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EBD440" w14:textId="43E2AC49" w:rsidR="00D414F3" w:rsidRDefault="00000000">
      <w:pPr>
        <w:spacing w:after="0" w:line="360" w:lineRule="auto"/>
        <w:jc w:val="center"/>
        <w:rPr>
          <w:rFonts w:ascii="Tahoma" w:eastAsia="Tahoma" w:hAnsi="Tahoma" w:cs="Tahoma"/>
          <w:sz w:val="32"/>
          <w:szCs w:val="32"/>
        </w:rPr>
      </w:pPr>
      <w:r>
        <w:rPr>
          <w:rFonts w:ascii="Tahoma" w:eastAsia="Tahoma" w:hAnsi="Tahoma" w:cs="Tahoma"/>
          <w:b/>
          <w:color w:val="000000"/>
          <w:sz w:val="32"/>
          <w:szCs w:val="32"/>
        </w:rPr>
        <w:t xml:space="preserve">IMPACT OF E-BANKING ON THE PERFORMANCE OF </w:t>
      </w:r>
      <w:r w:rsidR="009B6617">
        <w:rPr>
          <w:rFonts w:ascii="Tahoma" w:eastAsia="Tahoma" w:hAnsi="Tahoma" w:cs="Tahoma"/>
          <w:b/>
          <w:color w:val="000000"/>
          <w:sz w:val="32"/>
          <w:szCs w:val="32"/>
        </w:rPr>
        <w:t xml:space="preserve">DEPOSIT MONEY </w:t>
      </w:r>
      <w:r>
        <w:rPr>
          <w:rFonts w:ascii="Tahoma" w:eastAsia="Tahoma" w:hAnsi="Tahoma" w:cs="Tahoma"/>
          <w:b/>
          <w:color w:val="000000"/>
          <w:sz w:val="32"/>
          <w:szCs w:val="32"/>
        </w:rPr>
        <w:t>BANK</w:t>
      </w:r>
      <w:r w:rsidR="009B6617">
        <w:rPr>
          <w:rFonts w:ascii="Tahoma" w:eastAsia="Tahoma" w:hAnsi="Tahoma" w:cs="Tahoma"/>
          <w:b/>
          <w:color w:val="000000"/>
          <w:sz w:val="32"/>
          <w:szCs w:val="32"/>
        </w:rPr>
        <w:t>S</w:t>
      </w:r>
      <w:r>
        <w:rPr>
          <w:rFonts w:ascii="Tahoma" w:eastAsia="Tahoma" w:hAnsi="Tahoma" w:cs="Tahoma"/>
          <w:b/>
          <w:color w:val="000000"/>
          <w:sz w:val="32"/>
          <w:szCs w:val="32"/>
        </w:rPr>
        <w:t xml:space="preserve"> IN NIGERIA.</w:t>
      </w:r>
    </w:p>
    <w:p w14:paraId="403805EA" w14:textId="17701CB9" w:rsidR="00D414F3" w:rsidRDefault="00000000" w:rsidP="009B6617">
      <w:pPr>
        <w:shd w:val="clear" w:color="auto" w:fill="FFFFFF"/>
        <w:spacing w:line="360" w:lineRule="auto"/>
        <w:jc w:val="center"/>
        <w:rPr>
          <w:rFonts w:ascii="Times New Roman" w:eastAsia="Times New Roman" w:hAnsi="Times New Roman" w:cs="Times New Roman"/>
          <w:b/>
          <w:sz w:val="32"/>
          <w:szCs w:val="32"/>
        </w:rPr>
      </w:pPr>
      <w:r>
        <w:rPr>
          <w:rFonts w:ascii="Times New Roman" w:eastAsia="Times New Roman" w:hAnsi="Times New Roman" w:cs="Times New Roman"/>
          <w:b/>
          <w:color w:val="000000"/>
          <w:sz w:val="32"/>
          <w:szCs w:val="32"/>
        </w:rPr>
        <w:t>(A STUDY OF ZENITH BANK PLC)</w:t>
      </w:r>
    </w:p>
    <w:p w14:paraId="08E95F3E" w14:textId="77777777" w:rsidR="009B6617" w:rsidRPr="009B6617" w:rsidRDefault="009B6617" w:rsidP="009B6617">
      <w:pPr>
        <w:shd w:val="clear" w:color="auto" w:fill="FFFFFF"/>
        <w:spacing w:line="360" w:lineRule="auto"/>
        <w:jc w:val="center"/>
        <w:rPr>
          <w:rFonts w:ascii="Times New Roman" w:eastAsia="Times New Roman" w:hAnsi="Times New Roman" w:cs="Times New Roman"/>
          <w:b/>
          <w:sz w:val="32"/>
          <w:szCs w:val="32"/>
        </w:rPr>
      </w:pPr>
    </w:p>
    <w:p w14:paraId="4047C942" w14:textId="77777777" w:rsidR="00D414F3" w:rsidRDefault="00000000">
      <w:pPr>
        <w:spacing w:line="240" w:lineRule="auto"/>
        <w:jc w:val="center"/>
        <w:rPr>
          <w:rFonts w:ascii="Cambria" w:eastAsia="Cambria" w:hAnsi="Cambria" w:cs="Cambria"/>
          <w:b/>
          <w:sz w:val="47"/>
          <w:szCs w:val="47"/>
        </w:rPr>
      </w:pPr>
      <w:r>
        <w:rPr>
          <w:rFonts w:ascii="Cambria" w:eastAsia="Cambria" w:hAnsi="Cambria" w:cs="Cambria"/>
          <w:b/>
          <w:sz w:val="47"/>
          <w:szCs w:val="47"/>
        </w:rPr>
        <w:t>BY</w:t>
      </w:r>
    </w:p>
    <w:p w14:paraId="316C0106" w14:textId="77777777" w:rsidR="009B6617" w:rsidRPr="009B6617" w:rsidRDefault="009B6617">
      <w:pPr>
        <w:spacing w:after="0" w:line="240" w:lineRule="auto"/>
        <w:jc w:val="center"/>
        <w:rPr>
          <w:rFonts w:asciiTheme="majorBidi" w:eastAsia="Tahoma" w:hAnsiTheme="majorBidi" w:cstheme="majorBidi"/>
          <w:b/>
          <w:bCs/>
          <w:sz w:val="36"/>
          <w:szCs w:val="36"/>
        </w:rPr>
      </w:pPr>
      <w:bookmarkStart w:id="0" w:name="_Hlk197337097"/>
      <w:r w:rsidRPr="009B6617">
        <w:rPr>
          <w:rFonts w:asciiTheme="majorBidi" w:hAnsiTheme="majorBidi" w:cstheme="majorBidi"/>
          <w:b/>
          <w:bCs/>
          <w:sz w:val="36"/>
          <w:szCs w:val="36"/>
        </w:rPr>
        <w:t>OYETUNDE AZEEZAH OMOBOLA</w:t>
      </w:r>
      <w:bookmarkEnd w:id="0"/>
      <w:r w:rsidRPr="009B6617">
        <w:rPr>
          <w:rFonts w:asciiTheme="majorBidi" w:eastAsia="Tahoma" w:hAnsiTheme="majorBidi" w:cstheme="majorBidi"/>
          <w:b/>
          <w:bCs/>
          <w:sz w:val="36"/>
          <w:szCs w:val="36"/>
        </w:rPr>
        <w:t xml:space="preserve"> </w:t>
      </w:r>
    </w:p>
    <w:p w14:paraId="42F949AE" w14:textId="2766E500" w:rsidR="00D414F3" w:rsidRPr="009B6617" w:rsidRDefault="00000000">
      <w:pPr>
        <w:spacing w:after="0" w:line="240" w:lineRule="auto"/>
        <w:jc w:val="center"/>
        <w:rPr>
          <w:rFonts w:asciiTheme="majorBidi" w:eastAsia="Tahoma" w:hAnsiTheme="majorBidi" w:cstheme="majorBidi"/>
          <w:b/>
          <w:bCs/>
          <w:sz w:val="36"/>
          <w:szCs w:val="36"/>
        </w:rPr>
      </w:pPr>
      <w:r w:rsidRPr="009B6617">
        <w:rPr>
          <w:rFonts w:asciiTheme="majorBidi" w:eastAsia="Tahoma" w:hAnsiTheme="majorBidi" w:cstheme="majorBidi"/>
          <w:b/>
          <w:bCs/>
          <w:sz w:val="36"/>
          <w:szCs w:val="36"/>
        </w:rPr>
        <w:t>HND/2</w:t>
      </w:r>
      <w:r w:rsidR="009B6617" w:rsidRPr="009B6617">
        <w:rPr>
          <w:rFonts w:asciiTheme="majorBidi" w:eastAsia="Tahoma" w:hAnsiTheme="majorBidi" w:cstheme="majorBidi"/>
          <w:b/>
          <w:bCs/>
          <w:sz w:val="36"/>
          <w:szCs w:val="36"/>
        </w:rPr>
        <w:t>3</w:t>
      </w:r>
      <w:r w:rsidRPr="009B6617">
        <w:rPr>
          <w:rFonts w:asciiTheme="majorBidi" w:eastAsia="Tahoma" w:hAnsiTheme="majorBidi" w:cstheme="majorBidi"/>
          <w:b/>
          <w:bCs/>
          <w:sz w:val="36"/>
          <w:szCs w:val="36"/>
        </w:rPr>
        <w:t>/BAM/FT/</w:t>
      </w:r>
      <w:r w:rsidR="009B6617" w:rsidRPr="009B6617">
        <w:rPr>
          <w:rFonts w:asciiTheme="majorBidi" w:eastAsia="Tahoma" w:hAnsiTheme="majorBidi" w:cstheme="majorBidi"/>
          <w:b/>
          <w:bCs/>
          <w:sz w:val="36"/>
          <w:szCs w:val="36"/>
        </w:rPr>
        <w:t>012</w:t>
      </w:r>
    </w:p>
    <w:p w14:paraId="708C8322" w14:textId="77777777" w:rsidR="00D414F3" w:rsidRDefault="00D414F3">
      <w:pPr>
        <w:spacing w:line="360" w:lineRule="auto"/>
        <w:jc w:val="center"/>
        <w:rPr>
          <w:rFonts w:ascii="Times New Roman" w:eastAsia="Times New Roman" w:hAnsi="Times New Roman" w:cs="Times New Roman"/>
          <w:b/>
          <w:sz w:val="30"/>
          <w:szCs w:val="30"/>
        </w:rPr>
      </w:pPr>
    </w:p>
    <w:p w14:paraId="598F90E8" w14:textId="77777777" w:rsidR="00D414F3" w:rsidRDefault="00000000">
      <w:pPr>
        <w:spacing w:after="0"/>
        <w:jc w:val="center"/>
        <w:rPr>
          <w:b/>
          <w:sz w:val="32"/>
          <w:szCs w:val="32"/>
        </w:rPr>
      </w:pPr>
      <w:r>
        <w:rPr>
          <w:b/>
          <w:sz w:val="32"/>
          <w:szCs w:val="32"/>
        </w:rPr>
        <w:t>BEING A RESEARCH PROJECT SUBMITTED TO THE DEPARTMENT OF BUSINESS ADMINISTRATION AND MANAGEMENT, INSTITUTE OF FINANCE AND MANAGEMENT STUDIES,</w:t>
      </w:r>
      <w:r>
        <w:rPr>
          <w:b/>
          <w:sz w:val="34"/>
          <w:szCs w:val="34"/>
        </w:rPr>
        <w:t xml:space="preserve"> </w:t>
      </w:r>
      <w:r>
        <w:rPr>
          <w:b/>
          <w:sz w:val="30"/>
          <w:szCs w:val="30"/>
        </w:rPr>
        <w:t>KWARA STATE POLYTECHNIC, ILORIN.</w:t>
      </w:r>
    </w:p>
    <w:p w14:paraId="73B7014D" w14:textId="77777777" w:rsidR="00D414F3" w:rsidRDefault="00D414F3">
      <w:pPr>
        <w:jc w:val="center"/>
        <w:rPr>
          <w:rFonts w:ascii="Tahoma" w:eastAsia="Tahoma" w:hAnsi="Tahoma" w:cs="Tahoma"/>
          <w:b/>
          <w:sz w:val="8"/>
          <w:szCs w:val="8"/>
        </w:rPr>
      </w:pPr>
    </w:p>
    <w:p w14:paraId="4EB9CBD3" w14:textId="77777777" w:rsidR="00D414F3" w:rsidRDefault="00000000">
      <w:pPr>
        <w:jc w:val="center"/>
        <w:rPr>
          <w:rFonts w:ascii="Tahoma" w:eastAsia="Tahoma" w:hAnsi="Tahoma" w:cs="Tahoma"/>
          <w:sz w:val="28"/>
          <w:szCs w:val="28"/>
        </w:rPr>
      </w:pPr>
      <w:r>
        <w:rPr>
          <w:rFonts w:ascii="Tahoma" w:eastAsia="Tahoma" w:hAnsi="Tahoma" w:cs="Tahoma"/>
          <w:sz w:val="28"/>
          <w:szCs w:val="28"/>
        </w:rPr>
        <w:t>IN PARTIAL FULFILLMENT OF THE REQUIREMENT FOR THE AWARD OF HIGHER NATIONAL DIPLOMA (HND) IN BUSINESS ADMINISTRATION AND MANAGEMENT.</w:t>
      </w:r>
    </w:p>
    <w:p w14:paraId="48CD4A60" w14:textId="77777777" w:rsidR="00D414F3" w:rsidRDefault="00D414F3">
      <w:pPr>
        <w:jc w:val="center"/>
        <w:rPr>
          <w:rFonts w:ascii="Tahoma" w:eastAsia="Tahoma" w:hAnsi="Tahoma" w:cs="Tahoma"/>
          <w:sz w:val="20"/>
          <w:szCs w:val="20"/>
        </w:rPr>
      </w:pPr>
    </w:p>
    <w:p w14:paraId="06AB0DDC" w14:textId="2E2035D2" w:rsidR="00D414F3" w:rsidRDefault="00000000">
      <w:pPr>
        <w:spacing w:line="360" w:lineRule="auto"/>
        <w:jc w:val="right"/>
        <w:rPr>
          <w:rFonts w:ascii="Stardos Stencil" w:eastAsia="Stardos Stencil" w:hAnsi="Stardos Stencil" w:cs="Stardos Stencil"/>
          <w:b/>
          <w:sz w:val="40"/>
          <w:szCs w:val="40"/>
        </w:rPr>
      </w:pPr>
      <w:r>
        <w:rPr>
          <w:rFonts w:ascii="Bookman Old Style" w:eastAsia="Bookman Old Style" w:hAnsi="Bookman Old Style" w:cs="Bookman Old Style"/>
          <w:b/>
          <w:sz w:val="32"/>
          <w:szCs w:val="32"/>
        </w:rPr>
        <w:t>JULY, 202</w:t>
      </w:r>
      <w:r w:rsidR="009B6617">
        <w:rPr>
          <w:rFonts w:ascii="Bookman Old Style" w:eastAsia="Bookman Old Style" w:hAnsi="Bookman Old Style" w:cs="Bookman Old Style"/>
          <w:b/>
          <w:sz w:val="32"/>
          <w:szCs w:val="32"/>
        </w:rPr>
        <w:t>5</w:t>
      </w:r>
      <w:r>
        <w:rPr>
          <w:rFonts w:ascii="Bookman Old Style" w:eastAsia="Bookman Old Style" w:hAnsi="Bookman Old Style" w:cs="Bookman Old Style"/>
          <w:b/>
          <w:sz w:val="32"/>
          <w:szCs w:val="32"/>
        </w:rPr>
        <w:t>.</w:t>
      </w:r>
    </w:p>
    <w:p w14:paraId="6B3F6140" w14:textId="77777777" w:rsidR="00D414F3" w:rsidRDefault="00000000">
      <w:pPr>
        <w:spacing w:line="360" w:lineRule="auto"/>
        <w:jc w:val="center"/>
        <w:rPr>
          <w:rFonts w:ascii="Times New Roman" w:eastAsia="Times New Roman" w:hAnsi="Times New Roman" w:cs="Times New Roman"/>
          <w:b/>
          <w:sz w:val="24"/>
          <w:szCs w:val="24"/>
        </w:rPr>
      </w:pPr>
      <w:r>
        <w:br w:type="page"/>
      </w:r>
      <w:r>
        <w:rPr>
          <w:rFonts w:ascii="Times New Roman" w:eastAsia="Times New Roman" w:hAnsi="Times New Roman" w:cs="Times New Roman"/>
          <w:b/>
          <w:sz w:val="24"/>
          <w:szCs w:val="24"/>
        </w:rPr>
        <w:lastRenderedPageBreak/>
        <w:t>CERTIFICATION</w:t>
      </w:r>
    </w:p>
    <w:p w14:paraId="7982B428" w14:textId="77777777" w:rsidR="00D414F3" w:rsidRDefault="00000000">
      <w:pPr>
        <w:shd w:val="clear" w:color="auto" w:fill="FFFFFF"/>
        <w:spacing w:line="360" w:lineRule="auto"/>
        <w:ind w:firstLine="720"/>
        <w:jc w:val="both"/>
        <w:rPr>
          <w:rFonts w:ascii="Times New Roman" w:eastAsia="Times New Roman" w:hAnsi="Times New Roman" w:cs="Times New Roman"/>
          <w:b/>
          <w:sz w:val="24"/>
          <w:szCs w:val="24"/>
        </w:rPr>
      </w:pPr>
      <w:r>
        <w:rPr>
          <w:rFonts w:ascii="Times New Roman" w:eastAsia="Times New Roman" w:hAnsi="Times New Roman" w:cs="Times New Roman"/>
          <w:color w:val="000000"/>
          <w:sz w:val="24"/>
          <w:szCs w:val="24"/>
        </w:rPr>
        <w:t>This is to certify that this project has been read and approved as meeting the requirement for the award of Higher National Diploma (HND) in the Department of Business Administration and Management, Institute of Finance and Management Studies, Kwara State Polytechnic, Ilorin.</w:t>
      </w:r>
    </w:p>
    <w:p w14:paraId="26464F8E" w14:textId="77777777" w:rsidR="00D414F3" w:rsidRDefault="00D414F3">
      <w:pPr>
        <w:spacing w:after="0" w:line="360" w:lineRule="auto"/>
        <w:rPr>
          <w:rFonts w:ascii="Times New Roman" w:eastAsia="Times New Roman" w:hAnsi="Times New Roman" w:cs="Times New Roman"/>
          <w:sz w:val="24"/>
          <w:szCs w:val="24"/>
        </w:rPr>
      </w:pPr>
    </w:p>
    <w:p w14:paraId="7266B926" w14:textId="77777777" w:rsidR="00D414F3" w:rsidRDefault="00D414F3">
      <w:pPr>
        <w:spacing w:after="0" w:line="360" w:lineRule="auto"/>
        <w:rPr>
          <w:rFonts w:ascii="Times New Roman" w:eastAsia="Times New Roman" w:hAnsi="Times New Roman" w:cs="Times New Roman"/>
          <w:sz w:val="24"/>
          <w:szCs w:val="24"/>
        </w:rPr>
      </w:pPr>
    </w:p>
    <w:p w14:paraId="69D9DA58" w14:textId="77777777" w:rsidR="00D414F3"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_____________</w:t>
      </w:r>
    </w:p>
    <w:p w14:paraId="659A3F67" w14:textId="579E90B4" w:rsidR="00D414F3" w:rsidRDefault="0000000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DR. </w:t>
      </w:r>
      <w:r w:rsidR="009B6617">
        <w:rPr>
          <w:rFonts w:ascii="Times New Roman" w:eastAsia="Times New Roman" w:hAnsi="Times New Roman" w:cs="Times New Roman"/>
          <w:b/>
          <w:sz w:val="24"/>
          <w:szCs w:val="24"/>
        </w:rPr>
        <w:t xml:space="preserve">MUHAMMED. </w:t>
      </w:r>
      <w:r>
        <w:rPr>
          <w:rFonts w:ascii="Times New Roman" w:eastAsia="Times New Roman" w:hAnsi="Times New Roman" w:cs="Times New Roman"/>
          <w:b/>
          <w:sz w:val="24"/>
          <w:szCs w:val="24"/>
        </w:rPr>
        <w:t>A.</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sz w:val="24"/>
          <w:szCs w:val="24"/>
        </w:rPr>
        <w:t>DATE</w:t>
      </w:r>
    </w:p>
    <w:p w14:paraId="697F3FA9" w14:textId="77777777" w:rsidR="00D414F3" w:rsidRDefault="00000000">
      <w:pPr>
        <w:spacing w:after="0"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(Project Supervisor)</w:t>
      </w:r>
      <w:r>
        <w:rPr>
          <w:rFonts w:ascii="Times New Roman" w:eastAsia="Times New Roman" w:hAnsi="Times New Roman" w:cs="Times New Roman"/>
          <w:i/>
          <w:sz w:val="24"/>
          <w:szCs w:val="24"/>
        </w:rPr>
        <w:tab/>
      </w:r>
      <w:r>
        <w:rPr>
          <w:rFonts w:ascii="Times New Roman" w:eastAsia="Times New Roman" w:hAnsi="Times New Roman" w:cs="Times New Roman"/>
          <w:i/>
          <w:sz w:val="24"/>
          <w:szCs w:val="24"/>
        </w:rPr>
        <w:tab/>
      </w:r>
      <w:r>
        <w:rPr>
          <w:rFonts w:ascii="Times New Roman" w:eastAsia="Times New Roman" w:hAnsi="Times New Roman" w:cs="Times New Roman"/>
          <w:i/>
          <w:sz w:val="24"/>
          <w:szCs w:val="24"/>
        </w:rPr>
        <w:tab/>
      </w:r>
      <w:r>
        <w:rPr>
          <w:rFonts w:ascii="Times New Roman" w:eastAsia="Times New Roman" w:hAnsi="Times New Roman" w:cs="Times New Roman"/>
          <w:i/>
          <w:sz w:val="24"/>
          <w:szCs w:val="24"/>
        </w:rPr>
        <w:tab/>
      </w:r>
      <w:r>
        <w:rPr>
          <w:rFonts w:ascii="Times New Roman" w:eastAsia="Times New Roman" w:hAnsi="Times New Roman" w:cs="Times New Roman"/>
          <w:i/>
          <w:sz w:val="24"/>
          <w:szCs w:val="24"/>
        </w:rPr>
        <w:tab/>
      </w:r>
      <w:r>
        <w:rPr>
          <w:rFonts w:ascii="Times New Roman" w:eastAsia="Times New Roman" w:hAnsi="Times New Roman" w:cs="Times New Roman"/>
          <w:i/>
          <w:sz w:val="24"/>
          <w:szCs w:val="24"/>
        </w:rPr>
        <w:tab/>
        <w:t xml:space="preserve"> </w:t>
      </w:r>
    </w:p>
    <w:p w14:paraId="51BA3027" w14:textId="77777777" w:rsidR="00D414F3" w:rsidRDefault="00D414F3">
      <w:pPr>
        <w:spacing w:after="0" w:line="360" w:lineRule="auto"/>
        <w:ind w:left="360"/>
        <w:rPr>
          <w:rFonts w:ascii="Times New Roman" w:eastAsia="Times New Roman" w:hAnsi="Times New Roman" w:cs="Times New Roman"/>
          <w:sz w:val="24"/>
          <w:szCs w:val="24"/>
        </w:rPr>
      </w:pPr>
    </w:p>
    <w:p w14:paraId="6ED62860" w14:textId="77777777" w:rsidR="00D414F3" w:rsidRDefault="00D414F3">
      <w:pPr>
        <w:spacing w:after="0" w:line="360" w:lineRule="auto"/>
        <w:ind w:left="360"/>
        <w:rPr>
          <w:rFonts w:ascii="Times New Roman" w:eastAsia="Times New Roman" w:hAnsi="Times New Roman" w:cs="Times New Roman"/>
          <w:sz w:val="24"/>
          <w:szCs w:val="24"/>
        </w:rPr>
      </w:pPr>
    </w:p>
    <w:p w14:paraId="28D7CD68" w14:textId="77777777" w:rsidR="00D414F3"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_____________</w:t>
      </w:r>
    </w:p>
    <w:p w14:paraId="79EFE339" w14:textId="79223429" w:rsidR="00D414F3" w:rsidRDefault="00000000">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MR. </w:t>
      </w:r>
      <w:r w:rsidR="009B6617">
        <w:rPr>
          <w:rFonts w:ascii="Times New Roman" w:eastAsia="Times New Roman" w:hAnsi="Times New Roman" w:cs="Times New Roman"/>
          <w:b/>
          <w:sz w:val="26"/>
          <w:szCs w:val="26"/>
        </w:rPr>
        <w:t>ALIYU, B. U</w:t>
      </w:r>
      <w:r>
        <w:rPr>
          <w:rFonts w:ascii="Times New Roman" w:eastAsia="Times New Roman" w:hAnsi="Times New Roman" w:cs="Times New Roman"/>
          <w:b/>
          <w:sz w:val="26"/>
          <w:szCs w:val="26"/>
        </w:rPr>
        <w:tab/>
      </w:r>
      <w:r>
        <w:rPr>
          <w:rFonts w:ascii="Times New Roman" w:eastAsia="Times New Roman" w:hAnsi="Times New Roman" w:cs="Times New Roman"/>
          <w:b/>
          <w:sz w:val="26"/>
          <w:szCs w:val="26"/>
        </w:rPr>
        <w:tab/>
      </w:r>
      <w:r>
        <w:rPr>
          <w:rFonts w:ascii="Times New Roman" w:eastAsia="Times New Roman" w:hAnsi="Times New Roman" w:cs="Times New Roman"/>
          <w:b/>
          <w:sz w:val="26"/>
          <w:szCs w:val="26"/>
        </w:rPr>
        <w:tab/>
      </w:r>
      <w:r>
        <w:rPr>
          <w:rFonts w:ascii="Times New Roman" w:eastAsia="Times New Roman" w:hAnsi="Times New Roman" w:cs="Times New Roman"/>
          <w:b/>
          <w:sz w:val="26"/>
          <w:szCs w:val="26"/>
        </w:rPr>
        <w:tab/>
      </w:r>
      <w:r>
        <w:rPr>
          <w:rFonts w:ascii="Times New Roman" w:eastAsia="Times New Roman" w:hAnsi="Times New Roman" w:cs="Times New Roman"/>
          <w:b/>
          <w:sz w:val="26"/>
          <w:szCs w:val="26"/>
        </w:rPr>
        <w:tab/>
      </w:r>
      <w:r>
        <w:rPr>
          <w:rFonts w:ascii="Times New Roman" w:eastAsia="Times New Roman" w:hAnsi="Times New Roman" w:cs="Times New Roman"/>
          <w:b/>
          <w:sz w:val="26"/>
          <w:szCs w:val="26"/>
        </w:rPr>
        <w:tab/>
      </w:r>
      <w:r>
        <w:rPr>
          <w:rFonts w:ascii="Times New Roman" w:eastAsia="Times New Roman" w:hAnsi="Times New Roman" w:cs="Times New Roman"/>
          <w:b/>
          <w:sz w:val="26"/>
          <w:szCs w:val="26"/>
        </w:rPr>
        <w:tab/>
      </w:r>
      <w:r>
        <w:rPr>
          <w:rFonts w:ascii="Times New Roman" w:eastAsia="Times New Roman" w:hAnsi="Times New Roman" w:cs="Times New Roman"/>
          <w:sz w:val="26"/>
          <w:szCs w:val="26"/>
        </w:rPr>
        <w:t>DATE</w:t>
      </w:r>
    </w:p>
    <w:p w14:paraId="02ECF6C0" w14:textId="05C23498" w:rsidR="00D414F3" w:rsidRDefault="00000000">
      <w:pPr>
        <w:spacing w:after="0" w:line="240" w:lineRule="auto"/>
        <w:rPr>
          <w:rFonts w:ascii="Times New Roman" w:eastAsia="Times New Roman" w:hAnsi="Times New Roman" w:cs="Times New Roman"/>
          <w:i/>
          <w:sz w:val="26"/>
          <w:szCs w:val="26"/>
        </w:rPr>
      </w:pPr>
      <w:r>
        <w:rPr>
          <w:rFonts w:ascii="Times New Roman" w:eastAsia="Times New Roman" w:hAnsi="Times New Roman" w:cs="Times New Roman"/>
          <w:i/>
          <w:sz w:val="26"/>
          <w:szCs w:val="26"/>
        </w:rPr>
        <w:t>(Project Coordinator)</w:t>
      </w:r>
      <w:r>
        <w:rPr>
          <w:rFonts w:ascii="Times New Roman" w:eastAsia="Times New Roman" w:hAnsi="Times New Roman" w:cs="Times New Roman"/>
          <w:i/>
          <w:sz w:val="26"/>
          <w:szCs w:val="26"/>
        </w:rPr>
        <w:tab/>
      </w:r>
      <w:r>
        <w:rPr>
          <w:rFonts w:ascii="Times New Roman" w:eastAsia="Times New Roman" w:hAnsi="Times New Roman" w:cs="Times New Roman"/>
          <w:i/>
          <w:sz w:val="26"/>
          <w:szCs w:val="26"/>
        </w:rPr>
        <w:tab/>
      </w:r>
      <w:r>
        <w:rPr>
          <w:rFonts w:ascii="Times New Roman" w:eastAsia="Times New Roman" w:hAnsi="Times New Roman" w:cs="Times New Roman"/>
          <w:i/>
          <w:sz w:val="26"/>
          <w:szCs w:val="26"/>
        </w:rPr>
        <w:tab/>
      </w:r>
      <w:r>
        <w:rPr>
          <w:rFonts w:ascii="Times New Roman" w:eastAsia="Times New Roman" w:hAnsi="Times New Roman" w:cs="Times New Roman"/>
          <w:i/>
          <w:sz w:val="26"/>
          <w:szCs w:val="26"/>
        </w:rPr>
        <w:tab/>
      </w:r>
      <w:r>
        <w:rPr>
          <w:rFonts w:ascii="Times New Roman" w:eastAsia="Times New Roman" w:hAnsi="Times New Roman" w:cs="Times New Roman"/>
          <w:i/>
          <w:sz w:val="26"/>
          <w:szCs w:val="26"/>
        </w:rPr>
        <w:tab/>
      </w:r>
      <w:r>
        <w:rPr>
          <w:rFonts w:ascii="Times New Roman" w:eastAsia="Times New Roman" w:hAnsi="Times New Roman" w:cs="Times New Roman"/>
          <w:i/>
          <w:sz w:val="26"/>
          <w:szCs w:val="26"/>
        </w:rPr>
        <w:tab/>
      </w:r>
      <w:r>
        <w:rPr>
          <w:rFonts w:ascii="Times New Roman" w:eastAsia="Times New Roman" w:hAnsi="Times New Roman" w:cs="Times New Roman"/>
          <w:i/>
          <w:sz w:val="26"/>
          <w:szCs w:val="26"/>
        </w:rPr>
        <w:tab/>
      </w:r>
      <w:r>
        <w:rPr>
          <w:rFonts w:ascii="Times New Roman" w:eastAsia="Times New Roman" w:hAnsi="Times New Roman" w:cs="Times New Roman"/>
          <w:i/>
          <w:sz w:val="26"/>
          <w:szCs w:val="26"/>
        </w:rPr>
        <w:tab/>
      </w:r>
      <w:r>
        <w:rPr>
          <w:rFonts w:ascii="Times New Roman" w:eastAsia="Times New Roman" w:hAnsi="Times New Roman" w:cs="Times New Roman"/>
          <w:i/>
          <w:sz w:val="26"/>
          <w:szCs w:val="26"/>
        </w:rPr>
        <w:tab/>
      </w:r>
      <w:r>
        <w:rPr>
          <w:rFonts w:ascii="Times New Roman" w:eastAsia="Times New Roman" w:hAnsi="Times New Roman" w:cs="Times New Roman"/>
          <w:i/>
          <w:sz w:val="26"/>
          <w:szCs w:val="26"/>
        </w:rPr>
        <w:tab/>
      </w:r>
      <w:r>
        <w:rPr>
          <w:rFonts w:ascii="Times New Roman" w:eastAsia="Times New Roman" w:hAnsi="Times New Roman" w:cs="Times New Roman"/>
          <w:i/>
          <w:sz w:val="26"/>
          <w:szCs w:val="26"/>
        </w:rPr>
        <w:tab/>
      </w:r>
      <w:r>
        <w:rPr>
          <w:rFonts w:ascii="Times New Roman" w:eastAsia="Times New Roman" w:hAnsi="Times New Roman" w:cs="Times New Roman"/>
          <w:i/>
          <w:sz w:val="26"/>
          <w:szCs w:val="26"/>
        </w:rPr>
        <w:tab/>
        <w:t xml:space="preserve"> </w:t>
      </w:r>
    </w:p>
    <w:p w14:paraId="57C2CCBC" w14:textId="77777777" w:rsidR="00D414F3" w:rsidRDefault="00D414F3">
      <w:pPr>
        <w:spacing w:after="0" w:line="432" w:lineRule="auto"/>
        <w:rPr>
          <w:rFonts w:ascii="Times New Roman" w:eastAsia="Times New Roman" w:hAnsi="Times New Roman" w:cs="Times New Roman"/>
          <w:sz w:val="26"/>
          <w:szCs w:val="26"/>
        </w:rPr>
      </w:pPr>
    </w:p>
    <w:p w14:paraId="67352FD9" w14:textId="77777777" w:rsidR="00D414F3" w:rsidRDefault="00000000">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________________________</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_____________</w:t>
      </w:r>
    </w:p>
    <w:p w14:paraId="7E7989B8" w14:textId="1FE722F0" w:rsidR="00D414F3" w:rsidRDefault="00000000">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MR. A</w:t>
      </w:r>
      <w:r w:rsidR="009B6617">
        <w:rPr>
          <w:rFonts w:ascii="Times New Roman" w:eastAsia="Times New Roman" w:hAnsi="Times New Roman" w:cs="Times New Roman"/>
          <w:b/>
          <w:sz w:val="26"/>
          <w:szCs w:val="26"/>
        </w:rPr>
        <w:t>LAKOSO, K. I</w:t>
      </w:r>
      <w:r>
        <w:rPr>
          <w:rFonts w:ascii="Times New Roman" w:eastAsia="Times New Roman" w:hAnsi="Times New Roman" w:cs="Times New Roman"/>
          <w:b/>
          <w:sz w:val="26"/>
          <w:szCs w:val="26"/>
        </w:rPr>
        <w:t xml:space="preserve"> </w:t>
      </w:r>
      <w:r>
        <w:rPr>
          <w:rFonts w:ascii="Times New Roman" w:eastAsia="Times New Roman" w:hAnsi="Times New Roman" w:cs="Times New Roman"/>
          <w:b/>
          <w:sz w:val="26"/>
          <w:szCs w:val="26"/>
        </w:rPr>
        <w:tab/>
      </w:r>
      <w:r>
        <w:rPr>
          <w:rFonts w:ascii="Times New Roman" w:eastAsia="Times New Roman" w:hAnsi="Times New Roman" w:cs="Times New Roman"/>
          <w:b/>
          <w:sz w:val="26"/>
          <w:szCs w:val="26"/>
        </w:rPr>
        <w:tab/>
      </w:r>
      <w:r>
        <w:rPr>
          <w:rFonts w:ascii="Times New Roman" w:eastAsia="Times New Roman" w:hAnsi="Times New Roman" w:cs="Times New Roman"/>
          <w:b/>
          <w:sz w:val="26"/>
          <w:szCs w:val="26"/>
        </w:rPr>
        <w:tab/>
      </w:r>
      <w:r>
        <w:rPr>
          <w:rFonts w:ascii="Times New Roman" w:eastAsia="Times New Roman" w:hAnsi="Times New Roman" w:cs="Times New Roman"/>
          <w:b/>
          <w:sz w:val="26"/>
          <w:szCs w:val="26"/>
        </w:rPr>
        <w:tab/>
      </w:r>
      <w:r>
        <w:rPr>
          <w:rFonts w:ascii="Times New Roman" w:eastAsia="Times New Roman" w:hAnsi="Times New Roman" w:cs="Times New Roman"/>
          <w:b/>
          <w:sz w:val="26"/>
          <w:szCs w:val="26"/>
        </w:rPr>
        <w:tab/>
      </w:r>
      <w:r>
        <w:rPr>
          <w:rFonts w:ascii="Times New Roman" w:eastAsia="Times New Roman" w:hAnsi="Times New Roman" w:cs="Times New Roman"/>
          <w:b/>
          <w:sz w:val="26"/>
          <w:szCs w:val="26"/>
        </w:rPr>
        <w:tab/>
      </w:r>
      <w:r w:rsidR="009B6617">
        <w:rPr>
          <w:rFonts w:ascii="Times New Roman" w:eastAsia="Times New Roman" w:hAnsi="Times New Roman" w:cs="Times New Roman"/>
          <w:b/>
          <w:sz w:val="26"/>
          <w:szCs w:val="26"/>
        </w:rPr>
        <w:t xml:space="preserve">   </w:t>
      </w:r>
      <w:r>
        <w:rPr>
          <w:rFonts w:ascii="Times New Roman" w:eastAsia="Times New Roman" w:hAnsi="Times New Roman" w:cs="Times New Roman"/>
          <w:sz w:val="26"/>
          <w:szCs w:val="26"/>
        </w:rPr>
        <w:t>DATE</w:t>
      </w:r>
    </w:p>
    <w:p w14:paraId="17A55BA5" w14:textId="77777777" w:rsidR="00D414F3" w:rsidRDefault="00000000">
      <w:pPr>
        <w:spacing w:after="0" w:line="240" w:lineRule="auto"/>
        <w:rPr>
          <w:rFonts w:ascii="Times New Roman" w:eastAsia="Times New Roman" w:hAnsi="Times New Roman" w:cs="Times New Roman"/>
          <w:i/>
          <w:sz w:val="26"/>
          <w:szCs w:val="26"/>
        </w:rPr>
      </w:pPr>
      <w:r>
        <w:rPr>
          <w:rFonts w:ascii="Times New Roman" w:eastAsia="Times New Roman" w:hAnsi="Times New Roman" w:cs="Times New Roman"/>
          <w:i/>
          <w:sz w:val="26"/>
          <w:szCs w:val="26"/>
        </w:rPr>
        <w:t>(Head of Department)</w:t>
      </w:r>
      <w:r>
        <w:rPr>
          <w:rFonts w:ascii="Times New Roman" w:eastAsia="Times New Roman" w:hAnsi="Times New Roman" w:cs="Times New Roman"/>
          <w:i/>
          <w:sz w:val="26"/>
          <w:szCs w:val="26"/>
        </w:rPr>
        <w:tab/>
      </w:r>
      <w:r>
        <w:rPr>
          <w:rFonts w:ascii="Times New Roman" w:eastAsia="Times New Roman" w:hAnsi="Times New Roman" w:cs="Times New Roman"/>
          <w:i/>
          <w:sz w:val="26"/>
          <w:szCs w:val="26"/>
        </w:rPr>
        <w:tab/>
      </w:r>
      <w:r>
        <w:rPr>
          <w:rFonts w:ascii="Times New Roman" w:eastAsia="Times New Roman" w:hAnsi="Times New Roman" w:cs="Times New Roman"/>
          <w:i/>
          <w:sz w:val="26"/>
          <w:szCs w:val="26"/>
        </w:rPr>
        <w:tab/>
      </w:r>
      <w:r>
        <w:rPr>
          <w:rFonts w:ascii="Times New Roman" w:eastAsia="Times New Roman" w:hAnsi="Times New Roman" w:cs="Times New Roman"/>
          <w:i/>
          <w:sz w:val="26"/>
          <w:szCs w:val="26"/>
        </w:rPr>
        <w:tab/>
      </w:r>
      <w:r>
        <w:rPr>
          <w:rFonts w:ascii="Times New Roman" w:eastAsia="Times New Roman" w:hAnsi="Times New Roman" w:cs="Times New Roman"/>
          <w:i/>
          <w:sz w:val="26"/>
          <w:szCs w:val="26"/>
        </w:rPr>
        <w:tab/>
      </w:r>
      <w:r>
        <w:rPr>
          <w:rFonts w:ascii="Times New Roman" w:eastAsia="Times New Roman" w:hAnsi="Times New Roman" w:cs="Times New Roman"/>
          <w:i/>
          <w:sz w:val="26"/>
          <w:szCs w:val="26"/>
        </w:rPr>
        <w:tab/>
        <w:t xml:space="preserve"> </w:t>
      </w:r>
    </w:p>
    <w:p w14:paraId="3DB98FE6" w14:textId="77777777" w:rsidR="00D414F3" w:rsidRDefault="00D414F3">
      <w:pPr>
        <w:spacing w:after="0" w:line="480" w:lineRule="auto"/>
        <w:jc w:val="center"/>
        <w:rPr>
          <w:rFonts w:ascii="Times New Roman" w:eastAsia="Times New Roman" w:hAnsi="Times New Roman" w:cs="Times New Roman"/>
          <w:b/>
          <w:sz w:val="26"/>
          <w:szCs w:val="26"/>
        </w:rPr>
      </w:pPr>
    </w:p>
    <w:p w14:paraId="12D244EC" w14:textId="77777777" w:rsidR="00D414F3" w:rsidRDefault="00000000">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________________________</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_____________</w:t>
      </w:r>
    </w:p>
    <w:p w14:paraId="27AAC776" w14:textId="529B03A1" w:rsidR="00D414F3" w:rsidRDefault="00000000">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EXTERNAL EXAMINAR</w:t>
      </w:r>
      <w:r>
        <w:rPr>
          <w:rFonts w:ascii="Times New Roman" w:eastAsia="Times New Roman" w:hAnsi="Times New Roman" w:cs="Times New Roman"/>
          <w:b/>
          <w:sz w:val="26"/>
          <w:szCs w:val="26"/>
        </w:rPr>
        <w:tab/>
      </w:r>
      <w:r>
        <w:rPr>
          <w:rFonts w:ascii="Times New Roman" w:eastAsia="Times New Roman" w:hAnsi="Times New Roman" w:cs="Times New Roman"/>
          <w:b/>
          <w:sz w:val="26"/>
          <w:szCs w:val="26"/>
        </w:rPr>
        <w:tab/>
      </w:r>
      <w:r>
        <w:rPr>
          <w:rFonts w:ascii="Times New Roman" w:eastAsia="Times New Roman" w:hAnsi="Times New Roman" w:cs="Times New Roman"/>
          <w:b/>
          <w:sz w:val="26"/>
          <w:szCs w:val="26"/>
        </w:rPr>
        <w:tab/>
      </w:r>
      <w:r>
        <w:rPr>
          <w:rFonts w:ascii="Times New Roman" w:eastAsia="Times New Roman" w:hAnsi="Times New Roman" w:cs="Times New Roman"/>
          <w:b/>
          <w:sz w:val="26"/>
          <w:szCs w:val="26"/>
        </w:rPr>
        <w:tab/>
      </w:r>
      <w:r>
        <w:rPr>
          <w:rFonts w:ascii="Times New Roman" w:eastAsia="Times New Roman" w:hAnsi="Times New Roman" w:cs="Times New Roman"/>
          <w:b/>
          <w:sz w:val="26"/>
          <w:szCs w:val="26"/>
        </w:rPr>
        <w:tab/>
      </w:r>
      <w:r>
        <w:rPr>
          <w:rFonts w:ascii="Times New Roman" w:eastAsia="Times New Roman" w:hAnsi="Times New Roman" w:cs="Times New Roman"/>
          <w:sz w:val="26"/>
          <w:szCs w:val="26"/>
        </w:rPr>
        <w:t>DATE</w:t>
      </w:r>
    </w:p>
    <w:p w14:paraId="5DB2B668" w14:textId="77777777" w:rsidR="00D414F3" w:rsidRDefault="00000000">
      <w:pPr>
        <w:rPr>
          <w:rFonts w:ascii="Times New Roman" w:eastAsia="Times New Roman" w:hAnsi="Times New Roman" w:cs="Times New Roman"/>
          <w:b/>
          <w:sz w:val="26"/>
          <w:szCs w:val="26"/>
        </w:rPr>
      </w:pPr>
      <w:r>
        <w:br w:type="page"/>
      </w:r>
    </w:p>
    <w:p w14:paraId="2C0CAAFE" w14:textId="77777777" w:rsidR="00D414F3" w:rsidRDefault="00000000">
      <w:pP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DEDECATION</w:t>
      </w:r>
    </w:p>
    <w:p w14:paraId="465B6022" w14:textId="77777777" w:rsidR="009B6617" w:rsidRDefault="009B6617">
      <w:pPr>
        <w:spacing w:after="0" w:line="360" w:lineRule="auto"/>
        <w:jc w:val="center"/>
        <w:rPr>
          <w:rFonts w:ascii="Times New Roman" w:eastAsia="Times New Roman" w:hAnsi="Times New Roman" w:cs="Times New Roman"/>
          <w:sz w:val="24"/>
          <w:szCs w:val="24"/>
        </w:rPr>
      </w:pPr>
    </w:p>
    <w:p w14:paraId="6E17FF74" w14:textId="77777777" w:rsidR="009B6617" w:rsidRDefault="009B6617">
      <w:pPr>
        <w:spacing w:after="0" w:line="360" w:lineRule="auto"/>
        <w:jc w:val="center"/>
        <w:rPr>
          <w:rFonts w:ascii="Times New Roman" w:eastAsia="Times New Roman" w:hAnsi="Times New Roman" w:cs="Times New Roman"/>
          <w:sz w:val="24"/>
          <w:szCs w:val="24"/>
        </w:rPr>
      </w:pPr>
    </w:p>
    <w:p w14:paraId="5C3DA72B" w14:textId="77777777" w:rsidR="009B6617" w:rsidRDefault="009B6617">
      <w:pPr>
        <w:spacing w:after="0" w:line="360" w:lineRule="auto"/>
        <w:jc w:val="center"/>
        <w:rPr>
          <w:rFonts w:ascii="Times New Roman" w:eastAsia="Times New Roman" w:hAnsi="Times New Roman" w:cs="Times New Roman"/>
          <w:sz w:val="24"/>
          <w:szCs w:val="24"/>
        </w:rPr>
      </w:pPr>
    </w:p>
    <w:p w14:paraId="572407FB" w14:textId="77777777" w:rsidR="009B6617" w:rsidRDefault="009B6617">
      <w:pPr>
        <w:spacing w:after="0" w:line="360" w:lineRule="auto"/>
        <w:jc w:val="center"/>
        <w:rPr>
          <w:rFonts w:ascii="Times New Roman" w:eastAsia="Times New Roman" w:hAnsi="Times New Roman" w:cs="Times New Roman"/>
          <w:sz w:val="24"/>
          <w:szCs w:val="24"/>
        </w:rPr>
      </w:pPr>
    </w:p>
    <w:p w14:paraId="36875D1B" w14:textId="77777777" w:rsidR="009B6617" w:rsidRDefault="009B6617">
      <w:pPr>
        <w:spacing w:after="0" w:line="360" w:lineRule="auto"/>
        <w:jc w:val="center"/>
        <w:rPr>
          <w:rFonts w:ascii="Times New Roman" w:eastAsia="Times New Roman" w:hAnsi="Times New Roman" w:cs="Times New Roman"/>
          <w:sz w:val="24"/>
          <w:szCs w:val="24"/>
        </w:rPr>
      </w:pPr>
    </w:p>
    <w:p w14:paraId="1163B414" w14:textId="77777777" w:rsidR="009B6617" w:rsidRDefault="009B6617">
      <w:pPr>
        <w:spacing w:after="0" w:line="360" w:lineRule="auto"/>
        <w:jc w:val="center"/>
        <w:rPr>
          <w:rFonts w:ascii="Times New Roman" w:eastAsia="Times New Roman" w:hAnsi="Times New Roman" w:cs="Times New Roman"/>
          <w:sz w:val="24"/>
          <w:szCs w:val="24"/>
        </w:rPr>
      </w:pPr>
    </w:p>
    <w:p w14:paraId="570496B3" w14:textId="77777777" w:rsidR="009B6617" w:rsidRDefault="009B6617">
      <w:pPr>
        <w:spacing w:after="0" w:line="360" w:lineRule="auto"/>
        <w:jc w:val="center"/>
        <w:rPr>
          <w:rFonts w:ascii="Times New Roman" w:eastAsia="Times New Roman" w:hAnsi="Times New Roman" w:cs="Times New Roman"/>
          <w:sz w:val="24"/>
          <w:szCs w:val="24"/>
        </w:rPr>
      </w:pPr>
    </w:p>
    <w:p w14:paraId="7F7C6A05" w14:textId="77777777" w:rsidR="009B6617" w:rsidRDefault="009B6617">
      <w:pPr>
        <w:spacing w:after="0" w:line="360" w:lineRule="auto"/>
        <w:jc w:val="center"/>
        <w:rPr>
          <w:rFonts w:ascii="Times New Roman" w:eastAsia="Times New Roman" w:hAnsi="Times New Roman" w:cs="Times New Roman"/>
          <w:sz w:val="24"/>
          <w:szCs w:val="24"/>
        </w:rPr>
      </w:pPr>
    </w:p>
    <w:p w14:paraId="7FCBAA99" w14:textId="77777777" w:rsidR="009B6617" w:rsidRDefault="009B6617">
      <w:pPr>
        <w:spacing w:after="0" w:line="360" w:lineRule="auto"/>
        <w:jc w:val="center"/>
        <w:rPr>
          <w:rFonts w:ascii="Times New Roman" w:eastAsia="Times New Roman" w:hAnsi="Times New Roman" w:cs="Times New Roman"/>
          <w:sz w:val="24"/>
          <w:szCs w:val="24"/>
        </w:rPr>
      </w:pPr>
    </w:p>
    <w:p w14:paraId="5588A713" w14:textId="77777777" w:rsidR="009B6617" w:rsidRDefault="009B6617">
      <w:pPr>
        <w:spacing w:after="0" w:line="360" w:lineRule="auto"/>
        <w:jc w:val="center"/>
        <w:rPr>
          <w:rFonts w:ascii="Times New Roman" w:eastAsia="Times New Roman" w:hAnsi="Times New Roman" w:cs="Times New Roman"/>
          <w:sz w:val="24"/>
          <w:szCs w:val="24"/>
        </w:rPr>
      </w:pPr>
    </w:p>
    <w:p w14:paraId="6915B13C" w14:textId="77777777" w:rsidR="009B6617" w:rsidRDefault="009B6617">
      <w:pPr>
        <w:spacing w:after="0" w:line="360" w:lineRule="auto"/>
        <w:jc w:val="center"/>
        <w:rPr>
          <w:rFonts w:ascii="Times New Roman" w:eastAsia="Times New Roman" w:hAnsi="Times New Roman" w:cs="Times New Roman"/>
          <w:sz w:val="24"/>
          <w:szCs w:val="24"/>
        </w:rPr>
      </w:pPr>
    </w:p>
    <w:p w14:paraId="4A285409" w14:textId="77777777" w:rsidR="009B6617" w:rsidRDefault="009B6617">
      <w:pPr>
        <w:spacing w:after="0" w:line="360" w:lineRule="auto"/>
        <w:jc w:val="center"/>
        <w:rPr>
          <w:rFonts w:ascii="Times New Roman" w:eastAsia="Times New Roman" w:hAnsi="Times New Roman" w:cs="Times New Roman"/>
          <w:sz w:val="24"/>
          <w:szCs w:val="24"/>
        </w:rPr>
      </w:pPr>
    </w:p>
    <w:p w14:paraId="35379BB7" w14:textId="77777777" w:rsidR="009B6617" w:rsidRDefault="009B6617">
      <w:pPr>
        <w:spacing w:after="0" w:line="360" w:lineRule="auto"/>
        <w:jc w:val="center"/>
        <w:rPr>
          <w:rFonts w:ascii="Times New Roman" w:eastAsia="Times New Roman" w:hAnsi="Times New Roman" w:cs="Times New Roman"/>
          <w:sz w:val="24"/>
          <w:szCs w:val="24"/>
        </w:rPr>
      </w:pPr>
    </w:p>
    <w:p w14:paraId="6D9B0371" w14:textId="77777777" w:rsidR="009B6617" w:rsidRDefault="009B6617">
      <w:pPr>
        <w:spacing w:after="0" w:line="360" w:lineRule="auto"/>
        <w:jc w:val="center"/>
        <w:rPr>
          <w:rFonts w:ascii="Times New Roman" w:eastAsia="Times New Roman" w:hAnsi="Times New Roman" w:cs="Times New Roman"/>
          <w:sz w:val="24"/>
          <w:szCs w:val="24"/>
        </w:rPr>
      </w:pPr>
    </w:p>
    <w:p w14:paraId="22264B54" w14:textId="77777777" w:rsidR="009B6617" w:rsidRDefault="009B6617">
      <w:pPr>
        <w:spacing w:after="0" w:line="360" w:lineRule="auto"/>
        <w:jc w:val="center"/>
        <w:rPr>
          <w:rFonts w:ascii="Times New Roman" w:eastAsia="Times New Roman" w:hAnsi="Times New Roman" w:cs="Times New Roman"/>
          <w:sz w:val="24"/>
          <w:szCs w:val="24"/>
        </w:rPr>
      </w:pPr>
    </w:p>
    <w:p w14:paraId="431A96BB" w14:textId="77777777" w:rsidR="009B6617" w:rsidRDefault="009B6617">
      <w:pPr>
        <w:spacing w:after="0" w:line="360" w:lineRule="auto"/>
        <w:jc w:val="center"/>
        <w:rPr>
          <w:rFonts w:ascii="Times New Roman" w:eastAsia="Times New Roman" w:hAnsi="Times New Roman" w:cs="Times New Roman"/>
          <w:sz w:val="24"/>
          <w:szCs w:val="24"/>
        </w:rPr>
      </w:pPr>
    </w:p>
    <w:p w14:paraId="475068DB" w14:textId="77777777" w:rsidR="009B6617" w:rsidRDefault="009B6617">
      <w:pPr>
        <w:spacing w:after="0" w:line="360" w:lineRule="auto"/>
        <w:jc w:val="center"/>
        <w:rPr>
          <w:rFonts w:ascii="Times New Roman" w:eastAsia="Times New Roman" w:hAnsi="Times New Roman" w:cs="Times New Roman"/>
          <w:sz w:val="24"/>
          <w:szCs w:val="24"/>
        </w:rPr>
      </w:pPr>
    </w:p>
    <w:p w14:paraId="369CCF1B" w14:textId="77777777" w:rsidR="009B6617" w:rsidRDefault="009B6617">
      <w:pPr>
        <w:spacing w:after="0" w:line="360" w:lineRule="auto"/>
        <w:jc w:val="center"/>
        <w:rPr>
          <w:rFonts w:ascii="Times New Roman" w:eastAsia="Times New Roman" w:hAnsi="Times New Roman" w:cs="Times New Roman"/>
          <w:sz w:val="24"/>
          <w:szCs w:val="24"/>
        </w:rPr>
      </w:pPr>
    </w:p>
    <w:p w14:paraId="067B0989" w14:textId="77777777" w:rsidR="009B6617" w:rsidRDefault="009B6617">
      <w:pPr>
        <w:spacing w:after="0" w:line="360" w:lineRule="auto"/>
        <w:jc w:val="center"/>
        <w:rPr>
          <w:rFonts w:ascii="Times New Roman" w:eastAsia="Times New Roman" w:hAnsi="Times New Roman" w:cs="Times New Roman"/>
          <w:sz w:val="24"/>
          <w:szCs w:val="24"/>
        </w:rPr>
      </w:pPr>
    </w:p>
    <w:p w14:paraId="094EF55F" w14:textId="77777777" w:rsidR="009B6617" w:rsidRDefault="009B6617">
      <w:pPr>
        <w:spacing w:after="0" w:line="360" w:lineRule="auto"/>
        <w:jc w:val="center"/>
        <w:rPr>
          <w:rFonts w:ascii="Times New Roman" w:eastAsia="Times New Roman" w:hAnsi="Times New Roman" w:cs="Times New Roman"/>
          <w:sz w:val="24"/>
          <w:szCs w:val="24"/>
        </w:rPr>
      </w:pPr>
    </w:p>
    <w:p w14:paraId="5882E983" w14:textId="77777777" w:rsidR="009B6617" w:rsidRDefault="009B6617">
      <w:pPr>
        <w:spacing w:after="0" w:line="360" w:lineRule="auto"/>
        <w:jc w:val="center"/>
        <w:rPr>
          <w:rFonts w:ascii="Times New Roman" w:eastAsia="Times New Roman" w:hAnsi="Times New Roman" w:cs="Times New Roman"/>
          <w:sz w:val="24"/>
          <w:szCs w:val="24"/>
        </w:rPr>
      </w:pPr>
    </w:p>
    <w:p w14:paraId="45869BC9" w14:textId="77777777" w:rsidR="009B6617" w:rsidRDefault="009B6617">
      <w:pPr>
        <w:spacing w:after="0" w:line="360" w:lineRule="auto"/>
        <w:jc w:val="center"/>
        <w:rPr>
          <w:rFonts w:ascii="Times New Roman" w:eastAsia="Times New Roman" w:hAnsi="Times New Roman" w:cs="Times New Roman"/>
          <w:sz w:val="24"/>
          <w:szCs w:val="24"/>
        </w:rPr>
      </w:pPr>
    </w:p>
    <w:p w14:paraId="77AA09BA" w14:textId="77777777" w:rsidR="009B6617" w:rsidRDefault="009B6617">
      <w:pPr>
        <w:spacing w:after="0" w:line="360" w:lineRule="auto"/>
        <w:jc w:val="center"/>
        <w:rPr>
          <w:rFonts w:ascii="Times New Roman" w:eastAsia="Times New Roman" w:hAnsi="Times New Roman" w:cs="Times New Roman"/>
          <w:sz w:val="24"/>
          <w:szCs w:val="24"/>
        </w:rPr>
      </w:pPr>
    </w:p>
    <w:p w14:paraId="3E0FD401" w14:textId="77777777" w:rsidR="009B6617" w:rsidRDefault="009B6617">
      <w:pPr>
        <w:spacing w:after="0" w:line="360" w:lineRule="auto"/>
        <w:jc w:val="center"/>
        <w:rPr>
          <w:rFonts w:ascii="Times New Roman" w:eastAsia="Times New Roman" w:hAnsi="Times New Roman" w:cs="Times New Roman"/>
          <w:sz w:val="24"/>
          <w:szCs w:val="24"/>
        </w:rPr>
      </w:pPr>
    </w:p>
    <w:p w14:paraId="735769B5" w14:textId="77777777" w:rsidR="009B6617" w:rsidRDefault="009B6617">
      <w:pPr>
        <w:spacing w:after="0" w:line="360" w:lineRule="auto"/>
        <w:jc w:val="center"/>
        <w:rPr>
          <w:rFonts w:ascii="Times New Roman" w:eastAsia="Times New Roman" w:hAnsi="Times New Roman" w:cs="Times New Roman"/>
          <w:sz w:val="24"/>
          <w:szCs w:val="24"/>
        </w:rPr>
      </w:pPr>
    </w:p>
    <w:p w14:paraId="3BF80744" w14:textId="0045082D" w:rsidR="00D414F3" w:rsidRDefault="00000000">
      <w:pP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ACKNOWLEDGEMENT</w:t>
      </w:r>
    </w:p>
    <w:p w14:paraId="587799BF" w14:textId="77777777" w:rsidR="009B6617" w:rsidRDefault="009B6617">
      <w:pPr>
        <w:spacing w:after="0" w:line="360" w:lineRule="auto"/>
        <w:jc w:val="center"/>
        <w:rPr>
          <w:rFonts w:ascii="Times New Roman" w:eastAsia="Times New Roman" w:hAnsi="Times New Roman" w:cs="Times New Roman"/>
          <w:sz w:val="24"/>
          <w:szCs w:val="24"/>
        </w:rPr>
      </w:pPr>
    </w:p>
    <w:p w14:paraId="0DAD2E11" w14:textId="77777777" w:rsidR="009B6617" w:rsidRDefault="009B6617">
      <w:pPr>
        <w:spacing w:after="0" w:line="360" w:lineRule="auto"/>
        <w:jc w:val="center"/>
        <w:rPr>
          <w:rFonts w:ascii="Times New Roman" w:eastAsia="Times New Roman" w:hAnsi="Times New Roman" w:cs="Times New Roman"/>
          <w:sz w:val="24"/>
          <w:szCs w:val="24"/>
        </w:rPr>
      </w:pPr>
    </w:p>
    <w:p w14:paraId="201235A6" w14:textId="77777777" w:rsidR="009B6617" w:rsidRDefault="009B6617">
      <w:pPr>
        <w:spacing w:after="0" w:line="360" w:lineRule="auto"/>
        <w:jc w:val="center"/>
        <w:rPr>
          <w:rFonts w:ascii="Times New Roman" w:eastAsia="Times New Roman" w:hAnsi="Times New Roman" w:cs="Times New Roman"/>
          <w:sz w:val="24"/>
          <w:szCs w:val="24"/>
        </w:rPr>
      </w:pPr>
    </w:p>
    <w:p w14:paraId="3803F7D4" w14:textId="77777777" w:rsidR="009B6617" w:rsidRDefault="009B6617">
      <w:pPr>
        <w:spacing w:after="0" w:line="360" w:lineRule="auto"/>
        <w:jc w:val="center"/>
        <w:rPr>
          <w:rFonts w:ascii="Times New Roman" w:eastAsia="Times New Roman" w:hAnsi="Times New Roman" w:cs="Times New Roman"/>
          <w:sz w:val="24"/>
          <w:szCs w:val="24"/>
        </w:rPr>
      </w:pPr>
    </w:p>
    <w:p w14:paraId="474426CA" w14:textId="77777777" w:rsidR="009B6617" w:rsidRDefault="009B6617">
      <w:pPr>
        <w:spacing w:after="0" w:line="360" w:lineRule="auto"/>
        <w:jc w:val="center"/>
        <w:rPr>
          <w:rFonts w:ascii="Times New Roman" w:eastAsia="Times New Roman" w:hAnsi="Times New Roman" w:cs="Times New Roman"/>
          <w:sz w:val="24"/>
          <w:szCs w:val="24"/>
        </w:rPr>
      </w:pPr>
    </w:p>
    <w:p w14:paraId="7CF54BE1" w14:textId="77777777" w:rsidR="009B6617" w:rsidRDefault="009B6617">
      <w:pPr>
        <w:spacing w:after="0" w:line="360" w:lineRule="auto"/>
        <w:jc w:val="center"/>
        <w:rPr>
          <w:rFonts w:ascii="Times New Roman" w:eastAsia="Times New Roman" w:hAnsi="Times New Roman" w:cs="Times New Roman"/>
          <w:sz w:val="24"/>
          <w:szCs w:val="24"/>
        </w:rPr>
      </w:pPr>
    </w:p>
    <w:p w14:paraId="1272E283" w14:textId="77777777" w:rsidR="009B6617" w:rsidRDefault="009B6617">
      <w:pPr>
        <w:spacing w:after="0" w:line="360" w:lineRule="auto"/>
        <w:jc w:val="center"/>
        <w:rPr>
          <w:rFonts w:ascii="Times New Roman" w:eastAsia="Times New Roman" w:hAnsi="Times New Roman" w:cs="Times New Roman"/>
          <w:sz w:val="24"/>
          <w:szCs w:val="24"/>
        </w:rPr>
      </w:pPr>
    </w:p>
    <w:p w14:paraId="2C405EF2" w14:textId="77777777" w:rsidR="009B6617" w:rsidRDefault="009B6617">
      <w:pPr>
        <w:spacing w:after="0" w:line="360" w:lineRule="auto"/>
        <w:jc w:val="center"/>
        <w:rPr>
          <w:rFonts w:ascii="Times New Roman" w:eastAsia="Times New Roman" w:hAnsi="Times New Roman" w:cs="Times New Roman"/>
          <w:sz w:val="24"/>
          <w:szCs w:val="24"/>
        </w:rPr>
      </w:pPr>
    </w:p>
    <w:p w14:paraId="2A8188D5" w14:textId="77777777" w:rsidR="009B6617" w:rsidRDefault="009B6617">
      <w:pPr>
        <w:spacing w:after="0" w:line="360" w:lineRule="auto"/>
        <w:jc w:val="center"/>
        <w:rPr>
          <w:rFonts w:ascii="Times New Roman" w:eastAsia="Times New Roman" w:hAnsi="Times New Roman" w:cs="Times New Roman"/>
          <w:sz w:val="24"/>
          <w:szCs w:val="24"/>
        </w:rPr>
      </w:pPr>
    </w:p>
    <w:p w14:paraId="169EC6F2" w14:textId="77777777" w:rsidR="009B6617" w:rsidRDefault="009B6617">
      <w:pPr>
        <w:spacing w:after="0" w:line="360" w:lineRule="auto"/>
        <w:jc w:val="center"/>
        <w:rPr>
          <w:rFonts w:ascii="Times New Roman" w:eastAsia="Times New Roman" w:hAnsi="Times New Roman" w:cs="Times New Roman"/>
          <w:sz w:val="24"/>
          <w:szCs w:val="24"/>
        </w:rPr>
      </w:pPr>
    </w:p>
    <w:p w14:paraId="749AE82E" w14:textId="77777777" w:rsidR="009B6617" w:rsidRDefault="009B6617">
      <w:pPr>
        <w:spacing w:after="0" w:line="360" w:lineRule="auto"/>
        <w:jc w:val="center"/>
        <w:rPr>
          <w:rFonts w:ascii="Times New Roman" w:eastAsia="Times New Roman" w:hAnsi="Times New Roman" w:cs="Times New Roman"/>
          <w:sz w:val="24"/>
          <w:szCs w:val="24"/>
        </w:rPr>
      </w:pPr>
    </w:p>
    <w:p w14:paraId="65F3984E" w14:textId="77777777" w:rsidR="009B6617" w:rsidRDefault="009B6617">
      <w:pPr>
        <w:spacing w:after="0" w:line="360" w:lineRule="auto"/>
        <w:jc w:val="center"/>
        <w:rPr>
          <w:rFonts w:ascii="Times New Roman" w:eastAsia="Times New Roman" w:hAnsi="Times New Roman" w:cs="Times New Roman"/>
          <w:sz w:val="24"/>
          <w:szCs w:val="24"/>
        </w:rPr>
      </w:pPr>
    </w:p>
    <w:p w14:paraId="65EAE7E0" w14:textId="77777777" w:rsidR="009B6617" w:rsidRDefault="009B6617">
      <w:pPr>
        <w:spacing w:after="0" w:line="360" w:lineRule="auto"/>
        <w:jc w:val="center"/>
        <w:rPr>
          <w:rFonts w:ascii="Times New Roman" w:eastAsia="Times New Roman" w:hAnsi="Times New Roman" w:cs="Times New Roman"/>
          <w:sz w:val="24"/>
          <w:szCs w:val="24"/>
        </w:rPr>
      </w:pPr>
    </w:p>
    <w:p w14:paraId="2D6BE403" w14:textId="77777777" w:rsidR="009B6617" w:rsidRDefault="009B6617">
      <w:pPr>
        <w:spacing w:after="0" w:line="360" w:lineRule="auto"/>
        <w:jc w:val="center"/>
        <w:rPr>
          <w:rFonts w:ascii="Times New Roman" w:eastAsia="Times New Roman" w:hAnsi="Times New Roman" w:cs="Times New Roman"/>
          <w:sz w:val="24"/>
          <w:szCs w:val="24"/>
        </w:rPr>
      </w:pPr>
    </w:p>
    <w:p w14:paraId="51E1C3F7" w14:textId="77777777" w:rsidR="009B6617" w:rsidRDefault="009B6617">
      <w:pPr>
        <w:spacing w:after="0" w:line="360" w:lineRule="auto"/>
        <w:jc w:val="center"/>
        <w:rPr>
          <w:rFonts w:ascii="Times New Roman" w:eastAsia="Times New Roman" w:hAnsi="Times New Roman" w:cs="Times New Roman"/>
          <w:sz w:val="24"/>
          <w:szCs w:val="24"/>
        </w:rPr>
      </w:pPr>
    </w:p>
    <w:p w14:paraId="57B451CC" w14:textId="77777777" w:rsidR="009B6617" w:rsidRDefault="009B6617">
      <w:pPr>
        <w:spacing w:after="0" w:line="360" w:lineRule="auto"/>
        <w:jc w:val="center"/>
        <w:rPr>
          <w:rFonts w:ascii="Times New Roman" w:eastAsia="Times New Roman" w:hAnsi="Times New Roman" w:cs="Times New Roman"/>
          <w:sz w:val="24"/>
          <w:szCs w:val="24"/>
        </w:rPr>
      </w:pPr>
    </w:p>
    <w:p w14:paraId="56AFBA28" w14:textId="77777777" w:rsidR="009B6617" w:rsidRDefault="009B6617">
      <w:pPr>
        <w:spacing w:after="0" w:line="360" w:lineRule="auto"/>
        <w:jc w:val="center"/>
        <w:rPr>
          <w:rFonts w:ascii="Times New Roman" w:eastAsia="Times New Roman" w:hAnsi="Times New Roman" w:cs="Times New Roman"/>
          <w:sz w:val="24"/>
          <w:szCs w:val="24"/>
        </w:rPr>
      </w:pPr>
    </w:p>
    <w:p w14:paraId="5023469D" w14:textId="77777777" w:rsidR="009B6617" w:rsidRDefault="009B6617">
      <w:pPr>
        <w:spacing w:after="0" w:line="360" w:lineRule="auto"/>
        <w:jc w:val="center"/>
        <w:rPr>
          <w:rFonts w:ascii="Times New Roman" w:eastAsia="Times New Roman" w:hAnsi="Times New Roman" w:cs="Times New Roman"/>
          <w:sz w:val="24"/>
          <w:szCs w:val="24"/>
        </w:rPr>
      </w:pPr>
    </w:p>
    <w:p w14:paraId="0E3EB677" w14:textId="77777777" w:rsidR="009B6617" w:rsidRDefault="009B6617">
      <w:pPr>
        <w:spacing w:after="0" w:line="360" w:lineRule="auto"/>
        <w:jc w:val="center"/>
        <w:rPr>
          <w:rFonts w:ascii="Times New Roman" w:eastAsia="Times New Roman" w:hAnsi="Times New Roman" w:cs="Times New Roman"/>
          <w:sz w:val="24"/>
          <w:szCs w:val="24"/>
        </w:rPr>
      </w:pPr>
    </w:p>
    <w:p w14:paraId="422449C6" w14:textId="77777777" w:rsidR="009B6617" w:rsidRDefault="009B6617">
      <w:pPr>
        <w:spacing w:after="0" w:line="360" w:lineRule="auto"/>
        <w:jc w:val="center"/>
        <w:rPr>
          <w:rFonts w:ascii="Times New Roman" w:eastAsia="Times New Roman" w:hAnsi="Times New Roman" w:cs="Times New Roman"/>
          <w:sz w:val="24"/>
          <w:szCs w:val="24"/>
        </w:rPr>
      </w:pPr>
    </w:p>
    <w:p w14:paraId="7655D4E9" w14:textId="77777777" w:rsidR="009B6617" w:rsidRDefault="009B6617">
      <w:pPr>
        <w:spacing w:after="0" w:line="360" w:lineRule="auto"/>
        <w:jc w:val="center"/>
        <w:rPr>
          <w:rFonts w:ascii="Times New Roman" w:eastAsia="Times New Roman" w:hAnsi="Times New Roman" w:cs="Times New Roman"/>
          <w:sz w:val="24"/>
          <w:szCs w:val="24"/>
        </w:rPr>
      </w:pPr>
    </w:p>
    <w:p w14:paraId="0B164E22" w14:textId="77777777" w:rsidR="009B6617" w:rsidRDefault="009B6617">
      <w:pPr>
        <w:spacing w:after="0" w:line="360" w:lineRule="auto"/>
        <w:jc w:val="center"/>
        <w:rPr>
          <w:rFonts w:ascii="Times New Roman" w:eastAsia="Times New Roman" w:hAnsi="Times New Roman" w:cs="Times New Roman"/>
          <w:sz w:val="24"/>
          <w:szCs w:val="24"/>
        </w:rPr>
      </w:pPr>
    </w:p>
    <w:p w14:paraId="7582154B" w14:textId="77777777" w:rsidR="009B6617" w:rsidRDefault="009B6617">
      <w:pPr>
        <w:spacing w:after="0" w:line="360" w:lineRule="auto"/>
        <w:jc w:val="center"/>
        <w:rPr>
          <w:rFonts w:ascii="Times New Roman" w:eastAsia="Times New Roman" w:hAnsi="Times New Roman" w:cs="Times New Roman"/>
          <w:sz w:val="24"/>
          <w:szCs w:val="24"/>
        </w:rPr>
      </w:pPr>
    </w:p>
    <w:p w14:paraId="02280457" w14:textId="77777777" w:rsidR="009B6617" w:rsidRDefault="009B6617">
      <w:pPr>
        <w:spacing w:after="0" w:line="360" w:lineRule="auto"/>
        <w:jc w:val="center"/>
        <w:rPr>
          <w:rFonts w:ascii="Times New Roman" w:eastAsia="Times New Roman" w:hAnsi="Times New Roman" w:cs="Times New Roman"/>
          <w:sz w:val="24"/>
          <w:szCs w:val="24"/>
        </w:rPr>
      </w:pPr>
    </w:p>
    <w:p w14:paraId="7E9D1B60" w14:textId="77777777" w:rsidR="009B6617" w:rsidRDefault="009B6617">
      <w:pPr>
        <w:spacing w:after="0" w:line="360" w:lineRule="auto"/>
        <w:jc w:val="center"/>
        <w:rPr>
          <w:rFonts w:ascii="Times New Roman" w:eastAsia="Times New Roman" w:hAnsi="Times New Roman" w:cs="Times New Roman"/>
          <w:sz w:val="24"/>
          <w:szCs w:val="24"/>
        </w:rPr>
      </w:pPr>
    </w:p>
    <w:p w14:paraId="2471E2B4" w14:textId="543B3640" w:rsidR="00D414F3" w:rsidRDefault="00000000">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ABSTRACT</w:t>
      </w:r>
    </w:p>
    <w:p w14:paraId="4012D7CD" w14:textId="77777777" w:rsidR="00D414F3" w:rsidRDefault="00000000">
      <w:pPr>
        <w:spacing w:after="0"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This pa</w:t>
      </w:r>
      <w:r>
        <w:rPr>
          <w:rFonts w:ascii="Times New Roman" w:eastAsia="Times New Roman" w:hAnsi="Times New Roman" w:cs="Times New Roman"/>
          <w:i/>
          <w:sz w:val="24"/>
          <w:szCs w:val="24"/>
        </w:rPr>
        <w:t>per sought to examine the impact of electronic banking on the performance of commercial bank in Nigeria. The paper uses both the primary and secondary data to elicit information from the forty (40) respondents. The primary data were collected through the use of questionnaire, while the secondary data were obtained from the publications of the Central Bank of Nigeria Electronic Banking Guideline, Annual Reports of CBN and Access Bank Plc. The population selected was designed to obtain adequate and diverse views pertaining to the level and impact of electronic banking in Access Bank. The paper employs both descriptive and inferential statistics to analyze the data. In addition, simple frequency counts, percentages and the chi-square were used in the data analysis. Findings show that 22 credit officers or 62.9% of respondents agree with the opinion that electronic banking system has made banking transactions easier, 11 credit officers representing 31.45% strongly agree, while 2 of them representing 5.7% were undecided and none of the respondents is either disagree or strongly disagree. The paper concludes that the adoption of electronic banking has enhanced the bank’s efficiency, making it more productive and effective. The paper therefore recommends that the Nigerian banking sector must be focused in terms of their needs and using the right technology to achieve goals, rather, than acquiring technology of internet banking because other banks have it.</w:t>
      </w:r>
    </w:p>
    <w:p w14:paraId="2DEDA718" w14:textId="77777777" w:rsidR="00D414F3" w:rsidRDefault="00000000">
      <w:pPr>
        <w:spacing w:line="240" w:lineRule="auto"/>
        <w:rPr>
          <w:rFonts w:ascii="Times New Roman" w:eastAsia="Times New Roman" w:hAnsi="Times New Roman" w:cs="Times New Roman"/>
          <w:sz w:val="24"/>
          <w:szCs w:val="24"/>
        </w:rPr>
      </w:pPr>
      <w:r>
        <w:br w:type="page"/>
      </w:r>
    </w:p>
    <w:p w14:paraId="11301279" w14:textId="77777777" w:rsidR="00D414F3" w:rsidRDefault="00000000">
      <w:pP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TABLE OF CONTENTS</w:t>
      </w:r>
    </w:p>
    <w:p w14:paraId="7C415BC2" w14:textId="77777777" w:rsidR="00D414F3"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Title Page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roofErr w:type="spellStart"/>
      <w:r>
        <w:rPr>
          <w:rFonts w:ascii="Times New Roman" w:eastAsia="Times New Roman" w:hAnsi="Times New Roman" w:cs="Times New Roman"/>
          <w:sz w:val="24"/>
          <w:szCs w:val="24"/>
        </w:rPr>
        <w:t>i</w:t>
      </w:r>
      <w:proofErr w:type="spellEnd"/>
    </w:p>
    <w:p w14:paraId="726A1D55" w14:textId="77777777" w:rsidR="00D414F3"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Certification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ii</w:t>
      </w:r>
    </w:p>
    <w:p w14:paraId="6BF42975" w14:textId="77777777" w:rsidR="00D414F3"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Dedication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iii</w:t>
      </w:r>
    </w:p>
    <w:p w14:paraId="10E756C8" w14:textId="77777777" w:rsidR="00D414F3"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Acknowledgement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iv</w:t>
      </w:r>
    </w:p>
    <w:p w14:paraId="15F8F214" w14:textId="77777777" w:rsidR="00D414F3"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Abstract</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v</w:t>
      </w:r>
    </w:p>
    <w:p w14:paraId="0A6B9E52" w14:textId="77777777" w:rsidR="00D414F3"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Table of contents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vi</w:t>
      </w:r>
    </w:p>
    <w:p w14:paraId="5DA553FA" w14:textId="77777777" w:rsidR="00D414F3" w:rsidRDefault="0000000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CHAPTER ONE: INTRODUCTION</w:t>
      </w:r>
    </w:p>
    <w:p w14:paraId="2A9393C2" w14:textId="77777777" w:rsidR="00D414F3"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r>
        <w:rPr>
          <w:rFonts w:ascii="Times New Roman" w:eastAsia="Times New Roman" w:hAnsi="Times New Roman" w:cs="Times New Roman"/>
          <w:sz w:val="24"/>
          <w:szCs w:val="24"/>
        </w:rPr>
        <w:tab/>
        <w:t xml:space="preserve">Background to the Study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1</w:t>
      </w:r>
    </w:p>
    <w:p w14:paraId="7A984F91" w14:textId="77777777" w:rsidR="00D414F3"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r>
        <w:rPr>
          <w:rFonts w:ascii="Times New Roman" w:eastAsia="Times New Roman" w:hAnsi="Times New Roman" w:cs="Times New Roman"/>
          <w:sz w:val="24"/>
          <w:szCs w:val="24"/>
        </w:rPr>
        <w:tab/>
        <w:t>Statement of the Problem</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4</w:t>
      </w:r>
    </w:p>
    <w:p w14:paraId="40316290" w14:textId="77777777" w:rsidR="00D414F3"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r>
        <w:rPr>
          <w:rFonts w:ascii="Times New Roman" w:eastAsia="Times New Roman" w:hAnsi="Times New Roman" w:cs="Times New Roman"/>
          <w:sz w:val="24"/>
          <w:szCs w:val="24"/>
        </w:rPr>
        <w:tab/>
        <w:t xml:space="preserve">Research Questions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5</w:t>
      </w:r>
    </w:p>
    <w:p w14:paraId="419F15F0" w14:textId="77777777" w:rsidR="00D414F3"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r>
        <w:rPr>
          <w:rFonts w:ascii="Times New Roman" w:eastAsia="Times New Roman" w:hAnsi="Times New Roman" w:cs="Times New Roman"/>
          <w:sz w:val="24"/>
          <w:szCs w:val="24"/>
        </w:rPr>
        <w:tab/>
        <w:t xml:space="preserve">Objectives of the Study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6</w:t>
      </w:r>
    </w:p>
    <w:p w14:paraId="0F197A0C" w14:textId="77777777" w:rsidR="00D414F3"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r>
        <w:rPr>
          <w:rFonts w:ascii="Times New Roman" w:eastAsia="Times New Roman" w:hAnsi="Times New Roman" w:cs="Times New Roman"/>
          <w:sz w:val="24"/>
          <w:szCs w:val="24"/>
        </w:rPr>
        <w:tab/>
        <w:t xml:space="preserve">Research Hypothesis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6</w:t>
      </w:r>
    </w:p>
    <w:p w14:paraId="5F6BDA60" w14:textId="77777777" w:rsidR="00D414F3"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r>
        <w:rPr>
          <w:rFonts w:ascii="Times New Roman" w:eastAsia="Times New Roman" w:hAnsi="Times New Roman" w:cs="Times New Roman"/>
          <w:sz w:val="24"/>
          <w:szCs w:val="24"/>
        </w:rPr>
        <w:tab/>
        <w:t xml:space="preserve">Significance of the Study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6</w:t>
      </w:r>
    </w:p>
    <w:p w14:paraId="47A581AC" w14:textId="77777777" w:rsidR="00D414F3"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r>
        <w:rPr>
          <w:rFonts w:ascii="Times New Roman" w:eastAsia="Times New Roman" w:hAnsi="Times New Roman" w:cs="Times New Roman"/>
          <w:sz w:val="24"/>
          <w:szCs w:val="24"/>
        </w:rPr>
        <w:tab/>
        <w:t xml:space="preserve">Scope of the Study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8</w:t>
      </w:r>
    </w:p>
    <w:p w14:paraId="336C736F" w14:textId="77777777" w:rsidR="00D414F3"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r>
        <w:rPr>
          <w:rFonts w:ascii="Times New Roman" w:eastAsia="Times New Roman" w:hAnsi="Times New Roman" w:cs="Times New Roman"/>
          <w:sz w:val="24"/>
          <w:szCs w:val="24"/>
        </w:rPr>
        <w:tab/>
        <w:t>Definition of Terms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8</w:t>
      </w:r>
    </w:p>
    <w:p w14:paraId="62953BE5" w14:textId="77777777" w:rsidR="00D414F3" w:rsidRDefault="0000000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CHAPTER TWO: LITERATURE REVIEW </w:t>
      </w:r>
    </w:p>
    <w:p w14:paraId="1227A07A" w14:textId="77777777" w:rsidR="00D414F3"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r>
        <w:rPr>
          <w:rFonts w:ascii="Times New Roman" w:eastAsia="Times New Roman" w:hAnsi="Times New Roman" w:cs="Times New Roman"/>
          <w:sz w:val="24"/>
          <w:szCs w:val="24"/>
        </w:rPr>
        <w:tab/>
        <w:t xml:space="preserve">Introduction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10</w:t>
      </w:r>
    </w:p>
    <w:p w14:paraId="15442B76" w14:textId="77777777" w:rsidR="00D414F3"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r>
        <w:rPr>
          <w:rFonts w:ascii="Times New Roman" w:eastAsia="Times New Roman" w:hAnsi="Times New Roman" w:cs="Times New Roman"/>
          <w:sz w:val="24"/>
          <w:szCs w:val="24"/>
        </w:rPr>
        <w:tab/>
        <w:t>Conceptual Framework</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13</w:t>
      </w:r>
    </w:p>
    <w:p w14:paraId="7343F7C0" w14:textId="77777777" w:rsidR="00D414F3"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r>
        <w:rPr>
          <w:rFonts w:ascii="Times New Roman" w:eastAsia="Times New Roman" w:hAnsi="Times New Roman" w:cs="Times New Roman"/>
          <w:sz w:val="24"/>
          <w:szCs w:val="24"/>
        </w:rPr>
        <w:tab/>
        <w:t>Theoretical Framework</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21</w:t>
      </w:r>
    </w:p>
    <w:p w14:paraId="11846F33" w14:textId="77777777" w:rsidR="00D414F3"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2.4</w:t>
      </w:r>
      <w:r>
        <w:rPr>
          <w:rFonts w:ascii="Times New Roman" w:eastAsia="Times New Roman" w:hAnsi="Times New Roman" w:cs="Times New Roman"/>
          <w:sz w:val="24"/>
          <w:szCs w:val="24"/>
        </w:rPr>
        <w:tab/>
        <w:t>Empirical Framework</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23</w:t>
      </w:r>
    </w:p>
    <w:p w14:paraId="20AAA11D" w14:textId="77777777" w:rsidR="00D414F3" w:rsidRDefault="0000000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CHAPTER THREE: RESEARCH METHODOLOGY</w:t>
      </w:r>
    </w:p>
    <w:p w14:paraId="4CF3A81B" w14:textId="77777777" w:rsidR="00D414F3"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3.1</w:t>
      </w:r>
      <w:r>
        <w:rPr>
          <w:rFonts w:ascii="Times New Roman" w:eastAsia="Times New Roman" w:hAnsi="Times New Roman" w:cs="Times New Roman"/>
          <w:sz w:val="24"/>
          <w:szCs w:val="24"/>
        </w:rPr>
        <w:tab/>
        <w:t xml:space="preserve">Introduction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24</w:t>
      </w:r>
    </w:p>
    <w:p w14:paraId="3A84F418" w14:textId="77777777" w:rsidR="00D414F3"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3.2</w:t>
      </w:r>
      <w:r>
        <w:rPr>
          <w:rFonts w:ascii="Times New Roman" w:eastAsia="Times New Roman" w:hAnsi="Times New Roman" w:cs="Times New Roman"/>
          <w:sz w:val="24"/>
          <w:szCs w:val="24"/>
        </w:rPr>
        <w:tab/>
        <w:t xml:space="preserve">Research Design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24</w:t>
      </w:r>
    </w:p>
    <w:p w14:paraId="1994FFDB" w14:textId="77777777" w:rsidR="00D414F3"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3.3</w:t>
      </w:r>
      <w:r>
        <w:rPr>
          <w:rFonts w:ascii="Times New Roman" w:eastAsia="Times New Roman" w:hAnsi="Times New Roman" w:cs="Times New Roman"/>
          <w:sz w:val="24"/>
          <w:szCs w:val="24"/>
        </w:rPr>
        <w:tab/>
        <w:t xml:space="preserve">Population of the Study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24</w:t>
      </w:r>
    </w:p>
    <w:p w14:paraId="042844D0" w14:textId="77777777" w:rsidR="00D414F3"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3.4</w:t>
      </w:r>
      <w:r>
        <w:rPr>
          <w:rFonts w:ascii="Times New Roman" w:eastAsia="Times New Roman" w:hAnsi="Times New Roman" w:cs="Times New Roman"/>
          <w:sz w:val="24"/>
          <w:szCs w:val="24"/>
        </w:rPr>
        <w:tab/>
        <w:t>Sample Techniques and Size</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25</w:t>
      </w:r>
    </w:p>
    <w:p w14:paraId="17E48148" w14:textId="77777777" w:rsidR="00D414F3"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3.5</w:t>
      </w:r>
      <w:r>
        <w:rPr>
          <w:rFonts w:ascii="Times New Roman" w:eastAsia="Times New Roman" w:hAnsi="Times New Roman" w:cs="Times New Roman"/>
          <w:sz w:val="24"/>
          <w:szCs w:val="24"/>
        </w:rPr>
        <w:tab/>
        <w:t xml:space="preserve">Method of Data Collection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25</w:t>
      </w:r>
    </w:p>
    <w:p w14:paraId="344076F5" w14:textId="77777777" w:rsidR="00D414F3"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3.6</w:t>
      </w:r>
      <w:r>
        <w:rPr>
          <w:rFonts w:ascii="Times New Roman" w:eastAsia="Times New Roman" w:hAnsi="Times New Roman" w:cs="Times New Roman"/>
          <w:sz w:val="24"/>
          <w:szCs w:val="24"/>
        </w:rPr>
        <w:tab/>
        <w:t xml:space="preserve">Instrument of Data Collection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25</w:t>
      </w:r>
    </w:p>
    <w:p w14:paraId="282059A4" w14:textId="77777777" w:rsidR="00D414F3"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3.7</w:t>
      </w:r>
      <w:r>
        <w:rPr>
          <w:rFonts w:ascii="Times New Roman" w:eastAsia="Times New Roman" w:hAnsi="Times New Roman" w:cs="Times New Roman"/>
          <w:sz w:val="24"/>
          <w:szCs w:val="24"/>
        </w:rPr>
        <w:tab/>
        <w:t xml:space="preserve">Method of Data Analysis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25</w:t>
      </w:r>
    </w:p>
    <w:p w14:paraId="7C1BAABD" w14:textId="77777777" w:rsidR="00D414F3"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3.8</w:t>
      </w:r>
      <w:r>
        <w:rPr>
          <w:rFonts w:ascii="Times New Roman" w:eastAsia="Times New Roman" w:hAnsi="Times New Roman" w:cs="Times New Roman"/>
          <w:sz w:val="24"/>
          <w:szCs w:val="24"/>
        </w:rPr>
        <w:tab/>
        <w:t>Historical Background of Zenith Bank</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26</w:t>
      </w:r>
    </w:p>
    <w:p w14:paraId="4C71FD69" w14:textId="77777777" w:rsidR="00D414F3" w:rsidRDefault="0000000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CHAPTER FOUR: DATA PRESENTATION AND ANALYSIS </w:t>
      </w:r>
    </w:p>
    <w:p w14:paraId="4C137C96" w14:textId="77777777" w:rsidR="00D414F3"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4.1</w:t>
      </w:r>
      <w:r>
        <w:rPr>
          <w:rFonts w:ascii="Times New Roman" w:eastAsia="Times New Roman" w:hAnsi="Times New Roman" w:cs="Times New Roman"/>
          <w:sz w:val="24"/>
          <w:szCs w:val="24"/>
        </w:rPr>
        <w:tab/>
        <w:t>Introduction</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27</w:t>
      </w:r>
    </w:p>
    <w:p w14:paraId="229F5F5C" w14:textId="77777777" w:rsidR="00D414F3"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4.2</w:t>
      </w:r>
      <w:r>
        <w:rPr>
          <w:rFonts w:ascii="Times New Roman" w:eastAsia="Times New Roman" w:hAnsi="Times New Roman" w:cs="Times New Roman"/>
          <w:sz w:val="24"/>
          <w:szCs w:val="24"/>
        </w:rPr>
        <w:tab/>
        <w:t xml:space="preserve">Data Presentation, Analysis and Interpretation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27</w:t>
      </w:r>
    </w:p>
    <w:p w14:paraId="571A103B" w14:textId="77777777" w:rsidR="00D414F3"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4.3</w:t>
      </w:r>
      <w:r>
        <w:rPr>
          <w:rFonts w:ascii="Times New Roman" w:eastAsia="Times New Roman" w:hAnsi="Times New Roman" w:cs="Times New Roman"/>
          <w:sz w:val="24"/>
          <w:szCs w:val="24"/>
        </w:rPr>
        <w:tab/>
        <w:t xml:space="preserve">Test of Hypothesis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34</w:t>
      </w:r>
    </w:p>
    <w:p w14:paraId="1DED9009" w14:textId="77777777" w:rsidR="00D414F3"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4.4</w:t>
      </w:r>
      <w:r>
        <w:rPr>
          <w:rFonts w:ascii="Times New Roman" w:eastAsia="Times New Roman" w:hAnsi="Times New Roman" w:cs="Times New Roman"/>
          <w:sz w:val="24"/>
          <w:szCs w:val="24"/>
        </w:rPr>
        <w:tab/>
        <w:t xml:space="preserve">Discussion of Findings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41</w:t>
      </w:r>
    </w:p>
    <w:p w14:paraId="3DBB72A0" w14:textId="77777777" w:rsidR="00D414F3" w:rsidRDefault="0000000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CHAPTER FIVE: SUMMARY, CONCLUSION AND RECOMMENDATIONS </w:t>
      </w:r>
    </w:p>
    <w:p w14:paraId="5B29374B" w14:textId="77777777" w:rsidR="00D414F3"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5.1</w:t>
      </w:r>
      <w:r>
        <w:rPr>
          <w:rFonts w:ascii="Times New Roman" w:eastAsia="Times New Roman" w:hAnsi="Times New Roman" w:cs="Times New Roman"/>
          <w:sz w:val="24"/>
          <w:szCs w:val="24"/>
        </w:rPr>
        <w:tab/>
        <w:t xml:space="preserve">Summary of Findings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42</w:t>
      </w:r>
    </w:p>
    <w:p w14:paraId="573B29E9" w14:textId="77777777" w:rsidR="00D414F3"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5.2</w:t>
      </w:r>
      <w:r>
        <w:rPr>
          <w:rFonts w:ascii="Times New Roman" w:eastAsia="Times New Roman" w:hAnsi="Times New Roman" w:cs="Times New Roman"/>
          <w:sz w:val="24"/>
          <w:szCs w:val="24"/>
        </w:rPr>
        <w:tab/>
        <w:t xml:space="preserve">Conclusion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42</w:t>
      </w:r>
    </w:p>
    <w:p w14:paraId="13C3BE8B" w14:textId="77777777" w:rsidR="00D414F3"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5.3</w:t>
      </w:r>
      <w:r>
        <w:rPr>
          <w:rFonts w:ascii="Times New Roman" w:eastAsia="Times New Roman" w:hAnsi="Times New Roman" w:cs="Times New Roman"/>
          <w:sz w:val="24"/>
          <w:szCs w:val="24"/>
        </w:rPr>
        <w:tab/>
        <w:t>Recommendations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43</w:t>
      </w:r>
    </w:p>
    <w:p w14:paraId="57718761" w14:textId="77777777" w:rsidR="00D414F3"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References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45</w:t>
      </w:r>
    </w:p>
    <w:p w14:paraId="39636683" w14:textId="77777777" w:rsidR="00D414F3"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Questionnaire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47</w:t>
      </w:r>
    </w:p>
    <w:p w14:paraId="35607400" w14:textId="77777777" w:rsidR="00D414F3" w:rsidRDefault="00000000">
      <w:pPr>
        <w:spacing w:line="360" w:lineRule="auto"/>
        <w:rPr>
          <w:rFonts w:ascii="Times New Roman" w:eastAsia="Times New Roman" w:hAnsi="Times New Roman" w:cs="Times New Roman"/>
          <w:sz w:val="24"/>
          <w:szCs w:val="24"/>
        </w:rPr>
      </w:pPr>
      <w:r>
        <w:br w:type="page"/>
      </w:r>
    </w:p>
    <w:p w14:paraId="504EF79F" w14:textId="77777777" w:rsidR="00D414F3" w:rsidRDefault="00000000">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CHAPTER ONE</w:t>
      </w:r>
    </w:p>
    <w:p w14:paraId="007E5D84" w14:textId="77777777" w:rsidR="00D414F3" w:rsidRDefault="00000000">
      <w:pP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INTRODUCTION</w:t>
      </w:r>
    </w:p>
    <w:p w14:paraId="0AD640C3" w14:textId="77777777" w:rsidR="00D414F3" w:rsidRDefault="0000000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1.1</w:t>
      </w:r>
      <w:r>
        <w:rPr>
          <w:rFonts w:ascii="Times New Roman" w:eastAsia="Times New Roman" w:hAnsi="Times New Roman" w:cs="Times New Roman"/>
          <w:b/>
          <w:sz w:val="24"/>
          <w:szCs w:val="24"/>
        </w:rPr>
        <w:tab/>
        <w:t>BACKGROUND TO THE STUDY</w:t>
      </w:r>
    </w:p>
    <w:p w14:paraId="587F27F8" w14:textId="77777777" w:rsidR="00D414F3"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Information technology (IT) has become part of necessity for human endeavors, more specifically on economic development, business transactions, quality of delivery, and productivity. IT refers to the use of software, hardware, services, and the supporting infrastructures to manage and deliver information via a voice, data, and video (Safeena &amp; Date 2010; </w:t>
      </w:r>
      <w:proofErr w:type="spellStart"/>
      <w:r>
        <w:rPr>
          <w:rFonts w:ascii="Times New Roman" w:eastAsia="Times New Roman" w:hAnsi="Times New Roman" w:cs="Times New Roman"/>
          <w:sz w:val="24"/>
          <w:szCs w:val="24"/>
        </w:rPr>
        <w:t>Uduji</w:t>
      </w:r>
      <w:proofErr w:type="spellEnd"/>
      <w:r>
        <w:rPr>
          <w:rFonts w:ascii="Times New Roman" w:eastAsia="Times New Roman" w:hAnsi="Times New Roman" w:cs="Times New Roman"/>
          <w:sz w:val="24"/>
          <w:szCs w:val="24"/>
        </w:rPr>
        <w:t>, 2013). The use of IT applications has changed the entire business environment in an unprecedented manner (</w:t>
      </w:r>
      <w:proofErr w:type="spellStart"/>
      <w:r>
        <w:rPr>
          <w:rFonts w:ascii="Times New Roman" w:eastAsia="Times New Roman" w:hAnsi="Times New Roman" w:cs="Times New Roman"/>
          <w:sz w:val="24"/>
          <w:szCs w:val="24"/>
        </w:rPr>
        <w:t>Uduji</w:t>
      </w:r>
      <w:proofErr w:type="spellEnd"/>
      <w:r>
        <w:rPr>
          <w:rFonts w:ascii="Times New Roman" w:eastAsia="Times New Roman" w:hAnsi="Times New Roman" w:cs="Times New Roman"/>
          <w:sz w:val="24"/>
          <w:szCs w:val="24"/>
        </w:rPr>
        <w:t>, 2013a). Banking sector, for instance, has benefited tremendously from online business (e-business) strategy. E-business is one of the subsets of IT applications and is commonly used for developing, innovating, and strengthening the competitiveness of banking industry (</w:t>
      </w:r>
      <w:proofErr w:type="spellStart"/>
      <w:r>
        <w:rPr>
          <w:rFonts w:ascii="Times New Roman" w:eastAsia="Times New Roman" w:hAnsi="Times New Roman" w:cs="Times New Roman"/>
          <w:sz w:val="24"/>
          <w:szCs w:val="24"/>
        </w:rPr>
        <w:t>Oluwatolani</w:t>
      </w:r>
      <w:proofErr w:type="spellEnd"/>
      <w:r>
        <w:rPr>
          <w:rFonts w:ascii="Times New Roman" w:eastAsia="Times New Roman" w:hAnsi="Times New Roman" w:cs="Times New Roman"/>
          <w:sz w:val="24"/>
          <w:szCs w:val="24"/>
        </w:rPr>
        <w:t>, Joshua, &amp; Philip, 2011). Hasan, Baten, Kamil, and Parveen (2010) argued the technology innovations are parcel and they contribute to the distribution channels of the banks.</w:t>
      </w:r>
    </w:p>
    <w:p w14:paraId="212D441A" w14:textId="77777777" w:rsidR="00D414F3"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IT and online banking (e-banking) have become a key element of strengthening the competitiveness of the nation’s economy and productivity, and efficiency of private and government banks (</w:t>
      </w:r>
      <w:proofErr w:type="spellStart"/>
      <w:r>
        <w:rPr>
          <w:rFonts w:ascii="Times New Roman" w:eastAsia="Times New Roman" w:hAnsi="Times New Roman" w:cs="Times New Roman"/>
          <w:sz w:val="24"/>
          <w:szCs w:val="24"/>
        </w:rPr>
        <w:t>Oluwatolani</w:t>
      </w:r>
      <w:proofErr w:type="spellEnd"/>
      <w:r>
        <w:rPr>
          <w:rFonts w:ascii="Times New Roman" w:eastAsia="Times New Roman" w:hAnsi="Times New Roman" w:cs="Times New Roman"/>
          <w:sz w:val="24"/>
          <w:szCs w:val="24"/>
        </w:rPr>
        <w:t xml:space="preserve"> et al., 2011) including in the developing countries like Nigeria. The evaluation of IT has driven numerous changes in the banking industry starting from the distribution channels as evidenced by automated teller machine (ATM), mobile-banking, tele-banking, PC-banking and the most recent technology, e-banking (Gallup, 2008). These technologies have replaced the cascading </w:t>
      </w:r>
      <w:proofErr w:type="spellStart"/>
      <w:r>
        <w:rPr>
          <w:rFonts w:ascii="Times New Roman" w:eastAsia="Times New Roman" w:hAnsi="Times New Roman" w:cs="Times New Roman"/>
          <w:sz w:val="24"/>
          <w:szCs w:val="24"/>
        </w:rPr>
        <w:t>labour-intensive</w:t>
      </w:r>
      <w:proofErr w:type="spellEnd"/>
      <w:r>
        <w:rPr>
          <w:rFonts w:ascii="Times New Roman" w:eastAsia="Times New Roman" w:hAnsi="Times New Roman" w:cs="Times New Roman"/>
          <w:sz w:val="24"/>
          <w:szCs w:val="24"/>
        </w:rPr>
        <w:t xml:space="preserve"> transaction system and paper-based payment instruments. Safeena and Date (2010) asserted that underestimating the importance of e-banking may ultimately increase the gap with industrialized countries as most banks are looking for opportunities that arise from the new market environment. Nigerian banks are expected </w:t>
      </w:r>
      <w:r>
        <w:rPr>
          <w:rFonts w:ascii="Times New Roman" w:eastAsia="Times New Roman" w:hAnsi="Times New Roman" w:cs="Times New Roman"/>
          <w:sz w:val="24"/>
          <w:szCs w:val="24"/>
        </w:rPr>
        <w:lastRenderedPageBreak/>
        <w:t>to benefit from this persistent and enduring effect of e-banking on improving the efficiency and service delivery electronically.</w:t>
      </w:r>
    </w:p>
    <w:p w14:paraId="609A63EC" w14:textId="77777777" w:rsidR="00D414F3"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Electronic banking is considered as a new revolution of the traditional banking services which offers customers the greatest expediency for performing banking transactions via electronic. All banks, especially the large banks and mutual banks, have gradually increased their number of internet banking services available to customers over the past decades (Momeni, 2013). Advances in electronic banking technology have created new ways of handing banking transactions, especially via the online banking channel. A feature of the banking industry across the global has been that it is increasingly becoming turbulent and competitive, characterized by an increasing trend towards internationalization, mergers, takeovers and consolidation of the banking industry (Muhammed, Akin &amp; Abdul, 2015). In light of the recent financial crisis and global economic recession, leaders of financial institutions are under additional pressure not only to maintain customer satisfaction while sustaining lower costs, but also to maintain market leadership. To lower costs and maintain leadership, bank leaders have capitalized on superior service quality and information technology infrastructures.</w:t>
      </w:r>
    </w:p>
    <w:p w14:paraId="1DF843B5" w14:textId="77777777" w:rsidR="00D414F3"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There is nothing as constant as change in life and this is also the case with the service industry made up of both the banking and the </w:t>
      </w:r>
      <w:proofErr w:type="spellStart"/>
      <w:r>
        <w:rPr>
          <w:rFonts w:ascii="Times New Roman" w:eastAsia="Times New Roman" w:hAnsi="Times New Roman" w:cs="Times New Roman"/>
          <w:sz w:val="24"/>
          <w:szCs w:val="24"/>
        </w:rPr>
        <w:t>non banking</w:t>
      </w:r>
      <w:proofErr w:type="spellEnd"/>
      <w:r>
        <w:rPr>
          <w:rFonts w:ascii="Times New Roman" w:eastAsia="Times New Roman" w:hAnsi="Times New Roman" w:cs="Times New Roman"/>
          <w:sz w:val="24"/>
          <w:szCs w:val="24"/>
        </w:rPr>
        <w:t xml:space="preserve"> financial institutions. A high customers’ enlightenment and their need for efficient and effective service have made the financial environment both dynamic and complex in nature. The booming commerce world has given birth to globalization. Likewise, there is a need to manage business know-how like any other asset for efficient performance of the business in particular and for the growth of the economy in general. To manage knowledge, there is the need for banks to both share information and also to enforce schemes for creating fresh ones (Nabil Al-Fahim, 2012), hence the need for electronic banking.</w:t>
      </w:r>
    </w:p>
    <w:p w14:paraId="584A2A9A" w14:textId="77777777" w:rsidR="00D414F3"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b/>
        <w:t xml:space="preserve">According to Garuba (2010), “three or four decades ago, banking was a simple business; customers saved their money with the received their financial services from banks. When they open savings account, they received passbook from the bank with which the account would be operated; and when it is a </w:t>
      </w:r>
      <w:proofErr w:type="gramStart"/>
      <w:r>
        <w:rPr>
          <w:rFonts w:ascii="Times New Roman" w:eastAsia="Times New Roman" w:hAnsi="Times New Roman" w:cs="Times New Roman"/>
          <w:sz w:val="24"/>
          <w:szCs w:val="24"/>
        </w:rPr>
        <w:t>current accounts</w:t>
      </w:r>
      <w:proofErr w:type="gramEnd"/>
      <w:r>
        <w:rPr>
          <w:rFonts w:ascii="Times New Roman" w:eastAsia="Times New Roman" w:hAnsi="Times New Roman" w:cs="Times New Roman"/>
          <w:sz w:val="24"/>
          <w:szCs w:val="24"/>
        </w:rPr>
        <w:t>, they received cheque books for the same purpose”.</w:t>
      </w:r>
    </w:p>
    <w:p w14:paraId="30514A76" w14:textId="77777777" w:rsidR="00D414F3"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In modern times, the banking sector has changed into the use of banking applications. These applications can fulfill all banking operations online while relying on information. The use of electronic banking to execute banking operations has become vital to banks operating in Nigeria and also caused local and global competitiveness (Ndubuisi, 2006; </w:t>
      </w:r>
      <w:proofErr w:type="spellStart"/>
      <w:r>
        <w:rPr>
          <w:rFonts w:ascii="Times New Roman" w:eastAsia="Times New Roman" w:hAnsi="Times New Roman" w:cs="Times New Roman"/>
          <w:sz w:val="24"/>
          <w:szCs w:val="24"/>
        </w:rPr>
        <w:t>Ehigie</w:t>
      </w:r>
      <w:proofErr w:type="spellEnd"/>
      <w:r>
        <w:rPr>
          <w:rFonts w:ascii="Times New Roman" w:eastAsia="Times New Roman" w:hAnsi="Times New Roman" w:cs="Times New Roman"/>
          <w:sz w:val="24"/>
          <w:szCs w:val="24"/>
        </w:rPr>
        <w:t xml:space="preserve">, 2006). This is because banks as financial intermediaries connect both the surplus and the deficit investors together and as financial institutions carry out banking and financial services which are very crucial for economic growth. Also, they act as catalyst for the implementation of monetary policies by the Central Bank of Nigeria; hence one can see the importance of banks to economic growth and thus the need for e-banking to help speed up the delivery of their services to their customers. According to Daniel (1998), bank customers are satisfied when they know that there will be no queue or delay in them getting their </w:t>
      </w:r>
      <w:proofErr w:type="spellStart"/>
      <w:r>
        <w:rPr>
          <w:rFonts w:ascii="Times New Roman" w:eastAsia="Times New Roman" w:hAnsi="Times New Roman" w:cs="Times New Roman"/>
          <w:sz w:val="24"/>
          <w:szCs w:val="24"/>
        </w:rPr>
        <w:t>varioues</w:t>
      </w:r>
      <w:proofErr w:type="spellEnd"/>
      <w:r>
        <w:rPr>
          <w:rFonts w:ascii="Times New Roman" w:eastAsia="Times New Roman" w:hAnsi="Times New Roman" w:cs="Times New Roman"/>
          <w:sz w:val="24"/>
          <w:szCs w:val="24"/>
        </w:rPr>
        <w:t xml:space="preserve"> from the bank and one way, banks can ensure the satisfaction of their customers is through the introduction of e-banking.</w:t>
      </w:r>
    </w:p>
    <w:p w14:paraId="39A255A7" w14:textId="77777777" w:rsidR="00D414F3"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E-banking is also known as online banking that is an offshoot of personal computer banking using the internet as the distribution line by which banking activities like paying bills, checking of account balances, and fund transfers are executed (Muhammed, et al, 2009). Prakash and Malik (2008) defined electronic banking as “the use of technology to communicate instructions and receive information from a financial institution where an account is held”.</w:t>
      </w:r>
    </w:p>
    <w:p w14:paraId="23BCB7C5" w14:textId="77777777" w:rsidR="00D414F3"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b/>
        <w:t>The growth and development of the banking sector is a sine qua non for economic growth hence every country seek the development of the sector, and just as banks depend on customer’s patronization either for deposit, loan, or other services in order to make profit and growth, customers too need service satisfaction from banks in order to continue transacting business with such bank and the successful continuation of the cycle is a major boost for economic growth, hence the need for this study.</w:t>
      </w:r>
    </w:p>
    <w:p w14:paraId="19E2BAB7" w14:textId="77777777" w:rsidR="00D414F3"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Timothy (2012) posits that three or four decades ago, banking was a simple business; consumers saved their money with the received their financial services from banks. When customers open savings account, they received passbook from the bank with which the account would be operated; and when it is a </w:t>
      </w:r>
      <w:proofErr w:type="gramStart"/>
      <w:r>
        <w:rPr>
          <w:rFonts w:ascii="Times New Roman" w:eastAsia="Times New Roman" w:hAnsi="Times New Roman" w:cs="Times New Roman"/>
          <w:sz w:val="24"/>
          <w:szCs w:val="24"/>
        </w:rPr>
        <w:t>current accounts</w:t>
      </w:r>
      <w:proofErr w:type="gramEnd"/>
      <w:r>
        <w:rPr>
          <w:rFonts w:ascii="Times New Roman" w:eastAsia="Times New Roman" w:hAnsi="Times New Roman" w:cs="Times New Roman"/>
          <w:sz w:val="24"/>
          <w:szCs w:val="24"/>
        </w:rPr>
        <w:t xml:space="preserve">, they received cheque books for the same purpose. Today, the banking industry has moved into an era of menu-driven ultra robust specialized software </w:t>
      </w:r>
      <w:proofErr w:type="spellStart"/>
      <w:r>
        <w:rPr>
          <w:rFonts w:ascii="Times New Roman" w:eastAsia="Times New Roman" w:hAnsi="Times New Roman" w:cs="Times New Roman"/>
          <w:sz w:val="24"/>
          <w:szCs w:val="24"/>
        </w:rPr>
        <w:t>programmes</w:t>
      </w:r>
      <w:proofErr w:type="spellEnd"/>
      <w:r>
        <w:rPr>
          <w:rFonts w:ascii="Times New Roman" w:eastAsia="Times New Roman" w:hAnsi="Times New Roman" w:cs="Times New Roman"/>
          <w:sz w:val="24"/>
          <w:szCs w:val="24"/>
        </w:rPr>
        <w:t xml:space="preserve"> called banking applications. These applications can carry out virtually all banking functions relying heavily on information collection, storage, transfer and processing. The application of electronic banking products/services to banking operations has become a subject of fundamental importance and concerns to all banks operating within Nigeria and indeed a condition for local; and global </w:t>
      </w:r>
      <w:proofErr w:type="spellStart"/>
      <w:r>
        <w:rPr>
          <w:rFonts w:ascii="Times New Roman" w:eastAsia="Times New Roman" w:hAnsi="Times New Roman" w:cs="Times New Roman"/>
          <w:sz w:val="24"/>
          <w:szCs w:val="24"/>
        </w:rPr>
        <w:t>competiveness</w:t>
      </w:r>
      <w:proofErr w:type="spellEnd"/>
      <w:r>
        <w:rPr>
          <w:rFonts w:ascii="Times New Roman" w:eastAsia="Times New Roman" w:hAnsi="Times New Roman" w:cs="Times New Roman"/>
          <w:sz w:val="24"/>
          <w:szCs w:val="24"/>
        </w:rPr>
        <w:t xml:space="preserve"> (Ezeoha, 2006; Ikechukwu, 2000). The recent consolidation exercise in Nigeria banking sector has drawn the attention of many banks to applications of various technological devices in promoting/achieving better customer service delivery that guarantee customer satisfaction that translates into increase profitability and higher return on investment.</w:t>
      </w:r>
    </w:p>
    <w:p w14:paraId="2A21B029" w14:textId="77777777" w:rsidR="00D414F3" w:rsidRDefault="0000000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1.2</w:t>
      </w:r>
      <w:r>
        <w:rPr>
          <w:rFonts w:ascii="Times New Roman" w:eastAsia="Times New Roman" w:hAnsi="Times New Roman" w:cs="Times New Roman"/>
          <w:b/>
          <w:sz w:val="24"/>
          <w:szCs w:val="24"/>
        </w:rPr>
        <w:tab/>
        <w:t xml:space="preserve">STATEMENT OF PROBLEM </w:t>
      </w:r>
    </w:p>
    <w:p w14:paraId="696FD8C7" w14:textId="77777777" w:rsidR="00D414F3"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E-banking was adopted by banks so as to improve their service delivery, decongest queues in the banking hall, enable customers withdraw cash 24/7, aid international payment, tract personal banking transaction, request for online statement. </w:t>
      </w:r>
      <w:r>
        <w:rPr>
          <w:rFonts w:ascii="Times New Roman" w:eastAsia="Times New Roman" w:hAnsi="Times New Roman" w:cs="Times New Roman"/>
          <w:sz w:val="24"/>
          <w:szCs w:val="24"/>
        </w:rPr>
        <w:lastRenderedPageBreak/>
        <w:t xml:space="preserve">Or even transfer deposit to a </w:t>
      </w:r>
      <w:proofErr w:type="gramStart"/>
      <w:r>
        <w:rPr>
          <w:rFonts w:ascii="Times New Roman" w:eastAsia="Times New Roman" w:hAnsi="Times New Roman" w:cs="Times New Roman"/>
          <w:sz w:val="24"/>
          <w:szCs w:val="24"/>
        </w:rPr>
        <w:t>third party</w:t>
      </w:r>
      <w:proofErr w:type="gramEnd"/>
      <w:r>
        <w:rPr>
          <w:rFonts w:ascii="Times New Roman" w:eastAsia="Times New Roman" w:hAnsi="Times New Roman" w:cs="Times New Roman"/>
          <w:sz w:val="24"/>
          <w:szCs w:val="24"/>
        </w:rPr>
        <w:t xml:space="preserve"> account but there are still some problems working against both banks and their customers in Nigeria from enjoying e-banking.</w:t>
      </w:r>
    </w:p>
    <w:p w14:paraId="02DC39DE" w14:textId="77777777" w:rsidR="00D414F3"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First is the issue of uncasing faulty system and inconsistent internet connectively. This has negatively impacted bank’s operation and affected their productivity and profitability. </w:t>
      </w:r>
    </w:p>
    <w:p w14:paraId="55A49885" w14:textId="77777777" w:rsidR="00D414F3" w:rsidRDefault="00000000">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Similarly, banks are often faced with system redundancy due to rapid technological changes resulting to excessive costs hence, lower profitability.</w:t>
      </w:r>
    </w:p>
    <w:p w14:paraId="267BF9DE" w14:textId="77777777" w:rsidR="00D414F3" w:rsidRDefault="00000000">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Again, the issue of insecurity and lack of privacy occasioned by the activities of hackers is another problem militating against the banks from milking the full benefits offered by e- banking. These could lead to financial and capital losses due to inaccurate processing of transactions, data privacy and confidentiality, unauthorized access or intrusion to financial institution’s systems and transaction, which will in turn, take a heavy toll on their profitability and overall performance. Also, the banks are met with complaints from customers as regards, malfunctioning Automated Teller Machines (ATMs), network downtime, online theft and fraud, </w:t>
      </w:r>
      <w:proofErr w:type="spellStart"/>
      <w:r>
        <w:rPr>
          <w:rFonts w:ascii="Times New Roman" w:eastAsia="Times New Roman" w:hAnsi="Times New Roman" w:cs="Times New Roman"/>
          <w:sz w:val="24"/>
          <w:szCs w:val="24"/>
        </w:rPr>
        <w:t>non availability</w:t>
      </w:r>
      <w:proofErr w:type="spellEnd"/>
      <w:r>
        <w:rPr>
          <w:rFonts w:ascii="Times New Roman" w:eastAsia="Times New Roman" w:hAnsi="Times New Roman" w:cs="Times New Roman"/>
          <w:sz w:val="24"/>
          <w:szCs w:val="24"/>
        </w:rPr>
        <w:t xml:space="preserve"> of financial service, payment of hidden cost of electronic banking like Short Message Services (SMS), for sending alert, mandatory acquisition of ATM cards, and </w:t>
      </w:r>
      <w:proofErr w:type="spellStart"/>
      <w:r>
        <w:rPr>
          <w:rFonts w:ascii="Times New Roman" w:eastAsia="Times New Roman" w:hAnsi="Times New Roman" w:cs="Times New Roman"/>
          <w:sz w:val="24"/>
          <w:szCs w:val="24"/>
        </w:rPr>
        <w:t>non acceptability</w:t>
      </w:r>
      <w:proofErr w:type="spellEnd"/>
      <w:r>
        <w:rPr>
          <w:rFonts w:ascii="Times New Roman" w:eastAsia="Times New Roman" w:hAnsi="Times New Roman" w:cs="Times New Roman"/>
          <w:sz w:val="24"/>
          <w:szCs w:val="24"/>
        </w:rPr>
        <w:t xml:space="preserve"> of Nigerian cards for international transaction amongst others. Hence, this research work tends to look at the problems and possible solutions of electronic banking vis-a-vis customers’ satisfaction and also its impact on the Nigerian economy as these problems can hamper economic growth.</w:t>
      </w:r>
    </w:p>
    <w:p w14:paraId="7D2D7211" w14:textId="77777777" w:rsidR="00D414F3" w:rsidRDefault="0000000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1.3</w:t>
      </w:r>
      <w:r>
        <w:rPr>
          <w:rFonts w:ascii="Times New Roman" w:eastAsia="Times New Roman" w:hAnsi="Times New Roman" w:cs="Times New Roman"/>
          <w:b/>
          <w:sz w:val="24"/>
          <w:szCs w:val="24"/>
        </w:rPr>
        <w:tab/>
        <w:t xml:space="preserve">RESEARCH QUESTIONS </w:t>
      </w:r>
    </w:p>
    <w:p w14:paraId="537DEDC3" w14:textId="77777777" w:rsidR="00D414F3"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In attempting to establish a relationship between electronic system and banking, the following research questions are imperative:</w:t>
      </w:r>
    </w:p>
    <w:p w14:paraId="211727C9" w14:textId="70B4AF97" w:rsidR="00D414F3" w:rsidRDefault="00396DED">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Does </w:t>
      </w:r>
      <w:r w:rsidR="00000000">
        <w:rPr>
          <w:rFonts w:ascii="Times New Roman" w:eastAsia="Times New Roman" w:hAnsi="Times New Roman" w:cs="Times New Roman"/>
          <w:color w:val="000000"/>
          <w:sz w:val="24"/>
          <w:szCs w:val="24"/>
        </w:rPr>
        <w:t xml:space="preserve">Automated teller machine services (ATM) </w:t>
      </w:r>
      <w:r>
        <w:rPr>
          <w:rFonts w:ascii="Times New Roman" w:eastAsia="Times New Roman" w:hAnsi="Times New Roman" w:cs="Times New Roman"/>
          <w:color w:val="000000"/>
          <w:sz w:val="24"/>
          <w:szCs w:val="24"/>
        </w:rPr>
        <w:t>contributes to</w:t>
      </w:r>
      <w:r w:rsidR="00000000">
        <w:rPr>
          <w:rFonts w:ascii="Times New Roman" w:eastAsia="Times New Roman" w:hAnsi="Times New Roman" w:cs="Times New Roman"/>
          <w:color w:val="000000"/>
          <w:sz w:val="24"/>
          <w:szCs w:val="24"/>
        </w:rPr>
        <w:t xml:space="preserve"> bank performance</w:t>
      </w:r>
      <w:r>
        <w:rPr>
          <w:rFonts w:ascii="Times New Roman" w:eastAsia="Times New Roman" w:hAnsi="Times New Roman" w:cs="Times New Roman"/>
          <w:color w:val="000000"/>
          <w:sz w:val="24"/>
          <w:szCs w:val="24"/>
        </w:rPr>
        <w:t xml:space="preserve"> in Nigeria</w:t>
      </w:r>
      <w:r w:rsidR="00000000">
        <w:rPr>
          <w:rFonts w:ascii="Times New Roman" w:eastAsia="Times New Roman" w:hAnsi="Times New Roman" w:cs="Times New Roman"/>
          <w:color w:val="000000"/>
          <w:sz w:val="24"/>
          <w:szCs w:val="24"/>
        </w:rPr>
        <w:t>?</w:t>
      </w:r>
    </w:p>
    <w:p w14:paraId="105E0A9C" w14:textId="0FD3FFD1" w:rsidR="00D414F3" w:rsidRDefault="00396DED">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Does</w:t>
      </w:r>
      <w:r w:rsidR="00000000">
        <w:rPr>
          <w:rFonts w:ascii="Times New Roman" w:eastAsia="Times New Roman" w:hAnsi="Times New Roman" w:cs="Times New Roman"/>
          <w:color w:val="000000"/>
          <w:sz w:val="24"/>
          <w:szCs w:val="24"/>
        </w:rPr>
        <w:t xml:space="preserve"> electronic fund transfer (EFT) </w:t>
      </w:r>
      <w:r>
        <w:rPr>
          <w:rFonts w:ascii="Times New Roman" w:eastAsia="Times New Roman" w:hAnsi="Times New Roman" w:cs="Times New Roman"/>
          <w:color w:val="000000"/>
          <w:sz w:val="24"/>
          <w:szCs w:val="24"/>
        </w:rPr>
        <w:t>contributes to</w:t>
      </w:r>
      <w:r w:rsidR="00000000">
        <w:rPr>
          <w:rFonts w:ascii="Times New Roman" w:eastAsia="Times New Roman" w:hAnsi="Times New Roman" w:cs="Times New Roman"/>
          <w:color w:val="000000"/>
          <w:sz w:val="24"/>
          <w:szCs w:val="24"/>
        </w:rPr>
        <w:t xml:space="preserve"> bank performance</w:t>
      </w:r>
      <w:r>
        <w:rPr>
          <w:rFonts w:ascii="Times New Roman" w:eastAsia="Times New Roman" w:hAnsi="Times New Roman" w:cs="Times New Roman"/>
          <w:color w:val="000000"/>
          <w:sz w:val="24"/>
          <w:szCs w:val="24"/>
        </w:rPr>
        <w:t xml:space="preserve"> in Nigeria</w:t>
      </w:r>
      <w:r w:rsidR="00000000">
        <w:rPr>
          <w:rFonts w:ascii="Times New Roman" w:eastAsia="Times New Roman" w:hAnsi="Times New Roman" w:cs="Times New Roman"/>
          <w:color w:val="000000"/>
          <w:sz w:val="24"/>
          <w:szCs w:val="24"/>
        </w:rPr>
        <w:t>?</w:t>
      </w:r>
    </w:p>
    <w:p w14:paraId="02C9CC2E" w14:textId="0C56AE4A" w:rsidR="00D414F3" w:rsidRDefault="00396DED">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Does</w:t>
      </w:r>
      <w:r w:rsidR="00000000">
        <w:rPr>
          <w:rFonts w:ascii="Times New Roman" w:eastAsia="Times New Roman" w:hAnsi="Times New Roman" w:cs="Times New Roman"/>
          <w:color w:val="000000"/>
          <w:sz w:val="24"/>
          <w:szCs w:val="24"/>
        </w:rPr>
        <w:t xml:space="preserve"> electronic data interchange (</w:t>
      </w:r>
      <w:proofErr w:type="gramStart"/>
      <w:r w:rsidR="00000000">
        <w:rPr>
          <w:rFonts w:ascii="Times New Roman" w:eastAsia="Times New Roman" w:hAnsi="Times New Roman" w:cs="Times New Roman"/>
          <w:color w:val="000000"/>
          <w:sz w:val="24"/>
          <w:szCs w:val="24"/>
        </w:rPr>
        <w:t xml:space="preserve">EDI) </w:t>
      </w:r>
      <w:r>
        <w:rPr>
          <w:rFonts w:ascii="Times New Roman" w:eastAsia="Times New Roman" w:hAnsi="Times New Roman" w:cs="Times New Roman"/>
          <w:color w:val="000000"/>
          <w:sz w:val="24"/>
          <w:szCs w:val="24"/>
        </w:rPr>
        <w:t xml:space="preserve"> contributes</w:t>
      </w:r>
      <w:proofErr w:type="gramEnd"/>
      <w:r>
        <w:rPr>
          <w:rFonts w:ascii="Times New Roman" w:eastAsia="Times New Roman" w:hAnsi="Times New Roman" w:cs="Times New Roman"/>
          <w:color w:val="000000"/>
          <w:sz w:val="24"/>
          <w:szCs w:val="24"/>
        </w:rPr>
        <w:t xml:space="preserve"> to </w:t>
      </w:r>
      <w:r w:rsidR="00000000">
        <w:rPr>
          <w:rFonts w:ascii="Times New Roman" w:eastAsia="Times New Roman" w:hAnsi="Times New Roman" w:cs="Times New Roman"/>
          <w:color w:val="000000"/>
          <w:sz w:val="24"/>
          <w:szCs w:val="24"/>
        </w:rPr>
        <w:t>bank performance</w:t>
      </w:r>
      <w:r>
        <w:rPr>
          <w:rFonts w:ascii="Times New Roman" w:eastAsia="Times New Roman" w:hAnsi="Times New Roman" w:cs="Times New Roman"/>
          <w:color w:val="000000"/>
          <w:sz w:val="24"/>
          <w:szCs w:val="24"/>
        </w:rPr>
        <w:t xml:space="preserve"> in Nigeria</w:t>
      </w:r>
      <w:r w:rsidR="00000000">
        <w:rPr>
          <w:rFonts w:ascii="Times New Roman" w:eastAsia="Times New Roman" w:hAnsi="Times New Roman" w:cs="Times New Roman"/>
          <w:color w:val="000000"/>
          <w:sz w:val="24"/>
          <w:szCs w:val="24"/>
        </w:rPr>
        <w:t>?</w:t>
      </w:r>
    </w:p>
    <w:p w14:paraId="12AABB75" w14:textId="77777777" w:rsidR="00D414F3" w:rsidRDefault="00000000">
      <w:pPr>
        <w:spacing w:after="0" w:line="360" w:lineRule="auto"/>
        <w:ind w:left="720" w:hanging="72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1.4</w:t>
      </w:r>
      <w:r>
        <w:rPr>
          <w:rFonts w:ascii="Times New Roman" w:eastAsia="Times New Roman" w:hAnsi="Times New Roman" w:cs="Times New Roman"/>
          <w:b/>
          <w:sz w:val="24"/>
          <w:szCs w:val="24"/>
        </w:rPr>
        <w:tab/>
        <w:t>OBJECTIVES OF THE STUDY</w:t>
      </w:r>
    </w:p>
    <w:p w14:paraId="3AE63A91" w14:textId="746904C7" w:rsidR="00D414F3" w:rsidRDefault="00000000">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study aim</w:t>
      </w:r>
      <w:r w:rsidR="00396DED">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z w:val="24"/>
          <w:szCs w:val="24"/>
        </w:rPr>
        <w:t xml:space="preserve"> to investigate the impact of E-banking on commercial banks. </w:t>
      </w:r>
    </w:p>
    <w:p w14:paraId="2D61ACF6" w14:textId="77777777" w:rsidR="00D414F3" w:rsidRDefault="00000000">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Investigate the effects of electronic banking on the performance of bank.</w:t>
      </w:r>
    </w:p>
    <w:p w14:paraId="17351C81" w14:textId="77777777" w:rsidR="00D414F3" w:rsidRDefault="00000000">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specific objective of the study includes:</w:t>
      </w:r>
    </w:p>
    <w:p w14:paraId="6B93511C" w14:textId="7A80FFC0" w:rsidR="00D414F3" w:rsidRDefault="00000000">
      <w:pPr>
        <w:pBdr>
          <w:top w:val="nil"/>
          <w:left w:val="nil"/>
          <w:bottom w:val="nil"/>
          <w:right w:val="nil"/>
          <w:between w:val="nil"/>
        </w:pBdr>
        <w:spacing w:after="0" w:line="360" w:lineRule="auto"/>
        <w:ind w:left="72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r>
      <w:r w:rsidR="00396DED">
        <w:rPr>
          <w:rFonts w:ascii="Times New Roman" w:eastAsia="Times New Roman" w:hAnsi="Times New Roman" w:cs="Times New Roman"/>
          <w:color w:val="000000"/>
          <w:sz w:val="24"/>
          <w:szCs w:val="24"/>
        </w:rPr>
        <w:t>To d</w:t>
      </w:r>
      <w:r>
        <w:rPr>
          <w:rFonts w:ascii="Times New Roman" w:eastAsia="Times New Roman" w:hAnsi="Times New Roman" w:cs="Times New Roman"/>
          <w:color w:val="000000"/>
          <w:sz w:val="24"/>
          <w:szCs w:val="24"/>
        </w:rPr>
        <w:t>etermine the impact of Automated teller machine services (ATM) on banking performance.</w:t>
      </w:r>
    </w:p>
    <w:p w14:paraId="0D9B8D9F" w14:textId="241C7124" w:rsidR="00D414F3" w:rsidRDefault="00000000">
      <w:pPr>
        <w:pBdr>
          <w:top w:val="nil"/>
          <w:left w:val="nil"/>
          <w:bottom w:val="nil"/>
          <w:right w:val="nil"/>
          <w:between w:val="nil"/>
        </w:pBdr>
        <w:spacing w:after="0" w:line="360" w:lineRule="auto"/>
        <w:ind w:left="72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r>
      <w:r w:rsidR="00396DED">
        <w:rPr>
          <w:rFonts w:ascii="Times New Roman" w:eastAsia="Times New Roman" w:hAnsi="Times New Roman" w:cs="Times New Roman"/>
          <w:color w:val="000000"/>
          <w:sz w:val="24"/>
          <w:szCs w:val="24"/>
        </w:rPr>
        <w:t>To e</w:t>
      </w:r>
      <w:r>
        <w:rPr>
          <w:rFonts w:ascii="Times New Roman" w:eastAsia="Times New Roman" w:hAnsi="Times New Roman" w:cs="Times New Roman"/>
          <w:color w:val="000000"/>
          <w:sz w:val="24"/>
          <w:szCs w:val="24"/>
        </w:rPr>
        <w:t>xamine the relationship between electronic fund transfer and banking performance.</w:t>
      </w:r>
    </w:p>
    <w:p w14:paraId="2394B659" w14:textId="77777777" w:rsidR="00D414F3" w:rsidRDefault="00000000">
      <w:pPr>
        <w:pBdr>
          <w:top w:val="nil"/>
          <w:left w:val="nil"/>
          <w:bottom w:val="nil"/>
          <w:right w:val="nil"/>
          <w:between w:val="nil"/>
        </w:pBdr>
        <w:spacing w:after="0" w:line="360" w:lineRule="auto"/>
        <w:ind w:left="72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t>To determine the significant of electronic data interchange on banking performance.</w:t>
      </w:r>
    </w:p>
    <w:p w14:paraId="4BD529ED" w14:textId="77777777" w:rsidR="00396DED" w:rsidRDefault="00396DED">
      <w:pPr>
        <w:pBdr>
          <w:top w:val="nil"/>
          <w:left w:val="nil"/>
          <w:bottom w:val="nil"/>
          <w:right w:val="nil"/>
          <w:between w:val="nil"/>
        </w:pBdr>
        <w:spacing w:after="0" w:line="360" w:lineRule="auto"/>
        <w:ind w:left="720" w:hanging="720"/>
        <w:jc w:val="both"/>
        <w:rPr>
          <w:rFonts w:ascii="Times New Roman" w:eastAsia="Times New Roman" w:hAnsi="Times New Roman" w:cs="Times New Roman"/>
          <w:color w:val="000000"/>
          <w:sz w:val="24"/>
          <w:szCs w:val="24"/>
        </w:rPr>
      </w:pPr>
    </w:p>
    <w:p w14:paraId="1B2446E8" w14:textId="77777777" w:rsidR="00D414F3"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1.5</w:t>
      </w:r>
      <w:r>
        <w:rPr>
          <w:rFonts w:ascii="Times New Roman" w:eastAsia="Times New Roman" w:hAnsi="Times New Roman" w:cs="Times New Roman"/>
          <w:b/>
          <w:sz w:val="24"/>
          <w:szCs w:val="24"/>
        </w:rPr>
        <w:tab/>
        <w:t xml:space="preserve">RESEARCH HYPOTHESIS </w:t>
      </w:r>
    </w:p>
    <w:p w14:paraId="59C0EC33" w14:textId="431E6BE0" w:rsidR="00D414F3" w:rsidRDefault="00000000">
      <w:pPr>
        <w:spacing w:after="0"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Hi:</w:t>
      </w:r>
      <w:r>
        <w:rPr>
          <w:rFonts w:ascii="Times New Roman" w:eastAsia="Times New Roman" w:hAnsi="Times New Roman" w:cs="Times New Roman"/>
          <w:sz w:val="24"/>
          <w:szCs w:val="24"/>
        </w:rPr>
        <w:tab/>
        <w:t>Automated teller machine services (ATM) ha</w:t>
      </w:r>
      <w:r w:rsidR="00396DED">
        <w:rPr>
          <w:rFonts w:ascii="Times New Roman" w:eastAsia="Times New Roman" w:hAnsi="Times New Roman" w:cs="Times New Roman"/>
          <w:sz w:val="24"/>
          <w:szCs w:val="24"/>
        </w:rPr>
        <w:t>ve</w:t>
      </w:r>
      <w:r>
        <w:rPr>
          <w:rFonts w:ascii="Times New Roman" w:eastAsia="Times New Roman" w:hAnsi="Times New Roman" w:cs="Times New Roman"/>
          <w:sz w:val="24"/>
          <w:szCs w:val="24"/>
        </w:rPr>
        <w:t xml:space="preserve"> significant impact on bank performance. </w:t>
      </w:r>
    </w:p>
    <w:p w14:paraId="59324A06" w14:textId="77777777" w:rsidR="00D414F3" w:rsidRDefault="00000000">
      <w:pPr>
        <w:spacing w:after="0"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Hii:</w:t>
      </w:r>
      <w:r>
        <w:rPr>
          <w:rFonts w:ascii="Times New Roman" w:eastAsia="Times New Roman" w:hAnsi="Times New Roman" w:cs="Times New Roman"/>
          <w:sz w:val="24"/>
          <w:szCs w:val="24"/>
        </w:rPr>
        <w:tab/>
        <w:t xml:space="preserve">There is significant relationship between </w:t>
      </w:r>
      <w:proofErr w:type="gramStart"/>
      <w:r>
        <w:rPr>
          <w:rFonts w:ascii="Times New Roman" w:eastAsia="Times New Roman" w:hAnsi="Times New Roman" w:cs="Times New Roman"/>
          <w:sz w:val="24"/>
          <w:szCs w:val="24"/>
        </w:rPr>
        <w:t>Electronic</w:t>
      </w:r>
      <w:proofErr w:type="gramEnd"/>
      <w:r>
        <w:rPr>
          <w:rFonts w:ascii="Times New Roman" w:eastAsia="Times New Roman" w:hAnsi="Times New Roman" w:cs="Times New Roman"/>
          <w:sz w:val="24"/>
          <w:szCs w:val="24"/>
        </w:rPr>
        <w:t xml:space="preserve"> fund transfer bank performance.</w:t>
      </w:r>
    </w:p>
    <w:p w14:paraId="794EBECA" w14:textId="77777777" w:rsidR="00D414F3" w:rsidRDefault="00000000">
      <w:pPr>
        <w:spacing w:after="0" w:line="360" w:lineRule="auto"/>
        <w:ind w:left="720" w:hanging="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b/>
          <w:sz w:val="24"/>
          <w:szCs w:val="24"/>
        </w:rPr>
        <w:t>Hiii</w:t>
      </w:r>
      <w:proofErr w:type="spellEnd"/>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ab/>
        <w:t xml:space="preserve">Electronic data interchange </w:t>
      </w:r>
      <w:proofErr w:type="gramStart"/>
      <w:r>
        <w:rPr>
          <w:rFonts w:ascii="Times New Roman" w:eastAsia="Times New Roman" w:hAnsi="Times New Roman" w:cs="Times New Roman"/>
          <w:sz w:val="24"/>
          <w:szCs w:val="24"/>
        </w:rPr>
        <w:t>have</w:t>
      </w:r>
      <w:proofErr w:type="gramEnd"/>
      <w:r>
        <w:rPr>
          <w:rFonts w:ascii="Times New Roman" w:eastAsia="Times New Roman" w:hAnsi="Times New Roman" w:cs="Times New Roman"/>
          <w:sz w:val="24"/>
          <w:szCs w:val="24"/>
        </w:rPr>
        <w:t xml:space="preserve"> improved customer satisfaction in commercial bank.</w:t>
      </w:r>
    </w:p>
    <w:p w14:paraId="5DC8B9BA" w14:textId="77777777" w:rsidR="00396DED" w:rsidRDefault="00396DED">
      <w:pPr>
        <w:spacing w:after="0" w:line="360" w:lineRule="auto"/>
        <w:ind w:left="720" w:hanging="720"/>
        <w:jc w:val="both"/>
        <w:rPr>
          <w:rFonts w:ascii="Times New Roman" w:eastAsia="Times New Roman" w:hAnsi="Times New Roman" w:cs="Times New Roman"/>
          <w:sz w:val="24"/>
          <w:szCs w:val="24"/>
        </w:rPr>
      </w:pPr>
    </w:p>
    <w:p w14:paraId="5F35A7A6" w14:textId="77777777" w:rsidR="00396DED" w:rsidRDefault="00396DED">
      <w:pPr>
        <w:spacing w:after="0" w:line="360" w:lineRule="auto"/>
        <w:ind w:left="720" w:hanging="720"/>
        <w:jc w:val="both"/>
        <w:rPr>
          <w:rFonts w:ascii="Times New Roman" w:eastAsia="Times New Roman" w:hAnsi="Times New Roman" w:cs="Times New Roman"/>
          <w:sz w:val="24"/>
          <w:szCs w:val="24"/>
        </w:rPr>
      </w:pPr>
    </w:p>
    <w:p w14:paraId="0A5D70A1" w14:textId="77777777" w:rsidR="00396DED" w:rsidRDefault="00396DED">
      <w:pPr>
        <w:spacing w:after="0" w:line="360" w:lineRule="auto"/>
        <w:ind w:left="720" w:hanging="720"/>
        <w:jc w:val="both"/>
        <w:rPr>
          <w:rFonts w:ascii="Times New Roman" w:eastAsia="Times New Roman" w:hAnsi="Times New Roman" w:cs="Times New Roman"/>
          <w:sz w:val="24"/>
          <w:szCs w:val="24"/>
        </w:rPr>
      </w:pPr>
    </w:p>
    <w:p w14:paraId="20CB8B8E" w14:textId="77777777" w:rsidR="00396DED" w:rsidRDefault="00396DED">
      <w:pPr>
        <w:spacing w:after="0" w:line="360" w:lineRule="auto"/>
        <w:ind w:left="720" w:hanging="720"/>
        <w:jc w:val="both"/>
        <w:rPr>
          <w:rFonts w:ascii="Times New Roman" w:eastAsia="Times New Roman" w:hAnsi="Times New Roman" w:cs="Times New Roman"/>
          <w:sz w:val="24"/>
          <w:szCs w:val="24"/>
        </w:rPr>
      </w:pPr>
    </w:p>
    <w:p w14:paraId="5CFA39D3" w14:textId="77777777" w:rsidR="00D414F3" w:rsidRDefault="00000000">
      <w:pPr>
        <w:spacing w:after="0" w:line="360" w:lineRule="auto"/>
        <w:ind w:left="720" w:hanging="72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1.6</w:t>
      </w:r>
      <w:r>
        <w:rPr>
          <w:rFonts w:ascii="Times New Roman" w:eastAsia="Times New Roman" w:hAnsi="Times New Roman" w:cs="Times New Roman"/>
          <w:b/>
          <w:sz w:val="24"/>
          <w:szCs w:val="24"/>
        </w:rPr>
        <w:tab/>
        <w:t xml:space="preserve">SIGNIFICANCE OF THE STUDY </w:t>
      </w:r>
    </w:p>
    <w:p w14:paraId="068949F8" w14:textId="77777777" w:rsidR="00D414F3" w:rsidRDefault="00000000">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main aim of the study was to help fill significant gaps in knowledge about the electronic banking landscape in commercial banks. In addition to this, the study findings are expected to be of great use </w:t>
      </w:r>
      <w:proofErr w:type="gramStart"/>
      <w:r>
        <w:rPr>
          <w:rFonts w:ascii="Times New Roman" w:eastAsia="Times New Roman" w:hAnsi="Times New Roman" w:cs="Times New Roman"/>
          <w:sz w:val="24"/>
          <w:szCs w:val="24"/>
        </w:rPr>
        <w:t>to:-</w:t>
      </w:r>
      <w:proofErr w:type="gramEnd"/>
    </w:p>
    <w:p w14:paraId="5BE75B4D" w14:textId="77777777" w:rsidR="00D414F3" w:rsidRDefault="00000000">
      <w:pPr>
        <w:spacing w:after="0" w:line="360" w:lineRule="auto"/>
        <w:ind w:left="720" w:hanging="72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w:t>
      </w:r>
      <w:r>
        <w:rPr>
          <w:rFonts w:ascii="Times New Roman" w:eastAsia="Times New Roman" w:hAnsi="Times New Roman" w:cs="Times New Roman"/>
          <w:b/>
          <w:sz w:val="24"/>
          <w:szCs w:val="24"/>
        </w:rPr>
        <w:tab/>
        <w:t xml:space="preserve">Scholars </w:t>
      </w:r>
    </w:p>
    <w:p w14:paraId="55A67941" w14:textId="77777777" w:rsidR="00D414F3" w:rsidRDefault="00000000">
      <w:pPr>
        <w:spacing w:after="0"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The study will help scholars understand the various forms of electronic banking and its effects on the financial performance of commercial banks. They will be able to know the evolution of electronic banking and what has been the change experienced due to introduction of electronic banking in zenith bank. The channels used by various banks to carry and electronic banking will also </w:t>
      </w:r>
      <w:proofErr w:type="gramStart"/>
      <w:r>
        <w:rPr>
          <w:rFonts w:ascii="Times New Roman" w:eastAsia="Times New Roman" w:hAnsi="Times New Roman" w:cs="Times New Roman"/>
          <w:sz w:val="24"/>
          <w:szCs w:val="24"/>
        </w:rPr>
        <w:t>are</w:t>
      </w:r>
      <w:proofErr w:type="gramEnd"/>
      <w:r>
        <w:rPr>
          <w:rFonts w:ascii="Times New Roman" w:eastAsia="Times New Roman" w:hAnsi="Times New Roman" w:cs="Times New Roman"/>
          <w:sz w:val="24"/>
          <w:szCs w:val="24"/>
        </w:rPr>
        <w:t xml:space="preserve"> highlighted in the study.</w:t>
      </w:r>
    </w:p>
    <w:p w14:paraId="6E869C1C" w14:textId="77777777" w:rsidR="00D414F3" w:rsidRDefault="00000000">
      <w:pPr>
        <w:spacing w:after="0" w:line="360" w:lineRule="auto"/>
        <w:ind w:left="720" w:hanging="72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b.</w:t>
      </w:r>
      <w:r>
        <w:rPr>
          <w:rFonts w:ascii="Times New Roman" w:eastAsia="Times New Roman" w:hAnsi="Times New Roman" w:cs="Times New Roman"/>
          <w:b/>
          <w:sz w:val="24"/>
          <w:szCs w:val="24"/>
        </w:rPr>
        <w:tab/>
        <w:t xml:space="preserve">Governments </w:t>
      </w:r>
    </w:p>
    <w:p w14:paraId="3D1FD4C9" w14:textId="77777777" w:rsidR="00D414F3" w:rsidRDefault="00000000">
      <w:pPr>
        <w:spacing w:after="0"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The study will provide the necessary data to the government to help them in policy formulation and also enable them to be able to control its finances efficiently hence be efficient regulators.</w:t>
      </w:r>
    </w:p>
    <w:p w14:paraId="0932EB2E" w14:textId="77777777" w:rsidR="00D414F3" w:rsidRDefault="00000000">
      <w:pPr>
        <w:spacing w:after="0" w:line="360" w:lineRule="auto"/>
        <w:ind w:left="720" w:hanging="72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c.</w:t>
      </w:r>
      <w:r>
        <w:rPr>
          <w:rFonts w:ascii="Times New Roman" w:eastAsia="Times New Roman" w:hAnsi="Times New Roman" w:cs="Times New Roman"/>
          <w:b/>
          <w:sz w:val="24"/>
          <w:szCs w:val="24"/>
        </w:rPr>
        <w:tab/>
        <w:t xml:space="preserve">Banks </w:t>
      </w:r>
    </w:p>
    <w:p w14:paraId="0174F41E" w14:textId="77777777" w:rsidR="00D414F3" w:rsidRDefault="00000000">
      <w:pPr>
        <w:spacing w:after="0"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Banks will be able to provide quality services to its consumers and even encourage more people to invest in it, and other financial institutions. The banking organizations in zenith will also have a benchmark for measuring their electronic banking services and their financial performance.</w:t>
      </w:r>
    </w:p>
    <w:p w14:paraId="7EC5E368" w14:textId="77777777" w:rsidR="00D414F3" w:rsidRDefault="00000000">
      <w:pPr>
        <w:spacing w:after="0" w:line="360" w:lineRule="auto"/>
        <w:ind w:left="720" w:hanging="72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d.</w:t>
      </w:r>
      <w:r>
        <w:rPr>
          <w:rFonts w:ascii="Times New Roman" w:eastAsia="Times New Roman" w:hAnsi="Times New Roman" w:cs="Times New Roman"/>
          <w:b/>
          <w:sz w:val="24"/>
          <w:szCs w:val="24"/>
        </w:rPr>
        <w:tab/>
        <w:t>Consumers</w:t>
      </w:r>
    </w:p>
    <w:p w14:paraId="08B21C0D" w14:textId="77777777" w:rsidR="00D414F3" w:rsidRDefault="00000000">
      <w:pPr>
        <w:spacing w:after="0"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The consumers will be able to know where the banks lag in terms adoption of electronic banking and in providing products and services. The study will also prove to be important since it will provide a benchmark for consumers to evaluate the convenience of electronic banking. </w:t>
      </w:r>
    </w:p>
    <w:p w14:paraId="40235AED" w14:textId="77777777" w:rsidR="00396DED" w:rsidRDefault="00396DED">
      <w:pPr>
        <w:spacing w:after="0" w:line="360" w:lineRule="auto"/>
        <w:ind w:left="720" w:hanging="720"/>
        <w:jc w:val="both"/>
        <w:rPr>
          <w:rFonts w:ascii="Times New Roman" w:eastAsia="Times New Roman" w:hAnsi="Times New Roman" w:cs="Times New Roman"/>
          <w:sz w:val="24"/>
          <w:szCs w:val="24"/>
        </w:rPr>
      </w:pPr>
    </w:p>
    <w:p w14:paraId="33EAC2C4" w14:textId="77777777" w:rsidR="00D414F3" w:rsidRDefault="00000000">
      <w:pPr>
        <w:spacing w:after="0" w:line="360" w:lineRule="auto"/>
        <w:ind w:left="720" w:hanging="72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e.</w:t>
      </w:r>
      <w:r>
        <w:rPr>
          <w:rFonts w:ascii="Times New Roman" w:eastAsia="Times New Roman" w:hAnsi="Times New Roman" w:cs="Times New Roman"/>
          <w:b/>
          <w:sz w:val="24"/>
          <w:szCs w:val="24"/>
        </w:rPr>
        <w:tab/>
        <w:t xml:space="preserve">Customers </w:t>
      </w:r>
    </w:p>
    <w:p w14:paraId="503E9AD7" w14:textId="77777777" w:rsidR="00D414F3" w:rsidRDefault="00000000">
      <w:pPr>
        <w:spacing w:after="0"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Bank customers will be able to carry out their transactions from the comfort of their homes or workplace hence saving on time and resources; they will also gain a better understanding of how to carry out bank services using electronic banking.</w:t>
      </w:r>
    </w:p>
    <w:p w14:paraId="0CC70872" w14:textId="77777777" w:rsidR="00D414F3" w:rsidRDefault="00000000">
      <w:pPr>
        <w:spacing w:after="0" w:line="360" w:lineRule="auto"/>
        <w:ind w:left="720" w:hanging="72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f.</w:t>
      </w:r>
      <w:r>
        <w:rPr>
          <w:rFonts w:ascii="Times New Roman" w:eastAsia="Times New Roman" w:hAnsi="Times New Roman" w:cs="Times New Roman"/>
          <w:b/>
          <w:sz w:val="24"/>
          <w:szCs w:val="24"/>
        </w:rPr>
        <w:tab/>
        <w:t xml:space="preserve">Researchers </w:t>
      </w:r>
    </w:p>
    <w:p w14:paraId="4A9BA4D3" w14:textId="77777777" w:rsidR="00D414F3" w:rsidRDefault="00000000">
      <w:pPr>
        <w:spacing w:after="0"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Researchers will be able to add to their research work about electronic banking and gain a better understanding on this field. The findings can also be used in future as reference material.</w:t>
      </w:r>
    </w:p>
    <w:p w14:paraId="33E66459" w14:textId="77777777" w:rsidR="008E18E9" w:rsidRDefault="008E18E9">
      <w:pPr>
        <w:spacing w:after="0" w:line="360" w:lineRule="auto"/>
        <w:ind w:left="720" w:hanging="720"/>
        <w:jc w:val="both"/>
        <w:rPr>
          <w:rFonts w:ascii="Times New Roman" w:eastAsia="Times New Roman" w:hAnsi="Times New Roman" w:cs="Times New Roman"/>
          <w:sz w:val="24"/>
          <w:szCs w:val="24"/>
        </w:rPr>
      </w:pPr>
    </w:p>
    <w:p w14:paraId="500F2152" w14:textId="77777777" w:rsidR="00D414F3" w:rsidRDefault="00000000">
      <w:pPr>
        <w:spacing w:after="0" w:line="360" w:lineRule="auto"/>
        <w:ind w:left="720" w:hanging="72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1.7</w:t>
      </w:r>
      <w:r>
        <w:rPr>
          <w:rFonts w:ascii="Times New Roman" w:eastAsia="Times New Roman" w:hAnsi="Times New Roman" w:cs="Times New Roman"/>
          <w:b/>
          <w:sz w:val="24"/>
          <w:szCs w:val="24"/>
        </w:rPr>
        <w:tab/>
        <w:t xml:space="preserve">SCOPE OF THE STUDY </w:t>
      </w:r>
    </w:p>
    <w:p w14:paraId="6F7E2B7D" w14:textId="77777777" w:rsidR="00D414F3" w:rsidRDefault="00000000">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study intended to investigate on the impacts of electronic banking on commercial banks in Nigeria using zenith bank of Nigeria as case study.</w:t>
      </w:r>
    </w:p>
    <w:p w14:paraId="56575F68" w14:textId="77777777" w:rsidR="00D414F3" w:rsidRDefault="00000000">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study seeks to present the present status of electronic banking in Nigeria commercial banks and how they impact on the financial performance of commercial banks for example the Zenith Bank, Guarantee Trust Bank, United Bank of Africa, cooperative bank and many other Nigeria financial institutions. This study therefore seeks to investigate whether electronic banking has had an impact on the financial performance of banks that is by evaluating whether the use of electronic banking has led to increase or decrease in profitability and if its customers are being satisfied by the services being rendered electronically. Moreover, this study will contribute to the body of knowledge on an understanding of how electronic banking will impact on the overall performance of banks. This can be used in future as a reference article to banks planning to invest in electronic banking.</w:t>
      </w:r>
    </w:p>
    <w:p w14:paraId="4AF67794" w14:textId="77777777" w:rsidR="008E18E9" w:rsidRDefault="008E18E9">
      <w:pPr>
        <w:spacing w:after="0" w:line="360" w:lineRule="auto"/>
        <w:ind w:firstLine="720"/>
        <w:jc w:val="both"/>
        <w:rPr>
          <w:rFonts w:ascii="Times New Roman" w:eastAsia="Times New Roman" w:hAnsi="Times New Roman" w:cs="Times New Roman"/>
          <w:sz w:val="24"/>
          <w:szCs w:val="24"/>
        </w:rPr>
      </w:pPr>
    </w:p>
    <w:p w14:paraId="43ECE9FD" w14:textId="77777777" w:rsidR="008E18E9" w:rsidRDefault="008E18E9">
      <w:pPr>
        <w:spacing w:after="0" w:line="360" w:lineRule="auto"/>
        <w:ind w:firstLine="720"/>
        <w:jc w:val="both"/>
        <w:rPr>
          <w:rFonts w:ascii="Times New Roman" w:eastAsia="Times New Roman" w:hAnsi="Times New Roman" w:cs="Times New Roman"/>
          <w:sz w:val="24"/>
          <w:szCs w:val="24"/>
        </w:rPr>
      </w:pPr>
    </w:p>
    <w:p w14:paraId="70F40281" w14:textId="77777777" w:rsidR="00D414F3" w:rsidRDefault="0000000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1.8</w:t>
      </w:r>
      <w:r>
        <w:rPr>
          <w:rFonts w:ascii="Times New Roman" w:eastAsia="Times New Roman" w:hAnsi="Times New Roman" w:cs="Times New Roman"/>
          <w:b/>
          <w:sz w:val="24"/>
          <w:szCs w:val="24"/>
        </w:rPr>
        <w:tab/>
        <w:t>DEFINITION OF KEY TERMS</w:t>
      </w:r>
    </w:p>
    <w:p w14:paraId="5C10F404" w14:textId="77777777" w:rsidR="00D414F3" w:rsidRDefault="00000000">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DIRECT </w:t>
      </w:r>
      <w:proofErr w:type="gramStart"/>
      <w:r>
        <w:rPr>
          <w:rFonts w:ascii="Times New Roman" w:eastAsia="Times New Roman" w:hAnsi="Times New Roman" w:cs="Times New Roman"/>
          <w:b/>
          <w:color w:val="000000"/>
          <w:sz w:val="24"/>
          <w:szCs w:val="24"/>
        </w:rPr>
        <w:t>DEPOSIT:-</w:t>
      </w:r>
      <w:proofErr w:type="gramEnd"/>
      <w:r>
        <w:rPr>
          <w:rFonts w:ascii="Times New Roman" w:eastAsia="Times New Roman" w:hAnsi="Times New Roman" w:cs="Times New Roman"/>
          <w:color w:val="000000"/>
          <w:sz w:val="24"/>
          <w:szCs w:val="24"/>
        </w:rPr>
        <w:t xml:space="preserve"> Its banking term used to refer to a banking option that allows for the transfer of fund without the associated with paper checks </w:t>
      </w:r>
    </w:p>
    <w:p w14:paraId="116E1FB0" w14:textId="77777777" w:rsidR="00D414F3" w:rsidRDefault="00000000">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b/>
          <w:color w:val="000000"/>
          <w:sz w:val="24"/>
          <w:szCs w:val="24"/>
        </w:rPr>
        <w:t>BANK:-</w:t>
      </w:r>
      <w:proofErr w:type="gramEnd"/>
      <w:r>
        <w:rPr>
          <w:rFonts w:ascii="Times New Roman" w:eastAsia="Times New Roman" w:hAnsi="Times New Roman" w:cs="Times New Roman"/>
          <w:color w:val="000000"/>
          <w:sz w:val="24"/>
          <w:szCs w:val="24"/>
        </w:rPr>
        <w:t xml:space="preserve"> a bank is a financial Institution that accept deposits from the public and creates credit. Lending activities can be performed either directly or indirectly through capital market due to their importance in the financial stability of a country, banks are highly regularly in most countries.</w:t>
      </w:r>
    </w:p>
    <w:p w14:paraId="48C25B6F" w14:textId="77777777" w:rsidR="00D414F3" w:rsidRDefault="00000000">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b/>
          <w:color w:val="000000"/>
          <w:sz w:val="24"/>
          <w:szCs w:val="24"/>
        </w:rPr>
        <w:t>BANKING:-</w:t>
      </w:r>
      <w:proofErr w:type="gramEnd"/>
      <w:r>
        <w:rPr>
          <w:rFonts w:ascii="Times New Roman" w:eastAsia="Times New Roman" w:hAnsi="Times New Roman" w:cs="Times New Roman"/>
          <w:color w:val="000000"/>
          <w:sz w:val="24"/>
          <w:szCs w:val="24"/>
        </w:rPr>
        <w:t xml:space="preserve"> In </w:t>
      </w:r>
      <w:proofErr w:type="gramStart"/>
      <w:r>
        <w:rPr>
          <w:rFonts w:ascii="Times New Roman" w:eastAsia="Times New Roman" w:hAnsi="Times New Roman" w:cs="Times New Roman"/>
          <w:color w:val="000000"/>
          <w:sz w:val="24"/>
          <w:szCs w:val="24"/>
        </w:rPr>
        <w:t>it</w:t>
      </w:r>
      <w:proofErr w:type="gramEnd"/>
      <w:r>
        <w:rPr>
          <w:rFonts w:ascii="Times New Roman" w:eastAsia="Times New Roman" w:hAnsi="Times New Roman" w:cs="Times New Roman"/>
          <w:color w:val="000000"/>
          <w:sz w:val="24"/>
          <w:szCs w:val="24"/>
        </w:rPr>
        <w:t xml:space="preserve"> modern sense evolved in the 14</w:t>
      </w:r>
      <w:r>
        <w:rPr>
          <w:rFonts w:ascii="Times New Roman" w:eastAsia="Times New Roman" w:hAnsi="Times New Roman" w:cs="Times New Roman"/>
          <w:color w:val="000000"/>
          <w:sz w:val="24"/>
          <w:szCs w:val="24"/>
          <w:vertAlign w:val="superscript"/>
        </w:rPr>
        <w:t>th</w:t>
      </w:r>
      <w:r>
        <w:rPr>
          <w:rFonts w:ascii="Times New Roman" w:eastAsia="Times New Roman" w:hAnsi="Times New Roman" w:cs="Times New Roman"/>
          <w:color w:val="000000"/>
          <w:sz w:val="24"/>
          <w:szCs w:val="24"/>
        </w:rPr>
        <w:t xml:space="preserve"> century in the prosperous cities of renaissance Italy but in many ways was a continuation of ideas and concept of credits and lending that had their roots in the ancient world.</w:t>
      </w:r>
    </w:p>
    <w:p w14:paraId="633A8983" w14:textId="77777777" w:rsidR="00D414F3" w:rsidRDefault="00000000">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Banking began with the first prototype banks of merchants of the ancient world, which made grant and loans to farmers and traders who carried goods between cities and this system is known as a barter system.</w:t>
      </w:r>
    </w:p>
    <w:p w14:paraId="57BA5EC6" w14:textId="77777777" w:rsidR="00D414F3" w:rsidRDefault="00000000">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E-</w:t>
      </w:r>
      <w:proofErr w:type="gramStart"/>
      <w:r>
        <w:rPr>
          <w:rFonts w:ascii="Times New Roman" w:eastAsia="Times New Roman" w:hAnsi="Times New Roman" w:cs="Times New Roman"/>
          <w:b/>
          <w:color w:val="000000"/>
          <w:sz w:val="24"/>
          <w:szCs w:val="24"/>
        </w:rPr>
        <w:t>BANKING:-</w:t>
      </w:r>
      <w:proofErr w:type="gramEnd"/>
      <w:r>
        <w:rPr>
          <w:rFonts w:ascii="Times New Roman" w:eastAsia="Times New Roman" w:hAnsi="Times New Roman" w:cs="Times New Roman"/>
          <w:color w:val="000000"/>
          <w:sz w:val="24"/>
          <w:szCs w:val="24"/>
        </w:rPr>
        <w:t xml:space="preserve"> Also known as online banking, internet banking or virtual </w:t>
      </w:r>
      <w:proofErr w:type="gramStart"/>
      <w:r>
        <w:rPr>
          <w:rFonts w:ascii="Times New Roman" w:eastAsia="Times New Roman" w:hAnsi="Times New Roman" w:cs="Times New Roman"/>
          <w:color w:val="000000"/>
          <w:sz w:val="24"/>
          <w:szCs w:val="24"/>
        </w:rPr>
        <w:t>banking  is</w:t>
      </w:r>
      <w:proofErr w:type="gramEnd"/>
      <w:r>
        <w:rPr>
          <w:rFonts w:ascii="Times New Roman" w:eastAsia="Times New Roman" w:hAnsi="Times New Roman" w:cs="Times New Roman"/>
          <w:color w:val="000000"/>
          <w:sz w:val="24"/>
          <w:szCs w:val="24"/>
        </w:rPr>
        <w:t xml:space="preserve"> an electronic payment system that enables customer of a bank or other financial institution to conduct a range of financial transaction through financial institutions website. The online banking system with typically connect to or be part of the core banking </w:t>
      </w:r>
      <w:proofErr w:type="gramStart"/>
      <w:r>
        <w:rPr>
          <w:rFonts w:ascii="Times New Roman" w:eastAsia="Times New Roman" w:hAnsi="Times New Roman" w:cs="Times New Roman"/>
          <w:color w:val="000000"/>
          <w:sz w:val="24"/>
          <w:szCs w:val="24"/>
        </w:rPr>
        <w:t>system  operated</w:t>
      </w:r>
      <w:proofErr w:type="gramEnd"/>
      <w:r>
        <w:rPr>
          <w:rFonts w:ascii="Times New Roman" w:eastAsia="Times New Roman" w:hAnsi="Times New Roman" w:cs="Times New Roman"/>
          <w:color w:val="000000"/>
          <w:sz w:val="24"/>
          <w:szCs w:val="24"/>
        </w:rPr>
        <w:t xml:space="preserve"> by a bank and is in contrast to branch </w:t>
      </w:r>
      <w:proofErr w:type="gramStart"/>
      <w:r>
        <w:rPr>
          <w:rFonts w:ascii="Times New Roman" w:eastAsia="Times New Roman" w:hAnsi="Times New Roman" w:cs="Times New Roman"/>
          <w:color w:val="000000"/>
          <w:sz w:val="24"/>
          <w:szCs w:val="24"/>
        </w:rPr>
        <w:t>banking  which</w:t>
      </w:r>
      <w:proofErr w:type="gramEnd"/>
      <w:r>
        <w:rPr>
          <w:rFonts w:ascii="Times New Roman" w:eastAsia="Times New Roman" w:hAnsi="Times New Roman" w:cs="Times New Roman"/>
          <w:color w:val="000000"/>
          <w:sz w:val="24"/>
          <w:szCs w:val="24"/>
        </w:rPr>
        <w:t xml:space="preserve"> was traditional way customer accessed banking services.</w:t>
      </w:r>
    </w:p>
    <w:p w14:paraId="23D2B942" w14:textId="77777777" w:rsidR="00D414F3" w:rsidRDefault="00000000">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b/>
          <w:color w:val="000000"/>
          <w:sz w:val="24"/>
          <w:szCs w:val="24"/>
        </w:rPr>
        <w:t>PROFITABILITY:-</w:t>
      </w:r>
      <w:proofErr w:type="gramEnd"/>
      <w:r>
        <w:rPr>
          <w:rFonts w:ascii="Times New Roman" w:eastAsia="Times New Roman" w:hAnsi="Times New Roman" w:cs="Times New Roman"/>
          <w:color w:val="000000"/>
          <w:sz w:val="24"/>
          <w:szCs w:val="24"/>
        </w:rPr>
        <w:t xml:space="preserve"> The degree to which a business or activities yields </w:t>
      </w:r>
      <w:proofErr w:type="gramStart"/>
      <w:r>
        <w:rPr>
          <w:rFonts w:ascii="Times New Roman" w:eastAsia="Times New Roman" w:hAnsi="Times New Roman" w:cs="Times New Roman"/>
          <w:color w:val="000000"/>
          <w:sz w:val="24"/>
          <w:szCs w:val="24"/>
        </w:rPr>
        <w:t>profit  or</w:t>
      </w:r>
      <w:proofErr w:type="gramEnd"/>
      <w:r>
        <w:rPr>
          <w:rFonts w:ascii="Times New Roman" w:eastAsia="Times New Roman" w:hAnsi="Times New Roman" w:cs="Times New Roman"/>
          <w:color w:val="000000"/>
          <w:sz w:val="24"/>
          <w:szCs w:val="24"/>
        </w:rPr>
        <w:t xml:space="preserve"> financial gain</w:t>
      </w:r>
    </w:p>
    <w:p w14:paraId="6619DEF5" w14:textId="77777777" w:rsidR="00D414F3" w:rsidRDefault="00000000">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AUTOMATED TELLER MACHINE SERVICES </w:t>
      </w:r>
      <w:proofErr w:type="gramStart"/>
      <w:r>
        <w:rPr>
          <w:rFonts w:ascii="Times New Roman" w:eastAsia="Times New Roman" w:hAnsi="Times New Roman" w:cs="Times New Roman"/>
          <w:b/>
          <w:color w:val="000000"/>
          <w:sz w:val="24"/>
          <w:szCs w:val="24"/>
        </w:rPr>
        <w:t>A.T.M:-</w:t>
      </w:r>
      <w:proofErr w:type="gramEnd"/>
      <w:r>
        <w:rPr>
          <w:rFonts w:ascii="Times New Roman" w:eastAsia="Times New Roman" w:hAnsi="Times New Roman" w:cs="Times New Roman"/>
          <w:color w:val="000000"/>
          <w:sz w:val="24"/>
          <w:szCs w:val="24"/>
        </w:rPr>
        <w:t xml:space="preserve"> Was the first E-banking service provided by bank when they started going digital. An ATM make the process of withdrawing and depositing money convenient.</w:t>
      </w:r>
    </w:p>
    <w:p w14:paraId="098B4FDF" w14:textId="77777777" w:rsidR="00D414F3" w:rsidRDefault="00000000">
      <w:pPr>
        <w:pBdr>
          <w:top w:val="nil"/>
          <w:left w:val="nil"/>
          <w:bottom w:val="nil"/>
          <w:right w:val="nil"/>
          <w:between w:val="nil"/>
        </w:pBdr>
        <w:spacing w:after="0" w:line="33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ELECTRONIC FUND TRANSFER (EFT</w:t>
      </w:r>
      <w:proofErr w:type="gramStart"/>
      <w:r>
        <w:rPr>
          <w:rFonts w:ascii="Times New Roman" w:eastAsia="Times New Roman" w:hAnsi="Times New Roman" w:cs="Times New Roman"/>
          <w:b/>
          <w:color w:val="000000"/>
          <w:sz w:val="24"/>
          <w:szCs w:val="24"/>
        </w:rPr>
        <w:t>):-</w:t>
      </w:r>
      <w:proofErr w:type="gramEnd"/>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 xml:space="preserve">An ETF is used to electronically transfer money from one bank account to another. Some </w:t>
      </w:r>
      <w:proofErr w:type="gramStart"/>
      <w:r>
        <w:rPr>
          <w:rFonts w:ascii="Times New Roman" w:eastAsia="Times New Roman" w:hAnsi="Times New Roman" w:cs="Times New Roman"/>
          <w:color w:val="000000"/>
          <w:sz w:val="24"/>
          <w:szCs w:val="24"/>
        </w:rPr>
        <w:t>example</w:t>
      </w:r>
      <w:proofErr w:type="gramEnd"/>
      <w:r>
        <w:rPr>
          <w:rFonts w:ascii="Times New Roman" w:eastAsia="Times New Roman" w:hAnsi="Times New Roman" w:cs="Times New Roman"/>
          <w:color w:val="000000"/>
          <w:sz w:val="24"/>
          <w:szCs w:val="24"/>
        </w:rPr>
        <w:t xml:space="preserve"> of EFT are National </w:t>
      </w:r>
      <w:r>
        <w:rPr>
          <w:rFonts w:ascii="Times New Roman" w:eastAsia="Times New Roman" w:hAnsi="Times New Roman" w:cs="Times New Roman"/>
          <w:color w:val="000000"/>
          <w:sz w:val="24"/>
          <w:szCs w:val="24"/>
        </w:rPr>
        <w:lastRenderedPageBreak/>
        <w:t>electronic funds transfer (NEFT) immediately payment service (IMPS) and real-time cross settlement (RTCs). Hence E-banking comprises a range of different medium of transacting online.</w:t>
      </w:r>
    </w:p>
    <w:p w14:paraId="4083E2F2" w14:textId="77777777" w:rsidR="00D414F3" w:rsidRDefault="00000000">
      <w:pPr>
        <w:pBdr>
          <w:top w:val="nil"/>
          <w:left w:val="nil"/>
          <w:bottom w:val="nil"/>
          <w:right w:val="nil"/>
          <w:between w:val="nil"/>
        </w:pBdr>
        <w:spacing w:after="0" w:line="33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ELECTRONIC DATA INTERCHANGE (EDI</w:t>
      </w:r>
      <w:proofErr w:type="gramStart"/>
      <w:r>
        <w:rPr>
          <w:rFonts w:ascii="Times New Roman" w:eastAsia="Times New Roman" w:hAnsi="Times New Roman" w:cs="Times New Roman"/>
          <w:b/>
          <w:color w:val="000000"/>
          <w:sz w:val="24"/>
          <w:szCs w:val="24"/>
        </w:rPr>
        <w:t>):-</w:t>
      </w:r>
      <w:proofErr w:type="gramEnd"/>
      <w:r>
        <w:rPr>
          <w:rFonts w:ascii="Times New Roman" w:eastAsia="Times New Roman" w:hAnsi="Times New Roman" w:cs="Times New Roman"/>
          <w:color w:val="000000"/>
          <w:sz w:val="24"/>
          <w:szCs w:val="24"/>
        </w:rPr>
        <w:t xml:space="preserve"> Electronic data interchange that is restricted to business transactions. It is used to improve operational efficiency and reduce transaction cost across a supply chain consisting of manufacturing supplier logistic provider, retailer and wholesales </w:t>
      </w:r>
      <w:proofErr w:type="spellStart"/>
      <w:r>
        <w:rPr>
          <w:rFonts w:ascii="Times New Roman" w:eastAsia="Times New Roman" w:hAnsi="Times New Roman" w:cs="Times New Roman"/>
          <w:color w:val="000000"/>
          <w:sz w:val="24"/>
          <w:szCs w:val="24"/>
        </w:rPr>
        <w:t>etc</w:t>
      </w:r>
      <w:proofErr w:type="spellEnd"/>
      <w:r>
        <w:rPr>
          <w:rFonts w:ascii="Times New Roman" w:eastAsia="Times New Roman" w:hAnsi="Times New Roman" w:cs="Times New Roman"/>
          <w:color w:val="000000"/>
          <w:sz w:val="24"/>
          <w:szCs w:val="24"/>
        </w:rPr>
        <w:t xml:space="preserve"> EDI has succeeded in making transaction across business paperless and seamless.</w:t>
      </w:r>
    </w:p>
    <w:p w14:paraId="1B6BCA37" w14:textId="77777777" w:rsidR="008E18E9" w:rsidRDefault="008E18E9">
      <w:pPr>
        <w:pBdr>
          <w:top w:val="nil"/>
          <w:left w:val="nil"/>
          <w:bottom w:val="nil"/>
          <w:right w:val="nil"/>
          <w:between w:val="nil"/>
        </w:pBdr>
        <w:spacing w:after="0" w:line="336" w:lineRule="auto"/>
        <w:jc w:val="both"/>
        <w:rPr>
          <w:rFonts w:ascii="Times New Roman" w:eastAsia="Times New Roman" w:hAnsi="Times New Roman" w:cs="Times New Roman"/>
          <w:color w:val="000000"/>
          <w:sz w:val="24"/>
          <w:szCs w:val="24"/>
        </w:rPr>
      </w:pPr>
    </w:p>
    <w:p w14:paraId="616B6858" w14:textId="77777777" w:rsidR="008E18E9" w:rsidRDefault="008E18E9">
      <w:pPr>
        <w:pBdr>
          <w:top w:val="nil"/>
          <w:left w:val="nil"/>
          <w:bottom w:val="nil"/>
          <w:right w:val="nil"/>
          <w:between w:val="nil"/>
        </w:pBdr>
        <w:spacing w:after="0" w:line="336" w:lineRule="auto"/>
        <w:jc w:val="both"/>
        <w:rPr>
          <w:rFonts w:ascii="Times New Roman" w:eastAsia="Times New Roman" w:hAnsi="Times New Roman" w:cs="Times New Roman"/>
          <w:color w:val="000000"/>
          <w:sz w:val="24"/>
          <w:szCs w:val="24"/>
        </w:rPr>
      </w:pPr>
    </w:p>
    <w:p w14:paraId="342A6BD1" w14:textId="77777777" w:rsidR="008E18E9" w:rsidRDefault="008E18E9">
      <w:pPr>
        <w:pBdr>
          <w:top w:val="nil"/>
          <w:left w:val="nil"/>
          <w:bottom w:val="nil"/>
          <w:right w:val="nil"/>
          <w:between w:val="nil"/>
        </w:pBdr>
        <w:spacing w:after="0" w:line="336" w:lineRule="auto"/>
        <w:jc w:val="both"/>
        <w:rPr>
          <w:rFonts w:ascii="Times New Roman" w:eastAsia="Times New Roman" w:hAnsi="Times New Roman" w:cs="Times New Roman"/>
          <w:color w:val="000000"/>
          <w:sz w:val="24"/>
          <w:szCs w:val="24"/>
        </w:rPr>
      </w:pPr>
    </w:p>
    <w:p w14:paraId="23F0525C" w14:textId="77777777" w:rsidR="008E18E9" w:rsidRDefault="008E18E9">
      <w:pPr>
        <w:pBdr>
          <w:top w:val="nil"/>
          <w:left w:val="nil"/>
          <w:bottom w:val="nil"/>
          <w:right w:val="nil"/>
          <w:between w:val="nil"/>
        </w:pBdr>
        <w:spacing w:after="0" w:line="336" w:lineRule="auto"/>
        <w:jc w:val="both"/>
        <w:rPr>
          <w:rFonts w:ascii="Times New Roman" w:eastAsia="Times New Roman" w:hAnsi="Times New Roman" w:cs="Times New Roman"/>
          <w:color w:val="000000"/>
          <w:sz w:val="24"/>
          <w:szCs w:val="24"/>
        </w:rPr>
      </w:pPr>
    </w:p>
    <w:p w14:paraId="37A6D23D" w14:textId="77777777" w:rsidR="008E18E9" w:rsidRDefault="008E18E9">
      <w:pPr>
        <w:pBdr>
          <w:top w:val="nil"/>
          <w:left w:val="nil"/>
          <w:bottom w:val="nil"/>
          <w:right w:val="nil"/>
          <w:between w:val="nil"/>
        </w:pBdr>
        <w:spacing w:after="0" w:line="336" w:lineRule="auto"/>
        <w:jc w:val="both"/>
        <w:rPr>
          <w:rFonts w:ascii="Times New Roman" w:eastAsia="Times New Roman" w:hAnsi="Times New Roman" w:cs="Times New Roman"/>
          <w:color w:val="000000"/>
          <w:sz w:val="24"/>
          <w:szCs w:val="24"/>
        </w:rPr>
      </w:pPr>
    </w:p>
    <w:p w14:paraId="4049E815" w14:textId="77777777" w:rsidR="008E18E9" w:rsidRDefault="008E18E9">
      <w:pPr>
        <w:pBdr>
          <w:top w:val="nil"/>
          <w:left w:val="nil"/>
          <w:bottom w:val="nil"/>
          <w:right w:val="nil"/>
          <w:between w:val="nil"/>
        </w:pBdr>
        <w:spacing w:after="0" w:line="336" w:lineRule="auto"/>
        <w:jc w:val="both"/>
        <w:rPr>
          <w:rFonts w:ascii="Times New Roman" w:eastAsia="Times New Roman" w:hAnsi="Times New Roman" w:cs="Times New Roman"/>
          <w:color w:val="000000"/>
          <w:sz w:val="24"/>
          <w:szCs w:val="24"/>
        </w:rPr>
      </w:pPr>
    </w:p>
    <w:p w14:paraId="74453F2C" w14:textId="77777777" w:rsidR="008E18E9" w:rsidRDefault="008E18E9">
      <w:pPr>
        <w:pBdr>
          <w:top w:val="nil"/>
          <w:left w:val="nil"/>
          <w:bottom w:val="nil"/>
          <w:right w:val="nil"/>
          <w:between w:val="nil"/>
        </w:pBdr>
        <w:spacing w:after="0" w:line="336" w:lineRule="auto"/>
        <w:jc w:val="both"/>
        <w:rPr>
          <w:rFonts w:ascii="Times New Roman" w:eastAsia="Times New Roman" w:hAnsi="Times New Roman" w:cs="Times New Roman"/>
          <w:color w:val="000000"/>
          <w:sz w:val="24"/>
          <w:szCs w:val="24"/>
        </w:rPr>
      </w:pPr>
    </w:p>
    <w:p w14:paraId="457E285B" w14:textId="77777777" w:rsidR="008E18E9" w:rsidRDefault="008E18E9">
      <w:pPr>
        <w:pBdr>
          <w:top w:val="nil"/>
          <w:left w:val="nil"/>
          <w:bottom w:val="nil"/>
          <w:right w:val="nil"/>
          <w:between w:val="nil"/>
        </w:pBdr>
        <w:spacing w:after="0" w:line="336" w:lineRule="auto"/>
        <w:jc w:val="both"/>
        <w:rPr>
          <w:rFonts w:ascii="Times New Roman" w:eastAsia="Times New Roman" w:hAnsi="Times New Roman" w:cs="Times New Roman"/>
          <w:color w:val="000000"/>
          <w:sz w:val="24"/>
          <w:szCs w:val="24"/>
        </w:rPr>
      </w:pPr>
    </w:p>
    <w:p w14:paraId="6DD45CD6" w14:textId="77777777" w:rsidR="008E18E9" w:rsidRDefault="008E18E9">
      <w:pPr>
        <w:pBdr>
          <w:top w:val="nil"/>
          <w:left w:val="nil"/>
          <w:bottom w:val="nil"/>
          <w:right w:val="nil"/>
          <w:between w:val="nil"/>
        </w:pBdr>
        <w:spacing w:after="0" w:line="336" w:lineRule="auto"/>
        <w:jc w:val="both"/>
        <w:rPr>
          <w:rFonts w:ascii="Times New Roman" w:eastAsia="Times New Roman" w:hAnsi="Times New Roman" w:cs="Times New Roman"/>
          <w:color w:val="000000"/>
          <w:sz w:val="24"/>
          <w:szCs w:val="24"/>
        </w:rPr>
      </w:pPr>
    </w:p>
    <w:p w14:paraId="50D2F4B3" w14:textId="77777777" w:rsidR="008E18E9" w:rsidRDefault="008E18E9">
      <w:pPr>
        <w:pBdr>
          <w:top w:val="nil"/>
          <w:left w:val="nil"/>
          <w:bottom w:val="nil"/>
          <w:right w:val="nil"/>
          <w:between w:val="nil"/>
        </w:pBdr>
        <w:spacing w:after="0" w:line="336" w:lineRule="auto"/>
        <w:jc w:val="both"/>
        <w:rPr>
          <w:rFonts w:ascii="Times New Roman" w:eastAsia="Times New Roman" w:hAnsi="Times New Roman" w:cs="Times New Roman"/>
          <w:color w:val="000000"/>
          <w:sz w:val="24"/>
          <w:szCs w:val="24"/>
        </w:rPr>
      </w:pPr>
    </w:p>
    <w:p w14:paraId="1DF32EA8" w14:textId="77777777" w:rsidR="008E18E9" w:rsidRDefault="008E18E9">
      <w:pPr>
        <w:pBdr>
          <w:top w:val="nil"/>
          <w:left w:val="nil"/>
          <w:bottom w:val="nil"/>
          <w:right w:val="nil"/>
          <w:between w:val="nil"/>
        </w:pBdr>
        <w:spacing w:after="0" w:line="336" w:lineRule="auto"/>
        <w:jc w:val="both"/>
        <w:rPr>
          <w:rFonts w:ascii="Times New Roman" w:eastAsia="Times New Roman" w:hAnsi="Times New Roman" w:cs="Times New Roman"/>
          <w:color w:val="000000"/>
          <w:sz w:val="24"/>
          <w:szCs w:val="24"/>
        </w:rPr>
      </w:pPr>
    </w:p>
    <w:p w14:paraId="77ED950A" w14:textId="77777777" w:rsidR="008E18E9" w:rsidRDefault="008E18E9">
      <w:pPr>
        <w:pBdr>
          <w:top w:val="nil"/>
          <w:left w:val="nil"/>
          <w:bottom w:val="nil"/>
          <w:right w:val="nil"/>
          <w:between w:val="nil"/>
        </w:pBdr>
        <w:spacing w:after="0" w:line="336" w:lineRule="auto"/>
        <w:jc w:val="both"/>
        <w:rPr>
          <w:rFonts w:ascii="Times New Roman" w:eastAsia="Times New Roman" w:hAnsi="Times New Roman" w:cs="Times New Roman"/>
          <w:color w:val="000000"/>
          <w:sz w:val="24"/>
          <w:szCs w:val="24"/>
        </w:rPr>
      </w:pPr>
    </w:p>
    <w:p w14:paraId="50E1AE8E" w14:textId="77777777" w:rsidR="008E18E9" w:rsidRDefault="008E18E9">
      <w:pPr>
        <w:pBdr>
          <w:top w:val="nil"/>
          <w:left w:val="nil"/>
          <w:bottom w:val="nil"/>
          <w:right w:val="nil"/>
          <w:between w:val="nil"/>
        </w:pBdr>
        <w:spacing w:after="0" w:line="336" w:lineRule="auto"/>
        <w:jc w:val="both"/>
        <w:rPr>
          <w:rFonts w:ascii="Times New Roman" w:eastAsia="Times New Roman" w:hAnsi="Times New Roman" w:cs="Times New Roman"/>
          <w:color w:val="000000"/>
          <w:sz w:val="24"/>
          <w:szCs w:val="24"/>
        </w:rPr>
      </w:pPr>
    </w:p>
    <w:p w14:paraId="7AD9A232" w14:textId="77777777" w:rsidR="008E18E9" w:rsidRDefault="008E18E9">
      <w:pPr>
        <w:pBdr>
          <w:top w:val="nil"/>
          <w:left w:val="nil"/>
          <w:bottom w:val="nil"/>
          <w:right w:val="nil"/>
          <w:between w:val="nil"/>
        </w:pBdr>
        <w:spacing w:after="0" w:line="336" w:lineRule="auto"/>
        <w:jc w:val="both"/>
        <w:rPr>
          <w:rFonts w:ascii="Times New Roman" w:eastAsia="Times New Roman" w:hAnsi="Times New Roman" w:cs="Times New Roman"/>
          <w:color w:val="000000"/>
          <w:sz w:val="24"/>
          <w:szCs w:val="24"/>
        </w:rPr>
      </w:pPr>
    </w:p>
    <w:p w14:paraId="78008AD4" w14:textId="77777777" w:rsidR="008E18E9" w:rsidRDefault="008E18E9">
      <w:pPr>
        <w:pBdr>
          <w:top w:val="nil"/>
          <w:left w:val="nil"/>
          <w:bottom w:val="nil"/>
          <w:right w:val="nil"/>
          <w:between w:val="nil"/>
        </w:pBdr>
        <w:spacing w:after="0" w:line="336" w:lineRule="auto"/>
        <w:jc w:val="both"/>
        <w:rPr>
          <w:rFonts w:ascii="Times New Roman" w:eastAsia="Times New Roman" w:hAnsi="Times New Roman" w:cs="Times New Roman"/>
          <w:color w:val="000000"/>
          <w:sz w:val="24"/>
          <w:szCs w:val="24"/>
        </w:rPr>
      </w:pPr>
    </w:p>
    <w:p w14:paraId="32F0CC29" w14:textId="77777777" w:rsidR="008E18E9" w:rsidRDefault="008E18E9">
      <w:pPr>
        <w:pBdr>
          <w:top w:val="nil"/>
          <w:left w:val="nil"/>
          <w:bottom w:val="nil"/>
          <w:right w:val="nil"/>
          <w:between w:val="nil"/>
        </w:pBdr>
        <w:spacing w:after="0" w:line="336" w:lineRule="auto"/>
        <w:jc w:val="both"/>
        <w:rPr>
          <w:rFonts w:ascii="Times New Roman" w:eastAsia="Times New Roman" w:hAnsi="Times New Roman" w:cs="Times New Roman"/>
          <w:color w:val="000000"/>
          <w:sz w:val="24"/>
          <w:szCs w:val="24"/>
        </w:rPr>
      </w:pPr>
    </w:p>
    <w:p w14:paraId="3975B23E" w14:textId="77777777" w:rsidR="008E18E9" w:rsidRDefault="008E18E9">
      <w:pPr>
        <w:pBdr>
          <w:top w:val="nil"/>
          <w:left w:val="nil"/>
          <w:bottom w:val="nil"/>
          <w:right w:val="nil"/>
          <w:between w:val="nil"/>
        </w:pBdr>
        <w:spacing w:after="0" w:line="336" w:lineRule="auto"/>
        <w:jc w:val="both"/>
        <w:rPr>
          <w:rFonts w:ascii="Times New Roman" w:eastAsia="Times New Roman" w:hAnsi="Times New Roman" w:cs="Times New Roman"/>
          <w:color w:val="000000"/>
          <w:sz w:val="24"/>
          <w:szCs w:val="24"/>
        </w:rPr>
      </w:pPr>
    </w:p>
    <w:p w14:paraId="082E9B8B" w14:textId="77777777" w:rsidR="008E18E9" w:rsidRDefault="008E18E9">
      <w:pPr>
        <w:pBdr>
          <w:top w:val="nil"/>
          <w:left w:val="nil"/>
          <w:bottom w:val="nil"/>
          <w:right w:val="nil"/>
          <w:between w:val="nil"/>
        </w:pBdr>
        <w:spacing w:after="0" w:line="336" w:lineRule="auto"/>
        <w:jc w:val="both"/>
        <w:rPr>
          <w:rFonts w:ascii="Times New Roman" w:eastAsia="Times New Roman" w:hAnsi="Times New Roman" w:cs="Times New Roman"/>
          <w:color w:val="000000"/>
          <w:sz w:val="24"/>
          <w:szCs w:val="24"/>
        </w:rPr>
      </w:pPr>
    </w:p>
    <w:p w14:paraId="6A3762B7" w14:textId="77777777" w:rsidR="008E18E9" w:rsidRDefault="008E18E9">
      <w:pPr>
        <w:pBdr>
          <w:top w:val="nil"/>
          <w:left w:val="nil"/>
          <w:bottom w:val="nil"/>
          <w:right w:val="nil"/>
          <w:between w:val="nil"/>
        </w:pBdr>
        <w:spacing w:after="0" w:line="336" w:lineRule="auto"/>
        <w:jc w:val="both"/>
        <w:rPr>
          <w:rFonts w:ascii="Times New Roman" w:eastAsia="Times New Roman" w:hAnsi="Times New Roman" w:cs="Times New Roman"/>
          <w:color w:val="000000"/>
          <w:sz w:val="24"/>
          <w:szCs w:val="24"/>
        </w:rPr>
      </w:pPr>
    </w:p>
    <w:p w14:paraId="5AC37226" w14:textId="77777777" w:rsidR="008E18E9" w:rsidRDefault="008E18E9">
      <w:pPr>
        <w:pBdr>
          <w:top w:val="nil"/>
          <w:left w:val="nil"/>
          <w:bottom w:val="nil"/>
          <w:right w:val="nil"/>
          <w:between w:val="nil"/>
        </w:pBdr>
        <w:spacing w:after="0" w:line="336" w:lineRule="auto"/>
        <w:jc w:val="both"/>
        <w:rPr>
          <w:rFonts w:ascii="Times New Roman" w:eastAsia="Times New Roman" w:hAnsi="Times New Roman" w:cs="Times New Roman"/>
          <w:color w:val="000000"/>
          <w:sz w:val="24"/>
          <w:szCs w:val="24"/>
        </w:rPr>
      </w:pPr>
    </w:p>
    <w:p w14:paraId="1EA63BF4" w14:textId="77777777" w:rsidR="00D414F3" w:rsidRDefault="00000000">
      <w:pPr>
        <w:pBdr>
          <w:top w:val="nil"/>
          <w:left w:val="nil"/>
          <w:bottom w:val="nil"/>
          <w:right w:val="nil"/>
          <w:between w:val="nil"/>
        </w:pBdr>
        <w:spacing w:after="0" w:line="33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lastRenderedPageBreak/>
        <w:t>CHAPTER TWO</w:t>
      </w:r>
    </w:p>
    <w:p w14:paraId="6A56B18A" w14:textId="77777777" w:rsidR="00D414F3" w:rsidRDefault="00000000">
      <w:pP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LITERATURE REVIEW</w:t>
      </w:r>
    </w:p>
    <w:p w14:paraId="1AE5FA4A" w14:textId="77777777" w:rsidR="00D414F3" w:rsidRDefault="0000000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2.1</w:t>
      </w:r>
      <w:r>
        <w:rPr>
          <w:rFonts w:ascii="Times New Roman" w:eastAsia="Times New Roman" w:hAnsi="Times New Roman" w:cs="Times New Roman"/>
          <w:b/>
          <w:sz w:val="24"/>
          <w:szCs w:val="24"/>
        </w:rPr>
        <w:tab/>
        <w:t>INTRODUCTION</w:t>
      </w:r>
    </w:p>
    <w:p w14:paraId="03BFA5BB" w14:textId="77777777" w:rsidR="00D414F3"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xml:space="preserve">Timothy (2012), electronic banking refers to the use of the internet as a remote delivery channel for providing services, such as opening a deposit account, transferring funds among different accounts and electronic bill presentment and payment. This can be offered in two main ways. First, an existing bank with physical offices can establish a website and offer these services to its customers in addition to its traditional delivery channels. Second, is to establish a virtual bank, where the computer server is housed in an office that serves as the legal address of such a bank. Virtual banks offer their customers the ability to make deposits and withdraw funds via ATMs (Automated Teller Machines) or other remote delivery channel owned by other institutions, for which a service fee is incurred. </w:t>
      </w:r>
      <w:proofErr w:type="spellStart"/>
      <w:r>
        <w:rPr>
          <w:rFonts w:ascii="Times New Roman" w:eastAsia="Times New Roman" w:hAnsi="Times New Roman" w:cs="Times New Roman"/>
          <w:sz w:val="24"/>
          <w:szCs w:val="24"/>
        </w:rPr>
        <w:t>Ahasanul</w:t>
      </w:r>
      <w:proofErr w:type="spellEnd"/>
      <w:r>
        <w:rPr>
          <w:rFonts w:ascii="Times New Roman" w:eastAsia="Times New Roman" w:hAnsi="Times New Roman" w:cs="Times New Roman"/>
          <w:sz w:val="24"/>
          <w:szCs w:val="24"/>
        </w:rPr>
        <w:t xml:space="preserve"> (2009) Electronic banking (e-banking) is the newest delivery channel of banking services.</w:t>
      </w:r>
    </w:p>
    <w:p w14:paraId="6A4596ED" w14:textId="77777777" w:rsidR="00D414F3"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Electronic banking system is a conventional banking system which started in Nigeria in 1952; (Benjamin 2001). Since then, the industry has witnessed a lot of regulatory and institutional advances. The industry was being controlled by at most five out of the 89 banks that were in existence before the commencement of the merger and acquisition of banks in Nigeria economy. Multiple branch systems is also one of the notable features of Nigerian Banks, with a total of 89 banks according for about 3017 bank branches nationwide as at 2004. Also, the industry was faced with heavy challenges including the overbearing impact of fraud and corruption, erosion in public confidence, a poor capital base, persistent cases of distress and failure, poor asset quality and so on. Part of the moves to resolve these lingering problems include the banking reform initiated by the Central Bank of Nigeria in June 2004, which is largely targeted at reducing the number of banks in the economy and making the emerging banks much </w:t>
      </w:r>
      <w:r>
        <w:rPr>
          <w:rFonts w:ascii="Times New Roman" w:eastAsia="Times New Roman" w:hAnsi="Times New Roman" w:cs="Times New Roman"/>
          <w:sz w:val="24"/>
          <w:szCs w:val="24"/>
        </w:rPr>
        <w:lastRenderedPageBreak/>
        <w:t>stronger and reliable. So far, the banking reform has been a success story with 25 mega banks emerging after the recapitalization exercise which ended on 31</w:t>
      </w:r>
      <w:r>
        <w:rPr>
          <w:rFonts w:ascii="Times New Roman" w:eastAsia="Times New Roman" w:hAnsi="Times New Roman" w:cs="Times New Roman"/>
          <w:sz w:val="24"/>
          <w:szCs w:val="24"/>
          <w:vertAlign w:val="superscript"/>
        </w:rPr>
        <w:t>st</w:t>
      </w:r>
      <w:r>
        <w:rPr>
          <w:rFonts w:ascii="Times New Roman" w:eastAsia="Times New Roman" w:hAnsi="Times New Roman" w:cs="Times New Roman"/>
          <w:sz w:val="24"/>
          <w:szCs w:val="24"/>
        </w:rPr>
        <w:t xml:space="preserve"> December, 2005 in the bid to catch up with global development and improve the quality of their service delivery. Nigerian banks have no doubt invested much on technology; and have widely adopted electronic and telecommunication networks for delivering a wide range of </w:t>
      </w:r>
      <w:proofErr w:type="gramStart"/>
      <w:r>
        <w:rPr>
          <w:rFonts w:ascii="Times New Roman" w:eastAsia="Times New Roman" w:hAnsi="Times New Roman" w:cs="Times New Roman"/>
          <w:sz w:val="24"/>
          <w:szCs w:val="24"/>
        </w:rPr>
        <w:t>value added</w:t>
      </w:r>
      <w:proofErr w:type="gramEnd"/>
      <w:r>
        <w:rPr>
          <w:rFonts w:ascii="Times New Roman" w:eastAsia="Times New Roman" w:hAnsi="Times New Roman" w:cs="Times New Roman"/>
          <w:sz w:val="24"/>
          <w:szCs w:val="24"/>
        </w:rPr>
        <w:t xml:space="preserve"> products and services. They have in the last few years transformed from manual to automated systems. Unlike before when ledge-cards were used, today banking has been connected to information technology networks. Thereby facilitating the practice of inter- banking and inter-branch banking transactions. Development domestically has the introduction of mobile telephone in 2001 and improved access to personal computers and internet service facilities have also added to the growth of electronic banking in the Nigeria banking sector. However, whereas local banks commonly practice real time online internet banking, the integration of customers into the process is far from been realized. Many of the reasons are attributed to the high prevalence of internet fraud and lack of an adequate regulatory framework to protect the banks from the volatility of risks associated with internet banking, especially at the level of communication and transaction. In the main, Nigeria is globally regarded as the headquarters of Advance Fee Fraud which is perpetrate mostly via the internet.</w:t>
      </w:r>
    </w:p>
    <w:p w14:paraId="0ABBF172" w14:textId="77777777" w:rsidR="00D414F3" w:rsidRDefault="00000000">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E-banking services are beneficial to both banks and customers. For banks, it is used as artillery to aid them in achieving competitive advantage and increase market share price. Moreover, using e-banking can saves cost compared to traditional banking style (</w:t>
      </w:r>
      <w:proofErr w:type="spellStart"/>
      <w:r>
        <w:rPr>
          <w:rFonts w:ascii="Times New Roman" w:eastAsia="Times New Roman" w:hAnsi="Times New Roman" w:cs="Times New Roman"/>
          <w:sz w:val="24"/>
          <w:szCs w:val="24"/>
        </w:rPr>
        <w:t>Jayawardhena</w:t>
      </w:r>
      <w:proofErr w:type="spellEnd"/>
      <w:r>
        <w:rPr>
          <w:rFonts w:ascii="Times New Roman" w:eastAsia="Times New Roman" w:hAnsi="Times New Roman" w:cs="Times New Roman"/>
          <w:sz w:val="24"/>
          <w:szCs w:val="24"/>
        </w:rPr>
        <w:t xml:space="preserve"> and Foley, 2000). From the customers’ viewpoint, </w:t>
      </w:r>
      <w:proofErr w:type="spellStart"/>
      <w:r>
        <w:rPr>
          <w:rFonts w:ascii="Times New Roman" w:eastAsia="Times New Roman" w:hAnsi="Times New Roman" w:cs="Times New Roman"/>
          <w:sz w:val="24"/>
          <w:szCs w:val="24"/>
        </w:rPr>
        <w:t>Aladwani</w:t>
      </w:r>
      <w:proofErr w:type="spellEnd"/>
      <w:r>
        <w:rPr>
          <w:rFonts w:ascii="Times New Roman" w:eastAsia="Times New Roman" w:hAnsi="Times New Roman" w:cs="Times New Roman"/>
          <w:sz w:val="24"/>
          <w:szCs w:val="24"/>
        </w:rPr>
        <w:t>, (2001) discovered that e-banking allow efficient and effective services to customers though some customers are still reluctant to use it due to security reasons.</w:t>
      </w:r>
    </w:p>
    <w:p w14:paraId="672A52BE" w14:textId="77777777" w:rsidR="00D414F3" w:rsidRDefault="00000000">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According to Robinson (2000), the cost of an online transaction is less when compared to a branch. Bowen and Chen (2001) opined that electronic banking is the </w:t>
      </w:r>
      <w:r>
        <w:rPr>
          <w:rFonts w:ascii="Times New Roman" w:eastAsia="Times New Roman" w:hAnsi="Times New Roman" w:cs="Times New Roman"/>
          <w:sz w:val="24"/>
          <w:szCs w:val="24"/>
        </w:rPr>
        <w:lastRenderedPageBreak/>
        <w:t>conduct of banking business electronically which involves the use of information communication technology to drive- banking business for immediate and future goals. E- banking is seen to be an innovative service delivery style that offers different financial services (Robinson, 2000).</w:t>
      </w:r>
    </w:p>
    <w:p w14:paraId="5DB522EE" w14:textId="77777777" w:rsidR="00D414F3" w:rsidRDefault="00000000">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Historically banks have taken the attitude that they will provide customers with the services and products that, the banks, wish to provide. Buyer power, as evidenced by the increase in wealth and sophistication of the most profitable customers, now dictates that such customers will whom they will bank, which products they will use, what pricing they will accept and which delivery channels they choose to use. Banks not recognizing these requirements could rapidly lose between 30-50% of their customers, especially the most profitable customers including the ‘magic’ top 10%. It has been proven that the least profitable clients will be the least likely to move. Banks are therefore being forced to adopt a strategy towards their customers that is focused on buyer driven desires. In order to survive both from domestic and the increasing level of global cross-border competition, banks need to change their process of servicing their customers. Firstly, to capture and retain the most profitable customers and secondly redirect unprofitable customers into service channels which can limit the costs and maximize potential revenues (Mols, 1998).</w:t>
      </w:r>
    </w:p>
    <w:p w14:paraId="0909F17C" w14:textId="77777777" w:rsidR="00D414F3" w:rsidRDefault="00000000">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Success in the electronic- banking era is measured in the eyes of the customer. A bank has to profitably meet the needs of customers and continuously improve its ability to do so. It has to be accurate, reliable, helpful and understanding. The goal is not simply to satisfy customers but to positively delight them. The specific things that delight the customer vary from industry to industry and from product to product. But most customers want the same things. According to (</w:t>
      </w:r>
      <w:proofErr w:type="spellStart"/>
      <w:r>
        <w:rPr>
          <w:rFonts w:ascii="Times New Roman" w:eastAsia="Times New Roman" w:hAnsi="Times New Roman" w:cs="Times New Roman"/>
          <w:sz w:val="24"/>
          <w:szCs w:val="24"/>
        </w:rPr>
        <w:t>Balachandher</w:t>
      </w:r>
      <w:proofErr w:type="spellEnd"/>
      <w:r>
        <w:rPr>
          <w:rFonts w:ascii="Times New Roman" w:eastAsia="Times New Roman" w:hAnsi="Times New Roman" w:cs="Times New Roman"/>
          <w:sz w:val="24"/>
          <w:szCs w:val="24"/>
        </w:rPr>
        <w:t>, 2001).</w:t>
      </w:r>
    </w:p>
    <w:p w14:paraId="5D81E089" w14:textId="77777777" w:rsidR="00D414F3"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Pr>
          <w:rFonts w:ascii="Times New Roman" w:eastAsia="Times New Roman" w:hAnsi="Times New Roman" w:cs="Times New Roman"/>
          <w:sz w:val="24"/>
          <w:szCs w:val="24"/>
        </w:rPr>
        <w:tab/>
        <w:t>Customers are interested in quality</w:t>
      </w:r>
    </w:p>
    <w:p w14:paraId="5A8FD457" w14:textId="77777777" w:rsidR="00D414F3"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Pr>
          <w:rFonts w:ascii="Times New Roman" w:eastAsia="Times New Roman" w:hAnsi="Times New Roman" w:cs="Times New Roman"/>
          <w:sz w:val="24"/>
          <w:szCs w:val="24"/>
        </w:rPr>
        <w:tab/>
        <w:t>They desire good and effective service delivery</w:t>
      </w:r>
    </w:p>
    <w:p w14:paraId="5AD1EF03" w14:textId="77777777" w:rsidR="00D414F3"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3.</w:t>
      </w:r>
      <w:r>
        <w:rPr>
          <w:rFonts w:ascii="Times New Roman" w:eastAsia="Times New Roman" w:hAnsi="Times New Roman" w:cs="Times New Roman"/>
          <w:sz w:val="24"/>
          <w:szCs w:val="24"/>
        </w:rPr>
        <w:tab/>
        <w:t>They want flexibility so that the specific product or service is obtained.</w:t>
      </w:r>
    </w:p>
    <w:p w14:paraId="42CB2506" w14:textId="77777777" w:rsidR="00D414F3" w:rsidRDefault="00000000">
      <w:pPr>
        <w:spacing w:after="0"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Pr>
          <w:rFonts w:ascii="Times New Roman" w:eastAsia="Times New Roman" w:hAnsi="Times New Roman" w:cs="Times New Roman"/>
          <w:sz w:val="24"/>
          <w:szCs w:val="24"/>
        </w:rPr>
        <w:tab/>
        <w:t>They covet value by not wanting to pay a price that exceeds the value received from the product.</w:t>
      </w:r>
    </w:p>
    <w:p w14:paraId="06583658" w14:textId="77777777" w:rsidR="00D414F3" w:rsidRDefault="00000000">
      <w:pPr>
        <w:spacing w:after="0" w:line="360" w:lineRule="auto"/>
        <w:ind w:left="720" w:hanging="72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2.2</w:t>
      </w:r>
      <w:r>
        <w:rPr>
          <w:rFonts w:ascii="Times New Roman" w:eastAsia="Times New Roman" w:hAnsi="Times New Roman" w:cs="Times New Roman"/>
          <w:b/>
          <w:sz w:val="24"/>
          <w:szCs w:val="24"/>
        </w:rPr>
        <w:tab/>
        <w:t xml:space="preserve">CONCEPTUAL FRAMEWORK </w:t>
      </w:r>
    </w:p>
    <w:p w14:paraId="0129754F" w14:textId="77777777" w:rsidR="00D414F3" w:rsidRDefault="00000000">
      <w:pPr>
        <w:spacing w:after="0" w:line="360" w:lineRule="auto"/>
        <w:ind w:left="72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The view on electronic banking</w:t>
      </w:r>
    </w:p>
    <w:p w14:paraId="2E86190A" w14:textId="77777777" w:rsidR="00D414F3" w:rsidRDefault="00000000">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vast majority of the recent literature on electronic money and banking suffers from a narrow focus. It generally ignores electronic banking entirely and equates electronic money with the substitution of currency through electronic gadgets such as smart cards and virtual currency. For example, freedman, (2000) proposes that electronic banking and electronic money consist of three devices; access devices, stored value cards, and network money. Electronic banking is simply the use of new access devices and is therefore ignored. Electronic money then is the sum of stored value smart cards and network money (value stored on computer hard drives). What is most fascinating and revealing about this apparently popular view is that electronic banking and electronic money are no longer functions or processes, but devices. Within this rather narrow scope for electronic banking and electronic money, there are nonetheless many research that address one or more of the challenges facing it. </w:t>
      </w:r>
      <w:proofErr w:type="spellStart"/>
      <w:r>
        <w:rPr>
          <w:rFonts w:ascii="Times New Roman" w:eastAsia="Times New Roman" w:hAnsi="Times New Roman" w:cs="Times New Roman"/>
          <w:sz w:val="24"/>
          <w:szCs w:val="24"/>
        </w:rPr>
        <w:t>Santomero</w:t>
      </w:r>
      <w:proofErr w:type="spellEnd"/>
      <w:r>
        <w:rPr>
          <w:rFonts w:ascii="Times New Roman" w:eastAsia="Times New Roman" w:hAnsi="Times New Roman" w:cs="Times New Roman"/>
          <w:sz w:val="24"/>
          <w:szCs w:val="24"/>
        </w:rPr>
        <w:t xml:space="preserve"> and Seater (1996), Prinz (1999), and Shy and </w:t>
      </w:r>
      <w:proofErr w:type="spellStart"/>
      <w:r>
        <w:rPr>
          <w:rFonts w:ascii="Times New Roman" w:eastAsia="Times New Roman" w:hAnsi="Times New Roman" w:cs="Times New Roman"/>
          <w:sz w:val="24"/>
          <w:szCs w:val="24"/>
        </w:rPr>
        <w:t>Tarkka</w:t>
      </w:r>
      <w:proofErr w:type="spellEnd"/>
      <w:r>
        <w:rPr>
          <w:rFonts w:ascii="Times New Roman" w:eastAsia="Times New Roman" w:hAnsi="Times New Roman" w:cs="Times New Roman"/>
          <w:sz w:val="24"/>
          <w:szCs w:val="24"/>
        </w:rPr>
        <w:t xml:space="preserve"> (2002), and many others present models that </w:t>
      </w:r>
      <w:proofErr w:type="spellStart"/>
      <w:r>
        <w:rPr>
          <w:rFonts w:ascii="Times New Roman" w:eastAsia="Times New Roman" w:hAnsi="Times New Roman" w:cs="Times New Roman"/>
          <w:sz w:val="24"/>
          <w:szCs w:val="24"/>
        </w:rPr>
        <w:t>indentify</w:t>
      </w:r>
      <w:proofErr w:type="spellEnd"/>
      <w:r>
        <w:rPr>
          <w:rFonts w:ascii="Times New Roman" w:eastAsia="Times New Roman" w:hAnsi="Times New Roman" w:cs="Times New Roman"/>
          <w:sz w:val="24"/>
          <w:szCs w:val="24"/>
        </w:rPr>
        <w:t xml:space="preserve"> conditions under which alternative electronic payments substitute for currency.</w:t>
      </w:r>
    </w:p>
    <w:p w14:paraId="697B5718" w14:textId="77777777" w:rsidR="00D414F3" w:rsidRDefault="00000000">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Most of these models indicate that there is at least the possibility for electronic substitutes for currency to emerge and flourish on a large scale, depending on the characteristic of the various technologies as well as characteristics of then potential users. The impact that the substitution of smart cards for currency will have on monetary policy, arguing that although electronic substitutes for currently will become widespread, monetary policy will continue to work as before because this currency </w:t>
      </w:r>
      <w:r>
        <w:rPr>
          <w:rFonts w:ascii="Times New Roman" w:eastAsia="Times New Roman" w:hAnsi="Times New Roman" w:cs="Times New Roman"/>
          <w:sz w:val="24"/>
          <w:szCs w:val="24"/>
        </w:rPr>
        <w:lastRenderedPageBreak/>
        <w:t>substitution will leave the demand for Central Bank reserves largely intact (</w:t>
      </w:r>
      <w:proofErr w:type="spellStart"/>
      <w:r>
        <w:rPr>
          <w:rFonts w:ascii="Times New Roman" w:eastAsia="Times New Roman" w:hAnsi="Times New Roman" w:cs="Times New Roman"/>
          <w:sz w:val="24"/>
          <w:szCs w:val="24"/>
        </w:rPr>
        <w:t>Berentse</w:t>
      </w:r>
      <w:proofErr w:type="spellEnd"/>
      <w:r>
        <w:rPr>
          <w:rFonts w:ascii="Times New Roman" w:eastAsia="Times New Roman" w:hAnsi="Times New Roman" w:cs="Times New Roman"/>
          <w:sz w:val="24"/>
          <w:szCs w:val="24"/>
        </w:rPr>
        <w:t>, 1998). The monetary control works in an economy where the Central Bank currency has been partially or completely replaced by electronics substitutes (Goodhart, 2000).</w:t>
      </w:r>
    </w:p>
    <w:p w14:paraId="3BC91D7B" w14:textId="77777777" w:rsidR="00D414F3" w:rsidRDefault="0000000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Electronic Banking </w:t>
      </w:r>
    </w:p>
    <w:p w14:paraId="2D7CCD1A" w14:textId="77777777" w:rsidR="00D414F3" w:rsidRDefault="00000000">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Timothy (2012) electronic banking refers to the use of the internet as a remote delivery channel for providing services, such as opening a deposit account, transferring funds among different accounts and electronic bill presentment and payment. This can be offered in two main ways. First, an existing bank with physical offices can establish a website and offer these services to its customers in addition to its traditional delivery channels. Second, is to establish a virtual bank, where the computer server is housed in an office that serves as the legal address of such a bank. Virtual banks offer their customers the ability to make deposits and withdraw funds via ATMs (Automated Teller Machines) or other remote delivery channels owned by other institutions, for which a service fee is incurred. Based on this study, electronic banking can be defined as the means of transferring cash from an electronic terminal device or medium to another.</w:t>
      </w:r>
    </w:p>
    <w:p w14:paraId="27D53AFC" w14:textId="77777777" w:rsidR="00D414F3" w:rsidRDefault="0000000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Types of Electronic Banking </w:t>
      </w:r>
    </w:p>
    <w:p w14:paraId="3A449589" w14:textId="77777777" w:rsidR="00D414F3" w:rsidRDefault="00000000">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common types of e-banking include the following:</w:t>
      </w:r>
    </w:p>
    <w:p w14:paraId="74298740" w14:textId="77777777" w:rsidR="00D414F3" w:rsidRDefault="0000000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w:t>
      </w:r>
      <w:r>
        <w:rPr>
          <w:rFonts w:ascii="Times New Roman" w:eastAsia="Times New Roman" w:hAnsi="Times New Roman" w:cs="Times New Roman"/>
          <w:b/>
          <w:sz w:val="24"/>
          <w:szCs w:val="24"/>
        </w:rPr>
        <w:tab/>
        <w:t>MOBILE/SMS BANKING</w:t>
      </w:r>
    </w:p>
    <w:p w14:paraId="7836A453" w14:textId="77777777" w:rsidR="00D414F3"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Mobile banking refers to provision and availing of banking and financial services with the help of mobile telecommunication devices. The scope of offered services may include facilities to conduct bank and stock market transactions, to administer accounts and to access customized information. According to </w:t>
      </w:r>
      <w:proofErr w:type="spellStart"/>
      <w:r>
        <w:rPr>
          <w:rFonts w:ascii="Times New Roman" w:eastAsia="Times New Roman" w:hAnsi="Times New Roman" w:cs="Times New Roman"/>
          <w:sz w:val="24"/>
          <w:szCs w:val="24"/>
        </w:rPr>
        <w:t>Meute</w:t>
      </w:r>
      <w:proofErr w:type="spellEnd"/>
      <w:r>
        <w:rPr>
          <w:rFonts w:ascii="Times New Roman" w:eastAsia="Times New Roman" w:hAnsi="Times New Roman" w:cs="Times New Roman"/>
          <w:sz w:val="24"/>
          <w:szCs w:val="24"/>
        </w:rPr>
        <w:t xml:space="preserve"> (2010), mobile banking consists of three inter-related concepts; mobile accounting, mobile brokerage and mobile financial information services. With mobile technology banks can offer a variety of services to their customers such as doing funds transfer while traveling, receiving online update of stock price or even performing stock trading while being </w:t>
      </w:r>
      <w:r>
        <w:rPr>
          <w:rFonts w:ascii="Times New Roman" w:eastAsia="Times New Roman" w:hAnsi="Times New Roman" w:cs="Times New Roman"/>
          <w:sz w:val="24"/>
          <w:szCs w:val="24"/>
        </w:rPr>
        <w:lastRenderedPageBreak/>
        <w:t>stuck in traffic. Smart phones and 3G connectivity provide some capabilities that older text message-only phones do not (Shan, 2006).</w:t>
      </w:r>
    </w:p>
    <w:p w14:paraId="634AEA94" w14:textId="77777777" w:rsidR="00D414F3" w:rsidRDefault="0000000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B.</w:t>
      </w:r>
      <w:r>
        <w:rPr>
          <w:rFonts w:ascii="Times New Roman" w:eastAsia="Times New Roman" w:hAnsi="Times New Roman" w:cs="Times New Roman"/>
          <w:b/>
          <w:sz w:val="24"/>
          <w:szCs w:val="24"/>
        </w:rPr>
        <w:tab/>
        <w:t>TELEPHONE BANKING</w:t>
      </w:r>
    </w:p>
    <w:p w14:paraId="4C16154B" w14:textId="77777777" w:rsidR="00D414F3"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Telephone banking is a service provided by a financial institution, which allows its customers to perform transactions over the telephone (Vila et al., 2013). Most telephone banking services use an automated phone answering system with phone keypad response or voice recognition capability. To guarantee security, the customer must first authenticate through a numeric or verbal password or through security questions asked by a live representative.</w:t>
      </w:r>
    </w:p>
    <w:p w14:paraId="063BBCCF" w14:textId="77777777" w:rsidR="00D414F3" w:rsidRDefault="00000000">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With the obvious exception of cash withdrawals and deposits, it offers virtually all the features of an automated teller machine; account balance information and list of latest transactions, electronic bill payments, funds transfer between a customer’s accounts, etc. </w:t>
      </w:r>
    </w:p>
    <w:p w14:paraId="3CC70D84" w14:textId="77777777" w:rsidR="00D414F3" w:rsidRDefault="00000000">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Usually, customers can also speak to a live representative located in a call center or a branch, although this feature is not always guaranteed to be offered 24/7. In addition, telephone banking representatives are usually trained to do what was traditionally available only at the branch loan applications investment purchases and redemptions, checkbook orders, debit card replacements, change of address, etc.</w:t>
      </w:r>
    </w:p>
    <w:p w14:paraId="3B5E6342" w14:textId="77777777" w:rsidR="00D414F3" w:rsidRDefault="0000000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C.</w:t>
      </w:r>
      <w:r>
        <w:rPr>
          <w:rFonts w:ascii="Times New Roman" w:eastAsia="Times New Roman" w:hAnsi="Times New Roman" w:cs="Times New Roman"/>
          <w:b/>
          <w:sz w:val="24"/>
          <w:szCs w:val="24"/>
        </w:rPr>
        <w:tab/>
        <w:t xml:space="preserve">ELECTRONIC FUNDS TRANSFERS </w:t>
      </w:r>
    </w:p>
    <w:p w14:paraId="2F12C0CE" w14:textId="77777777" w:rsidR="00D414F3"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Electronic funds transfer or EFT is the electronic exchange or transfer of money from one account to another, either within a single financial institution or across multiple institutions, through computer-based system (Bahia, 2007). Electronic Funds Transfer (EFT) is also a system of transferring money from one account directly to another without any paper or money changing hands. One of the most widely-used EFT programs is Director Deposit, in which payroll is deposited straight into an employee’s bank account, although EFT refers to any transfer of funds initiated through an </w:t>
      </w:r>
      <w:r>
        <w:rPr>
          <w:rFonts w:ascii="Times New Roman" w:eastAsia="Times New Roman" w:hAnsi="Times New Roman" w:cs="Times New Roman"/>
          <w:sz w:val="24"/>
          <w:szCs w:val="24"/>
        </w:rPr>
        <w:lastRenderedPageBreak/>
        <w:t>electronic terminal, including credit card, ATM, and point-of-sale (POST) transactions. It is used for both credit transfers, such as payroll payments, and for debit transfers, such as mortgage payments.</w:t>
      </w:r>
    </w:p>
    <w:p w14:paraId="7D7B72E7" w14:textId="77777777" w:rsidR="00D414F3"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According to Bahia (2007), transactions are processed by the bank through the Automated Clearing House (ACH) network. The growing popularity of EFT for another bill payment is paying the way for a paperless universe where checks, stamps, envelopes, and paper bills are obsolete. The benefits of EFT include reduced administrative costs, increased efficiency, simplified bookkeeping, and greater security. However, the number of companies who send and receive bills through the internet is still relatively small.</w:t>
      </w:r>
    </w:p>
    <w:p w14:paraId="03F4007B" w14:textId="77777777" w:rsidR="00D414F3" w:rsidRDefault="0000000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D.</w:t>
      </w:r>
      <w:r>
        <w:rPr>
          <w:rFonts w:ascii="Times New Roman" w:eastAsia="Times New Roman" w:hAnsi="Times New Roman" w:cs="Times New Roman"/>
          <w:b/>
          <w:sz w:val="24"/>
          <w:szCs w:val="24"/>
        </w:rPr>
        <w:tab/>
        <w:t>SELF SERVICE (PC) BANKING</w:t>
      </w:r>
    </w:p>
    <w:p w14:paraId="42C32C33" w14:textId="77777777" w:rsidR="00D414F3"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Self-service banking for consumers and small business owners, enabling users to perform many routine functions at home by telephone, or cable modem connection. Home banking, also called on-line banking or PC banking gives consumers an array of convenient services; they can move money between accounts. Pay bills, check balances, and buy and sell mutual funds and securities. They can also look up loan rates and see if they quality for a credit card or mortgage.</w:t>
      </w:r>
    </w:p>
    <w:p w14:paraId="54837F3C" w14:textId="77777777" w:rsidR="00D414F3" w:rsidRDefault="0000000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E.</w:t>
      </w:r>
      <w:r>
        <w:rPr>
          <w:rFonts w:ascii="Times New Roman" w:eastAsia="Times New Roman" w:hAnsi="Times New Roman" w:cs="Times New Roman"/>
          <w:b/>
          <w:sz w:val="24"/>
          <w:szCs w:val="24"/>
        </w:rPr>
        <w:tab/>
        <w:t>POS BANKING (CREDIT AND DEBIT CARDS)</w:t>
      </w:r>
    </w:p>
    <w:p w14:paraId="53B5116A" w14:textId="77777777" w:rsidR="00D414F3"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It is a system that uses a computer terminal located at the point of sales transaction so that the data can be captured immediately by the computer system. It is also a retail payment system that substitutes an electronic transfer of funds for cash, cheques or drafts in the purchase of retail goods and services (Gerlach, 2000). In a POS system, sales and payment information are collected electronically, including the amount of the sale, the date and place of the transaction, and the consumer’s account number. If the transaction is done on a bank credit or debit card, the payment information is passed on to the financial institution or payment processor, and the sales </w:t>
      </w:r>
      <w:r>
        <w:rPr>
          <w:rFonts w:ascii="Times New Roman" w:eastAsia="Times New Roman" w:hAnsi="Times New Roman" w:cs="Times New Roman"/>
          <w:sz w:val="24"/>
          <w:szCs w:val="24"/>
        </w:rPr>
        <w:lastRenderedPageBreak/>
        <w:t>data is forwarded to the retailer’s management information system for updating of sales records. According to Gerlach (2000), much of the actual processing volume is for credit card sales.</w:t>
      </w:r>
    </w:p>
    <w:p w14:paraId="6469E992" w14:textId="77777777" w:rsidR="00D414F3" w:rsidRDefault="0000000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F.</w:t>
      </w:r>
      <w:r>
        <w:rPr>
          <w:rFonts w:ascii="Times New Roman" w:eastAsia="Times New Roman" w:hAnsi="Times New Roman" w:cs="Times New Roman"/>
          <w:b/>
          <w:sz w:val="24"/>
          <w:szCs w:val="24"/>
        </w:rPr>
        <w:tab/>
        <w:t>INTERNET BANKING</w:t>
      </w:r>
    </w:p>
    <w:p w14:paraId="4E326C9E" w14:textId="77777777" w:rsidR="00D414F3"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Internet banking, sometimes called online banking is an outgrowth of PC banking (Egland et al., 2008). Internet banking uses the internet as the delivery channel by which to conduct banking activity, for example, transferring, funds, paying bills, viewing checking and savings account balances, payment mortgages, and purchasing financial instruments and certificates of deposit. An internet banking customer assesses his or her accounts from browser software that runs internet banking programs resident on the bank’s World Wide Web server, not on the user’s PC. Egland et al., (2008), defined as “true internet bank’s as one that provides account balances and some transactional capabilities to retail customers over the World Wide Web. Internet banks are also known as virtual, cyber, net, interactive, or web banks. 19</w:t>
      </w:r>
    </w:p>
    <w:p w14:paraId="7F7DB66C" w14:textId="77777777" w:rsidR="00D414F3" w:rsidRDefault="0000000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G.</w:t>
      </w:r>
      <w:r>
        <w:rPr>
          <w:rFonts w:ascii="Times New Roman" w:eastAsia="Times New Roman" w:hAnsi="Times New Roman" w:cs="Times New Roman"/>
          <w:b/>
          <w:sz w:val="24"/>
          <w:szCs w:val="24"/>
        </w:rPr>
        <w:tab/>
        <w:t>ATMS</w:t>
      </w:r>
    </w:p>
    <w:p w14:paraId="14CC42F3" w14:textId="77777777" w:rsidR="00D414F3"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An automated teller machine (ATM), also known as </w:t>
      </w:r>
      <w:proofErr w:type="spellStart"/>
      <w:proofErr w:type="gramStart"/>
      <w:r>
        <w:rPr>
          <w:rFonts w:ascii="Times New Roman" w:eastAsia="Times New Roman" w:hAnsi="Times New Roman" w:cs="Times New Roman"/>
          <w:sz w:val="24"/>
          <w:szCs w:val="24"/>
        </w:rPr>
        <w:t>a</w:t>
      </w:r>
      <w:proofErr w:type="spellEnd"/>
      <w:proofErr w:type="gramEnd"/>
      <w:r>
        <w:rPr>
          <w:rFonts w:ascii="Times New Roman" w:eastAsia="Times New Roman" w:hAnsi="Times New Roman" w:cs="Times New Roman"/>
          <w:sz w:val="24"/>
          <w:szCs w:val="24"/>
        </w:rPr>
        <w:t xml:space="preserve"> automated banking machine (ABM) or Cash Machine is a computerized telecommunications device that provides the clients of a financial institution with access to financial transactions in a public space without the need for a cashier, human clerk, human clerk or bank teller. On most modern ATMs, the customer is identified by inserting a plastic ATM card with a magnetic stripe or a plastic smart card with a chip that contains a unique card number and some security information such as an expiration date.</w:t>
      </w:r>
    </w:p>
    <w:p w14:paraId="7B312589" w14:textId="77777777" w:rsidR="00D414F3"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According to Thompson (1997), Authentication is provided by the customer entering a personal identification number (PIN). Using an ATM, customers can access their bank accounts in order to make cash withdrawals, credit card cash advances, and check their account balances as well as purchase prepaid cell phone credit.</w:t>
      </w:r>
    </w:p>
    <w:p w14:paraId="277A00FE" w14:textId="77777777" w:rsidR="00D414F3" w:rsidRDefault="0000000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H.</w:t>
      </w:r>
      <w:r>
        <w:rPr>
          <w:rFonts w:ascii="Times New Roman" w:eastAsia="Times New Roman" w:hAnsi="Times New Roman" w:cs="Times New Roman"/>
          <w:b/>
          <w:sz w:val="24"/>
          <w:szCs w:val="24"/>
        </w:rPr>
        <w:tab/>
        <w:t>INTERACTIVE TV BANKING</w:t>
      </w:r>
    </w:p>
    <w:p w14:paraId="0E84CC72" w14:textId="77777777" w:rsidR="00D414F3"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TV-Banking is about exploiting the television’s existing reach into households as a viable banking service delivery channel. The commercial applications that can be further built on top of this platform could enable users to perform T-Commerce activities such as paying for teleshopping and making bill payments (Vila et al., 2013).</w:t>
      </w:r>
    </w:p>
    <w:p w14:paraId="17A3DF6C" w14:textId="77777777" w:rsidR="00D414F3" w:rsidRDefault="0000000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BENEFITS OF E-BANKING </w:t>
      </w:r>
    </w:p>
    <w:p w14:paraId="04BEF9F2" w14:textId="77777777" w:rsidR="00D414F3"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The benefits of electronic banking cannot be over emphasized. This is to say that it provides a lot of benefits both to the customer and the bank itself. To begin with a foremost benefit e-banking service is competitive branding and as well as better appreciation to the market demands. As indicated by perspectives communicated by Jen and Michael (2006), electronic-banking has made common open doors for banks and businesses around the world, and that is clear in the way they sort out financial transaction. Through electronic banking, banks have the capacity to draw in versatile clients which give to a great degree huge profit by giving portable money related services. Wind (2001), demonstrated that numerous banks are roused to actualize e-banking by components identifying with augmenting their profit through expansion market scope.</w:t>
      </w:r>
    </w:p>
    <w:p w14:paraId="2D8765DF" w14:textId="77777777" w:rsidR="00D414F3"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The increase use in credit card is attributable to electronic banking. Customers are able to shop worldwide without the need of carrying paper money.</w:t>
      </w:r>
    </w:p>
    <w:p w14:paraId="3E5BF540" w14:textId="77777777" w:rsidR="00D414F3" w:rsidRDefault="0000000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RISKS OF ELECTRONIC BANKING</w:t>
      </w:r>
    </w:p>
    <w:p w14:paraId="68DC7EE6" w14:textId="77777777" w:rsidR="00D414F3"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Electronic banking is faced by a number of risks for example:</w:t>
      </w:r>
    </w:p>
    <w:p w14:paraId="6DFD37E9" w14:textId="77777777" w:rsidR="00D414F3"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Operational </w:t>
      </w:r>
      <w:proofErr w:type="gramStart"/>
      <w:r>
        <w:rPr>
          <w:rFonts w:ascii="Times New Roman" w:eastAsia="Times New Roman" w:hAnsi="Times New Roman" w:cs="Times New Roman"/>
          <w:b/>
          <w:sz w:val="24"/>
          <w:szCs w:val="24"/>
        </w:rPr>
        <w:t>Risk:-</w:t>
      </w:r>
      <w:proofErr w:type="gramEnd"/>
      <w:r>
        <w:rPr>
          <w:rFonts w:ascii="Times New Roman" w:eastAsia="Times New Roman" w:hAnsi="Times New Roman" w:cs="Times New Roman"/>
          <w:sz w:val="24"/>
          <w:szCs w:val="24"/>
        </w:rPr>
        <w:t xml:space="preserve"> The reliance on new technology to provide services makes security and system availability the central operational risk of electronic banking. Security threats can come from inside or outside the system, so banking regulators and supervisors must ensure that bank have appropriate practices in place to guarantee the </w:t>
      </w:r>
      <w:r>
        <w:rPr>
          <w:rFonts w:ascii="Times New Roman" w:eastAsia="Times New Roman" w:hAnsi="Times New Roman" w:cs="Times New Roman"/>
          <w:sz w:val="24"/>
          <w:szCs w:val="24"/>
        </w:rPr>
        <w:lastRenderedPageBreak/>
        <w:t>confidentiality of data, as well as the integrity of the system and the data (international Monetary Fund, 2002).</w:t>
      </w:r>
    </w:p>
    <w:p w14:paraId="2656D73D" w14:textId="77777777" w:rsidR="00D414F3"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Reputational </w:t>
      </w:r>
      <w:proofErr w:type="gramStart"/>
      <w:r>
        <w:rPr>
          <w:rFonts w:ascii="Times New Roman" w:eastAsia="Times New Roman" w:hAnsi="Times New Roman" w:cs="Times New Roman"/>
          <w:b/>
          <w:sz w:val="24"/>
          <w:szCs w:val="24"/>
        </w:rPr>
        <w:t>Risk:-</w:t>
      </w:r>
      <w:proofErr w:type="gramEnd"/>
      <w:r>
        <w:rPr>
          <w:rFonts w:ascii="Times New Roman" w:eastAsia="Times New Roman" w:hAnsi="Times New Roman" w:cs="Times New Roman"/>
          <w:sz w:val="24"/>
          <w:szCs w:val="24"/>
        </w:rPr>
        <w:t xml:space="preserve"> Breaches of security and disruptions to the system’s availability can damage a bank’s reputation. The more a bank relies on electronic delivery channels, the greater the potential for reputational risks. If one electronic bank encounters problems that cause customers to lose confidence in electronic delivery channels as a whole or to view bank failures as system wide supervisory deficiencies, these problems can potentially affect other providers of electronic banking services.</w:t>
      </w:r>
    </w:p>
    <w:p w14:paraId="6C8C00B8" w14:textId="77777777" w:rsidR="00D414F3"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In order to manage such risks measures should be put in place to oblige the Directors and senior management to document and explain the strategic decisions of how the bank will develop their e-banking services. Management supervision should include approval and review of the bank’s security control infrastructure; safeguard the e-banking systems and data from internal and external threats (Carlson and Lang, 2001). The security challenges of e-banking services are greater than those of conventional banking services. These challenges can be address through establishment of relevant authorization privileges and authentication measures, clear audit trail for e-banking transactions and put up measures to preserve confidentiality of e-banking information. (Ombati et al 2011).</w:t>
      </w:r>
    </w:p>
    <w:p w14:paraId="52049093" w14:textId="77777777" w:rsidR="00D414F3" w:rsidRDefault="0000000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THE ENTRY OF NIGERIAN BANKS INTO ELECTRONIC BANKING </w:t>
      </w:r>
    </w:p>
    <w:p w14:paraId="142B2974" w14:textId="77777777" w:rsidR="00D414F3"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Electronic banking both as a medium of delivery of banking services and as a strategic tool for business development, has gained wide acceptance internationally and is catching up fast in Nigeria with more and more banks entering the fray. Nigeria can be said to be the threshold of a major banking revolution with net banking having already been unveiled (Ovia, 2001). Of all the sectors in the Nigeria economy, banking stands out despite “a not too good” economy. Electronic banking provides the facility of accessing customer accounts from anywhere in the world by using a home computer </w:t>
      </w:r>
      <w:r>
        <w:rPr>
          <w:rFonts w:ascii="Times New Roman" w:eastAsia="Times New Roman" w:hAnsi="Times New Roman" w:cs="Times New Roman"/>
          <w:sz w:val="24"/>
          <w:szCs w:val="24"/>
        </w:rPr>
        <w:lastRenderedPageBreak/>
        <w:t xml:space="preserve">with internet connection, is particularly fascinating to non-resident Nigerians and high net worth individuals having multiple bank accounts. The growth potential is therefore, immense. Further incentives provided by banks would dissuade customers from visiting physical branches, and thus get ‘hooked to the convenience of armchair banking. A present, the situation does not </w:t>
      </w:r>
      <w:proofErr w:type="gramStart"/>
      <w:r>
        <w:rPr>
          <w:rFonts w:ascii="Times New Roman" w:eastAsia="Times New Roman" w:hAnsi="Times New Roman" w:cs="Times New Roman"/>
          <w:sz w:val="24"/>
          <w:szCs w:val="24"/>
        </w:rPr>
        <w:t>seen</w:t>
      </w:r>
      <w:proofErr w:type="gramEnd"/>
      <w:r>
        <w:rPr>
          <w:rFonts w:ascii="Times New Roman" w:eastAsia="Times New Roman" w:hAnsi="Times New Roman" w:cs="Times New Roman"/>
          <w:sz w:val="24"/>
          <w:szCs w:val="24"/>
        </w:rPr>
        <w:t xml:space="preserve"> to have shown any significant improvement. Whereas about 90 percent of the banks in the country offer other forms of electronic banking services like telephone banking. The ATM and electronic fund transfer, internet banking is yet to take </w:t>
      </w:r>
      <w:proofErr w:type="spellStart"/>
      <w:r>
        <w:rPr>
          <w:rFonts w:ascii="Times New Roman" w:eastAsia="Times New Roman" w:hAnsi="Times New Roman" w:cs="Times New Roman"/>
          <w:sz w:val="24"/>
          <w:szCs w:val="24"/>
        </w:rPr>
        <w:t>centre</w:t>
      </w:r>
      <w:proofErr w:type="spellEnd"/>
      <w:r>
        <w:rPr>
          <w:rFonts w:ascii="Times New Roman" w:eastAsia="Times New Roman" w:hAnsi="Times New Roman" w:cs="Times New Roman"/>
          <w:sz w:val="24"/>
          <w:szCs w:val="24"/>
        </w:rPr>
        <w:t xml:space="preserve"> stage. This aspect of banking is still at the basic informative stage (Ovia, 2001), this is so despite the widely acclaimed benefits of internet banking against the traditional branch banking practice.</w:t>
      </w:r>
    </w:p>
    <w:p w14:paraId="56E1F6A5" w14:textId="77777777" w:rsidR="00D414F3" w:rsidRDefault="0000000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IMPACT OF INTERNET BANKING</w:t>
      </w:r>
    </w:p>
    <w:p w14:paraId="35BFF7ED" w14:textId="77777777" w:rsidR="00D414F3"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Internet banking provides many advantages for banks and </w:t>
      </w:r>
      <w:proofErr w:type="gramStart"/>
      <w:r>
        <w:rPr>
          <w:rFonts w:ascii="Times New Roman" w:eastAsia="Times New Roman" w:hAnsi="Times New Roman" w:cs="Times New Roman"/>
          <w:sz w:val="24"/>
          <w:szCs w:val="24"/>
        </w:rPr>
        <w:t>customer’s</w:t>
      </w:r>
      <w:proofErr w:type="gramEnd"/>
      <w:r>
        <w:rPr>
          <w:rFonts w:ascii="Times New Roman" w:eastAsia="Times New Roman" w:hAnsi="Times New Roman" w:cs="Times New Roman"/>
          <w:sz w:val="24"/>
          <w:szCs w:val="24"/>
        </w:rPr>
        <w:t>. internet banking has made life much easier and banking much faster for both customers and banks. Main advantages are as follows.</w:t>
      </w:r>
    </w:p>
    <w:p w14:paraId="20970CBA" w14:textId="77777777" w:rsidR="00D414F3" w:rsidRDefault="00000000">
      <w:pPr>
        <w:spacing w:after="0"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Pr>
          <w:rFonts w:ascii="Times New Roman" w:eastAsia="Times New Roman" w:hAnsi="Times New Roman" w:cs="Times New Roman"/>
          <w:sz w:val="24"/>
          <w:szCs w:val="24"/>
        </w:rPr>
        <w:tab/>
        <w:t>One of the benefits banks derive from electronic banking products and services delivery is improved efficiency and effectiveness of their operations so that more transactions can be processed faster most conveniently, which will undoubtedly impact significantly on the overall performance of the bank.</w:t>
      </w:r>
    </w:p>
    <w:p w14:paraId="5DCFF5F0" w14:textId="77777777" w:rsidR="00D414F3" w:rsidRDefault="00000000">
      <w:pPr>
        <w:spacing w:after="0"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Pr>
          <w:rFonts w:ascii="Times New Roman" w:eastAsia="Times New Roman" w:hAnsi="Times New Roman" w:cs="Times New Roman"/>
          <w:sz w:val="24"/>
          <w:szCs w:val="24"/>
        </w:rPr>
        <w:tab/>
        <w:t>Internet banking software provides personal and corporate banking services offering features such as viewing account balances, obtaining statements, checking recent transaction and making payments.</w:t>
      </w:r>
    </w:p>
    <w:p w14:paraId="0E1AE523" w14:textId="77777777" w:rsidR="00D414F3" w:rsidRDefault="00000000">
      <w:pPr>
        <w:spacing w:after="0"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Pr>
          <w:rFonts w:ascii="Times New Roman" w:eastAsia="Times New Roman" w:hAnsi="Times New Roman" w:cs="Times New Roman"/>
          <w:sz w:val="24"/>
          <w:szCs w:val="24"/>
        </w:rPr>
        <w:tab/>
        <w:t xml:space="preserve">It saves time spent in banks </w:t>
      </w:r>
    </w:p>
    <w:p w14:paraId="38D5273D" w14:textId="77777777" w:rsidR="00D414F3" w:rsidRDefault="00000000">
      <w:pPr>
        <w:spacing w:after="0"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Pr>
          <w:rFonts w:ascii="Times New Roman" w:eastAsia="Times New Roman" w:hAnsi="Times New Roman" w:cs="Times New Roman"/>
          <w:sz w:val="24"/>
          <w:szCs w:val="24"/>
        </w:rPr>
        <w:tab/>
        <w:t>It provides ways for international banking.</w:t>
      </w:r>
    </w:p>
    <w:p w14:paraId="644F197D" w14:textId="77777777" w:rsidR="00D414F3" w:rsidRDefault="00000000">
      <w:pPr>
        <w:spacing w:after="0"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Pr>
          <w:rFonts w:ascii="Times New Roman" w:eastAsia="Times New Roman" w:hAnsi="Times New Roman" w:cs="Times New Roman"/>
          <w:sz w:val="24"/>
          <w:szCs w:val="24"/>
        </w:rPr>
        <w:tab/>
        <w:t>It provides banking throughout the year 24/7 days from any place internet access.</w:t>
      </w:r>
    </w:p>
    <w:p w14:paraId="4991B171" w14:textId="77777777" w:rsidR="00D414F3" w:rsidRDefault="00000000">
      <w:pPr>
        <w:spacing w:after="0"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w:t>
      </w:r>
      <w:r>
        <w:rPr>
          <w:rFonts w:ascii="Times New Roman" w:eastAsia="Times New Roman" w:hAnsi="Times New Roman" w:cs="Times New Roman"/>
          <w:sz w:val="24"/>
          <w:szCs w:val="24"/>
        </w:rPr>
        <w:tab/>
        <w:t xml:space="preserve">It provides well-organized cash management for internet optimization </w:t>
      </w:r>
    </w:p>
    <w:p w14:paraId="75511E81" w14:textId="77777777" w:rsidR="00D414F3" w:rsidRDefault="00000000">
      <w:pPr>
        <w:spacing w:after="0"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7.</w:t>
      </w:r>
      <w:r>
        <w:rPr>
          <w:rFonts w:ascii="Times New Roman" w:eastAsia="Times New Roman" w:hAnsi="Times New Roman" w:cs="Times New Roman"/>
          <w:sz w:val="24"/>
          <w:szCs w:val="24"/>
        </w:rPr>
        <w:tab/>
        <w:t xml:space="preserve">It provides convenience in term of capital, </w:t>
      </w:r>
      <w:proofErr w:type="spellStart"/>
      <w:r>
        <w:rPr>
          <w:rFonts w:ascii="Times New Roman" w:eastAsia="Times New Roman" w:hAnsi="Times New Roman" w:cs="Times New Roman"/>
          <w:sz w:val="24"/>
          <w:szCs w:val="24"/>
        </w:rPr>
        <w:t>labour</w:t>
      </w:r>
      <w:proofErr w:type="spellEnd"/>
      <w:r>
        <w:rPr>
          <w:rFonts w:ascii="Times New Roman" w:eastAsia="Times New Roman" w:hAnsi="Times New Roman" w:cs="Times New Roman"/>
          <w:sz w:val="24"/>
          <w:szCs w:val="24"/>
        </w:rPr>
        <w:t>, time all the resources needed to make a transaction.</w:t>
      </w:r>
    </w:p>
    <w:p w14:paraId="440C2EA1" w14:textId="77777777" w:rsidR="00D414F3" w:rsidRDefault="00000000">
      <w:pPr>
        <w:spacing w:after="0"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w:t>
      </w:r>
      <w:r>
        <w:rPr>
          <w:rFonts w:ascii="Times New Roman" w:eastAsia="Times New Roman" w:hAnsi="Times New Roman" w:cs="Times New Roman"/>
          <w:sz w:val="24"/>
          <w:szCs w:val="24"/>
        </w:rPr>
        <w:tab/>
        <w:t>Taking advantage of integrated banking services, banks may compete in new markets can get new customers and grow their market share.</w:t>
      </w:r>
    </w:p>
    <w:p w14:paraId="2265A265" w14:textId="77777777" w:rsidR="00D414F3" w:rsidRDefault="00000000">
      <w:pPr>
        <w:spacing w:after="0"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w:t>
      </w:r>
      <w:r>
        <w:rPr>
          <w:rFonts w:ascii="Times New Roman" w:eastAsia="Times New Roman" w:hAnsi="Times New Roman" w:cs="Times New Roman"/>
          <w:sz w:val="24"/>
          <w:szCs w:val="24"/>
        </w:rPr>
        <w:tab/>
        <w:t>It provides some security and privacy to customers, by using state-of –the-art encryption and security technologies.</w:t>
      </w:r>
    </w:p>
    <w:p w14:paraId="3013B03E" w14:textId="77777777" w:rsidR="00D414F3" w:rsidRDefault="00000000">
      <w:pPr>
        <w:spacing w:after="0"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r>
        <w:rPr>
          <w:rFonts w:ascii="Times New Roman" w:eastAsia="Times New Roman" w:hAnsi="Times New Roman" w:cs="Times New Roman"/>
          <w:sz w:val="24"/>
          <w:szCs w:val="24"/>
        </w:rPr>
        <w:tab/>
        <w:t xml:space="preserve">You do not have to stand in a queue to pay off your bills. </w:t>
      </w:r>
      <w:proofErr w:type="gramStart"/>
      <w:r>
        <w:rPr>
          <w:rFonts w:ascii="Times New Roman" w:eastAsia="Times New Roman" w:hAnsi="Times New Roman" w:cs="Times New Roman"/>
          <w:sz w:val="24"/>
          <w:szCs w:val="24"/>
        </w:rPr>
        <w:t>Also</w:t>
      </w:r>
      <w:proofErr w:type="gramEnd"/>
      <w:r>
        <w:rPr>
          <w:rFonts w:ascii="Times New Roman" w:eastAsia="Times New Roman" w:hAnsi="Times New Roman" w:cs="Times New Roman"/>
          <w:sz w:val="24"/>
          <w:szCs w:val="24"/>
        </w:rPr>
        <w:t xml:space="preserve"> you do have to keep receipts of all of your bills, as you can now easily view your transactions.</w:t>
      </w:r>
    </w:p>
    <w:p w14:paraId="7E5D1329" w14:textId="77777777" w:rsidR="00D414F3" w:rsidRDefault="00000000">
      <w:pPr>
        <w:spacing w:after="0"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r>
        <w:rPr>
          <w:rFonts w:ascii="Times New Roman" w:eastAsia="Times New Roman" w:hAnsi="Times New Roman" w:cs="Times New Roman"/>
          <w:sz w:val="24"/>
          <w:szCs w:val="24"/>
        </w:rPr>
        <w:tab/>
        <w:t xml:space="preserve">It is available all the time. You can perform your tasks from anywhere and at any time, even at night or on holidays when the bank is closed. The only thing you need to have </w:t>
      </w:r>
      <w:proofErr w:type="gramStart"/>
      <w:r>
        <w:rPr>
          <w:rFonts w:ascii="Times New Roman" w:eastAsia="Times New Roman" w:hAnsi="Times New Roman" w:cs="Times New Roman"/>
          <w:sz w:val="24"/>
          <w:szCs w:val="24"/>
        </w:rPr>
        <w:t>is</w:t>
      </w:r>
      <w:proofErr w:type="gramEnd"/>
      <w:r>
        <w:rPr>
          <w:rFonts w:ascii="Times New Roman" w:eastAsia="Times New Roman" w:hAnsi="Times New Roman" w:cs="Times New Roman"/>
          <w:sz w:val="24"/>
          <w:szCs w:val="24"/>
        </w:rPr>
        <w:t xml:space="preserve"> an active internet connection.</w:t>
      </w:r>
    </w:p>
    <w:p w14:paraId="53B50786" w14:textId="77777777" w:rsidR="00D414F3" w:rsidRDefault="00000000">
      <w:pPr>
        <w:spacing w:after="0"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r>
        <w:rPr>
          <w:rFonts w:ascii="Times New Roman" w:eastAsia="Times New Roman" w:hAnsi="Times New Roman" w:cs="Times New Roman"/>
          <w:sz w:val="24"/>
          <w:szCs w:val="24"/>
        </w:rPr>
        <w:tab/>
        <w:t>It is fast and efficient. Funds get transferred from one account to the other very fast. You can also manage several accounts easily through internet banking.</w:t>
      </w:r>
    </w:p>
    <w:p w14:paraId="62EE94CA" w14:textId="77777777" w:rsidR="00D414F3" w:rsidRDefault="00000000">
      <w:pPr>
        <w:spacing w:after="0"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r>
        <w:rPr>
          <w:rFonts w:ascii="Times New Roman" w:eastAsia="Times New Roman" w:hAnsi="Times New Roman" w:cs="Times New Roman"/>
          <w:sz w:val="24"/>
          <w:szCs w:val="24"/>
        </w:rPr>
        <w:tab/>
        <w:t>You can get to know about any fraudulent activity or threat to your account before it can pose any severe damage.</w:t>
      </w:r>
    </w:p>
    <w:p w14:paraId="75CF05E9" w14:textId="77777777" w:rsidR="00D414F3" w:rsidRDefault="00000000">
      <w:pPr>
        <w:spacing w:after="0" w:line="360" w:lineRule="auto"/>
        <w:ind w:left="720" w:hanging="72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2.3</w:t>
      </w:r>
      <w:r>
        <w:rPr>
          <w:rFonts w:ascii="Times New Roman" w:eastAsia="Times New Roman" w:hAnsi="Times New Roman" w:cs="Times New Roman"/>
          <w:b/>
          <w:sz w:val="24"/>
          <w:szCs w:val="24"/>
        </w:rPr>
        <w:tab/>
        <w:t>THEORETICAL FRAMEWORK</w:t>
      </w:r>
    </w:p>
    <w:p w14:paraId="2222B781" w14:textId="77777777" w:rsidR="00D414F3" w:rsidRDefault="00000000">
      <w:pPr>
        <w:spacing w:after="0" w:line="360" w:lineRule="auto"/>
        <w:ind w:left="720" w:hanging="72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b/>
        <w:t xml:space="preserve">INNOVATION DIFFUSION THEORY </w:t>
      </w:r>
    </w:p>
    <w:p w14:paraId="28E68D15" w14:textId="77777777" w:rsidR="00D414F3" w:rsidRDefault="00000000">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theory developed by Roger in 1993 explains individual’s intention to adopt a technology as a modality to perform a traditional activity (Isibor, Ojo, </w:t>
      </w:r>
      <w:proofErr w:type="spellStart"/>
      <w:r>
        <w:rPr>
          <w:rFonts w:ascii="Times New Roman" w:eastAsia="Times New Roman" w:hAnsi="Times New Roman" w:cs="Times New Roman"/>
          <w:sz w:val="24"/>
          <w:szCs w:val="24"/>
        </w:rPr>
        <w:t>Ikpefan</w:t>
      </w:r>
      <w:proofErr w:type="spellEnd"/>
      <w:r>
        <w:rPr>
          <w:rFonts w:ascii="Times New Roman" w:eastAsia="Times New Roman" w:hAnsi="Times New Roman" w:cs="Times New Roman"/>
          <w:sz w:val="24"/>
          <w:szCs w:val="24"/>
        </w:rPr>
        <w:t xml:space="preserve">, 2018). The critical factors that determine the adoption of an innovation at the general level are the followings: relative advantage, compatibility, complexity, and observability. It is interested with the way a new technological though, technique, or the use of an old technique. From this theory, technological innovation is transmitted through specific channels among the members of a social scheme. The levels of transmission are: knowledge (knowing its existence and understanding its roles); persuasion (showing </w:t>
      </w:r>
      <w:proofErr w:type="spellStart"/>
      <w:r>
        <w:rPr>
          <w:rFonts w:ascii="Times New Roman" w:eastAsia="Times New Roman" w:hAnsi="Times New Roman" w:cs="Times New Roman"/>
          <w:sz w:val="24"/>
          <w:szCs w:val="24"/>
        </w:rPr>
        <w:lastRenderedPageBreak/>
        <w:t>favourable</w:t>
      </w:r>
      <w:proofErr w:type="spellEnd"/>
      <w:r>
        <w:rPr>
          <w:rFonts w:ascii="Times New Roman" w:eastAsia="Times New Roman" w:hAnsi="Times New Roman" w:cs="Times New Roman"/>
          <w:sz w:val="24"/>
          <w:szCs w:val="24"/>
        </w:rPr>
        <w:t xml:space="preserve"> attitude to the technology); decision (adopting the technology); implementation (using it); and confirmation (benefits based on positive use of it).</w:t>
      </w:r>
    </w:p>
    <w:p w14:paraId="2FBF2177" w14:textId="77777777" w:rsidR="00D414F3" w:rsidRDefault="00000000">
      <w:pPr>
        <w:spacing w:after="0" w:line="360" w:lineRule="auto"/>
        <w:ind w:left="720" w:hanging="72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DISCONFIRMATION THEORY </w:t>
      </w:r>
    </w:p>
    <w:p w14:paraId="5273ACF8" w14:textId="77777777" w:rsidR="00D414F3" w:rsidRDefault="00000000">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Disconfirmation theory argues that: satisfaction is related to the size and direction of the disconfirmation experience that occurs as a result of comparing service performance against expectation. Szymanski and Henard (2001) found in the meta-analysis that the disconfirmation paradigm is the best reduction of customer satisfaction (</w:t>
      </w:r>
      <w:proofErr w:type="spellStart"/>
      <w:r>
        <w:rPr>
          <w:rFonts w:ascii="Times New Roman" w:eastAsia="Times New Roman" w:hAnsi="Times New Roman" w:cs="Times New Roman"/>
          <w:sz w:val="24"/>
          <w:szCs w:val="24"/>
        </w:rPr>
        <w:t>Gardachew</w:t>
      </w:r>
      <w:proofErr w:type="spellEnd"/>
      <w:r>
        <w:rPr>
          <w:rFonts w:ascii="Times New Roman" w:eastAsia="Times New Roman" w:hAnsi="Times New Roman" w:cs="Times New Roman"/>
          <w:sz w:val="24"/>
          <w:szCs w:val="24"/>
        </w:rPr>
        <w:t>, 2010). Fang, Tian, and Tice (2010) cite Oliver’s updated definition on the disconfirmation theory, which states satisfaction is the guest’s fulfillment response. It is a judgment that a product or service feature, or the product or service itself, provided (or is providing) a pleasurable level of consumption-related fulfillment, including levels of under- or over-fulfillment.</w:t>
      </w:r>
    </w:p>
    <w:p w14:paraId="3ABF7EA9" w14:textId="77777777" w:rsidR="00D414F3" w:rsidRDefault="00000000">
      <w:pPr>
        <w:spacing w:after="0" w:line="360" w:lineRule="auto"/>
        <w:ind w:left="720" w:hanging="72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THE TECHNOLOGY ACCEPTANCE MODEL (TAM)</w:t>
      </w:r>
    </w:p>
    <w:p w14:paraId="5F6AE7B1" w14:textId="77777777" w:rsidR="00D414F3" w:rsidRDefault="00000000">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technology Acceptance Model proposed by (Bagozzi, Davis and Warshaw, 1992) appears to be the most widely used innovation adoption model. This model has been used in a variety of studies to explore the factors affecting individual’s use of new technology. The sequential relationship of belief-attitude-intention-behavior in TAM enables us to predict the use of new technologies by users. In </w:t>
      </w:r>
      <w:proofErr w:type="gramStart"/>
      <w:r>
        <w:rPr>
          <w:rFonts w:ascii="Times New Roman" w:eastAsia="Times New Roman" w:hAnsi="Times New Roman" w:cs="Times New Roman"/>
          <w:sz w:val="24"/>
          <w:szCs w:val="24"/>
        </w:rPr>
        <w:t>fact</w:t>
      </w:r>
      <w:proofErr w:type="gramEnd"/>
      <w:r>
        <w:rPr>
          <w:rFonts w:ascii="Times New Roman" w:eastAsia="Times New Roman" w:hAnsi="Times New Roman" w:cs="Times New Roman"/>
          <w:sz w:val="24"/>
          <w:szCs w:val="24"/>
        </w:rPr>
        <w:t xml:space="preserve"> TAM is an adaptation of Theory of Reasoned Action (TRA) in regard to information systems which notes that perceived usefulness and perceived ease of use determine an individual’s attitude towards their intention to use an innovation with the intention serving as a mediator to the actual use of the system. Perceived usefulness is also considered to the affected directly by perceived ease of use.</w:t>
      </w:r>
    </w:p>
    <w:p w14:paraId="23476A63" w14:textId="77777777" w:rsidR="00D414F3" w:rsidRDefault="0000000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2.4</w:t>
      </w:r>
      <w:r>
        <w:rPr>
          <w:rFonts w:ascii="Times New Roman" w:eastAsia="Times New Roman" w:hAnsi="Times New Roman" w:cs="Times New Roman"/>
          <w:b/>
          <w:sz w:val="24"/>
          <w:szCs w:val="24"/>
        </w:rPr>
        <w:tab/>
        <w:t xml:space="preserve">EMPIRICAL REVIEW </w:t>
      </w:r>
    </w:p>
    <w:p w14:paraId="05C91FD3" w14:textId="77777777" w:rsidR="00D414F3"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Bahia (2007), defines-E-banking as the provision of financial services and markets using electronic communication and computation and today retail banks are </w:t>
      </w:r>
      <w:r>
        <w:rPr>
          <w:rFonts w:ascii="Times New Roman" w:eastAsia="Times New Roman" w:hAnsi="Times New Roman" w:cs="Times New Roman"/>
          <w:sz w:val="24"/>
          <w:szCs w:val="24"/>
        </w:rPr>
        <w:lastRenderedPageBreak/>
        <w:t>switching to multi-channel distribution of financial services in hybrid platforms where the traditional services of banks are provided through both “bricks and mortar” branches and internet.</w:t>
      </w:r>
    </w:p>
    <w:p w14:paraId="0FD69C8D" w14:textId="77777777" w:rsidR="00D414F3"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However, the research on the adoption of electronic banking by the consumer has been vast, while there has been very limited research on the effects of electronic banking on the bank performance. Electronic banking technologies have proliferated in recent years, and the availability of a wide range of products has led to increasing adoption among consumers. These technologies include direct deposit, computer banking, stored value cards, and debit cards. Banks and other financial institutions have worked hard to develop and deploy these technologies because of their potential to increase efficiency, cut costs, and attract new customers. Consumers are attracted to these technologies because of convenience, increasing ease of use, and, in some instances, cost savings (Egland et al. 2008).</w:t>
      </w:r>
    </w:p>
    <w:p w14:paraId="374077DC" w14:textId="77777777" w:rsidR="00D414F3"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Electronic banking, in particular, has grown at impressive rates. Between 1995 and 2003, e-banking increased eightfold. There is some evidence that computer banking is associated with better household financial management. However, financial literary, the digital divide, and other issues that separate disadvantaged groups from the financial mainstream make it difficult for low-and moderate-income (LMI) individuals to reap the potential benefits associated with computer banking.</w:t>
      </w:r>
    </w:p>
    <w:p w14:paraId="3F42F3F6" w14:textId="77777777" w:rsidR="00D414F3" w:rsidRDefault="00000000">
      <w:pPr>
        <w:spacing w:line="360" w:lineRule="auto"/>
        <w:rPr>
          <w:rFonts w:ascii="Times New Roman" w:eastAsia="Times New Roman" w:hAnsi="Times New Roman" w:cs="Times New Roman"/>
          <w:sz w:val="24"/>
          <w:szCs w:val="24"/>
        </w:rPr>
      </w:pPr>
      <w:r>
        <w:br w:type="page"/>
      </w:r>
    </w:p>
    <w:p w14:paraId="0695F153" w14:textId="77777777" w:rsidR="00D414F3" w:rsidRDefault="00000000">
      <w:pP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CHAPTER THREE</w:t>
      </w:r>
    </w:p>
    <w:p w14:paraId="41579F2C" w14:textId="77777777" w:rsidR="00D414F3" w:rsidRDefault="00000000">
      <w:pP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RESEARCH METHODOLOGY</w:t>
      </w:r>
    </w:p>
    <w:p w14:paraId="5982204B" w14:textId="77777777" w:rsidR="00D414F3" w:rsidRDefault="0000000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3.1</w:t>
      </w:r>
      <w:r>
        <w:rPr>
          <w:rFonts w:ascii="Times New Roman" w:eastAsia="Times New Roman" w:hAnsi="Times New Roman" w:cs="Times New Roman"/>
          <w:b/>
          <w:sz w:val="24"/>
          <w:szCs w:val="24"/>
        </w:rPr>
        <w:tab/>
        <w:t>INTRODUCTION</w:t>
      </w:r>
    </w:p>
    <w:p w14:paraId="701DB7C2" w14:textId="77777777" w:rsidR="00D414F3"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The research methodology shows the work plan that the researcher </w:t>
      </w:r>
      <w:proofErr w:type="gramStart"/>
      <w:r>
        <w:rPr>
          <w:rFonts w:ascii="Times New Roman" w:eastAsia="Times New Roman" w:hAnsi="Times New Roman" w:cs="Times New Roman"/>
          <w:sz w:val="24"/>
          <w:szCs w:val="24"/>
        </w:rPr>
        <w:t>use</w:t>
      </w:r>
      <w:proofErr w:type="gramEnd"/>
      <w:r>
        <w:rPr>
          <w:rFonts w:ascii="Times New Roman" w:eastAsia="Times New Roman" w:hAnsi="Times New Roman" w:cs="Times New Roman"/>
          <w:sz w:val="24"/>
          <w:szCs w:val="24"/>
        </w:rPr>
        <w:t xml:space="preserve"> to carry out the study. It defines the source of data, population of the study, sample size determination, research instruments used, sample techniques and method of data collection, test of reliability, validity and analysis.</w:t>
      </w:r>
    </w:p>
    <w:p w14:paraId="3F1F7780" w14:textId="77777777" w:rsidR="00D414F3" w:rsidRDefault="0000000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3.2</w:t>
      </w:r>
      <w:r>
        <w:rPr>
          <w:rFonts w:ascii="Times New Roman" w:eastAsia="Times New Roman" w:hAnsi="Times New Roman" w:cs="Times New Roman"/>
          <w:b/>
          <w:sz w:val="24"/>
          <w:szCs w:val="24"/>
        </w:rPr>
        <w:tab/>
        <w:t xml:space="preserve">RESEARCH DESIGN </w:t>
      </w:r>
    </w:p>
    <w:p w14:paraId="3538443D" w14:textId="77777777" w:rsidR="00D414F3"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A research design can be defined as a plan used for data collection and utilization in order to obtain desired information with accuracy or for a researcher to test their hypothesis sufficiently. This particular research used several methods to make sure that the information was accurate and comprehensive. One of the methods employed was descriptive design so as to define facts in the field accurately. Descriptive design aims at describing data and characteristics of the phenomenon or population being studied (</w:t>
      </w:r>
      <w:proofErr w:type="spellStart"/>
      <w:r>
        <w:rPr>
          <w:rFonts w:ascii="Times New Roman" w:eastAsia="Times New Roman" w:hAnsi="Times New Roman" w:cs="Times New Roman"/>
          <w:sz w:val="24"/>
          <w:szCs w:val="24"/>
        </w:rPr>
        <w:t>Wetherbe</w:t>
      </w:r>
      <w:proofErr w:type="spellEnd"/>
      <w:r>
        <w:rPr>
          <w:rFonts w:ascii="Times New Roman" w:eastAsia="Times New Roman" w:hAnsi="Times New Roman" w:cs="Times New Roman"/>
          <w:sz w:val="24"/>
          <w:szCs w:val="24"/>
        </w:rPr>
        <w:t>, 2012). In our case, questionnaires and interviews were employed so as to capture all the information accurately. Quantitative and analytical survey methodologies were employed to utilize, to examine and report the manner in which things were and to assist in generalization. This was intended to determine the impact electronic banking has had on the financial performance of zenith bank in Nigeria.</w:t>
      </w:r>
    </w:p>
    <w:p w14:paraId="4A9EB0BA" w14:textId="77777777" w:rsidR="00D414F3" w:rsidRDefault="0000000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3.3</w:t>
      </w:r>
      <w:r>
        <w:rPr>
          <w:rFonts w:ascii="Times New Roman" w:eastAsia="Times New Roman" w:hAnsi="Times New Roman" w:cs="Times New Roman"/>
          <w:b/>
          <w:sz w:val="24"/>
          <w:szCs w:val="24"/>
        </w:rPr>
        <w:tab/>
        <w:t xml:space="preserve">POPULATION OF THE STUDY </w:t>
      </w:r>
    </w:p>
    <w:p w14:paraId="44EE9DDF" w14:textId="77777777" w:rsidR="00D414F3"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For the purpose of this study, population has been identified as the entire employees of zenith bank plc, which was made up of 60 employees in the two (</w:t>
      </w:r>
      <w:proofErr w:type="gramStart"/>
      <w:r>
        <w:rPr>
          <w:rFonts w:ascii="Times New Roman" w:eastAsia="Times New Roman" w:hAnsi="Times New Roman" w:cs="Times New Roman"/>
          <w:sz w:val="24"/>
          <w:szCs w:val="24"/>
        </w:rPr>
        <w:t>2)selected</w:t>
      </w:r>
      <w:proofErr w:type="gramEnd"/>
      <w:r>
        <w:rPr>
          <w:rFonts w:ascii="Times New Roman" w:eastAsia="Times New Roman" w:hAnsi="Times New Roman" w:cs="Times New Roman"/>
          <w:sz w:val="24"/>
          <w:szCs w:val="24"/>
        </w:rPr>
        <w:t xml:space="preserve"> bank in </w:t>
      </w:r>
      <w:proofErr w:type="spellStart"/>
      <w:r>
        <w:rPr>
          <w:rFonts w:ascii="Times New Roman" w:eastAsia="Times New Roman" w:hAnsi="Times New Roman" w:cs="Times New Roman"/>
          <w:sz w:val="24"/>
          <w:szCs w:val="24"/>
        </w:rPr>
        <w:t>ilorin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kwara</w:t>
      </w:r>
      <w:proofErr w:type="spellEnd"/>
      <w:r>
        <w:rPr>
          <w:rFonts w:ascii="Times New Roman" w:eastAsia="Times New Roman" w:hAnsi="Times New Roman" w:cs="Times New Roman"/>
          <w:sz w:val="24"/>
          <w:szCs w:val="24"/>
        </w:rPr>
        <w:t xml:space="preserve"> state. The experimental population is made up of senior staff and junior members, among the population were 15 males and 45 females.</w:t>
      </w:r>
    </w:p>
    <w:p w14:paraId="112B46BC" w14:textId="77777777" w:rsidR="00D414F3" w:rsidRDefault="00000000">
      <w:pPr>
        <w:rPr>
          <w:rFonts w:ascii="Times New Roman" w:eastAsia="Times New Roman" w:hAnsi="Times New Roman" w:cs="Times New Roman"/>
          <w:b/>
          <w:sz w:val="24"/>
          <w:szCs w:val="24"/>
        </w:rPr>
      </w:pPr>
      <w:r>
        <w:br w:type="page"/>
      </w:r>
    </w:p>
    <w:p w14:paraId="44456227" w14:textId="77777777" w:rsidR="00D414F3" w:rsidRDefault="0000000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3.4</w:t>
      </w:r>
      <w:r>
        <w:rPr>
          <w:rFonts w:ascii="Times New Roman" w:eastAsia="Times New Roman" w:hAnsi="Times New Roman" w:cs="Times New Roman"/>
          <w:b/>
          <w:sz w:val="24"/>
          <w:szCs w:val="24"/>
        </w:rPr>
        <w:tab/>
        <w:t>SAMPLING TECHNIQUES AND SIZE</w:t>
      </w:r>
    </w:p>
    <w:p w14:paraId="34D3536D" w14:textId="77777777" w:rsidR="00D414F3"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 A sample can be described as an element chosen to represent the target population while a sampling technique can be defined as a framework in which the researcher utilizes to assist in the choice of a sample. The study used all the 60 respondents so as to give a fair reflection of the total population that has access to electronic banking operation</w:t>
      </w:r>
    </w:p>
    <w:p w14:paraId="2A344D99" w14:textId="77777777" w:rsidR="00D414F3"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The use all the entire population for the study becomes necessary because the population is small and manageable for the research. This method is called census.</w:t>
      </w:r>
    </w:p>
    <w:p w14:paraId="3391A79F" w14:textId="77777777" w:rsidR="00D414F3" w:rsidRDefault="0000000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3.5</w:t>
      </w:r>
      <w:r>
        <w:rPr>
          <w:rFonts w:ascii="Times New Roman" w:eastAsia="Times New Roman" w:hAnsi="Times New Roman" w:cs="Times New Roman"/>
          <w:b/>
          <w:sz w:val="24"/>
          <w:szCs w:val="24"/>
        </w:rPr>
        <w:tab/>
        <w:t xml:space="preserve">METHOD OF DATA COLLECTION </w:t>
      </w:r>
    </w:p>
    <w:p w14:paraId="75D84BB6" w14:textId="77777777" w:rsidR="00D414F3"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The method used here is questionnaires. The questionnaires had three sections; the first part covered </w:t>
      </w:r>
      <w:proofErr w:type="gramStart"/>
      <w:r>
        <w:rPr>
          <w:rFonts w:ascii="Times New Roman" w:eastAsia="Times New Roman" w:hAnsi="Times New Roman" w:cs="Times New Roman"/>
          <w:sz w:val="24"/>
          <w:szCs w:val="24"/>
        </w:rPr>
        <w:t>respondents</w:t>
      </w:r>
      <w:proofErr w:type="gramEnd"/>
      <w:r>
        <w:rPr>
          <w:rFonts w:ascii="Times New Roman" w:eastAsia="Times New Roman" w:hAnsi="Times New Roman" w:cs="Times New Roman"/>
          <w:sz w:val="24"/>
          <w:szCs w:val="24"/>
        </w:rPr>
        <w:t xml:space="preserve"> demographic information’s be used in order to get the real picture of the mind of the respondents. Saunders, et al., (2007) recommends this method because it accommodates a large sample and its findings were dependable and reliable.</w:t>
      </w:r>
    </w:p>
    <w:p w14:paraId="05DD73DD" w14:textId="77777777" w:rsidR="00D414F3" w:rsidRDefault="0000000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3.6</w:t>
      </w:r>
      <w:r>
        <w:rPr>
          <w:rFonts w:ascii="Times New Roman" w:eastAsia="Times New Roman" w:hAnsi="Times New Roman" w:cs="Times New Roman"/>
          <w:b/>
          <w:sz w:val="24"/>
          <w:szCs w:val="24"/>
        </w:rPr>
        <w:tab/>
        <w:t xml:space="preserve">INSTRUMENTS OF DATA COLLECTION </w:t>
      </w:r>
    </w:p>
    <w:p w14:paraId="1BB2AABF" w14:textId="77777777" w:rsidR="00D414F3"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For the purpose of this research the following instruments were used in gathering information;</w:t>
      </w:r>
    </w:p>
    <w:p w14:paraId="304D237A" w14:textId="77777777" w:rsidR="00D414F3"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Questionnaire</w:t>
      </w:r>
    </w:p>
    <w:p w14:paraId="1A56BABE" w14:textId="77777777" w:rsidR="00D414F3"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 xml:space="preserve">Oral interview </w:t>
      </w:r>
    </w:p>
    <w:p w14:paraId="0C46C013" w14:textId="77777777" w:rsidR="00D414F3" w:rsidRDefault="0000000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3.7</w:t>
      </w:r>
      <w:r>
        <w:rPr>
          <w:rFonts w:ascii="Times New Roman" w:eastAsia="Times New Roman" w:hAnsi="Times New Roman" w:cs="Times New Roman"/>
          <w:b/>
          <w:sz w:val="24"/>
          <w:szCs w:val="24"/>
        </w:rPr>
        <w:tab/>
        <w:t xml:space="preserve">METHOD OF DATA ANALYSIS </w:t>
      </w:r>
    </w:p>
    <w:p w14:paraId="11436376" w14:textId="77777777" w:rsidR="00D414F3"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Generally, data was analyzed using the statistical package for social science (SPSS) software. Descriptive data analysis was employed in the analysis of the demographic or bio data information. The statistics computed include frequency distribution and percentages. For this study, descriptive data analytical approaches were employed to analyze the variables related to the benefits of e-banking services.</w:t>
      </w:r>
    </w:p>
    <w:p w14:paraId="614B4F13" w14:textId="77777777" w:rsidR="00D414F3" w:rsidRDefault="00000000">
      <w:pPr>
        <w:rPr>
          <w:rFonts w:ascii="Times New Roman" w:eastAsia="Times New Roman" w:hAnsi="Times New Roman" w:cs="Times New Roman"/>
          <w:b/>
          <w:sz w:val="24"/>
          <w:szCs w:val="24"/>
        </w:rPr>
      </w:pPr>
      <w:r>
        <w:br w:type="page"/>
      </w:r>
    </w:p>
    <w:p w14:paraId="2125885C" w14:textId="77777777" w:rsidR="00D414F3" w:rsidRDefault="00000000">
      <w:pPr>
        <w:spacing w:after="0" w:line="312"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3.8</w:t>
      </w:r>
      <w:r>
        <w:rPr>
          <w:rFonts w:ascii="Times New Roman" w:eastAsia="Times New Roman" w:hAnsi="Times New Roman" w:cs="Times New Roman"/>
          <w:b/>
          <w:sz w:val="24"/>
          <w:szCs w:val="24"/>
        </w:rPr>
        <w:tab/>
        <w:t xml:space="preserve">HISTORICAL BACKGROUND OF ZENITH BANK </w:t>
      </w:r>
    </w:p>
    <w:p w14:paraId="37ECFFF3" w14:textId="77777777" w:rsidR="00D414F3" w:rsidRDefault="00000000">
      <w:pPr>
        <w:spacing w:after="0" w:line="312"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Zenith bank was established in May 1990 and commenced banking operations in July of the same year. On June 17, 2004, following a successful Initial Public Offering (IPO), the bank became a public limited company. On 21 October 2004 its shares of stock were listed on the Nigeria Stock Exchange (NSE). The bank’s shares are traded on the London Stock Exchange (LSE) following a listing of the $850 million worth of its shares at $6.80 each, in 2013.</w:t>
      </w:r>
    </w:p>
    <w:p w14:paraId="1A23CE8B" w14:textId="77777777" w:rsidR="00D414F3" w:rsidRDefault="00000000">
      <w:pPr>
        <w:spacing w:after="0" w:line="312"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The owner of Zenith Bank Nigeria is one of Africa’s finest businessmen, Jim Ovia. Zenith Bank is a large financial service provider in Nigeria and Anglophone West Africa. As at 31 December 2016, its total assets </w:t>
      </w:r>
      <w:proofErr w:type="gramStart"/>
      <w:r>
        <w:rPr>
          <w:rFonts w:ascii="Times New Roman" w:eastAsia="Times New Roman" w:hAnsi="Times New Roman" w:cs="Times New Roman"/>
          <w:sz w:val="24"/>
          <w:szCs w:val="24"/>
        </w:rPr>
        <w:t>was</w:t>
      </w:r>
      <w:proofErr w:type="gramEnd"/>
      <w:r>
        <w:rPr>
          <w:rFonts w:ascii="Times New Roman" w:eastAsia="Times New Roman" w:hAnsi="Times New Roman" w:cs="Times New Roman"/>
          <w:sz w:val="24"/>
          <w:szCs w:val="24"/>
        </w:rPr>
        <w:t xml:space="preserve"> N4, 739,825 million with shareholder’s equity of N616,353 million. The shares of stock of the company are listed on the Nigeria Stock Exchange and the London Stock Exchange. It has its Headquartered in Lagos, Nigeria; Zenith Bank Plc has more than 500 branches and business offices in all states of the federation and the Federal Capital Territory (FCT).</w:t>
      </w:r>
    </w:p>
    <w:p w14:paraId="6AB765FD" w14:textId="77777777" w:rsidR="00D414F3" w:rsidRDefault="00000000">
      <w:pPr>
        <w:spacing w:after="0" w:line="312"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Zenith Bank also has subsidiaries in; Ghana, Zenith Bank (Ghana) Limited; Sierra Leone, Zenith Bank (Sierra Leone) Limited; Gambia, Zenith Bank (Gambia) Limited. The bank also has representative office in the people’s Republic of China. The bank plans to take the zenith brand to other African countries as well as the European and Asian markets. Zenith Bank Plc currently ranks as the 6</w:t>
      </w:r>
      <w:r>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biggest bank in the continent. The bank grew its shareholder’s fund of </w:t>
      </w:r>
      <w:r>
        <w:rPr>
          <w:rFonts w:ascii="Times New Roman" w:eastAsia="Times New Roman" w:hAnsi="Times New Roman" w:cs="Times New Roman"/>
          <w:strike/>
          <w:sz w:val="24"/>
          <w:szCs w:val="24"/>
        </w:rPr>
        <w:t>N</w:t>
      </w:r>
      <w:r>
        <w:rPr>
          <w:rFonts w:ascii="Times New Roman" w:eastAsia="Times New Roman" w:hAnsi="Times New Roman" w:cs="Times New Roman"/>
          <w:sz w:val="24"/>
          <w:szCs w:val="24"/>
        </w:rPr>
        <w:t xml:space="preserve">20million in 1990 to N704.50billion as at year end 2016. Today, the bank continues to thrive on the strong values, brand equity, corporate culture of professionalism and service excellence which are the foundations upon which the bank was built. He bank is verifiably a leader in the deployment of various channels of banking technology, and the zenith brand has become synonymous with the deployment of state-of-the-art technologies in banking. Driven by a culture of excellence and strict adherence to global best practices, the bank has combined vision, skillful banking expertise, and cutting-edge technology to create products and services that anticipate and meet customer’s expectations; enable businesses to thrive and grow wealth for customers.       </w:t>
      </w:r>
    </w:p>
    <w:p w14:paraId="18D07D4B" w14:textId="77777777" w:rsidR="00D414F3" w:rsidRDefault="00000000">
      <w:pPr>
        <w:rPr>
          <w:rFonts w:ascii="Times New Roman" w:eastAsia="Times New Roman" w:hAnsi="Times New Roman" w:cs="Times New Roman"/>
          <w:b/>
          <w:sz w:val="24"/>
          <w:szCs w:val="24"/>
        </w:rPr>
      </w:pPr>
      <w:r>
        <w:br w:type="page"/>
      </w:r>
    </w:p>
    <w:p w14:paraId="11636CAF" w14:textId="77777777" w:rsidR="00D414F3" w:rsidRDefault="00000000">
      <w:pP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CHAPTER FOUR</w:t>
      </w:r>
    </w:p>
    <w:p w14:paraId="2E4D1F29" w14:textId="77777777" w:rsidR="00D414F3" w:rsidRDefault="00000000">
      <w:pP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DATA PRESENTATION, INTERPRETATION AND ANALYSIS</w:t>
      </w:r>
    </w:p>
    <w:p w14:paraId="5FB13A77" w14:textId="77777777" w:rsidR="00D414F3" w:rsidRDefault="0000000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4.1</w:t>
      </w:r>
      <w:r>
        <w:rPr>
          <w:rFonts w:ascii="Times New Roman" w:eastAsia="Times New Roman" w:hAnsi="Times New Roman" w:cs="Times New Roman"/>
          <w:b/>
          <w:sz w:val="24"/>
          <w:szCs w:val="24"/>
        </w:rPr>
        <w:tab/>
        <w:t xml:space="preserve">INTRODUCTION </w:t>
      </w:r>
    </w:p>
    <w:p w14:paraId="2D1CC784" w14:textId="77777777" w:rsidR="00D414F3"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Chapter four covers a comprehensive analysis of the findings from the research and shows the results from the analyzed data and will be represented on tables, pie charts and bar graph. This research aimed at finding out the effects of e-banking on the financial performance of zenith bank. The analysis was done after the collection of data from the banks that offer electronic banking in zenith bank. The objectives utilized in analyzing the data were the impact of electronic banking on profitability. Costs and its effects on intensity and extent of electronic banking services in zenith bank plc.</w:t>
      </w:r>
    </w:p>
    <w:p w14:paraId="441ED617" w14:textId="77777777" w:rsidR="00D414F3"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As shown on the working plan on appendix 2, the questionnaires were distributed to respondents in the month of January 2020. The questionnaire as is not appendix 1 was designed for the community members, heads including Head of IT, Head of Finance and Head of Alternate Channels; it included both 24 open and closed ended set of questions that are to be answered. The questionnaire was written in a simple and clear language for the respondents to feel free while answering. 60 are questionnaires were distributed equally to the sampled banks and only 46 were filled and returned. The table below illustrated the distribution.</w:t>
      </w:r>
    </w:p>
    <w:p w14:paraId="6E08009A" w14:textId="77777777" w:rsidR="00D414F3" w:rsidRDefault="0000000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4.2</w:t>
      </w:r>
      <w:r>
        <w:rPr>
          <w:rFonts w:ascii="Times New Roman" w:eastAsia="Times New Roman" w:hAnsi="Times New Roman" w:cs="Times New Roman"/>
          <w:b/>
          <w:sz w:val="24"/>
          <w:szCs w:val="24"/>
        </w:rPr>
        <w:tab/>
        <w:t>DATA PRESENTATION, ANALYSIS AND INTERPRETATION</w:t>
      </w:r>
    </w:p>
    <w:p w14:paraId="440C0264" w14:textId="77777777" w:rsidR="00D414F3" w:rsidRDefault="00000000">
      <w:pPr>
        <w:spacing w:after="0" w:line="240" w:lineRule="auto"/>
        <w:ind w:firstLine="72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SECTION ONE </w:t>
      </w:r>
    </w:p>
    <w:p w14:paraId="1BC48647" w14:textId="77777777" w:rsidR="00D414F3" w:rsidRDefault="0000000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Table 1: Age Distribution </w:t>
      </w:r>
    </w:p>
    <w:tbl>
      <w:tblPr>
        <w:tblStyle w:val="a"/>
        <w:tblW w:w="631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8"/>
        <w:gridCol w:w="1890"/>
        <w:gridCol w:w="2160"/>
      </w:tblGrid>
      <w:tr w:rsidR="00D414F3" w14:paraId="19C04219" w14:textId="77777777">
        <w:tc>
          <w:tcPr>
            <w:tcW w:w="2268" w:type="dxa"/>
          </w:tcPr>
          <w:p w14:paraId="5D60245D" w14:textId="77777777" w:rsidR="00D414F3"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Age </w:t>
            </w:r>
          </w:p>
        </w:tc>
        <w:tc>
          <w:tcPr>
            <w:tcW w:w="1890" w:type="dxa"/>
          </w:tcPr>
          <w:p w14:paraId="4C5FE411" w14:textId="77777777" w:rsidR="00D414F3"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Respondents </w:t>
            </w:r>
          </w:p>
        </w:tc>
        <w:tc>
          <w:tcPr>
            <w:tcW w:w="2160" w:type="dxa"/>
          </w:tcPr>
          <w:p w14:paraId="15BD49AD" w14:textId="77777777" w:rsidR="00D414F3"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Percentage %</w:t>
            </w:r>
          </w:p>
        </w:tc>
      </w:tr>
      <w:tr w:rsidR="00D414F3" w14:paraId="025D1A07" w14:textId="77777777">
        <w:tc>
          <w:tcPr>
            <w:tcW w:w="2268" w:type="dxa"/>
          </w:tcPr>
          <w:p w14:paraId="7FB48129" w14:textId="77777777" w:rsidR="00D414F3"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25-30 years</w:t>
            </w:r>
          </w:p>
        </w:tc>
        <w:tc>
          <w:tcPr>
            <w:tcW w:w="1890" w:type="dxa"/>
          </w:tcPr>
          <w:p w14:paraId="4ACBF80E" w14:textId="77777777" w:rsidR="00D414F3"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35</w:t>
            </w:r>
          </w:p>
        </w:tc>
        <w:tc>
          <w:tcPr>
            <w:tcW w:w="2160" w:type="dxa"/>
          </w:tcPr>
          <w:p w14:paraId="0DF81C29" w14:textId="77777777" w:rsidR="00D414F3"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75%</w:t>
            </w:r>
          </w:p>
        </w:tc>
      </w:tr>
      <w:tr w:rsidR="00D414F3" w14:paraId="1D6CB332" w14:textId="77777777">
        <w:tc>
          <w:tcPr>
            <w:tcW w:w="2268" w:type="dxa"/>
          </w:tcPr>
          <w:p w14:paraId="48BC3CCF" w14:textId="77777777" w:rsidR="00D414F3"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31-55years</w:t>
            </w:r>
          </w:p>
        </w:tc>
        <w:tc>
          <w:tcPr>
            <w:tcW w:w="1890" w:type="dxa"/>
          </w:tcPr>
          <w:p w14:paraId="7875A8DD" w14:textId="77777777" w:rsidR="00D414F3"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2160" w:type="dxa"/>
          </w:tcPr>
          <w:p w14:paraId="54DC2B0F" w14:textId="77777777" w:rsidR="00D414F3"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r>
      <w:tr w:rsidR="00D414F3" w14:paraId="3FC633E4" w14:textId="77777777">
        <w:tc>
          <w:tcPr>
            <w:tcW w:w="2268" w:type="dxa"/>
          </w:tcPr>
          <w:p w14:paraId="6E234959" w14:textId="77777777" w:rsidR="00D414F3"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Total</w:t>
            </w:r>
          </w:p>
        </w:tc>
        <w:tc>
          <w:tcPr>
            <w:tcW w:w="1890" w:type="dxa"/>
          </w:tcPr>
          <w:p w14:paraId="5AC1C069" w14:textId="77777777" w:rsidR="00D414F3"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60</w:t>
            </w:r>
          </w:p>
        </w:tc>
        <w:tc>
          <w:tcPr>
            <w:tcW w:w="2160" w:type="dxa"/>
          </w:tcPr>
          <w:p w14:paraId="55FF5755" w14:textId="77777777" w:rsidR="00D414F3"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r>
    </w:tbl>
    <w:p w14:paraId="31C18DC4" w14:textId="1E3B0237" w:rsidR="00D414F3"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Source:</w:t>
      </w:r>
      <w:r>
        <w:rPr>
          <w:rFonts w:ascii="Times New Roman" w:eastAsia="Times New Roman" w:hAnsi="Times New Roman" w:cs="Times New Roman"/>
          <w:sz w:val="24"/>
          <w:szCs w:val="24"/>
        </w:rPr>
        <w:t xml:space="preserve"> Field Survey 202</w:t>
      </w:r>
      <w:r w:rsidR="008E18E9">
        <w:rPr>
          <w:rFonts w:ascii="Times New Roman" w:eastAsia="Times New Roman" w:hAnsi="Times New Roman" w:cs="Times New Roman"/>
          <w:sz w:val="24"/>
          <w:szCs w:val="24"/>
        </w:rPr>
        <w:t>5</w:t>
      </w:r>
      <w:r>
        <w:rPr>
          <w:rFonts w:ascii="Times New Roman" w:eastAsia="Times New Roman" w:hAnsi="Times New Roman" w:cs="Times New Roman"/>
          <w:sz w:val="24"/>
          <w:szCs w:val="24"/>
        </w:rPr>
        <w:t xml:space="preserve">                                                   </w:t>
      </w:r>
    </w:p>
    <w:p w14:paraId="69686D2B" w14:textId="77777777" w:rsidR="00D414F3"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Interpretation </w:t>
      </w:r>
    </w:p>
    <w:p w14:paraId="66310A12" w14:textId="77777777" w:rsidR="00D414F3"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b/>
        <w:t>The above table shows that the highest distribution of age falls between the age of 25-30 years which resulted to 75% and 31-55 years falls in the lowest age distribution of 25 respondents which is 25%.</w:t>
      </w:r>
    </w:p>
    <w:p w14:paraId="025C539F" w14:textId="77777777" w:rsidR="00D414F3" w:rsidRDefault="0000000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Table 2: Sex Distribution </w:t>
      </w:r>
    </w:p>
    <w:tbl>
      <w:tblPr>
        <w:tblStyle w:val="a0"/>
        <w:tblW w:w="631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8"/>
        <w:gridCol w:w="1890"/>
        <w:gridCol w:w="2160"/>
      </w:tblGrid>
      <w:tr w:rsidR="00D414F3" w14:paraId="1A93C994" w14:textId="77777777">
        <w:tc>
          <w:tcPr>
            <w:tcW w:w="2268" w:type="dxa"/>
          </w:tcPr>
          <w:p w14:paraId="2B00B0A3" w14:textId="77777777" w:rsidR="00D414F3"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Gender</w:t>
            </w:r>
          </w:p>
        </w:tc>
        <w:tc>
          <w:tcPr>
            <w:tcW w:w="1890" w:type="dxa"/>
          </w:tcPr>
          <w:p w14:paraId="548527B2" w14:textId="77777777" w:rsidR="00D414F3"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Respondents </w:t>
            </w:r>
          </w:p>
        </w:tc>
        <w:tc>
          <w:tcPr>
            <w:tcW w:w="2160" w:type="dxa"/>
          </w:tcPr>
          <w:p w14:paraId="1350B747" w14:textId="77777777" w:rsidR="00D414F3"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Percentage %</w:t>
            </w:r>
          </w:p>
        </w:tc>
      </w:tr>
      <w:tr w:rsidR="00D414F3" w14:paraId="2EDB253A" w14:textId="77777777">
        <w:tc>
          <w:tcPr>
            <w:tcW w:w="2268" w:type="dxa"/>
          </w:tcPr>
          <w:p w14:paraId="32A901BE" w14:textId="77777777" w:rsidR="00D414F3"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Male</w:t>
            </w:r>
          </w:p>
        </w:tc>
        <w:tc>
          <w:tcPr>
            <w:tcW w:w="1890" w:type="dxa"/>
          </w:tcPr>
          <w:p w14:paraId="18B49ABC" w14:textId="77777777" w:rsidR="00D414F3"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27</w:t>
            </w:r>
          </w:p>
        </w:tc>
        <w:tc>
          <w:tcPr>
            <w:tcW w:w="2160" w:type="dxa"/>
          </w:tcPr>
          <w:p w14:paraId="63A0E76D" w14:textId="77777777" w:rsidR="00D414F3"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40%</w:t>
            </w:r>
          </w:p>
        </w:tc>
      </w:tr>
      <w:tr w:rsidR="00D414F3" w14:paraId="49511945" w14:textId="77777777">
        <w:tc>
          <w:tcPr>
            <w:tcW w:w="2268" w:type="dxa"/>
          </w:tcPr>
          <w:p w14:paraId="282FF9BD" w14:textId="77777777" w:rsidR="00D414F3"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Female</w:t>
            </w:r>
          </w:p>
        </w:tc>
        <w:tc>
          <w:tcPr>
            <w:tcW w:w="1890" w:type="dxa"/>
          </w:tcPr>
          <w:p w14:paraId="538C8F11" w14:textId="77777777" w:rsidR="00D414F3"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33</w:t>
            </w:r>
          </w:p>
        </w:tc>
        <w:tc>
          <w:tcPr>
            <w:tcW w:w="2160" w:type="dxa"/>
          </w:tcPr>
          <w:p w14:paraId="52595CFC" w14:textId="77777777" w:rsidR="00D414F3"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60%</w:t>
            </w:r>
          </w:p>
        </w:tc>
      </w:tr>
      <w:tr w:rsidR="00D414F3" w14:paraId="395627C0" w14:textId="77777777">
        <w:tc>
          <w:tcPr>
            <w:tcW w:w="2268" w:type="dxa"/>
          </w:tcPr>
          <w:p w14:paraId="47435138" w14:textId="77777777" w:rsidR="00D414F3"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Total</w:t>
            </w:r>
          </w:p>
        </w:tc>
        <w:tc>
          <w:tcPr>
            <w:tcW w:w="1890" w:type="dxa"/>
          </w:tcPr>
          <w:p w14:paraId="7C8FB36C" w14:textId="77777777" w:rsidR="00D414F3"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60</w:t>
            </w:r>
          </w:p>
        </w:tc>
        <w:tc>
          <w:tcPr>
            <w:tcW w:w="2160" w:type="dxa"/>
          </w:tcPr>
          <w:p w14:paraId="2FE32D86" w14:textId="77777777" w:rsidR="00D414F3"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r>
    </w:tbl>
    <w:p w14:paraId="393FC1D3" w14:textId="02DE849A" w:rsidR="00D414F3"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Source:</w:t>
      </w:r>
      <w:r>
        <w:rPr>
          <w:rFonts w:ascii="Times New Roman" w:eastAsia="Times New Roman" w:hAnsi="Times New Roman" w:cs="Times New Roman"/>
          <w:sz w:val="24"/>
          <w:szCs w:val="24"/>
        </w:rPr>
        <w:t xml:space="preserve"> Field Survey 202</w:t>
      </w:r>
      <w:r w:rsidR="008E18E9">
        <w:rPr>
          <w:rFonts w:ascii="Times New Roman" w:eastAsia="Times New Roman" w:hAnsi="Times New Roman" w:cs="Times New Roman"/>
          <w:sz w:val="24"/>
          <w:szCs w:val="24"/>
        </w:rPr>
        <w:t>5</w:t>
      </w:r>
      <w:r>
        <w:rPr>
          <w:rFonts w:ascii="Times New Roman" w:eastAsia="Times New Roman" w:hAnsi="Times New Roman" w:cs="Times New Roman"/>
          <w:sz w:val="24"/>
          <w:szCs w:val="24"/>
        </w:rPr>
        <w:t xml:space="preserve">                                                   </w:t>
      </w:r>
    </w:p>
    <w:p w14:paraId="5DFB83A8" w14:textId="77777777" w:rsidR="00D414F3"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xml:space="preserve">The table above shows that the respondents </w:t>
      </w:r>
      <w:proofErr w:type="gramStart"/>
      <w:r>
        <w:rPr>
          <w:rFonts w:ascii="Times New Roman" w:eastAsia="Times New Roman" w:hAnsi="Times New Roman" w:cs="Times New Roman"/>
          <w:sz w:val="24"/>
          <w:szCs w:val="24"/>
        </w:rPr>
        <w:t>consists</w:t>
      </w:r>
      <w:proofErr w:type="gramEnd"/>
      <w:r>
        <w:rPr>
          <w:rFonts w:ascii="Times New Roman" w:eastAsia="Times New Roman" w:hAnsi="Times New Roman" w:cs="Times New Roman"/>
          <w:sz w:val="24"/>
          <w:szCs w:val="24"/>
        </w:rPr>
        <w:t xml:space="preserve"> of both male and female and we have more female respondents than male in the organization.</w:t>
      </w:r>
    </w:p>
    <w:p w14:paraId="14F6B33A" w14:textId="77777777" w:rsidR="00D414F3" w:rsidRDefault="0000000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Table 3: Marital Distribution  </w:t>
      </w:r>
    </w:p>
    <w:tbl>
      <w:tblPr>
        <w:tblStyle w:val="a1"/>
        <w:tblW w:w="631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8"/>
        <w:gridCol w:w="1890"/>
        <w:gridCol w:w="2160"/>
      </w:tblGrid>
      <w:tr w:rsidR="00D414F3" w14:paraId="6B9FAEEB" w14:textId="77777777">
        <w:tc>
          <w:tcPr>
            <w:tcW w:w="2268" w:type="dxa"/>
          </w:tcPr>
          <w:p w14:paraId="574680D3" w14:textId="77777777" w:rsidR="00D414F3"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Category  </w:t>
            </w:r>
          </w:p>
        </w:tc>
        <w:tc>
          <w:tcPr>
            <w:tcW w:w="1890" w:type="dxa"/>
          </w:tcPr>
          <w:p w14:paraId="46C906CD" w14:textId="77777777" w:rsidR="00D414F3"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Respondents </w:t>
            </w:r>
          </w:p>
        </w:tc>
        <w:tc>
          <w:tcPr>
            <w:tcW w:w="2160" w:type="dxa"/>
          </w:tcPr>
          <w:p w14:paraId="2916D2BF" w14:textId="77777777" w:rsidR="00D414F3"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Percentage %</w:t>
            </w:r>
          </w:p>
        </w:tc>
      </w:tr>
      <w:tr w:rsidR="00D414F3" w14:paraId="239173F2" w14:textId="77777777">
        <w:tc>
          <w:tcPr>
            <w:tcW w:w="2268" w:type="dxa"/>
          </w:tcPr>
          <w:p w14:paraId="68065CCA" w14:textId="77777777" w:rsidR="00D414F3"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Single </w:t>
            </w:r>
          </w:p>
        </w:tc>
        <w:tc>
          <w:tcPr>
            <w:tcW w:w="1890" w:type="dxa"/>
          </w:tcPr>
          <w:p w14:paraId="57228F1E" w14:textId="77777777" w:rsidR="00D414F3"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p>
        </w:tc>
        <w:tc>
          <w:tcPr>
            <w:tcW w:w="2160" w:type="dxa"/>
          </w:tcPr>
          <w:p w14:paraId="63D954A7" w14:textId="77777777" w:rsidR="00D414F3"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r>
      <w:tr w:rsidR="00D414F3" w14:paraId="0024F8D9" w14:textId="77777777">
        <w:tc>
          <w:tcPr>
            <w:tcW w:w="2268" w:type="dxa"/>
          </w:tcPr>
          <w:p w14:paraId="1E19C642" w14:textId="77777777" w:rsidR="00D414F3"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Married </w:t>
            </w:r>
          </w:p>
        </w:tc>
        <w:tc>
          <w:tcPr>
            <w:tcW w:w="1890" w:type="dxa"/>
          </w:tcPr>
          <w:p w14:paraId="5DD7A66B" w14:textId="77777777" w:rsidR="00D414F3"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2160" w:type="dxa"/>
          </w:tcPr>
          <w:p w14:paraId="35184BE9" w14:textId="77777777" w:rsidR="00D414F3"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60%</w:t>
            </w:r>
          </w:p>
        </w:tc>
      </w:tr>
      <w:tr w:rsidR="00D414F3" w14:paraId="45637BB4" w14:textId="77777777">
        <w:tc>
          <w:tcPr>
            <w:tcW w:w="2268" w:type="dxa"/>
          </w:tcPr>
          <w:p w14:paraId="256B5016" w14:textId="77777777" w:rsidR="00D414F3"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Divorced </w:t>
            </w:r>
          </w:p>
        </w:tc>
        <w:tc>
          <w:tcPr>
            <w:tcW w:w="1890" w:type="dxa"/>
          </w:tcPr>
          <w:p w14:paraId="20EC18C3" w14:textId="77777777" w:rsidR="00D414F3"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2160" w:type="dxa"/>
          </w:tcPr>
          <w:p w14:paraId="1C7EBE9E" w14:textId="77777777" w:rsidR="00D414F3"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r>
      <w:tr w:rsidR="00D414F3" w14:paraId="43894C27" w14:textId="77777777">
        <w:tc>
          <w:tcPr>
            <w:tcW w:w="2268" w:type="dxa"/>
          </w:tcPr>
          <w:p w14:paraId="148D8D19" w14:textId="77777777" w:rsidR="00D414F3"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Total</w:t>
            </w:r>
          </w:p>
        </w:tc>
        <w:tc>
          <w:tcPr>
            <w:tcW w:w="1890" w:type="dxa"/>
          </w:tcPr>
          <w:p w14:paraId="156AB05B" w14:textId="77777777" w:rsidR="00D414F3"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60</w:t>
            </w:r>
          </w:p>
        </w:tc>
        <w:tc>
          <w:tcPr>
            <w:tcW w:w="2160" w:type="dxa"/>
          </w:tcPr>
          <w:p w14:paraId="38FC5658" w14:textId="77777777" w:rsidR="00D414F3"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r>
    </w:tbl>
    <w:p w14:paraId="053B5A60" w14:textId="0C2BC34A" w:rsidR="00D414F3"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Source:</w:t>
      </w:r>
      <w:r>
        <w:rPr>
          <w:rFonts w:ascii="Times New Roman" w:eastAsia="Times New Roman" w:hAnsi="Times New Roman" w:cs="Times New Roman"/>
          <w:sz w:val="24"/>
          <w:szCs w:val="24"/>
        </w:rPr>
        <w:t xml:space="preserve"> Field Survey 202</w:t>
      </w:r>
      <w:r w:rsidR="00F605E0">
        <w:rPr>
          <w:rFonts w:ascii="Times New Roman" w:eastAsia="Times New Roman" w:hAnsi="Times New Roman" w:cs="Times New Roman"/>
          <w:sz w:val="24"/>
          <w:szCs w:val="24"/>
        </w:rPr>
        <w:t>5</w:t>
      </w:r>
      <w:r>
        <w:rPr>
          <w:rFonts w:ascii="Times New Roman" w:eastAsia="Times New Roman" w:hAnsi="Times New Roman" w:cs="Times New Roman"/>
          <w:sz w:val="24"/>
          <w:szCs w:val="24"/>
        </w:rPr>
        <w:t xml:space="preserve">                                                    </w:t>
      </w:r>
    </w:p>
    <w:p w14:paraId="5106BF0F" w14:textId="77777777" w:rsidR="00D414F3"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The table above indicates that there are more married than single in the organization as 18 respondents representing 20% are single and 30 respondents representing 60% are married while 10 respondents representing 20% are divorced.</w:t>
      </w:r>
    </w:p>
    <w:p w14:paraId="0ADC8668" w14:textId="77777777" w:rsidR="00D414F3" w:rsidRDefault="0000000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SECTION B</w:t>
      </w:r>
    </w:p>
    <w:p w14:paraId="491D0318" w14:textId="77777777" w:rsidR="00D414F3"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QUESTION ONE TIME OF OPERATION </w:t>
      </w:r>
    </w:p>
    <w:p w14:paraId="790C9C36" w14:textId="77777777" w:rsidR="00D414F3"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The table below indicates how long the involved banks have been in operations as per their websites.</w:t>
      </w:r>
    </w:p>
    <w:tbl>
      <w:tblPr>
        <w:tblStyle w:val="a2"/>
        <w:tblW w:w="631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8"/>
        <w:gridCol w:w="1890"/>
        <w:gridCol w:w="2160"/>
      </w:tblGrid>
      <w:tr w:rsidR="00D414F3" w14:paraId="4103EA16" w14:textId="77777777">
        <w:tc>
          <w:tcPr>
            <w:tcW w:w="2268" w:type="dxa"/>
          </w:tcPr>
          <w:p w14:paraId="73D1C46B" w14:textId="77777777" w:rsidR="00D414F3"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Time of operation  </w:t>
            </w:r>
          </w:p>
        </w:tc>
        <w:tc>
          <w:tcPr>
            <w:tcW w:w="1890" w:type="dxa"/>
          </w:tcPr>
          <w:p w14:paraId="51692000" w14:textId="77777777" w:rsidR="00D414F3"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Respondents </w:t>
            </w:r>
          </w:p>
        </w:tc>
        <w:tc>
          <w:tcPr>
            <w:tcW w:w="2160" w:type="dxa"/>
          </w:tcPr>
          <w:p w14:paraId="48FD85D4" w14:textId="77777777" w:rsidR="00D414F3"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Percentage %</w:t>
            </w:r>
          </w:p>
        </w:tc>
      </w:tr>
      <w:tr w:rsidR="00D414F3" w14:paraId="3C8B7614" w14:textId="77777777">
        <w:tc>
          <w:tcPr>
            <w:tcW w:w="2268" w:type="dxa"/>
          </w:tcPr>
          <w:p w14:paraId="4E382030" w14:textId="77777777" w:rsidR="00D414F3"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10-20 years </w:t>
            </w:r>
          </w:p>
        </w:tc>
        <w:tc>
          <w:tcPr>
            <w:tcW w:w="1890" w:type="dxa"/>
          </w:tcPr>
          <w:p w14:paraId="5A37B53E" w14:textId="77777777" w:rsidR="00D414F3"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2160" w:type="dxa"/>
          </w:tcPr>
          <w:p w14:paraId="2630E344" w14:textId="77777777" w:rsidR="00D414F3"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r>
      <w:tr w:rsidR="00D414F3" w14:paraId="381746B9" w14:textId="77777777">
        <w:tc>
          <w:tcPr>
            <w:tcW w:w="2268" w:type="dxa"/>
          </w:tcPr>
          <w:p w14:paraId="4D3DB6F4" w14:textId="77777777" w:rsidR="00D414F3"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21-30 years </w:t>
            </w:r>
          </w:p>
        </w:tc>
        <w:tc>
          <w:tcPr>
            <w:tcW w:w="1890" w:type="dxa"/>
          </w:tcPr>
          <w:p w14:paraId="53A098BD" w14:textId="77777777" w:rsidR="00D414F3"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2160" w:type="dxa"/>
          </w:tcPr>
          <w:p w14:paraId="53106C4A" w14:textId="77777777" w:rsidR="00D414F3"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54%</w:t>
            </w:r>
          </w:p>
        </w:tc>
      </w:tr>
      <w:tr w:rsidR="00D414F3" w14:paraId="05E22DDA" w14:textId="77777777">
        <w:tc>
          <w:tcPr>
            <w:tcW w:w="2268" w:type="dxa"/>
          </w:tcPr>
          <w:p w14:paraId="7000FA00" w14:textId="77777777" w:rsidR="00D414F3"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Over 31 years </w:t>
            </w:r>
          </w:p>
        </w:tc>
        <w:tc>
          <w:tcPr>
            <w:tcW w:w="1890" w:type="dxa"/>
          </w:tcPr>
          <w:p w14:paraId="7083C72F" w14:textId="77777777" w:rsidR="00D414F3"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26</w:t>
            </w:r>
          </w:p>
        </w:tc>
        <w:tc>
          <w:tcPr>
            <w:tcW w:w="2160" w:type="dxa"/>
          </w:tcPr>
          <w:p w14:paraId="0A7D5994" w14:textId="77777777" w:rsidR="00D414F3"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26%</w:t>
            </w:r>
          </w:p>
        </w:tc>
      </w:tr>
      <w:tr w:rsidR="00D414F3" w14:paraId="42374FFD" w14:textId="77777777">
        <w:tc>
          <w:tcPr>
            <w:tcW w:w="2268" w:type="dxa"/>
          </w:tcPr>
          <w:p w14:paraId="5105C8AE" w14:textId="77777777" w:rsidR="00D414F3"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Total</w:t>
            </w:r>
          </w:p>
        </w:tc>
        <w:tc>
          <w:tcPr>
            <w:tcW w:w="1890" w:type="dxa"/>
          </w:tcPr>
          <w:p w14:paraId="65F095CC" w14:textId="77777777" w:rsidR="00D414F3"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46</w:t>
            </w:r>
          </w:p>
        </w:tc>
        <w:tc>
          <w:tcPr>
            <w:tcW w:w="2160" w:type="dxa"/>
          </w:tcPr>
          <w:p w14:paraId="59AFA41A" w14:textId="77777777" w:rsidR="00D414F3"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r>
    </w:tbl>
    <w:p w14:paraId="5F046EE1" w14:textId="55B4D098" w:rsidR="00D414F3"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Source:</w:t>
      </w:r>
      <w:r>
        <w:rPr>
          <w:rFonts w:ascii="Times New Roman" w:eastAsia="Times New Roman" w:hAnsi="Times New Roman" w:cs="Times New Roman"/>
          <w:sz w:val="24"/>
          <w:szCs w:val="24"/>
        </w:rPr>
        <w:t xml:space="preserve"> Field Survey 202</w:t>
      </w:r>
      <w:r w:rsidR="00F605E0">
        <w:rPr>
          <w:rFonts w:ascii="Times New Roman" w:eastAsia="Times New Roman" w:hAnsi="Times New Roman" w:cs="Times New Roman"/>
          <w:sz w:val="24"/>
          <w:szCs w:val="24"/>
        </w:rPr>
        <w:t>5</w:t>
      </w:r>
      <w:r>
        <w:rPr>
          <w:rFonts w:ascii="Times New Roman" w:eastAsia="Times New Roman" w:hAnsi="Times New Roman" w:cs="Times New Roman"/>
          <w:sz w:val="24"/>
          <w:szCs w:val="24"/>
        </w:rPr>
        <w:t xml:space="preserve">                                                    </w:t>
      </w:r>
    </w:p>
    <w:p w14:paraId="481EA300" w14:textId="77777777" w:rsidR="00D414F3"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The findings indicates that 20% of the banks involved in the research had been operating in Zenith bank plc in the last 10 to 20 years while 54 percent of the banks had been operational for 21-30 years. 31% percent of the banks had operated in Kenya for more than 31 years. From the above information, it is clear that most banks that offer electronic banking in zenith bank have been operational in the last 21-30 years.</w:t>
      </w:r>
    </w:p>
    <w:p w14:paraId="5A601B1A" w14:textId="77777777" w:rsidR="00D414F3" w:rsidRDefault="0000000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QUESTION 2: Range of services offered electronically by Zenith Bank</w:t>
      </w:r>
    </w:p>
    <w:tbl>
      <w:tblPr>
        <w:tblStyle w:val="a3"/>
        <w:tblW w:w="631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28"/>
        <w:gridCol w:w="1530"/>
        <w:gridCol w:w="2160"/>
      </w:tblGrid>
      <w:tr w:rsidR="00D414F3" w14:paraId="49FBD0DA" w14:textId="77777777">
        <w:tc>
          <w:tcPr>
            <w:tcW w:w="2628" w:type="dxa"/>
          </w:tcPr>
          <w:p w14:paraId="33FCA810" w14:textId="77777777" w:rsidR="00D414F3"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Range of Service  </w:t>
            </w:r>
          </w:p>
        </w:tc>
        <w:tc>
          <w:tcPr>
            <w:tcW w:w="1530" w:type="dxa"/>
          </w:tcPr>
          <w:p w14:paraId="7EC82BB3" w14:textId="77777777" w:rsidR="00D414F3"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Frequency </w:t>
            </w:r>
          </w:p>
        </w:tc>
        <w:tc>
          <w:tcPr>
            <w:tcW w:w="2160" w:type="dxa"/>
          </w:tcPr>
          <w:p w14:paraId="60417394" w14:textId="77777777" w:rsidR="00D414F3"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Percentage %</w:t>
            </w:r>
          </w:p>
        </w:tc>
      </w:tr>
      <w:tr w:rsidR="00D414F3" w14:paraId="46C19576" w14:textId="77777777">
        <w:tc>
          <w:tcPr>
            <w:tcW w:w="2628" w:type="dxa"/>
          </w:tcPr>
          <w:p w14:paraId="5C881E19" w14:textId="77777777" w:rsidR="00D414F3"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Mobile/internet banking </w:t>
            </w:r>
          </w:p>
        </w:tc>
        <w:tc>
          <w:tcPr>
            <w:tcW w:w="1530" w:type="dxa"/>
          </w:tcPr>
          <w:p w14:paraId="6CF79C4A" w14:textId="77777777" w:rsidR="00D414F3"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2160" w:type="dxa"/>
          </w:tcPr>
          <w:p w14:paraId="7233C2B5" w14:textId="77777777" w:rsidR="00D414F3"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w:t>
            </w:r>
          </w:p>
        </w:tc>
      </w:tr>
      <w:tr w:rsidR="00D414F3" w14:paraId="700E68C7" w14:textId="77777777">
        <w:tc>
          <w:tcPr>
            <w:tcW w:w="2628" w:type="dxa"/>
          </w:tcPr>
          <w:p w14:paraId="0B8FA584" w14:textId="77777777" w:rsidR="00D414F3"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Internet </w:t>
            </w:r>
          </w:p>
        </w:tc>
        <w:tc>
          <w:tcPr>
            <w:tcW w:w="1530" w:type="dxa"/>
          </w:tcPr>
          <w:p w14:paraId="20CD5DAC" w14:textId="77777777" w:rsidR="00D414F3"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2160" w:type="dxa"/>
          </w:tcPr>
          <w:p w14:paraId="018F431D" w14:textId="77777777" w:rsidR="00D414F3"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r>
      <w:tr w:rsidR="00D414F3" w14:paraId="52CF1D7B" w14:textId="77777777">
        <w:tc>
          <w:tcPr>
            <w:tcW w:w="2628" w:type="dxa"/>
          </w:tcPr>
          <w:p w14:paraId="73D691CD" w14:textId="77777777" w:rsidR="00D414F3"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Telephone banking  </w:t>
            </w:r>
          </w:p>
        </w:tc>
        <w:tc>
          <w:tcPr>
            <w:tcW w:w="1530" w:type="dxa"/>
          </w:tcPr>
          <w:p w14:paraId="09A4666E" w14:textId="77777777" w:rsidR="00D414F3"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2160" w:type="dxa"/>
          </w:tcPr>
          <w:p w14:paraId="02FA2E4E" w14:textId="77777777" w:rsidR="00D414F3"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r>
      <w:tr w:rsidR="00D414F3" w14:paraId="340826E5" w14:textId="77777777">
        <w:tc>
          <w:tcPr>
            <w:tcW w:w="2628" w:type="dxa"/>
          </w:tcPr>
          <w:p w14:paraId="6EAAEBE6" w14:textId="77777777" w:rsidR="00D414F3"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ATM Banking </w:t>
            </w:r>
          </w:p>
        </w:tc>
        <w:tc>
          <w:tcPr>
            <w:tcW w:w="1530" w:type="dxa"/>
          </w:tcPr>
          <w:p w14:paraId="2E28BCD5" w14:textId="77777777" w:rsidR="00D414F3"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2160" w:type="dxa"/>
          </w:tcPr>
          <w:p w14:paraId="6BE10EF8" w14:textId="77777777" w:rsidR="00D414F3"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tc>
      </w:tr>
      <w:tr w:rsidR="00D414F3" w14:paraId="75722EA7" w14:textId="77777777">
        <w:tc>
          <w:tcPr>
            <w:tcW w:w="2628" w:type="dxa"/>
          </w:tcPr>
          <w:p w14:paraId="37C90120" w14:textId="77777777" w:rsidR="00D414F3"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POS Banking </w:t>
            </w:r>
          </w:p>
        </w:tc>
        <w:tc>
          <w:tcPr>
            <w:tcW w:w="1530" w:type="dxa"/>
          </w:tcPr>
          <w:p w14:paraId="353CEB9D" w14:textId="77777777" w:rsidR="00D414F3"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2160" w:type="dxa"/>
          </w:tcPr>
          <w:p w14:paraId="7D27A858" w14:textId="77777777" w:rsidR="00D414F3"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D414F3" w14:paraId="572970CC" w14:textId="77777777">
        <w:tc>
          <w:tcPr>
            <w:tcW w:w="2628" w:type="dxa"/>
          </w:tcPr>
          <w:p w14:paraId="3874B215" w14:textId="77777777" w:rsidR="00D414F3"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Total</w:t>
            </w:r>
          </w:p>
        </w:tc>
        <w:tc>
          <w:tcPr>
            <w:tcW w:w="1530" w:type="dxa"/>
          </w:tcPr>
          <w:p w14:paraId="6FE09B61" w14:textId="77777777" w:rsidR="00D414F3"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46</w:t>
            </w:r>
          </w:p>
        </w:tc>
        <w:tc>
          <w:tcPr>
            <w:tcW w:w="2160" w:type="dxa"/>
          </w:tcPr>
          <w:p w14:paraId="16B5CA95" w14:textId="77777777" w:rsidR="00D414F3"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r>
    </w:tbl>
    <w:p w14:paraId="6BD92490" w14:textId="38096E29" w:rsidR="00D414F3"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Source:</w:t>
      </w:r>
      <w:r>
        <w:rPr>
          <w:rFonts w:ascii="Times New Roman" w:eastAsia="Times New Roman" w:hAnsi="Times New Roman" w:cs="Times New Roman"/>
          <w:sz w:val="24"/>
          <w:szCs w:val="24"/>
        </w:rPr>
        <w:t xml:space="preserve"> Field Survey 202</w:t>
      </w:r>
      <w:r w:rsidR="00F605E0">
        <w:rPr>
          <w:rFonts w:ascii="Times New Roman" w:eastAsia="Times New Roman" w:hAnsi="Times New Roman" w:cs="Times New Roman"/>
          <w:sz w:val="24"/>
          <w:szCs w:val="24"/>
        </w:rPr>
        <w:t>5</w:t>
      </w:r>
      <w:r>
        <w:rPr>
          <w:rFonts w:ascii="Times New Roman" w:eastAsia="Times New Roman" w:hAnsi="Times New Roman" w:cs="Times New Roman"/>
          <w:sz w:val="24"/>
          <w:szCs w:val="24"/>
        </w:rPr>
        <w:t xml:space="preserve">                                    </w:t>
      </w:r>
    </w:p>
    <w:p w14:paraId="045C9C15" w14:textId="77777777" w:rsidR="00D414F3" w:rsidRDefault="00000000">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According to the table above, mobile banking accounts for 21.74% of the market space, ATM banking is 26.09%, Internal banking captures 10.87% of customers, and telephone banking is not as common as it only has 6.52% while POS banking captures 17.39% of the market space. It is therefore clear from the data above that mobile banking is the most common elect.</w:t>
      </w:r>
    </w:p>
    <w:p w14:paraId="6FDC772A" w14:textId="77777777" w:rsidR="00D414F3" w:rsidRDefault="00000000">
      <w:pPr>
        <w:rPr>
          <w:rFonts w:ascii="Times New Roman" w:eastAsia="Times New Roman" w:hAnsi="Times New Roman" w:cs="Times New Roman"/>
          <w:b/>
          <w:sz w:val="24"/>
          <w:szCs w:val="24"/>
        </w:rPr>
      </w:pPr>
      <w:r>
        <w:br w:type="page"/>
      </w:r>
    </w:p>
    <w:p w14:paraId="77D48688" w14:textId="77777777" w:rsidR="00D414F3" w:rsidRDefault="0000000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QUESTION 3: LEVEL OF SERVICE DELIVERY</w:t>
      </w:r>
    </w:p>
    <w:p w14:paraId="2F3A0E69" w14:textId="77777777" w:rsidR="00D414F3"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ab/>
      </w:r>
      <w:r>
        <w:rPr>
          <w:rFonts w:ascii="Times New Roman" w:eastAsia="Times New Roman" w:hAnsi="Times New Roman" w:cs="Times New Roman"/>
          <w:sz w:val="24"/>
          <w:szCs w:val="24"/>
        </w:rPr>
        <w:t>The respondents were asked to rate the level of service delivery since they were introduced to electronic banking. The response was as in the table below; service amongst Zenith banks in the study.</w:t>
      </w:r>
    </w:p>
    <w:tbl>
      <w:tblPr>
        <w:tblStyle w:val="a4"/>
        <w:tblW w:w="636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98"/>
        <w:gridCol w:w="1440"/>
        <w:gridCol w:w="2031"/>
      </w:tblGrid>
      <w:tr w:rsidR="00D414F3" w14:paraId="05C1AB5C" w14:textId="77777777">
        <w:tc>
          <w:tcPr>
            <w:tcW w:w="2898" w:type="dxa"/>
          </w:tcPr>
          <w:p w14:paraId="6147A77C" w14:textId="77777777" w:rsidR="00D414F3"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Level of service delivery </w:t>
            </w:r>
          </w:p>
        </w:tc>
        <w:tc>
          <w:tcPr>
            <w:tcW w:w="1440" w:type="dxa"/>
          </w:tcPr>
          <w:p w14:paraId="14F13BFB" w14:textId="77777777" w:rsidR="00D414F3"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Frequency </w:t>
            </w:r>
          </w:p>
        </w:tc>
        <w:tc>
          <w:tcPr>
            <w:tcW w:w="2031" w:type="dxa"/>
          </w:tcPr>
          <w:p w14:paraId="0596D04C" w14:textId="77777777" w:rsidR="00D414F3"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Percentage %</w:t>
            </w:r>
          </w:p>
        </w:tc>
      </w:tr>
      <w:tr w:rsidR="00D414F3" w14:paraId="353D4582" w14:textId="77777777">
        <w:tc>
          <w:tcPr>
            <w:tcW w:w="2898" w:type="dxa"/>
          </w:tcPr>
          <w:p w14:paraId="71D7A14A" w14:textId="77777777" w:rsidR="00D414F3"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Very fast</w:t>
            </w:r>
          </w:p>
        </w:tc>
        <w:tc>
          <w:tcPr>
            <w:tcW w:w="1440" w:type="dxa"/>
          </w:tcPr>
          <w:p w14:paraId="78538EE9" w14:textId="77777777" w:rsidR="00D414F3"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32</w:t>
            </w:r>
          </w:p>
        </w:tc>
        <w:tc>
          <w:tcPr>
            <w:tcW w:w="2031" w:type="dxa"/>
          </w:tcPr>
          <w:p w14:paraId="389E8ABD" w14:textId="77777777" w:rsidR="00D414F3"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69.6%</w:t>
            </w:r>
          </w:p>
        </w:tc>
      </w:tr>
      <w:tr w:rsidR="00D414F3" w14:paraId="3691F0EB" w14:textId="77777777">
        <w:tc>
          <w:tcPr>
            <w:tcW w:w="2898" w:type="dxa"/>
          </w:tcPr>
          <w:p w14:paraId="0AA065B2" w14:textId="77777777" w:rsidR="00D414F3"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Fast</w:t>
            </w:r>
          </w:p>
        </w:tc>
        <w:tc>
          <w:tcPr>
            <w:tcW w:w="1440" w:type="dxa"/>
          </w:tcPr>
          <w:p w14:paraId="466A0C7F" w14:textId="77777777" w:rsidR="00D414F3"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2031" w:type="dxa"/>
          </w:tcPr>
          <w:p w14:paraId="6D6E2BC4" w14:textId="77777777" w:rsidR="00D414F3"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26%</w:t>
            </w:r>
          </w:p>
        </w:tc>
      </w:tr>
      <w:tr w:rsidR="00D414F3" w14:paraId="0615BB64" w14:textId="77777777">
        <w:tc>
          <w:tcPr>
            <w:tcW w:w="2898" w:type="dxa"/>
          </w:tcPr>
          <w:p w14:paraId="17D444CF" w14:textId="77777777" w:rsidR="00D414F3"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 Improvements </w:t>
            </w:r>
          </w:p>
        </w:tc>
        <w:tc>
          <w:tcPr>
            <w:tcW w:w="1440" w:type="dxa"/>
          </w:tcPr>
          <w:p w14:paraId="45608015" w14:textId="77777777" w:rsidR="00D414F3"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2031" w:type="dxa"/>
          </w:tcPr>
          <w:p w14:paraId="221E7907" w14:textId="77777777" w:rsidR="00D414F3"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D414F3" w14:paraId="22699D26" w14:textId="77777777">
        <w:tc>
          <w:tcPr>
            <w:tcW w:w="2898" w:type="dxa"/>
          </w:tcPr>
          <w:p w14:paraId="0AC2A780" w14:textId="77777777" w:rsidR="00D414F3"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Slow</w:t>
            </w:r>
          </w:p>
        </w:tc>
        <w:tc>
          <w:tcPr>
            <w:tcW w:w="1440" w:type="dxa"/>
          </w:tcPr>
          <w:p w14:paraId="68A08781" w14:textId="77777777" w:rsidR="00D414F3"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031" w:type="dxa"/>
          </w:tcPr>
          <w:p w14:paraId="717B4DEE" w14:textId="77777777" w:rsidR="00D414F3"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4.4%</w:t>
            </w:r>
          </w:p>
        </w:tc>
      </w:tr>
      <w:tr w:rsidR="00D414F3" w14:paraId="33032163" w14:textId="77777777">
        <w:tc>
          <w:tcPr>
            <w:tcW w:w="2898" w:type="dxa"/>
          </w:tcPr>
          <w:p w14:paraId="48BE6DAE" w14:textId="77777777" w:rsidR="00D414F3"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Very slow</w:t>
            </w:r>
          </w:p>
        </w:tc>
        <w:tc>
          <w:tcPr>
            <w:tcW w:w="1440" w:type="dxa"/>
          </w:tcPr>
          <w:p w14:paraId="4C8292DD" w14:textId="77777777" w:rsidR="00D414F3"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2031" w:type="dxa"/>
          </w:tcPr>
          <w:p w14:paraId="4848FC48" w14:textId="77777777" w:rsidR="00D414F3"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D414F3" w14:paraId="691A09ED" w14:textId="77777777">
        <w:tc>
          <w:tcPr>
            <w:tcW w:w="2898" w:type="dxa"/>
          </w:tcPr>
          <w:p w14:paraId="1A249488" w14:textId="77777777" w:rsidR="00D414F3"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Total</w:t>
            </w:r>
          </w:p>
        </w:tc>
        <w:tc>
          <w:tcPr>
            <w:tcW w:w="1440" w:type="dxa"/>
          </w:tcPr>
          <w:p w14:paraId="0862D66A" w14:textId="77777777" w:rsidR="00D414F3"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46</w:t>
            </w:r>
          </w:p>
        </w:tc>
        <w:tc>
          <w:tcPr>
            <w:tcW w:w="2031" w:type="dxa"/>
          </w:tcPr>
          <w:p w14:paraId="52C84C0A" w14:textId="77777777" w:rsidR="00D414F3"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r>
    </w:tbl>
    <w:p w14:paraId="26FBB153" w14:textId="46670FC0" w:rsidR="00D414F3"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Source:</w:t>
      </w:r>
      <w:r>
        <w:rPr>
          <w:rFonts w:ascii="Times New Roman" w:eastAsia="Times New Roman" w:hAnsi="Times New Roman" w:cs="Times New Roman"/>
          <w:sz w:val="24"/>
          <w:szCs w:val="24"/>
        </w:rPr>
        <w:t xml:space="preserve"> Field Survey 202</w:t>
      </w:r>
      <w:r w:rsidR="00F605E0">
        <w:rPr>
          <w:rFonts w:ascii="Times New Roman" w:eastAsia="Times New Roman" w:hAnsi="Times New Roman" w:cs="Times New Roman"/>
          <w:sz w:val="24"/>
          <w:szCs w:val="24"/>
        </w:rPr>
        <w:t>5</w:t>
      </w:r>
      <w:r>
        <w:rPr>
          <w:rFonts w:ascii="Times New Roman" w:eastAsia="Times New Roman" w:hAnsi="Times New Roman" w:cs="Times New Roman"/>
          <w:sz w:val="24"/>
          <w:szCs w:val="24"/>
        </w:rPr>
        <w:t xml:space="preserve">                                    </w:t>
      </w:r>
    </w:p>
    <w:p w14:paraId="20CE8A08" w14:textId="77777777" w:rsidR="00D414F3"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The findings as in the above diagram and table indicate that 69.6% of service delivery is very fast owing to the use of electronic banking while 26% of banks applying electronic banking to deliver their banks are fast and 4.4% of banks applying e-banking are slow. 0% shows that service delivery is very slow and the same percentage for no improvements. The information shows that majority of the respondents think that electronic banking has improved and increased the rate of service delivery.</w:t>
      </w:r>
    </w:p>
    <w:p w14:paraId="2E921652" w14:textId="77777777" w:rsidR="00D414F3" w:rsidRDefault="0000000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QUESTION 4: Range of profits over the previous years </w:t>
      </w:r>
    </w:p>
    <w:p w14:paraId="356F1138" w14:textId="77777777" w:rsidR="00D414F3"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The respondents were asked their range of profits in the previous years. The responses are as indicated in table 4.</w:t>
      </w:r>
    </w:p>
    <w:tbl>
      <w:tblPr>
        <w:tblStyle w:val="a5"/>
        <w:tblW w:w="631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28"/>
        <w:gridCol w:w="1530"/>
        <w:gridCol w:w="2160"/>
      </w:tblGrid>
      <w:tr w:rsidR="00D414F3" w14:paraId="679E57CB" w14:textId="77777777">
        <w:tc>
          <w:tcPr>
            <w:tcW w:w="2628" w:type="dxa"/>
          </w:tcPr>
          <w:p w14:paraId="00F46B7D" w14:textId="77777777" w:rsidR="00D414F3"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Range of Profit   </w:t>
            </w:r>
          </w:p>
        </w:tc>
        <w:tc>
          <w:tcPr>
            <w:tcW w:w="1530" w:type="dxa"/>
          </w:tcPr>
          <w:p w14:paraId="3BCC3B3B" w14:textId="77777777" w:rsidR="00D414F3"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Frequency </w:t>
            </w:r>
          </w:p>
        </w:tc>
        <w:tc>
          <w:tcPr>
            <w:tcW w:w="2160" w:type="dxa"/>
          </w:tcPr>
          <w:p w14:paraId="25090F58" w14:textId="77777777" w:rsidR="00D414F3"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Percentage %</w:t>
            </w:r>
          </w:p>
        </w:tc>
      </w:tr>
      <w:tr w:rsidR="00D414F3" w14:paraId="1BEFE46A" w14:textId="77777777">
        <w:tc>
          <w:tcPr>
            <w:tcW w:w="2628" w:type="dxa"/>
          </w:tcPr>
          <w:p w14:paraId="409AE2C2" w14:textId="77777777" w:rsidR="00D414F3"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1M-2M</w:t>
            </w:r>
          </w:p>
        </w:tc>
        <w:tc>
          <w:tcPr>
            <w:tcW w:w="1530" w:type="dxa"/>
          </w:tcPr>
          <w:p w14:paraId="10FA086B" w14:textId="77777777" w:rsidR="00D414F3"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2160" w:type="dxa"/>
          </w:tcPr>
          <w:p w14:paraId="63219F7A" w14:textId="77777777" w:rsidR="00D414F3"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13.04%</w:t>
            </w:r>
          </w:p>
        </w:tc>
      </w:tr>
      <w:tr w:rsidR="00D414F3" w14:paraId="43B97A7B" w14:textId="77777777">
        <w:tc>
          <w:tcPr>
            <w:tcW w:w="2628" w:type="dxa"/>
          </w:tcPr>
          <w:p w14:paraId="5D1A68DC" w14:textId="77777777" w:rsidR="00D414F3"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3M-5M</w:t>
            </w:r>
          </w:p>
        </w:tc>
        <w:tc>
          <w:tcPr>
            <w:tcW w:w="1530" w:type="dxa"/>
          </w:tcPr>
          <w:p w14:paraId="59359C28" w14:textId="77777777" w:rsidR="00D414F3"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2160" w:type="dxa"/>
          </w:tcPr>
          <w:p w14:paraId="78B49B5F" w14:textId="77777777" w:rsidR="00D414F3"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21.74%</w:t>
            </w:r>
          </w:p>
        </w:tc>
      </w:tr>
      <w:tr w:rsidR="00D414F3" w14:paraId="1B30D170" w14:textId="77777777">
        <w:tc>
          <w:tcPr>
            <w:tcW w:w="2628" w:type="dxa"/>
          </w:tcPr>
          <w:p w14:paraId="3D9C9AF9" w14:textId="77777777" w:rsidR="00D414F3"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6M and above</w:t>
            </w:r>
          </w:p>
        </w:tc>
        <w:tc>
          <w:tcPr>
            <w:tcW w:w="1530" w:type="dxa"/>
          </w:tcPr>
          <w:p w14:paraId="3BF21793" w14:textId="77777777" w:rsidR="00D414F3"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c>
          <w:tcPr>
            <w:tcW w:w="2160" w:type="dxa"/>
          </w:tcPr>
          <w:p w14:paraId="517F496E" w14:textId="77777777" w:rsidR="00D414F3"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64.73%</w:t>
            </w:r>
          </w:p>
        </w:tc>
      </w:tr>
      <w:tr w:rsidR="00D414F3" w14:paraId="36D641F0" w14:textId="77777777">
        <w:tc>
          <w:tcPr>
            <w:tcW w:w="2628" w:type="dxa"/>
          </w:tcPr>
          <w:p w14:paraId="3ADF6C50" w14:textId="77777777" w:rsidR="00D414F3"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Total</w:t>
            </w:r>
          </w:p>
        </w:tc>
        <w:tc>
          <w:tcPr>
            <w:tcW w:w="1530" w:type="dxa"/>
          </w:tcPr>
          <w:p w14:paraId="284AFC80" w14:textId="77777777" w:rsidR="00D414F3"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46</w:t>
            </w:r>
          </w:p>
        </w:tc>
        <w:tc>
          <w:tcPr>
            <w:tcW w:w="2160" w:type="dxa"/>
          </w:tcPr>
          <w:p w14:paraId="5FC58042" w14:textId="77777777" w:rsidR="00D414F3"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r>
    </w:tbl>
    <w:p w14:paraId="54AC657C" w14:textId="34F0FB7E" w:rsidR="00D414F3"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Source:</w:t>
      </w:r>
      <w:r>
        <w:rPr>
          <w:rFonts w:ascii="Times New Roman" w:eastAsia="Times New Roman" w:hAnsi="Times New Roman" w:cs="Times New Roman"/>
          <w:sz w:val="24"/>
          <w:szCs w:val="24"/>
        </w:rPr>
        <w:t xml:space="preserve"> Field Survey 202</w:t>
      </w:r>
      <w:r w:rsidR="00F605E0">
        <w:rPr>
          <w:rFonts w:ascii="Times New Roman" w:eastAsia="Times New Roman" w:hAnsi="Times New Roman" w:cs="Times New Roman"/>
          <w:sz w:val="24"/>
          <w:szCs w:val="24"/>
        </w:rPr>
        <w:t>5</w:t>
      </w:r>
      <w:r>
        <w:rPr>
          <w:rFonts w:ascii="Times New Roman" w:eastAsia="Times New Roman" w:hAnsi="Times New Roman" w:cs="Times New Roman"/>
          <w:sz w:val="24"/>
          <w:szCs w:val="24"/>
        </w:rPr>
        <w:t xml:space="preserve">                                    </w:t>
      </w:r>
    </w:p>
    <w:p w14:paraId="74BE22F4" w14:textId="77777777" w:rsidR="00D414F3"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b/>
        <w:t>The above data indicates that 13.04% of the respondents have their profits ranging between 1-2 million Naira while 21.74% have their profits between 3-5 million Naira and 65.23% indicated profit margins of above 6million Naira.</w:t>
      </w:r>
    </w:p>
    <w:p w14:paraId="3D4FF3D6" w14:textId="77777777" w:rsidR="00D414F3" w:rsidRDefault="0000000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QUESTION 5: Impact on financial performance </w:t>
      </w:r>
    </w:p>
    <w:p w14:paraId="3F4A22B2" w14:textId="77777777" w:rsidR="00D414F3"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The respondents were asked whether electronic banking has had a positive, negative or no impact on the financial performance of the bank. Their responses were as in the table below:</w:t>
      </w:r>
    </w:p>
    <w:tbl>
      <w:tblPr>
        <w:tblStyle w:val="a6"/>
        <w:tblW w:w="694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28"/>
        <w:gridCol w:w="1620"/>
        <w:gridCol w:w="1800"/>
      </w:tblGrid>
      <w:tr w:rsidR="00D414F3" w14:paraId="3E2F331E" w14:textId="77777777">
        <w:tc>
          <w:tcPr>
            <w:tcW w:w="3528" w:type="dxa"/>
          </w:tcPr>
          <w:p w14:paraId="1A21EB38" w14:textId="77777777" w:rsidR="00D414F3"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Impact of Electronic Banking     </w:t>
            </w:r>
          </w:p>
        </w:tc>
        <w:tc>
          <w:tcPr>
            <w:tcW w:w="1620" w:type="dxa"/>
          </w:tcPr>
          <w:p w14:paraId="2249940B" w14:textId="77777777" w:rsidR="00D414F3"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Responses</w:t>
            </w:r>
          </w:p>
        </w:tc>
        <w:tc>
          <w:tcPr>
            <w:tcW w:w="1800" w:type="dxa"/>
          </w:tcPr>
          <w:p w14:paraId="7BC13585" w14:textId="77777777" w:rsidR="00D414F3"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Percentage %</w:t>
            </w:r>
          </w:p>
        </w:tc>
      </w:tr>
      <w:tr w:rsidR="00D414F3" w14:paraId="4D8D4F32" w14:textId="77777777">
        <w:tc>
          <w:tcPr>
            <w:tcW w:w="3528" w:type="dxa"/>
          </w:tcPr>
          <w:p w14:paraId="33C8CCDB" w14:textId="77777777" w:rsidR="00D414F3"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Positive </w:t>
            </w:r>
          </w:p>
        </w:tc>
        <w:tc>
          <w:tcPr>
            <w:tcW w:w="1620" w:type="dxa"/>
          </w:tcPr>
          <w:p w14:paraId="3967C7EC" w14:textId="77777777" w:rsidR="00D414F3"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39</w:t>
            </w:r>
          </w:p>
        </w:tc>
        <w:tc>
          <w:tcPr>
            <w:tcW w:w="1800" w:type="dxa"/>
          </w:tcPr>
          <w:p w14:paraId="5D6D84D2" w14:textId="77777777" w:rsidR="00D414F3"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85%</w:t>
            </w:r>
          </w:p>
        </w:tc>
      </w:tr>
      <w:tr w:rsidR="00D414F3" w14:paraId="5687A249" w14:textId="77777777">
        <w:tc>
          <w:tcPr>
            <w:tcW w:w="3528" w:type="dxa"/>
          </w:tcPr>
          <w:p w14:paraId="41240203" w14:textId="77777777" w:rsidR="00D414F3"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Negative </w:t>
            </w:r>
          </w:p>
        </w:tc>
        <w:tc>
          <w:tcPr>
            <w:tcW w:w="1620" w:type="dxa"/>
          </w:tcPr>
          <w:p w14:paraId="1D6E068F" w14:textId="77777777" w:rsidR="00D414F3"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1800" w:type="dxa"/>
          </w:tcPr>
          <w:p w14:paraId="20FE4AC8" w14:textId="77777777" w:rsidR="00D414F3"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r>
      <w:tr w:rsidR="00D414F3" w14:paraId="4B7154CA" w14:textId="77777777">
        <w:tc>
          <w:tcPr>
            <w:tcW w:w="3528" w:type="dxa"/>
          </w:tcPr>
          <w:p w14:paraId="2C69BD3C" w14:textId="77777777" w:rsidR="00D414F3"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 impact</w:t>
            </w:r>
          </w:p>
        </w:tc>
        <w:tc>
          <w:tcPr>
            <w:tcW w:w="1620" w:type="dxa"/>
          </w:tcPr>
          <w:p w14:paraId="6F8D8428" w14:textId="77777777" w:rsidR="00D414F3"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800" w:type="dxa"/>
          </w:tcPr>
          <w:p w14:paraId="2313D8CF" w14:textId="77777777" w:rsidR="00D414F3"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D414F3" w14:paraId="614826F1" w14:textId="77777777">
        <w:tc>
          <w:tcPr>
            <w:tcW w:w="3528" w:type="dxa"/>
          </w:tcPr>
          <w:p w14:paraId="55CEB02F" w14:textId="77777777" w:rsidR="00D414F3"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Total</w:t>
            </w:r>
          </w:p>
        </w:tc>
        <w:tc>
          <w:tcPr>
            <w:tcW w:w="1620" w:type="dxa"/>
          </w:tcPr>
          <w:p w14:paraId="7549DD01" w14:textId="77777777" w:rsidR="00D414F3"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46</w:t>
            </w:r>
          </w:p>
        </w:tc>
        <w:tc>
          <w:tcPr>
            <w:tcW w:w="1800" w:type="dxa"/>
          </w:tcPr>
          <w:p w14:paraId="2DB058B7" w14:textId="77777777" w:rsidR="00D414F3"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r>
    </w:tbl>
    <w:p w14:paraId="280AC9D0" w14:textId="6BB4D1E9" w:rsidR="00D414F3"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Source:</w:t>
      </w:r>
      <w:r>
        <w:rPr>
          <w:rFonts w:ascii="Times New Roman" w:eastAsia="Times New Roman" w:hAnsi="Times New Roman" w:cs="Times New Roman"/>
          <w:sz w:val="24"/>
          <w:szCs w:val="24"/>
        </w:rPr>
        <w:t xml:space="preserve"> Field Survey 202</w:t>
      </w:r>
      <w:r w:rsidR="00F605E0">
        <w:rPr>
          <w:rFonts w:ascii="Times New Roman" w:eastAsia="Times New Roman" w:hAnsi="Times New Roman" w:cs="Times New Roman"/>
          <w:sz w:val="24"/>
          <w:szCs w:val="24"/>
        </w:rPr>
        <w:t>5</w:t>
      </w:r>
      <w:r>
        <w:rPr>
          <w:rFonts w:ascii="Times New Roman" w:eastAsia="Times New Roman" w:hAnsi="Times New Roman" w:cs="Times New Roman"/>
          <w:sz w:val="24"/>
          <w:szCs w:val="24"/>
        </w:rPr>
        <w:t xml:space="preserve">  </w:t>
      </w:r>
    </w:p>
    <w:p w14:paraId="40ECF75F" w14:textId="77777777" w:rsidR="00D414F3"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The figure and table above </w:t>
      </w:r>
      <w:proofErr w:type="gramStart"/>
      <w:r>
        <w:rPr>
          <w:rFonts w:ascii="Times New Roman" w:eastAsia="Times New Roman" w:hAnsi="Times New Roman" w:cs="Times New Roman"/>
          <w:sz w:val="24"/>
          <w:szCs w:val="24"/>
        </w:rPr>
        <w:t>shows</w:t>
      </w:r>
      <w:proofErr w:type="gramEnd"/>
      <w:r>
        <w:rPr>
          <w:rFonts w:ascii="Times New Roman" w:eastAsia="Times New Roman" w:hAnsi="Times New Roman" w:cs="Times New Roman"/>
          <w:sz w:val="24"/>
          <w:szCs w:val="24"/>
        </w:rPr>
        <w:t xml:space="preserve"> that 85% of the respondents were in agreement that electronic banking had a positive impact on the financial performance of the respective banks while 15% of the respondents thought it had a negative impact on the financial performance of banks, their reason being security of electronic banking. 0% of the respondents indicated that electronic banking had no impact. From the above findings it is clear that we can conclude that electronic banking has had a positive impact on the financial performance of zenith banks.</w:t>
      </w:r>
    </w:p>
    <w:p w14:paraId="5DDAC3F0" w14:textId="77777777" w:rsidR="00D414F3" w:rsidRDefault="0000000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QUESTION 6: How costly is E-banking </w:t>
      </w:r>
    </w:p>
    <w:tbl>
      <w:tblPr>
        <w:tblStyle w:val="a7"/>
        <w:tblW w:w="631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28"/>
        <w:gridCol w:w="1530"/>
        <w:gridCol w:w="2160"/>
      </w:tblGrid>
      <w:tr w:rsidR="00D414F3" w14:paraId="6FFDD832" w14:textId="77777777">
        <w:tc>
          <w:tcPr>
            <w:tcW w:w="2628" w:type="dxa"/>
          </w:tcPr>
          <w:p w14:paraId="2C9BB285" w14:textId="77777777" w:rsidR="00D414F3"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Response   </w:t>
            </w:r>
          </w:p>
        </w:tc>
        <w:tc>
          <w:tcPr>
            <w:tcW w:w="1530" w:type="dxa"/>
          </w:tcPr>
          <w:p w14:paraId="6C1C541B" w14:textId="77777777" w:rsidR="00D414F3"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Frequency </w:t>
            </w:r>
          </w:p>
        </w:tc>
        <w:tc>
          <w:tcPr>
            <w:tcW w:w="2160" w:type="dxa"/>
          </w:tcPr>
          <w:p w14:paraId="15D38E11" w14:textId="77777777" w:rsidR="00D414F3"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Percentage %</w:t>
            </w:r>
          </w:p>
        </w:tc>
      </w:tr>
      <w:tr w:rsidR="00D414F3" w14:paraId="41456788" w14:textId="77777777">
        <w:tc>
          <w:tcPr>
            <w:tcW w:w="2628" w:type="dxa"/>
          </w:tcPr>
          <w:p w14:paraId="785BF4F1" w14:textId="77777777" w:rsidR="00D414F3"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Very costly </w:t>
            </w:r>
          </w:p>
        </w:tc>
        <w:tc>
          <w:tcPr>
            <w:tcW w:w="1530" w:type="dxa"/>
          </w:tcPr>
          <w:p w14:paraId="7AD0A846" w14:textId="77777777" w:rsidR="00D414F3"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34</w:t>
            </w:r>
          </w:p>
        </w:tc>
        <w:tc>
          <w:tcPr>
            <w:tcW w:w="2160" w:type="dxa"/>
          </w:tcPr>
          <w:p w14:paraId="31D486D5" w14:textId="77777777" w:rsidR="00D414F3"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73.91%</w:t>
            </w:r>
          </w:p>
        </w:tc>
      </w:tr>
      <w:tr w:rsidR="00D414F3" w14:paraId="145FA9DB" w14:textId="77777777">
        <w:tc>
          <w:tcPr>
            <w:tcW w:w="2628" w:type="dxa"/>
          </w:tcPr>
          <w:p w14:paraId="1EA19131" w14:textId="77777777" w:rsidR="00D414F3"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Relatively costly </w:t>
            </w:r>
          </w:p>
        </w:tc>
        <w:tc>
          <w:tcPr>
            <w:tcW w:w="1530" w:type="dxa"/>
          </w:tcPr>
          <w:p w14:paraId="374BD4E6" w14:textId="77777777" w:rsidR="00D414F3"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2160" w:type="dxa"/>
          </w:tcPr>
          <w:p w14:paraId="73335C0F" w14:textId="77777777" w:rsidR="00D414F3"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26.09%</w:t>
            </w:r>
          </w:p>
        </w:tc>
      </w:tr>
      <w:tr w:rsidR="00D414F3" w14:paraId="1517C276" w14:textId="77777777">
        <w:tc>
          <w:tcPr>
            <w:tcW w:w="2628" w:type="dxa"/>
          </w:tcPr>
          <w:p w14:paraId="3503FA85" w14:textId="77777777" w:rsidR="00D414F3"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Not cost</w:t>
            </w:r>
          </w:p>
        </w:tc>
        <w:tc>
          <w:tcPr>
            <w:tcW w:w="1530" w:type="dxa"/>
          </w:tcPr>
          <w:p w14:paraId="74AE907D" w14:textId="77777777" w:rsidR="00D414F3"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2160" w:type="dxa"/>
          </w:tcPr>
          <w:p w14:paraId="67E9F2E2" w14:textId="77777777" w:rsidR="00D414F3"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D414F3" w14:paraId="66149998" w14:textId="77777777">
        <w:tc>
          <w:tcPr>
            <w:tcW w:w="2628" w:type="dxa"/>
          </w:tcPr>
          <w:p w14:paraId="4B8BF418" w14:textId="77777777" w:rsidR="00D414F3"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Total</w:t>
            </w:r>
          </w:p>
        </w:tc>
        <w:tc>
          <w:tcPr>
            <w:tcW w:w="1530" w:type="dxa"/>
          </w:tcPr>
          <w:p w14:paraId="532024A5" w14:textId="77777777" w:rsidR="00D414F3"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46</w:t>
            </w:r>
          </w:p>
        </w:tc>
        <w:tc>
          <w:tcPr>
            <w:tcW w:w="2160" w:type="dxa"/>
          </w:tcPr>
          <w:p w14:paraId="132AA550" w14:textId="77777777" w:rsidR="00D414F3"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r>
    </w:tbl>
    <w:p w14:paraId="3F554A83" w14:textId="14C4C688" w:rsidR="00D414F3"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Source:</w:t>
      </w:r>
      <w:r>
        <w:rPr>
          <w:rFonts w:ascii="Times New Roman" w:eastAsia="Times New Roman" w:hAnsi="Times New Roman" w:cs="Times New Roman"/>
          <w:sz w:val="24"/>
          <w:szCs w:val="24"/>
        </w:rPr>
        <w:t xml:space="preserve"> Field Survey 202</w:t>
      </w:r>
      <w:r w:rsidR="00F605E0">
        <w:rPr>
          <w:rFonts w:ascii="Times New Roman" w:eastAsia="Times New Roman" w:hAnsi="Times New Roman" w:cs="Times New Roman"/>
          <w:sz w:val="24"/>
          <w:szCs w:val="24"/>
        </w:rPr>
        <w:t>5</w:t>
      </w:r>
      <w:r>
        <w:rPr>
          <w:rFonts w:ascii="Times New Roman" w:eastAsia="Times New Roman" w:hAnsi="Times New Roman" w:cs="Times New Roman"/>
          <w:sz w:val="24"/>
          <w:szCs w:val="24"/>
        </w:rPr>
        <w:t xml:space="preserve"> </w:t>
      </w:r>
    </w:p>
    <w:p w14:paraId="46186BD1" w14:textId="77777777" w:rsidR="00D414F3"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b/>
        <w:t>The findings illustrated in the figure above indicate that 73.91% considered electronic banking to be costly while 26.09% took it to be relatively costly and 0% of the respondents consider it not costly at all. It can be concluded that to come up with electronic banking is costly.</w:t>
      </w:r>
    </w:p>
    <w:p w14:paraId="31ECFDCE" w14:textId="77777777" w:rsidR="00D414F3" w:rsidRDefault="0000000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QUESTION 7: Type of Costs Incurred?</w:t>
      </w:r>
    </w:p>
    <w:p w14:paraId="6BD1893F" w14:textId="77777777" w:rsidR="00D414F3"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The respondents were asked to indicate different types of costs incurred in the bank. Their responses are as recorded in the table below:    </w:t>
      </w:r>
      <w:r>
        <w:rPr>
          <w:rFonts w:ascii="Times New Roman" w:eastAsia="Times New Roman" w:hAnsi="Times New Roman" w:cs="Times New Roman"/>
          <w:sz w:val="24"/>
          <w:szCs w:val="24"/>
        </w:rPr>
        <w:tab/>
      </w:r>
    </w:p>
    <w:tbl>
      <w:tblPr>
        <w:tblStyle w:val="a8"/>
        <w:tblW w:w="631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28"/>
        <w:gridCol w:w="1530"/>
        <w:gridCol w:w="2160"/>
      </w:tblGrid>
      <w:tr w:rsidR="00D414F3" w14:paraId="51D3A5A5" w14:textId="77777777">
        <w:tc>
          <w:tcPr>
            <w:tcW w:w="2628" w:type="dxa"/>
          </w:tcPr>
          <w:p w14:paraId="608B25AE" w14:textId="77777777" w:rsidR="00D414F3"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Types of costs   </w:t>
            </w:r>
          </w:p>
        </w:tc>
        <w:tc>
          <w:tcPr>
            <w:tcW w:w="1530" w:type="dxa"/>
          </w:tcPr>
          <w:p w14:paraId="55315E59" w14:textId="77777777" w:rsidR="00D414F3"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Frequency </w:t>
            </w:r>
          </w:p>
        </w:tc>
        <w:tc>
          <w:tcPr>
            <w:tcW w:w="2160" w:type="dxa"/>
          </w:tcPr>
          <w:p w14:paraId="61FD69E0" w14:textId="77777777" w:rsidR="00D414F3"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Percentage %</w:t>
            </w:r>
          </w:p>
        </w:tc>
      </w:tr>
      <w:tr w:rsidR="00D414F3" w14:paraId="3F23C822" w14:textId="77777777">
        <w:tc>
          <w:tcPr>
            <w:tcW w:w="2628" w:type="dxa"/>
          </w:tcPr>
          <w:p w14:paraId="3F867AAA" w14:textId="77777777" w:rsidR="00D414F3"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Variable </w:t>
            </w:r>
          </w:p>
        </w:tc>
        <w:tc>
          <w:tcPr>
            <w:tcW w:w="1530" w:type="dxa"/>
          </w:tcPr>
          <w:p w14:paraId="251CAFCA" w14:textId="77777777" w:rsidR="00D414F3"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36</w:t>
            </w:r>
          </w:p>
        </w:tc>
        <w:tc>
          <w:tcPr>
            <w:tcW w:w="2160" w:type="dxa"/>
          </w:tcPr>
          <w:p w14:paraId="58909EAA" w14:textId="77777777" w:rsidR="00D414F3"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28.3%</w:t>
            </w:r>
          </w:p>
        </w:tc>
      </w:tr>
      <w:tr w:rsidR="00D414F3" w14:paraId="69AE9931" w14:textId="77777777">
        <w:tc>
          <w:tcPr>
            <w:tcW w:w="2628" w:type="dxa"/>
          </w:tcPr>
          <w:p w14:paraId="5AC19B2A" w14:textId="77777777" w:rsidR="00D414F3"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Fixed </w:t>
            </w:r>
          </w:p>
        </w:tc>
        <w:tc>
          <w:tcPr>
            <w:tcW w:w="1530" w:type="dxa"/>
          </w:tcPr>
          <w:p w14:paraId="506A79CA" w14:textId="77777777" w:rsidR="00D414F3"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2160" w:type="dxa"/>
          </w:tcPr>
          <w:p w14:paraId="1FCF2AED" w14:textId="77777777" w:rsidR="00D414F3"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D414F3" w14:paraId="4BB2BA93" w14:textId="77777777">
        <w:tc>
          <w:tcPr>
            <w:tcW w:w="2628" w:type="dxa"/>
          </w:tcPr>
          <w:p w14:paraId="6A37D77F" w14:textId="77777777" w:rsidR="00D414F3"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Semi variable </w:t>
            </w:r>
          </w:p>
        </w:tc>
        <w:tc>
          <w:tcPr>
            <w:tcW w:w="1530" w:type="dxa"/>
          </w:tcPr>
          <w:p w14:paraId="7B531626" w14:textId="77777777" w:rsidR="00D414F3"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2160" w:type="dxa"/>
          </w:tcPr>
          <w:p w14:paraId="3D85A90A" w14:textId="77777777" w:rsidR="00D414F3"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21.7%</w:t>
            </w:r>
          </w:p>
        </w:tc>
      </w:tr>
      <w:tr w:rsidR="00D414F3" w14:paraId="62D8BF4B" w14:textId="77777777">
        <w:tc>
          <w:tcPr>
            <w:tcW w:w="2628" w:type="dxa"/>
          </w:tcPr>
          <w:p w14:paraId="22AC805B" w14:textId="77777777" w:rsidR="00D414F3"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Total</w:t>
            </w:r>
          </w:p>
        </w:tc>
        <w:tc>
          <w:tcPr>
            <w:tcW w:w="1530" w:type="dxa"/>
          </w:tcPr>
          <w:p w14:paraId="4EC4EC90" w14:textId="77777777" w:rsidR="00D414F3"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46</w:t>
            </w:r>
          </w:p>
        </w:tc>
        <w:tc>
          <w:tcPr>
            <w:tcW w:w="2160" w:type="dxa"/>
          </w:tcPr>
          <w:p w14:paraId="73B4316B" w14:textId="77777777" w:rsidR="00D414F3"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r>
    </w:tbl>
    <w:p w14:paraId="302F8FF7" w14:textId="3122A3E2" w:rsidR="00D414F3"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Source:</w:t>
      </w:r>
      <w:r>
        <w:rPr>
          <w:rFonts w:ascii="Times New Roman" w:eastAsia="Times New Roman" w:hAnsi="Times New Roman" w:cs="Times New Roman"/>
          <w:sz w:val="24"/>
          <w:szCs w:val="24"/>
        </w:rPr>
        <w:t xml:space="preserve"> Field Survey 202</w:t>
      </w:r>
      <w:r w:rsidR="00F605E0">
        <w:rPr>
          <w:rFonts w:ascii="Times New Roman" w:eastAsia="Times New Roman" w:hAnsi="Times New Roman" w:cs="Times New Roman"/>
          <w:sz w:val="24"/>
          <w:szCs w:val="24"/>
        </w:rPr>
        <w:t>5</w:t>
      </w:r>
      <w:r>
        <w:rPr>
          <w:rFonts w:ascii="Times New Roman" w:eastAsia="Times New Roman" w:hAnsi="Times New Roman" w:cs="Times New Roman"/>
          <w:sz w:val="24"/>
          <w:szCs w:val="24"/>
        </w:rPr>
        <w:t xml:space="preserve">                                                                                                                 </w:t>
      </w:r>
    </w:p>
    <w:p w14:paraId="2BB2C9E7" w14:textId="77777777" w:rsidR="00D414F3"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The research findings show that 21.7% percent dealt with semi variable costs as indicated in the figure above. 783% of the correspondents dealt with variable costs owing to its variable with output. Consequently, the implementation of electronic banking has affected the banks financially due to costs associated with launching it. Operational costs have also risen over gradually since this platform was launched by the different respondents. Nevertheless, it is safe to conclude that banks have benefited from this platform by reducing the turnaround time and queuing in its halls.</w:t>
      </w:r>
    </w:p>
    <w:p w14:paraId="04F86E3A" w14:textId="77777777" w:rsidR="00D414F3" w:rsidRDefault="0000000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QUESTION 8: Benefits</w:t>
      </w:r>
    </w:p>
    <w:p w14:paraId="49A9493D" w14:textId="77777777" w:rsidR="00D414F3"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respondents were asked how the bank has benefited from investing in electronic banking and they responded as in the table below:</w:t>
      </w:r>
    </w:p>
    <w:tbl>
      <w:tblPr>
        <w:tblStyle w:val="a9"/>
        <w:tblW w:w="631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28"/>
        <w:gridCol w:w="1530"/>
        <w:gridCol w:w="2160"/>
      </w:tblGrid>
      <w:tr w:rsidR="00D414F3" w14:paraId="2368F893" w14:textId="77777777">
        <w:tc>
          <w:tcPr>
            <w:tcW w:w="2628" w:type="dxa"/>
          </w:tcPr>
          <w:p w14:paraId="7E6B7C67" w14:textId="77777777" w:rsidR="00D414F3"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Benefits   </w:t>
            </w:r>
          </w:p>
        </w:tc>
        <w:tc>
          <w:tcPr>
            <w:tcW w:w="1530" w:type="dxa"/>
          </w:tcPr>
          <w:p w14:paraId="7C90740D" w14:textId="77777777" w:rsidR="00D414F3"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Frequency </w:t>
            </w:r>
          </w:p>
        </w:tc>
        <w:tc>
          <w:tcPr>
            <w:tcW w:w="2160" w:type="dxa"/>
          </w:tcPr>
          <w:p w14:paraId="4CC101A5" w14:textId="77777777" w:rsidR="00D414F3"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Percentage %</w:t>
            </w:r>
          </w:p>
        </w:tc>
      </w:tr>
      <w:tr w:rsidR="00D414F3" w14:paraId="3038D85B" w14:textId="77777777">
        <w:tc>
          <w:tcPr>
            <w:tcW w:w="2628" w:type="dxa"/>
          </w:tcPr>
          <w:p w14:paraId="0D14ECE2" w14:textId="77777777" w:rsidR="00D414F3"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Reducing queering </w:t>
            </w:r>
          </w:p>
        </w:tc>
        <w:tc>
          <w:tcPr>
            <w:tcW w:w="1530" w:type="dxa"/>
          </w:tcPr>
          <w:p w14:paraId="76D04688" w14:textId="77777777" w:rsidR="00D414F3"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2160" w:type="dxa"/>
          </w:tcPr>
          <w:p w14:paraId="2F2EC498" w14:textId="77777777" w:rsidR="00D414F3"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54.35%</w:t>
            </w:r>
          </w:p>
        </w:tc>
      </w:tr>
      <w:tr w:rsidR="00D414F3" w14:paraId="11784D2F" w14:textId="77777777">
        <w:tc>
          <w:tcPr>
            <w:tcW w:w="2628" w:type="dxa"/>
          </w:tcPr>
          <w:p w14:paraId="0FD0EC6F" w14:textId="77777777" w:rsidR="00D414F3"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Reduce turnaround time </w:t>
            </w:r>
          </w:p>
        </w:tc>
        <w:tc>
          <w:tcPr>
            <w:tcW w:w="1530" w:type="dxa"/>
          </w:tcPr>
          <w:p w14:paraId="5D0B1BD7" w14:textId="77777777" w:rsidR="00D414F3"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p>
        </w:tc>
        <w:tc>
          <w:tcPr>
            <w:tcW w:w="2160" w:type="dxa"/>
          </w:tcPr>
          <w:p w14:paraId="0E37E5D1" w14:textId="77777777" w:rsidR="00D414F3"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45.65%</w:t>
            </w:r>
          </w:p>
        </w:tc>
      </w:tr>
      <w:tr w:rsidR="00D414F3" w14:paraId="48BBE9F6" w14:textId="77777777">
        <w:tc>
          <w:tcPr>
            <w:tcW w:w="2628" w:type="dxa"/>
          </w:tcPr>
          <w:p w14:paraId="4F35B7C6" w14:textId="77777777" w:rsidR="00D414F3"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Total</w:t>
            </w:r>
          </w:p>
        </w:tc>
        <w:tc>
          <w:tcPr>
            <w:tcW w:w="1530" w:type="dxa"/>
          </w:tcPr>
          <w:p w14:paraId="5AD80D81" w14:textId="77777777" w:rsidR="00D414F3"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46</w:t>
            </w:r>
          </w:p>
        </w:tc>
        <w:tc>
          <w:tcPr>
            <w:tcW w:w="2160" w:type="dxa"/>
          </w:tcPr>
          <w:p w14:paraId="2D8B0141" w14:textId="77777777" w:rsidR="00D414F3"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r>
    </w:tbl>
    <w:p w14:paraId="6C0B69EA" w14:textId="2B10A56D" w:rsidR="00D414F3"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Source:</w:t>
      </w:r>
      <w:r>
        <w:rPr>
          <w:rFonts w:ascii="Times New Roman" w:eastAsia="Times New Roman" w:hAnsi="Times New Roman" w:cs="Times New Roman"/>
          <w:sz w:val="24"/>
          <w:szCs w:val="24"/>
        </w:rPr>
        <w:t xml:space="preserve"> Field Survey 202</w:t>
      </w:r>
      <w:r w:rsidR="00F605E0">
        <w:rPr>
          <w:rFonts w:ascii="Times New Roman" w:eastAsia="Times New Roman" w:hAnsi="Times New Roman" w:cs="Times New Roman"/>
          <w:sz w:val="24"/>
          <w:szCs w:val="24"/>
        </w:rPr>
        <w:t>5</w:t>
      </w:r>
      <w:r>
        <w:rPr>
          <w:rFonts w:ascii="Times New Roman" w:eastAsia="Times New Roman" w:hAnsi="Times New Roman" w:cs="Times New Roman"/>
          <w:sz w:val="24"/>
          <w:szCs w:val="24"/>
        </w:rPr>
        <w:t xml:space="preserve">                                          </w:t>
      </w:r>
    </w:p>
    <w:p w14:paraId="0CEB3743" w14:textId="77777777" w:rsidR="00D414F3" w:rsidRDefault="0000000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QUESTION 9: Reliability </w:t>
      </w:r>
    </w:p>
    <w:p w14:paraId="36B3C58E" w14:textId="77777777" w:rsidR="00D414F3"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respondents were asked how reliable electronic banking is to its customers in service delivery.</w:t>
      </w:r>
    </w:p>
    <w:p w14:paraId="29AEA59D" w14:textId="77777777" w:rsidR="00D414F3"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responses are indicated in the table below:</w:t>
      </w:r>
    </w:p>
    <w:tbl>
      <w:tblPr>
        <w:tblStyle w:val="aa"/>
        <w:tblW w:w="631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28"/>
        <w:gridCol w:w="1530"/>
        <w:gridCol w:w="2160"/>
      </w:tblGrid>
      <w:tr w:rsidR="00D414F3" w14:paraId="406DF897" w14:textId="77777777">
        <w:tc>
          <w:tcPr>
            <w:tcW w:w="2628" w:type="dxa"/>
          </w:tcPr>
          <w:p w14:paraId="2C144763" w14:textId="77777777" w:rsidR="00D414F3"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Reliability    </w:t>
            </w:r>
          </w:p>
        </w:tc>
        <w:tc>
          <w:tcPr>
            <w:tcW w:w="1530" w:type="dxa"/>
          </w:tcPr>
          <w:p w14:paraId="21036228" w14:textId="77777777" w:rsidR="00D414F3"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Frequency </w:t>
            </w:r>
          </w:p>
        </w:tc>
        <w:tc>
          <w:tcPr>
            <w:tcW w:w="2160" w:type="dxa"/>
          </w:tcPr>
          <w:p w14:paraId="19D94D0F" w14:textId="77777777" w:rsidR="00D414F3"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Percentage %</w:t>
            </w:r>
          </w:p>
        </w:tc>
      </w:tr>
      <w:tr w:rsidR="00D414F3" w14:paraId="004C738D" w14:textId="77777777">
        <w:tc>
          <w:tcPr>
            <w:tcW w:w="2628" w:type="dxa"/>
          </w:tcPr>
          <w:p w14:paraId="55E67EEA" w14:textId="77777777" w:rsidR="00D414F3"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Very reliable</w:t>
            </w:r>
          </w:p>
        </w:tc>
        <w:tc>
          <w:tcPr>
            <w:tcW w:w="1530" w:type="dxa"/>
          </w:tcPr>
          <w:p w14:paraId="069FAA7B" w14:textId="77777777" w:rsidR="00D414F3"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c>
          <w:tcPr>
            <w:tcW w:w="2160" w:type="dxa"/>
          </w:tcPr>
          <w:p w14:paraId="365BF17F" w14:textId="77777777" w:rsidR="00D414F3"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65%</w:t>
            </w:r>
          </w:p>
        </w:tc>
      </w:tr>
      <w:tr w:rsidR="00D414F3" w14:paraId="021BFF88" w14:textId="77777777">
        <w:tc>
          <w:tcPr>
            <w:tcW w:w="2628" w:type="dxa"/>
          </w:tcPr>
          <w:p w14:paraId="0FF9969B" w14:textId="77777777" w:rsidR="00D414F3"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Moderately reliable</w:t>
            </w:r>
          </w:p>
        </w:tc>
        <w:tc>
          <w:tcPr>
            <w:tcW w:w="1530" w:type="dxa"/>
          </w:tcPr>
          <w:p w14:paraId="75137C7E" w14:textId="77777777" w:rsidR="00D414F3"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2160" w:type="dxa"/>
          </w:tcPr>
          <w:p w14:paraId="079BE139" w14:textId="77777777" w:rsidR="00D414F3"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p>
        </w:tc>
      </w:tr>
      <w:tr w:rsidR="00D414F3" w14:paraId="047F30D6" w14:textId="77777777">
        <w:tc>
          <w:tcPr>
            <w:tcW w:w="2628" w:type="dxa"/>
          </w:tcPr>
          <w:p w14:paraId="0726C440" w14:textId="77777777" w:rsidR="00D414F3"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Unreliable</w:t>
            </w:r>
          </w:p>
        </w:tc>
        <w:tc>
          <w:tcPr>
            <w:tcW w:w="1530" w:type="dxa"/>
          </w:tcPr>
          <w:p w14:paraId="7543756F" w14:textId="77777777" w:rsidR="00D414F3"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2160" w:type="dxa"/>
          </w:tcPr>
          <w:p w14:paraId="37FD1E46" w14:textId="77777777" w:rsidR="00D414F3"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r>
      <w:tr w:rsidR="00D414F3" w14:paraId="74B06FC6" w14:textId="77777777">
        <w:tc>
          <w:tcPr>
            <w:tcW w:w="2628" w:type="dxa"/>
          </w:tcPr>
          <w:p w14:paraId="1E812735" w14:textId="77777777" w:rsidR="00D414F3"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Total</w:t>
            </w:r>
          </w:p>
        </w:tc>
        <w:tc>
          <w:tcPr>
            <w:tcW w:w="1530" w:type="dxa"/>
          </w:tcPr>
          <w:p w14:paraId="5BC9EF33" w14:textId="77777777" w:rsidR="00D414F3"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46</w:t>
            </w:r>
          </w:p>
        </w:tc>
        <w:tc>
          <w:tcPr>
            <w:tcW w:w="2160" w:type="dxa"/>
          </w:tcPr>
          <w:p w14:paraId="6CEA5449" w14:textId="77777777" w:rsidR="00D414F3"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r>
    </w:tbl>
    <w:p w14:paraId="2FBCF77E" w14:textId="7D102BD1" w:rsidR="00D414F3"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Source:</w:t>
      </w:r>
      <w:r>
        <w:rPr>
          <w:rFonts w:ascii="Times New Roman" w:eastAsia="Times New Roman" w:hAnsi="Times New Roman" w:cs="Times New Roman"/>
          <w:sz w:val="24"/>
          <w:szCs w:val="24"/>
        </w:rPr>
        <w:t xml:space="preserve"> Field Survey 202</w:t>
      </w:r>
      <w:r w:rsidR="00F605E0">
        <w:rPr>
          <w:rFonts w:ascii="Times New Roman" w:eastAsia="Times New Roman" w:hAnsi="Times New Roman" w:cs="Times New Roman"/>
          <w:sz w:val="24"/>
          <w:szCs w:val="24"/>
        </w:rPr>
        <w:t>5</w:t>
      </w:r>
      <w:r>
        <w:rPr>
          <w:rFonts w:ascii="Times New Roman" w:eastAsia="Times New Roman" w:hAnsi="Times New Roman" w:cs="Times New Roman"/>
          <w:sz w:val="24"/>
          <w:szCs w:val="24"/>
        </w:rPr>
        <w:t xml:space="preserve">   </w:t>
      </w:r>
    </w:p>
    <w:p w14:paraId="7F6F5A49" w14:textId="77777777" w:rsidR="00D414F3"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According to table 14 and figure 15, 65% of the respondents agreed that electronic banking is very reliable to use while 22% though that it is moderately reliable. 13% of the respondents though that electronic banking is unreliable. The findings proved that electronic banking is a very reliable of delivering services.</w:t>
      </w:r>
    </w:p>
    <w:p w14:paraId="6DE7A797" w14:textId="77777777" w:rsidR="00D414F3" w:rsidRDefault="0000000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QUESTION 10: Service Improvement</w:t>
      </w:r>
    </w:p>
    <w:p w14:paraId="6B153C78" w14:textId="77777777" w:rsidR="00D414F3"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respondents were asked if customer service has been improved by the launch of e-banking. The responses are tabulated below:</w:t>
      </w:r>
    </w:p>
    <w:tbl>
      <w:tblPr>
        <w:tblStyle w:val="ab"/>
        <w:tblW w:w="631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28"/>
        <w:gridCol w:w="1530"/>
        <w:gridCol w:w="2160"/>
      </w:tblGrid>
      <w:tr w:rsidR="00D414F3" w14:paraId="1E952D4A" w14:textId="77777777">
        <w:tc>
          <w:tcPr>
            <w:tcW w:w="2628" w:type="dxa"/>
          </w:tcPr>
          <w:p w14:paraId="28BDC819" w14:textId="77777777" w:rsidR="00D414F3"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Customer Service   </w:t>
            </w:r>
          </w:p>
        </w:tc>
        <w:tc>
          <w:tcPr>
            <w:tcW w:w="1530" w:type="dxa"/>
          </w:tcPr>
          <w:p w14:paraId="13B22E58" w14:textId="77777777" w:rsidR="00D414F3"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Frequency </w:t>
            </w:r>
          </w:p>
        </w:tc>
        <w:tc>
          <w:tcPr>
            <w:tcW w:w="2160" w:type="dxa"/>
          </w:tcPr>
          <w:p w14:paraId="35A88F7B" w14:textId="77777777" w:rsidR="00D414F3"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Percentage %</w:t>
            </w:r>
          </w:p>
        </w:tc>
      </w:tr>
      <w:tr w:rsidR="00D414F3" w14:paraId="7B7CF8FC" w14:textId="77777777">
        <w:tc>
          <w:tcPr>
            <w:tcW w:w="2628" w:type="dxa"/>
          </w:tcPr>
          <w:p w14:paraId="5BF72DEC" w14:textId="77777777" w:rsidR="00D414F3"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Yes</w:t>
            </w:r>
          </w:p>
        </w:tc>
        <w:tc>
          <w:tcPr>
            <w:tcW w:w="1530" w:type="dxa"/>
          </w:tcPr>
          <w:p w14:paraId="34A99FDC" w14:textId="77777777" w:rsidR="00D414F3"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46</w:t>
            </w:r>
          </w:p>
        </w:tc>
        <w:tc>
          <w:tcPr>
            <w:tcW w:w="2160" w:type="dxa"/>
          </w:tcPr>
          <w:p w14:paraId="6A668EB0" w14:textId="77777777" w:rsidR="00D414F3"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r>
      <w:tr w:rsidR="00D414F3" w14:paraId="6AC1B61C" w14:textId="77777777">
        <w:tc>
          <w:tcPr>
            <w:tcW w:w="2628" w:type="dxa"/>
          </w:tcPr>
          <w:p w14:paraId="0468CFD7" w14:textId="77777777" w:rsidR="00D414F3"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w:t>
            </w:r>
          </w:p>
        </w:tc>
        <w:tc>
          <w:tcPr>
            <w:tcW w:w="1530" w:type="dxa"/>
          </w:tcPr>
          <w:p w14:paraId="43FA1AFC" w14:textId="77777777" w:rsidR="00D414F3"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2160" w:type="dxa"/>
          </w:tcPr>
          <w:p w14:paraId="6CEA1202" w14:textId="77777777" w:rsidR="00D414F3"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D414F3" w14:paraId="16EA5D97" w14:textId="77777777">
        <w:tc>
          <w:tcPr>
            <w:tcW w:w="2628" w:type="dxa"/>
          </w:tcPr>
          <w:p w14:paraId="247432DB" w14:textId="77777777" w:rsidR="00D414F3"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Maybe</w:t>
            </w:r>
          </w:p>
        </w:tc>
        <w:tc>
          <w:tcPr>
            <w:tcW w:w="1530" w:type="dxa"/>
          </w:tcPr>
          <w:p w14:paraId="18CFB781" w14:textId="77777777" w:rsidR="00D414F3"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2160" w:type="dxa"/>
          </w:tcPr>
          <w:p w14:paraId="73BF8F53" w14:textId="77777777" w:rsidR="00D414F3"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D414F3" w14:paraId="4CC0E1FC" w14:textId="77777777">
        <w:tc>
          <w:tcPr>
            <w:tcW w:w="2628" w:type="dxa"/>
          </w:tcPr>
          <w:p w14:paraId="381515D7" w14:textId="77777777" w:rsidR="00D414F3"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Total</w:t>
            </w:r>
          </w:p>
        </w:tc>
        <w:tc>
          <w:tcPr>
            <w:tcW w:w="1530" w:type="dxa"/>
          </w:tcPr>
          <w:p w14:paraId="1BF3A47C" w14:textId="77777777" w:rsidR="00D414F3"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46</w:t>
            </w:r>
          </w:p>
        </w:tc>
        <w:tc>
          <w:tcPr>
            <w:tcW w:w="2160" w:type="dxa"/>
          </w:tcPr>
          <w:p w14:paraId="6CF9F88B" w14:textId="77777777" w:rsidR="00D414F3"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r>
    </w:tbl>
    <w:p w14:paraId="1EAA5332" w14:textId="66070723" w:rsidR="00D414F3"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Source:</w:t>
      </w:r>
      <w:r>
        <w:rPr>
          <w:rFonts w:ascii="Times New Roman" w:eastAsia="Times New Roman" w:hAnsi="Times New Roman" w:cs="Times New Roman"/>
          <w:sz w:val="24"/>
          <w:szCs w:val="24"/>
        </w:rPr>
        <w:t xml:space="preserve"> Field Survey 202</w:t>
      </w:r>
      <w:r w:rsidR="00F605E0">
        <w:rPr>
          <w:rFonts w:ascii="Times New Roman" w:eastAsia="Times New Roman" w:hAnsi="Times New Roman" w:cs="Times New Roman"/>
          <w:sz w:val="24"/>
          <w:szCs w:val="24"/>
        </w:rPr>
        <w:t>5</w:t>
      </w:r>
      <w:r>
        <w:rPr>
          <w:rFonts w:ascii="Times New Roman" w:eastAsia="Times New Roman" w:hAnsi="Times New Roman" w:cs="Times New Roman"/>
          <w:sz w:val="24"/>
          <w:szCs w:val="24"/>
        </w:rPr>
        <w:t xml:space="preserve">    </w:t>
      </w:r>
    </w:p>
    <w:p w14:paraId="0746660E" w14:textId="77777777" w:rsidR="00D414F3" w:rsidRDefault="00000000">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As per the data above, it is clear that customer service has improved in all the banks involved in the study.</w:t>
      </w:r>
    </w:p>
    <w:p w14:paraId="32C5E61A" w14:textId="77777777" w:rsidR="00D414F3" w:rsidRDefault="00000000">
      <w:pPr>
        <w:rPr>
          <w:rFonts w:ascii="Times New Roman" w:eastAsia="Times New Roman" w:hAnsi="Times New Roman" w:cs="Times New Roman"/>
          <w:sz w:val="24"/>
          <w:szCs w:val="24"/>
        </w:rPr>
      </w:pPr>
      <w:r>
        <w:br w:type="page"/>
      </w:r>
    </w:p>
    <w:p w14:paraId="6D194411" w14:textId="77777777" w:rsidR="00D414F3" w:rsidRDefault="0000000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QUESTION 11: Impact on financial performance </w:t>
      </w:r>
    </w:p>
    <w:p w14:paraId="7D552B18" w14:textId="77777777" w:rsidR="00D414F3" w:rsidRDefault="00000000">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responses were asked if electronic banking has impacted on the financial performance of the banks. The responses are shown in the table below:</w:t>
      </w:r>
    </w:p>
    <w:tbl>
      <w:tblPr>
        <w:tblStyle w:val="ac"/>
        <w:tblW w:w="631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28"/>
        <w:gridCol w:w="1530"/>
        <w:gridCol w:w="2160"/>
      </w:tblGrid>
      <w:tr w:rsidR="00D414F3" w14:paraId="2B98B231" w14:textId="77777777">
        <w:tc>
          <w:tcPr>
            <w:tcW w:w="2628" w:type="dxa"/>
          </w:tcPr>
          <w:p w14:paraId="47633FB7" w14:textId="77777777" w:rsidR="00D414F3"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Impact   </w:t>
            </w:r>
          </w:p>
        </w:tc>
        <w:tc>
          <w:tcPr>
            <w:tcW w:w="1530" w:type="dxa"/>
          </w:tcPr>
          <w:p w14:paraId="45901D08" w14:textId="77777777" w:rsidR="00D414F3"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Frequency </w:t>
            </w:r>
          </w:p>
        </w:tc>
        <w:tc>
          <w:tcPr>
            <w:tcW w:w="2160" w:type="dxa"/>
          </w:tcPr>
          <w:p w14:paraId="44B695AC" w14:textId="77777777" w:rsidR="00D414F3"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Percentage %</w:t>
            </w:r>
          </w:p>
        </w:tc>
      </w:tr>
      <w:tr w:rsidR="00D414F3" w14:paraId="0EC897ED" w14:textId="77777777">
        <w:tc>
          <w:tcPr>
            <w:tcW w:w="2628" w:type="dxa"/>
          </w:tcPr>
          <w:p w14:paraId="1BF8B8F3" w14:textId="77777777" w:rsidR="00D414F3"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Positive </w:t>
            </w:r>
          </w:p>
        </w:tc>
        <w:tc>
          <w:tcPr>
            <w:tcW w:w="1530" w:type="dxa"/>
          </w:tcPr>
          <w:p w14:paraId="2FDC1021" w14:textId="77777777" w:rsidR="00D414F3"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37</w:t>
            </w:r>
          </w:p>
        </w:tc>
        <w:tc>
          <w:tcPr>
            <w:tcW w:w="2160" w:type="dxa"/>
          </w:tcPr>
          <w:p w14:paraId="28639144" w14:textId="77777777" w:rsidR="00D414F3"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80%</w:t>
            </w:r>
          </w:p>
        </w:tc>
      </w:tr>
      <w:tr w:rsidR="00D414F3" w14:paraId="45C80E77" w14:textId="77777777">
        <w:tc>
          <w:tcPr>
            <w:tcW w:w="2628" w:type="dxa"/>
          </w:tcPr>
          <w:p w14:paraId="407917BE" w14:textId="77777777" w:rsidR="00D414F3"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Negative </w:t>
            </w:r>
          </w:p>
        </w:tc>
        <w:tc>
          <w:tcPr>
            <w:tcW w:w="1530" w:type="dxa"/>
          </w:tcPr>
          <w:p w14:paraId="0090BA28" w14:textId="77777777" w:rsidR="00D414F3"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2160" w:type="dxa"/>
          </w:tcPr>
          <w:p w14:paraId="4B4233BF" w14:textId="77777777" w:rsidR="00D414F3"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r>
      <w:tr w:rsidR="00D414F3" w14:paraId="08EF9B43" w14:textId="77777777">
        <w:tc>
          <w:tcPr>
            <w:tcW w:w="2628" w:type="dxa"/>
          </w:tcPr>
          <w:p w14:paraId="26DFB5A3" w14:textId="77777777" w:rsidR="00D414F3"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 impact</w:t>
            </w:r>
          </w:p>
        </w:tc>
        <w:tc>
          <w:tcPr>
            <w:tcW w:w="1530" w:type="dxa"/>
          </w:tcPr>
          <w:p w14:paraId="6F47EFD9" w14:textId="77777777" w:rsidR="00D414F3"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2160" w:type="dxa"/>
          </w:tcPr>
          <w:p w14:paraId="35C95C88" w14:textId="77777777" w:rsidR="00D414F3"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D414F3" w14:paraId="232276F7" w14:textId="77777777">
        <w:tc>
          <w:tcPr>
            <w:tcW w:w="2628" w:type="dxa"/>
          </w:tcPr>
          <w:p w14:paraId="6B240240" w14:textId="77777777" w:rsidR="00D414F3"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Total</w:t>
            </w:r>
          </w:p>
        </w:tc>
        <w:tc>
          <w:tcPr>
            <w:tcW w:w="1530" w:type="dxa"/>
          </w:tcPr>
          <w:p w14:paraId="5F7731D5" w14:textId="77777777" w:rsidR="00D414F3"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46</w:t>
            </w:r>
          </w:p>
        </w:tc>
        <w:tc>
          <w:tcPr>
            <w:tcW w:w="2160" w:type="dxa"/>
          </w:tcPr>
          <w:p w14:paraId="7ABF9776" w14:textId="77777777" w:rsidR="00D414F3"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r>
    </w:tbl>
    <w:p w14:paraId="7C3AA730" w14:textId="259DE8A1" w:rsidR="00D414F3"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Source:</w:t>
      </w:r>
      <w:r>
        <w:rPr>
          <w:rFonts w:ascii="Times New Roman" w:eastAsia="Times New Roman" w:hAnsi="Times New Roman" w:cs="Times New Roman"/>
          <w:sz w:val="24"/>
          <w:szCs w:val="24"/>
        </w:rPr>
        <w:t xml:space="preserve"> Field Survey 202</w:t>
      </w:r>
      <w:r w:rsidR="00F605E0">
        <w:rPr>
          <w:rFonts w:ascii="Times New Roman" w:eastAsia="Times New Roman" w:hAnsi="Times New Roman" w:cs="Times New Roman"/>
          <w:sz w:val="24"/>
          <w:szCs w:val="24"/>
        </w:rPr>
        <w:t>5</w:t>
      </w:r>
      <w:r>
        <w:rPr>
          <w:rFonts w:ascii="Times New Roman" w:eastAsia="Times New Roman" w:hAnsi="Times New Roman" w:cs="Times New Roman"/>
          <w:sz w:val="24"/>
          <w:szCs w:val="24"/>
        </w:rPr>
        <w:t xml:space="preserve">     </w:t>
      </w:r>
    </w:p>
    <w:p w14:paraId="712CC4E3" w14:textId="77777777" w:rsidR="00D414F3"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As per table and figure 17, 80% of the respondents show a positive impact while 20% showed a negative impact. No respondent indicated that there was no impact.</w:t>
      </w:r>
    </w:p>
    <w:p w14:paraId="5D8A1A65" w14:textId="77777777" w:rsidR="00D414F3" w:rsidRDefault="00000000">
      <w:pPr>
        <w:pStyle w:val="Heading1"/>
        <w:tabs>
          <w:tab w:val="left" w:pos="0"/>
        </w:tabs>
        <w:spacing w:line="360" w:lineRule="auto"/>
        <w:ind w:left="0"/>
        <w:jc w:val="both"/>
        <w:rPr>
          <w:sz w:val="24"/>
          <w:szCs w:val="24"/>
        </w:rPr>
      </w:pPr>
      <w:r>
        <w:rPr>
          <w:sz w:val="24"/>
          <w:szCs w:val="24"/>
        </w:rPr>
        <w:t xml:space="preserve">4.3 </w:t>
      </w:r>
      <w:r>
        <w:rPr>
          <w:sz w:val="24"/>
          <w:szCs w:val="24"/>
        </w:rPr>
        <w:tab/>
        <w:t>TEST OF HYPOTHESIS</w:t>
      </w:r>
    </w:p>
    <w:p w14:paraId="16237E1E" w14:textId="77777777" w:rsidR="00D414F3" w:rsidRDefault="00000000">
      <w:pPr>
        <w:widowControl w:val="0"/>
        <w:pBdr>
          <w:top w:val="nil"/>
          <w:left w:val="nil"/>
          <w:bottom w:val="nil"/>
          <w:right w:val="nil"/>
          <w:between w:val="nil"/>
        </w:pBdr>
        <w:tabs>
          <w:tab w:val="left" w:pos="0"/>
        </w:tabs>
        <w:spacing w:after="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researcher has three </w:t>
      </w:r>
      <w:proofErr w:type="gramStart"/>
      <w:r>
        <w:rPr>
          <w:rFonts w:ascii="Times New Roman" w:eastAsia="Times New Roman" w:hAnsi="Times New Roman" w:cs="Times New Roman"/>
          <w:color w:val="000000"/>
          <w:sz w:val="24"/>
          <w:szCs w:val="24"/>
        </w:rPr>
        <w:t>hypothesis</w:t>
      </w:r>
      <w:proofErr w:type="gramEnd"/>
      <w:r>
        <w:rPr>
          <w:rFonts w:ascii="Times New Roman" w:eastAsia="Times New Roman" w:hAnsi="Times New Roman" w:cs="Times New Roman"/>
          <w:color w:val="000000"/>
          <w:sz w:val="24"/>
          <w:szCs w:val="24"/>
        </w:rPr>
        <w:t xml:space="preserve"> formulated for study. In trying to prove the hypothesis the researcher used „chi square‟ (x</w:t>
      </w:r>
      <w:r>
        <w:rPr>
          <w:rFonts w:ascii="Times New Roman" w:eastAsia="Times New Roman" w:hAnsi="Times New Roman" w:cs="Times New Roman"/>
          <w:color w:val="000000"/>
          <w:sz w:val="24"/>
          <w:szCs w:val="24"/>
          <w:vertAlign w:val="superscript"/>
        </w:rPr>
        <w:t>2</w:t>
      </w:r>
      <w:r>
        <w:rPr>
          <w:rFonts w:ascii="Times New Roman" w:eastAsia="Times New Roman" w:hAnsi="Times New Roman" w:cs="Times New Roman"/>
          <w:color w:val="000000"/>
          <w:sz w:val="24"/>
          <w:szCs w:val="24"/>
        </w:rPr>
        <w:t>) distribution. The researcher used the following chi square formula.</w:t>
      </w:r>
    </w:p>
    <w:p w14:paraId="6AAA0E2D" w14:textId="77777777" w:rsidR="00D414F3" w:rsidRDefault="00000000">
      <w:pPr>
        <w:jc w:val="center"/>
        <w:rPr>
          <w:rFonts w:ascii="Cambria Math" w:eastAsia="Cambria Math" w:hAnsi="Cambria Math" w:cs="Cambria Math"/>
          <w:color w:val="000000"/>
          <w:sz w:val="24"/>
          <w:szCs w:val="24"/>
        </w:rPr>
      </w:pPr>
      <m:oMathPara>
        <m:oMath>
          <m:f>
            <m:fPr>
              <m:ctrlPr>
                <w:rPr>
                  <w:rFonts w:ascii="Cambria Math" w:eastAsia="Cambria Math" w:hAnsi="Cambria Math" w:cs="Cambria Math"/>
                  <w:color w:val="000000"/>
                  <w:sz w:val="24"/>
                  <w:szCs w:val="24"/>
                </w:rPr>
              </m:ctrlPr>
            </m:fPr>
            <m:num>
              <m:r>
                <w:rPr>
                  <w:rFonts w:ascii="Cambria Math" w:eastAsia="Cambria Math" w:hAnsi="Cambria Math" w:cs="Cambria Math"/>
                  <w:color w:val="000000"/>
                  <w:sz w:val="24"/>
                  <w:szCs w:val="24"/>
                </w:rPr>
                <m:t>(Oi</m:t>
              </m:r>
              <m:r>
                <w:rPr>
                  <w:rFonts w:ascii="Times New Roman" w:eastAsia="Times New Roman" w:hAnsi="Times New Roman" w:cs="Times New Roman"/>
                  <w:color w:val="000000"/>
                  <w:sz w:val="24"/>
                  <w:szCs w:val="24"/>
                </w:rPr>
                <m:t>-</m:t>
              </m:r>
              <m:r>
                <w:rPr>
                  <w:rFonts w:ascii="Cambria Math" w:eastAsia="Cambria Math" w:hAnsi="Cambria Math" w:cs="Cambria Math"/>
                  <w:color w:val="000000"/>
                  <w:sz w:val="24"/>
                  <w:szCs w:val="24"/>
                </w:rPr>
                <m:t>Ei)</m:t>
              </m:r>
              <m:r>
                <w:rPr>
                  <w:rFonts w:ascii="Cambria Math" w:eastAsia="Cambria Math" w:hAnsi="Cambria Math" w:cs="Cambria Math"/>
                  <w:color w:val="000000"/>
                  <w:sz w:val="24"/>
                  <w:szCs w:val="24"/>
                  <w:vertAlign w:val="superscript"/>
                </w:rPr>
                <m:t>2</m:t>
              </m:r>
            </m:num>
            <m:den>
              <m:r>
                <w:rPr>
                  <w:rFonts w:ascii="Cambria Math" w:eastAsia="Cambria Math" w:hAnsi="Cambria Math" w:cs="Cambria Math"/>
                  <w:color w:val="000000"/>
                  <w:sz w:val="24"/>
                  <w:szCs w:val="24"/>
                </w:rPr>
                <m:t>Ei</m:t>
              </m:r>
            </m:den>
          </m:f>
        </m:oMath>
      </m:oMathPara>
    </w:p>
    <w:p w14:paraId="18EEC6EA" w14:textId="77777777" w:rsidR="00D414F3" w:rsidRDefault="00000000">
      <w:pPr>
        <w:widowControl w:val="0"/>
        <w:pBdr>
          <w:top w:val="nil"/>
          <w:left w:val="nil"/>
          <w:bottom w:val="nil"/>
          <w:right w:val="nil"/>
          <w:between w:val="nil"/>
        </w:pBdr>
        <w:tabs>
          <w:tab w:val="left" w:pos="0"/>
        </w:tabs>
        <w:spacing w:after="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Oi</w:t>
      </w:r>
      <w:r>
        <w:rPr>
          <w:rFonts w:ascii="Times New Roman" w:eastAsia="Times New Roman" w:hAnsi="Times New Roman" w:cs="Times New Roman"/>
          <w:color w:val="000000"/>
          <w:sz w:val="24"/>
          <w:szCs w:val="24"/>
        </w:rPr>
        <w:tab/>
        <w:t xml:space="preserve">= observed frequency in the distribution </w:t>
      </w:r>
    </w:p>
    <w:p w14:paraId="1B51CE6F" w14:textId="77777777" w:rsidR="00D414F3" w:rsidRDefault="00000000">
      <w:pPr>
        <w:widowControl w:val="0"/>
        <w:pBdr>
          <w:top w:val="nil"/>
          <w:left w:val="nil"/>
          <w:bottom w:val="nil"/>
          <w:right w:val="nil"/>
          <w:between w:val="nil"/>
        </w:pBdr>
        <w:tabs>
          <w:tab w:val="left" w:pos="0"/>
        </w:tabs>
        <w:spacing w:after="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Ei</w:t>
      </w:r>
      <w:r>
        <w:rPr>
          <w:rFonts w:ascii="Times New Roman" w:eastAsia="Times New Roman" w:hAnsi="Times New Roman" w:cs="Times New Roman"/>
          <w:color w:val="000000"/>
          <w:sz w:val="24"/>
          <w:szCs w:val="24"/>
        </w:rPr>
        <w:tab/>
        <w:t>= expected frequency in the distribution</w:t>
      </w:r>
    </w:p>
    <w:p w14:paraId="2C69407B" w14:textId="77777777" w:rsidR="00D414F3" w:rsidRDefault="00000000">
      <w:pPr>
        <w:widowControl w:val="0"/>
        <w:pBdr>
          <w:top w:val="nil"/>
          <w:left w:val="nil"/>
          <w:bottom w:val="nil"/>
          <w:right w:val="nil"/>
          <w:between w:val="nil"/>
        </w:pBdr>
        <w:tabs>
          <w:tab w:val="left" w:pos="0"/>
        </w:tabs>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degree of freedom was got using the formula.</w:t>
      </w:r>
    </w:p>
    <w:p w14:paraId="5CDB8573" w14:textId="77777777" w:rsidR="00D414F3" w:rsidRDefault="00000000">
      <w:pPr>
        <w:widowControl w:val="0"/>
        <w:pBdr>
          <w:top w:val="nil"/>
          <w:left w:val="nil"/>
          <w:bottom w:val="nil"/>
          <w:right w:val="nil"/>
          <w:between w:val="nil"/>
        </w:pBdr>
        <w:tabs>
          <w:tab w:val="left" w:pos="0"/>
        </w:tabs>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DF= (C-1) (r-1)</w:t>
      </w:r>
    </w:p>
    <w:p w14:paraId="6C9B73A7" w14:textId="77777777" w:rsidR="00D414F3" w:rsidRDefault="00000000">
      <w:pPr>
        <w:widowControl w:val="0"/>
        <w:pBdr>
          <w:top w:val="nil"/>
          <w:left w:val="nil"/>
          <w:bottom w:val="nil"/>
          <w:right w:val="nil"/>
          <w:between w:val="nil"/>
        </w:pBdr>
        <w:tabs>
          <w:tab w:val="left" w:pos="0"/>
        </w:tabs>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c</w:t>
      </w:r>
      <w:r>
        <w:rPr>
          <w:rFonts w:ascii="Times New Roman" w:eastAsia="Times New Roman" w:hAnsi="Times New Roman" w:cs="Times New Roman"/>
          <w:color w:val="000000"/>
          <w:sz w:val="24"/>
          <w:szCs w:val="24"/>
        </w:rPr>
        <w:tab/>
        <w:t xml:space="preserve">= number of </w:t>
      </w:r>
      <w:proofErr w:type="gramStart"/>
      <w:r>
        <w:rPr>
          <w:rFonts w:ascii="Times New Roman" w:eastAsia="Times New Roman" w:hAnsi="Times New Roman" w:cs="Times New Roman"/>
          <w:color w:val="000000"/>
          <w:sz w:val="24"/>
          <w:szCs w:val="24"/>
        </w:rPr>
        <w:t>column</w:t>
      </w:r>
      <w:proofErr w:type="gramEnd"/>
      <w:r>
        <w:rPr>
          <w:rFonts w:ascii="Times New Roman" w:eastAsia="Times New Roman" w:hAnsi="Times New Roman" w:cs="Times New Roman"/>
          <w:color w:val="000000"/>
          <w:sz w:val="24"/>
          <w:szCs w:val="24"/>
        </w:rPr>
        <w:t xml:space="preserve"> </w:t>
      </w:r>
    </w:p>
    <w:p w14:paraId="22B0B692" w14:textId="77777777" w:rsidR="00D414F3" w:rsidRDefault="00000000">
      <w:pPr>
        <w:widowControl w:val="0"/>
        <w:pBdr>
          <w:top w:val="nil"/>
          <w:left w:val="nil"/>
          <w:bottom w:val="nil"/>
          <w:right w:val="nil"/>
          <w:between w:val="nil"/>
        </w:pBdr>
        <w:tabs>
          <w:tab w:val="left" w:pos="0"/>
        </w:tabs>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r</w:t>
      </w:r>
      <w:r>
        <w:rPr>
          <w:rFonts w:ascii="Times New Roman" w:eastAsia="Times New Roman" w:hAnsi="Times New Roman" w:cs="Times New Roman"/>
          <w:color w:val="000000"/>
          <w:sz w:val="24"/>
          <w:szCs w:val="24"/>
        </w:rPr>
        <w:tab/>
        <w:t xml:space="preserve">= number of </w:t>
      </w:r>
      <w:proofErr w:type="gramStart"/>
      <w:r>
        <w:rPr>
          <w:rFonts w:ascii="Times New Roman" w:eastAsia="Times New Roman" w:hAnsi="Times New Roman" w:cs="Times New Roman"/>
          <w:color w:val="000000"/>
          <w:sz w:val="24"/>
          <w:szCs w:val="24"/>
        </w:rPr>
        <w:t>roll</w:t>
      </w:r>
      <w:proofErr w:type="gramEnd"/>
      <w:r>
        <w:rPr>
          <w:rFonts w:ascii="Times New Roman" w:eastAsia="Times New Roman" w:hAnsi="Times New Roman" w:cs="Times New Roman"/>
          <w:color w:val="000000"/>
          <w:sz w:val="24"/>
          <w:szCs w:val="24"/>
        </w:rPr>
        <w:t>.</w:t>
      </w:r>
    </w:p>
    <w:p w14:paraId="7058BDE7" w14:textId="77777777" w:rsidR="00D414F3" w:rsidRDefault="00000000">
      <w:pPr>
        <w:widowControl w:val="0"/>
        <w:pBdr>
          <w:top w:val="nil"/>
          <w:left w:val="nil"/>
          <w:bottom w:val="nil"/>
          <w:right w:val="nil"/>
          <w:between w:val="nil"/>
        </w:pBdr>
        <w:tabs>
          <w:tab w:val="left" w:pos="0"/>
        </w:tabs>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level of significance was 5%.</w:t>
      </w:r>
    </w:p>
    <w:p w14:paraId="177A2FF8" w14:textId="77777777" w:rsidR="00D414F3" w:rsidRDefault="00000000">
      <w:pPr>
        <w:pStyle w:val="Heading1"/>
        <w:tabs>
          <w:tab w:val="left" w:pos="0"/>
        </w:tabs>
        <w:spacing w:line="360" w:lineRule="auto"/>
        <w:ind w:left="0"/>
        <w:jc w:val="both"/>
        <w:rPr>
          <w:sz w:val="24"/>
          <w:szCs w:val="24"/>
        </w:rPr>
      </w:pPr>
      <w:r>
        <w:rPr>
          <w:sz w:val="24"/>
          <w:szCs w:val="24"/>
        </w:rPr>
        <w:t>Decision rule</w:t>
      </w:r>
    </w:p>
    <w:p w14:paraId="458F0A0C" w14:textId="77777777" w:rsidR="00D414F3" w:rsidRDefault="00000000">
      <w:pPr>
        <w:widowControl w:val="0"/>
        <w:pBdr>
          <w:top w:val="nil"/>
          <w:left w:val="nil"/>
          <w:bottom w:val="nil"/>
          <w:right w:val="nil"/>
          <w:between w:val="nil"/>
        </w:pBdr>
        <w:tabs>
          <w:tab w:val="left" w:pos="0"/>
        </w:tabs>
        <w:spacing w:after="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hypothesis will be accepted or rejected under the following conditions.</w:t>
      </w:r>
    </w:p>
    <w:p w14:paraId="1B8136BE" w14:textId="77777777" w:rsidR="00D414F3" w:rsidRDefault="00000000">
      <w:pPr>
        <w:pBdr>
          <w:top w:val="nil"/>
          <w:left w:val="nil"/>
          <w:bottom w:val="nil"/>
          <w:right w:val="nil"/>
          <w:between w:val="nil"/>
        </w:pBdr>
        <w:tabs>
          <w:tab w:val="left" w:pos="0"/>
          <w:tab w:val="left" w:pos="180"/>
        </w:tabs>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Accept H</w:t>
      </w:r>
      <w:r>
        <w:rPr>
          <w:rFonts w:ascii="Times New Roman" w:eastAsia="Times New Roman" w:hAnsi="Times New Roman" w:cs="Times New Roman"/>
          <w:color w:val="000000"/>
          <w:sz w:val="24"/>
          <w:szCs w:val="24"/>
          <w:vertAlign w:val="subscript"/>
        </w:rPr>
        <w:t>i</w:t>
      </w:r>
      <w:r>
        <w:rPr>
          <w:rFonts w:ascii="Times New Roman" w:eastAsia="Times New Roman" w:hAnsi="Times New Roman" w:cs="Times New Roman"/>
          <w:color w:val="000000"/>
          <w:sz w:val="24"/>
          <w:szCs w:val="24"/>
        </w:rPr>
        <w:t xml:space="preserve"> if the chi square (x</w:t>
      </w:r>
      <w:r>
        <w:rPr>
          <w:rFonts w:ascii="Times New Roman" w:eastAsia="Times New Roman" w:hAnsi="Times New Roman" w:cs="Times New Roman"/>
          <w:color w:val="000000"/>
          <w:sz w:val="24"/>
          <w:szCs w:val="24"/>
          <w:vertAlign w:val="superscript"/>
        </w:rPr>
        <w:t>2</w:t>
      </w:r>
      <w:r>
        <w:rPr>
          <w:rFonts w:ascii="Times New Roman" w:eastAsia="Times New Roman" w:hAnsi="Times New Roman" w:cs="Times New Roman"/>
          <w:color w:val="000000"/>
          <w:sz w:val="24"/>
          <w:szCs w:val="24"/>
        </w:rPr>
        <w:t>) result is greater than the level of significance and reject H</w:t>
      </w:r>
      <w:r>
        <w:rPr>
          <w:rFonts w:ascii="Times New Roman" w:eastAsia="Times New Roman" w:hAnsi="Times New Roman" w:cs="Times New Roman"/>
          <w:color w:val="000000"/>
          <w:sz w:val="24"/>
          <w:szCs w:val="24"/>
          <w:vertAlign w:val="subscript"/>
        </w:rPr>
        <w:t>o</w:t>
      </w:r>
      <w:r>
        <w:rPr>
          <w:rFonts w:ascii="Times New Roman" w:eastAsia="Times New Roman" w:hAnsi="Times New Roman" w:cs="Times New Roman"/>
          <w:color w:val="000000"/>
          <w:sz w:val="24"/>
          <w:szCs w:val="24"/>
        </w:rPr>
        <w:t>.</w:t>
      </w:r>
    </w:p>
    <w:p w14:paraId="471DDC55" w14:textId="77777777" w:rsidR="00D414F3" w:rsidRDefault="00000000">
      <w:pPr>
        <w:pBdr>
          <w:top w:val="nil"/>
          <w:left w:val="nil"/>
          <w:bottom w:val="nil"/>
          <w:right w:val="nil"/>
          <w:between w:val="nil"/>
        </w:pBdr>
        <w:tabs>
          <w:tab w:val="left" w:pos="0"/>
          <w:tab w:val="left" w:pos="180"/>
        </w:tabs>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b) Reject H</w:t>
      </w:r>
      <w:r>
        <w:rPr>
          <w:rFonts w:ascii="Times New Roman" w:eastAsia="Times New Roman" w:hAnsi="Times New Roman" w:cs="Times New Roman"/>
          <w:color w:val="000000"/>
          <w:sz w:val="24"/>
          <w:szCs w:val="24"/>
          <w:vertAlign w:val="subscript"/>
        </w:rPr>
        <w:t>i</w:t>
      </w:r>
      <w:r>
        <w:rPr>
          <w:rFonts w:ascii="Times New Roman" w:eastAsia="Times New Roman" w:hAnsi="Times New Roman" w:cs="Times New Roman"/>
          <w:color w:val="000000"/>
          <w:sz w:val="24"/>
          <w:szCs w:val="24"/>
        </w:rPr>
        <w:t xml:space="preserve"> the chi square (x</w:t>
      </w:r>
      <w:r>
        <w:rPr>
          <w:rFonts w:ascii="Times New Roman" w:eastAsia="Times New Roman" w:hAnsi="Times New Roman" w:cs="Times New Roman"/>
          <w:color w:val="000000"/>
          <w:sz w:val="24"/>
          <w:szCs w:val="24"/>
          <w:vertAlign w:val="superscript"/>
        </w:rPr>
        <w:t>2</w:t>
      </w:r>
      <w:r>
        <w:rPr>
          <w:rFonts w:ascii="Times New Roman" w:eastAsia="Times New Roman" w:hAnsi="Times New Roman" w:cs="Times New Roman"/>
          <w:color w:val="000000"/>
          <w:sz w:val="24"/>
          <w:szCs w:val="24"/>
        </w:rPr>
        <w:t>) result is less than the level of significance and accept H</w:t>
      </w:r>
      <w:r>
        <w:rPr>
          <w:rFonts w:ascii="Times New Roman" w:eastAsia="Times New Roman" w:hAnsi="Times New Roman" w:cs="Times New Roman"/>
          <w:color w:val="000000"/>
          <w:sz w:val="24"/>
          <w:szCs w:val="24"/>
          <w:vertAlign w:val="subscript"/>
        </w:rPr>
        <w:t>o</w:t>
      </w:r>
      <w:r>
        <w:rPr>
          <w:rFonts w:ascii="Times New Roman" w:eastAsia="Times New Roman" w:hAnsi="Times New Roman" w:cs="Times New Roman"/>
          <w:color w:val="000000"/>
          <w:sz w:val="24"/>
          <w:szCs w:val="24"/>
        </w:rPr>
        <w:t>.</w:t>
      </w:r>
    </w:p>
    <w:p w14:paraId="5F9A8364" w14:textId="77777777" w:rsidR="00D414F3" w:rsidRDefault="00000000">
      <w:pPr>
        <w:pStyle w:val="Heading1"/>
        <w:tabs>
          <w:tab w:val="left" w:pos="0"/>
        </w:tabs>
        <w:spacing w:line="360" w:lineRule="auto"/>
        <w:ind w:left="0"/>
        <w:jc w:val="both"/>
        <w:rPr>
          <w:sz w:val="24"/>
          <w:szCs w:val="24"/>
        </w:rPr>
      </w:pPr>
      <w:r>
        <w:rPr>
          <w:sz w:val="24"/>
          <w:szCs w:val="24"/>
        </w:rPr>
        <w:t>HYPOTHESES ONE</w:t>
      </w:r>
    </w:p>
    <w:p w14:paraId="45AF7D5A" w14:textId="77777777" w:rsidR="00D414F3" w:rsidRDefault="00000000">
      <w:pPr>
        <w:widowControl w:val="0"/>
        <w:pBdr>
          <w:top w:val="nil"/>
          <w:left w:val="nil"/>
          <w:bottom w:val="nil"/>
          <w:right w:val="nil"/>
          <w:between w:val="nil"/>
        </w:pBdr>
        <w:tabs>
          <w:tab w:val="left" w:pos="0"/>
        </w:tabs>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H</w:t>
      </w:r>
      <w:r>
        <w:rPr>
          <w:rFonts w:ascii="Times New Roman" w:eastAsia="Times New Roman" w:hAnsi="Times New Roman" w:cs="Times New Roman"/>
          <w:b/>
          <w:color w:val="000000"/>
          <w:sz w:val="24"/>
          <w:szCs w:val="24"/>
          <w:vertAlign w:val="subscript"/>
        </w:rPr>
        <w:t>o:</w:t>
      </w:r>
      <w:r>
        <w:rPr>
          <w:rFonts w:ascii="Times New Roman" w:eastAsia="Times New Roman" w:hAnsi="Times New Roman" w:cs="Times New Roman"/>
          <w:color w:val="000000"/>
          <w:sz w:val="24"/>
          <w:szCs w:val="24"/>
        </w:rPr>
        <w:t xml:space="preserve"> Automated Teller Machines (ATM) services </w:t>
      </w:r>
      <w:proofErr w:type="gramStart"/>
      <w:r>
        <w:rPr>
          <w:rFonts w:ascii="Times New Roman" w:eastAsia="Times New Roman" w:hAnsi="Times New Roman" w:cs="Times New Roman"/>
          <w:color w:val="000000"/>
          <w:sz w:val="24"/>
          <w:szCs w:val="24"/>
        </w:rPr>
        <w:t>has</w:t>
      </w:r>
      <w:proofErr w:type="gramEnd"/>
      <w:r>
        <w:rPr>
          <w:rFonts w:ascii="Times New Roman" w:eastAsia="Times New Roman" w:hAnsi="Times New Roman" w:cs="Times New Roman"/>
          <w:color w:val="000000"/>
          <w:sz w:val="24"/>
          <w:szCs w:val="24"/>
        </w:rPr>
        <w:t xml:space="preserve"> no significant impact on bank performance </w:t>
      </w:r>
    </w:p>
    <w:p w14:paraId="7868C05B" w14:textId="77777777" w:rsidR="00D414F3" w:rsidRDefault="00000000">
      <w:pPr>
        <w:widowControl w:val="0"/>
        <w:pBdr>
          <w:top w:val="nil"/>
          <w:left w:val="nil"/>
          <w:bottom w:val="nil"/>
          <w:right w:val="nil"/>
          <w:between w:val="nil"/>
        </w:pBdr>
        <w:tabs>
          <w:tab w:val="left" w:pos="0"/>
        </w:tabs>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H</w:t>
      </w:r>
      <w:r>
        <w:rPr>
          <w:rFonts w:ascii="Times New Roman" w:eastAsia="Times New Roman" w:hAnsi="Times New Roman" w:cs="Times New Roman"/>
          <w:b/>
          <w:color w:val="000000"/>
          <w:sz w:val="24"/>
          <w:szCs w:val="24"/>
          <w:vertAlign w:val="subscript"/>
        </w:rPr>
        <w:t>1</w:t>
      </w:r>
      <w:r>
        <w:rPr>
          <w:rFonts w:ascii="Times New Roman" w:eastAsia="Times New Roman" w:hAnsi="Times New Roman" w:cs="Times New Roman"/>
          <w:b/>
          <w:color w:val="000000"/>
          <w:sz w:val="24"/>
          <w:szCs w:val="24"/>
        </w:rPr>
        <w:t>:</w:t>
      </w:r>
      <w:r>
        <w:rPr>
          <w:rFonts w:ascii="Times New Roman" w:eastAsia="Times New Roman" w:hAnsi="Times New Roman" w:cs="Times New Roman"/>
          <w:color w:val="000000"/>
          <w:sz w:val="24"/>
          <w:szCs w:val="24"/>
        </w:rPr>
        <w:t xml:space="preserve"> Automated Teller Machines (ATM) services </w:t>
      </w:r>
      <w:proofErr w:type="gramStart"/>
      <w:r>
        <w:rPr>
          <w:rFonts w:ascii="Times New Roman" w:eastAsia="Times New Roman" w:hAnsi="Times New Roman" w:cs="Times New Roman"/>
          <w:color w:val="000000"/>
          <w:sz w:val="24"/>
          <w:szCs w:val="24"/>
        </w:rPr>
        <w:t>has</w:t>
      </w:r>
      <w:proofErr w:type="gramEnd"/>
      <w:r>
        <w:rPr>
          <w:rFonts w:ascii="Times New Roman" w:eastAsia="Times New Roman" w:hAnsi="Times New Roman" w:cs="Times New Roman"/>
          <w:color w:val="000000"/>
          <w:sz w:val="24"/>
          <w:szCs w:val="24"/>
        </w:rPr>
        <w:t xml:space="preserve"> significant impact on bank performance </w:t>
      </w:r>
    </w:p>
    <w:p w14:paraId="65A85B04" w14:textId="77777777" w:rsidR="00D414F3" w:rsidRDefault="00000000">
      <w:pPr>
        <w:widowControl w:val="0"/>
        <w:pBdr>
          <w:top w:val="nil"/>
          <w:left w:val="nil"/>
          <w:bottom w:val="nil"/>
          <w:right w:val="nil"/>
          <w:between w:val="nil"/>
        </w:pBdr>
        <w:tabs>
          <w:tab w:val="left" w:pos="0"/>
        </w:tabs>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responses are given below</w:t>
      </w:r>
    </w:p>
    <w:tbl>
      <w:tblPr>
        <w:tblStyle w:val="ad"/>
        <w:tblW w:w="657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39"/>
        <w:gridCol w:w="2547"/>
        <w:gridCol w:w="1984"/>
      </w:tblGrid>
      <w:tr w:rsidR="00D414F3" w14:paraId="5ACD1315" w14:textId="77777777">
        <w:trPr>
          <w:trHeight w:val="550"/>
        </w:trPr>
        <w:tc>
          <w:tcPr>
            <w:tcW w:w="2039" w:type="dxa"/>
            <w:tcBorders>
              <w:top w:val="single" w:sz="4" w:space="0" w:color="000000"/>
              <w:left w:val="single" w:sz="4" w:space="0" w:color="000000"/>
              <w:bottom w:val="single" w:sz="4" w:space="0" w:color="000000"/>
              <w:right w:val="single" w:sz="4" w:space="0" w:color="000000"/>
            </w:tcBorders>
          </w:tcPr>
          <w:p w14:paraId="06B8A151" w14:textId="77777777" w:rsidR="00D414F3" w:rsidRDefault="00000000">
            <w:pPr>
              <w:pBdr>
                <w:top w:val="nil"/>
                <w:left w:val="nil"/>
                <w:bottom w:val="nil"/>
                <w:right w:val="nil"/>
                <w:between w:val="nil"/>
              </w:pBdr>
              <w:tabs>
                <w:tab w:val="left" w:pos="0"/>
              </w:tabs>
              <w:spacing w:after="200" w:line="36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Options </w:t>
            </w:r>
          </w:p>
        </w:tc>
        <w:tc>
          <w:tcPr>
            <w:tcW w:w="2547" w:type="dxa"/>
            <w:tcBorders>
              <w:top w:val="single" w:sz="4" w:space="0" w:color="000000"/>
              <w:left w:val="single" w:sz="4" w:space="0" w:color="000000"/>
              <w:bottom w:val="single" w:sz="4" w:space="0" w:color="000000"/>
              <w:right w:val="single" w:sz="4" w:space="0" w:color="000000"/>
            </w:tcBorders>
          </w:tcPr>
          <w:p w14:paraId="74115360" w14:textId="77777777" w:rsidR="00D414F3" w:rsidRDefault="00000000">
            <w:pPr>
              <w:pBdr>
                <w:top w:val="nil"/>
                <w:left w:val="nil"/>
                <w:bottom w:val="nil"/>
                <w:right w:val="nil"/>
                <w:between w:val="nil"/>
              </w:pBdr>
              <w:tabs>
                <w:tab w:val="left" w:pos="0"/>
              </w:tabs>
              <w:spacing w:after="200" w:line="36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No of Respondents </w:t>
            </w:r>
          </w:p>
        </w:tc>
        <w:tc>
          <w:tcPr>
            <w:tcW w:w="1984" w:type="dxa"/>
            <w:tcBorders>
              <w:top w:val="single" w:sz="4" w:space="0" w:color="000000"/>
              <w:left w:val="single" w:sz="4" w:space="0" w:color="000000"/>
              <w:bottom w:val="single" w:sz="4" w:space="0" w:color="000000"/>
              <w:right w:val="single" w:sz="4" w:space="0" w:color="000000"/>
            </w:tcBorders>
          </w:tcPr>
          <w:p w14:paraId="57B8777E" w14:textId="77777777" w:rsidR="00D414F3" w:rsidRDefault="00000000">
            <w:pPr>
              <w:pBdr>
                <w:top w:val="nil"/>
                <w:left w:val="nil"/>
                <w:bottom w:val="nil"/>
                <w:right w:val="nil"/>
                <w:between w:val="nil"/>
              </w:pBdr>
              <w:tabs>
                <w:tab w:val="left" w:pos="0"/>
              </w:tabs>
              <w:spacing w:after="200" w:line="36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Percentage %</w:t>
            </w:r>
          </w:p>
        </w:tc>
      </w:tr>
      <w:tr w:rsidR="00D414F3" w14:paraId="69C28017" w14:textId="77777777">
        <w:trPr>
          <w:trHeight w:val="413"/>
        </w:trPr>
        <w:tc>
          <w:tcPr>
            <w:tcW w:w="2039" w:type="dxa"/>
            <w:tcBorders>
              <w:top w:val="single" w:sz="4" w:space="0" w:color="000000"/>
              <w:left w:val="single" w:sz="4" w:space="0" w:color="000000"/>
              <w:bottom w:val="single" w:sz="4" w:space="0" w:color="000000"/>
              <w:right w:val="single" w:sz="4" w:space="0" w:color="000000"/>
            </w:tcBorders>
          </w:tcPr>
          <w:p w14:paraId="08620591" w14:textId="77777777" w:rsidR="00D414F3" w:rsidRDefault="00000000">
            <w:pPr>
              <w:pBdr>
                <w:top w:val="nil"/>
                <w:left w:val="nil"/>
                <w:bottom w:val="nil"/>
                <w:right w:val="nil"/>
                <w:between w:val="nil"/>
              </w:pBdr>
              <w:tabs>
                <w:tab w:val="left" w:pos="0"/>
              </w:tabs>
              <w:spacing w:after="20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Very Fast</w:t>
            </w:r>
          </w:p>
        </w:tc>
        <w:tc>
          <w:tcPr>
            <w:tcW w:w="2547" w:type="dxa"/>
            <w:tcBorders>
              <w:top w:val="single" w:sz="4" w:space="0" w:color="000000"/>
              <w:left w:val="single" w:sz="4" w:space="0" w:color="000000"/>
              <w:bottom w:val="single" w:sz="4" w:space="0" w:color="000000"/>
              <w:right w:val="single" w:sz="4" w:space="0" w:color="000000"/>
            </w:tcBorders>
          </w:tcPr>
          <w:p w14:paraId="337C4599" w14:textId="77777777" w:rsidR="00D414F3" w:rsidRDefault="00000000">
            <w:pPr>
              <w:pBdr>
                <w:top w:val="nil"/>
                <w:left w:val="nil"/>
                <w:bottom w:val="nil"/>
                <w:right w:val="nil"/>
                <w:between w:val="nil"/>
              </w:pBdr>
              <w:tabs>
                <w:tab w:val="left" w:pos="0"/>
              </w:tabs>
              <w:spacing w:after="20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32</w:t>
            </w:r>
          </w:p>
        </w:tc>
        <w:tc>
          <w:tcPr>
            <w:tcW w:w="1984" w:type="dxa"/>
            <w:tcBorders>
              <w:top w:val="single" w:sz="4" w:space="0" w:color="000000"/>
              <w:left w:val="single" w:sz="4" w:space="0" w:color="000000"/>
              <w:bottom w:val="single" w:sz="4" w:space="0" w:color="000000"/>
              <w:right w:val="single" w:sz="4" w:space="0" w:color="000000"/>
            </w:tcBorders>
          </w:tcPr>
          <w:p w14:paraId="4186C1B8" w14:textId="77777777" w:rsidR="00D414F3" w:rsidRDefault="00000000">
            <w:pPr>
              <w:pBdr>
                <w:top w:val="nil"/>
                <w:left w:val="nil"/>
                <w:bottom w:val="nil"/>
                <w:right w:val="nil"/>
                <w:between w:val="nil"/>
              </w:pBdr>
              <w:tabs>
                <w:tab w:val="left" w:pos="0"/>
              </w:tabs>
              <w:spacing w:after="20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70</w:t>
            </w:r>
          </w:p>
        </w:tc>
      </w:tr>
      <w:tr w:rsidR="00D414F3" w14:paraId="62807056" w14:textId="77777777">
        <w:trPr>
          <w:trHeight w:val="305"/>
        </w:trPr>
        <w:tc>
          <w:tcPr>
            <w:tcW w:w="2039" w:type="dxa"/>
            <w:tcBorders>
              <w:top w:val="single" w:sz="4" w:space="0" w:color="000000"/>
              <w:left w:val="single" w:sz="4" w:space="0" w:color="000000"/>
              <w:bottom w:val="single" w:sz="4" w:space="0" w:color="000000"/>
              <w:right w:val="single" w:sz="4" w:space="0" w:color="000000"/>
            </w:tcBorders>
          </w:tcPr>
          <w:p w14:paraId="65B8E0CC" w14:textId="77777777" w:rsidR="00D414F3" w:rsidRDefault="00000000">
            <w:pPr>
              <w:pBdr>
                <w:top w:val="nil"/>
                <w:left w:val="nil"/>
                <w:bottom w:val="nil"/>
                <w:right w:val="nil"/>
                <w:between w:val="nil"/>
              </w:pBdr>
              <w:tabs>
                <w:tab w:val="left" w:pos="0"/>
              </w:tabs>
              <w:spacing w:after="20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Fast</w:t>
            </w:r>
          </w:p>
        </w:tc>
        <w:tc>
          <w:tcPr>
            <w:tcW w:w="2547" w:type="dxa"/>
            <w:tcBorders>
              <w:top w:val="single" w:sz="4" w:space="0" w:color="000000"/>
              <w:left w:val="single" w:sz="4" w:space="0" w:color="000000"/>
              <w:bottom w:val="single" w:sz="4" w:space="0" w:color="000000"/>
              <w:right w:val="single" w:sz="4" w:space="0" w:color="000000"/>
            </w:tcBorders>
          </w:tcPr>
          <w:p w14:paraId="0094E847" w14:textId="77777777" w:rsidR="00D414F3" w:rsidRDefault="00000000">
            <w:pPr>
              <w:pBdr>
                <w:top w:val="nil"/>
                <w:left w:val="nil"/>
                <w:bottom w:val="nil"/>
                <w:right w:val="nil"/>
                <w:between w:val="nil"/>
              </w:pBdr>
              <w:tabs>
                <w:tab w:val="left" w:pos="0"/>
              </w:tabs>
              <w:spacing w:after="20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w:t>
            </w:r>
          </w:p>
        </w:tc>
        <w:tc>
          <w:tcPr>
            <w:tcW w:w="1984" w:type="dxa"/>
            <w:tcBorders>
              <w:top w:val="single" w:sz="4" w:space="0" w:color="000000"/>
              <w:left w:val="single" w:sz="4" w:space="0" w:color="000000"/>
              <w:bottom w:val="single" w:sz="4" w:space="0" w:color="000000"/>
              <w:right w:val="single" w:sz="4" w:space="0" w:color="000000"/>
            </w:tcBorders>
          </w:tcPr>
          <w:p w14:paraId="6B9F8A10" w14:textId="77777777" w:rsidR="00D414F3" w:rsidRDefault="00000000">
            <w:pPr>
              <w:pBdr>
                <w:top w:val="nil"/>
                <w:left w:val="nil"/>
                <w:bottom w:val="nil"/>
                <w:right w:val="nil"/>
                <w:between w:val="nil"/>
              </w:pBdr>
              <w:tabs>
                <w:tab w:val="left" w:pos="0"/>
              </w:tabs>
              <w:spacing w:after="20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26</w:t>
            </w:r>
          </w:p>
        </w:tc>
      </w:tr>
      <w:tr w:rsidR="00D414F3" w14:paraId="7527ACCA" w14:textId="77777777">
        <w:trPr>
          <w:trHeight w:val="305"/>
        </w:trPr>
        <w:tc>
          <w:tcPr>
            <w:tcW w:w="2039" w:type="dxa"/>
            <w:tcBorders>
              <w:top w:val="single" w:sz="4" w:space="0" w:color="000000"/>
              <w:left w:val="single" w:sz="4" w:space="0" w:color="000000"/>
              <w:bottom w:val="single" w:sz="4" w:space="0" w:color="000000"/>
              <w:right w:val="single" w:sz="4" w:space="0" w:color="000000"/>
            </w:tcBorders>
          </w:tcPr>
          <w:p w14:paraId="7462879A" w14:textId="77777777" w:rsidR="00D414F3" w:rsidRDefault="00000000">
            <w:pPr>
              <w:pBdr>
                <w:top w:val="nil"/>
                <w:left w:val="nil"/>
                <w:bottom w:val="nil"/>
                <w:right w:val="nil"/>
                <w:between w:val="nil"/>
              </w:pBdr>
              <w:tabs>
                <w:tab w:val="left" w:pos="0"/>
              </w:tabs>
              <w:spacing w:after="20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No improvement </w:t>
            </w:r>
          </w:p>
        </w:tc>
        <w:tc>
          <w:tcPr>
            <w:tcW w:w="2547" w:type="dxa"/>
            <w:tcBorders>
              <w:top w:val="single" w:sz="4" w:space="0" w:color="000000"/>
              <w:left w:val="single" w:sz="4" w:space="0" w:color="000000"/>
              <w:bottom w:val="single" w:sz="4" w:space="0" w:color="000000"/>
              <w:right w:val="single" w:sz="4" w:space="0" w:color="000000"/>
            </w:tcBorders>
          </w:tcPr>
          <w:p w14:paraId="02F92286" w14:textId="77777777" w:rsidR="00D414F3" w:rsidRDefault="00000000">
            <w:pPr>
              <w:pBdr>
                <w:top w:val="nil"/>
                <w:left w:val="nil"/>
                <w:bottom w:val="nil"/>
                <w:right w:val="nil"/>
                <w:between w:val="nil"/>
              </w:pBdr>
              <w:tabs>
                <w:tab w:val="left" w:pos="0"/>
              </w:tabs>
              <w:spacing w:after="20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1984" w:type="dxa"/>
            <w:tcBorders>
              <w:top w:val="single" w:sz="4" w:space="0" w:color="000000"/>
              <w:left w:val="single" w:sz="4" w:space="0" w:color="000000"/>
              <w:bottom w:val="single" w:sz="4" w:space="0" w:color="000000"/>
              <w:right w:val="single" w:sz="4" w:space="0" w:color="000000"/>
            </w:tcBorders>
          </w:tcPr>
          <w:p w14:paraId="2AAE20A9" w14:textId="77777777" w:rsidR="00D414F3" w:rsidRDefault="00000000">
            <w:pPr>
              <w:pBdr>
                <w:top w:val="nil"/>
                <w:left w:val="nil"/>
                <w:bottom w:val="nil"/>
                <w:right w:val="nil"/>
                <w:between w:val="nil"/>
              </w:pBdr>
              <w:tabs>
                <w:tab w:val="left" w:pos="0"/>
              </w:tabs>
              <w:spacing w:after="20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D414F3" w14:paraId="6D5DE84E" w14:textId="77777777">
        <w:trPr>
          <w:trHeight w:val="550"/>
        </w:trPr>
        <w:tc>
          <w:tcPr>
            <w:tcW w:w="2039" w:type="dxa"/>
            <w:tcBorders>
              <w:top w:val="single" w:sz="4" w:space="0" w:color="000000"/>
              <w:left w:val="single" w:sz="4" w:space="0" w:color="000000"/>
              <w:bottom w:val="single" w:sz="4" w:space="0" w:color="000000"/>
              <w:right w:val="single" w:sz="4" w:space="0" w:color="000000"/>
            </w:tcBorders>
          </w:tcPr>
          <w:p w14:paraId="0E1CB779" w14:textId="77777777" w:rsidR="00D414F3" w:rsidRDefault="00000000">
            <w:pPr>
              <w:pBdr>
                <w:top w:val="nil"/>
                <w:left w:val="nil"/>
                <w:bottom w:val="nil"/>
                <w:right w:val="nil"/>
                <w:between w:val="nil"/>
              </w:pBdr>
              <w:tabs>
                <w:tab w:val="left" w:pos="0"/>
              </w:tabs>
              <w:spacing w:after="20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Slow</w:t>
            </w:r>
          </w:p>
        </w:tc>
        <w:tc>
          <w:tcPr>
            <w:tcW w:w="2547" w:type="dxa"/>
            <w:tcBorders>
              <w:top w:val="single" w:sz="4" w:space="0" w:color="000000"/>
              <w:left w:val="single" w:sz="4" w:space="0" w:color="000000"/>
              <w:bottom w:val="single" w:sz="4" w:space="0" w:color="000000"/>
              <w:right w:val="single" w:sz="4" w:space="0" w:color="000000"/>
            </w:tcBorders>
          </w:tcPr>
          <w:p w14:paraId="7EB75A9F" w14:textId="77777777" w:rsidR="00D414F3" w:rsidRDefault="00000000">
            <w:pPr>
              <w:pBdr>
                <w:top w:val="nil"/>
                <w:left w:val="nil"/>
                <w:bottom w:val="nil"/>
                <w:right w:val="nil"/>
                <w:between w:val="nil"/>
              </w:pBdr>
              <w:tabs>
                <w:tab w:val="left" w:pos="0"/>
              </w:tabs>
              <w:spacing w:after="20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1984" w:type="dxa"/>
            <w:tcBorders>
              <w:top w:val="single" w:sz="4" w:space="0" w:color="000000"/>
              <w:left w:val="single" w:sz="4" w:space="0" w:color="000000"/>
              <w:bottom w:val="single" w:sz="4" w:space="0" w:color="000000"/>
              <w:right w:val="single" w:sz="4" w:space="0" w:color="000000"/>
            </w:tcBorders>
          </w:tcPr>
          <w:p w14:paraId="5B1C7268" w14:textId="77777777" w:rsidR="00D414F3" w:rsidRDefault="00000000">
            <w:pPr>
              <w:pBdr>
                <w:top w:val="nil"/>
                <w:left w:val="nil"/>
                <w:bottom w:val="nil"/>
                <w:right w:val="nil"/>
                <w:between w:val="nil"/>
              </w:pBdr>
              <w:tabs>
                <w:tab w:val="left" w:pos="0"/>
              </w:tabs>
              <w:spacing w:after="20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r>
      <w:tr w:rsidR="00D414F3" w14:paraId="0793AA9D" w14:textId="77777777">
        <w:trPr>
          <w:trHeight w:val="550"/>
        </w:trPr>
        <w:tc>
          <w:tcPr>
            <w:tcW w:w="2039" w:type="dxa"/>
            <w:tcBorders>
              <w:top w:val="single" w:sz="4" w:space="0" w:color="000000"/>
              <w:left w:val="single" w:sz="4" w:space="0" w:color="000000"/>
              <w:bottom w:val="single" w:sz="4" w:space="0" w:color="000000"/>
              <w:right w:val="single" w:sz="4" w:space="0" w:color="000000"/>
            </w:tcBorders>
          </w:tcPr>
          <w:p w14:paraId="46A5E116" w14:textId="77777777" w:rsidR="00D414F3" w:rsidRDefault="00000000">
            <w:pPr>
              <w:pBdr>
                <w:top w:val="nil"/>
                <w:left w:val="nil"/>
                <w:bottom w:val="nil"/>
                <w:right w:val="nil"/>
                <w:between w:val="nil"/>
              </w:pBdr>
              <w:tabs>
                <w:tab w:val="left" w:pos="0"/>
              </w:tabs>
              <w:spacing w:after="20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Very slow</w:t>
            </w:r>
          </w:p>
        </w:tc>
        <w:tc>
          <w:tcPr>
            <w:tcW w:w="2547" w:type="dxa"/>
            <w:tcBorders>
              <w:top w:val="single" w:sz="4" w:space="0" w:color="000000"/>
              <w:left w:val="single" w:sz="4" w:space="0" w:color="000000"/>
              <w:bottom w:val="single" w:sz="4" w:space="0" w:color="000000"/>
              <w:right w:val="single" w:sz="4" w:space="0" w:color="000000"/>
            </w:tcBorders>
          </w:tcPr>
          <w:p w14:paraId="64B8E06E" w14:textId="77777777" w:rsidR="00D414F3" w:rsidRDefault="00000000">
            <w:pPr>
              <w:pBdr>
                <w:top w:val="nil"/>
                <w:left w:val="nil"/>
                <w:bottom w:val="nil"/>
                <w:right w:val="nil"/>
                <w:between w:val="nil"/>
              </w:pBdr>
              <w:tabs>
                <w:tab w:val="left" w:pos="0"/>
              </w:tabs>
              <w:spacing w:after="20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1984" w:type="dxa"/>
            <w:tcBorders>
              <w:top w:val="single" w:sz="4" w:space="0" w:color="000000"/>
              <w:left w:val="single" w:sz="4" w:space="0" w:color="000000"/>
              <w:bottom w:val="single" w:sz="4" w:space="0" w:color="000000"/>
              <w:right w:val="single" w:sz="4" w:space="0" w:color="000000"/>
            </w:tcBorders>
          </w:tcPr>
          <w:p w14:paraId="2386DB31" w14:textId="77777777" w:rsidR="00D414F3" w:rsidRDefault="00000000">
            <w:pPr>
              <w:pBdr>
                <w:top w:val="nil"/>
                <w:left w:val="nil"/>
                <w:bottom w:val="nil"/>
                <w:right w:val="nil"/>
                <w:between w:val="nil"/>
              </w:pBdr>
              <w:tabs>
                <w:tab w:val="left" w:pos="0"/>
              </w:tabs>
              <w:spacing w:after="20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D414F3" w14:paraId="6C3F3A1A" w14:textId="77777777">
        <w:trPr>
          <w:trHeight w:val="550"/>
        </w:trPr>
        <w:tc>
          <w:tcPr>
            <w:tcW w:w="2039" w:type="dxa"/>
            <w:tcBorders>
              <w:top w:val="single" w:sz="4" w:space="0" w:color="000000"/>
              <w:left w:val="single" w:sz="4" w:space="0" w:color="000000"/>
              <w:bottom w:val="single" w:sz="4" w:space="0" w:color="000000"/>
              <w:right w:val="single" w:sz="4" w:space="0" w:color="000000"/>
            </w:tcBorders>
          </w:tcPr>
          <w:p w14:paraId="47050B46" w14:textId="77777777" w:rsidR="00D414F3" w:rsidRDefault="00000000">
            <w:pPr>
              <w:pBdr>
                <w:top w:val="nil"/>
                <w:left w:val="nil"/>
                <w:bottom w:val="nil"/>
                <w:right w:val="nil"/>
                <w:between w:val="nil"/>
              </w:pBdr>
              <w:tabs>
                <w:tab w:val="left" w:pos="0"/>
              </w:tabs>
              <w:spacing w:after="200" w:line="36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Total</w:t>
            </w:r>
          </w:p>
        </w:tc>
        <w:tc>
          <w:tcPr>
            <w:tcW w:w="2547" w:type="dxa"/>
            <w:tcBorders>
              <w:top w:val="single" w:sz="4" w:space="0" w:color="000000"/>
              <w:left w:val="single" w:sz="4" w:space="0" w:color="000000"/>
              <w:bottom w:val="single" w:sz="4" w:space="0" w:color="000000"/>
              <w:right w:val="single" w:sz="4" w:space="0" w:color="000000"/>
            </w:tcBorders>
          </w:tcPr>
          <w:p w14:paraId="278E45C9" w14:textId="77777777" w:rsidR="00D414F3" w:rsidRDefault="00000000">
            <w:pPr>
              <w:pBdr>
                <w:top w:val="nil"/>
                <w:left w:val="nil"/>
                <w:bottom w:val="nil"/>
                <w:right w:val="nil"/>
                <w:between w:val="nil"/>
              </w:pBdr>
              <w:tabs>
                <w:tab w:val="left" w:pos="0"/>
              </w:tabs>
              <w:spacing w:after="200" w:line="36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46</w:t>
            </w:r>
          </w:p>
        </w:tc>
        <w:tc>
          <w:tcPr>
            <w:tcW w:w="1984" w:type="dxa"/>
            <w:tcBorders>
              <w:top w:val="single" w:sz="4" w:space="0" w:color="000000"/>
              <w:left w:val="single" w:sz="4" w:space="0" w:color="000000"/>
              <w:bottom w:val="single" w:sz="4" w:space="0" w:color="000000"/>
              <w:right w:val="single" w:sz="4" w:space="0" w:color="000000"/>
            </w:tcBorders>
          </w:tcPr>
          <w:p w14:paraId="18180331" w14:textId="77777777" w:rsidR="00D414F3" w:rsidRDefault="00000000">
            <w:pPr>
              <w:pBdr>
                <w:top w:val="nil"/>
                <w:left w:val="nil"/>
                <w:bottom w:val="nil"/>
                <w:right w:val="nil"/>
                <w:between w:val="nil"/>
              </w:pBdr>
              <w:tabs>
                <w:tab w:val="left" w:pos="0"/>
              </w:tabs>
              <w:spacing w:after="200" w:line="36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100</w:t>
            </w:r>
          </w:p>
        </w:tc>
      </w:tr>
    </w:tbl>
    <w:p w14:paraId="50A4E657" w14:textId="77777777" w:rsidR="00D414F3" w:rsidRDefault="00D414F3">
      <w:pPr>
        <w:widowControl w:val="0"/>
        <w:pBdr>
          <w:top w:val="nil"/>
          <w:left w:val="nil"/>
          <w:bottom w:val="nil"/>
          <w:right w:val="nil"/>
          <w:between w:val="nil"/>
        </w:pBdr>
        <w:tabs>
          <w:tab w:val="left" w:pos="0"/>
        </w:tabs>
        <w:spacing w:after="0" w:line="360" w:lineRule="auto"/>
        <w:jc w:val="both"/>
        <w:rPr>
          <w:rFonts w:ascii="Times New Roman" w:eastAsia="Times New Roman" w:hAnsi="Times New Roman" w:cs="Times New Roman"/>
          <w:color w:val="000000"/>
          <w:sz w:val="24"/>
          <w:szCs w:val="24"/>
        </w:rPr>
      </w:pPr>
    </w:p>
    <w:p w14:paraId="61256AD9" w14:textId="77777777" w:rsidR="00D414F3" w:rsidRDefault="00D414F3">
      <w:pPr>
        <w:widowControl w:val="0"/>
        <w:pBdr>
          <w:top w:val="nil"/>
          <w:left w:val="nil"/>
          <w:bottom w:val="nil"/>
          <w:right w:val="nil"/>
          <w:between w:val="nil"/>
        </w:pBdr>
        <w:tabs>
          <w:tab w:val="left" w:pos="0"/>
        </w:tabs>
        <w:spacing w:after="0" w:line="360" w:lineRule="auto"/>
        <w:jc w:val="both"/>
        <w:rPr>
          <w:rFonts w:ascii="Times New Roman" w:eastAsia="Times New Roman" w:hAnsi="Times New Roman" w:cs="Times New Roman"/>
          <w:color w:val="000000"/>
          <w:sz w:val="24"/>
          <w:szCs w:val="24"/>
        </w:rPr>
      </w:pPr>
    </w:p>
    <w:p w14:paraId="7380FF77" w14:textId="77777777" w:rsidR="00D414F3" w:rsidRDefault="00D414F3">
      <w:pPr>
        <w:widowControl w:val="0"/>
        <w:pBdr>
          <w:top w:val="nil"/>
          <w:left w:val="nil"/>
          <w:bottom w:val="nil"/>
          <w:right w:val="nil"/>
          <w:between w:val="nil"/>
        </w:pBdr>
        <w:tabs>
          <w:tab w:val="left" w:pos="0"/>
        </w:tabs>
        <w:spacing w:after="0" w:line="360" w:lineRule="auto"/>
        <w:jc w:val="both"/>
        <w:rPr>
          <w:rFonts w:ascii="Times New Roman" w:eastAsia="Times New Roman" w:hAnsi="Times New Roman" w:cs="Times New Roman"/>
          <w:b/>
          <w:color w:val="000000"/>
          <w:sz w:val="24"/>
          <w:szCs w:val="24"/>
        </w:rPr>
      </w:pPr>
    </w:p>
    <w:p w14:paraId="36D56301" w14:textId="77777777" w:rsidR="00D414F3" w:rsidRDefault="00D414F3">
      <w:pPr>
        <w:widowControl w:val="0"/>
        <w:pBdr>
          <w:top w:val="nil"/>
          <w:left w:val="nil"/>
          <w:bottom w:val="nil"/>
          <w:right w:val="nil"/>
          <w:between w:val="nil"/>
        </w:pBdr>
        <w:tabs>
          <w:tab w:val="left" w:pos="0"/>
        </w:tabs>
        <w:spacing w:after="0" w:line="360" w:lineRule="auto"/>
        <w:jc w:val="both"/>
        <w:rPr>
          <w:rFonts w:ascii="Times New Roman" w:eastAsia="Times New Roman" w:hAnsi="Times New Roman" w:cs="Times New Roman"/>
          <w:b/>
          <w:color w:val="000000"/>
          <w:sz w:val="24"/>
          <w:szCs w:val="24"/>
        </w:rPr>
      </w:pPr>
    </w:p>
    <w:p w14:paraId="3343F10F" w14:textId="77777777" w:rsidR="00D414F3" w:rsidRDefault="00D414F3">
      <w:pPr>
        <w:widowControl w:val="0"/>
        <w:pBdr>
          <w:top w:val="nil"/>
          <w:left w:val="nil"/>
          <w:bottom w:val="nil"/>
          <w:right w:val="nil"/>
          <w:between w:val="nil"/>
        </w:pBdr>
        <w:tabs>
          <w:tab w:val="left" w:pos="0"/>
        </w:tabs>
        <w:spacing w:after="0" w:line="360" w:lineRule="auto"/>
        <w:jc w:val="both"/>
        <w:rPr>
          <w:rFonts w:ascii="Times New Roman" w:eastAsia="Times New Roman" w:hAnsi="Times New Roman" w:cs="Times New Roman"/>
          <w:b/>
          <w:color w:val="000000"/>
          <w:sz w:val="24"/>
          <w:szCs w:val="24"/>
        </w:rPr>
      </w:pPr>
    </w:p>
    <w:p w14:paraId="5083A22B" w14:textId="77777777" w:rsidR="00D414F3" w:rsidRDefault="00D414F3">
      <w:pPr>
        <w:widowControl w:val="0"/>
        <w:pBdr>
          <w:top w:val="nil"/>
          <w:left w:val="nil"/>
          <w:bottom w:val="nil"/>
          <w:right w:val="nil"/>
          <w:between w:val="nil"/>
        </w:pBdr>
        <w:tabs>
          <w:tab w:val="left" w:pos="0"/>
        </w:tabs>
        <w:spacing w:after="0" w:line="360" w:lineRule="auto"/>
        <w:jc w:val="both"/>
        <w:rPr>
          <w:rFonts w:ascii="Times New Roman" w:eastAsia="Times New Roman" w:hAnsi="Times New Roman" w:cs="Times New Roman"/>
          <w:b/>
          <w:color w:val="000000"/>
          <w:sz w:val="24"/>
          <w:szCs w:val="24"/>
        </w:rPr>
      </w:pPr>
    </w:p>
    <w:p w14:paraId="64F11DAA" w14:textId="77777777" w:rsidR="00D414F3" w:rsidRDefault="00D414F3">
      <w:pPr>
        <w:widowControl w:val="0"/>
        <w:pBdr>
          <w:top w:val="nil"/>
          <w:left w:val="nil"/>
          <w:bottom w:val="nil"/>
          <w:right w:val="nil"/>
          <w:between w:val="nil"/>
        </w:pBdr>
        <w:tabs>
          <w:tab w:val="left" w:pos="0"/>
        </w:tabs>
        <w:spacing w:after="0" w:line="360" w:lineRule="auto"/>
        <w:jc w:val="both"/>
        <w:rPr>
          <w:rFonts w:ascii="Times New Roman" w:eastAsia="Times New Roman" w:hAnsi="Times New Roman" w:cs="Times New Roman"/>
          <w:b/>
          <w:color w:val="000000"/>
          <w:sz w:val="24"/>
          <w:szCs w:val="24"/>
        </w:rPr>
      </w:pPr>
    </w:p>
    <w:p w14:paraId="110BFEFE" w14:textId="77777777" w:rsidR="00D414F3" w:rsidRDefault="00D414F3">
      <w:pPr>
        <w:widowControl w:val="0"/>
        <w:pBdr>
          <w:top w:val="nil"/>
          <w:left w:val="nil"/>
          <w:bottom w:val="nil"/>
          <w:right w:val="nil"/>
          <w:between w:val="nil"/>
        </w:pBdr>
        <w:tabs>
          <w:tab w:val="left" w:pos="0"/>
        </w:tabs>
        <w:spacing w:after="0" w:line="360" w:lineRule="auto"/>
        <w:jc w:val="both"/>
        <w:rPr>
          <w:rFonts w:ascii="Times New Roman" w:eastAsia="Times New Roman" w:hAnsi="Times New Roman" w:cs="Times New Roman"/>
          <w:b/>
          <w:color w:val="000000"/>
          <w:sz w:val="24"/>
          <w:szCs w:val="24"/>
        </w:rPr>
      </w:pPr>
    </w:p>
    <w:p w14:paraId="14420FE5" w14:textId="77777777" w:rsidR="00D414F3" w:rsidRDefault="00D414F3">
      <w:pPr>
        <w:widowControl w:val="0"/>
        <w:pBdr>
          <w:top w:val="nil"/>
          <w:left w:val="nil"/>
          <w:bottom w:val="nil"/>
          <w:right w:val="nil"/>
          <w:between w:val="nil"/>
        </w:pBdr>
        <w:tabs>
          <w:tab w:val="left" w:pos="0"/>
        </w:tabs>
        <w:spacing w:after="0" w:line="360" w:lineRule="auto"/>
        <w:jc w:val="both"/>
        <w:rPr>
          <w:rFonts w:ascii="Times New Roman" w:eastAsia="Times New Roman" w:hAnsi="Times New Roman" w:cs="Times New Roman"/>
          <w:b/>
          <w:color w:val="000000"/>
          <w:sz w:val="24"/>
          <w:szCs w:val="24"/>
        </w:rPr>
      </w:pPr>
    </w:p>
    <w:p w14:paraId="456891D1" w14:textId="77777777" w:rsidR="00D414F3" w:rsidRDefault="00D414F3">
      <w:pPr>
        <w:widowControl w:val="0"/>
        <w:pBdr>
          <w:top w:val="nil"/>
          <w:left w:val="nil"/>
          <w:bottom w:val="nil"/>
          <w:right w:val="nil"/>
          <w:between w:val="nil"/>
        </w:pBdr>
        <w:tabs>
          <w:tab w:val="left" w:pos="0"/>
        </w:tabs>
        <w:spacing w:after="0" w:line="360" w:lineRule="auto"/>
        <w:jc w:val="both"/>
        <w:rPr>
          <w:rFonts w:ascii="Times New Roman" w:eastAsia="Times New Roman" w:hAnsi="Times New Roman" w:cs="Times New Roman"/>
          <w:b/>
          <w:color w:val="000000"/>
          <w:sz w:val="24"/>
          <w:szCs w:val="24"/>
        </w:rPr>
      </w:pPr>
    </w:p>
    <w:p w14:paraId="57AEDFA8" w14:textId="77777777" w:rsidR="00D414F3" w:rsidRDefault="00000000">
      <w:pPr>
        <w:widowControl w:val="0"/>
        <w:pBdr>
          <w:top w:val="nil"/>
          <w:left w:val="nil"/>
          <w:bottom w:val="nil"/>
          <w:right w:val="nil"/>
          <w:between w:val="nil"/>
        </w:pBdr>
        <w:tabs>
          <w:tab w:val="left" w:pos="0"/>
        </w:tabs>
        <w:spacing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Sources: Researcher’s Survey, 2023</w:t>
      </w:r>
    </w:p>
    <w:p w14:paraId="6AC71CFA" w14:textId="77777777" w:rsidR="00D414F3" w:rsidRDefault="00000000">
      <w:pPr>
        <w:widowControl w:val="0"/>
        <w:pBdr>
          <w:top w:val="nil"/>
          <w:left w:val="nil"/>
          <w:bottom w:val="nil"/>
          <w:right w:val="nil"/>
          <w:between w:val="nil"/>
        </w:pBdr>
        <w:tabs>
          <w:tab w:val="left" w:pos="0"/>
        </w:tabs>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Calculation of expected value: Using formula</w:t>
      </w:r>
    </w:p>
    <w:p w14:paraId="73AF80B4" w14:textId="77777777" w:rsidR="00D414F3" w:rsidRDefault="00000000">
      <w:pPr>
        <w:widowControl w:val="0"/>
        <w:pBdr>
          <w:top w:val="nil"/>
          <w:left w:val="nil"/>
          <w:bottom w:val="nil"/>
          <w:right w:val="nil"/>
          <w:between w:val="nil"/>
        </w:pBdr>
        <w:tabs>
          <w:tab w:val="left" w:pos="0"/>
        </w:tabs>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 = </w:t>
      </w:r>
      <m:oMath>
        <m:f>
          <m:fPr>
            <m:ctrlPr>
              <w:rPr>
                <w:rFonts w:ascii="Cambria Math" w:eastAsia="Cambria Math" w:hAnsi="Cambria Math" w:cs="Cambria Math"/>
                <w:color w:val="000000"/>
                <w:sz w:val="24"/>
                <w:szCs w:val="24"/>
              </w:rPr>
            </m:ctrlPr>
          </m:fPr>
          <m:num>
            <m:r>
              <w:rPr>
                <w:rFonts w:ascii="Cambria Math" w:eastAsia="Cambria Math" w:hAnsi="Cambria Math" w:cs="Cambria Math"/>
                <w:color w:val="000000"/>
                <w:sz w:val="24"/>
                <w:szCs w:val="24"/>
              </w:rPr>
              <m:t>RM X CM</m:t>
            </m:r>
          </m:num>
          <m:den>
            <m:r>
              <w:rPr>
                <w:rFonts w:ascii="Cambria Math" w:eastAsia="Cambria Math" w:hAnsi="Cambria Math" w:cs="Cambria Math"/>
                <w:color w:val="000000"/>
                <w:sz w:val="24"/>
                <w:szCs w:val="24"/>
              </w:rPr>
              <m:t>N</m:t>
            </m:r>
          </m:den>
        </m:f>
      </m:oMath>
    </w:p>
    <w:p w14:paraId="2EE96A29" w14:textId="77777777" w:rsidR="00D414F3" w:rsidRDefault="00000000">
      <w:pPr>
        <w:widowControl w:val="0"/>
        <w:pBdr>
          <w:top w:val="nil"/>
          <w:left w:val="nil"/>
          <w:bottom w:val="nil"/>
          <w:right w:val="nil"/>
          <w:between w:val="nil"/>
        </w:pBdr>
        <w:tabs>
          <w:tab w:val="left" w:pos="0"/>
        </w:tabs>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Where; RM</w:t>
      </w:r>
      <w:r>
        <w:rPr>
          <w:rFonts w:ascii="Times New Roman" w:eastAsia="Times New Roman" w:hAnsi="Times New Roman" w:cs="Times New Roman"/>
          <w:color w:val="000000"/>
          <w:sz w:val="24"/>
          <w:szCs w:val="24"/>
        </w:rPr>
        <w:tab/>
        <w:t>= Roll Margin</w:t>
      </w:r>
    </w:p>
    <w:p w14:paraId="4B9A689B" w14:textId="77777777" w:rsidR="00D414F3" w:rsidRDefault="00000000">
      <w:pPr>
        <w:widowControl w:val="0"/>
        <w:pBdr>
          <w:top w:val="nil"/>
          <w:left w:val="nil"/>
          <w:bottom w:val="nil"/>
          <w:right w:val="nil"/>
          <w:between w:val="nil"/>
        </w:pBdr>
        <w:tabs>
          <w:tab w:val="left" w:pos="0"/>
        </w:tabs>
        <w:spacing w:after="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CM</w:t>
      </w:r>
      <w:r>
        <w:rPr>
          <w:rFonts w:ascii="Times New Roman" w:eastAsia="Times New Roman" w:hAnsi="Times New Roman" w:cs="Times New Roman"/>
          <w:color w:val="000000"/>
          <w:sz w:val="24"/>
          <w:szCs w:val="24"/>
        </w:rPr>
        <w:tab/>
        <w:t>= Column Margin</w:t>
      </w:r>
    </w:p>
    <w:p w14:paraId="7DABE79C" w14:textId="77777777" w:rsidR="00D414F3" w:rsidRDefault="00000000">
      <w:pPr>
        <w:widowControl w:val="0"/>
        <w:pBdr>
          <w:top w:val="nil"/>
          <w:left w:val="nil"/>
          <w:bottom w:val="nil"/>
          <w:right w:val="nil"/>
          <w:between w:val="nil"/>
        </w:pBdr>
        <w:tabs>
          <w:tab w:val="left" w:pos="0"/>
        </w:tabs>
        <w:spacing w:after="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z w:val="24"/>
          <w:szCs w:val="24"/>
        </w:rPr>
        <w:tab/>
        <w:t>= Number</w:t>
      </w:r>
    </w:p>
    <w:p w14:paraId="46E13BB1" w14:textId="77777777" w:rsidR="00D414F3" w:rsidRDefault="00000000">
      <w:pPr>
        <w:rPr>
          <w:rFonts w:ascii="Times New Roman" w:eastAsia="Times New Roman" w:hAnsi="Times New Roman" w:cs="Times New Roman"/>
          <w:sz w:val="24"/>
          <w:szCs w:val="24"/>
        </w:rPr>
      </w:pPr>
      <w:r>
        <w:br w:type="page"/>
      </w:r>
    </w:p>
    <w:tbl>
      <w:tblPr>
        <w:tblStyle w:val="ae"/>
        <w:tblW w:w="8910"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20"/>
        <w:gridCol w:w="1620"/>
        <w:gridCol w:w="1530"/>
        <w:gridCol w:w="1980"/>
        <w:gridCol w:w="900"/>
        <w:gridCol w:w="1260"/>
      </w:tblGrid>
      <w:tr w:rsidR="00D414F3" w14:paraId="26B33F6B" w14:textId="77777777">
        <w:trPr>
          <w:trHeight w:val="562"/>
        </w:trPr>
        <w:tc>
          <w:tcPr>
            <w:tcW w:w="1620" w:type="dxa"/>
            <w:tcBorders>
              <w:top w:val="single" w:sz="4" w:space="0" w:color="000000"/>
              <w:left w:val="single" w:sz="4" w:space="0" w:color="000000"/>
              <w:bottom w:val="single" w:sz="4" w:space="0" w:color="000000"/>
              <w:right w:val="single" w:sz="4" w:space="0" w:color="000000"/>
            </w:tcBorders>
          </w:tcPr>
          <w:p w14:paraId="49BBBE0E" w14:textId="77777777" w:rsidR="00D414F3" w:rsidRDefault="00000000">
            <w:pPr>
              <w:pBdr>
                <w:top w:val="nil"/>
                <w:left w:val="nil"/>
                <w:bottom w:val="nil"/>
                <w:right w:val="nil"/>
                <w:between w:val="nil"/>
              </w:pBdr>
              <w:tabs>
                <w:tab w:val="left" w:pos="0"/>
              </w:tabs>
              <w:spacing w:after="200"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 xml:space="preserve">Options </w:t>
            </w:r>
          </w:p>
        </w:tc>
        <w:tc>
          <w:tcPr>
            <w:tcW w:w="1620" w:type="dxa"/>
            <w:tcBorders>
              <w:top w:val="single" w:sz="4" w:space="0" w:color="000000"/>
              <w:left w:val="single" w:sz="4" w:space="0" w:color="000000"/>
              <w:bottom w:val="single" w:sz="4" w:space="0" w:color="000000"/>
              <w:right w:val="single" w:sz="4" w:space="0" w:color="000000"/>
            </w:tcBorders>
          </w:tcPr>
          <w:p w14:paraId="4277073D" w14:textId="77777777" w:rsidR="00D414F3" w:rsidRDefault="00000000">
            <w:pPr>
              <w:pBdr>
                <w:top w:val="nil"/>
                <w:left w:val="nil"/>
                <w:bottom w:val="nil"/>
                <w:right w:val="nil"/>
                <w:between w:val="nil"/>
              </w:pBdr>
              <w:tabs>
                <w:tab w:val="left" w:pos="0"/>
              </w:tabs>
              <w:spacing w:after="200"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Observation (O)</w:t>
            </w:r>
          </w:p>
        </w:tc>
        <w:tc>
          <w:tcPr>
            <w:tcW w:w="1530" w:type="dxa"/>
            <w:tcBorders>
              <w:top w:val="single" w:sz="4" w:space="0" w:color="000000"/>
              <w:left w:val="single" w:sz="4" w:space="0" w:color="000000"/>
              <w:bottom w:val="single" w:sz="4" w:space="0" w:color="000000"/>
              <w:right w:val="single" w:sz="4" w:space="0" w:color="000000"/>
            </w:tcBorders>
          </w:tcPr>
          <w:p w14:paraId="6B5D7511" w14:textId="77777777" w:rsidR="00D414F3" w:rsidRDefault="00000000">
            <w:pPr>
              <w:pBdr>
                <w:top w:val="nil"/>
                <w:left w:val="nil"/>
                <w:bottom w:val="nil"/>
                <w:right w:val="nil"/>
                <w:between w:val="nil"/>
              </w:pBdr>
              <w:tabs>
                <w:tab w:val="left" w:pos="0"/>
              </w:tabs>
              <w:spacing w:after="200"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Expected (E)</w:t>
            </w:r>
          </w:p>
        </w:tc>
        <w:tc>
          <w:tcPr>
            <w:tcW w:w="1980" w:type="dxa"/>
            <w:tcBorders>
              <w:top w:val="single" w:sz="4" w:space="0" w:color="000000"/>
              <w:left w:val="single" w:sz="4" w:space="0" w:color="000000"/>
              <w:bottom w:val="single" w:sz="4" w:space="0" w:color="000000"/>
              <w:right w:val="single" w:sz="4" w:space="0" w:color="000000"/>
            </w:tcBorders>
          </w:tcPr>
          <w:p w14:paraId="7B60F912" w14:textId="77777777" w:rsidR="00D414F3" w:rsidRDefault="00000000">
            <w:pPr>
              <w:pBdr>
                <w:top w:val="nil"/>
                <w:left w:val="nil"/>
                <w:bottom w:val="nil"/>
                <w:right w:val="nil"/>
                <w:between w:val="nil"/>
              </w:pBdr>
              <w:tabs>
                <w:tab w:val="left" w:pos="0"/>
              </w:tabs>
              <w:spacing w:after="200"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O-E (Deviation)</w:t>
            </w:r>
          </w:p>
        </w:tc>
        <w:tc>
          <w:tcPr>
            <w:tcW w:w="900" w:type="dxa"/>
            <w:tcBorders>
              <w:top w:val="single" w:sz="4" w:space="0" w:color="000000"/>
              <w:left w:val="single" w:sz="4" w:space="0" w:color="000000"/>
              <w:bottom w:val="single" w:sz="4" w:space="0" w:color="000000"/>
              <w:right w:val="single" w:sz="4" w:space="0" w:color="000000"/>
            </w:tcBorders>
          </w:tcPr>
          <w:p w14:paraId="524016F5" w14:textId="77777777" w:rsidR="00D414F3" w:rsidRDefault="00000000">
            <w:pPr>
              <w:pBdr>
                <w:top w:val="nil"/>
                <w:left w:val="nil"/>
                <w:bottom w:val="nil"/>
                <w:right w:val="nil"/>
                <w:between w:val="nil"/>
              </w:pBdr>
              <w:tabs>
                <w:tab w:val="left" w:pos="0"/>
              </w:tabs>
              <w:spacing w:after="200"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(O-E)</w:t>
            </w:r>
            <w:r>
              <w:rPr>
                <w:rFonts w:ascii="Times New Roman" w:eastAsia="Times New Roman" w:hAnsi="Times New Roman" w:cs="Times New Roman"/>
                <w:b/>
                <w:color w:val="000000"/>
                <w:sz w:val="24"/>
                <w:szCs w:val="24"/>
                <w:vertAlign w:val="superscript"/>
              </w:rPr>
              <w:t>2</w:t>
            </w:r>
          </w:p>
        </w:tc>
        <w:tc>
          <w:tcPr>
            <w:tcW w:w="1260" w:type="dxa"/>
            <w:tcBorders>
              <w:top w:val="single" w:sz="4" w:space="0" w:color="000000"/>
              <w:left w:val="single" w:sz="4" w:space="0" w:color="000000"/>
              <w:bottom w:val="single" w:sz="4" w:space="0" w:color="000000"/>
              <w:right w:val="single" w:sz="4" w:space="0" w:color="000000"/>
            </w:tcBorders>
          </w:tcPr>
          <w:p w14:paraId="7FBD92BC" w14:textId="77777777" w:rsidR="00D414F3" w:rsidRDefault="00000000">
            <w:pPr>
              <w:pBdr>
                <w:top w:val="nil"/>
                <w:left w:val="nil"/>
                <w:bottom w:val="nil"/>
                <w:right w:val="nil"/>
                <w:between w:val="nil"/>
              </w:pBdr>
              <w:tabs>
                <w:tab w:val="left" w:pos="0"/>
              </w:tabs>
              <w:spacing w:after="200"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(O-E)</w:t>
            </w:r>
            <w:r>
              <w:rPr>
                <w:rFonts w:ascii="Times New Roman" w:eastAsia="Times New Roman" w:hAnsi="Times New Roman" w:cs="Times New Roman"/>
                <w:b/>
                <w:color w:val="000000"/>
                <w:sz w:val="24"/>
                <w:szCs w:val="24"/>
                <w:vertAlign w:val="superscript"/>
              </w:rPr>
              <w:t>2</w:t>
            </w:r>
            <w:r>
              <w:rPr>
                <w:rFonts w:ascii="Times New Roman" w:eastAsia="Times New Roman" w:hAnsi="Times New Roman" w:cs="Times New Roman"/>
                <w:b/>
                <w:color w:val="000000"/>
                <w:sz w:val="24"/>
                <w:szCs w:val="24"/>
              </w:rPr>
              <w:t>/E</w:t>
            </w:r>
          </w:p>
        </w:tc>
      </w:tr>
      <w:tr w:rsidR="00D414F3" w14:paraId="607DA207" w14:textId="77777777">
        <w:trPr>
          <w:trHeight w:val="562"/>
        </w:trPr>
        <w:tc>
          <w:tcPr>
            <w:tcW w:w="1620" w:type="dxa"/>
            <w:tcBorders>
              <w:top w:val="single" w:sz="4" w:space="0" w:color="000000"/>
              <w:left w:val="single" w:sz="4" w:space="0" w:color="000000"/>
              <w:bottom w:val="single" w:sz="4" w:space="0" w:color="000000"/>
              <w:right w:val="single" w:sz="4" w:space="0" w:color="000000"/>
            </w:tcBorders>
          </w:tcPr>
          <w:p w14:paraId="4594AEEF" w14:textId="77777777" w:rsidR="00D414F3" w:rsidRDefault="00000000">
            <w:pPr>
              <w:pBdr>
                <w:top w:val="nil"/>
                <w:left w:val="nil"/>
                <w:bottom w:val="nil"/>
                <w:right w:val="nil"/>
                <w:between w:val="nil"/>
              </w:pBdr>
              <w:tabs>
                <w:tab w:val="left" w:pos="0"/>
              </w:tabs>
              <w:spacing w:after="20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Very Fast</w:t>
            </w:r>
          </w:p>
        </w:tc>
        <w:tc>
          <w:tcPr>
            <w:tcW w:w="1620" w:type="dxa"/>
            <w:tcBorders>
              <w:top w:val="single" w:sz="4" w:space="0" w:color="000000"/>
              <w:left w:val="single" w:sz="4" w:space="0" w:color="000000"/>
              <w:bottom w:val="single" w:sz="4" w:space="0" w:color="000000"/>
              <w:right w:val="single" w:sz="4" w:space="0" w:color="000000"/>
            </w:tcBorders>
          </w:tcPr>
          <w:p w14:paraId="7407D01A" w14:textId="77777777" w:rsidR="00D414F3" w:rsidRDefault="00000000">
            <w:pPr>
              <w:pBdr>
                <w:top w:val="nil"/>
                <w:left w:val="nil"/>
                <w:bottom w:val="nil"/>
                <w:right w:val="nil"/>
                <w:between w:val="nil"/>
              </w:pBdr>
              <w:tabs>
                <w:tab w:val="left" w:pos="0"/>
              </w:tabs>
              <w:spacing w:after="20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32</w:t>
            </w:r>
          </w:p>
        </w:tc>
        <w:tc>
          <w:tcPr>
            <w:tcW w:w="1530" w:type="dxa"/>
            <w:tcBorders>
              <w:top w:val="single" w:sz="4" w:space="0" w:color="000000"/>
              <w:left w:val="single" w:sz="4" w:space="0" w:color="000000"/>
              <w:bottom w:val="single" w:sz="4" w:space="0" w:color="000000"/>
              <w:right w:val="single" w:sz="4" w:space="0" w:color="000000"/>
            </w:tcBorders>
          </w:tcPr>
          <w:p w14:paraId="6AC76802" w14:textId="77777777" w:rsidR="00D414F3" w:rsidRDefault="00000000">
            <w:pPr>
              <w:pBdr>
                <w:top w:val="nil"/>
                <w:left w:val="nil"/>
                <w:bottom w:val="nil"/>
                <w:right w:val="nil"/>
                <w:between w:val="nil"/>
              </w:pBdr>
              <w:tabs>
                <w:tab w:val="left" w:pos="0"/>
              </w:tabs>
              <w:spacing w:after="20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70</w:t>
            </w:r>
          </w:p>
        </w:tc>
        <w:tc>
          <w:tcPr>
            <w:tcW w:w="1980" w:type="dxa"/>
            <w:tcBorders>
              <w:top w:val="single" w:sz="4" w:space="0" w:color="000000"/>
              <w:left w:val="single" w:sz="4" w:space="0" w:color="000000"/>
              <w:bottom w:val="single" w:sz="4" w:space="0" w:color="000000"/>
              <w:right w:val="single" w:sz="4" w:space="0" w:color="000000"/>
            </w:tcBorders>
          </w:tcPr>
          <w:p w14:paraId="7EEE0A96" w14:textId="77777777" w:rsidR="00D414F3" w:rsidRDefault="00000000">
            <w:pPr>
              <w:pBdr>
                <w:top w:val="nil"/>
                <w:left w:val="nil"/>
                <w:bottom w:val="nil"/>
                <w:right w:val="nil"/>
                <w:between w:val="nil"/>
              </w:pBdr>
              <w:tabs>
                <w:tab w:val="left" w:pos="0"/>
              </w:tabs>
              <w:spacing w:after="20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38</w:t>
            </w:r>
          </w:p>
        </w:tc>
        <w:tc>
          <w:tcPr>
            <w:tcW w:w="900" w:type="dxa"/>
            <w:tcBorders>
              <w:top w:val="single" w:sz="4" w:space="0" w:color="000000"/>
              <w:left w:val="single" w:sz="4" w:space="0" w:color="000000"/>
              <w:bottom w:val="single" w:sz="4" w:space="0" w:color="000000"/>
              <w:right w:val="single" w:sz="4" w:space="0" w:color="000000"/>
            </w:tcBorders>
          </w:tcPr>
          <w:p w14:paraId="0D19120F" w14:textId="77777777" w:rsidR="00D414F3" w:rsidRDefault="00000000">
            <w:pPr>
              <w:pBdr>
                <w:top w:val="nil"/>
                <w:left w:val="nil"/>
                <w:bottom w:val="nil"/>
                <w:right w:val="nil"/>
                <w:between w:val="nil"/>
              </w:pBdr>
              <w:tabs>
                <w:tab w:val="left" w:pos="0"/>
              </w:tabs>
              <w:spacing w:after="20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1444</w:t>
            </w:r>
          </w:p>
        </w:tc>
        <w:tc>
          <w:tcPr>
            <w:tcW w:w="1260" w:type="dxa"/>
            <w:tcBorders>
              <w:top w:val="single" w:sz="4" w:space="0" w:color="000000"/>
              <w:left w:val="single" w:sz="4" w:space="0" w:color="000000"/>
              <w:bottom w:val="single" w:sz="4" w:space="0" w:color="000000"/>
              <w:right w:val="single" w:sz="4" w:space="0" w:color="000000"/>
            </w:tcBorders>
          </w:tcPr>
          <w:p w14:paraId="15D67CC7" w14:textId="77777777" w:rsidR="00D414F3" w:rsidRDefault="00000000">
            <w:pPr>
              <w:pBdr>
                <w:top w:val="nil"/>
                <w:left w:val="nil"/>
                <w:bottom w:val="nil"/>
                <w:right w:val="nil"/>
                <w:between w:val="nil"/>
              </w:pBdr>
              <w:tabs>
                <w:tab w:val="left" w:pos="0"/>
              </w:tabs>
              <w:spacing w:after="20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20.6</w:t>
            </w:r>
          </w:p>
        </w:tc>
      </w:tr>
      <w:tr w:rsidR="00D414F3" w14:paraId="140281E2" w14:textId="77777777">
        <w:trPr>
          <w:trHeight w:val="562"/>
        </w:trPr>
        <w:tc>
          <w:tcPr>
            <w:tcW w:w="1620" w:type="dxa"/>
            <w:tcBorders>
              <w:top w:val="single" w:sz="4" w:space="0" w:color="000000"/>
              <w:left w:val="single" w:sz="4" w:space="0" w:color="000000"/>
              <w:bottom w:val="single" w:sz="4" w:space="0" w:color="000000"/>
              <w:right w:val="single" w:sz="4" w:space="0" w:color="000000"/>
            </w:tcBorders>
          </w:tcPr>
          <w:p w14:paraId="4EBDC82D" w14:textId="77777777" w:rsidR="00D414F3" w:rsidRDefault="00000000">
            <w:pPr>
              <w:pBdr>
                <w:top w:val="nil"/>
                <w:left w:val="nil"/>
                <w:bottom w:val="nil"/>
                <w:right w:val="nil"/>
                <w:between w:val="nil"/>
              </w:pBdr>
              <w:tabs>
                <w:tab w:val="left" w:pos="0"/>
              </w:tabs>
              <w:spacing w:after="20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Fast</w:t>
            </w:r>
          </w:p>
        </w:tc>
        <w:tc>
          <w:tcPr>
            <w:tcW w:w="1620" w:type="dxa"/>
            <w:tcBorders>
              <w:top w:val="single" w:sz="4" w:space="0" w:color="000000"/>
              <w:left w:val="single" w:sz="4" w:space="0" w:color="000000"/>
              <w:bottom w:val="single" w:sz="4" w:space="0" w:color="000000"/>
              <w:right w:val="single" w:sz="4" w:space="0" w:color="000000"/>
            </w:tcBorders>
          </w:tcPr>
          <w:p w14:paraId="61B533D2" w14:textId="77777777" w:rsidR="00D414F3" w:rsidRDefault="00000000">
            <w:pPr>
              <w:pBdr>
                <w:top w:val="nil"/>
                <w:left w:val="nil"/>
                <w:bottom w:val="nil"/>
                <w:right w:val="nil"/>
                <w:between w:val="nil"/>
              </w:pBdr>
              <w:tabs>
                <w:tab w:val="left" w:pos="0"/>
              </w:tabs>
              <w:spacing w:after="20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w:t>
            </w:r>
          </w:p>
        </w:tc>
        <w:tc>
          <w:tcPr>
            <w:tcW w:w="1530" w:type="dxa"/>
            <w:tcBorders>
              <w:top w:val="single" w:sz="4" w:space="0" w:color="000000"/>
              <w:left w:val="single" w:sz="4" w:space="0" w:color="000000"/>
              <w:bottom w:val="single" w:sz="4" w:space="0" w:color="000000"/>
              <w:right w:val="single" w:sz="4" w:space="0" w:color="000000"/>
            </w:tcBorders>
          </w:tcPr>
          <w:p w14:paraId="7F91F872" w14:textId="77777777" w:rsidR="00D414F3" w:rsidRDefault="00000000">
            <w:pPr>
              <w:pBdr>
                <w:top w:val="nil"/>
                <w:left w:val="nil"/>
                <w:bottom w:val="nil"/>
                <w:right w:val="nil"/>
                <w:between w:val="nil"/>
              </w:pBdr>
              <w:tabs>
                <w:tab w:val="left" w:pos="0"/>
              </w:tabs>
              <w:spacing w:after="20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26</w:t>
            </w:r>
          </w:p>
        </w:tc>
        <w:tc>
          <w:tcPr>
            <w:tcW w:w="1980" w:type="dxa"/>
            <w:tcBorders>
              <w:top w:val="single" w:sz="4" w:space="0" w:color="000000"/>
              <w:left w:val="single" w:sz="4" w:space="0" w:color="000000"/>
              <w:bottom w:val="single" w:sz="4" w:space="0" w:color="000000"/>
              <w:right w:val="single" w:sz="4" w:space="0" w:color="000000"/>
            </w:tcBorders>
          </w:tcPr>
          <w:p w14:paraId="1DF5229B" w14:textId="77777777" w:rsidR="00D414F3" w:rsidRDefault="00000000">
            <w:pPr>
              <w:pBdr>
                <w:top w:val="nil"/>
                <w:left w:val="nil"/>
                <w:bottom w:val="nil"/>
                <w:right w:val="nil"/>
                <w:between w:val="nil"/>
              </w:pBdr>
              <w:tabs>
                <w:tab w:val="left" w:pos="0"/>
              </w:tabs>
              <w:spacing w:after="20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w:t>
            </w:r>
          </w:p>
        </w:tc>
        <w:tc>
          <w:tcPr>
            <w:tcW w:w="900" w:type="dxa"/>
            <w:tcBorders>
              <w:top w:val="single" w:sz="4" w:space="0" w:color="000000"/>
              <w:left w:val="single" w:sz="4" w:space="0" w:color="000000"/>
              <w:bottom w:val="single" w:sz="4" w:space="0" w:color="000000"/>
              <w:right w:val="single" w:sz="4" w:space="0" w:color="000000"/>
            </w:tcBorders>
          </w:tcPr>
          <w:p w14:paraId="603D4B14" w14:textId="77777777" w:rsidR="00D414F3" w:rsidRDefault="00000000">
            <w:pPr>
              <w:pBdr>
                <w:top w:val="nil"/>
                <w:left w:val="nil"/>
                <w:bottom w:val="nil"/>
                <w:right w:val="nil"/>
                <w:between w:val="nil"/>
              </w:pBdr>
              <w:tabs>
                <w:tab w:val="left" w:pos="0"/>
              </w:tabs>
              <w:spacing w:after="20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196</w:t>
            </w:r>
          </w:p>
        </w:tc>
        <w:tc>
          <w:tcPr>
            <w:tcW w:w="1260" w:type="dxa"/>
            <w:tcBorders>
              <w:top w:val="single" w:sz="4" w:space="0" w:color="000000"/>
              <w:left w:val="single" w:sz="4" w:space="0" w:color="000000"/>
              <w:bottom w:val="single" w:sz="4" w:space="0" w:color="000000"/>
              <w:right w:val="single" w:sz="4" w:space="0" w:color="000000"/>
            </w:tcBorders>
          </w:tcPr>
          <w:p w14:paraId="2A763601" w14:textId="77777777" w:rsidR="00D414F3" w:rsidRDefault="00000000">
            <w:pPr>
              <w:pBdr>
                <w:top w:val="nil"/>
                <w:left w:val="nil"/>
                <w:bottom w:val="nil"/>
                <w:right w:val="nil"/>
                <w:between w:val="nil"/>
              </w:pBdr>
              <w:tabs>
                <w:tab w:val="left" w:pos="0"/>
              </w:tabs>
              <w:spacing w:after="20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7.5</w:t>
            </w:r>
          </w:p>
        </w:tc>
      </w:tr>
      <w:tr w:rsidR="00D414F3" w14:paraId="65D3DEBD" w14:textId="77777777">
        <w:trPr>
          <w:trHeight w:val="562"/>
        </w:trPr>
        <w:tc>
          <w:tcPr>
            <w:tcW w:w="1620" w:type="dxa"/>
            <w:tcBorders>
              <w:top w:val="single" w:sz="4" w:space="0" w:color="000000"/>
              <w:left w:val="single" w:sz="4" w:space="0" w:color="000000"/>
              <w:bottom w:val="single" w:sz="4" w:space="0" w:color="000000"/>
              <w:right w:val="single" w:sz="4" w:space="0" w:color="000000"/>
            </w:tcBorders>
          </w:tcPr>
          <w:p w14:paraId="3F3D7373" w14:textId="77777777" w:rsidR="00D414F3" w:rsidRDefault="00000000">
            <w:pPr>
              <w:pBdr>
                <w:top w:val="nil"/>
                <w:left w:val="nil"/>
                <w:bottom w:val="nil"/>
                <w:right w:val="nil"/>
                <w:between w:val="nil"/>
              </w:pBdr>
              <w:tabs>
                <w:tab w:val="left" w:pos="0"/>
              </w:tabs>
              <w:spacing w:after="20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No improvement </w:t>
            </w:r>
          </w:p>
        </w:tc>
        <w:tc>
          <w:tcPr>
            <w:tcW w:w="1620" w:type="dxa"/>
            <w:tcBorders>
              <w:top w:val="single" w:sz="4" w:space="0" w:color="000000"/>
              <w:left w:val="single" w:sz="4" w:space="0" w:color="000000"/>
              <w:bottom w:val="single" w:sz="4" w:space="0" w:color="000000"/>
              <w:right w:val="single" w:sz="4" w:space="0" w:color="000000"/>
            </w:tcBorders>
          </w:tcPr>
          <w:p w14:paraId="3382CD08" w14:textId="77777777" w:rsidR="00D414F3" w:rsidRDefault="00000000">
            <w:pPr>
              <w:tabs>
                <w:tab w:val="center" w:pos="844"/>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530" w:type="dxa"/>
            <w:tcBorders>
              <w:top w:val="single" w:sz="4" w:space="0" w:color="000000"/>
              <w:left w:val="single" w:sz="4" w:space="0" w:color="000000"/>
              <w:bottom w:val="single" w:sz="4" w:space="0" w:color="000000"/>
              <w:right w:val="single" w:sz="4" w:space="0" w:color="000000"/>
            </w:tcBorders>
          </w:tcPr>
          <w:p w14:paraId="3C0085F8" w14:textId="77777777" w:rsidR="00D414F3" w:rsidRDefault="00000000">
            <w:pPr>
              <w:pBdr>
                <w:top w:val="nil"/>
                <w:left w:val="nil"/>
                <w:bottom w:val="nil"/>
                <w:right w:val="nil"/>
                <w:between w:val="nil"/>
              </w:pBdr>
              <w:tabs>
                <w:tab w:val="left" w:pos="0"/>
              </w:tabs>
              <w:spacing w:after="20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1980" w:type="dxa"/>
            <w:tcBorders>
              <w:top w:val="single" w:sz="4" w:space="0" w:color="000000"/>
              <w:left w:val="single" w:sz="4" w:space="0" w:color="000000"/>
              <w:bottom w:val="single" w:sz="4" w:space="0" w:color="000000"/>
              <w:right w:val="single" w:sz="4" w:space="0" w:color="000000"/>
            </w:tcBorders>
          </w:tcPr>
          <w:p w14:paraId="7B2061AB" w14:textId="77777777" w:rsidR="00D414F3" w:rsidRDefault="00000000">
            <w:pPr>
              <w:pBdr>
                <w:top w:val="nil"/>
                <w:left w:val="nil"/>
                <w:bottom w:val="nil"/>
                <w:right w:val="nil"/>
                <w:between w:val="nil"/>
              </w:pBdr>
              <w:tabs>
                <w:tab w:val="left" w:pos="0"/>
              </w:tabs>
              <w:spacing w:after="20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900" w:type="dxa"/>
            <w:tcBorders>
              <w:top w:val="single" w:sz="4" w:space="0" w:color="000000"/>
              <w:left w:val="single" w:sz="4" w:space="0" w:color="000000"/>
              <w:bottom w:val="single" w:sz="4" w:space="0" w:color="000000"/>
              <w:right w:val="single" w:sz="4" w:space="0" w:color="000000"/>
            </w:tcBorders>
          </w:tcPr>
          <w:p w14:paraId="244FD083" w14:textId="77777777" w:rsidR="00D414F3" w:rsidRDefault="00000000">
            <w:pPr>
              <w:pBdr>
                <w:top w:val="nil"/>
                <w:left w:val="nil"/>
                <w:bottom w:val="nil"/>
                <w:right w:val="nil"/>
                <w:between w:val="nil"/>
              </w:pBdr>
              <w:tabs>
                <w:tab w:val="left" w:pos="0"/>
              </w:tabs>
              <w:spacing w:after="20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1260" w:type="dxa"/>
            <w:tcBorders>
              <w:top w:val="single" w:sz="4" w:space="0" w:color="000000"/>
              <w:left w:val="single" w:sz="4" w:space="0" w:color="000000"/>
              <w:bottom w:val="single" w:sz="4" w:space="0" w:color="000000"/>
              <w:right w:val="single" w:sz="4" w:space="0" w:color="000000"/>
            </w:tcBorders>
          </w:tcPr>
          <w:p w14:paraId="24FF00F1" w14:textId="77777777" w:rsidR="00D414F3" w:rsidRDefault="00000000">
            <w:pPr>
              <w:pBdr>
                <w:top w:val="nil"/>
                <w:left w:val="nil"/>
                <w:bottom w:val="nil"/>
                <w:right w:val="nil"/>
                <w:between w:val="nil"/>
              </w:pBdr>
              <w:tabs>
                <w:tab w:val="left" w:pos="0"/>
              </w:tabs>
              <w:spacing w:after="20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D414F3" w14:paraId="5C8618E8" w14:textId="77777777">
        <w:trPr>
          <w:trHeight w:val="562"/>
        </w:trPr>
        <w:tc>
          <w:tcPr>
            <w:tcW w:w="1620" w:type="dxa"/>
            <w:tcBorders>
              <w:top w:val="single" w:sz="4" w:space="0" w:color="000000"/>
              <w:left w:val="single" w:sz="4" w:space="0" w:color="000000"/>
              <w:bottom w:val="single" w:sz="4" w:space="0" w:color="000000"/>
              <w:right w:val="single" w:sz="4" w:space="0" w:color="000000"/>
            </w:tcBorders>
          </w:tcPr>
          <w:p w14:paraId="0C14D38D" w14:textId="77777777" w:rsidR="00D414F3" w:rsidRDefault="00000000">
            <w:pPr>
              <w:pBdr>
                <w:top w:val="nil"/>
                <w:left w:val="nil"/>
                <w:bottom w:val="nil"/>
                <w:right w:val="nil"/>
                <w:between w:val="nil"/>
              </w:pBdr>
              <w:tabs>
                <w:tab w:val="left" w:pos="0"/>
              </w:tabs>
              <w:spacing w:after="20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Slow</w:t>
            </w:r>
          </w:p>
        </w:tc>
        <w:tc>
          <w:tcPr>
            <w:tcW w:w="1620" w:type="dxa"/>
            <w:tcBorders>
              <w:top w:val="single" w:sz="4" w:space="0" w:color="000000"/>
              <w:left w:val="single" w:sz="4" w:space="0" w:color="000000"/>
              <w:bottom w:val="single" w:sz="4" w:space="0" w:color="000000"/>
              <w:right w:val="single" w:sz="4" w:space="0" w:color="000000"/>
            </w:tcBorders>
          </w:tcPr>
          <w:p w14:paraId="1604885D" w14:textId="77777777" w:rsidR="00D414F3" w:rsidRDefault="00000000">
            <w:pPr>
              <w:pBdr>
                <w:top w:val="nil"/>
                <w:left w:val="nil"/>
                <w:bottom w:val="nil"/>
                <w:right w:val="nil"/>
                <w:between w:val="nil"/>
              </w:pBdr>
              <w:tabs>
                <w:tab w:val="left" w:pos="0"/>
              </w:tabs>
              <w:spacing w:after="20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1530" w:type="dxa"/>
            <w:tcBorders>
              <w:top w:val="single" w:sz="4" w:space="0" w:color="000000"/>
              <w:left w:val="single" w:sz="4" w:space="0" w:color="000000"/>
              <w:bottom w:val="single" w:sz="4" w:space="0" w:color="000000"/>
              <w:right w:val="single" w:sz="4" w:space="0" w:color="000000"/>
            </w:tcBorders>
          </w:tcPr>
          <w:p w14:paraId="46F01DD8" w14:textId="77777777" w:rsidR="00D414F3" w:rsidRDefault="00000000">
            <w:pPr>
              <w:pBdr>
                <w:top w:val="nil"/>
                <w:left w:val="nil"/>
                <w:bottom w:val="nil"/>
                <w:right w:val="nil"/>
                <w:between w:val="nil"/>
              </w:pBdr>
              <w:tabs>
                <w:tab w:val="left" w:pos="0"/>
              </w:tabs>
              <w:spacing w:after="20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1980" w:type="dxa"/>
            <w:tcBorders>
              <w:top w:val="single" w:sz="4" w:space="0" w:color="000000"/>
              <w:left w:val="single" w:sz="4" w:space="0" w:color="000000"/>
              <w:bottom w:val="single" w:sz="4" w:space="0" w:color="000000"/>
              <w:right w:val="single" w:sz="4" w:space="0" w:color="000000"/>
            </w:tcBorders>
          </w:tcPr>
          <w:p w14:paraId="04B5BAF1" w14:textId="77777777" w:rsidR="00D414F3" w:rsidRDefault="00000000">
            <w:pPr>
              <w:pBdr>
                <w:top w:val="nil"/>
                <w:left w:val="nil"/>
                <w:bottom w:val="nil"/>
                <w:right w:val="nil"/>
                <w:between w:val="nil"/>
              </w:pBdr>
              <w:tabs>
                <w:tab w:val="left" w:pos="0"/>
              </w:tabs>
              <w:spacing w:after="20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900" w:type="dxa"/>
            <w:tcBorders>
              <w:top w:val="single" w:sz="4" w:space="0" w:color="000000"/>
              <w:left w:val="single" w:sz="4" w:space="0" w:color="000000"/>
              <w:bottom w:val="single" w:sz="4" w:space="0" w:color="000000"/>
              <w:right w:val="single" w:sz="4" w:space="0" w:color="000000"/>
            </w:tcBorders>
          </w:tcPr>
          <w:p w14:paraId="4AD1705D" w14:textId="77777777" w:rsidR="00D414F3" w:rsidRDefault="00000000">
            <w:pPr>
              <w:pBdr>
                <w:top w:val="nil"/>
                <w:left w:val="nil"/>
                <w:bottom w:val="nil"/>
                <w:right w:val="nil"/>
                <w:between w:val="nil"/>
              </w:pBdr>
              <w:tabs>
                <w:tab w:val="left" w:pos="0"/>
              </w:tabs>
              <w:spacing w:after="20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1260" w:type="dxa"/>
            <w:tcBorders>
              <w:top w:val="single" w:sz="4" w:space="0" w:color="000000"/>
              <w:left w:val="single" w:sz="4" w:space="0" w:color="000000"/>
              <w:bottom w:val="single" w:sz="4" w:space="0" w:color="000000"/>
              <w:right w:val="single" w:sz="4" w:space="0" w:color="000000"/>
            </w:tcBorders>
          </w:tcPr>
          <w:p w14:paraId="5FD07E31" w14:textId="77777777" w:rsidR="00D414F3" w:rsidRDefault="00000000">
            <w:pPr>
              <w:pBdr>
                <w:top w:val="nil"/>
                <w:left w:val="nil"/>
                <w:bottom w:val="nil"/>
                <w:right w:val="nil"/>
                <w:between w:val="nil"/>
              </w:pBdr>
              <w:tabs>
                <w:tab w:val="left" w:pos="0"/>
              </w:tabs>
              <w:spacing w:after="20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r>
      <w:tr w:rsidR="00D414F3" w14:paraId="0D8903CC" w14:textId="77777777">
        <w:trPr>
          <w:trHeight w:val="562"/>
        </w:trPr>
        <w:tc>
          <w:tcPr>
            <w:tcW w:w="1620" w:type="dxa"/>
            <w:tcBorders>
              <w:top w:val="single" w:sz="4" w:space="0" w:color="000000"/>
              <w:left w:val="single" w:sz="4" w:space="0" w:color="000000"/>
              <w:bottom w:val="single" w:sz="4" w:space="0" w:color="000000"/>
              <w:right w:val="single" w:sz="4" w:space="0" w:color="000000"/>
            </w:tcBorders>
          </w:tcPr>
          <w:p w14:paraId="1F7666D5" w14:textId="77777777" w:rsidR="00D414F3" w:rsidRDefault="00000000">
            <w:pPr>
              <w:pBdr>
                <w:top w:val="nil"/>
                <w:left w:val="nil"/>
                <w:bottom w:val="nil"/>
                <w:right w:val="nil"/>
                <w:between w:val="nil"/>
              </w:pBdr>
              <w:tabs>
                <w:tab w:val="left" w:pos="0"/>
              </w:tabs>
              <w:spacing w:after="20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Very slow</w:t>
            </w:r>
          </w:p>
        </w:tc>
        <w:tc>
          <w:tcPr>
            <w:tcW w:w="1620" w:type="dxa"/>
            <w:tcBorders>
              <w:top w:val="single" w:sz="4" w:space="0" w:color="000000"/>
              <w:left w:val="single" w:sz="4" w:space="0" w:color="000000"/>
              <w:bottom w:val="single" w:sz="4" w:space="0" w:color="000000"/>
              <w:right w:val="single" w:sz="4" w:space="0" w:color="000000"/>
            </w:tcBorders>
          </w:tcPr>
          <w:p w14:paraId="1C53B819" w14:textId="77777777" w:rsidR="00D414F3" w:rsidRDefault="00000000">
            <w:pPr>
              <w:pBdr>
                <w:top w:val="nil"/>
                <w:left w:val="nil"/>
                <w:bottom w:val="nil"/>
                <w:right w:val="nil"/>
                <w:between w:val="nil"/>
              </w:pBdr>
              <w:tabs>
                <w:tab w:val="center" w:pos="844"/>
              </w:tabs>
              <w:spacing w:after="20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08</w:t>
            </w:r>
            <w:r>
              <w:rPr>
                <w:rFonts w:ascii="Times New Roman" w:eastAsia="Times New Roman" w:hAnsi="Times New Roman" w:cs="Times New Roman"/>
                <w:color w:val="000000"/>
                <w:sz w:val="24"/>
                <w:szCs w:val="24"/>
              </w:rPr>
              <w:tab/>
              <w:t>0</w:t>
            </w:r>
          </w:p>
        </w:tc>
        <w:tc>
          <w:tcPr>
            <w:tcW w:w="1530" w:type="dxa"/>
            <w:tcBorders>
              <w:top w:val="single" w:sz="4" w:space="0" w:color="000000"/>
              <w:left w:val="single" w:sz="4" w:space="0" w:color="000000"/>
              <w:bottom w:val="single" w:sz="4" w:space="0" w:color="000000"/>
              <w:right w:val="single" w:sz="4" w:space="0" w:color="000000"/>
            </w:tcBorders>
          </w:tcPr>
          <w:p w14:paraId="52CA4BD5" w14:textId="77777777" w:rsidR="00D414F3" w:rsidRDefault="00000000">
            <w:pPr>
              <w:pBdr>
                <w:top w:val="nil"/>
                <w:left w:val="nil"/>
                <w:bottom w:val="nil"/>
                <w:right w:val="nil"/>
                <w:between w:val="nil"/>
              </w:pBdr>
              <w:tabs>
                <w:tab w:val="left" w:pos="0"/>
              </w:tabs>
              <w:spacing w:after="20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1980" w:type="dxa"/>
            <w:tcBorders>
              <w:top w:val="single" w:sz="4" w:space="0" w:color="000000"/>
              <w:left w:val="single" w:sz="4" w:space="0" w:color="000000"/>
              <w:bottom w:val="single" w:sz="4" w:space="0" w:color="000000"/>
              <w:right w:val="single" w:sz="4" w:space="0" w:color="000000"/>
            </w:tcBorders>
          </w:tcPr>
          <w:p w14:paraId="35CBFF6C" w14:textId="77777777" w:rsidR="00D414F3" w:rsidRDefault="00000000">
            <w:pPr>
              <w:pBdr>
                <w:top w:val="nil"/>
                <w:left w:val="nil"/>
                <w:bottom w:val="nil"/>
                <w:right w:val="nil"/>
                <w:between w:val="nil"/>
              </w:pBdr>
              <w:tabs>
                <w:tab w:val="left" w:pos="0"/>
              </w:tabs>
              <w:spacing w:after="20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900" w:type="dxa"/>
            <w:tcBorders>
              <w:top w:val="single" w:sz="4" w:space="0" w:color="000000"/>
              <w:left w:val="single" w:sz="4" w:space="0" w:color="000000"/>
              <w:bottom w:val="single" w:sz="4" w:space="0" w:color="000000"/>
              <w:right w:val="single" w:sz="4" w:space="0" w:color="000000"/>
            </w:tcBorders>
          </w:tcPr>
          <w:p w14:paraId="6E12B24A" w14:textId="77777777" w:rsidR="00D414F3" w:rsidRDefault="00000000">
            <w:pPr>
              <w:pBdr>
                <w:top w:val="nil"/>
                <w:left w:val="nil"/>
                <w:bottom w:val="nil"/>
                <w:right w:val="nil"/>
                <w:between w:val="nil"/>
              </w:pBdr>
              <w:tabs>
                <w:tab w:val="left" w:pos="0"/>
              </w:tabs>
              <w:spacing w:after="20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1260" w:type="dxa"/>
            <w:tcBorders>
              <w:top w:val="single" w:sz="4" w:space="0" w:color="000000"/>
              <w:left w:val="single" w:sz="4" w:space="0" w:color="000000"/>
              <w:bottom w:val="single" w:sz="4" w:space="0" w:color="000000"/>
              <w:right w:val="single" w:sz="4" w:space="0" w:color="000000"/>
            </w:tcBorders>
          </w:tcPr>
          <w:p w14:paraId="5E4EBBD7" w14:textId="77777777" w:rsidR="00D414F3" w:rsidRDefault="00000000">
            <w:pPr>
              <w:pBdr>
                <w:top w:val="nil"/>
                <w:left w:val="nil"/>
                <w:bottom w:val="nil"/>
                <w:right w:val="nil"/>
                <w:between w:val="nil"/>
              </w:pBdr>
              <w:tabs>
                <w:tab w:val="left" w:pos="0"/>
              </w:tabs>
              <w:spacing w:after="20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D414F3" w14:paraId="1CCB9A56" w14:textId="77777777">
        <w:trPr>
          <w:trHeight w:val="562"/>
        </w:trPr>
        <w:tc>
          <w:tcPr>
            <w:tcW w:w="1620" w:type="dxa"/>
            <w:tcBorders>
              <w:top w:val="single" w:sz="4" w:space="0" w:color="000000"/>
              <w:left w:val="single" w:sz="4" w:space="0" w:color="000000"/>
              <w:bottom w:val="single" w:sz="4" w:space="0" w:color="000000"/>
              <w:right w:val="single" w:sz="4" w:space="0" w:color="000000"/>
            </w:tcBorders>
          </w:tcPr>
          <w:p w14:paraId="5C6350AC" w14:textId="77777777" w:rsidR="00D414F3" w:rsidRDefault="00000000">
            <w:pPr>
              <w:pBdr>
                <w:top w:val="nil"/>
                <w:left w:val="nil"/>
                <w:bottom w:val="nil"/>
                <w:right w:val="nil"/>
                <w:between w:val="nil"/>
              </w:pBdr>
              <w:tabs>
                <w:tab w:val="left" w:pos="0"/>
              </w:tabs>
              <w:spacing w:after="200"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Total</w:t>
            </w:r>
          </w:p>
        </w:tc>
        <w:tc>
          <w:tcPr>
            <w:tcW w:w="1620" w:type="dxa"/>
            <w:tcBorders>
              <w:top w:val="single" w:sz="4" w:space="0" w:color="000000"/>
              <w:left w:val="single" w:sz="4" w:space="0" w:color="000000"/>
              <w:bottom w:val="single" w:sz="4" w:space="0" w:color="000000"/>
              <w:right w:val="single" w:sz="4" w:space="0" w:color="000000"/>
            </w:tcBorders>
          </w:tcPr>
          <w:p w14:paraId="691AACBA" w14:textId="77777777" w:rsidR="00D414F3" w:rsidRDefault="00000000">
            <w:pPr>
              <w:pBdr>
                <w:top w:val="nil"/>
                <w:left w:val="nil"/>
                <w:bottom w:val="nil"/>
                <w:right w:val="nil"/>
                <w:between w:val="nil"/>
              </w:pBdr>
              <w:tabs>
                <w:tab w:val="left" w:pos="0"/>
              </w:tabs>
              <w:spacing w:after="20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46</w:t>
            </w:r>
          </w:p>
        </w:tc>
        <w:tc>
          <w:tcPr>
            <w:tcW w:w="1530" w:type="dxa"/>
            <w:tcBorders>
              <w:top w:val="single" w:sz="4" w:space="0" w:color="000000"/>
              <w:left w:val="single" w:sz="4" w:space="0" w:color="000000"/>
              <w:bottom w:val="single" w:sz="4" w:space="0" w:color="000000"/>
              <w:right w:val="single" w:sz="4" w:space="0" w:color="000000"/>
            </w:tcBorders>
          </w:tcPr>
          <w:p w14:paraId="3F613808" w14:textId="77777777" w:rsidR="00D414F3" w:rsidRDefault="00D414F3">
            <w:pPr>
              <w:pBdr>
                <w:top w:val="nil"/>
                <w:left w:val="nil"/>
                <w:bottom w:val="nil"/>
                <w:right w:val="nil"/>
                <w:between w:val="nil"/>
              </w:pBdr>
              <w:tabs>
                <w:tab w:val="left" w:pos="0"/>
              </w:tabs>
              <w:spacing w:after="200" w:line="276" w:lineRule="auto"/>
              <w:jc w:val="center"/>
              <w:rPr>
                <w:rFonts w:ascii="Times New Roman" w:eastAsia="Times New Roman" w:hAnsi="Times New Roman" w:cs="Times New Roman"/>
                <w:color w:val="000000"/>
                <w:sz w:val="24"/>
                <w:szCs w:val="24"/>
              </w:rPr>
            </w:pPr>
          </w:p>
        </w:tc>
        <w:tc>
          <w:tcPr>
            <w:tcW w:w="1980" w:type="dxa"/>
            <w:tcBorders>
              <w:top w:val="single" w:sz="4" w:space="0" w:color="000000"/>
              <w:left w:val="single" w:sz="4" w:space="0" w:color="000000"/>
              <w:bottom w:val="single" w:sz="4" w:space="0" w:color="000000"/>
              <w:right w:val="single" w:sz="4" w:space="0" w:color="000000"/>
            </w:tcBorders>
          </w:tcPr>
          <w:p w14:paraId="0FAF6A4B" w14:textId="77777777" w:rsidR="00D414F3" w:rsidRDefault="00D414F3">
            <w:pPr>
              <w:pBdr>
                <w:top w:val="nil"/>
                <w:left w:val="nil"/>
                <w:bottom w:val="nil"/>
                <w:right w:val="nil"/>
                <w:between w:val="nil"/>
              </w:pBdr>
              <w:tabs>
                <w:tab w:val="left" w:pos="0"/>
              </w:tabs>
              <w:spacing w:after="200" w:line="276" w:lineRule="auto"/>
              <w:jc w:val="center"/>
              <w:rPr>
                <w:rFonts w:ascii="Times New Roman" w:eastAsia="Times New Roman" w:hAnsi="Times New Roman" w:cs="Times New Roman"/>
                <w:color w:val="000000"/>
                <w:sz w:val="24"/>
                <w:szCs w:val="24"/>
              </w:rPr>
            </w:pPr>
          </w:p>
        </w:tc>
        <w:tc>
          <w:tcPr>
            <w:tcW w:w="900" w:type="dxa"/>
            <w:tcBorders>
              <w:top w:val="single" w:sz="4" w:space="0" w:color="000000"/>
              <w:left w:val="single" w:sz="4" w:space="0" w:color="000000"/>
              <w:bottom w:val="single" w:sz="4" w:space="0" w:color="000000"/>
              <w:right w:val="single" w:sz="4" w:space="0" w:color="000000"/>
            </w:tcBorders>
          </w:tcPr>
          <w:p w14:paraId="578D7B7D" w14:textId="77777777" w:rsidR="00D414F3" w:rsidRDefault="00D414F3">
            <w:pPr>
              <w:pBdr>
                <w:top w:val="nil"/>
                <w:left w:val="nil"/>
                <w:bottom w:val="nil"/>
                <w:right w:val="nil"/>
                <w:between w:val="nil"/>
              </w:pBdr>
              <w:tabs>
                <w:tab w:val="left" w:pos="0"/>
              </w:tabs>
              <w:spacing w:after="200" w:line="276" w:lineRule="auto"/>
              <w:jc w:val="center"/>
              <w:rPr>
                <w:rFonts w:ascii="Times New Roman" w:eastAsia="Times New Roman" w:hAnsi="Times New Roman" w:cs="Times New Roman"/>
                <w:color w:val="000000"/>
                <w:sz w:val="24"/>
                <w:szCs w:val="24"/>
              </w:rPr>
            </w:pPr>
          </w:p>
        </w:tc>
        <w:tc>
          <w:tcPr>
            <w:tcW w:w="1260" w:type="dxa"/>
            <w:tcBorders>
              <w:top w:val="single" w:sz="4" w:space="0" w:color="000000"/>
              <w:left w:val="single" w:sz="4" w:space="0" w:color="000000"/>
              <w:bottom w:val="single" w:sz="4" w:space="0" w:color="000000"/>
              <w:right w:val="single" w:sz="4" w:space="0" w:color="000000"/>
            </w:tcBorders>
          </w:tcPr>
          <w:p w14:paraId="69C745BF" w14:textId="77777777" w:rsidR="00D414F3" w:rsidRDefault="00000000">
            <w:pPr>
              <w:pBdr>
                <w:top w:val="nil"/>
                <w:left w:val="nil"/>
                <w:bottom w:val="nil"/>
                <w:right w:val="nil"/>
                <w:between w:val="nil"/>
              </w:pBdr>
              <w:tabs>
                <w:tab w:val="left" w:pos="0"/>
              </w:tabs>
              <w:spacing w:after="20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30.1</w:t>
            </w:r>
          </w:p>
        </w:tc>
      </w:tr>
    </w:tbl>
    <w:p w14:paraId="49ECA8F0" w14:textId="27E4D957" w:rsidR="00D414F3" w:rsidRDefault="00000000">
      <w:pPr>
        <w:widowControl w:val="0"/>
        <w:pBdr>
          <w:top w:val="nil"/>
          <w:left w:val="nil"/>
          <w:bottom w:val="nil"/>
          <w:right w:val="nil"/>
          <w:between w:val="nil"/>
        </w:pBdr>
        <w:tabs>
          <w:tab w:val="left" w:pos="0"/>
        </w:tabs>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Sources: Researcher’s Survey, 202</w:t>
      </w:r>
      <w:r w:rsidR="00F605E0">
        <w:rPr>
          <w:rFonts w:ascii="Times New Roman" w:eastAsia="Times New Roman" w:hAnsi="Times New Roman" w:cs="Times New Roman"/>
          <w:color w:val="000000"/>
          <w:sz w:val="24"/>
          <w:szCs w:val="24"/>
        </w:rPr>
        <w:t>5</w:t>
      </w:r>
    </w:p>
    <w:p w14:paraId="1719D4E9" w14:textId="77777777" w:rsidR="00D414F3" w:rsidRDefault="00000000">
      <w:pPr>
        <w:widowControl w:val="0"/>
        <w:pBdr>
          <w:top w:val="nil"/>
          <w:left w:val="nil"/>
          <w:bottom w:val="nil"/>
          <w:right w:val="nil"/>
          <w:between w:val="nil"/>
        </w:pBdr>
        <w:tabs>
          <w:tab w:val="left" w:pos="0"/>
        </w:tabs>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Calculation of Degree of Freedom (DF)</w:t>
      </w:r>
    </w:p>
    <w:p w14:paraId="55099A54" w14:textId="77777777" w:rsidR="00D414F3" w:rsidRDefault="00000000">
      <w:pPr>
        <w:widowControl w:val="0"/>
        <w:pBdr>
          <w:top w:val="nil"/>
          <w:left w:val="nil"/>
          <w:bottom w:val="nil"/>
          <w:right w:val="nil"/>
          <w:between w:val="nil"/>
        </w:pBdr>
        <w:tabs>
          <w:tab w:val="left" w:pos="0"/>
        </w:tabs>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DF </w:t>
      </w:r>
      <w:proofErr w:type="gramStart"/>
      <w:r>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z w:val="24"/>
          <w:szCs w:val="24"/>
        </w:rPr>
        <w:t>r - 1) (c - 1)</w:t>
      </w:r>
    </w:p>
    <w:p w14:paraId="6C725E62" w14:textId="77777777" w:rsidR="00D414F3" w:rsidRDefault="00000000">
      <w:pPr>
        <w:widowControl w:val="0"/>
        <w:pBdr>
          <w:top w:val="nil"/>
          <w:left w:val="nil"/>
          <w:bottom w:val="nil"/>
          <w:right w:val="nil"/>
          <w:between w:val="nil"/>
        </w:pBdr>
        <w:tabs>
          <w:tab w:val="left" w:pos="0"/>
        </w:tabs>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Where; r is Roll</w:t>
      </w:r>
    </w:p>
    <w:p w14:paraId="7A9BB595" w14:textId="77777777" w:rsidR="00D414F3" w:rsidRDefault="00000000">
      <w:pPr>
        <w:widowControl w:val="0"/>
        <w:pBdr>
          <w:top w:val="nil"/>
          <w:left w:val="nil"/>
          <w:bottom w:val="nil"/>
          <w:right w:val="nil"/>
          <w:between w:val="nil"/>
        </w:pBdr>
        <w:tabs>
          <w:tab w:val="left" w:pos="0"/>
        </w:tabs>
        <w:spacing w:after="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 is columns  </w:t>
      </w:r>
    </w:p>
    <w:p w14:paraId="42920931" w14:textId="77777777" w:rsidR="00D414F3" w:rsidRDefault="00000000">
      <w:pPr>
        <w:widowControl w:val="0"/>
        <w:pBdr>
          <w:top w:val="nil"/>
          <w:left w:val="nil"/>
          <w:bottom w:val="nil"/>
          <w:right w:val="nil"/>
          <w:between w:val="nil"/>
        </w:pBdr>
        <w:tabs>
          <w:tab w:val="left" w:pos="0"/>
        </w:tabs>
        <w:spacing w:after="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ab/>
        <w:t>(2- 1) (3 -1)</w:t>
      </w:r>
    </w:p>
    <w:p w14:paraId="77778493" w14:textId="77777777" w:rsidR="00D414F3" w:rsidRDefault="00000000">
      <w:pPr>
        <w:widowControl w:val="0"/>
        <w:pBdr>
          <w:top w:val="nil"/>
          <w:left w:val="nil"/>
          <w:bottom w:val="nil"/>
          <w:right w:val="nil"/>
          <w:between w:val="nil"/>
        </w:pBdr>
        <w:tabs>
          <w:tab w:val="left" w:pos="0"/>
        </w:tabs>
        <w:spacing w:after="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ab/>
        <w:t>(1) (2)</w:t>
      </w:r>
    </w:p>
    <w:p w14:paraId="3F25EB32" w14:textId="77777777" w:rsidR="00D414F3" w:rsidRDefault="00000000">
      <w:pPr>
        <w:widowControl w:val="0"/>
        <w:pBdr>
          <w:top w:val="nil"/>
          <w:left w:val="nil"/>
          <w:bottom w:val="nil"/>
          <w:right w:val="nil"/>
          <w:between w:val="nil"/>
        </w:pBdr>
        <w:tabs>
          <w:tab w:val="left" w:pos="0"/>
        </w:tabs>
        <w:spacing w:after="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ab/>
        <w:t>2</w:t>
      </w:r>
    </w:p>
    <w:p w14:paraId="2CBCB74E" w14:textId="77777777" w:rsidR="00D414F3" w:rsidRDefault="00000000">
      <w:pPr>
        <w:widowControl w:val="0"/>
        <w:pBdr>
          <w:top w:val="nil"/>
          <w:left w:val="nil"/>
          <w:bottom w:val="nil"/>
          <w:right w:val="nil"/>
          <w:between w:val="nil"/>
        </w:pBdr>
        <w:tabs>
          <w:tab w:val="left" w:pos="0"/>
        </w:tabs>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Using 5% level of significance under DF (2) =5.991 (from the table of distribution x</w:t>
      </w:r>
      <w:r>
        <w:rPr>
          <w:rFonts w:ascii="Times New Roman" w:eastAsia="Times New Roman" w:hAnsi="Times New Roman" w:cs="Times New Roman"/>
          <w:color w:val="000000"/>
          <w:sz w:val="24"/>
          <w:szCs w:val="24"/>
          <w:vertAlign w:val="superscript"/>
        </w:rPr>
        <w:t>2</w:t>
      </w:r>
      <w:r>
        <w:rPr>
          <w:rFonts w:ascii="Times New Roman" w:eastAsia="Times New Roman" w:hAnsi="Times New Roman" w:cs="Times New Roman"/>
          <w:color w:val="000000"/>
          <w:sz w:val="24"/>
          <w:szCs w:val="24"/>
        </w:rPr>
        <w:t>)</w:t>
      </w:r>
    </w:p>
    <w:p w14:paraId="5ED0F284" w14:textId="77777777" w:rsidR="00D414F3" w:rsidRDefault="00000000">
      <w:pPr>
        <w:widowControl w:val="0"/>
        <w:pBdr>
          <w:top w:val="nil"/>
          <w:left w:val="nil"/>
          <w:bottom w:val="nil"/>
          <w:right w:val="nil"/>
          <w:between w:val="nil"/>
        </w:pBdr>
        <w:tabs>
          <w:tab w:val="left" w:pos="0"/>
        </w:tabs>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Critical value =5.991 </w:t>
      </w:r>
      <w:r>
        <w:rPr>
          <w:rFonts w:ascii="Times New Roman" w:eastAsia="Times New Roman" w:hAnsi="Times New Roman" w:cs="Times New Roman"/>
          <w:color w:val="000000"/>
          <w:sz w:val="24"/>
          <w:szCs w:val="24"/>
        </w:rPr>
        <w:tab/>
        <w:t>Computed value = 30.1</w:t>
      </w:r>
    </w:p>
    <w:p w14:paraId="10F4A13A" w14:textId="77777777" w:rsidR="00D414F3" w:rsidRDefault="00000000">
      <w:pPr>
        <w:widowControl w:val="0"/>
        <w:pBdr>
          <w:top w:val="nil"/>
          <w:left w:val="nil"/>
          <w:bottom w:val="nil"/>
          <w:right w:val="nil"/>
          <w:between w:val="nil"/>
        </w:pBdr>
        <w:tabs>
          <w:tab w:val="left" w:pos="0"/>
        </w:tabs>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Decision Rule:</w:t>
      </w:r>
      <w:r>
        <w:rPr>
          <w:rFonts w:ascii="Times New Roman" w:eastAsia="Times New Roman" w:hAnsi="Times New Roman" w:cs="Times New Roman"/>
          <w:color w:val="000000"/>
          <w:sz w:val="24"/>
          <w:szCs w:val="24"/>
        </w:rPr>
        <w:t xml:space="preserve"> If x</w:t>
      </w:r>
      <w:r>
        <w:rPr>
          <w:rFonts w:ascii="Times New Roman" w:eastAsia="Times New Roman" w:hAnsi="Times New Roman" w:cs="Times New Roman"/>
          <w:color w:val="000000"/>
          <w:sz w:val="24"/>
          <w:szCs w:val="24"/>
          <w:vertAlign w:val="superscript"/>
        </w:rPr>
        <w:t>2</w:t>
      </w:r>
      <w:r>
        <w:rPr>
          <w:rFonts w:ascii="Times New Roman" w:eastAsia="Times New Roman" w:hAnsi="Times New Roman" w:cs="Times New Roman"/>
          <w:color w:val="000000"/>
          <w:sz w:val="24"/>
          <w:szCs w:val="24"/>
        </w:rPr>
        <w:t xml:space="preserve"> calculated is greater than critical value </w:t>
      </w:r>
      <w:proofErr w:type="gramStart"/>
      <w:r>
        <w:rPr>
          <w:rFonts w:ascii="Times New Roman" w:eastAsia="Times New Roman" w:hAnsi="Times New Roman" w:cs="Times New Roman"/>
          <w:color w:val="000000"/>
          <w:sz w:val="24"/>
          <w:szCs w:val="24"/>
        </w:rPr>
        <w:t>accept</w:t>
      </w:r>
      <w:proofErr w:type="gramEnd"/>
      <w:r>
        <w:rPr>
          <w:rFonts w:ascii="Times New Roman" w:eastAsia="Times New Roman" w:hAnsi="Times New Roman" w:cs="Times New Roman"/>
          <w:color w:val="000000"/>
          <w:sz w:val="24"/>
          <w:szCs w:val="24"/>
        </w:rPr>
        <w:t xml:space="preserve"> the alternative hypotheses. Otherwise reject the alternative hypotheses.</w:t>
      </w:r>
    </w:p>
    <w:p w14:paraId="13D9D76F" w14:textId="77777777" w:rsidR="00D414F3" w:rsidRDefault="00000000">
      <w:pPr>
        <w:widowControl w:val="0"/>
        <w:pBdr>
          <w:top w:val="nil"/>
          <w:left w:val="nil"/>
          <w:bottom w:val="nil"/>
          <w:right w:val="nil"/>
          <w:between w:val="nil"/>
        </w:pBdr>
        <w:tabs>
          <w:tab w:val="left" w:pos="0"/>
        </w:tabs>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Decision</w:t>
      </w:r>
      <w:r>
        <w:rPr>
          <w:rFonts w:ascii="Times New Roman" w:eastAsia="Times New Roman" w:hAnsi="Times New Roman" w:cs="Times New Roman"/>
          <w:color w:val="000000"/>
          <w:sz w:val="24"/>
          <w:szCs w:val="24"/>
        </w:rPr>
        <w:t>: Since x</w:t>
      </w:r>
      <w:r>
        <w:rPr>
          <w:rFonts w:ascii="Times New Roman" w:eastAsia="Times New Roman" w:hAnsi="Times New Roman" w:cs="Times New Roman"/>
          <w:color w:val="000000"/>
          <w:sz w:val="24"/>
          <w:szCs w:val="24"/>
          <w:vertAlign w:val="superscript"/>
        </w:rPr>
        <w:t>2</w:t>
      </w:r>
      <w:r>
        <w:rPr>
          <w:rFonts w:ascii="Times New Roman" w:eastAsia="Times New Roman" w:hAnsi="Times New Roman" w:cs="Times New Roman"/>
          <w:color w:val="000000"/>
          <w:sz w:val="24"/>
          <w:szCs w:val="24"/>
        </w:rPr>
        <w:t xml:space="preserve"> calculated value is 30.1&gt;x</w:t>
      </w:r>
      <w:r>
        <w:rPr>
          <w:rFonts w:ascii="Times New Roman" w:eastAsia="Times New Roman" w:hAnsi="Times New Roman" w:cs="Times New Roman"/>
          <w:color w:val="000000"/>
          <w:sz w:val="24"/>
          <w:szCs w:val="24"/>
          <w:vertAlign w:val="superscript"/>
        </w:rPr>
        <w:t xml:space="preserve">2 </w:t>
      </w:r>
      <w:r>
        <w:rPr>
          <w:rFonts w:ascii="Times New Roman" w:eastAsia="Times New Roman" w:hAnsi="Times New Roman" w:cs="Times New Roman"/>
          <w:color w:val="000000"/>
          <w:sz w:val="24"/>
          <w:szCs w:val="24"/>
        </w:rPr>
        <w:t>critical value (5.991), we reject the null hypotheses (H</w:t>
      </w:r>
      <w:r>
        <w:rPr>
          <w:rFonts w:ascii="Times New Roman" w:eastAsia="Times New Roman" w:hAnsi="Times New Roman" w:cs="Times New Roman"/>
          <w:color w:val="000000"/>
          <w:sz w:val="24"/>
          <w:szCs w:val="24"/>
          <w:vertAlign w:val="subscript"/>
        </w:rPr>
        <w:t>0</w:t>
      </w:r>
      <w:r>
        <w:rPr>
          <w:rFonts w:ascii="Times New Roman" w:eastAsia="Times New Roman" w:hAnsi="Times New Roman" w:cs="Times New Roman"/>
          <w:color w:val="000000"/>
          <w:sz w:val="24"/>
          <w:szCs w:val="24"/>
        </w:rPr>
        <w:t xml:space="preserve">), which states that “Automated Teller Machines (ATM) services </w:t>
      </w:r>
      <w:proofErr w:type="gramStart"/>
      <w:r>
        <w:rPr>
          <w:rFonts w:ascii="Times New Roman" w:eastAsia="Times New Roman" w:hAnsi="Times New Roman" w:cs="Times New Roman"/>
          <w:color w:val="000000"/>
          <w:sz w:val="24"/>
          <w:szCs w:val="24"/>
        </w:rPr>
        <w:t>has</w:t>
      </w:r>
      <w:proofErr w:type="gramEnd"/>
      <w:r>
        <w:rPr>
          <w:rFonts w:ascii="Times New Roman" w:eastAsia="Times New Roman" w:hAnsi="Times New Roman" w:cs="Times New Roman"/>
          <w:color w:val="000000"/>
          <w:sz w:val="24"/>
          <w:szCs w:val="24"/>
        </w:rPr>
        <w:t xml:space="preserve"> no significant impact on bank performance” and accept the alternative hypotheses (H</w:t>
      </w:r>
      <w:r>
        <w:rPr>
          <w:rFonts w:ascii="Times New Roman" w:eastAsia="Times New Roman" w:hAnsi="Times New Roman" w:cs="Times New Roman"/>
          <w:color w:val="000000"/>
          <w:sz w:val="24"/>
          <w:szCs w:val="24"/>
          <w:vertAlign w:val="subscript"/>
        </w:rPr>
        <w:t>1</w:t>
      </w:r>
      <w:r>
        <w:rPr>
          <w:rFonts w:ascii="Times New Roman" w:eastAsia="Times New Roman" w:hAnsi="Times New Roman" w:cs="Times New Roman"/>
          <w:color w:val="000000"/>
          <w:sz w:val="24"/>
          <w:szCs w:val="24"/>
        </w:rPr>
        <w:t>).</w:t>
      </w:r>
    </w:p>
    <w:p w14:paraId="272A7AFE" w14:textId="77777777" w:rsidR="00D414F3" w:rsidRDefault="00000000">
      <w:pPr>
        <w:pStyle w:val="Heading1"/>
        <w:tabs>
          <w:tab w:val="left" w:pos="0"/>
        </w:tabs>
        <w:spacing w:line="360" w:lineRule="auto"/>
        <w:ind w:left="0"/>
        <w:jc w:val="both"/>
        <w:rPr>
          <w:sz w:val="24"/>
          <w:szCs w:val="24"/>
        </w:rPr>
      </w:pPr>
      <w:r>
        <w:rPr>
          <w:sz w:val="24"/>
          <w:szCs w:val="24"/>
        </w:rPr>
        <w:lastRenderedPageBreak/>
        <w:t>Hypothesis Two</w:t>
      </w:r>
    </w:p>
    <w:p w14:paraId="23BD288F" w14:textId="77777777" w:rsidR="00D414F3" w:rsidRDefault="00000000">
      <w:pPr>
        <w:widowControl w:val="0"/>
        <w:pBdr>
          <w:top w:val="nil"/>
          <w:left w:val="nil"/>
          <w:bottom w:val="nil"/>
          <w:right w:val="nil"/>
          <w:between w:val="nil"/>
        </w:pBdr>
        <w:tabs>
          <w:tab w:val="left" w:pos="0"/>
        </w:tabs>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H</w:t>
      </w:r>
      <w:r>
        <w:rPr>
          <w:rFonts w:ascii="Times New Roman" w:eastAsia="Times New Roman" w:hAnsi="Times New Roman" w:cs="Times New Roman"/>
          <w:b/>
          <w:color w:val="000000"/>
          <w:sz w:val="24"/>
          <w:szCs w:val="24"/>
          <w:vertAlign w:val="subscript"/>
        </w:rPr>
        <w:t>o</w:t>
      </w:r>
      <w:r>
        <w:rPr>
          <w:rFonts w:ascii="Times New Roman" w:eastAsia="Times New Roman" w:hAnsi="Times New Roman" w:cs="Times New Roman"/>
          <w:b/>
          <w:color w:val="000000"/>
          <w:sz w:val="24"/>
          <w:szCs w:val="24"/>
        </w:rPr>
        <w:t>:</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ab/>
        <w:t xml:space="preserve">There is no significant relationship between </w:t>
      </w:r>
      <w:proofErr w:type="gramStart"/>
      <w:r>
        <w:rPr>
          <w:rFonts w:ascii="Times New Roman" w:eastAsia="Times New Roman" w:hAnsi="Times New Roman" w:cs="Times New Roman"/>
          <w:color w:val="000000"/>
          <w:sz w:val="24"/>
          <w:szCs w:val="24"/>
        </w:rPr>
        <w:t>Electronic</w:t>
      </w:r>
      <w:proofErr w:type="gramEnd"/>
      <w:r>
        <w:rPr>
          <w:rFonts w:ascii="Times New Roman" w:eastAsia="Times New Roman" w:hAnsi="Times New Roman" w:cs="Times New Roman"/>
          <w:color w:val="000000"/>
          <w:sz w:val="24"/>
          <w:szCs w:val="24"/>
        </w:rPr>
        <w:t xml:space="preserve"> fund transfer and bank performance.</w:t>
      </w:r>
    </w:p>
    <w:p w14:paraId="2AC9B7F6" w14:textId="77777777" w:rsidR="00D414F3" w:rsidRDefault="00000000">
      <w:pPr>
        <w:widowControl w:val="0"/>
        <w:pBdr>
          <w:top w:val="nil"/>
          <w:left w:val="nil"/>
          <w:bottom w:val="nil"/>
          <w:right w:val="nil"/>
          <w:between w:val="nil"/>
        </w:pBdr>
        <w:tabs>
          <w:tab w:val="left" w:pos="0"/>
        </w:tabs>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H</w:t>
      </w:r>
      <w:r>
        <w:rPr>
          <w:rFonts w:ascii="Times New Roman" w:eastAsia="Times New Roman" w:hAnsi="Times New Roman" w:cs="Times New Roman"/>
          <w:b/>
          <w:color w:val="000000"/>
          <w:sz w:val="24"/>
          <w:szCs w:val="24"/>
          <w:vertAlign w:val="subscript"/>
        </w:rPr>
        <w:t>1</w:t>
      </w:r>
      <w:r>
        <w:rPr>
          <w:rFonts w:ascii="Times New Roman" w:eastAsia="Times New Roman" w:hAnsi="Times New Roman" w:cs="Times New Roman"/>
          <w:b/>
          <w:color w:val="000000"/>
          <w:sz w:val="24"/>
          <w:szCs w:val="24"/>
        </w:rPr>
        <w:t>:</w:t>
      </w:r>
      <w:r>
        <w:rPr>
          <w:rFonts w:ascii="Times New Roman" w:eastAsia="Times New Roman" w:hAnsi="Times New Roman" w:cs="Times New Roman"/>
          <w:b/>
          <w:color w:val="000000"/>
          <w:sz w:val="24"/>
          <w:szCs w:val="24"/>
        </w:rPr>
        <w:tab/>
      </w:r>
      <w:r>
        <w:rPr>
          <w:rFonts w:ascii="Times New Roman" w:eastAsia="Times New Roman" w:hAnsi="Times New Roman" w:cs="Times New Roman"/>
          <w:color w:val="000000"/>
          <w:sz w:val="24"/>
          <w:szCs w:val="24"/>
        </w:rPr>
        <w:t xml:space="preserve">There is significant relationship between </w:t>
      </w:r>
      <w:proofErr w:type="gramStart"/>
      <w:r>
        <w:rPr>
          <w:rFonts w:ascii="Times New Roman" w:eastAsia="Times New Roman" w:hAnsi="Times New Roman" w:cs="Times New Roman"/>
          <w:color w:val="000000"/>
          <w:sz w:val="24"/>
          <w:szCs w:val="24"/>
        </w:rPr>
        <w:t>Electronic</w:t>
      </w:r>
      <w:proofErr w:type="gramEnd"/>
      <w:r>
        <w:rPr>
          <w:rFonts w:ascii="Times New Roman" w:eastAsia="Times New Roman" w:hAnsi="Times New Roman" w:cs="Times New Roman"/>
          <w:color w:val="000000"/>
          <w:sz w:val="24"/>
          <w:szCs w:val="24"/>
        </w:rPr>
        <w:t xml:space="preserve"> fund transfer and bank performance.</w:t>
      </w:r>
    </w:p>
    <w:p w14:paraId="17A3332F" w14:textId="77777777" w:rsidR="00D414F3" w:rsidRDefault="00000000">
      <w:pPr>
        <w:widowControl w:val="0"/>
        <w:pBdr>
          <w:top w:val="nil"/>
          <w:left w:val="nil"/>
          <w:bottom w:val="nil"/>
          <w:right w:val="nil"/>
          <w:between w:val="nil"/>
        </w:pBdr>
        <w:tabs>
          <w:tab w:val="left" w:pos="0"/>
        </w:tabs>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responses are given below</w:t>
      </w:r>
    </w:p>
    <w:tbl>
      <w:tblPr>
        <w:tblStyle w:val="af"/>
        <w:tblW w:w="721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8"/>
        <w:gridCol w:w="2520"/>
        <w:gridCol w:w="2430"/>
      </w:tblGrid>
      <w:tr w:rsidR="00D414F3" w14:paraId="45144E95" w14:textId="77777777">
        <w:trPr>
          <w:trHeight w:val="550"/>
        </w:trPr>
        <w:tc>
          <w:tcPr>
            <w:tcW w:w="2268" w:type="dxa"/>
            <w:tcBorders>
              <w:top w:val="single" w:sz="4" w:space="0" w:color="000000"/>
              <w:left w:val="single" w:sz="4" w:space="0" w:color="000000"/>
              <w:bottom w:val="single" w:sz="4" w:space="0" w:color="000000"/>
              <w:right w:val="single" w:sz="4" w:space="0" w:color="000000"/>
            </w:tcBorders>
          </w:tcPr>
          <w:p w14:paraId="6AEF4B3E" w14:textId="77777777" w:rsidR="00D414F3" w:rsidRDefault="00000000">
            <w:pPr>
              <w:pBdr>
                <w:top w:val="nil"/>
                <w:left w:val="nil"/>
                <w:bottom w:val="nil"/>
                <w:right w:val="nil"/>
                <w:between w:val="nil"/>
              </w:pBdr>
              <w:tabs>
                <w:tab w:val="left" w:pos="0"/>
              </w:tabs>
              <w:spacing w:after="200" w:line="36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Questionnaire</w:t>
            </w:r>
          </w:p>
        </w:tc>
        <w:tc>
          <w:tcPr>
            <w:tcW w:w="2520" w:type="dxa"/>
            <w:tcBorders>
              <w:top w:val="single" w:sz="4" w:space="0" w:color="000000"/>
              <w:left w:val="single" w:sz="4" w:space="0" w:color="000000"/>
              <w:bottom w:val="single" w:sz="4" w:space="0" w:color="000000"/>
              <w:right w:val="single" w:sz="4" w:space="0" w:color="000000"/>
            </w:tcBorders>
          </w:tcPr>
          <w:p w14:paraId="79267A10" w14:textId="77777777" w:rsidR="00D414F3" w:rsidRDefault="00000000">
            <w:pPr>
              <w:pBdr>
                <w:top w:val="nil"/>
                <w:left w:val="nil"/>
                <w:bottom w:val="nil"/>
                <w:right w:val="nil"/>
                <w:between w:val="nil"/>
              </w:pBdr>
              <w:tabs>
                <w:tab w:val="left" w:pos="0"/>
              </w:tabs>
              <w:spacing w:after="200" w:line="36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No of Respondents</w:t>
            </w:r>
          </w:p>
        </w:tc>
        <w:tc>
          <w:tcPr>
            <w:tcW w:w="2430" w:type="dxa"/>
            <w:tcBorders>
              <w:top w:val="single" w:sz="4" w:space="0" w:color="000000"/>
              <w:left w:val="single" w:sz="4" w:space="0" w:color="000000"/>
              <w:bottom w:val="single" w:sz="4" w:space="0" w:color="000000"/>
              <w:right w:val="single" w:sz="4" w:space="0" w:color="000000"/>
            </w:tcBorders>
          </w:tcPr>
          <w:p w14:paraId="5425B16C" w14:textId="77777777" w:rsidR="00D414F3" w:rsidRDefault="00000000">
            <w:pPr>
              <w:pBdr>
                <w:top w:val="nil"/>
                <w:left w:val="nil"/>
                <w:bottom w:val="nil"/>
                <w:right w:val="nil"/>
                <w:between w:val="nil"/>
              </w:pBdr>
              <w:tabs>
                <w:tab w:val="left" w:pos="0"/>
              </w:tabs>
              <w:spacing w:after="200" w:line="36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Percentages (%)</w:t>
            </w:r>
          </w:p>
        </w:tc>
      </w:tr>
      <w:tr w:rsidR="00D414F3" w14:paraId="319C1850" w14:textId="77777777">
        <w:trPr>
          <w:trHeight w:val="550"/>
        </w:trPr>
        <w:tc>
          <w:tcPr>
            <w:tcW w:w="2268" w:type="dxa"/>
            <w:tcBorders>
              <w:top w:val="single" w:sz="4" w:space="0" w:color="000000"/>
              <w:left w:val="single" w:sz="4" w:space="0" w:color="000000"/>
              <w:bottom w:val="single" w:sz="4" w:space="0" w:color="000000"/>
              <w:right w:val="single" w:sz="4" w:space="0" w:color="000000"/>
            </w:tcBorders>
          </w:tcPr>
          <w:p w14:paraId="37177582" w14:textId="77777777" w:rsidR="00D414F3" w:rsidRDefault="00000000">
            <w:pPr>
              <w:pBdr>
                <w:top w:val="nil"/>
                <w:left w:val="nil"/>
                <w:bottom w:val="nil"/>
                <w:right w:val="nil"/>
                <w:between w:val="nil"/>
              </w:pBdr>
              <w:tabs>
                <w:tab w:val="left" w:pos="0"/>
              </w:tabs>
              <w:spacing w:after="20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Mobile Banking</w:t>
            </w:r>
          </w:p>
        </w:tc>
        <w:tc>
          <w:tcPr>
            <w:tcW w:w="2520" w:type="dxa"/>
            <w:tcBorders>
              <w:top w:val="single" w:sz="4" w:space="0" w:color="000000"/>
              <w:left w:val="single" w:sz="4" w:space="0" w:color="000000"/>
              <w:bottom w:val="single" w:sz="4" w:space="0" w:color="000000"/>
              <w:right w:val="single" w:sz="4" w:space="0" w:color="000000"/>
            </w:tcBorders>
          </w:tcPr>
          <w:p w14:paraId="1A03CBBA" w14:textId="77777777" w:rsidR="00D414F3" w:rsidRDefault="00000000">
            <w:pPr>
              <w:pBdr>
                <w:top w:val="nil"/>
                <w:left w:val="nil"/>
                <w:bottom w:val="nil"/>
                <w:right w:val="nil"/>
                <w:between w:val="nil"/>
              </w:pBdr>
              <w:tabs>
                <w:tab w:val="left" w:pos="0"/>
              </w:tabs>
              <w:spacing w:after="20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p>
        </w:tc>
        <w:tc>
          <w:tcPr>
            <w:tcW w:w="2430" w:type="dxa"/>
            <w:tcBorders>
              <w:top w:val="single" w:sz="4" w:space="0" w:color="000000"/>
              <w:left w:val="single" w:sz="4" w:space="0" w:color="000000"/>
              <w:bottom w:val="single" w:sz="4" w:space="0" w:color="000000"/>
              <w:right w:val="single" w:sz="4" w:space="0" w:color="000000"/>
            </w:tcBorders>
          </w:tcPr>
          <w:p w14:paraId="1EAB6DB2" w14:textId="77777777" w:rsidR="00D414F3" w:rsidRDefault="00000000">
            <w:pPr>
              <w:pBdr>
                <w:top w:val="nil"/>
                <w:left w:val="nil"/>
                <w:bottom w:val="nil"/>
                <w:right w:val="nil"/>
                <w:between w:val="nil"/>
              </w:pBdr>
              <w:tabs>
                <w:tab w:val="left" w:pos="0"/>
              </w:tabs>
              <w:spacing w:after="20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24</w:t>
            </w:r>
          </w:p>
        </w:tc>
      </w:tr>
      <w:tr w:rsidR="00D414F3" w14:paraId="3DC62A97" w14:textId="77777777">
        <w:trPr>
          <w:trHeight w:val="550"/>
        </w:trPr>
        <w:tc>
          <w:tcPr>
            <w:tcW w:w="2268" w:type="dxa"/>
            <w:tcBorders>
              <w:top w:val="single" w:sz="4" w:space="0" w:color="000000"/>
              <w:left w:val="single" w:sz="4" w:space="0" w:color="000000"/>
              <w:bottom w:val="single" w:sz="4" w:space="0" w:color="000000"/>
              <w:right w:val="single" w:sz="4" w:space="0" w:color="000000"/>
            </w:tcBorders>
          </w:tcPr>
          <w:p w14:paraId="4C5D75F3" w14:textId="77777777" w:rsidR="00D414F3" w:rsidRDefault="00000000">
            <w:pPr>
              <w:pBdr>
                <w:top w:val="nil"/>
                <w:left w:val="nil"/>
                <w:bottom w:val="nil"/>
                <w:right w:val="nil"/>
                <w:between w:val="nil"/>
              </w:pBdr>
              <w:tabs>
                <w:tab w:val="left" w:pos="0"/>
              </w:tabs>
              <w:spacing w:after="20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Telephone </w:t>
            </w:r>
          </w:p>
        </w:tc>
        <w:tc>
          <w:tcPr>
            <w:tcW w:w="2520" w:type="dxa"/>
            <w:tcBorders>
              <w:top w:val="single" w:sz="4" w:space="0" w:color="000000"/>
              <w:left w:val="single" w:sz="4" w:space="0" w:color="000000"/>
              <w:bottom w:val="single" w:sz="4" w:space="0" w:color="000000"/>
              <w:right w:val="single" w:sz="4" w:space="0" w:color="000000"/>
            </w:tcBorders>
          </w:tcPr>
          <w:p w14:paraId="3882D0A8" w14:textId="77777777" w:rsidR="00D414F3" w:rsidRDefault="00000000">
            <w:pPr>
              <w:pBdr>
                <w:top w:val="nil"/>
                <w:left w:val="nil"/>
                <w:bottom w:val="nil"/>
                <w:right w:val="nil"/>
                <w:between w:val="nil"/>
              </w:pBdr>
              <w:tabs>
                <w:tab w:val="left" w:pos="0"/>
              </w:tabs>
              <w:spacing w:after="20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2430" w:type="dxa"/>
            <w:tcBorders>
              <w:top w:val="single" w:sz="4" w:space="0" w:color="000000"/>
              <w:left w:val="single" w:sz="4" w:space="0" w:color="000000"/>
              <w:bottom w:val="single" w:sz="4" w:space="0" w:color="000000"/>
              <w:right w:val="single" w:sz="4" w:space="0" w:color="000000"/>
            </w:tcBorders>
          </w:tcPr>
          <w:p w14:paraId="0D8B8DA8" w14:textId="77777777" w:rsidR="00D414F3" w:rsidRDefault="00000000">
            <w:pPr>
              <w:pBdr>
                <w:top w:val="nil"/>
                <w:left w:val="nil"/>
                <w:bottom w:val="nil"/>
                <w:right w:val="nil"/>
                <w:between w:val="nil"/>
              </w:pBdr>
              <w:tabs>
                <w:tab w:val="left" w:pos="0"/>
              </w:tabs>
              <w:spacing w:after="20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p>
        </w:tc>
      </w:tr>
      <w:tr w:rsidR="00D414F3" w14:paraId="4BD51FD5" w14:textId="77777777">
        <w:trPr>
          <w:trHeight w:val="550"/>
        </w:trPr>
        <w:tc>
          <w:tcPr>
            <w:tcW w:w="2268" w:type="dxa"/>
            <w:tcBorders>
              <w:top w:val="single" w:sz="4" w:space="0" w:color="000000"/>
              <w:left w:val="single" w:sz="4" w:space="0" w:color="000000"/>
              <w:bottom w:val="single" w:sz="4" w:space="0" w:color="000000"/>
              <w:right w:val="single" w:sz="4" w:space="0" w:color="000000"/>
            </w:tcBorders>
          </w:tcPr>
          <w:p w14:paraId="765CC469" w14:textId="77777777" w:rsidR="00D414F3" w:rsidRDefault="00000000">
            <w:pPr>
              <w:pBdr>
                <w:top w:val="nil"/>
                <w:left w:val="nil"/>
                <w:bottom w:val="nil"/>
                <w:right w:val="nil"/>
                <w:between w:val="nil"/>
              </w:pBdr>
              <w:tabs>
                <w:tab w:val="left" w:pos="0"/>
              </w:tabs>
              <w:spacing w:after="20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Internet</w:t>
            </w:r>
          </w:p>
        </w:tc>
        <w:tc>
          <w:tcPr>
            <w:tcW w:w="2520" w:type="dxa"/>
            <w:tcBorders>
              <w:top w:val="single" w:sz="4" w:space="0" w:color="000000"/>
              <w:left w:val="single" w:sz="4" w:space="0" w:color="000000"/>
              <w:bottom w:val="single" w:sz="4" w:space="0" w:color="000000"/>
              <w:right w:val="single" w:sz="4" w:space="0" w:color="000000"/>
            </w:tcBorders>
          </w:tcPr>
          <w:p w14:paraId="5FE7DD04" w14:textId="77777777" w:rsidR="00D414F3" w:rsidRDefault="00000000">
            <w:pPr>
              <w:pBdr>
                <w:top w:val="nil"/>
                <w:left w:val="nil"/>
                <w:bottom w:val="nil"/>
                <w:right w:val="nil"/>
                <w:between w:val="nil"/>
              </w:pBdr>
              <w:tabs>
                <w:tab w:val="left" w:pos="0"/>
              </w:tabs>
              <w:spacing w:after="20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2430" w:type="dxa"/>
            <w:tcBorders>
              <w:top w:val="single" w:sz="4" w:space="0" w:color="000000"/>
              <w:left w:val="single" w:sz="4" w:space="0" w:color="000000"/>
              <w:bottom w:val="single" w:sz="4" w:space="0" w:color="000000"/>
              <w:right w:val="single" w:sz="4" w:space="0" w:color="000000"/>
            </w:tcBorders>
          </w:tcPr>
          <w:p w14:paraId="5D16B972" w14:textId="77777777" w:rsidR="00D414F3" w:rsidRDefault="00000000">
            <w:pPr>
              <w:pBdr>
                <w:top w:val="nil"/>
                <w:left w:val="nil"/>
                <w:bottom w:val="nil"/>
                <w:right w:val="nil"/>
                <w:between w:val="nil"/>
              </w:pBdr>
              <w:tabs>
                <w:tab w:val="left" w:pos="0"/>
              </w:tabs>
              <w:spacing w:after="20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p>
        </w:tc>
      </w:tr>
      <w:tr w:rsidR="00D414F3" w14:paraId="047B6BFF" w14:textId="77777777">
        <w:trPr>
          <w:trHeight w:val="550"/>
        </w:trPr>
        <w:tc>
          <w:tcPr>
            <w:tcW w:w="2268" w:type="dxa"/>
            <w:tcBorders>
              <w:top w:val="single" w:sz="4" w:space="0" w:color="000000"/>
              <w:left w:val="single" w:sz="4" w:space="0" w:color="000000"/>
              <w:bottom w:val="single" w:sz="4" w:space="0" w:color="000000"/>
              <w:right w:val="single" w:sz="4" w:space="0" w:color="000000"/>
            </w:tcBorders>
          </w:tcPr>
          <w:p w14:paraId="4A330AEA" w14:textId="77777777" w:rsidR="00D414F3" w:rsidRDefault="00000000">
            <w:pPr>
              <w:pBdr>
                <w:top w:val="nil"/>
                <w:left w:val="nil"/>
                <w:bottom w:val="nil"/>
                <w:right w:val="nil"/>
                <w:between w:val="nil"/>
              </w:pBdr>
              <w:tabs>
                <w:tab w:val="left" w:pos="0"/>
              </w:tabs>
              <w:spacing w:after="20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ATM Banking</w:t>
            </w:r>
          </w:p>
        </w:tc>
        <w:tc>
          <w:tcPr>
            <w:tcW w:w="2520" w:type="dxa"/>
            <w:tcBorders>
              <w:top w:val="single" w:sz="4" w:space="0" w:color="000000"/>
              <w:left w:val="single" w:sz="4" w:space="0" w:color="000000"/>
              <w:bottom w:val="single" w:sz="4" w:space="0" w:color="000000"/>
              <w:right w:val="single" w:sz="4" w:space="0" w:color="000000"/>
            </w:tcBorders>
          </w:tcPr>
          <w:p w14:paraId="2336995D" w14:textId="77777777" w:rsidR="00D414F3" w:rsidRDefault="00000000">
            <w:pPr>
              <w:pBdr>
                <w:top w:val="nil"/>
                <w:left w:val="nil"/>
                <w:bottom w:val="nil"/>
                <w:right w:val="nil"/>
                <w:between w:val="nil"/>
              </w:pBdr>
              <w:tabs>
                <w:tab w:val="left" w:pos="0"/>
              </w:tabs>
              <w:spacing w:after="20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w:t>
            </w:r>
          </w:p>
        </w:tc>
        <w:tc>
          <w:tcPr>
            <w:tcW w:w="2430" w:type="dxa"/>
            <w:tcBorders>
              <w:top w:val="single" w:sz="4" w:space="0" w:color="000000"/>
              <w:left w:val="single" w:sz="4" w:space="0" w:color="000000"/>
              <w:bottom w:val="single" w:sz="4" w:space="0" w:color="000000"/>
              <w:right w:val="single" w:sz="4" w:space="0" w:color="000000"/>
            </w:tcBorders>
          </w:tcPr>
          <w:p w14:paraId="00A63CE9" w14:textId="77777777" w:rsidR="00D414F3" w:rsidRDefault="00000000">
            <w:pPr>
              <w:pBdr>
                <w:top w:val="nil"/>
                <w:left w:val="nil"/>
                <w:bottom w:val="nil"/>
                <w:right w:val="nil"/>
                <w:between w:val="nil"/>
              </w:pBdr>
              <w:tabs>
                <w:tab w:val="left" w:pos="0"/>
              </w:tabs>
              <w:spacing w:after="20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50</w:t>
            </w:r>
          </w:p>
        </w:tc>
      </w:tr>
      <w:tr w:rsidR="00D414F3" w14:paraId="6A31B8D2" w14:textId="77777777">
        <w:trPr>
          <w:trHeight w:val="550"/>
        </w:trPr>
        <w:tc>
          <w:tcPr>
            <w:tcW w:w="2268" w:type="dxa"/>
            <w:tcBorders>
              <w:top w:val="single" w:sz="4" w:space="0" w:color="000000"/>
              <w:left w:val="single" w:sz="4" w:space="0" w:color="000000"/>
              <w:bottom w:val="single" w:sz="4" w:space="0" w:color="000000"/>
              <w:right w:val="single" w:sz="4" w:space="0" w:color="000000"/>
            </w:tcBorders>
          </w:tcPr>
          <w:p w14:paraId="0DEAD5B4" w14:textId="77777777" w:rsidR="00D414F3" w:rsidRDefault="00000000">
            <w:pPr>
              <w:pBdr>
                <w:top w:val="nil"/>
                <w:left w:val="nil"/>
                <w:bottom w:val="nil"/>
                <w:right w:val="nil"/>
                <w:between w:val="nil"/>
              </w:pBdr>
              <w:tabs>
                <w:tab w:val="left" w:pos="0"/>
              </w:tabs>
              <w:spacing w:after="20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POS Banking</w:t>
            </w:r>
          </w:p>
        </w:tc>
        <w:tc>
          <w:tcPr>
            <w:tcW w:w="2520" w:type="dxa"/>
            <w:tcBorders>
              <w:top w:val="single" w:sz="4" w:space="0" w:color="000000"/>
              <w:left w:val="single" w:sz="4" w:space="0" w:color="000000"/>
              <w:bottom w:val="single" w:sz="4" w:space="0" w:color="000000"/>
              <w:right w:val="single" w:sz="4" w:space="0" w:color="000000"/>
            </w:tcBorders>
          </w:tcPr>
          <w:p w14:paraId="051524FB" w14:textId="77777777" w:rsidR="00D414F3" w:rsidRDefault="00000000">
            <w:pPr>
              <w:pBdr>
                <w:top w:val="nil"/>
                <w:left w:val="nil"/>
                <w:bottom w:val="nil"/>
                <w:right w:val="nil"/>
                <w:between w:val="nil"/>
              </w:pBdr>
              <w:tabs>
                <w:tab w:val="left" w:pos="0"/>
              </w:tabs>
              <w:spacing w:after="20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tc>
        <w:tc>
          <w:tcPr>
            <w:tcW w:w="2430" w:type="dxa"/>
            <w:tcBorders>
              <w:top w:val="single" w:sz="4" w:space="0" w:color="000000"/>
              <w:left w:val="single" w:sz="4" w:space="0" w:color="000000"/>
              <w:bottom w:val="single" w:sz="4" w:space="0" w:color="000000"/>
              <w:right w:val="single" w:sz="4" w:space="0" w:color="000000"/>
            </w:tcBorders>
          </w:tcPr>
          <w:p w14:paraId="17386970" w14:textId="77777777" w:rsidR="00D414F3" w:rsidRDefault="00000000">
            <w:pPr>
              <w:pBdr>
                <w:top w:val="nil"/>
                <w:left w:val="nil"/>
                <w:bottom w:val="nil"/>
                <w:right w:val="nil"/>
                <w:between w:val="nil"/>
              </w:pBdr>
              <w:tabs>
                <w:tab w:val="left" w:pos="0"/>
              </w:tabs>
              <w:spacing w:after="20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tc>
      </w:tr>
      <w:tr w:rsidR="00D414F3" w14:paraId="7D64055E" w14:textId="77777777">
        <w:trPr>
          <w:trHeight w:val="550"/>
        </w:trPr>
        <w:tc>
          <w:tcPr>
            <w:tcW w:w="2268" w:type="dxa"/>
            <w:tcBorders>
              <w:top w:val="single" w:sz="4" w:space="0" w:color="000000"/>
              <w:left w:val="single" w:sz="4" w:space="0" w:color="000000"/>
              <w:bottom w:val="single" w:sz="4" w:space="0" w:color="000000"/>
              <w:right w:val="single" w:sz="4" w:space="0" w:color="000000"/>
            </w:tcBorders>
          </w:tcPr>
          <w:p w14:paraId="108C3919" w14:textId="77777777" w:rsidR="00D414F3" w:rsidRDefault="00000000">
            <w:pPr>
              <w:pBdr>
                <w:top w:val="nil"/>
                <w:left w:val="nil"/>
                <w:bottom w:val="nil"/>
                <w:right w:val="nil"/>
                <w:between w:val="nil"/>
              </w:pBdr>
              <w:tabs>
                <w:tab w:val="left" w:pos="0"/>
              </w:tabs>
              <w:spacing w:after="200" w:line="36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Total</w:t>
            </w:r>
          </w:p>
        </w:tc>
        <w:tc>
          <w:tcPr>
            <w:tcW w:w="2520" w:type="dxa"/>
            <w:tcBorders>
              <w:top w:val="single" w:sz="4" w:space="0" w:color="000000"/>
              <w:left w:val="single" w:sz="4" w:space="0" w:color="000000"/>
              <w:bottom w:val="single" w:sz="4" w:space="0" w:color="000000"/>
              <w:right w:val="single" w:sz="4" w:space="0" w:color="000000"/>
            </w:tcBorders>
          </w:tcPr>
          <w:p w14:paraId="6E7733D8" w14:textId="77777777" w:rsidR="00D414F3" w:rsidRDefault="00000000">
            <w:pPr>
              <w:pBdr>
                <w:top w:val="nil"/>
                <w:left w:val="nil"/>
                <w:bottom w:val="nil"/>
                <w:right w:val="nil"/>
                <w:between w:val="nil"/>
              </w:pBdr>
              <w:tabs>
                <w:tab w:val="left" w:pos="0"/>
              </w:tabs>
              <w:spacing w:after="200" w:line="36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46</w:t>
            </w:r>
          </w:p>
        </w:tc>
        <w:tc>
          <w:tcPr>
            <w:tcW w:w="2430" w:type="dxa"/>
            <w:tcBorders>
              <w:top w:val="single" w:sz="4" w:space="0" w:color="000000"/>
              <w:left w:val="single" w:sz="4" w:space="0" w:color="000000"/>
              <w:bottom w:val="single" w:sz="4" w:space="0" w:color="000000"/>
              <w:right w:val="single" w:sz="4" w:space="0" w:color="000000"/>
            </w:tcBorders>
          </w:tcPr>
          <w:p w14:paraId="6E0CD569" w14:textId="77777777" w:rsidR="00D414F3" w:rsidRDefault="00000000">
            <w:pPr>
              <w:pBdr>
                <w:top w:val="nil"/>
                <w:left w:val="nil"/>
                <w:bottom w:val="nil"/>
                <w:right w:val="nil"/>
                <w:between w:val="nil"/>
              </w:pBdr>
              <w:tabs>
                <w:tab w:val="left" w:pos="0"/>
              </w:tabs>
              <w:spacing w:after="200" w:line="36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100%</w:t>
            </w:r>
          </w:p>
        </w:tc>
      </w:tr>
    </w:tbl>
    <w:p w14:paraId="012EDA78" w14:textId="77777777" w:rsidR="00D414F3" w:rsidRDefault="00D414F3">
      <w:pPr>
        <w:widowControl w:val="0"/>
        <w:pBdr>
          <w:top w:val="nil"/>
          <w:left w:val="nil"/>
          <w:bottom w:val="nil"/>
          <w:right w:val="nil"/>
          <w:between w:val="nil"/>
        </w:pBdr>
        <w:tabs>
          <w:tab w:val="left" w:pos="0"/>
        </w:tabs>
        <w:spacing w:after="0" w:line="360" w:lineRule="auto"/>
        <w:jc w:val="both"/>
        <w:rPr>
          <w:rFonts w:ascii="Times New Roman" w:eastAsia="Times New Roman" w:hAnsi="Times New Roman" w:cs="Times New Roman"/>
          <w:color w:val="000000"/>
          <w:sz w:val="24"/>
          <w:szCs w:val="24"/>
        </w:rPr>
      </w:pPr>
    </w:p>
    <w:p w14:paraId="7D7FCFAF" w14:textId="77777777" w:rsidR="00D414F3" w:rsidRDefault="00000000">
      <w:pPr>
        <w:widowControl w:val="0"/>
        <w:pBdr>
          <w:top w:val="nil"/>
          <w:left w:val="nil"/>
          <w:bottom w:val="nil"/>
          <w:right w:val="nil"/>
          <w:between w:val="nil"/>
        </w:pBdr>
        <w:tabs>
          <w:tab w:val="left" w:pos="0"/>
        </w:tabs>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Calculation of Expected </w:t>
      </w:r>
      <w:proofErr w:type="gramStart"/>
      <w:r>
        <w:rPr>
          <w:rFonts w:ascii="Times New Roman" w:eastAsia="Times New Roman" w:hAnsi="Times New Roman" w:cs="Times New Roman"/>
          <w:color w:val="000000"/>
          <w:sz w:val="24"/>
          <w:szCs w:val="24"/>
        </w:rPr>
        <w:t>value  using</w:t>
      </w:r>
      <w:proofErr w:type="gramEnd"/>
      <w:r>
        <w:rPr>
          <w:rFonts w:ascii="Times New Roman" w:eastAsia="Times New Roman" w:hAnsi="Times New Roman" w:cs="Times New Roman"/>
          <w:color w:val="000000"/>
          <w:sz w:val="24"/>
          <w:szCs w:val="24"/>
        </w:rPr>
        <w:t xml:space="preserve"> formula</w:t>
      </w:r>
    </w:p>
    <w:p w14:paraId="2B4F5F38" w14:textId="77777777" w:rsidR="00D414F3" w:rsidRDefault="00000000">
      <w:pPr>
        <w:widowControl w:val="0"/>
        <w:pBdr>
          <w:top w:val="nil"/>
          <w:left w:val="nil"/>
          <w:bottom w:val="nil"/>
          <w:right w:val="nil"/>
          <w:between w:val="nil"/>
        </w:pBdr>
        <w:tabs>
          <w:tab w:val="left" w:pos="0"/>
        </w:tabs>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 = </w:t>
      </w:r>
      <m:oMath>
        <m:f>
          <m:fPr>
            <m:ctrlPr>
              <w:rPr>
                <w:rFonts w:ascii="Cambria Math" w:eastAsia="Cambria Math" w:hAnsi="Cambria Math" w:cs="Cambria Math"/>
                <w:color w:val="000000"/>
                <w:sz w:val="24"/>
                <w:szCs w:val="24"/>
              </w:rPr>
            </m:ctrlPr>
          </m:fPr>
          <m:num>
            <m:r>
              <w:rPr>
                <w:rFonts w:ascii="Cambria Math" w:eastAsia="Cambria Math" w:hAnsi="Cambria Math" w:cs="Cambria Math"/>
                <w:color w:val="000000"/>
                <w:sz w:val="24"/>
                <w:szCs w:val="24"/>
              </w:rPr>
              <m:t>RM X CM</m:t>
            </m:r>
          </m:num>
          <m:den>
            <m:r>
              <w:rPr>
                <w:rFonts w:ascii="Cambria Math" w:eastAsia="Cambria Math" w:hAnsi="Cambria Math" w:cs="Cambria Math"/>
                <w:color w:val="000000"/>
                <w:sz w:val="24"/>
                <w:szCs w:val="24"/>
              </w:rPr>
              <m:t>N</m:t>
            </m:r>
          </m:den>
        </m:f>
      </m:oMath>
    </w:p>
    <w:p w14:paraId="1F04A2EA" w14:textId="77777777" w:rsidR="00D414F3" w:rsidRDefault="00000000">
      <w:pPr>
        <w:widowControl w:val="0"/>
        <w:pBdr>
          <w:top w:val="nil"/>
          <w:left w:val="nil"/>
          <w:bottom w:val="nil"/>
          <w:right w:val="nil"/>
          <w:between w:val="nil"/>
        </w:pBdr>
        <w:tabs>
          <w:tab w:val="left" w:pos="0"/>
        </w:tabs>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Where; RM</w:t>
      </w:r>
      <w:r>
        <w:rPr>
          <w:rFonts w:ascii="Times New Roman" w:eastAsia="Times New Roman" w:hAnsi="Times New Roman" w:cs="Times New Roman"/>
          <w:color w:val="000000"/>
          <w:sz w:val="24"/>
          <w:szCs w:val="24"/>
        </w:rPr>
        <w:tab/>
        <w:t>= Roll Margin</w:t>
      </w:r>
    </w:p>
    <w:p w14:paraId="0FEAADFF" w14:textId="77777777" w:rsidR="00D414F3" w:rsidRDefault="00000000">
      <w:pPr>
        <w:widowControl w:val="0"/>
        <w:pBdr>
          <w:top w:val="nil"/>
          <w:left w:val="nil"/>
          <w:bottom w:val="nil"/>
          <w:right w:val="nil"/>
          <w:between w:val="nil"/>
        </w:pBdr>
        <w:tabs>
          <w:tab w:val="left" w:pos="0"/>
        </w:tabs>
        <w:spacing w:after="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CM</w:t>
      </w:r>
      <w:r>
        <w:rPr>
          <w:rFonts w:ascii="Times New Roman" w:eastAsia="Times New Roman" w:hAnsi="Times New Roman" w:cs="Times New Roman"/>
          <w:color w:val="000000"/>
          <w:sz w:val="24"/>
          <w:szCs w:val="24"/>
        </w:rPr>
        <w:tab/>
        <w:t>= Column Margin</w:t>
      </w:r>
    </w:p>
    <w:p w14:paraId="3921D1F3" w14:textId="77777777" w:rsidR="00D414F3" w:rsidRDefault="00000000">
      <w:pPr>
        <w:widowControl w:val="0"/>
        <w:pBdr>
          <w:top w:val="nil"/>
          <w:left w:val="nil"/>
          <w:bottom w:val="nil"/>
          <w:right w:val="nil"/>
          <w:between w:val="nil"/>
        </w:pBdr>
        <w:tabs>
          <w:tab w:val="left" w:pos="0"/>
        </w:tabs>
        <w:spacing w:after="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z w:val="24"/>
          <w:szCs w:val="24"/>
        </w:rPr>
        <w:tab/>
        <w:t>= Number</w:t>
      </w:r>
    </w:p>
    <w:p w14:paraId="61802799" w14:textId="77777777" w:rsidR="00D414F3" w:rsidRDefault="00000000">
      <w:pPr>
        <w:rPr>
          <w:rFonts w:ascii="Times New Roman" w:eastAsia="Times New Roman" w:hAnsi="Times New Roman" w:cs="Times New Roman"/>
          <w:sz w:val="24"/>
          <w:szCs w:val="24"/>
        </w:rPr>
      </w:pPr>
      <w:r>
        <w:br w:type="page"/>
      </w:r>
    </w:p>
    <w:tbl>
      <w:tblPr>
        <w:tblStyle w:val="af0"/>
        <w:tblW w:w="802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98"/>
        <w:gridCol w:w="1710"/>
        <w:gridCol w:w="1890"/>
        <w:gridCol w:w="1170"/>
        <w:gridCol w:w="1260"/>
      </w:tblGrid>
      <w:tr w:rsidR="00D414F3" w14:paraId="368AE08F" w14:textId="77777777">
        <w:trPr>
          <w:trHeight w:val="560"/>
        </w:trPr>
        <w:tc>
          <w:tcPr>
            <w:tcW w:w="1998" w:type="dxa"/>
            <w:tcBorders>
              <w:top w:val="single" w:sz="4" w:space="0" w:color="000000"/>
              <w:left w:val="single" w:sz="4" w:space="0" w:color="000000"/>
              <w:bottom w:val="single" w:sz="4" w:space="0" w:color="000000"/>
              <w:right w:val="single" w:sz="4" w:space="0" w:color="000000"/>
            </w:tcBorders>
          </w:tcPr>
          <w:p w14:paraId="0C7C0E00" w14:textId="77777777" w:rsidR="00D414F3" w:rsidRDefault="00000000">
            <w:pPr>
              <w:pBdr>
                <w:top w:val="nil"/>
                <w:left w:val="nil"/>
                <w:bottom w:val="nil"/>
                <w:right w:val="nil"/>
                <w:between w:val="nil"/>
              </w:pBdr>
              <w:tabs>
                <w:tab w:val="left" w:pos="0"/>
              </w:tabs>
              <w:spacing w:after="200" w:line="36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Observation (O)</w:t>
            </w:r>
          </w:p>
        </w:tc>
        <w:tc>
          <w:tcPr>
            <w:tcW w:w="1710" w:type="dxa"/>
            <w:tcBorders>
              <w:top w:val="single" w:sz="4" w:space="0" w:color="000000"/>
              <w:left w:val="single" w:sz="4" w:space="0" w:color="000000"/>
              <w:bottom w:val="single" w:sz="4" w:space="0" w:color="000000"/>
              <w:right w:val="single" w:sz="4" w:space="0" w:color="000000"/>
            </w:tcBorders>
          </w:tcPr>
          <w:p w14:paraId="0E31BB51" w14:textId="77777777" w:rsidR="00D414F3" w:rsidRDefault="00000000">
            <w:pPr>
              <w:pBdr>
                <w:top w:val="nil"/>
                <w:left w:val="nil"/>
                <w:bottom w:val="nil"/>
                <w:right w:val="nil"/>
                <w:between w:val="nil"/>
              </w:pBdr>
              <w:tabs>
                <w:tab w:val="left" w:pos="0"/>
              </w:tabs>
              <w:spacing w:after="200" w:line="36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Expected (E)</w:t>
            </w:r>
          </w:p>
        </w:tc>
        <w:tc>
          <w:tcPr>
            <w:tcW w:w="1890" w:type="dxa"/>
            <w:tcBorders>
              <w:top w:val="single" w:sz="4" w:space="0" w:color="000000"/>
              <w:left w:val="single" w:sz="4" w:space="0" w:color="000000"/>
              <w:bottom w:val="single" w:sz="4" w:space="0" w:color="000000"/>
              <w:right w:val="single" w:sz="4" w:space="0" w:color="000000"/>
            </w:tcBorders>
          </w:tcPr>
          <w:p w14:paraId="24EBD770" w14:textId="77777777" w:rsidR="00D414F3" w:rsidRDefault="00000000">
            <w:pPr>
              <w:pBdr>
                <w:top w:val="nil"/>
                <w:left w:val="nil"/>
                <w:bottom w:val="nil"/>
                <w:right w:val="nil"/>
                <w:between w:val="nil"/>
              </w:pBdr>
              <w:tabs>
                <w:tab w:val="left" w:pos="0"/>
              </w:tabs>
              <w:spacing w:after="200" w:line="36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O-E (Deviation)</w:t>
            </w:r>
          </w:p>
        </w:tc>
        <w:tc>
          <w:tcPr>
            <w:tcW w:w="1170" w:type="dxa"/>
            <w:tcBorders>
              <w:top w:val="single" w:sz="4" w:space="0" w:color="000000"/>
              <w:left w:val="single" w:sz="4" w:space="0" w:color="000000"/>
              <w:bottom w:val="single" w:sz="4" w:space="0" w:color="000000"/>
              <w:right w:val="single" w:sz="4" w:space="0" w:color="000000"/>
            </w:tcBorders>
          </w:tcPr>
          <w:p w14:paraId="06B4A255" w14:textId="77777777" w:rsidR="00D414F3" w:rsidRDefault="00000000">
            <w:pPr>
              <w:pBdr>
                <w:top w:val="nil"/>
                <w:left w:val="nil"/>
                <w:bottom w:val="nil"/>
                <w:right w:val="nil"/>
                <w:between w:val="nil"/>
              </w:pBdr>
              <w:tabs>
                <w:tab w:val="left" w:pos="0"/>
              </w:tabs>
              <w:spacing w:after="200" w:line="36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(O-E)</w:t>
            </w:r>
            <w:r>
              <w:rPr>
                <w:rFonts w:ascii="Times New Roman" w:eastAsia="Times New Roman" w:hAnsi="Times New Roman" w:cs="Times New Roman"/>
                <w:b/>
                <w:color w:val="000000"/>
                <w:sz w:val="24"/>
                <w:szCs w:val="24"/>
                <w:vertAlign w:val="superscript"/>
              </w:rPr>
              <w:t>2</w:t>
            </w:r>
          </w:p>
        </w:tc>
        <w:tc>
          <w:tcPr>
            <w:tcW w:w="1260" w:type="dxa"/>
            <w:tcBorders>
              <w:top w:val="single" w:sz="4" w:space="0" w:color="000000"/>
              <w:left w:val="single" w:sz="4" w:space="0" w:color="000000"/>
              <w:bottom w:val="single" w:sz="4" w:space="0" w:color="000000"/>
              <w:right w:val="single" w:sz="4" w:space="0" w:color="000000"/>
            </w:tcBorders>
          </w:tcPr>
          <w:p w14:paraId="5AC444A9" w14:textId="77777777" w:rsidR="00D414F3" w:rsidRDefault="00000000">
            <w:pPr>
              <w:pBdr>
                <w:top w:val="nil"/>
                <w:left w:val="nil"/>
                <w:bottom w:val="nil"/>
                <w:right w:val="nil"/>
                <w:between w:val="nil"/>
              </w:pBdr>
              <w:tabs>
                <w:tab w:val="left" w:pos="0"/>
              </w:tabs>
              <w:spacing w:after="200" w:line="36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(O-E)</w:t>
            </w:r>
            <w:r>
              <w:rPr>
                <w:rFonts w:ascii="Times New Roman" w:eastAsia="Times New Roman" w:hAnsi="Times New Roman" w:cs="Times New Roman"/>
                <w:b/>
                <w:color w:val="000000"/>
                <w:sz w:val="24"/>
                <w:szCs w:val="24"/>
                <w:vertAlign w:val="superscript"/>
              </w:rPr>
              <w:t>2</w:t>
            </w:r>
            <w:r>
              <w:rPr>
                <w:rFonts w:ascii="Times New Roman" w:eastAsia="Times New Roman" w:hAnsi="Times New Roman" w:cs="Times New Roman"/>
                <w:b/>
                <w:color w:val="000000"/>
                <w:sz w:val="24"/>
                <w:szCs w:val="24"/>
              </w:rPr>
              <w:t>/E</w:t>
            </w:r>
          </w:p>
        </w:tc>
      </w:tr>
      <w:tr w:rsidR="00D414F3" w14:paraId="56D505B7" w14:textId="77777777">
        <w:trPr>
          <w:trHeight w:val="560"/>
        </w:trPr>
        <w:tc>
          <w:tcPr>
            <w:tcW w:w="1998" w:type="dxa"/>
            <w:tcBorders>
              <w:top w:val="single" w:sz="4" w:space="0" w:color="000000"/>
              <w:left w:val="single" w:sz="4" w:space="0" w:color="000000"/>
              <w:bottom w:val="single" w:sz="4" w:space="0" w:color="000000"/>
              <w:right w:val="single" w:sz="4" w:space="0" w:color="000000"/>
            </w:tcBorders>
          </w:tcPr>
          <w:p w14:paraId="08D5ADA3" w14:textId="77777777" w:rsidR="00D414F3" w:rsidRDefault="00000000">
            <w:pPr>
              <w:pBdr>
                <w:top w:val="nil"/>
                <w:left w:val="nil"/>
                <w:bottom w:val="nil"/>
                <w:right w:val="nil"/>
                <w:between w:val="nil"/>
              </w:pBdr>
              <w:tabs>
                <w:tab w:val="left" w:pos="0"/>
              </w:tabs>
              <w:spacing w:after="20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p>
        </w:tc>
        <w:tc>
          <w:tcPr>
            <w:tcW w:w="1710" w:type="dxa"/>
            <w:tcBorders>
              <w:top w:val="single" w:sz="4" w:space="0" w:color="000000"/>
              <w:left w:val="single" w:sz="4" w:space="0" w:color="000000"/>
              <w:bottom w:val="single" w:sz="4" w:space="0" w:color="000000"/>
              <w:right w:val="single" w:sz="4" w:space="0" w:color="000000"/>
            </w:tcBorders>
          </w:tcPr>
          <w:p w14:paraId="0872F7F9" w14:textId="77777777" w:rsidR="00D414F3" w:rsidRDefault="00000000">
            <w:pPr>
              <w:pBdr>
                <w:top w:val="nil"/>
                <w:left w:val="nil"/>
                <w:bottom w:val="nil"/>
                <w:right w:val="nil"/>
                <w:between w:val="nil"/>
              </w:pBdr>
              <w:tabs>
                <w:tab w:val="left" w:pos="0"/>
              </w:tabs>
              <w:spacing w:after="20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24</w:t>
            </w:r>
          </w:p>
        </w:tc>
        <w:tc>
          <w:tcPr>
            <w:tcW w:w="1890" w:type="dxa"/>
            <w:tcBorders>
              <w:top w:val="single" w:sz="4" w:space="0" w:color="000000"/>
              <w:left w:val="single" w:sz="4" w:space="0" w:color="000000"/>
              <w:bottom w:val="single" w:sz="4" w:space="0" w:color="000000"/>
              <w:right w:val="single" w:sz="4" w:space="0" w:color="000000"/>
            </w:tcBorders>
          </w:tcPr>
          <w:p w14:paraId="3D9FAFF3" w14:textId="77777777" w:rsidR="00D414F3" w:rsidRDefault="00000000">
            <w:pPr>
              <w:pBdr>
                <w:top w:val="nil"/>
                <w:left w:val="nil"/>
                <w:bottom w:val="nil"/>
                <w:right w:val="nil"/>
                <w:between w:val="nil"/>
              </w:pBdr>
              <w:tabs>
                <w:tab w:val="left" w:pos="0"/>
              </w:tabs>
              <w:spacing w:after="20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w:t>
            </w:r>
          </w:p>
        </w:tc>
        <w:tc>
          <w:tcPr>
            <w:tcW w:w="1170" w:type="dxa"/>
            <w:tcBorders>
              <w:top w:val="single" w:sz="4" w:space="0" w:color="000000"/>
              <w:left w:val="single" w:sz="4" w:space="0" w:color="000000"/>
              <w:bottom w:val="single" w:sz="4" w:space="0" w:color="000000"/>
              <w:right w:val="single" w:sz="4" w:space="0" w:color="000000"/>
            </w:tcBorders>
          </w:tcPr>
          <w:p w14:paraId="322DC25D" w14:textId="77777777" w:rsidR="00D414F3" w:rsidRDefault="00000000">
            <w:pPr>
              <w:pBdr>
                <w:top w:val="nil"/>
                <w:left w:val="nil"/>
                <w:bottom w:val="nil"/>
                <w:right w:val="nil"/>
                <w:between w:val="nil"/>
              </w:pBdr>
              <w:tabs>
                <w:tab w:val="left" w:pos="0"/>
              </w:tabs>
              <w:spacing w:after="20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196</w:t>
            </w:r>
          </w:p>
        </w:tc>
        <w:tc>
          <w:tcPr>
            <w:tcW w:w="1260" w:type="dxa"/>
            <w:tcBorders>
              <w:top w:val="single" w:sz="4" w:space="0" w:color="000000"/>
              <w:left w:val="single" w:sz="4" w:space="0" w:color="000000"/>
              <w:bottom w:val="single" w:sz="4" w:space="0" w:color="000000"/>
              <w:right w:val="single" w:sz="4" w:space="0" w:color="000000"/>
            </w:tcBorders>
          </w:tcPr>
          <w:p w14:paraId="20862F65" w14:textId="77777777" w:rsidR="00D414F3" w:rsidRDefault="00000000">
            <w:pPr>
              <w:pBdr>
                <w:top w:val="nil"/>
                <w:left w:val="nil"/>
                <w:bottom w:val="nil"/>
                <w:right w:val="nil"/>
                <w:between w:val="nil"/>
              </w:pBdr>
              <w:tabs>
                <w:tab w:val="left" w:pos="0"/>
              </w:tabs>
              <w:spacing w:after="20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8.2</w:t>
            </w:r>
          </w:p>
        </w:tc>
      </w:tr>
      <w:tr w:rsidR="00D414F3" w14:paraId="3949B84B" w14:textId="77777777">
        <w:trPr>
          <w:trHeight w:val="560"/>
        </w:trPr>
        <w:tc>
          <w:tcPr>
            <w:tcW w:w="1998" w:type="dxa"/>
            <w:tcBorders>
              <w:top w:val="single" w:sz="4" w:space="0" w:color="000000"/>
              <w:left w:val="single" w:sz="4" w:space="0" w:color="000000"/>
              <w:bottom w:val="single" w:sz="4" w:space="0" w:color="000000"/>
              <w:right w:val="single" w:sz="4" w:space="0" w:color="000000"/>
            </w:tcBorders>
          </w:tcPr>
          <w:p w14:paraId="45491705" w14:textId="77777777" w:rsidR="00D414F3" w:rsidRDefault="00000000">
            <w:pPr>
              <w:pBdr>
                <w:top w:val="nil"/>
                <w:left w:val="nil"/>
                <w:bottom w:val="nil"/>
                <w:right w:val="nil"/>
                <w:between w:val="nil"/>
              </w:pBdr>
              <w:tabs>
                <w:tab w:val="left" w:pos="0"/>
              </w:tabs>
              <w:spacing w:after="20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1710" w:type="dxa"/>
            <w:tcBorders>
              <w:top w:val="single" w:sz="4" w:space="0" w:color="000000"/>
              <w:left w:val="single" w:sz="4" w:space="0" w:color="000000"/>
              <w:bottom w:val="single" w:sz="4" w:space="0" w:color="000000"/>
              <w:right w:val="single" w:sz="4" w:space="0" w:color="000000"/>
            </w:tcBorders>
          </w:tcPr>
          <w:p w14:paraId="2004F6FB" w14:textId="77777777" w:rsidR="00D414F3" w:rsidRDefault="00000000">
            <w:pPr>
              <w:pBdr>
                <w:top w:val="nil"/>
                <w:left w:val="nil"/>
                <w:bottom w:val="nil"/>
                <w:right w:val="nil"/>
                <w:between w:val="nil"/>
              </w:pBdr>
              <w:tabs>
                <w:tab w:val="left" w:pos="0"/>
              </w:tabs>
              <w:spacing w:after="20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p>
        </w:tc>
        <w:tc>
          <w:tcPr>
            <w:tcW w:w="1890" w:type="dxa"/>
            <w:tcBorders>
              <w:top w:val="single" w:sz="4" w:space="0" w:color="000000"/>
              <w:left w:val="single" w:sz="4" w:space="0" w:color="000000"/>
              <w:bottom w:val="single" w:sz="4" w:space="0" w:color="000000"/>
              <w:right w:val="single" w:sz="4" w:space="0" w:color="000000"/>
            </w:tcBorders>
          </w:tcPr>
          <w:p w14:paraId="7983BEB1" w14:textId="77777777" w:rsidR="00D414F3" w:rsidRDefault="00000000">
            <w:pPr>
              <w:pBdr>
                <w:top w:val="nil"/>
                <w:left w:val="nil"/>
                <w:bottom w:val="nil"/>
                <w:right w:val="nil"/>
                <w:between w:val="nil"/>
              </w:pBdr>
              <w:tabs>
                <w:tab w:val="left" w:pos="0"/>
              </w:tabs>
              <w:spacing w:after="20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1170" w:type="dxa"/>
            <w:tcBorders>
              <w:top w:val="single" w:sz="4" w:space="0" w:color="000000"/>
              <w:left w:val="single" w:sz="4" w:space="0" w:color="000000"/>
              <w:bottom w:val="single" w:sz="4" w:space="0" w:color="000000"/>
              <w:right w:val="single" w:sz="4" w:space="0" w:color="000000"/>
            </w:tcBorders>
          </w:tcPr>
          <w:p w14:paraId="4E377F64" w14:textId="77777777" w:rsidR="00D414F3" w:rsidRDefault="00000000">
            <w:pPr>
              <w:pBdr>
                <w:top w:val="nil"/>
                <w:left w:val="nil"/>
                <w:bottom w:val="nil"/>
                <w:right w:val="nil"/>
                <w:between w:val="nil"/>
              </w:pBdr>
              <w:tabs>
                <w:tab w:val="left" w:pos="0"/>
              </w:tabs>
              <w:spacing w:after="20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w:t>
            </w:r>
          </w:p>
        </w:tc>
        <w:tc>
          <w:tcPr>
            <w:tcW w:w="1260" w:type="dxa"/>
            <w:tcBorders>
              <w:top w:val="single" w:sz="4" w:space="0" w:color="000000"/>
              <w:left w:val="single" w:sz="4" w:space="0" w:color="000000"/>
              <w:bottom w:val="single" w:sz="4" w:space="0" w:color="000000"/>
              <w:right w:val="single" w:sz="4" w:space="0" w:color="000000"/>
            </w:tcBorders>
          </w:tcPr>
          <w:p w14:paraId="421EF92B" w14:textId="77777777" w:rsidR="00D414F3" w:rsidRDefault="00000000">
            <w:pPr>
              <w:pBdr>
                <w:top w:val="nil"/>
                <w:left w:val="nil"/>
                <w:bottom w:val="nil"/>
                <w:right w:val="nil"/>
                <w:between w:val="nil"/>
              </w:pBdr>
              <w:tabs>
                <w:tab w:val="left" w:pos="0"/>
              </w:tabs>
              <w:spacing w:after="20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w:t>
            </w:r>
          </w:p>
        </w:tc>
      </w:tr>
      <w:tr w:rsidR="00D414F3" w14:paraId="4DDEE2EF" w14:textId="77777777">
        <w:trPr>
          <w:trHeight w:val="560"/>
        </w:trPr>
        <w:tc>
          <w:tcPr>
            <w:tcW w:w="1998" w:type="dxa"/>
            <w:tcBorders>
              <w:top w:val="single" w:sz="4" w:space="0" w:color="000000"/>
              <w:left w:val="single" w:sz="4" w:space="0" w:color="000000"/>
              <w:bottom w:val="single" w:sz="4" w:space="0" w:color="000000"/>
              <w:right w:val="single" w:sz="4" w:space="0" w:color="000000"/>
            </w:tcBorders>
          </w:tcPr>
          <w:p w14:paraId="5C2FEEA2" w14:textId="77777777" w:rsidR="00D414F3" w:rsidRDefault="00000000">
            <w:pPr>
              <w:pBdr>
                <w:top w:val="nil"/>
                <w:left w:val="nil"/>
                <w:bottom w:val="nil"/>
                <w:right w:val="nil"/>
                <w:between w:val="nil"/>
              </w:pBdr>
              <w:tabs>
                <w:tab w:val="left" w:pos="0"/>
              </w:tabs>
              <w:spacing w:after="20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1710" w:type="dxa"/>
            <w:tcBorders>
              <w:top w:val="single" w:sz="4" w:space="0" w:color="000000"/>
              <w:left w:val="single" w:sz="4" w:space="0" w:color="000000"/>
              <w:bottom w:val="single" w:sz="4" w:space="0" w:color="000000"/>
              <w:right w:val="single" w:sz="4" w:space="0" w:color="000000"/>
            </w:tcBorders>
          </w:tcPr>
          <w:p w14:paraId="35E2B171" w14:textId="77777777" w:rsidR="00D414F3" w:rsidRDefault="00000000">
            <w:pPr>
              <w:pBdr>
                <w:top w:val="nil"/>
                <w:left w:val="nil"/>
                <w:bottom w:val="nil"/>
                <w:right w:val="nil"/>
                <w:between w:val="nil"/>
              </w:pBdr>
              <w:tabs>
                <w:tab w:val="left" w:pos="0"/>
              </w:tabs>
              <w:spacing w:after="20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p>
        </w:tc>
        <w:tc>
          <w:tcPr>
            <w:tcW w:w="1890" w:type="dxa"/>
            <w:tcBorders>
              <w:top w:val="single" w:sz="4" w:space="0" w:color="000000"/>
              <w:left w:val="single" w:sz="4" w:space="0" w:color="000000"/>
              <w:bottom w:val="single" w:sz="4" w:space="0" w:color="000000"/>
              <w:right w:val="single" w:sz="4" w:space="0" w:color="000000"/>
            </w:tcBorders>
          </w:tcPr>
          <w:p w14:paraId="54BE07CD" w14:textId="77777777" w:rsidR="00D414F3" w:rsidRDefault="00000000">
            <w:pPr>
              <w:pBdr>
                <w:top w:val="nil"/>
                <w:left w:val="nil"/>
                <w:bottom w:val="nil"/>
                <w:right w:val="nil"/>
                <w:between w:val="nil"/>
              </w:pBdr>
              <w:tabs>
                <w:tab w:val="left" w:pos="0"/>
              </w:tabs>
              <w:spacing w:after="20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1170" w:type="dxa"/>
            <w:tcBorders>
              <w:top w:val="single" w:sz="4" w:space="0" w:color="000000"/>
              <w:left w:val="single" w:sz="4" w:space="0" w:color="000000"/>
              <w:bottom w:val="single" w:sz="4" w:space="0" w:color="000000"/>
              <w:right w:val="single" w:sz="4" w:space="0" w:color="000000"/>
            </w:tcBorders>
          </w:tcPr>
          <w:p w14:paraId="193E35D1" w14:textId="77777777" w:rsidR="00D414F3" w:rsidRDefault="00000000">
            <w:pPr>
              <w:pBdr>
                <w:top w:val="nil"/>
                <w:left w:val="nil"/>
                <w:bottom w:val="nil"/>
                <w:right w:val="nil"/>
                <w:between w:val="nil"/>
              </w:pBdr>
              <w:tabs>
                <w:tab w:val="left" w:pos="0"/>
              </w:tabs>
              <w:spacing w:after="20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w:t>
            </w:r>
          </w:p>
        </w:tc>
        <w:tc>
          <w:tcPr>
            <w:tcW w:w="1260" w:type="dxa"/>
            <w:tcBorders>
              <w:top w:val="single" w:sz="4" w:space="0" w:color="000000"/>
              <w:left w:val="single" w:sz="4" w:space="0" w:color="000000"/>
              <w:bottom w:val="single" w:sz="4" w:space="0" w:color="000000"/>
              <w:right w:val="single" w:sz="4" w:space="0" w:color="000000"/>
            </w:tcBorders>
          </w:tcPr>
          <w:p w14:paraId="02A34D73" w14:textId="77777777" w:rsidR="00D414F3" w:rsidRDefault="00000000">
            <w:pPr>
              <w:pBdr>
                <w:top w:val="nil"/>
                <w:left w:val="nil"/>
                <w:bottom w:val="nil"/>
                <w:right w:val="nil"/>
                <w:between w:val="nil"/>
              </w:pBdr>
              <w:tabs>
                <w:tab w:val="left" w:pos="0"/>
              </w:tabs>
              <w:spacing w:after="20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w:t>
            </w:r>
          </w:p>
        </w:tc>
      </w:tr>
      <w:tr w:rsidR="00D414F3" w14:paraId="2FF14A69" w14:textId="77777777">
        <w:trPr>
          <w:trHeight w:val="560"/>
        </w:trPr>
        <w:tc>
          <w:tcPr>
            <w:tcW w:w="1998" w:type="dxa"/>
            <w:tcBorders>
              <w:top w:val="single" w:sz="4" w:space="0" w:color="000000"/>
              <w:left w:val="single" w:sz="4" w:space="0" w:color="000000"/>
              <w:bottom w:val="single" w:sz="4" w:space="0" w:color="000000"/>
              <w:right w:val="single" w:sz="4" w:space="0" w:color="000000"/>
            </w:tcBorders>
          </w:tcPr>
          <w:p w14:paraId="7AB4C077" w14:textId="77777777" w:rsidR="00D414F3" w:rsidRDefault="00000000">
            <w:pPr>
              <w:pBdr>
                <w:top w:val="nil"/>
                <w:left w:val="nil"/>
                <w:bottom w:val="nil"/>
                <w:right w:val="nil"/>
                <w:between w:val="nil"/>
              </w:pBdr>
              <w:tabs>
                <w:tab w:val="left" w:pos="0"/>
              </w:tabs>
              <w:spacing w:after="20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w:t>
            </w:r>
          </w:p>
        </w:tc>
        <w:tc>
          <w:tcPr>
            <w:tcW w:w="1710" w:type="dxa"/>
            <w:tcBorders>
              <w:top w:val="single" w:sz="4" w:space="0" w:color="000000"/>
              <w:left w:val="single" w:sz="4" w:space="0" w:color="000000"/>
              <w:bottom w:val="single" w:sz="4" w:space="0" w:color="000000"/>
              <w:right w:val="single" w:sz="4" w:space="0" w:color="000000"/>
            </w:tcBorders>
          </w:tcPr>
          <w:p w14:paraId="03489DAE" w14:textId="77777777" w:rsidR="00D414F3" w:rsidRDefault="00000000">
            <w:pPr>
              <w:pBdr>
                <w:top w:val="nil"/>
                <w:left w:val="nil"/>
                <w:bottom w:val="nil"/>
                <w:right w:val="nil"/>
                <w:between w:val="nil"/>
              </w:pBdr>
              <w:tabs>
                <w:tab w:val="left" w:pos="0"/>
              </w:tabs>
              <w:spacing w:after="20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50</w:t>
            </w:r>
          </w:p>
        </w:tc>
        <w:tc>
          <w:tcPr>
            <w:tcW w:w="1890" w:type="dxa"/>
            <w:tcBorders>
              <w:top w:val="single" w:sz="4" w:space="0" w:color="000000"/>
              <w:left w:val="single" w:sz="4" w:space="0" w:color="000000"/>
              <w:bottom w:val="single" w:sz="4" w:space="0" w:color="000000"/>
              <w:right w:val="single" w:sz="4" w:space="0" w:color="000000"/>
            </w:tcBorders>
          </w:tcPr>
          <w:p w14:paraId="13D5C6D9" w14:textId="77777777" w:rsidR="00D414F3" w:rsidRDefault="00000000">
            <w:pPr>
              <w:pBdr>
                <w:top w:val="nil"/>
                <w:left w:val="nil"/>
                <w:bottom w:val="nil"/>
                <w:right w:val="nil"/>
                <w:between w:val="nil"/>
              </w:pBdr>
              <w:tabs>
                <w:tab w:val="left" w:pos="0"/>
              </w:tabs>
              <w:spacing w:after="20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30</w:t>
            </w:r>
          </w:p>
        </w:tc>
        <w:tc>
          <w:tcPr>
            <w:tcW w:w="1170" w:type="dxa"/>
            <w:tcBorders>
              <w:top w:val="single" w:sz="4" w:space="0" w:color="000000"/>
              <w:left w:val="single" w:sz="4" w:space="0" w:color="000000"/>
              <w:bottom w:val="single" w:sz="4" w:space="0" w:color="000000"/>
              <w:right w:val="single" w:sz="4" w:space="0" w:color="000000"/>
            </w:tcBorders>
          </w:tcPr>
          <w:p w14:paraId="0B3A33E0" w14:textId="77777777" w:rsidR="00D414F3" w:rsidRDefault="00000000">
            <w:pPr>
              <w:pBdr>
                <w:top w:val="nil"/>
                <w:left w:val="nil"/>
                <w:bottom w:val="nil"/>
                <w:right w:val="nil"/>
                <w:between w:val="nil"/>
              </w:pBdr>
              <w:tabs>
                <w:tab w:val="left" w:pos="0"/>
              </w:tabs>
              <w:spacing w:after="20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900</w:t>
            </w:r>
          </w:p>
        </w:tc>
        <w:tc>
          <w:tcPr>
            <w:tcW w:w="1260" w:type="dxa"/>
            <w:tcBorders>
              <w:top w:val="single" w:sz="4" w:space="0" w:color="000000"/>
              <w:left w:val="single" w:sz="4" w:space="0" w:color="000000"/>
              <w:bottom w:val="single" w:sz="4" w:space="0" w:color="000000"/>
              <w:right w:val="single" w:sz="4" w:space="0" w:color="000000"/>
            </w:tcBorders>
          </w:tcPr>
          <w:p w14:paraId="52E4D5F7" w14:textId="77777777" w:rsidR="00D414F3" w:rsidRDefault="00000000">
            <w:pPr>
              <w:pBdr>
                <w:top w:val="nil"/>
                <w:left w:val="nil"/>
                <w:bottom w:val="nil"/>
                <w:right w:val="nil"/>
                <w:between w:val="nil"/>
              </w:pBdr>
              <w:tabs>
                <w:tab w:val="left" w:pos="0"/>
              </w:tabs>
              <w:spacing w:after="20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w:t>
            </w:r>
          </w:p>
        </w:tc>
      </w:tr>
      <w:tr w:rsidR="00D414F3" w14:paraId="2DE15CE9" w14:textId="77777777">
        <w:trPr>
          <w:trHeight w:val="560"/>
        </w:trPr>
        <w:tc>
          <w:tcPr>
            <w:tcW w:w="1998" w:type="dxa"/>
            <w:tcBorders>
              <w:top w:val="single" w:sz="4" w:space="0" w:color="000000"/>
              <w:left w:val="single" w:sz="4" w:space="0" w:color="000000"/>
              <w:bottom w:val="single" w:sz="4" w:space="0" w:color="000000"/>
              <w:right w:val="single" w:sz="4" w:space="0" w:color="000000"/>
            </w:tcBorders>
          </w:tcPr>
          <w:p w14:paraId="56C06447" w14:textId="77777777" w:rsidR="00D414F3" w:rsidRDefault="00000000">
            <w:pPr>
              <w:pBdr>
                <w:top w:val="nil"/>
                <w:left w:val="nil"/>
                <w:bottom w:val="nil"/>
                <w:right w:val="nil"/>
                <w:between w:val="nil"/>
              </w:pBdr>
              <w:tabs>
                <w:tab w:val="left" w:pos="0"/>
              </w:tabs>
              <w:spacing w:after="20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tc>
        <w:tc>
          <w:tcPr>
            <w:tcW w:w="1710" w:type="dxa"/>
            <w:tcBorders>
              <w:top w:val="single" w:sz="4" w:space="0" w:color="000000"/>
              <w:left w:val="single" w:sz="4" w:space="0" w:color="000000"/>
              <w:bottom w:val="single" w:sz="4" w:space="0" w:color="000000"/>
              <w:right w:val="single" w:sz="4" w:space="0" w:color="000000"/>
            </w:tcBorders>
          </w:tcPr>
          <w:p w14:paraId="2DD3D23C" w14:textId="77777777" w:rsidR="00D414F3" w:rsidRDefault="00000000">
            <w:pPr>
              <w:pBdr>
                <w:top w:val="nil"/>
                <w:left w:val="nil"/>
                <w:bottom w:val="nil"/>
                <w:right w:val="nil"/>
                <w:between w:val="nil"/>
              </w:pBdr>
              <w:tabs>
                <w:tab w:val="left" w:pos="0"/>
              </w:tabs>
              <w:spacing w:after="20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tc>
        <w:tc>
          <w:tcPr>
            <w:tcW w:w="1890" w:type="dxa"/>
            <w:tcBorders>
              <w:top w:val="single" w:sz="4" w:space="0" w:color="000000"/>
              <w:left w:val="single" w:sz="4" w:space="0" w:color="000000"/>
              <w:bottom w:val="single" w:sz="4" w:space="0" w:color="000000"/>
              <w:right w:val="single" w:sz="4" w:space="0" w:color="000000"/>
            </w:tcBorders>
          </w:tcPr>
          <w:p w14:paraId="3235047D" w14:textId="77777777" w:rsidR="00D414F3" w:rsidRDefault="00000000">
            <w:pPr>
              <w:pBdr>
                <w:top w:val="nil"/>
                <w:left w:val="nil"/>
                <w:bottom w:val="nil"/>
                <w:right w:val="nil"/>
                <w:between w:val="nil"/>
              </w:pBdr>
              <w:tabs>
                <w:tab w:val="left" w:pos="0"/>
              </w:tabs>
              <w:spacing w:after="20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1170" w:type="dxa"/>
            <w:tcBorders>
              <w:top w:val="single" w:sz="4" w:space="0" w:color="000000"/>
              <w:left w:val="single" w:sz="4" w:space="0" w:color="000000"/>
              <w:bottom w:val="single" w:sz="4" w:space="0" w:color="000000"/>
              <w:right w:val="single" w:sz="4" w:space="0" w:color="000000"/>
            </w:tcBorders>
          </w:tcPr>
          <w:p w14:paraId="36FA0E32" w14:textId="77777777" w:rsidR="00D414F3" w:rsidRDefault="00000000">
            <w:pPr>
              <w:pBdr>
                <w:top w:val="nil"/>
                <w:left w:val="nil"/>
                <w:bottom w:val="nil"/>
                <w:right w:val="nil"/>
                <w:between w:val="nil"/>
              </w:pBdr>
              <w:tabs>
                <w:tab w:val="left" w:pos="0"/>
              </w:tabs>
              <w:spacing w:after="20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1260" w:type="dxa"/>
            <w:tcBorders>
              <w:top w:val="single" w:sz="4" w:space="0" w:color="000000"/>
              <w:left w:val="single" w:sz="4" w:space="0" w:color="000000"/>
              <w:bottom w:val="single" w:sz="4" w:space="0" w:color="000000"/>
              <w:right w:val="single" w:sz="4" w:space="0" w:color="000000"/>
            </w:tcBorders>
          </w:tcPr>
          <w:p w14:paraId="31FF6563" w14:textId="77777777" w:rsidR="00D414F3" w:rsidRDefault="00000000">
            <w:pPr>
              <w:pBdr>
                <w:top w:val="nil"/>
                <w:left w:val="nil"/>
                <w:bottom w:val="nil"/>
                <w:right w:val="nil"/>
                <w:between w:val="nil"/>
              </w:pBdr>
              <w:tabs>
                <w:tab w:val="left" w:pos="0"/>
              </w:tabs>
              <w:spacing w:after="20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D414F3" w14:paraId="384BD455" w14:textId="77777777">
        <w:trPr>
          <w:trHeight w:val="560"/>
        </w:trPr>
        <w:tc>
          <w:tcPr>
            <w:tcW w:w="1998" w:type="dxa"/>
            <w:tcBorders>
              <w:top w:val="single" w:sz="4" w:space="0" w:color="000000"/>
              <w:left w:val="single" w:sz="4" w:space="0" w:color="000000"/>
              <w:bottom w:val="single" w:sz="4" w:space="0" w:color="000000"/>
              <w:right w:val="single" w:sz="4" w:space="0" w:color="000000"/>
            </w:tcBorders>
          </w:tcPr>
          <w:p w14:paraId="39B6173C" w14:textId="77777777" w:rsidR="00D414F3" w:rsidRDefault="00000000">
            <w:pPr>
              <w:pBdr>
                <w:top w:val="nil"/>
                <w:left w:val="nil"/>
                <w:bottom w:val="nil"/>
                <w:right w:val="nil"/>
                <w:between w:val="nil"/>
              </w:pBdr>
              <w:tabs>
                <w:tab w:val="left" w:pos="0"/>
              </w:tabs>
              <w:spacing w:after="20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Total</w:t>
            </w:r>
          </w:p>
        </w:tc>
        <w:tc>
          <w:tcPr>
            <w:tcW w:w="1710" w:type="dxa"/>
            <w:tcBorders>
              <w:top w:val="single" w:sz="4" w:space="0" w:color="000000"/>
              <w:left w:val="single" w:sz="4" w:space="0" w:color="000000"/>
              <w:bottom w:val="single" w:sz="4" w:space="0" w:color="000000"/>
              <w:right w:val="single" w:sz="4" w:space="0" w:color="000000"/>
            </w:tcBorders>
          </w:tcPr>
          <w:p w14:paraId="19A6224E" w14:textId="77777777" w:rsidR="00D414F3" w:rsidRDefault="00D414F3">
            <w:pPr>
              <w:pBdr>
                <w:top w:val="nil"/>
                <w:left w:val="nil"/>
                <w:bottom w:val="nil"/>
                <w:right w:val="nil"/>
                <w:between w:val="nil"/>
              </w:pBdr>
              <w:tabs>
                <w:tab w:val="left" w:pos="0"/>
              </w:tabs>
              <w:spacing w:after="200" w:line="360" w:lineRule="auto"/>
              <w:jc w:val="center"/>
              <w:rPr>
                <w:rFonts w:ascii="Times New Roman" w:eastAsia="Times New Roman" w:hAnsi="Times New Roman" w:cs="Times New Roman"/>
                <w:color w:val="000000"/>
                <w:sz w:val="24"/>
                <w:szCs w:val="24"/>
              </w:rPr>
            </w:pPr>
          </w:p>
        </w:tc>
        <w:tc>
          <w:tcPr>
            <w:tcW w:w="1890" w:type="dxa"/>
            <w:tcBorders>
              <w:top w:val="single" w:sz="4" w:space="0" w:color="000000"/>
              <w:left w:val="single" w:sz="4" w:space="0" w:color="000000"/>
              <w:bottom w:val="single" w:sz="4" w:space="0" w:color="000000"/>
              <w:right w:val="single" w:sz="4" w:space="0" w:color="000000"/>
            </w:tcBorders>
          </w:tcPr>
          <w:p w14:paraId="157EC515" w14:textId="77777777" w:rsidR="00D414F3" w:rsidRDefault="00D414F3">
            <w:pPr>
              <w:pBdr>
                <w:top w:val="nil"/>
                <w:left w:val="nil"/>
                <w:bottom w:val="nil"/>
                <w:right w:val="nil"/>
                <w:between w:val="nil"/>
              </w:pBdr>
              <w:tabs>
                <w:tab w:val="left" w:pos="0"/>
              </w:tabs>
              <w:spacing w:after="200" w:line="360" w:lineRule="auto"/>
              <w:jc w:val="center"/>
              <w:rPr>
                <w:rFonts w:ascii="Times New Roman" w:eastAsia="Times New Roman" w:hAnsi="Times New Roman" w:cs="Times New Roman"/>
                <w:color w:val="000000"/>
                <w:sz w:val="24"/>
                <w:szCs w:val="24"/>
              </w:rPr>
            </w:pPr>
          </w:p>
        </w:tc>
        <w:tc>
          <w:tcPr>
            <w:tcW w:w="1170" w:type="dxa"/>
            <w:tcBorders>
              <w:top w:val="single" w:sz="4" w:space="0" w:color="000000"/>
              <w:left w:val="single" w:sz="4" w:space="0" w:color="000000"/>
              <w:bottom w:val="single" w:sz="4" w:space="0" w:color="000000"/>
              <w:right w:val="single" w:sz="4" w:space="0" w:color="000000"/>
            </w:tcBorders>
          </w:tcPr>
          <w:p w14:paraId="3B5B79B1" w14:textId="77777777" w:rsidR="00D414F3" w:rsidRDefault="00D414F3">
            <w:pPr>
              <w:pBdr>
                <w:top w:val="nil"/>
                <w:left w:val="nil"/>
                <w:bottom w:val="nil"/>
                <w:right w:val="nil"/>
                <w:between w:val="nil"/>
              </w:pBdr>
              <w:tabs>
                <w:tab w:val="left" w:pos="0"/>
              </w:tabs>
              <w:spacing w:after="200" w:line="360" w:lineRule="auto"/>
              <w:jc w:val="center"/>
              <w:rPr>
                <w:rFonts w:ascii="Times New Roman" w:eastAsia="Times New Roman" w:hAnsi="Times New Roman" w:cs="Times New Roman"/>
                <w:color w:val="000000"/>
                <w:sz w:val="24"/>
                <w:szCs w:val="24"/>
              </w:rPr>
            </w:pPr>
          </w:p>
        </w:tc>
        <w:tc>
          <w:tcPr>
            <w:tcW w:w="1260" w:type="dxa"/>
            <w:tcBorders>
              <w:top w:val="single" w:sz="4" w:space="0" w:color="000000"/>
              <w:left w:val="single" w:sz="4" w:space="0" w:color="000000"/>
              <w:bottom w:val="single" w:sz="4" w:space="0" w:color="000000"/>
              <w:right w:val="single" w:sz="4" w:space="0" w:color="000000"/>
            </w:tcBorders>
          </w:tcPr>
          <w:p w14:paraId="3F584495" w14:textId="77777777" w:rsidR="00D414F3" w:rsidRDefault="00000000">
            <w:pPr>
              <w:pBdr>
                <w:top w:val="nil"/>
                <w:left w:val="nil"/>
                <w:bottom w:val="nil"/>
                <w:right w:val="nil"/>
                <w:between w:val="nil"/>
              </w:pBdr>
              <w:tabs>
                <w:tab w:val="left" w:pos="0"/>
              </w:tabs>
              <w:spacing w:after="20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31.2</w:t>
            </w:r>
          </w:p>
        </w:tc>
      </w:tr>
    </w:tbl>
    <w:p w14:paraId="501D904D" w14:textId="749A12F1" w:rsidR="00D414F3" w:rsidRDefault="00000000">
      <w:pPr>
        <w:widowControl w:val="0"/>
        <w:pBdr>
          <w:top w:val="nil"/>
          <w:left w:val="nil"/>
          <w:bottom w:val="nil"/>
          <w:right w:val="nil"/>
          <w:between w:val="nil"/>
        </w:pBdr>
        <w:tabs>
          <w:tab w:val="left" w:pos="0"/>
        </w:tabs>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Sources: Researcher’s Survey, 202</w:t>
      </w:r>
      <w:r w:rsidR="00F605E0">
        <w:rPr>
          <w:rFonts w:ascii="Times New Roman" w:eastAsia="Times New Roman" w:hAnsi="Times New Roman" w:cs="Times New Roman"/>
          <w:color w:val="000000"/>
          <w:sz w:val="24"/>
          <w:szCs w:val="24"/>
        </w:rPr>
        <w:t>5</w:t>
      </w:r>
    </w:p>
    <w:p w14:paraId="1935C87F" w14:textId="77777777" w:rsidR="00D414F3" w:rsidRDefault="00000000">
      <w:pPr>
        <w:widowControl w:val="0"/>
        <w:pBdr>
          <w:top w:val="nil"/>
          <w:left w:val="nil"/>
          <w:bottom w:val="nil"/>
          <w:right w:val="nil"/>
          <w:between w:val="nil"/>
        </w:pBdr>
        <w:tabs>
          <w:tab w:val="left" w:pos="0"/>
        </w:tabs>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Calculation of Degree of Freedom (DF)</w:t>
      </w:r>
    </w:p>
    <w:p w14:paraId="3F59608A" w14:textId="77777777" w:rsidR="00D414F3" w:rsidRDefault="00000000">
      <w:pPr>
        <w:widowControl w:val="0"/>
        <w:pBdr>
          <w:top w:val="nil"/>
          <w:left w:val="nil"/>
          <w:bottom w:val="nil"/>
          <w:right w:val="nil"/>
          <w:between w:val="nil"/>
        </w:pBdr>
        <w:tabs>
          <w:tab w:val="left" w:pos="0"/>
        </w:tabs>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DF </w:t>
      </w:r>
      <w:proofErr w:type="gramStart"/>
      <w:r>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z w:val="24"/>
          <w:szCs w:val="24"/>
        </w:rPr>
        <w:t>r - 1) (c - 1)</w:t>
      </w:r>
    </w:p>
    <w:p w14:paraId="62D97502" w14:textId="77777777" w:rsidR="00D414F3" w:rsidRDefault="00000000">
      <w:pPr>
        <w:widowControl w:val="0"/>
        <w:pBdr>
          <w:top w:val="nil"/>
          <w:left w:val="nil"/>
          <w:bottom w:val="nil"/>
          <w:right w:val="nil"/>
          <w:between w:val="nil"/>
        </w:pBdr>
        <w:tabs>
          <w:tab w:val="left" w:pos="0"/>
        </w:tabs>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Where; r is Roll</w:t>
      </w:r>
    </w:p>
    <w:p w14:paraId="4B6AB6A0" w14:textId="77777777" w:rsidR="00D414F3" w:rsidRDefault="00000000">
      <w:pPr>
        <w:widowControl w:val="0"/>
        <w:pBdr>
          <w:top w:val="nil"/>
          <w:left w:val="nil"/>
          <w:bottom w:val="nil"/>
          <w:right w:val="nil"/>
          <w:between w:val="nil"/>
        </w:pBdr>
        <w:tabs>
          <w:tab w:val="left" w:pos="0"/>
        </w:tabs>
        <w:spacing w:after="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 is columns  </w:t>
      </w:r>
    </w:p>
    <w:p w14:paraId="57ECFD5A" w14:textId="77777777" w:rsidR="00D414F3" w:rsidRDefault="00000000">
      <w:pPr>
        <w:widowControl w:val="0"/>
        <w:pBdr>
          <w:top w:val="nil"/>
          <w:left w:val="nil"/>
          <w:bottom w:val="nil"/>
          <w:right w:val="nil"/>
          <w:between w:val="nil"/>
        </w:pBdr>
        <w:tabs>
          <w:tab w:val="left" w:pos="0"/>
        </w:tabs>
        <w:spacing w:after="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ab/>
        <w:t>(2- 1) (3 -1)</w:t>
      </w:r>
    </w:p>
    <w:p w14:paraId="39C04EBF" w14:textId="77777777" w:rsidR="00D414F3" w:rsidRDefault="00000000">
      <w:pPr>
        <w:widowControl w:val="0"/>
        <w:pBdr>
          <w:top w:val="nil"/>
          <w:left w:val="nil"/>
          <w:bottom w:val="nil"/>
          <w:right w:val="nil"/>
          <w:between w:val="nil"/>
        </w:pBdr>
        <w:tabs>
          <w:tab w:val="left" w:pos="0"/>
        </w:tabs>
        <w:spacing w:after="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ab/>
        <w:t>(1) (2)</w:t>
      </w:r>
    </w:p>
    <w:p w14:paraId="2199C231" w14:textId="77777777" w:rsidR="00D414F3" w:rsidRDefault="00000000">
      <w:pPr>
        <w:widowControl w:val="0"/>
        <w:pBdr>
          <w:top w:val="nil"/>
          <w:left w:val="nil"/>
          <w:bottom w:val="nil"/>
          <w:right w:val="nil"/>
          <w:between w:val="nil"/>
        </w:pBdr>
        <w:tabs>
          <w:tab w:val="left" w:pos="0"/>
        </w:tabs>
        <w:spacing w:after="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ab/>
        <w:t>2</w:t>
      </w:r>
    </w:p>
    <w:p w14:paraId="22BB8C3F" w14:textId="77777777" w:rsidR="00D414F3" w:rsidRDefault="00000000">
      <w:pPr>
        <w:widowControl w:val="0"/>
        <w:pBdr>
          <w:top w:val="nil"/>
          <w:left w:val="nil"/>
          <w:bottom w:val="nil"/>
          <w:right w:val="nil"/>
          <w:between w:val="nil"/>
        </w:pBdr>
        <w:tabs>
          <w:tab w:val="left" w:pos="0"/>
        </w:tabs>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Level of significance =5% under Hypothesis </w:t>
      </w:r>
      <w:proofErr w:type="gramStart"/>
      <w:r>
        <w:rPr>
          <w:rFonts w:ascii="Times New Roman" w:eastAsia="Times New Roman" w:hAnsi="Times New Roman" w:cs="Times New Roman"/>
          <w:color w:val="000000"/>
          <w:sz w:val="24"/>
          <w:szCs w:val="24"/>
        </w:rPr>
        <w:t>2  So</w:t>
      </w:r>
      <w:proofErr w:type="gramEnd"/>
      <w:r>
        <w:rPr>
          <w:rFonts w:ascii="Times New Roman" w:eastAsia="Times New Roman" w:hAnsi="Times New Roman" w:cs="Times New Roman"/>
          <w:color w:val="000000"/>
          <w:sz w:val="24"/>
          <w:szCs w:val="24"/>
        </w:rPr>
        <w:t xml:space="preserve"> critical value is </w:t>
      </w:r>
    </w:p>
    <w:p w14:paraId="10001A71" w14:textId="77777777" w:rsidR="00D414F3" w:rsidRDefault="00000000">
      <w:pPr>
        <w:widowControl w:val="0"/>
        <w:pBdr>
          <w:top w:val="nil"/>
          <w:left w:val="nil"/>
          <w:bottom w:val="nil"/>
          <w:right w:val="nil"/>
          <w:between w:val="nil"/>
        </w:pBdr>
        <w:tabs>
          <w:tab w:val="left" w:pos="0"/>
        </w:tabs>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Answer: critical value =5.991. </w:t>
      </w:r>
      <w:r>
        <w:rPr>
          <w:rFonts w:ascii="Times New Roman" w:eastAsia="Times New Roman" w:hAnsi="Times New Roman" w:cs="Times New Roman"/>
          <w:color w:val="000000"/>
          <w:sz w:val="24"/>
          <w:szCs w:val="24"/>
        </w:rPr>
        <w:tab/>
        <w:t xml:space="preserve"> Computed value = 31.2</w:t>
      </w:r>
    </w:p>
    <w:p w14:paraId="6F031473" w14:textId="77777777" w:rsidR="00D414F3" w:rsidRDefault="00000000">
      <w:pPr>
        <w:widowControl w:val="0"/>
        <w:pBdr>
          <w:top w:val="nil"/>
          <w:left w:val="nil"/>
          <w:bottom w:val="nil"/>
          <w:right w:val="nil"/>
          <w:between w:val="nil"/>
        </w:pBdr>
        <w:tabs>
          <w:tab w:val="left" w:pos="0"/>
        </w:tabs>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Decision rule: </w:t>
      </w:r>
      <w:r>
        <w:rPr>
          <w:rFonts w:ascii="Times New Roman" w:eastAsia="Times New Roman" w:hAnsi="Times New Roman" w:cs="Times New Roman"/>
          <w:color w:val="000000"/>
          <w:sz w:val="24"/>
          <w:szCs w:val="24"/>
        </w:rPr>
        <w:t>Since the computed value 31.2 is greater than critical value 5.991, we reject the null hypotheses (H</w:t>
      </w:r>
      <w:r>
        <w:rPr>
          <w:rFonts w:ascii="Times New Roman" w:eastAsia="Times New Roman" w:hAnsi="Times New Roman" w:cs="Times New Roman"/>
          <w:color w:val="000000"/>
          <w:sz w:val="24"/>
          <w:szCs w:val="24"/>
          <w:vertAlign w:val="subscript"/>
        </w:rPr>
        <w:t>0</w:t>
      </w:r>
      <w:r>
        <w:rPr>
          <w:rFonts w:ascii="Times New Roman" w:eastAsia="Times New Roman" w:hAnsi="Times New Roman" w:cs="Times New Roman"/>
          <w:color w:val="000000"/>
          <w:sz w:val="24"/>
          <w:szCs w:val="24"/>
        </w:rPr>
        <w:t>) which states that “There is no significant relationship between Electronic fund transfer and bank performance.” and accept the alternative hypotheses (H</w:t>
      </w:r>
      <w:r>
        <w:rPr>
          <w:rFonts w:ascii="Times New Roman" w:eastAsia="Times New Roman" w:hAnsi="Times New Roman" w:cs="Times New Roman"/>
          <w:color w:val="000000"/>
          <w:sz w:val="24"/>
          <w:szCs w:val="24"/>
          <w:vertAlign w:val="subscript"/>
        </w:rPr>
        <w:t>1</w:t>
      </w:r>
      <w:r>
        <w:rPr>
          <w:rFonts w:ascii="Times New Roman" w:eastAsia="Times New Roman" w:hAnsi="Times New Roman" w:cs="Times New Roman"/>
          <w:color w:val="000000"/>
          <w:sz w:val="24"/>
          <w:szCs w:val="24"/>
        </w:rPr>
        <w:t>).</w:t>
      </w:r>
    </w:p>
    <w:p w14:paraId="643470D8" w14:textId="77777777" w:rsidR="00D414F3" w:rsidRDefault="00000000">
      <w:pPr>
        <w:rPr>
          <w:rFonts w:ascii="Times New Roman" w:eastAsia="Times New Roman" w:hAnsi="Times New Roman" w:cs="Times New Roman"/>
          <w:b/>
          <w:sz w:val="24"/>
          <w:szCs w:val="24"/>
        </w:rPr>
      </w:pPr>
      <w:r>
        <w:br w:type="page"/>
      </w:r>
    </w:p>
    <w:p w14:paraId="4AD9EC0E" w14:textId="77777777" w:rsidR="00D414F3" w:rsidRDefault="00000000">
      <w:pPr>
        <w:widowControl w:val="0"/>
        <w:pBdr>
          <w:top w:val="nil"/>
          <w:left w:val="nil"/>
          <w:bottom w:val="nil"/>
          <w:right w:val="nil"/>
          <w:between w:val="nil"/>
        </w:pBdr>
        <w:tabs>
          <w:tab w:val="left" w:pos="0"/>
        </w:tabs>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lastRenderedPageBreak/>
        <w:t>Conclusion</w:t>
      </w:r>
      <w:r>
        <w:rPr>
          <w:rFonts w:ascii="Times New Roman" w:eastAsia="Times New Roman" w:hAnsi="Times New Roman" w:cs="Times New Roman"/>
          <w:color w:val="000000"/>
          <w:sz w:val="24"/>
          <w:szCs w:val="24"/>
        </w:rPr>
        <w:t>: Obsolete use of data affects Manufacturing Industries.</w:t>
      </w:r>
    </w:p>
    <w:p w14:paraId="2541A9E8" w14:textId="77777777" w:rsidR="00D414F3" w:rsidRDefault="00000000">
      <w:pPr>
        <w:widowControl w:val="0"/>
        <w:pBdr>
          <w:top w:val="nil"/>
          <w:left w:val="nil"/>
          <w:bottom w:val="nil"/>
          <w:right w:val="nil"/>
          <w:between w:val="nil"/>
        </w:pBdr>
        <w:tabs>
          <w:tab w:val="left" w:pos="0"/>
        </w:tabs>
        <w:spacing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 Hypotheses Three</w:t>
      </w:r>
    </w:p>
    <w:p w14:paraId="631FF46F" w14:textId="77777777" w:rsidR="00D414F3" w:rsidRDefault="00000000">
      <w:pPr>
        <w:widowControl w:val="0"/>
        <w:pBdr>
          <w:top w:val="nil"/>
          <w:left w:val="nil"/>
          <w:bottom w:val="nil"/>
          <w:right w:val="nil"/>
          <w:between w:val="nil"/>
        </w:pBdr>
        <w:tabs>
          <w:tab w:val="left" w:pos="0"/>
        </w:tabs>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H</w:t>
      </w:r>
      <w:r>
        <w:rPr>
          <w:rFonts w:ascii="Times New Roman" w:eastAsia="Times New Roman" w:hAnsi="Times New Roman" w:cs="Times New Roman"/>
          <w:b/>
          <w:color w:val="000000"/>
          <w:sz w:val="24"/>
          <w:szCs w:val="24"/>
          <w:vertAlign w:val="subscript"/>
        </w:rPr>
        <w:t>o</w:t>
      </w:r>
      <w:r>
        <w:rPr>
          <w:rFonts w:ascii="Times New Roman" w:eastAsia="Times New Roman" w:hAnsi="Times New Roman" w:cs="Times New Roman"/>
          <w:b/>
          <w:color w:val="000000"/>
          <w:sz w:val="24"/>
          <w:szCs w:val="24"/>
        </w:rPr>
        <w:t>:</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ab/>
        <w:t>Electronic Data interchange has not improved customer satisfaction in commercial bank</w:t>
      </w:r>
    </w:p>
    <w:p w14:paraId="5BF12748" w14:textId="77777777" w:rsidR="00D414F3" w:rsidRDefault="00000000">
      <w:pPr>
        <w:widowControl w:val="0"/>
        <w:pBdr>
          <w:top w:val="nil"/>
          <w:left w:val="nil"/>
          <w:bottom w:val="nil"/>
          <w:right w:val="nil"/>
          <w:between w:val="nil"/>
        </w:pBdr>
        <w:tabs>
          <w:tab w:val="left" w:pos="0"/>
        </w:tabs>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H</w:t>
      </w:r>
      <w:r>
        <w:rPr>
          <w:rFonts w:ascii="Times New Roman" w:eastAsia="Times New Roman" w:hAnsi="Times New Roman" w:cs="Times New Roman"/>
          <w:b/>
          <w:color w:val="000000"/>
          <w:sz w:val="24"/>
          <w:szCs w:val="24"/>
          <w:vertAlign w:val="subscript"/>
        </w:rPr>
        <w:t>1</w:t>
      </w:r>
      <w:r>
        <w:rPr>
          <w:rFonts w:ascii="Times New Roman" w:eastAsia="Times New Roman" w:hAnsi="Times New Roman" w:cs="Times New Roman"/>
          <w:b/>
          <w:color w:val="000000"/>
          <w:sz w:val="24"/>
          <w:szCs w:val="24"/>
        </w:rPr>
        <w:t>:</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ab/>
        <w:t>Electronic Data interchange has improved customer satisfaction in commercial bank</w:t>
      </w:r>
    </w:p>
    <w:p w14:paraId="4D7CD0A5" w14:textId="77777777" w:rsidR="00D414F3" w:rsidRDefault="00000000">
      <w:pPr>
        <w:widowControl w:val="0"/>
        <w:pBdr>
          <w:top w:val="nil"/>
          <w:left w:val="nil"/>
          <w:bottom w:val="nil"/>
          <w:right w:val="nil"/>
          <w:between w:val="nil"/>
        </w:pBdr>
        <w:tabs>
          <w:tab w:val="left" w:pos="0"/>
        </w:tabs>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responses are given below</w:t>
      </w:r>
    </w:p>
    <w:tbl>
      <w:tblPr>
        <w:tblStyle w:val="af1"/>
        <w:tblW w:w="676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08"/>
        <w:gridCol w:w="2790"/>
        <w:gridCol w:w="2070"/>
      </w:tblGrid>
      <w:tr w:rsidR="00D414F3" w14:paraId="73B467FF" w14:textId="77777777">
        <w:trPr>
          <w:trHeight w:val="550"/>
        </w:trPr>
        <w:tc>
          <w:tcPr>
            <w:tcW w:w="1908" w:type="dxa"/>
            <w:tcBorders>
              <w:top w:val="single" w:sz="4" w:space="0" w:color="000000"/>
              <w:left w:val="single" w:sz="4" w:space="0" w:color="000000"/>
              <w:bottom w:val="single" w:sz="4" w:space="0" w:color="000000"/>
              <w:right w:val="single" w:sz="4" w:space="0" w:color="000000"/>
            </w:tcBorders>
          </w:tcPr>
          <w:p w14:paraId="485D1B77" w14:textId="77777777" w:rsidR="00D414F3" w:rsidRDefault="00000000">
            <w:pPr>
              <w:pBdr>
                <w:top w:val="nil"/>
                <w:left w:val="nil"/>
                <w:bottom w:val="nil"/>
                <w:right w:val="nil"/>
                <w:between w:val="nil"/>
              </w:pBdr>
              <w:tabs>
                <w:tab w:val="left" w:pos="0"/>
              </w:tabs>
              <w:spacing w:after="200" w:line="360" w:lineRule="auto"/>
              <w:ind w:firstLine="9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Options </w:t>
            </w:r>
          </w:p>
        </w:tc>
        <w:tc>
          <w:tcPr>
            <w:tcW w:w="2790" w:type="dxa"/>
            <w:tcBorders>
              <w:top w:val="single" w:sz="4" w:space="0" w:color="000000"/>
              <w:left w:val="single" w:sz="4" w:space="0" w:color="000000"/>
              <w:bottom w:val="single" w:sz="4" w:space="0" w:color="000000"/>
              <w:right w:val="single" w:sz="4" w:space="0" w:color="000000"/>
            </w:tcBorders>
          </w:tcPr>
          <w:p w14:paraId="36F36FAF" w14:textId="77777777" w:rsidR="00D414F3" w:rsidRDefault="00000000">
            <w:pPr>
              <w:pBdr>
                <w:top w:val="nil"/>
                <w:left w:val="nil"/>
                <w:bottom w:val="nil"/>
                <w:right w:val="nil"/>
                <w:between w:val="nil"/>
              </w:pBdr>
              <w:tabs>
                <w:tab w:val="left" w:pos="0"/>
              </w:tabs>
              <w:spacing w:after="200" w:line="360" w:lineRule="auto"/>
              <w:ind w:firstLine="9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No of Respondents </w:t>
            </w:r>
          </w:p>
        </w:tc>
        <w:tc>
          <w:tcPr>
            <w:tcW w:w="2070" w:type="dxa"/>
            <w:tcBorders>
              <w:top w:val="single" w:sz="4" w:space="0" w:color="000000"/>
              <w:left w:val="single" w:sz="4" w:space="0" w:color="000000"/>
              <w:bottom w:val="single" w:sz="4" w:space="0" w:color="000000"/>
              <w:right w:val="single" w:sz="4" w:space="0" w:color="000000"/>
            </w:tcBorders>
          </w:tcPr>
          <w:p w14:paraId="3410630B" w14:textId="77777777" w:rsidR="00D414F3" w:rsidRDefault="00000000">
            <w:pPr>
              <w:pBdr>
                <w:top w:val="nil"/>
                <w:left w:val="nil"/>
                <w:bottom w:val="nil"/>
                <w:right w:val="nil"/>
                <w:between w:val="nil"/>
              </w:pBdr>
              <w:tabs>
                <w:tab w:val="left" w:pos="0"/>
              </w:tabs>
              <w:spacing w:after="200" w:line="360" w:lineRule="auto"/>
              <w:ind w:firstLine="9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Percentage %</w:t>
            </w:r>
          </w:p>
        </w:tc>
      </w:tr>
      <w:tr w:rsidR="00D414F3" w14:paraId="67D5BA4B" w14:textId="77777777">
        <w:trPr>
          <w:trHeight w:val="550"/>
        </w:trPr>
        <w:tc>
          <w:tcPr>
            <w:tcW w:w="1908" w:type="dxa"/>
            <w:tcBorders>
              <w:top w:val="single" w:sz="4" w:space="0" w:color="000000"/>
              <w:left w:val="single" w:sz="4" w:space="0" w:color="000000"/>
              <w:bottom w:val="single" w:sz="4" w:space="0" w:color="000000"/>
              <w:right w:val="single" w:sz="4" w:space="0" w:color="000000"/>
            </w:tcBorders>
          </w:tcPr>
          <w:p w14:paraId="6B069B05" w14:textId="77777777" w:rsidR="00D414F3" w:rsidRDefault="00000000">
            <w:pPr>
              <w:pBdr>
                <w:top w:val="nil"/>
                <w:left w:val="nil"/>
                <w:bottom w:val="nil"/>
                <w:right w:val="nil"/>
                <w:between w:val="nil"/>
              </w:pBdr>
              <w:tabs>
                <w:tab w:val="left" w:pos="0"/>
              </w:tabs>
              <w:spacing w:after="200" w:line="360" w:lineRule="auto"/>
              <w:ind w:firstLine="9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Very costly </w:t>
            </w:r>
          </w:p>
        </w:tc>
        <w:tc>
          <w:tcPr>
            <w:tcW w:w="2790" w:type="dxa"/>
            <w:tcBorders>
              <w:top w:val="single" w:sz="4" w:space="0" w:color="000000"/>
              <w:left w:val="single" w:sz="4" w:space="0" w:color="000000"/>
              <w:bottom w:val="single" w:sz="4" w:space="0" w:color="000000"/>
              <w:right w:val="single" w:sz="4" w:space="0" w:color="000000"/>
            </w:tcBorders>
          </w:tcPr>
          <w:p w14:paraId="7775F28B" w14:textId="77777777" w:rsidR="00D414F3" w:rsidRDefault="00000000">
            <w:pPr>
              <w:pBdr>
                <w:top w:val="nil"/>
                <w:left w:val="nil"/>
                <w:bottom w:val="nil"/>
                <w:right w:val="nil"/>
                <w:between w:val="nil"/>
              </w:pBdr>
              <w:tabs>
                <w:tab w:val="left" w:pos="0"/>
              </w:tabs>
              <w:spacing w:after="200" w:line="360" w:lineRule="auto"/>
              <w:ind w:firstLine="9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34</w:t>
            </w:r>
          </w:p>
        </w:tc>
        <w:tc>
          <w:tcPr>
            <w:tcW w:w="2070" w:type="dxa"/>
            <w:tcBorders>
              <w:top w:val="single" w:sz="4" w:space="0" w:color="000000"/>
              <w:left w:val="single" w:sz="4" w:space="0" w:color="000000"/>
              <w:bottom w:val="single" w:sz="4" w:space="0" w:color="000000"/>
              <w:right w:val="single" w:sz="4" w:space="0" w:color="000000"/>
            </w:tcBorders>
          </w:tcPr>
          <w:p w14:paraId="02E6B5B6" w14:textId="77777777" w:rsidR="00D414F3" w:rsidRDefault="00000000">
            <w:pPr>
              <w:pBdr>
                <w:top w:val="nil"/>
                <w:left w:val="nil"/>
                <w:bottom w:val="nil"/>
                <w:right w:val="nil"/>
                <w:between w:val="nil"/>
              </w:pBdr>
              <w:tabs>
                <w:tab w:val="left" w:pos="0"/>
              </w:tabs>
              <w:spacing w:after="200" w:line="360" w:lineRule="auto"/>
              <w:ind w:firstLine="9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74</w:t>
            </w:r>
          </w:p>
        </w:tc>
      </w:tr>
      <w:tr w:rsidR="00D414F3" w14:paraId="66D26BBF" w14:textId="77777777">
        <w:trPr>
          <w:trHeight w:val="550"/>
        </w:trPr>
        <w:tc>
          <w:tcPr>
            <w:tcW w:w="1908" w:type="dxa"/>
            <w:tcBorders>
              <w:top w:val="single" w:sz="4" w:space="0" w:color="000000"/>
              <w:left w:val="single" w:sz="4" w:space="0" w:color="000000"/>
              <w:bottom w:val="single" w:sz="4" w:space="0" w:color="000000"/>
              <w:right w:val="single" w:sz="4" w:space="0" w:color="000000"/>
            </w:tcBorders>
          </w:tcPr>
          <w:p w14:paraId="0D58AB6A" w14:textId="77777777" w:rsidR="00D414F3" w:rsidRDefault="00000000">
            <w:pPr>
              <w:pBdr>
                <w:top w:val="nil"/>
                <w:left w:val="nil"/>
                <w:bottom w:val="nil"/>
                <w:right w:val="nil"/>
                <w:between w:val="nil"/>
              </w:pBdr>
              <w:tabs>
                <w:tab w:val="left" w:pos="0"/>
              </w:tabs>
              <w:spacing w:after="200" w:line="360" w:lineRule="auto"/>
              <w:ind w:firstLine="9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Relatively Costly </w:t>
            </w:r>
          </w:p>
        </w:tc>
        <w:tc>
          <w:tcPr>
            <w:tcW w:w="2790" w:type="dxa"/>
            <w:tcBorders>
              <w:top w:val="single" w:sz="4" w:space="0" w:color="000000"/>
              <w:left w:val="single" w:sz="4" w:space="0" w:color="000000"/>
              <w:bottom w:val="single" w:sz="4" w:space="0" w:color="000000"/>
              <w:right w:val="single" w:sz="4" w:space="0" w:color="000000"/>
            </w:tcBorders>
          </w:tcPr>
          <w:p w14:paraId="1DB4B5A9" w14:textId="77777777" w:rsidR="00D414F3" w:rsidRDefault="00000000">
            <w:pPr>
              <w:pBdr>
                <w:top w:val="nil"/>
                <w:left w:val="nil"/>
                <w:bottom w:val="nil"/>
                <w:right w:val="nil"/>
                <w:between w:val="nil"/>
              </w:pBdr>
              <w:tabs>
                <w:tab w:val="left" w:pos="0"/>
              </w:tabs>
              <w:spacing w:after="200" w:line="360" w:lineRule="auto"/>
              <w:ind w:firstLine="9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w:t>
            </w:r>
          </w:p>
        </w:tc>
        <w:tc>
          <w:tcPr>
            <w:tcW w:w="2070" w:type="dxa"/>
            <w:tcBorders>
              <w:top w:val="single" w:sz="4" w:space="0" w:color="000000"/>
              <w:left w:val="single" w:sz="4" w:space="0" w:color="000000"/>
              <w:bottom w:val="single" w:sz="4" w:space="0" w:color="000000"/>
              <w:right w:val="single" w:sz="4" w:space="0" w:color="000000"/>
            </w:tcBorders>
          </w:tcPr>
          <w:p w14:paraId="38A9D80E" w14:textId="77777777" w:rsidR="00D414F3" w:rsidRDefault="00000000">
            <w:pPr>
              <w:pBdr>
                <w:top w:val="nil"/>
                <w:left w:val="nil"/>
                <w:bottom w:val="nil"/>
                <w:right w:val="nil"/>
                <w:between w:val="nil"/>
              </w:pBdr>
              <w:tabs>
                <w:tab w:val="left" w:pos="0"/>
              </w:tabs>
              <w:spacing w:after="200" w:line="360" w:lineRule="auto"/>
              <w:ind w:firstLine="9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26</w:t>
            </w:r>
          </w:p>
        </w:tc>
      </w:tr>
      <w:tr w:rsidR="00D414F3" w14:paraId="102C3640" w14:textId="77777777">
        <w:trPr>
          <w:trHeight w:val="550"/>
        </w:trPr>
        <w:tc>
          <w:tcPr>
            <w:tcW w:w="1908" w:type="dxa"/>
            <w:tcBorders>
              <w:top w:val="single" w:sz="4" w:space="0" w:color="000000"/>
              <w:left w:val="single" w:sz="4" w:space="0" w:color="000000"/>
              <w:bottom w:val="single" w:sz="4" w:space="0" w:color="000000"/>
              <w:right w:val="single" w:sz="4" w:space="0" w:color="000000"/>
            </w:tcBorders>
          </w:tcPr>
          <w:p w14:paraId="317C7659" w14:textId="77777777" w:rsidR="00D414F3" w:rsidRDefault="00000000">
            <w:pPr>
              <w:pBdr>
                <w:top w:val="nil"/>
                <w:left w:val="nil"/>
                <w:bottom w:val="nil"/>
                <w:right w:val="nil"/>
                <w:between w:val="nil"/>
              </w:pBdr>
              <w:tabs>
                <w:tab w:val="left" w:pos="0"/>
              </w:tabs>
              <w:spacing w:after="200" w:line="360" w:lineRule="auto"/>
              <w:ind w:firstLine="9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Not Cost</w:t>
            </w:r>
          </w:p>
        </w:tc>
        <w:tc>
          <w:tcPr>
            <w:tcW w:w="2790" w:type="dxa"/>
            <w:tcBorders>
              <w:top w:val="single" w:sz="4" w:space="0" w:color="000000"/>
              <w:left w:val="single" w:sz="4" w:space="0" w:color="000000"/>
              <w:bottom w:val="single" w:sz="4" w:space="0" w:color="000000"/>
              <w:right w:val="single" w:sz="4" w:space="0" w:color="000000"/>
            </w:tcBorders>
          </w:tcPr>
          <w:p w14:paraId="0ED506C2" w14:textId="77777777" w:rsidR="00D414F3" w:rsidRDefault="00000000">
            <w:pPr>
              <w:pBdr>
                <w:top w:val="nil"/>
                <w:left w:val="nil"/>
                <w:bottom w:val="nil"/>
                <w:right w:val="nil"/>
                <w:between w:val="nil"/>
              </w:pBdr>
              <w:tabs>
                <w:tab w:val="left" w:pos="0"/>
              </w:tabs>
              <w:spacing w:after="200" w:line="360" w:lineRule="auto"/>
              <w:ind w:firstLine="9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2070" w:type="dxa"/>
            <w:tcBorders>
              <w:top w:val="single" w:sz="4" w:space="0" w:color="000000"/>
              <w:left w:val="single" w:sz="4" w:space="0" w:color="000000"/>
              <w:bottom w:val="single" w:sz="4" w:space="0" w:color="000000"/>
              <w:right w:val="single" w:sz="4" w:space="0" w:color="000000"/>
            </w:tcBorders>
          </w:tcPr>
          <w:p w14:paraId="1D70EC76" w14:textId="77777777" w:rsidR="00D414F3" w:rsidRDefault="00000000">
            <w:pPr>
              <w:pBdr>
                <w:top w:val="nil"/>
                <w:left w:val="nil"/>
                <w:bottom w:val="nil"/>
                <w:right w:val="nil"/>
                <w:between w:val="nil"/>
              </w:pBdr>
              <w:tabs>
                <w:tab w:val="left" w:pos="0"/>
              </w:tabs>
              <w:spacing w:after="200" w:line="360" w:lineRule="auto"/>
              <w:ind w:firstLine="9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r>
      <w:tr w:rsidR="00D414F3" w14:paraId="0DFADB41" w14:textId="77777777">
        <w:trPr>
          <w:trHeight w:val="550"/>
        </w:trPr>
        <w:tc>
          <w:tcPr>
            <w:tcW w:w="1908" w:type="dxa"/>
            <w:tcBorders>
              <w:top w:val="single" w:sz="4" w:space="0" w:color="000000"/>
              <w:left w:val="single" w:sz="4" w:space="0" w:color="000000"/>
              <w:bottom w:val="single" w:sz="4" w:space="0" w:color="000000"/>
              <w:right w:val="single" w:sz="4" w:space="0" w:color="000000"/>
            </w:tcBorders>
          </w:tcPr>
          <w:p w14:paraId="0B29DE64" w14:textId="77777777" w:rsidR="00D414F3" w:rsidRDefault="00000000">
            <w:pPr>
              <w:pBdr>
                <w:top w:val="nil"/>
                <w:left w:val="nil"/>
                <w:bottom w:val="nil"/>
                <w:right w:val="nil"/>
                <w:between w:val="nil"/>
              </w:pBdr>
              <w:tabs>
                <w:tab w:val="left" w:pos="0"/>
              </w:tabs>
              <w:spacing w:after="200" w:line="360" w:lineRule="auto"/>
              <w:ind w:firstLine="9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Total</w:t>
            </w:r>
          </w:p>
        </w:tc>
        <w:tc>
          <w:tcPr>
            <w:tcW w:w="2790" w:type="dxa"/>
            <w:tcBorders>
              <w:top w:val="single" w:sz="4" w:space="0" w:color="000000"/>
              <w:left w:val="single" w:sz="4" w:space="0" w:color="000000"/>
              <w:bottom w:val="single" w:sz="4" w:space="0" w:color="000000"/>
              <w:right w:val="single" w:sz="4" w:space="0" w:color="000000"/>
            </w:tcBorders>
          </w:tcPr>
          <w:p w14:paraId="60454B16" w14:textId="77777777" w:rsidR="00D414F3" w:rsidRDefault="00000000">
            <w:pPr>
              <w:pBdr>
                <w:top w:val="nil"/>
                <w:left w:val="nil"/>
                <w:bottom w:val="nil"/>
                <w:right w:val="nil"/>
                <w:between w:val="nil"/>
              </w:pBdr>
              <w:tabs>
                <w:tab w:val="left" w:pos="0"/>
              </w:tabs>
              <w:spacing w:after="200" w:line="360" w:lineRule="auto"/>
              <w:ind w:firstLine="9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46</w:t>
            </w:r>
          </w:p>
        </w:tc>
        <w:tc>
          <w:tcPr>
            <w:tcW w:w="2070" w:type="dxa"/>
            <w:tcBorders>
              <w:top w:val="single" w:sz="4" w:space="0" w:color="000000"/>
              <w:left w:val="single" w:sz="4" w:space="0" w:color="000000"/>
              <w:bottom w:val="single" w:sz="4" w:space="0" w:color="000000"/>
              <w:right w:val="single" w:sz="4" w:space="0" w:color="000000"/>
            </w:tcBorders>
          </w:tcPr>
          <w:p w14:paraId="5D5E8400" w14:textId="77777777" w:rsidR="00D414F3" w:rsidRDefault="00000000">
            <w:pPr>
              <w:pBdr>
                <w:top w:val="nil"/>
                <w:left w:val="nil"/>
                <w:bottom w:val="nil"/>
                <w:right w:val="nil"/>
                <w:between w:val="nil"/>
              </w:pBdr>
              <w:tabs>
                <w:tab w:val="left" w:pos="0"/>
              </w:tabs>
              <w:spacing w:after="200" w:line="360" w:lineRule="auto"/>
              <w:ind w:firstLine="9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100</w:t>
            </w:r>
          </w:p>
        </w:tc>
      </w:tr>
    </w:tbl>
    <w:p w14:paraId="6BBA0BA0" w14:textId="00F04486" w:rsidR="00D414F3" w:rsidRDefault="00000000">
      <w:pPr>
        <w:widowControl w:val="0"/>
        <w:pBdr>
          <w:top w:val="nil"/>
          <w:left w:val="nil"/>
          <w:bottom w:val="nil"/>
          <w:right w:val="nil"/>
          <w:between w:val="nil"/>
        </w:pBdr>
        <w:tabs>
          <w:tab w:val="left" w:pos="0"/>
        </w:tabs>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Sources: Researcher’s Survey, 202</w:t>
      </w:r>
      <w:r w:rsidR="00F605E0">
        <w:rPr>
          <w:rFonts w:ascii="Times New Roman" w:eastAsia="Times New Roman" w:hAnsi="Times New Roman" w:cs="Times New Roman"/>
          <w:color w:val="000000"/>
          <w:sz w:val="24"/>
          <w:szCs w:val="24"/>
        </w:rPr>
        <w:t>5</w:t>
      </w:r>
    </w:p>
    <w:p w14:paraId="5B5CF01C" w14:textId="77777777" w:rsidR="00D414F3" w:rsidRDefault="00000000">
      <w:pPr>
        <w:widowControl w:val="0"/>
        <w:pBdr>
          <w:top w:val="nil"/>
          <w:left w:val="nil"/>
          <w:bottom w:val="nil"/>
          <w:right w:val="nil"/>
          <w:between w:val="nil"/>
        </w:pBdr>
        <w:tabs>
          <w:tab w:val="left" w:pos="0"/>
        </w:tabs>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Calculation of Expected value.  Using formula</w:t>
      </w:r>
    </w:p>
    <w:p w14:paraId="17744D19" w14:textId="77777777" w:rsidR="00D414F3" w:rsidRDefault="00000000">
      <w:pPr>
        <w:widowControl w:val="0"/>
        <w:pBdr>
          <w:top w:val="nil"/>
          <w:left w:val="nil"/>
          <w:bottom w:val="nil"/>
          <w:right w:val="nil"/>
          <w:between w:val="nil"/>
        </w:pBdr>
        <w:tabs>
          <w:tab w:val="left" w:pos="0"/>
        </w:tabs>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 = </w:t>
      </w:r>
      <m:oMath>
        <m:f>
          <m:fPr>
            <m:ctrlPr>
              <w:rPr>
                <w:rFonts w:ascii="Cambria Math" w:eastAsia="Cambria Math" w:hAnsi="Cambria Math" w:cs="Cambria Math"/>
                <w:color w:val="000000"/>
                <w:sz w:val="24"/>
                <w:szCs w:val="24"/>
              </w:rPr>
            </m:ctrlPr>
          </m:fPr>
          <m:num>
            <m:r>
              <w:rPr>
                <w:rFonts w:ascii="Cambria Math" w:eastAsia="Cambria Math" w:hAnsi="Cambria Math" w:cs="Cambria Math"/>
                <w:color w:val="000000"/>
                <w:sz w:val="24"/>
                <w:szCs w:val="24"/>
              </w:rPr>
              <m:t>RM X CM</m:t>
            </m:r>
          </m:num>
          <m:den>
            <m:r>
              <w:rPr>
                <w:rFonts w:ascii="Cambria Math" w:eastAsia="Cambria Math" w:hAnsi="Cambria Math" w:cs="Cambria Math"/>
                <w:color w:val="000000"/>
                <w:sz w:val="24"/>
                <w:szCs w:val="24"/>
              </w:rPr>
              <m:t>N</m:t>
            </m:r>
          </m:den>
        </m:f>
      </m:oMath>
    </w:p>
    <w:p w14:paraId="63BE7346" w14:textId="77777777" w:rsidR="00D414F3" w:rsidRDefault="00000000">
      <w:pPr>
        <w:widowControl w:val="0"/>
        <w:pBdr>
          <w:top w:val="nil"/>
          <w:left w:val="nil"/>
          <w:bottom w:val="nil"/>
          <w:right w:val="nil"/>
          <w:between w:val="nil"/>
        </w:pBdr>
        <w:tabs>
          <w:tab w:val="left" w:pos="0"/>
        </w:tabs>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Where; RM</w:t>
      </w:r>
      <w:r>
        <w:rPr>
          <w:rFonts w:ascii="Times New Roman" w:eastAsia="Times New Roman" w:hAnsi="Times New Roman" w:cs="Times New Roman"/>
          <w:color w:val="000000"/>
          <w:sz w:val="24"/>
          <w:szCs w:val="24"/>
        </w:rPr>
        <w:tab/>
        <w:t>= Roll Margin</w:t>
      </w:r>
    </w:p>
    <w:p w14:paraId="1C59314E" w14:textId="77777777" w:rsidR="00D414F3" w:rsidRDefault="00000000">
      <w:pPr>
        <w:widowControl w:val="0"/>
        <w:pBdr>
          <w:top w:val="nil"/>
          <w:left w:val="nil"/>
          <w:bottom w:val="nil"/>
          <w:right w:val="nil"/>
          <w:between w:val="nil"/>
        </w:pBdr>
        <w:tabs>
          <w:tab w:val="left" w:pos="0"/>
        </w:tabs>
        <w:spacing w:after="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CM</w:t>
      </w:r>
      <w:r>
        <w:rPr>
          <w:rFonts w:ascii="Times New Roman" w:eastAsia="Times New Roman" w:hAnsi="Times New Roman" w:cs="Times New Roman"/>
          <w:color w:val="000000"/>
          <w:sz w:val="24"/>
          <w:szCs w:val="24"/>
        </w:rPr>
        <w:tab/>
        <w:t>= Column Margin</w:t>
      </w:r>
    </w:p>
    <w:p w14:paraId="24C52DE4" w14:textId="77777777" w:rsidR="00D414F3" w:rsidRDefault="00000000">
      <w:pPr>
        <w:widowControl w:val="0"/>
        <w:pBdr>
          <w:top w:val="nil"/>
          <w:left w:val="nil"/>
          <w:bottom w:val="nil"/>
          <w:right w:val="nil"/>
          <w:between w:val="nil"/>
        </w:pBdr>
        <w:tabs>
          <w:tab w:val="left" w:pos="0"/>
        </w:tabs>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N</w:t>
      </w:r>
      <w:r>
        <w:rPr>
          <w:rFonts w:ascii="Times New Roman" w:eastAsia="Times New Roman" w:hAnsi="Times New Roman" w:cs="Times New Roman"/>
          <w:color w:val="000000"/>
          <w:sz w:val="24"/>
          <w:szCs w:val="24"/>
        </w:rPr>
        <w:tab/>
        <w:t>= Number</w:t>
      </w:r>
    </w:p>
    <w:p w14:paraId="3B7E5247" w14:textId="77777777" w:rsidR="00D414F3" w:rsidRDefault="00000000">
      <w:pPr>
        <w:rPr>
          <w:rFonts w:ascii="Times New Roman" w:eastAsia="Times New Roman" w:hAnsi="Times New Roman" w:cs="Times New Roman"/>
          <w:sz w:val="24"/>
          <w:szCs w:val="24"/>
        </w:rPr>
      </w:pPr>
      <w:r>
        <w:br w:type="page"/>
      </w:r>
    </w:p>
    <w:tbl>
      <w:tblPr>
        <w:tblStyle w:val="af2"/>
        <w:tblW w:w="8640" w:type="dxa"/>
        <w:tblInd w:w="-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30"/>
        <w:gridCol w:w="1620"/>
        <w:gridCol w:w="1530"/>
        <w:gridCol w:w="1620"/>
        <w:gridCol w:w="1080"/>
        <w:gridCol w:w="1260"/>
      </w:tblGrid>
      <w:tr w:rsidR="00D414F3" w14:paraId="6807CC7D" w14:textId="77777777">
        <w:trPr>
          <w:trHeight w:val="562"/>
        </w:trPr>
        <w:tc>
          <w:tcPr>
            <w:tcW w:w="1530" w:type="dxa"/>
            <w:tcBorders>
              <w:top w:val="single" w:sz="4" w:space="0" w:color="000000"/>
              <w:left w:val="single" w:sz="4" w:space="0" w:color="000000"/>
              <w:bottom w:val="single" w:sz="4" w:space="0" w:color="000000"/>
              <w:right w:val="single" w:sz="4" w:space="0" w:color="000000"/>
            </w:tcBorders>
          </w:tcPr>
          <w:p w14:paraId="78274E73" w14:textId="77777777" w:rsidR="00D414F3" w:rsidRDefault="00000000">
            <w:pPr>
              <w:pBdr>
                <w:top w:val="nil"/>
                <w:left w:val="nil"/>
                <w:bottom w:val="nil"/>
                <w:right w:val="nil"/>
                <w:between w:val="nil"/>
              </w:pBdr>
              <w:tabs>
                <w:tab w:val="left" w:pos="0"/>
              </w:tabs>
              <w:spacing w:after="200"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 xml:space="preserve">Options </w:t>
            </w:r>
          </w:p>
        </w:tc>
        <w:tc>
          <w:tcPr>
            <w:tcW w:w="1620" w:type="dxa"/>
            <w:tcBorders>
              <w:top w:val="single" w:sz="4" w:space="0" w:color="000000"/>
              <w:left w:val="single" w:sz="4" w:space="0" w:color="000000"/>
              <w:bottom w:val="single" w:sz="4" w:space="0" w:color="000000"/>
              <w:right w:val="single" w:sz="4" w:space="0" w:color="000000"/>
            </w:tcBorders>
          </w:tcPr>
          <w:p w14:paraId="16F977C2" w14:textId="77777777" w:rsidR="00D414F3" w:rsidRDefault="00000000">
            <w:pPr>
              <w:pBdr>
                <w:top w:val="nil"/>
                <w:left w:val="nil"/>
                <w:bottom w:val="nil"/>
                <w:right w:val="nil"/>
                <w:between w:val="nil"/>
              </w:pBdr>
              <w:tabs>
                <w:tab w:val="left" w:pos="0"/>
              </w:tabs>
              <w:spacing w:after="200"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Observation (O)</w:t>
            </w:r>
          </w:p>
        </w:tc>
        <w:tc>
          <w:tcPr>
            <w:tcW w:w="1530" w:type="dxa"/>
            <w:tcBorders>
              <w:top w:val="single" w:sz="4" w:space="0" w:color="000000"/>
              <w:left w:val="single" w:sz="4" w:space="0" w:color="000000"/>
              <w:bottom w:val="single" w:sz="4" w:space="0" w:color="000000"/>
              <w:right w:val="single" w:sz="4" w:space="0" w:color="000000"/>
            </w:tcBorders>
          </w:tcPr>
          <w:p w14:paraId="7B740931" w14:textId="77777777" w:rsidR="00D414F3" w:rsidRDefault="00000000">
            <w:pPr>
              <w:pBdr>
                <w:top w:val="nil"/>
                <w:left w:val="nil"/>
                <w:bottom w:val="nil"/>
                <w:right w:val="nil"/>
                <w:between w:val="nil"/>
              </w:pBdr>
              <w:tabs>
                <w:tab w:val="left" w:pos="0"/>
              </w:tabs>
              <w:spacing w:after="200"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Expected (E)</w:t>
            </w:r>
          </w:p>
        </w:tc>
        <w:tc>
          <w:tcPr>
            <w:tcW w:w="1620" w:type="dxa"/>
            <w:tcBorders>
              <w:top w:val="single" w:sz="4" w:space="0" w:color="000000"/>
              <w:left w:val="single" w:sz="4" w:space="0" w:color="000000"/>
              <w:bottom w:val="single" w:sz="4" w:space="0" w:color="000000"/>
              <w:right w:val="single" w:sz="4" w:space="0" w:color="000000"/>
            </w:tcBorders>
          </w:tcPr>
          <w:p w14:paraId="2D919417" w14:textId="77777777" w:rsidR="00D414F3" w:rsidRDefault="00000000">
            <w:pPr>
              <w:pBdr>
                <w:top w:val="nil"/>
                <w:left w:val="nil"/>
                <w:bottom w:val="nil"/>
                <w:right w:val="nil"/>
                <w:between w:val="nil"/>
              </w:pBdr>
              <w:tabs>
                <w:tab w:val="left" w:pos="0"/>
              </w:tabs>
              <w:spacing w:after="200"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O-E (Deviation)</w:t>
            </w:r>
          </w:p>
        </w:tc>
        <w:tc>
          <w:tcPr>
            <w:tcW w:w="1080" w:type="dxa"/>
            <w:tcBorders>
              <w:top w:val="single" w:sz="4" w:space="0" w:color="000000"/>
              <w:left w:val="single" w:sz="4" w:space="0" w:color="000000"/>
              <w:bottom w:val="single" w:sz="4" w:space="0" w:color="000000"/>
              <w:right w:val="single" w:sz="4" w:space="0" w:color="000000"/>
            </w:tcBorders>
          </w:tcPr>
          <w:p w14:paraId="44EAF06D" w14:textId="77777777" w:rsidR="00D414F3" w:rsidRDefault="00000000">
            <w:pPr>
              <w:pBdr>
                <w:top w:val="nil"/>
                <w:left w:val="nil"/>
                <w:bottom w:val="nil"/>
                <w:right w:val="nil"/>
                <w:between w:val="nil"/>
              </w:pBdr>
              <w:tabs>
                <w:tab w:val="left" w:pos="0"/>
              </w:tabs>
              <w:spacing w:after="200"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(O-E)</w:t>
            </w:r>
            <w:r>
              <w:rPr>
                <w:rFonts w:ascii="Times New Roman" w:eastAsia="Times New Roman" w:hAnsi="Times New Roman" w:cs="Times New Roman"/>
                <w:b/>
                <w:color w:val="000000"/>
                <w:sz w:val="24"/>
                <w:szCs w:val="24"/>
                <w:vertAlign w:val="superscript"/>
              </w:rPr>
              <w:t>2</w:t>
            </w:r>
          </w:p>
        </w:tc>
        <w:tc>
          <w:tcPr>
            <w:tcW w:w="1260" w:type="dxa"/>
            <w:tcBorders>
              <w:top w:val="single" w:sz="4" w:space="0" w:color="000000"/>
              <w:left w:val="single" w:sz="4" w:space="0" w:color="000000"/>
              <w:bottom w:val="single" w:sz="4" w:space="0" w:color="000000"/>
              <w:right w:val="single" w:sz="4" w:space="0" w:color="000000"/>
            </w:tcBorders>
          </w:tcPr>
          <w:p w14:paraId="041656AD" w14:textId="77777777" w:rsidR="00D414F3" w:rsidRDefault="00000000">
            <w:pPr>
              <w:pBdr>
                <w:top w:val="nil"/>
                <w:left w:val="nil"/>
                <w:bottom w:val="nil"/>
                <w:right w:val="nil"/>
                <w:between w:val="nil"/>
              </w:pBdr>
              <w:tabs>
                <w:tab w:val="left" w:pos="0"/>
              </w:tabs>
              <w:spacing w:after="200"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(O-E)</w:t>
            </w:r>
            <w:r>
              <w:rPr>
                <w:rFonts w:ascii="Times New Roman" w:eastAsia="Times New Roman" w:hAnsi="Times New Roman" w:cs="Times New Roman"/>
                <w:b/>
                <w:color w:val="000000"/>
                <w:sz w:val="24"/>
                <w:szCs w:val="24"/>
                <w:vertAlign w:val="superscript"/>
              </w:rPr>
              <w:t>2</w:t>
            </w:r>
            <w:r>
              <w:rPr>
                <w:rFonts w:ascii="Times New Roman" w:eastAsia="Times New Roman" w:hAnsi="Times New Roman" w:cs="Times New Roman"/>
                <w:b/>
                <w:color w:val="000000"/>
                <w:sz w:val="24"/>
                <w:szCs w:val="24"/>
              </w:rPr>
              <w:t>/E</w:t>
            </w:r>
          </w:p>
        </w:tc>
      </w:tr>
      <w:tr w:rsidR="00D414F3" w14:paraId="7C1E4383" w14:textId="77777777">
        <w:trPr>
          <w:trHeight w:val="562"/>
        </w:trPr>
        <w:tc>
          <w:tcPr>
            <w:tcW w:w="1530" w:type="dxa"/>
            <w:tcBorders>
              <w:top w:val="single" w:sz="4" w:space="0" w:color="000000"/>
              <w:left w:val="single" w:sz="4" w:space="0" w:color="000000"/>
              <w:bottom w:val="single" w:sz="4" w:space="0" w:color="000000"/>
              <w:right w:val="single" w:sz="4" w:space="0" w:color="000000"/>
            </w:tcBorders>
          </w:tcPr>
          <w:p w14:paraId="0E3CC69B" w14:textId="77777777" w:rsidR="00D414F3" w:rsidRDefault="00000000">
            <w:pPr>
              <w:pBdr>
                <w:top w:val="nil"/>
                <w:left w:val="nil"/>
                <w:bottom w:val="nil"/>
                <w:right w:val="nil"/>
                <w:between w:val="nil"/>
              </w:pBdr>
              <w:tabs>
                <w:tab w:val="left" w:pos="0"/>
              </w:tabs>
              <w:spacing w:after="200" w:line="360" w:lineRule="auto"/>
              <w:ind w:firstLine="9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Very costly </w:t>
            </w:r>
          </w:p>
        </w:tc>
        <w:tc>
          <w:tcPr>
            <w:tcW w:w="1620" w:type="dxa"/>
            <w:tcBorders>
              <w:top w:val="single" w:sz="4" w:space="0" w:color="000000"/>
              <w:left w:val="single" w:sz="4" w:space="0" w:color="000000"/>
              <w:bottom w:val="single" w:sz="4" w:space="0" w:color="000000"/>
              <w:right w:val="single" w:sz="4" w:space="0" w:color="000000"/>
            </w:tcBorders>
          </w:tcPr>
          <w:p w14:paraId="4C9BF110" w14:textId="77777777" w:rsidR="00D414F3" w:rsidRDefault="00000000">
            <w:pPr>
              <w:pBdr>
                <w:top w:val="nil"/>
                <w:left w:val="nil"/>
                <w:bottom w:val="nil"/>
                <w:right w:val="nil"/>
                <w:between w:val="nil"/>
              </w:pBdr>
              <w:tabs>
                <w:tab w:val="left" w:pos="0"/>
              </w:tabs>
              <w:spacing w:after="200" w:line="360" w:lineRule="auto"/>
              <w:ind w:firstLine="9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34</w:t>
            </w:r>
          </w:p>
        </w:tc>
        <w:tc>
          <w:tcPr>
            <w:tcW w:w="1530" w:type="dxa"/>
            <w:tcBorders>
              <w:top w:val="single" w:sz="4" w:space="0" w:color="000000"/>
              <w:left w:val="single" w:sz="4" w:space="0" w:color="000000"/>
              <w:bottom w:val="single" w:sz="4" w:space="0" w:color="000000"/>
              <w:right w:val="single" w:sz="4" w:space="0" w:color="000000"/>
            </w:tcBorders>
          </w:tcPr>
          <w:p w14:paraId="157BDAF7" w14:textId="77777777" w:rsidR="00D414F3" w:rsidRDefault="00000000">
            <w:pPr>
              <w:pBdr>
                <w:top w:val="nil"/>
                <w:left w:val="nil"/>
                <w:bottom w:val="nil"/>
                <w:right w:val="nil"/>
                <w:between w:val="nil"/>
              </w:pBdr>
              <w:tabs>
                <w:tab w:val="left" w:pos="0"/>
              </w:tabs>
              <w:spacing w:after="200" w:line="360" w:lineRule="auto"/>
              <w:ind w:firstLine="9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74</w:t>
            </w:r>
          </w:p>
        </w:tc>
        <w:tc>
          <w:tcPr>
            <w:tcW w:w="1620" w:type="dxa"/>
            <w:tcBorders>
              <w:top w:val="single" w:sz="4" w:space="0" w:color="000000"/>
              <w:left w:val="single" w:sz="4" w:space="0" w:color="000000"/>
              <w:bottom w:val="single" w:sz="4" w:space="0" w:color="000000"/>
              <w:right w:val="single" w:sz="4" w:space="0" w:color="000000"/>
            </w:tcBorders>
          </w:tcPr>
          <w:p w14:paraId="4B8BFBA3" w14:textId="77777777" w:rsidR="00D414F3" w:rsidRDefault="00000000">
            <w:pPr>
              <w:pBdr>
                <w:top w:val="nil"/>
                <w:left w:val="nil"/>
                <w:bottom w:val="nil"/>
                <w:right w:val="nil"/>
                <w:between w:val="nil"/>
              </w:pBdr>
              <w:tabs>
                <w:tab w:val="left" w:pos="0"/>
              </w:tabs>
              <w:spacing w:after="20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40</w:t>
            </w:r>
          </w:p>
        </w:tc>
        <w:tc>
          <w:tcPr>
            <w:tcW w:w="1080" w:type="dxa"/>
            <w:tcBorders>
              <w:top w:val="single" w:sz="4" w:space="0" w:color="000000"/>
              <w:left w:val="single" w:sz="4" w:space="0" w:color="000000"/>
              <w:bottom w:val="single" w:sz="4" w:space="0" w:color="000000"/>
              <w:right w:val="single" w:sz="4" w:space="0" w:color="000000"/>
            </w:tcBorders>
          </w:tcPr>
          <w:p w14:paraId="5441881C" w14:textId="77777777" w:rsidR="00D414F3" w:rsidRDefault="00000000">
            <w:pPr>
              <w:pBdr>
                <w:top w:val="nil"/>
                <w:left w:val="nil"/>
                <w:bottom w:val="nil"/>
                <w:right w:val="nil"/>
                <w:between w:val="nil"/>
              </w:pBdr>
              <w:tabs>
                <w:tab w:val="left" w:pos="0"/>
              </w:tabs>
              <w:spacing w:after="20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1600</w:t>
            </w:r>
          </w:p>
        </w:tc>
        <w:tc>
          <w:tcPr>
            <w:tcW w:w="1260" w:type="dxa"/>
            <w:tcBorders>
              <w:top w:val="single" w:sz="4" w:space="0" w:color="000000"/>
              <w:left w:val="single" w:sz="4" w:space="0" w:color="000000"/>
              <w:bottom w:val="single" w:sz="4" w:space="0" w:color="000000"/>
              <w:right w:val="single" w:sz="4" w:space="0" w:color="000000"/>
            </w:tcBorders>
          </w:tcPr>
          <w:p w14:paraId="710F8996" w14:textId="77777777" w:rsidR="00D414F3" w:rsidRDefault="00000000">
            <w:pPr>
              <w:pBdr>
                <w:top w:val="nil"/>
                <w:left w:val="nil"/>
                <w:bottom w:val="nil"/>
                <w:right w:val="nil"/>
                <w:between w:val="nil"/>
              </w:pBdr>
              <w:tabs>
                <w:tab w:val="left" w:pos="0"/>
              </w:tabs>
              <w:spacing w:after="20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21.6</w:t>
            </w:r>
          </w:p>
        </w:tc>
      </w:tr>
      <w:tr w:rsidR="00D414F3" w14:paraId="6BC28B60" w14:textId="77777777">
        <w:trPr>
          <w:trHeight w:val="562"/>
        </w:trPr>
        <w:tc>
          <w:tcPr>
            <w:tcW w:w="1530" w:type="dxa"/>
            <w:tcBorders>
              <w:top w:val="single" w:sz="4" w:space="0" w:color="000000"/>
              <w:left w:val="single" w:sz="4" w:space="0" w:color="000000"/>
              <w:bottom w:val="single" w:sz="4" w:space="0" w:color="000000"/>
              <w:right w:val="single" w:sz="4" w:space="0" w:color="000000"/>
            </w:tcBorders>
          </w:tcPr>
          <w:p w14:paraId="3010FAE4" w14:textId="77777777" w:rsidR="00D414F3" w:rsidRDefault="00000000">
            <w:pPr>
              <w:pBdr>
                <w:top w:val="nil"/>
                <w:left w:val="nil"/>
                <w:bottom w:val="nil"/>
                <w:right w:val="nil"/>
                <w:between w:val="nil"/>
              </w:pBdr>
              <w:tabs>
                <w:tab w:val="left" w:pos="0"/>
              </w:tabs>
              <w:spacing w:after="200" w:line="360" w:lineRule="auto"/>
              <w:ind w:firstLine="9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Relatively Costly </w:t>
            </w:r>
          </w:p>
        </w:tc>
        <w:tc>
          <w:tcPr>
            <w:tcW w:w="1620" w:type="dxa"/>
            <w:tcBorders>
              <w:top w:val="single" w:sz="4" w:space="0" w:color="000000"/>
              <w:left w:val="single" w:sz="4" w:space="0" w:color="000000"/>
              <w:bottom w:val="single" w:sz="4" w:space="0" w:color="000000"/>
              <w:right w:val="single" w:sz="4" w:space="0" w:color="000000"/>
            </w:tcBorders>
          </w:tcPr>
          <w:p w14:paraId="1675D1E0" w14:textId="77777777" w:rsidR="00D414F3" w:rsidRDefault="00000000">
            <w:pPr>
              <w:pBdr>
                <w:top w:val="nil"/>
                <w:left w:val="nil"/>
                <w:bottom w:val="nil"/>
                <w:right w:val="nil"/>
                <w:between w:val="nil"/>
              </w:pBdr>
              <w:tabs>
                <w:tab w:val="left" w:pos="0"/>
              </w:tabs>
              <w:spacing w:after="200" w:line="360" w:lineRule="auto"/>
              <w:ind w:firstLine="9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w:t>
            </w:r>
          </w:p>
        </w:tc>
        <w:tc>
          <w:tcPr>
            <w:tcW w:w="1530" w:type="dxa"/>
            <w:tcBorders>
              <w:top w:val="single" w:sz="4" w:space="0" w:color="000000"/>
              <w:left w:val="single" w:sz="4" w:space="0" w:color="000000"/>
              <w:bottom w:val="single" w:sz="4" w:space="0" w:color="000000"/>
              <w:right w:val="single" w:sz="4" w:space="0" w:color="000000"/>
            </w:tcBorders>
          </w:tcPr>
          <w:p w14:paraId="41013812" w14:textId="77777777" w:rsidR="00D414F3" w:rsidRDefault="00000000">
            <w:pPr>
              <w:pBdr>
                <w:top w:val="nil"/>
                <w:left w:val="nil"/>
                <w:bottom w:val="nil"/>
                <w:right w:val="nil"/>
                <w:between w:val="nil"/>
              </w:pBdr>
              <w:tabs>
                <w:tab w:val="left" w:pos="0"/>
              </w:tabs>
              <w:spacing w:after="200" w:line="360" w:lineRule="auto"/>
              <w:ind w:firstLine="9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26</w:t>
            </w:r>
          </w:p>
        </w:tc>
        <w:tc>
          <w:tcPr>
            <w:tcW w:w="1620" w:type="dxa"/>
            <w:tcBorders>
              <w:top w:val="single" w:sz="4" w:space="0" w:color="000000"/>
              <w:left w:val="single" w:sz="4" w:space="0" w:color="000000"/>
              <w:bottom w:val="single" w:sz="4" w:space="0" w:color="000000"/>
              <w:right w:val="single" w:sz="4" w:space="0" w:color="000000"/>
            </w:tcBorders>
          </w:tcPr>
          <w:p w14:paraId="66D0DF22" w14:textId="77777777" w:rsidR="00D414F3" w:rsidRDefault="00000000">
            <w:pPr>
              <w:pBdr>
                <w:top w:val="nil"/>
                <w:left w:val="nil"/>
                <w:bottom w:val="nil"/>
                <w:right w:val="nil"/>
                <w:between w:val="nil"/>
              </w:pBdr>
              <w:tabs>
                <w:tab w:val="left" w:pos="0"/>
              </w:tabs>
              <w:spacing w:after="20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w:t>
            </w:r>
          </w:p>
        </w:tc>
        <w:tc>
          <w:tcPr>
            <w:tcW w:w="1080" w:type="dxa"/>
            <w:tcBorders>
              <w:top w:val="single" w:sz="4" w:space="0" w:color="000000"/>
              <w:left w:val="single" w:sz="4" w:space="0" w:color="000000"/>
              <w:bottom w:val="single" w:sz="4" w:space="0" w:color="000000"/>
              <w:right w:val="single" w:sz="4" w:space="0" w:color="000000"/>
            </w:tcBorders>
          </w:tcPr>
          <w:p w14:paraId="760CF7F6" w14:textId="77777777" w:rsidR="00D414F3" w:rsidRDefault="00000000">
            <w:pPr>
              <w:pBdr>
                <w:top w:val="nil"/>
                <w:left w:val="nil"/>
                <w:bottom w:val="nil"/>
                <w:right w:val="nil"/>
                <w:between w:val="nil"/>
              </w:pBdr>
              <w:tabs>
                <w:tab w:val="left" w:pos="0"/>
              </w:tabs>
              <w:spacing w:after="20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196</w:t>
            </w:r>
          </w:p>
        </w:tc>
        <w:tc>
          <w:tcPr>
            <w:tcW w:w="1260" w:type="dxa"/>
            <w:tcBorders>
              <w:top w:val="single" w:sz="4" w:space="0" w:color="000000"/>
              <w:left w:val="single" w:sz="4" w:space="0" w:color="000000"/>
              <w:bottom w:val="single" w:sz="4" w:space="0" w:color="000000"/>
              <w:right w:val="single" w:sz="4" w:space="0" w:color="000000"/>
            </w:tcBorders>
          </w:tcPr>
          <w:p w14:paraId="6A9185AF" w14:textId="77777777" w:rsidR="00D414F3" w:rsidRDefault="00000000">
            <w:pPr>
              <w:pBdr>
                <w:top w:val="nil"/>
                <w:left w:val="nil"/>
                <w:bottom w:val="nil"/>
                <w:right w:val="nil"/>
                <w:between w:val="nil"/>
              </w:pBdr>
              <w:tabs>
                <w:tab w:val="left" w:pos="0"/>
              </w:tabs>
              <w:spacing w:after="20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7.5</w:t>
            </w:r>
          </w:p>
        </w:tc>
      </w:tr>
      <w:tr w:rsidR="00D414F3" w14:paraId="6C1B8655" w14:textId="77777777">
        <w:trPr>
          <w:trHeight w:val="562"/>
        </w:trPr>
        <w:tc>
          <w:tcPr>
            <w:tcW w:w="1530" w:type="dxa"/>
            <w:tcBorders>
              <w:top w:val="single" w:sz="4" w:space="0" w:color="000000"/>
              <w:left w:val="single" w:sz="4" w:space="0" w:color="000000"/>
              <w:bottom w:val="single" w:sz="4" w:space="0" w:color="000000"/>
              <w:right w:val="single" w:sz="4" w:space="0" w:color="000000"/>
            </w:tcBorders>
          </w:tcPr>
          <w:p w14:paraId="2169C4EF" w14:textId="77777777" w:rsidR="00D414F3" w:rsidRDefault="00000000">
            <w:pPr>
              <w:pBdr>
                <w:top w:val="nil"/>
                <w:left w:val="nil"/>
                <w:bottom w:val="nil"/>
                <w:right w:val="nil"/>
                <w:between w:val="nil"/>
              </w:pBdr>
              <w:tabs>
                <w:tab w:val="left" w:pos="0"/>
              </w:tabs>
              <w:spacing w:after="200" w:line="360" w:lineRule="auto"/>
              <w:ind w:firstLine="9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Not Cost</w:t>
            </w:r>
          </w:p>
        </w:tc>
        <w:tc>
          <w:tcPr>
            <w:tcW w:w="1620" w:type="dxa"/>
            <w:tcBorders>
              <w:top w:val="single" w:sz="4" w:space="0" w:color="000000"/>
              <w:left w:val="single" w:sz="4" w:space="0" w:color="000000"/>
              <w:bottom w:val="single" w:sz="4" w:space="0" w:color="000000"/>
              <w:right w:val="single" w:sz="4" w:space="0" w:color="000000"/>
            </w:tcBorders>
          </w:tcPr>
          <w:p w14:paraId="71B4BD64" w14:textId="77777777" w:rsidR="00D414F3" w:rsidRDefault="00000000">
            <w:pPr>
              <w:pBdr>
                <w:top w:val="nil"/>
                <w:left w:val="nil"/>
                <w:bottom w:val="nil"/>
                <w:right w:val="nil"/>
                <w:between w:val="nil"/>
              </w:pBdr>
              <w:tabs>
                <w:tab w:val="left" w:pos="0"/>
              </w:tabs>
              <w:spacing w:after="200" w:line="360" w:lineRule="auto"/>
              <w:ind w:firstLine="9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1530" w:type="dxa"/>
            <w:tcBorders>
              <w:top w:val="single" w:sz="4" w:space="0" w:color="000000"/>
              <w:left w:val="single" w:sz="4" w:space="0" w:color="000000"/>
              <w:bottom w:val="single" w:sz="4" w:space="0" w:color="000000"/>
              <w:right w:val="single" w:sz="4" w:space="0" w:color="000000"/>
            </w:tcBorders>
          </w:tcPr>
          <w:p w14:paraId="3DD2AADA" w14:textId="77777777" w:rsidR="00D414F3" w:rsidRDefault="00000000">
            <w:pPr>
              <w:pBdr>
                <w:top w:val="nil"/>
                <w:left w:val="nil"/>
                <w:bottom w:val="nil"/>
                <w:right w:val="nil"/>
                <w:between w:val="nil"/>
              </w:pBdr>
              <w:tabs>
                <w:tab w:val="left" w:pos="0"/>
              </w:tabs>
              <w:spacing w:after="200" w:line="360" w:lineRule="auto"/>
              <w:ind w:firstLine="9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1620" w:type="dxa"/>
            <w:tcBorders>
              <w:top w:val="single" w:sz="4" w:space="0" w:color="000000"/>
              <w:left w:val="single" w:sz="4" w:space="0" w:color="000000"/>
              <w:bottom w:val="single" w:sz="4" w:space="0" w:color="000000"/>
              <w:right w:val="single" w:sz="4" w:space="0" w:color="000000"/>
            </w:tcBorders>
          </w:tcPr>
          <w:p w14:paraId="55F13B0B" w14:textId="77777777" w:rsidR="00D414F3" w:rsidRDefault="00000000">
            <w:pPr>
              <w:pBdr>
                <w:top w:val="nil"/>
                <w:left w:val="nil"/>
                <w:bottom w:val="nil"/>
                <w:right w:val="nil"/>
                <w:between w:val="nil"/>
              </w:pBdr>
              <w:tabs>
                <w:tab w:val="left" w:pos="0"/>
              </w:tabs>
              <w:spacing w:after="20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1080" w:type="dxa"/>
            <w:tcBorders>
              <w:top w:val="single" w:sz="4" w:space="0" w:color="000000"/>
              <w:left w:val="single" w:sz="4" w:space="0" w:color="000000"/>
              <w:bottom w:val="single" w:sz="4" w:space="0" w:color="000000"/>
              <w:right w:val="single" w:sz="4" w:space="0" w:color="000000"/>
            </w:tcBorders>
          </w:tcPr>
          <w:p w14:paraId="22730AA3" w14:textId="77777777" w:rsidR="00D414F3" w:rsidRDefault="00000000">
            <w:pPr>
              <w:pBdr>
                <w:top w:val="nil"/>
                <w:left w:val="nil"/>
                <w:bottom w:val="nil"/>
                <w:right w:val="nil"/>
                <w:between w:val="nil"/>
              </w:pBdr>
              <w:tabs>
                <w:tab w:val="left" w:pos="0"/>
              </w:tabs>
              <w:spacing w:after="20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1260" w:type="dxa"/>
            <w:tcBorders>
              <w:top w:val="single" w:sz="4" w:space="0" w:color="000000"/>
              <w:left w:val="single" w:sz="4" w:space="0" w:color="000000"/>
              <w:bottom w:val="single" w:sz="4" w:space="0" w:color="000000"/>
              <w:right w:val="single" w:sz="4" w:space="0" w:color="000000"/>
            </w:tcBorders>
          </w:tcPr>
          <w:p w14:paraId="326BC96F" w14:textId="77777777" w:rsidR="00D414F3" w:rsidRDefault="00000000">
            <w:pPr>
              <w:pBdr>
                <w:top w:val="nil"/>
                <w:left w:val="nil"/>
                <w:bottom w:val="nil"/>
                <w:right w:val="nil"/>
                <w:between w:val="nil"/>
              </w:pBdr>
              <w:tabs>
                <w:tab w:val="left" w:pos="0"/>
              </w:tabs>
              <w:spacing w:after="20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D414F3" w14:paraId="119AC207" w14:textId="77777777">
        <w:trPr>
          <w:trHeight w:val="562"/>
        </w:trPr>
        <w:tc>
          <w:tcPr>
            <w:tcW w:w="1530" w:type="dxa"/>
            <w:tcBorders>
              <w:top w:val="single" w:sz="4" w:space="0" w:color="000000"/>
              <w:left w:val="single" w:sz="4" w:space="0" w:color="000000"/>
              <w:bottom w:val="single" w:sz="4" w:space="0" w:color="000000"/>
              <w:right w:val="single" w:sz="4" w:space="0" w:color="000000"/>
            </w:tcBorders>
          </w:tcPr>
          <w:p w14:paraId="76FD5101" w14:textId="77777777" w:rsidR="00D414F3" w:rsidRDefault="00000000">
            <w:pPr>
              <w:pBdr>
                <w:top w:val="nil"/>
                <w:left w:val="nil"/>
                <w:bottom w:val="nil"/>
                <w:right w:val="nil"/>
                <w:between w:val="nil"/>
              </w:pBdr>
              <w:tabs>
                <w:tab w:val="left" w:pos="0"/>
              </w:tabs>
              <w:spacing w:after="200" w:line="36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Total</w:t>
            </w:r>
          </w:p>
        </w:tc>
        <w:tc>
          <w:tcPr>
            <w:tcW w:w="1620" w:type="dxa"/>
            <w:tcBorders>
              <w:top w:val="single" w:sz="4" w:space="0" w:color="000000"/>
              <w:left w:val="single" w:sz="4" w:space="0" w:color="000000"/>
              <w:bottom w:val="single" w:sz="4" w:space="0" w:color="000000"/>
              <w:right w:val="single" w:sz="4" w:space="0" w:color="000000"/>
            </w:tcBorders>
          </w:tcPr>
          <w:p w14:paraId="6F198361" w14:textId="77777777" w:rsidR="00D414F3" w:rsidRDefault="00000000">
            <w:pPr>
              <w:pBdr>
                <w:top w:val="nil"/>
                <w:left w:val="nil"/>
                <w:bottom w:val="nil"/>
                <w:right w:val="nil"/>
                <w:between w:val="nil"/>
              </w:pBdr>
              <w:tabs>
                <w:tab w:val="left" w:pos="0"/>
              </w:tabs>
              <w:spacing w:after="20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46</w:t>
            </w:r>
          </w:p>
        </w:tc>
        <w:tc>
          <w:tcPr>
            <w:tcW w:w="1530" w:type="dxa"/>
            <w:tcBorders>
              <w:top w:val="single" w:sz="4" w:space="0" w:color="000000"/>
              <w:left w:val="single" w:sz="4" w:space="0" w:color="000000"/>
              <w:bottom w:val="single" w:sz="4" w:space="0" w:color="000000"/>
              <w:right w:val="single" w:sz="4" w:space="0" w:color="000000"/>
            </w:tcBorders>
          </w:tcPr>
          <w:p w14:paraId="40D20F5B" w14:textId="77777777" w:rsidR="00D414F3" w:rsidRDefault="00D414F3">
            <w:pPr>
              <w:pBdr>
                <w:top w:val="nil"/>
                <w:left w:val="nil"/>
                <w:bottom w:val="nil"/>
                <w:right w:val="nil"/>
                <w:between w:val="nil"/>
              </w:pBdr>
              <w:tabs>
                <w:tab w:val="left" w:pos="0"/>
              </w:tabs>
              <w:spacing w:after="200" w:line="360" w:lineRule="auto"/>
              <w:jc w:val="center"/>
              <w:rPr>
                <w:rFonts w:ascii="Times New Roman" w:eastAsia="Times New Roman" w:hAnsi="Times New Roman" w:cs="Times New Roman"/>
                <w:color w:val="000000"/>
                <w:sz w:val="24"/>
                <w:szCs w:val="24"/>
              </w:rPr>
            </w:pPr>
          </w:p>
        </w:tc>
        <w:tc>
          <w:tcPr>
            <w:tcW w:w="1620" w:type="dxa"/>
            <w:tcBorders>
              <w:top w:val="single" w:sz="4" w:space="0" w:color="000000"/>
              <w:left w:val="single" w:sz="4" w:space="0" w:color="000000"/>
              <w:bottom w:val="single" w:sz="4" w:space="0" w:color="000000"/>
              <w:right w:val="single" w:sz="4" w:space="0" w:color="000000"/>
            </w:tcBorders>
          </w:tcPr>
          <w:p w14:paraId="55A3FE48" w14:textId="77777777" w:rsidR="00D414F3" w:rsidRDefault="00D414F3">
            <w:pPr>
              <w:pBdr>
                <w:top w:val="nil"/>
                <w:left w:val="nil"/>
                <w:bottom w:val="nil"/>
                <w:right w:val="nil"/>
                <w:between w:val="nil"/>
              </w:pBdr>
              <w:tabs>
                <w:tab w:val="left" w:pos="0"/>
              </w:tabs>
              <w:spacing w:after="200" w:line="360" w:lineRule="auto"/>
              <w:jc w:val="center"/>
              <w:rPr>
                <w:rFonts w:ascii="Times New Roman" w:eastAsia="Times New Roman" w:hAnsi="Times New Roman" w:cs="Times New Roman"/>
                <w:color w:val="000000"/>
                <w:sz w:val="24"/>
                <w:szCs w:val="24"/>
              </w:rPr>
            </w:pPr>
          </w:p>
        </w:tc>
        <w:tc>
          <w:tcPr>
            <w:tcW w:w="1080" w:type="dxa"/>
            <w:tcBorders>
              <w:top w:val="single" w:sz="4" w:space="0" w:color="000000"/>
              <w:left w:val="single" w:sz="4" w:space="0" w:color="000000"/>
              <w:bottom w:val="single" w:sz="4" w:space="0" w:color="000000"/>
              <w:right w:val="single" w:sz="4" w:space="0" w:color="000000"/>
            </w:tcBorders>
          </w:tcPr>
          <w:p w14:paraId="0F5F0366" w14:textId="77777777" w:rsidR="00D414F3" w:rsidRDefault="00D414F3">
            <w:pPr>
              <w:pBdr>
                <w:top w:val="nil"/>
                <w:left w:val="nil"/>
                <w:bottom w:val="nil"/>
                <w:right w:val="nil"/>
                <w:between w:val="nil"/>
              </w:pBdr>
              <w:tabs>
                <w:tab w:val="left" w:pos="0"/>
              </w:tabs>
              <w:spacing w:after="200" w:line="360" w:lineRule="auto"/>
              <w:jc w:val="center"/>
              <w:rPr>
                <w:rFonts w:ascii="Times New Roman" w:eastAsia="Times New Roman" w:hAnsi="Times New Roman" w:cs="Times New Roman"/>
                <w:color w:val="000000"/>
                <w:sz w:val="24"/>
                <w:szCs w:val="24"/>
              </w:rPr>
            </w:pPr>
          </w:p>
        </w:tc>
        <w:tc>
          <w:tcPr>
            <w:tcW w:w="1260" w:type="dxa"/>
            <w:tcBorders>
              <w:top w:val="single" w:sz="4" w:space="0" w:color="000000"/>
              <w:left w:val="single" w:sz="4" w:space="0" w:color="000000"/>
              <w:bottom w:val="single" w:sz="4" w:space="0" w:color="000000"/>
              <w:right w:val="single" w:sz="4" w:space="0" w:color="000000"/>
            </w:tcBorders>
          </w:tcPr>
          <w:p w14:paraId="4B122177" w14:textId="77777777" w:rsidR="00D414F3" w:rsidRDefault="00000000">
            <w:pPr>
              <w:pBdr>
                <w:top w:val="nil"/>
                <w:left w:val="nil"/>
                <w:bottom w:val="nil"/>
                <w:right w:val="nil"/>
                <w:between w:val="nil"/>
              </w:pBdr>
              <w:tabs>
                <w:tab w:val="left" w:pos="0"/>
              </w:tabs>
              <w:spacing w:after="20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29.1</w:t>
            </w:r>
          </w:p>
        </w:tc>
      </w:tr>
    </w:tbl>
    <w:p w14:paraId="79123A51" w14:textId="2B51A110" w:rsidR="00D414F3" w:rsidRDefault="00000000">
      <w:pPr>
        <w:widowControl w:val="0"/>
        <w:pBdr>
          <w:top w:val="nil"/>
          <w:left w:val="nil"/>
          <w:bottom w:val="nil"/>
          <w:right w:val="nil"/>
          <w:between w:val="nil"/>
        </w:pBdr>
        <w:tabs>
          <w:tab w:val="left" w:pos="0"/>
        </w:tabs>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Sources: Researcher’s Survey, 202</w:t>
      </w:r>
      <w:r w:rsidR="00F605E0">
        <w:rPr>
          <w:rFonts w:ascii="Times New Roman" w:eastAsia="Times New Roman" w:hAnsi="Times New Roman" w:cs="Times New Roman"/>
          <w:color w:val="000000"/>
          <w:sz w:val="24"/>
          <w:szCs w:val="24"/>
        </w:rPr>
        <w:t>5</w:t>
      </w:r>
    </w:p>
    <w:p w14:paraId="4B5422F8" w14:textId="77777777" w:rsidR="00D414F3" w:rsidRDefault="00000000">
      <w:pPr>
        <w:widowControl w:val="0"/>
        <w:pBdr>
          <w:top w:val="nil"/>
          <w:left w:val="nil"/>
          <w:bottom w:val="nil"/>
          <w:right w:val="nil"/>
          <w:between w:val="nil"/>
        </w:pBdr>
        <w:tabs>
          <w:tab w:val="left" w:pos="0"/>
        </w:tabs>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Calculation of Degree of Freedom (DF)</w:t>
      </w:r>
    </w:p>
    <w:p w14:paraId="75CE7382" w14:textId="77777777" w:rsidR="00D414F3" w:rsidRDefault="00000000">
      <w:pPr>
        <w:widowControl w:val="0"/>
        <w:pBdr>
          <w:top w:val="nil"/>
          <w:left w:val="nil"/>
          <w:bottom w:val="nil"/>
          <w:right w:val="nil"/>
          <w:between w:val="nil"/>
        </w:pBdr>
        <w:tabs>
          <w:tab w:val="left" w:pos="0"/>
        </w:tabs>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DF </w:t>
      </w:r>
      <w:proofErr w:type="gramStart"/>
      <w:r>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z w:val="24"/>
          <w:szCs w:val="24"/>
        </w:rPr>
        <w:t>r - 1) (c - 1)</w:t>
      </w:r>
    </w:p>
    <w:p w14:paraId="0C324641" w14:textId="77777777" w:rsidR="00D414F3" w:rsidRDefault="00000000">
      <w:pPr>
        <w:widowControl w:val="0"/>
        <w:pBdr>
          <w:top w:val="nil"/>
          <w:left w:val="nil"/>
          <w:bottom w:val="nil"/>
          <w:right w:val="nil"/>
          <w:between w:val="nil"/>
        </w:pBdr>
        <w:tabs>
          <w:tab w:val="left" w:pos="0"/>
        </w:tabs>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Where; r is Roll</w:t>
      </w:r>
    </w:p>
    <w:p w14:paraId="7FBDE12F" w14:textId="77777777" w:rsidR="00D414F3" w:rsidRDefault="00000000">
      <w:pPr>
        <w:widowControl w:val="0"/>
        <w:pBdr>
          <w:top w:val="nil"/>
          <w:left w:val="nil"/>
          <w:bottom w:val="nil"/>
          <w:right w:val="nil"/>
          <w:between w:val="nil"/>
        </w:pBdr>
        <w:tabs>
          <w:tab w:val="left" w:pos="0"/>
        </w:tabs>
        <w:spacing w:after="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 is columns  </w:t>
      </w:r>
    </w:p>
    <w:p w14:paraId="3274C368" w14:textId="77777777" w:rsidR="00D414F3" w:rsidRDefault="00000000">
      <w:pPr>
        <w:widowControl w:val="0"/>
        <w:pBdr>
          <w:top w:val="nil"/>
          <w:left w:val="nil"/>
          <w:bottom w:val="nil"/>
          <w:right w:val="nil"/>
          <w:between w:val="nil"/>
        </w:pBdr>
        <w:tabs>
          <w:tab w:val="left" w:pos="0"/>
        </w:tabs>
        <w:spacing w:after="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ab/>
        <w:t>(2- 1) (3 -1)</w:t>
      </w:r>
    </w:p>
    <w:p w14:paraId="44794605" w14:textId="77777777" w:rsidR="00D414F3" w:rsidRDefault="00000000">
      <w:pPr>
        <w:widowControl w:val="0"/>
        <w:pBdr>
          <w:top w:val="nil"/>
          <w:left w:val="nil"/>
          <w:bottom w:val="nil"/>
          <w:right w:val="nil"/>
          <w:between w:val="nil"/>
        </w:pBdr>
        <w:tabs>
          <w:tab w:val="left" w:pos="0"/>
        </w:tabs>
        <w:spacing w:after="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ab/>
        <w:t>(1) (2)</w:t>
      </w:r>
    </w:p>
    <w:p w14:paraId="7B801477" w14:textId="77777777" w:rsidR="00D414F3" w:rsidRDefault="00000000">
      <w:pPr>
        <w:widowControl w:val="0"/>
        <w:pBdr>
          <w:top w:val="nil"/>
          <w:left w:val="nil"/>
          <w:bottom w:val="nil"/>
          <w:right w:val="nil"/>
          <w:between w:val="nil"/>
        </w:pBdr>
        <w:tabs>
          <w:tab w:val="left" w:pos="0"/>
        </w:tabs>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 xml:space="preserve">= </w:t>
      </w:r>
      <w:r>
        <w:rPr>
          <w:rFonts w:ascii="Times New Roman" w:eastAsia="Times New Roman" w:hAnsi="Times New Roman" w:cs="Times New Roman"/>
          <w:color w:val="000000"/>
          <w:sz w:val="24"/>
          <w:szCs w:val="24"/>
        </w:rPr>
        <w:tab/>
        <w:t>2</w:t>
      </w:r>
    </w:p>
    <w:p w14:paraId="7B9E1396" w14:textId="77777777" w:rsidR="00D414F3" w:rsidRDefault="00000000">
      <w:pPr>
        <w:widowControl w:val="0"/>
        <w:pBdr>
          <w:top w:val="nil"/>
          <w:left w:val="nil"/>
          <w:bottom w:val="nil"/>
          <w:right w:val="nil"/>
          <w:between w:val="nil"/>
        </w:pBdr>
        <w:tabs>
          <w:tab w:val="left" w:pos="0"/>
        </w:tabs>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Level of significance =5% under 2 So critical value is 5.991</w:t>
      </w:r>
    </w:p>
    <w:p w14:paraId="7A625328" w14:textId="77777777" w:rsidR="00D414F3" w:rsidRDefault="00000000">
      <w:pPr>
        <w:tabs>
          <w:tab w:val="left" w:pos="0"/>
        </w:tabs>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Answer: critical value =5.</w:t>
      </w:r>
      <w:proofErr w:type="gramStart"/>
      <w:r>
        <w:rPr>
          <w:rFonts w:ascii="Times New Roman" w:eastAsia="Times New Roman" w:hAnsi="Times New Roman" w:cs="Times New Roman"/>
          <w:sz w:val="24"/>
          <w:szCs w:val="24"/>
        </w:rPr>
        <w:t xml:space="preserve">991  </w:t>
      </w:r>
      <w:r>
        <w:rPr>
          <w:rFonts w:ascii="Times New Roman" w:eastAsia="Times New Roman" w:hAnsi="Times New Roman" w:cs="Times New Roman"/>
          <w:sz w:val="24"/>
          <w:szCs w:val="24"/>
        </w:rPr>
        <w:tab/>
      </w:r>
      <w:proofErr w:type="gramEnd"/>
      <w:r>
        <w:rPr>
          <w:rFonts w:ascii="Times New Roman" w:eastAsia="Times New Roman" w:hAnsi="Times New Roman" w:cs="Times New Roman"/>
          <w:sz w:val="24"/>
          <w:szCs w:val="24"/>
        </w:rPr>
        <w:t>Computed value = 29.1</w:t>
      </w:r>
    </w:p>
    <w:p w14:paraId="291D1480" w14:textId="77777777" w:rsidR="00D414F3" w:rsidRDefault="00000000">
      <w:pPr>
        <w:tabs>
          <w:tab w:val="left" w:pos="0"/>
        </w:tabs>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Decision Rule: </w:t>
      </w:r>
      <w:r>
        <w:rPr>
          <w:rFonts w:ascii="Times New Roman" w:eastAsia="Times New Roman" w:hAnsi="Times New Roman" w:cs="Times New Roman"/>
          <w:sz w:val="24"/>
          <w:szCs w:val="24"/>
        </w:rPr>
        <w:t>Since the computed value 29.1 is higher than critical value 5.991, we reject the null hypotheses (H</w:t>
      </w:r>
      <w:r>
        <w:rPr>
          <w:rFonts w:ascii="Times New Roman" w:eastAsia="Times New Roman" w:hAnsi="Times New Roman" w:cs="Times New Roman"/>
          <w:sz w:val="24"/>
          <w:szCs w:val="24"/>
          <w:vertAlign w:val="subscript"/>
        </w:rPr>
        <w:t>0</w:t>
      </w:r>
      <w:r>
        <w:rPr>
          <w:rFonts w:ascii="Times New Roman" w:eastAsia="Times New Roman" w:hAnsi="Times New Roman" w:cs="Times New Roman"/>
          <w:sz w:val="24"/>
          <w:szCs w:val="24"/>
        </w:rPr>
        <w:t>) which states that “Electronic Data interchange has not improved customer satisfaction in commercial bank.” and accept the alternative hypotheses (H</w:t>
      </w:r>
      <w:r>
        <w:rPr>
          <w:rFonts w:ascii="Times New Roman" w:eastAsia="Times New Roman" w:hAnsi="Times New Roman" w:cs="Times New Roman"/>
          <w:sz w:val="24"/>
          <w:szCs w:val="24"/>
          <w:vertAlign w:val="subscript"/>
        </w:rPr>
        <w:t>1</w:t>
      </w:r>
      <w:r>
        <w:rPr>
          <w:rFonts w:ascii="Times New Roman" w:eastAsia="Times New Roman" w:hAnsi="Times New Roman" w:cs="Times New Roman"/>
          <w:sz w:val="24"/>
          <w:szCs w:val="24"/>
        </w:rPr>
        <w:t>) which states “Electronic Data interchange has improved customer satisfaction in commercial bank”.</w:t>
      </w:r>
    </w:p>
    <w:p w14:paraId="5BA84CCA" w14:textId="77777777" w:rsidR="00D414F3" w:rsidRDefault="00000000">
      <w:pPr>
        <w:rPr>
          <w:rFonts w:ascii="Times New Roman" w:eastAsia="Times New Roman" w:hAnsi="Times New Roman" w:cs="Times New Roman"/>
          <w:b/>
          <w:sz w:val="24"/>
          <w:szCs w:val="24"/>
        </w:rPr>
      </w:pPr>
      <w:r>
        <w:br w:type="page"/>
      </w:r>
    </w:p>
    <w:p w14:paraId="6296B680" w14:textId="77777777" w:rsidR="00D414F3" w:rsidRDefault="00000000">
      <w:pPr>
        <w:spacing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4.4 </w:t>
      </w:r>
      <w:r>
        <w:rPr>
          <w:rFonts w:ascii="Times New Roman" w:eastAsia="Times New Roman" w:hAnsi="Times New Roman" w:cs="Times New Roman"/>
          <w:b/>
          <w:sz w:val="24"/>
          <w:szCs w:val="24"/>
        </w:rPr>
        <w:tab/>
        <w:t>DISCUSSION OF FINDINGS</w:t>
      </w:r>
    </w:p>
    <w:p w14:paraId="4AE43387" w14:textId="77777777" w:rsidR="00D414F3"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b/>
      </w:r>
      <w:r>
        <w:rPr>
          <w:rFonts w:ascii="Times New Roman" w:eastAsia="Times New Roman" w:hAnsi="Times New Roman" w:cs="Times New Roman"/>
          <w:sz w:val="24"/>
          <w:szCs w:val="24"/>
        </w:rPr>
        <w:t>It</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was discovered that the data analysis in table 7, it indicates that 13.04% of the respondents have their profits ranging between 1-2million Naira while 21.74% have their profits between 3-5million Naira and 65.23% indicated profits margins of above 6million Naira.</w:t>
      </w:r>
    </w:p>
    <w:p w14:paraId="2F999284" w14:textId="77777777" w:rsidR="00D414F3"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It was answered that in the table 8 indicates that 73.91% considered electronic banking to be costly while 36.09% took it to be relatively costly and 0% of the respondents consider it not costly at all. It can be concluded that to come up with electronic banking is costly while 36.09% took it to be relatively costly and 0% of the respondents consider it not costly at all. It can be concluded that to come up with electronic banking is costly. It was discovered hypothesis Two that since the computed value 31.2 is greater than critical value 5.991, we reject the null hypotheses (Ho) which states that “there is no significant relationship between electronic fund transfer and bank performance” and accept the alternative hypothesis (Hi).    </w:t>
      </w:r>
    </w:p>
    <w:p w14:paraId="3196AEF1" w14:textId="77777777" w:rsidR="00D414F3" w:rsidRDefault="00000000">
      <w:pPr>
        <w:tabs>
          <w:tab w:val="left" w:pos="0"/>
        </w:tabs>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Since the computed value 29.1 is higher than critical value 5.991, we reject the null hypotheses (H</w:t>
      </w:r>
      <w:r>
        <w:rPr>
          <w:rFonts w:ascii="Times New Roman" w:eastAsia="Times New Roman" w:hAnsi="Times New Roman" w:cs="Times New Roman"/>
          <w:sz w:val="24"/>
          <w:szCs w:val="24"/>
          <w:vertAlign w:val="subscript"/>
        </w:rPr>
        <w:t>0</w:t>
      </w:r>
      <w:r>
        <w:rPr>
          <w:rFonts w:ascii="Times New Roman" w:eastAsia="Times New Roman" w:hAnsi="Times New Roman" w:cs="Times New Roman"/>
          <w:sz w:val="24"/>
          <w:szCs w:val="24"/>
        </w:rPr>
        <w:t>) which states that “Electronic Data interchange has not improved customer satisfaction in commercial bank.” and accept the alternative hypotheses (H</w:t>
      </w:r>
      <w:r>
        <w:rPr>
          <w:rFonts w:ascii="Times New Roman" w:eastAsia="Times New Roman" w:hAnsi="Times New Roman" w:cs="Times New Roman"/>
          <w:sz w:val="24"/>
          <w:szCs w:val="24"/>
          <w:vertAlign w:val="subscript"/>
        </w:rPr>
        <w:t>1</w:t>
      </w:r>
      <w:r>
        <w:rPr>
          <w:rFonts w:ascii="Times New Roman" w:eastAsia="Times New Roman" w:hAnsi="Times New Roman" w:cs="Times New Roman"/>
          <w:sz w:val="24"/>
          <w:szCs w:val="24"/>
        </w:rPr>
        <w:t>) which states “Electronic Data interchange has improved customer satisfaction in commercial bank”.</w:t>
      </w:r>
    </w:p>
    <w:p w14:paraId="7CC216FC" w14:textId="77777777" w:rsidR="00D414F3" w:rsidRDefault="00D414F3">
      <w:pPr>
        <w:spacing w:line="360" w:lineRule="auto"/>
        <w:jc w:val="both"/>
        <w:rPr>
          <w:rFonts w:ascii="Times New Roman" w:eastAsia="Times New Roman" w:hAnsi="Times New Roman" w:cs="Times New Roman"/>
          <w:sz w:val="24"/>
          <w:szCs w:val="24"/>
        </w:rPr>
      </w:pPr>
    </w:p>
    <w:p w14:paraId="3CF8ADAB" w14:textId="77777777" w:rsidR="00D414F3" w:rsidRDefault="00000000">
      <w:pPr>
        <w:spacing w:line="360" w:lineRule="auto"/>
        <w:rPr>
          <w:rFonts w:ascii="Times New Roman" w:eastAsia="Times New Roman" w:hAnsi="Times New Roman" w:cs="Times New Roman"/>
          <w:b/>
          <w:sz w:val="24"/>
          <w:szCs w:val="24"/>
        </w:rPr>
      </w:pPr>
      <w:r>
        <w:br w:type="page"/>
      </w:r>
    </w:p>
    <w:p w14:paraId="2B2B5728" w14:textId="77777777" w:rsidR="00D414F3" w:rsidRDefault="00000000">
      <w:pP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CHAPTER FIVE</w:t>
      </w:r>
    </w:p>
    <w:p w14:paraId="38BB71CC" w14:textId="77777777" w:rsidR="00D414F3" w:rsidRDefault="00000000">
      <w:pP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SUMMARY, CONCLUSION AND RECOMMENDATIONS</w:t>
      </w:r>
    </w:p>
    <w:p w14:paraId="0A0977E7" w14:textId="77777777" w:rsidR="00D414F3" w:rsidRDefault="0000000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5.1</w:t>
      </w:r>
      <w:r>
        <w:rPr>
          <w:rFonts w:ascii="Times New Roman" w:eastAsia="Times New Roman" w:hAnsi="Times New Roman" w:cs="Times New Roman"/>
          <w:b/>
          <w:sz w:val="24"/>
          <w:szCs w:val="24"/>
        </w:rPr>
        <w:tab/>
        <w:t xml:space="preserve">SUMMARY </w:t>
      </w:r>
    </w:p>
    <w:p w14:paraId="284995C3" w14:textId="77777777" w:rsidR="00D414F3"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The paper investigates the impact of e-banking on customer’s satisfaction. It also reviewed extent literatures that have expounded the existing factors that affects electronic banking system in Nigeria. How they have been managed, and its relative effect on profitability and performance of banks in Nigeria.</w:t>
      </w:r>
    </w:p>
    <w:p w14:paraId="2A032033" w14:textId="77777777" w:rsidR="00D414F3"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It was also revealed that a large number of banking customers using e-banking services and products were satisfied with the e-banking services and products offered. However, it was discovered that accessibility of the e-banking services and products was another factor associated with the comfort ability of using the services. The study indicated that a large number of respondents were very pleased with the e-banking services have increased the customers satisfaction level and trust of using the e-banking services in the Nigerian banking industries. However, challenges like network failure, poor customer care, higher transaction charges and online help in case of transaction failure, limited amount when withdrawing was found to be obstacles to customers, hence stake holders needs to observe and resolve these challenges so as to keep their royal customers.</w:t>
      </w:r>
    </w:p>
    <w:p w14:paraId="54F70D82" w14:textId="77777777" w:rsidR="00D414F3" w:rsidRDefault="0000000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5.2</w:t>
      </w:r>
      <w:r>
        <w:rPr>
          <w:rFonts w:ascii="Times New Roman" w:eastAsia="Times New Roman" w:hAnsi="Times New Roman" w:cs="Times New Roman"/>
          <w:b/>
          <w:sz w:val="24"/>
          <w:szCs w:val="24"/>
        </w:rPr>
        <w:tab/>
        <w:t>CONCLUSION</w:t>
      </w:r>
    </w:p>
    <w:p w14:paraId="24CE0AEC" w14:textId="77777777" w:rsidR="00D414F3"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The paper concludes that the adoption of electronics banking has enhanced bank’s efficiency, making it more productive and effective. It has also created a strong impact on the overall banking performance by making workers performance more effective and efficient, and that has in turn, enhanced the fortune of the bank with the use of bank cheque, withdrawal slip, withdrawal charges, among others. The project therefore recommends that banks must be focused in terms of their needs and use the </w:t>
      </w:r>
      <w:r>
        <w:rPr>
          <w:rFonts w:ascii="Times New Roman" w:eastAsia="Times New Roman" w:hAnsi="Times New Roman" w:cs="Times New Roman"/>
          <w:sz w:val="24"/>
          <w:szCs w:val="24"/>
        </w:rPr>
        <w:lastRenderedPageBreak/>
        <w:t>right technology to achieve goals, rather than acquiring technology of internet banking because other banks have it.</w:t>
      </w:r>
    </w:p>
    <w:p w14:paraId="0F85B948" w14:textId="77777777" w:rsidR="00D414F3"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Government participation in ensuring focused telecommunication industry must be visible to reduce or remove avoidable costs of implementing e-commerce and internet banking, while the regulatory authorities like Central Bank must stipulate standards for the banks to follow to avoid making Nigerian Banking Sector a dumping ground for the outdated technological infrastructures. In addition, training and manpower development should be strengthened to remove the major problem militating against the growth of e-commerce in the country.</w:t>
      </w:r>
    </w:p>
    <w:p w14:paraId="1821C5D1" w14:textId="77777777" w:rsidR="00D414F3"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It was revealed that high literary level negatively impact on the e-banking in Nigeria electronic fraud and infrastructural deficiency are a major constraint to internet banking in Nigeria. The study further revealed that power cuts during transaction send wrong signals about e-banking and poor regulation of the e-banking structures is a limitation of banking in Nigeria. A significant portion of the population are of the opinion that electronic banking has increased banking costs and charges and that customers have been compelled against their wish to use ATM in a bid to imbibe e-banking culture. Furthermore, some banks have lost customers due to poor implementation of e-banking.</w:t>
      </w:r>
    </w:p>
    <w:p w14:paraId="62AEA16A" w14:textId="77777777" w:rsidR="00D414F3" w:rsidRDefault="0000000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5.3</w:t>
      </w:r>
      <w:r>
        <w:rPr>
          <w:rFonts w:ascii="Times New Roman" w:eastAsia="Times New Roman" w:hAnsi="Times New Roman" w:cs="Times New Roman"/>
          <w:b/>
          <w:sz w:val="24"/>
          <w:szCs w:val="24"/>
        </w:rPr>
        <w:tab/>
        <w:t>RECOMMENDATIONS</w:t>
      </w:r>
    </w:p>
    <w:p w14:paraId="60734C14" w14:textId="77777777" w:rsidR="00D414F3"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Having identified E-banking to be very crucial to an organization and its effectiveness, organizations are therefore encouraged to utilize e-banking to the fullest advantage in order to enhance their effectiveness. As ICT reduces the work of the manager in terms of close supervision it also improves the drive, initiative and quality of work of the employees thus assist them to be more committed to achieving the goals and objectives of the organization and this has the tendency of enhancing effectiveness among workers within the organization.</w:t>
      </w:r>
    </w:p>
    <w:p w14:paraId="423A7CAC" w14:textId="77777777" w:rsidR="00D414F3"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b/>
        <w:t>The study recommends the following for effective and efficient e-banking in Nigeria:</w:t>
      </w:r>
    </w:p>
    <w:p w14:paraId="58CDB16B" w14:textId="77777777" w:rsidR="00D414F3" w:rsidRDefault="00000000">
      <w:pPr>
        <w:spacing w:after="0" w:line="360" w:lineRule="auto"/>
        <w:ind w:left="720" w:hanging="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i</w:t>
      </w:r>
      <w:proofErr w:type="spellEnd"/>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There should be adequate legislation on all aspects of the operations of e-banking so that both the operators of the system and the public can be adequately protected while ensuring economic growth.</w:t>
      </w:r>
    </w:p>
    <w:p w14:paraId="661C3507" w14:textId="77777777" w:rsidR="00D414F3" w:rsidRDefault="00000000">
      <w:pPr>
        <w:spacing w:after="0" w:line="312"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ii.</w:t>
      </w:r>
      <w:r>
        <w:rPr>
          <w:rFonts w:ascii="Times New Roman" w:eastAsia="Times New Roman" w:hAnsi="Times New Roman" w:cs="Times New Roman"/>
          <w:sz w:val="24"/>
          <w:szCs w:val="24"/>
        </w:rPr>
        <w:tab/>
        <w:t>There should be improvement in internet services in banks so that it will not erode the gains of e-banking.</w:t>
      </w:r>
    </w:p>
    <w:p w14:paraId="632B419B" w14:textId="77777777" w:rsidR="00D414F3" w:rsidRDefault="00000000">
      <w:pPr>
        <w:spacing w:after="0" w:line="312"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iii.</w:t>
      </w:r>
      <w:r>
        <w:rPr>
          <w:rFonts w:ascii="Times New Roman" w:eastAsia="Times New Roman" w:hAnsi="Times New Roman" w:cs="Times New Roman"/>
          <w:sz w:val="24"/>
          <w:szCs w:val="24"/>
        </w:rPr>
        <w:tab/>
        <w:t>Government through the Central Bank of Nigeria should ensure that almost all bank services should be done electronically while at the same time creating job and financial empowerment for staff whose jobs would be replaced by the use of computer.</w:t>
      </w:r>
    </w:p>
    <w:p w14:paraId="0D80BF03" w14:textId="77777777" w:rsidR="00D414F3" w:rsidRDefault="00000000">
      <w:pPr>
        <w:spacing w:after="0" w:line="312"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iv.</w:t>
      </w:r>
      <w:r>
        <w:rPr>
          <w:rFonts w:ascii="Times New Roman" w:eastAsia="Times New Roman" w:hAnsi="Times New Roman" w:cs="Times New Roman"/>
          <w:sz w:val="24"/>
          <w:szCs w:val="24"/>
        </w:rPr>
        <w:tab/>
        <w:t>Banks should ensure adequate awareness and training of e-banking services to the Nigerian populace who still prefer the manual ways of carrying out banking operations.</w:t>
      </w:r>
    </w:p>
    <w:p w14:paraId="1F2C988E" w14:textId="77777777" w:rsidR="00D414F3" w:rsidRDefault="00000000">
      <w:pPr>
        <w:spacing w:after="0" w:line="312"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w:t>
      </w:r>
      <w:r>
        <w:rPr>
          <w:rFonts w:ascii="Times New Roman" w:eastAsia="Times New Roman" w:hAnsi="Times New Roman" w:cs="Times New Roman"/>
          <w:sz w:val="24"/>
          <w:szCs w:val="24"/>
        </w:rPr>
        <w:tab/>
        <w:t>Low or no bank charges should be used by banks to motivate their customers to use e-banking services.</w:t>
      </w:r>
    </w:p>
    <w:p w14:paraId="0CE5377C" w14:textId="77777777" w:rsidR="00D414F3" w:rsidRDefault="00000000">
      <w:pPr>
        <w:spacing w:line="360" w:lineRule="auto"/>
        <w:rPr>
          <w:rFonts w:ascii="Times New Roman" w:eastAsia="Times New Roman" w:hAnsi="Times New Roman" w:cs="Times New Roman"/>
          <w:sz w:val="24"/>
          <w:szCs w:val="24"/>
        </w:rPr>
      </w:pPr>
      <w:r>
        <w:br w:type="page"/>
      </w:r>
    </w:p>
    <w:p w14:paraId="508E56DA" w14:textId="77777777" w:rsidR="00D414F3" w:rsidRDefault="00000000">
      <w:pPr>
        <w:spacing w:after="0" w:line="360" w:lineRule="auto"/>
        <w:ind w:left="720" w:hanging="72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REFERENCES</w:t>
      </w:r>
    </w:p>
    <w:p w14:paraId="7FA6DBFB" w14:textId="77777777" w:rsidR="00D414F3" w:rsidRDefault="00000000">
      <w:pPr>
        <w:spacing w:after="0" w:line="360" w:lineRule="auto"/>
        <w:ind w:left="720" w:hanging="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Amedu</w:t>
      </w:r>
      <w:proofErr w:type="spellEnd"/>
      <w:r>
        <w:rPr>
          <w:rFonts w:ascii="Times New Roman" w:eastAsia="Times New Roman" w:hAnsi="Times New Roman" w:cs="Times New Roman"/>
          <w:sz w:val="24"/>
          <w:szCs w:val="24"/>
        </w:rPr>
        <w:t xml:space="preserve">, U.M. (2005): </w:t>
      </w:r>
      <w:r>
        <w:rPr>
          <w:rFonts w:ascii="Times New Roman" w:eastAsia="Times New Roman" w:hAnsi="Times New Roman" w:cs="Times New Roman"/>
          <w:i/>
          <w:sz w:val="24"/>
          <w:szCs w:val="24"/>
        </w:rPr>
        <w:t>Domestic Electronic payment in Nigeria</w:t>
      </w:r>
      <w:r>
        <w:rPr>
          <w:rFonts w:ascii="Times New Roman" w:eastAsia="Times New Roman" w:hAnsi="Times New Roman" w:cs="Times New Roman"/>
          <w:sz w:val="24"/>
          <w:szCs w:val="24"/>
        </w:rPr>
        <w:t>: The challenges. Central Bank of Nigeria Bullion, Vol. 29, No 1.</w:t>
      </w:r>
    </w:p>
    <w:p w14:paraId="3F5236E0" w14:textId="77777777" w:rsidR="00D414F3" w:rsidRDefault="00000000">
      <w:pPr>
        <w:spacing w:after="0"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Bank for International Settlements (2001): </w:t>
      </w:r>
      <w:r>
        <w:rPr>
          <w:rFonts w:ascii="Times New Roman" w:eastAsia="Times New Roman" w:hAnsi="Times New Roman" w:cs="Times New Roman"/>
          <w:i/>
          <w:sz w:val="24"/>
          <w:szCs w:val="24"/>
        </w:rPr>
        <w:t>Committee on Payment and Settlement System Survey of Electronic Money Development</w:t>
      </w:r>
      <w:r>
        <w:rPr>
          <w:rFonts w:ascii="Times New Roman" w:eastAsia="Times New Roman" w:hAnsi="Times New Roman" w:cs="Times New Roman"/>
          <w:sz w:val="24"/>
          <w:szCs w:val="24"/>
        </w:rPr>
        <w:t>, Prepared by the committee on Payment and Settlement Systems of the Central Banks of the Group of Ten Countries.</w:t>
      </w:r>
    </w:p>
    <w:p w14:paraId="5010119B" w14:textId="77777777" w:rsidR="00D414F3" w:rsidRDefault="00000000">
      <w:pPr>
        <w:spacing w:after="0"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Berentsen, A. (1998): </w:t>
      </w:r>
      <w:r>
        <w:rPr>
          <w:rFonts w:ascii="Times New Roman" w:eastAsia="Times New Roman" w:hAnsi="Times New Roman" w:cs="Times New Roman"/>
          <w:i/>
          <w:sz w:val="24"/>
          <w:szCs w:val="24"/>
        </w:rPr>
        <w:t>Monetary Policy Implications of Digital Money</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Kyklos</w:t>
      </w:r>
      <w:proofErr w:type="spellEnd"/>
      <w:r>
        <w:rPr>
          <w:rFonts w:ascii="Times New Roman" w:eastAsia="Times New Roman" w:hAnsi="Times New Roman" w:cs="Times New Roman"/>
          <w:sz w:val="24"/>
          <w:szCs w:val="24"/>
        </w:rPr>
        <w:t>, Vo1. 51 pp.89 117.</w:t>
      </w:r>
    </w:p>
    <w:p w14:paraId="1380462C" w14:textId="77777777" w:rsidR="00D414F3" w:rsidRDefault="00000000">
      <w:pPr>
        <w:spacing w:after="0"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Berry, M.J.A.; </w:t>
      </w:r>
      <w:proofErr w:type="spellStart"/>
      <w:r>
        <w:rPr>
          <w:rFonts w:ascii="Times New Roman" w:eastAsia="Times New Roman" w:hAnsi="Times New Roman" w:cs="Times New Roman"/>
          <w:sz w:val="24"/>
          <w:szCs w:val="24"/>
        </w:rPr>
        <w:t>Linoff</w:t>
      </w:r>
      <w:proofErr w:type="spellEnd"/>
      <w:r>
        <w:rPr>
          <w:rFonts w:ascii="Times New Roman" w:eastAsia="Times New Roman" w:hAnsi="Times New Roman" w:cs="Times New Roman"/>
          <w:sz w:val="24"/>
          <w:szCs w:val="24"/>
        </w:rPr>
        <w:t xml:space="preserve">, G.S. (1999): </w:t>
      </w:r>
      <w:r>
        <w:rPr>
          <w:rFonts w:ascii="Times New Roman" w:eastAsia="Times New Roman" w:hAnsi="Times New Roman" w:cs="Times New Roman"/>
          <w:i/>
          <w:sz w:val="24"/>
          <w:szCs w:val="24"/>
        </w:rPr>
        <w:t>Mastering Data Mining</w:t>
      </w:r>
      <w:r>
        <w:rPr>
          <w:rFonts w:ascii="Times New Roman" w:eastAsia="Times New Roman" w:hAnsi="Times New Roman" w:cs="Times New Roman"/>
          <w:sz w:val="24"/>
          <w:szCs w:val="24"/>
        </w:rPr>
        <w:t>: The Art and Science of Customers Relationship Management. New York; John Wiley &amp; Sons. Pp.57-61.</w:t>
      </w:r>
    </w:p>
    <w:p w14:paraId="3B10B7D0" w14:textId="77777777" w:rsidR="00D414F3" w:rsidRDefault="00000000">
      <w:pPr>
        <w:spacing w:after="0"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Shy, O.Z., and </w:t>
      </w:r>
      <w:proofErr w:type="spellStart"/>
      <w:r>
        <w:rPr>
          <w:rFonts w:ascii="Times New Roman" w:eastAsia="Times New Roman" w:hAnsi="Times New Roman" w:cs="Times New Roman"/>
          <w:sz w:val="24"/>
          <w:szCs w:val="24"/>
        </w:rPr>
        <w:t>Tarkka</w:t>
      </w:r>
      <w:proofErr w:type="spellEnd"/>
      <w:r>
        <w:rPr>
          <w:rFonts w:ascii="Times New Roman" w:eastAsia="Times New Roman" w:hAnsi="Times New Roman" w:cs="Times New Roman"/>
          <w:sz w:val="24"/>
          <w:szCs w:val="24"/>
        </w:rPr>
        <w:t xml:space="preserve">, J. (2002): </w:t>
      </w:r>
      <w:r>
        <w:rPr>
          <w:rFonts w:ascii="Times New Roman" w:eastAsia="Times New Roman" w:hAnsi="Times New Roman" w:cs="Times New Roman"/>
          <w:i/>
          <w:sz w:val="24"/>
          <w:szCs w:val="24"/>
        </w:rPr>
        <w:t>The Market for Electronic Cash Cards, Journal of Money Credit and Banking</w:t>
      </w:r>
      <w:r>
        <w:rPr>
          <w:rFonts w:ascii="Times New Roman" w:eastAsia="Times New Roman" w:hAnsi="Times New Roman" w:cs="Times New Roman"/>
          <w:sz w:val="24"/>
          <w:szCs w:val="24"/>
        </w:rPr>
        <w:t>, Vol. 34, pp.299-314.</w:t>
      </w:r>
    </w:p>
    <w:p w14:paraId="0B687863" w14:textId="77777777" w:rsidR="00D414F3" w:rsidRDefault="00000000">
      <w:pPr>
        <w:spacing w:after="0" w:line="360" w:lineRule="auto"/>
        <w:ind w:left="720" w:hanging="720"/>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Soludo, C.C. (2005): </w:t>
      </w:r>
      <w:r>
        <w:rPr>
          <w:rFonts w:ascii="Times New Roman" w:eastAsia="Times New Roman" w:hAnsi="Times New Roman" w:cs="Times New Roman"/>
          <w:i/>
          <w:sz w:val="24"/>
          <w:szCs w:val="24"/>
        </w:rPr>
        <w:t xml:space="preserve">A Keynote Address Delivered at the Inauguration of the National Payment System Committee (NPSC) at Central Bank of Nigeria Head Office Abuja.         </w:t>
      </w:r>
    </w:p>
    <w:p w14:paraId="41DF2EEE" w14:textId="77777777" w:rsidR="00D414F3" w:rsidRDefault="00000000">
      <w:pPr>
        <w:spacing w:after="0"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Steven A. (2002): </w:t>
      </w:r>
      <w:r>
        <w:rPr>
          <w:rFonts w:ascii="Times New Roman" w:eastAsia="Times New Roman" w:hAnsi="Times New Roman" w:cs="Times New Roman"/>
          <w:i/>
          <w:sz w:val="24"/>
          <w:szCs w:val="24"/>
        </w:rPr>
        <w:t>Information System:</w:t>
      </w:r>
      <w:r>
        <w:rPr>
          <w:rFonts w:ascii="Times New Roman" w:eastAsia="Times New Roman" w:hAnsi="Times New Roman" w:cs="Times New Roman"/>
          <w:sz w:val="24"/>
          <w:szCs w:val="24"/>
        </w:rPr>
        <w:t xml:space="preserve"> The information of E-Business, New Jersey; </w:t>
      </w:r>
      <w:proofErr w:type="spellStart"/>
      <w:r>
        <w:rPr>
          <w:rFonts w:ascii="Times New Roman" w:eastAsia="Times New Roman" w:hAnsi="Times New Roman" w:cs="Times New Roman"/>
          <w:sz w:val="24"/>
          <w:szCs w:val="24"/>
        </w:rPr>
        <w:t>Natalic</w:t>
      </w:r>
      <w:proofErr w:type="spellEnd"/>
      <w:r>
        <w:rPr>
          <w:rFonts w:ascii="Times New Roman" w:eastAsia="Times New Roman" w:hAnsi="Times New Roman" w:cs="Times New Roman"/>
          <w:sz w:val="24"/>
          <w:szCs w:val="24"/>
        </w:rPr>
        <w:t xml:space="preserve"> Anderson. Pp 11-36.</w:t>
      </w:r>
    </w:p>
    <w:p w14:paraId="2A182672" w14:textId="77777777" w:rsidR="00D414F3" w:rsidRDefault="00000000">
      <w:pPr>
        <w:spacing w:after="0"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AbdulHakeem, A. (2002</w:t>
      </w:r>
      <w:proofErr w:type="gramStart"/>
      <w:r>
        <w:rPr>
          <w:rFonts w:ascii="Times New Roman" w:eastAsia="Times New Roman" w:hAnsi="Times New Roman" w:cs="Times New Roman"/>
          <w:sz w:val="24"/>
          <w:szCs w:val="24"/>
        </w:rPr>
        <w:t>):</w:t>
      </w:r>
      <w:r>
        <w:rPr>
          <w:rFonts w:ascii="Times New Roman" w:eastAsia="Times New Roman" w:hAnsi="Times New Roman" w:cs="Times New Roman"/>
          <w:i/>
          <w:sz w:val="24"/>
          <w:szCs w:val="24"/>
        </w:rPr>
        <w:t>“</w:t>
      </w:r>
      <w:proofErr w:type="spellStart"/>
      <w:proofErr w:type="gramEnd"/>
      <w:r>
        <w:rPr>
          <w:rFonts w:ascii="Times New Roman" w:eastAsia="Times New Roman" w:hAnsi="Times New Roman" w:cs="Times New Roman"/>
          <w:i/>
          <w:sz w:val="24"/>
          <w:szCs w:val="24"/>
        </w:rPr>
        <w:t>Smartpay</w:t>
      </w:r>
      <w:proofErr w:type="spellEnd"/>
      <w:r>
        <w:rPr>
          <w:rFonts w:ascii="Times New Roman" w:eastAsia="Times New Roman" w:hAnsi="Times New Roman" w:cs="Times New Roman"/>
          <w:i/>
          <w:sz w:val="24"/>
          <w:szCs w:val="24"/>
        </w:rPr>
        <w:t xml:space="preserve"> to Launch T-Commerce”</w:t>
      </w:r>
      <w:r>
        <w:rPr>
          <w:rFonts w:ascii="Times New Roman" w:eastAsia="Times New Roman" w:hAnsi="Times New Roman" w:cs="Times New Roman"/>
          <w:sz w:val="24"/>
          <w:szCs w:val="24"/>
        </w:rPr>
        <w:t>, This Day Newspaper, Vol. 8, May 6, p.9</w:t>
      </w:r>
    </w:p>
    <w:p w14:paraId="7B87AFEA" w14:textId="77777777" w:rsidR="00D414F3" w:rsidRDefault="00000000">
      <w:pPr>
        <w:spacing w:after="0"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Agusto &amp; Co. (2002 2003 and 2005): </w:t>
      </w:r>
      <w:r>
        <w:rPr>
          <w:rFonts w:ascii="Times New Roman" w:eastAsia="Times New Roman" w:hAnsi="Times New Roman" w:cs="Times New Roman"/>
          <w:i/>
          <w:sz w:val="24"/>
          <w:szCs w:val="24"/>
        </w:rPr>
        <w:t>“Understanding Banking Business”</w:t>
      </w:r>
      <w:r>
        <w:rPr>
          <w:rFonts w:ascii="Times New Roman" w:eastAsia="Times New Roman" w:hAnsi="Times New Roman" w:cs="Times New Roman"/>
          <w:sz w:val="24"/>
          <w:szCs w:val="24"/>
        </w:rPr>
        <w:t>. Training Manuals, IBFC Limited, Lagos.</w:t>
      </w:r>
    </w:p>
    <w:p w14:paraId="1F748F4F" w14:textId="77777777" w:rsidR="00D414F3" w:rsidRDefault="00000000">
      <w:pPr>
        <w:spacing w:after="0"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Al-Abed, S.A (2003): Electronic Banking available at http;//www.bankersonline.com/technology/gurus_tech081803d.htm1</w:t>
      </w:r>
    </w:p>
    <w:p w14:paraId="55AA815F" w14:textId="77777777" w:rsidR="00D414F3" w:rsidRDefault="00000000">
      <w:pPr>
        <w:spacing w:after="0" w:line="360" w:lineRule="auto"/>
        <w:ind w:left="720" w:hanging="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lastRenderedPageBreak/>
        <w:t>Blachandher</w:t>
      </w:r>
      <w:proofErr w:type="spellEnd"/>
      <w:r>
        <w:rPr>
          <w:rFonts w:ascii="Times New Roman" w:eastAsia="Times New Roman" w:hAnsi="Times New Roman" w:cs="Times New Roman"/>
          <w:sz w:val="24"/>
          <w:szCs w:val="24"/>
        </w:rPr>
        <w:t xml:space="preserve">, K.G (2001): </w:t>
      </w:r>
      <w:r>
        <w:rPr>
          <w:rFonts w:ascii="Times New Roman" w:eastAsia="Times New Roman" w:hAnsi="Times New Roman" w:cs="Times New Roman"/>
          <w:i/>
          <w:sz w:val="24"/>
          <w:szCs w:val="24"/>
        </w:rPr>
        <w:t>Electronic Banking in Malaysia: A Note on Evolution of Service and Consumer Reactions</w:t>
      </w:r>
      <w:r>
        <w:rPr>
          <w:rFonts w:ascii="Times New Roman" w:eastAsia="Times New Roman" w:hAnsi="Times New Roman" w:cs="Times New Roman"/>
          <w:sz w:val="24"/>
          <w:szCs w:val="24"/>
        </w:rPr>
        <w:t>, Multimedia University, Malaysia, at http/www.mmu.edu.my.</w:t>
      </w:r>
    </w:p>
    <w:p w14:paraId="0931F1C8" w14:textId="77777777" w:rsidR="00D414F3" w:rsidRDefault="00000000">
      <w:pPr>
        <w:spacing w:after="0" w:line="360" w:lineRule="auto"/>
        <w:ind w:left="720" w:hanging="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Ctibank</w:t>
      </w:r>
      <w:proofErr w:type="spellEnd"/>
      <w:r>
        <w:rPr>
          <w:rFonts w:ascii="Times New Roman" w:eastAsia="Times New Roman" w:hAnsi="Times New Roman" w:cs="Times New Roman"/>
          <w:sz w:val="24"/>
          <w:szCs w:val="24"/>
        </w:rPr>
        <w:t xml:space="preserve"> (2004): </w:t>
      </w:r>
      <w:r>
        <w:rPr>
          <w:rFonts w:ascii="Times New Roman" w:eastAsia="Times New Roman" w:hAnsi="Times New Roman" w:cs="Times New Roman"/>
          <w:i/>
          <w:sz w:val="24"/>
          <w:szCs w:val="24"/>
        </w:rPr>
        <w:t>The Benefits of Information Technology</w:t>
      </w:r>
      <w:r>
        <w:rPr>
          <w:rFonts w:ascii="Times New Roman" w:eastAsia="Times New Roman" w:hAnsi="Times New Roman" w:cs="Times New Roman"/>
          <w:sz w:val="24"/>
          <w:szCs w:val="24"/>
        </w:rPr>
        <w:t>, at http/www.ebusinessforum.com.</w:t>
      </w:r>
    </w:p>
    <w:p w14:paraId="5C153815" w14:textId="77777777" w:rsidR="00D414F3" w:rsidRDefault="00000000">
      <w:pPr>
        <w:spacing w:after="0" w:line="360" w:lineRule="auto"/>
        <w:ind w:left="720" w:hanging="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Fagbuyi</w:t>
      </w:r>
      <w:proofErr w:type="spellEnd"/>
      <w:r>
        <w:rPr>
          <w:rFonts w:ascii="Times New Roman" w:eastAsia="Times New Roman" w:hAnsi="Times New Roman" w:cs="Times New Roman"/>
          <w:sz w:val="24"/>
          <w:szCs w:val="24"/>
        </w:rPr>
        <w:t xml:space="preserve">, T. (2003): </w:t>
      </w:r>
      <w:r>
        <w:rPr>
          <w:rFonts w:ascii="Times New Roman" w:eastAsia="Times New Roman" w:hAnsi="Times New Roman" w:cs="Times New Roman"/>
          <w:i/>
          <w:sz w:val="24"/>
          <w:szCs w:val="24"/>
        </w:rPr>
        <w:t>“New Security Requirements for E-Banking System”</w:t>
      </w:r>
      <w:r>
        <w:rPr>
          <w:rFonts w:ascii="Times New Roman" w:eastAsia="Times New Roman" w:hAnsi="Times New Roman" w:cs="Times New Roman"/>
          <w:sz w:val="24"/>
          <w:szCs w:val="24"/>
        </w:rPr>
        <w:t>, in Business Times, August 25-</w:t>
      </w:r>
      <w:proofErr w:type="gramStart"/>
      <w:r>
        <w:rPr>
          <w:rFonts w:ascii="Times New Roman" w:eastAsia="Times New Roman" w:hAnsi="Times New Roman" w:cs="Times New Roman"/>
          <w:sz w:val="24"/>
          <w:szCs w:val="24"/>
        </w:rPr>
        <w:t>31,p.</w:t>
      </w:r>
      <w:proofErr w:type="gramEnd"/>
      <w:r>
        <w:rPr>
          <w:rFonts w:ascii="Times New Roman" w:eastAsia="Times New Roman" w:hAnsi="Times New Roman" w:cs="Times New Roman"/>
          <w:sz w:val="24"/>
          <w:szCs w:val="24"/>
        </w:rPr>
        <w:t>36.</w:t>
      </w:r>
    </w:p>
    <w:p w14:paraId="351560D6" w14:textId="77777777" w:rsidR="00D414F3" w:rsidRDefault="00000000">
      <w:pPr>
        <w:spacing w:after="0"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HSBC Report (2002): </w:t>
      </w:r>
      <w:r>
        <w:rPr>
          <w:rFonts w:ascii="Times New Roman" w:eastAsia="Times New Roman" w:hAnsi="Times New Roman" w:cs="Times New Roman"/>
          <w:i/>
          <w:sz w:val="24"/>
          <w:szCs w:val="24"/>
        </w:rPr>
        <w:t>“Nigerian Banking Industry Performance”</w:t>
      </w:r>
      <w:r>
        <w:rPr>
          <w:rFonts w:ascii="Times New Roman" w:eastAsia="Times New Roman" w:hAnsi="Times New Roman" w:cs="Times New Roman"/>
          <w:sz w:val="24"/>
          <w:szCs w:val="24"/>
        </w:rPr>
        <w:t>. In understanding Banking Business, IBFC Agusto, Training Manual, IBFC Limited, Lagos, 2003.</w:t>
      </w:r>
    </w:p>
    <w:p w14:paraId="1030B81A" w14:textId="77777777" w:rsidR="00D414F3" w:rsidRDefault="00000000">
      <w:pPr>
        <w:spacing w:after="0" w:line="360" w:lineRule="auto"/>
        <w:ind w:left="720" w:hanging="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Lustsik</w:t>
      </w:r>
      <w:proofErr w:type="spellEnd"/>
      <w:r>
        <w:rPr>
          <w:rFonts w:ascii="Times New Roman" w:eastAsia="Times New Roman" w:hAnsi="Times New Roman" w:cs="Times New Roman"/>
          <w:sz w:val="24"/>
          <w:szCs w:val="24"/>
        </w:rPr>
        <w:t xml:space="preserve">, O. (2004): </w:t>
      </w:r>
      <w:r>
        <w:rPr>
          <w:rFonts w:ascii="Times New Roman" w:eastAsia="Times New Roman" w:hAnsi="Times New Roman" w:cs="Times New Roman"/>
          <w:i/>
          <w:sz w:val="24"/>
          <w:szCs w:val="24"/>
        </w:rPr>
        <w:t>Can E-Banking Services Be Profitable</w:t>
      </w:r>
      <w:r>
        <w:rPr>
          <w:rFonts w:ascii="Times New Roman" w:eastAsia="Times New Roman" w:hAnsi="Times New Roman" w:cs="Times New Roman"/>
          <w:sz w:val="24"/>
          <w:szCs w:val="24"/>
        </w:rPr>
        <w:t>? Tartu University Press, Estonia.</w:t>
      </w:r>
    </w:p>
    <w:p w14:paraId="3813866D" w14:textId="77777777" w:rsidR="00D414F3" w:rsidRDefault="00000000">
      <w:pPr>
        <w:spacing w:after="0"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Mols, N. (1998): “</w:t>
      </w:r>
      <w:r>
        <w:rPr>
          <w:rFonts w:ascii="Times New Roman" w:eastAsia="Times New Roman" w:hAnsi="Times New Roman" w:cs="Times New Roman"/>
          <w:i/>
          <w:sz w:val="24"/>
          <w:szCs w:val="24"/>
        </w:rPr>
        <w:t>The Behavioral Consequences of PC Banking</w:t>
      </w:r>
      <w:r>
        <w:rPr>
          <w:rFonts w:ascii="Times New Roman" w:eastAsia="Times New Roman" w:hAnsi="Times New Roman" w:cs="Times New Roman"/>
          <w:sz w:val="24"/>
          <w:szCs w:val="24"/>
        </w:rPr>
        <w:t>,” International Journal of Bank Marketing. 16/5.</w:t>
      </w:r>
    </w:p>
    <w:p w14:paraId="6018DA4A" w14:textId="77777777" w:rsidR="00D414F3" w:rsidRDefault="00000000">
      <w:pPr>
        <w:spacing w:after="0"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Sanusi, J.O (2002): </w:t>
      </w:r>
      <w:r>
        <w:rPr>
          <w:rFonts w:ascii="Times New Roman" w:eastAsia="Times New Roman" w:hAnsi="Times New Roman" w:cs="Times New Roman"/>
          <w:i/>
          <w:sz w:val="24"/>
          <w:szCs w:val="24"/>
        </w:rPr>
        <w:t>E-Payment Products in Nigeria</w:t>
      </w:r>
      <w:r>
        <w:rPr>
          <w:rFonts w:ascii="Times New Roman" w:eastAsia="Times New Roman" w:hAnsi="Times New Roman" w:cs="Times New Roman"/>
          <w:sz w:val="24"/>
          <w:szCs w:val="24"/>
        </w:rPr>
        <w:t>, available at http/www.ebusinessforum.com</w:t>
      </w:r>
    </w:p>
    <w:p w14:paraId="347B28CB" w14:textId="77777777" w:rsidR="00D414F3" w:rsidRDefault="00000000">
      <w:pPr>
        <w:spacing w:after="0"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Anbalagan, C. (2011): </w:t>
      </w:r>
      <w:r>
        <w:rPr>
          <w:rFonts w:ascii="Times New Roman" w:eastAsia="Times New Roman" w:hAnsi="Times New Roman" w:cs="Times New Roman"/>
          <w:i/>
          <w:sz w:val="24"/>
          <w:szCs w:val="24"/>
        </w:rPr>
        <w:t>Impact and Role of Technology in Modern Financial Innovation and Invention</w:t>
      </w:r>
      <w:r>
        <w:rPr>
          <w:rFonts w:ascii="Times New Roman" w:eastAsia="Times New Roman" w:hAnsi="Times New Roman" w:cs="Times New Roman"/>
          <w:sz w:val="24"/>
          <w:szCs w:val="24"/>
        </w:rPr>
        <w:t xml:space="preserve">. Sri Krishna International Research &amp; Educational Consortium </w:t>
      </w:r>
      <w:hyperlink r:id="rId7">
        <w:r>
          <w:rPr>
            <w:rFonts w:ascii="Times New Roman" w:eastAsia="Times New Roman" w:hAnsi="Times New Roman" w:cs="Times New Roman"/>
            <w:color w:val="0000FF"/>
            <w:sz w:val="24"/>
            <w:szCs w:val="24"/>
            <w:u w:val="single"/>
          </w:rPr>
          <w:t>http://www.skirec.com</w:t>
        </w:r>
      </w:hyperlink>
      <w:r>
        <w:rPr>
          <w:rFonts w:ascii="Times New Roman" w:eastAsia="Times New Roman" w:hAnsi="Times New Roman" w:cs="Times New Roman"/>
          <w:sz w:val="24"/>
          <w:szCs w:val="24"/>
        </w:rPr>
        <w:t>. Accessed on 2</w:t>
      </w:r>
      <w:r>
        <w:rPr>
          <w:rFonts w:ascii="Times New Roman" w:eastAsia="Times New Roman" w:hAnsi="Times New Roman" w:cs="Times New Roman"/>
          <w:sz w:val="24"/>
          <w:szCs w:val="24"/>
          <w:vertAlign w:val="superscript"/>
        </w:rPr>
        <w:t>nd</w:t>
      </w:r>
      <w:r>
        <w:rPr>
          <w:rFonts w:ascii="Times New Roman" w:eastAsia="Times New Roman" w:hAnsi="Times New Roman" w:cs="Times New Roman"/>
          <w:sz w:val="24"/>
          <w:szCs w:val="24"/>
        </w:rPr>
        <w:t xml:space="preserve"> September 2011.</w:t>
      </w:r>
    </w:p>
    <w:p w14:paraId="73D8BA67" w14:textId="77777777" w:rsidR="00D414F3" w:rsidRDefault="00000000">
      <w:pPr>
        <w:spacing w:after="0"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Aziza, F.O. (2013): </w:t>
      </w:r>
      <w:r>
        <w:rPr>
          <w:rFonts w:ascii="Times New Roman" w:eastAsia="Times New Roman" w:hAnsi="Times New Roman" w:cs="Times New Roman"/>
          <w:i/>
          <w:sz w:val="24"/>
          <w:szCs w:val="24"/>
        </w:rPr>
        <w:t>The Effects of Monetary Policy on Stock Market Performance</w:t>
      </w:r>
      <w:r>
        <w:rPr>
          <w:rFonts w:ascii="Times New Roman" w:eastAsia="Times New Roman" w:hAnsi="Times New Roman" w:cs="Times New Roman"/>
          <w:sz w:val="24"/>
          <w:szCs w:val="24"/>
        </w:rPr>
        <w:t>: A Cross-Country Analysis Journal of Economic Literature, 3 (6), 762-830.</w:t>
      </w:r>
    </w:p>
    <w:p w14:paraId="5C73E645" w14:textId="77777777" w:rsidR="00D414F3" w:rsidRDefault="00000000">
      <w:pPr>
        <w:spacing w:after="0"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Barnes, S.J. &amp; Corbitt, B. (2013): </w:t>
      </w:r>
      <w:r>
        <w:rPr>
          <w:rFonts w:ascii="Times New Roman" w:eastAsia="Times New Roman" w:hAnsi="Times New Roman" w:cs="Times New Roman"/>
          <w:i/>
          <w:sz w:val="24"/>
          <w:szCs w:val="24"/>
        </w:rPr>
        <w:t>Mobile Banking: Concept and Potential International Journal of Mobile Communications</w:t>
      </w:r>
      <w:r>
        <w:rPr>
          <w:rFonts w:ascii="Times New Roman" w:eastAsia="Times New Roman" w:hAnsi="Times New Roman" w:cs="Times New Roman"/>
          <w:sz w:val="24"/>
          <w:szCs w:val="24"/>
        </w:rPr>
        <w:t>, 1(3), 273-288.</w:t>
      </w:r>
    </w:p>
    <w:p w14:paraId="6555D1C9" w14:textId="77777777" w:rsidR="00D414F3" w:rsidRDefault="00000000">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Babatunde, M.O. and Salawudeen, M.O. (2017): </w:t>
      </w:r>
      <w:r>
        <w:rPr>
          <w:rFonts w:ascii="Times New Roman" w:eastAsia="Times New Roman" w:hAnsi="Times New Roman" w:cs="Times New Roman"/>
          <w:i/>
          <w:sz w:val="24"/>
          <w:szCs w:val="24"/>
        </w:rPr>
        <w:t>Analysis of the Impact of Electronic Banking on Customers’ Satisfaction in Nigeria</w:t>
      </w:r>
      <w:r>
        <w:rPr>
          <w:rFonts w:ascii="Times New Roman" w:eastAsia="Times New Roman" w:hAnsi="Times New Roman" w:cs="Times New Roman"/>
          <w:sz w:val="24"/>
          <w:szCs w:val="24"/>
        </w:rPr>
        <w:t xml:space="preserve">. Greener Journal of Business and Management, 7(3):030-042,  </w:t>
      </w:r>
      <w:hyperlink r:id="rId8">
        <w:r>
          <w:rPr>
            <w:rFonts w:ascii="Times New Roman" w:eastAsia="Times New Roman" w:hAnsi="Times New Roman" w:cs="Times New Roman"/>
            <w:color w:val="0000FF"/>
            <w:sz w:val="24"/>
            <w:szCs w:val="24"/>
            <w:u w:val="single"/>
          </w:rPr>
          <w:t>http://doi.org/10.15580/GJBMS.2017.3.083117117</w:t>
        </w:r>
      </w:hyperlink>
      <w:r>
        <w:rPr>
          <w:rFonts w:ascii="Times New Roman" w:eastAsia="Times New Roman" w:hAnsi="Times New Roman" w:cs="Times New Roman"/>
          <w:sz w:val="24"/>
          <w:szCs w:val="24"/>
        </w:rPr>
        <w:t>.</w:t>
      </w:r>
    </w:p>
    <w:p w14:paraId="285DFB5D" w14:textId="77777777" w:rsidR="00D414F3" w:rsidRDefault="00000000">
      <w:pPr>
        <w:spacing w:after="0" w:line="36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3880F57A" w14:textId="77777777" w:rsidR="00D414F3" w:rsidRDefault="00000000">
      <w:pPr>
        <w:spacing w:before="20" w:line="360" w:lineRule="auto"/>
        <w:ind w:right="3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APPENDIX</w:t>
      </w:r>
    </w:p>
    <w:p w14:paraId="4656293A" w14:textId="77777777" w:rsidR="00D414F3" w:rsidRDefault="00000000">
      <w:pPr>
        <w:spacing w:after="0" w:line="240" w:lineRule="auto"/>
        <w:ind w:left="360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Kwara State Polytechnic, Ilorin,</w:t>
      </w:r>
    </w:p>
    <w:p w14:paraId="72788317" w14:textId="77777777" w:rsidR="00D414F3" w:rsidRDefault="00000000">
      <w:pPr>
        <w:spacing w:after="0" w:line="240" w:lineRule="auto"/>
        <w:ind w:left="360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Department of Business Administration </w:t>
      </w:r>
    </w:p>
    <w:p w14:paraId="1449EE36" w14:textId="77777777" w:rsidR="00D414F3" w:rsidRDefault="00000000">
      <w:pPr>
        <w:spacing w:after="0" w:line="240" w:lineRule="auto"/>
        <w:ind w:left="360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and Management,</w:t>
      </w:r>
    </w:p>
    <w:p w14:paraId="734453F9" w14:textId="77777777" w:rsidR="00D414F3" w:rsidRDefault="00000000">
      <w:pPr>
        <w:spacing w:after="0" w:line="240" w:lineRule="auto"/>
        <w:ind w:left="360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Institute of Finance and Management Studies,</w:t>
      </w:r>
    </w:p>
    <w:p w14:paraId="1F5666CE" w14:textId="77777777" w:rsidR="00D414F3" w:rsidRDefault="00D414F3">
      <w:pPr>
        <w:spacing w:after="0" w:line="360" w:lineRule="auto"/>
        <w:ind w:left="3600"/>
        <w:jc w:val="both"/>
        <w:rPr>
          <w:rFonts w:ascii="Times New Roman" w:eastAsia="Times New Roman" w:hAnsi="Times New Roman" w:cs="Times New Roman"/>
          <w:color w:val="000000"/>
          <w:sz w:val="24"/>
          <w:szCs w:val="24"/>
        </w:rPr>
      </w:pPr>
    </w:p>
    <w:p w14:paraId="50B29D50" w14:textId="77777777" w:rsidR="00D414F3" w:rsidRDefault="00000000">
      <w:pPr>
        <w:widowControl w:val="0"/>
        <w:pBdr>
          <w:top w:val="nil"/>
          <w:left w:val="nil"/>
          <w:bottom w:val="nil"/>
          <w:right w:val="nil"/>
          <w:between w:val="nil"/>
        </w:pBdr>
        <w:spacing w:before="90" w:after="0" w:line="360" w:lineRule="auto"/>
        <w:ind w:right="3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Dear Respondent,</w:t>
      </w:r>
    </w:p>
    <w:p w14:paraId="6F49F3E8" w14:textId="5EBEAE30" w:rsidR="00D414F3" w:rsidRDefault="00000000">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 am</w:t>
      </w:r>
      <w:r w:rsidR="00F605E0">
        <w:rPr>
          <w:rFonts w:ascii="Times New Roman" w:eastAsia="Times New Roman" w:hAnsi="Times New Roman" w:cs="Times New Roman"/>
          <w:sz w:val="24"/>
          <w:szCs w:val="24"/>
        </w:rPr>
        <w:t xml:space="preserve"> </w:t>
      </w:r>
      <w:r w:rsidR="00F605E0" w:rsidRPr="00F605E0">
        <w:rPr>
          <w:rFonts w:asciiTheme="majorBidi" w:hAnsiTheme="majorBidi" w:cstheme="majorBidi"/>
          <w:sz w:val="20"/>
          <w:szCs w:val="20"/>
        </w:rPr>
        <w:t>OYETUNDE AZEEZAH OMOBOLA</w:t>
      </w:r>
      <w:r>
        <w:rPr>
          <w:rFonts w:ascii="Times New Roman" w:eastAsia="Times New Roman" w:hAnsi="Times New Roman" w:cs="Times New Roman"/>
          <w:sz w:val="24"/>
          <w:szCs w:val="24"/>
        </w:rPr>
        <w:t xml:space="preserve">, a student of Kwara State Polytechnic, Ilorin from the Department of Business Administration and Management. I am conducting </w:t>
      </w:r>
      <w:proofErr w:type="gramStart"/>
      <w:r>
        <w:rPr>
          <w:rFonts w:ascii="Times New Roman" w:eastAsia="Times New Roman" w:hAnsi="Times New Roman" w:cs="Times New Roman"/>
          <w:sz w:val="24"/>
          <w:szCs w:val="24"/>
        </w:rPr>
        <w:t>a research</w:t>
      </w:r>
      <w:proofErr w:type="gramEnd"/>
      <w:r>
        <w:rPr>
          <w:rFonts w:ascii="Times New Roman" w:eastAsia="Times New Roman" w:hAnsi="Times New Roman" w:cs="Times New Roman"/>
          <w:sz w:val="24"/>
          <w:szCs w:val="24"/>
        </w:rPr>
        <w:t xml:space="preserve"> on “IMPACT OF E-BANKING ON THE PERFORMANCE OF COMMERCIAL BANK IN NIGERIA.”; and your organization is used as a case study ZENITH BANK, PLC, Ilorin.</w:t>
      </w:r>
    </w:p>
    <w:p w14:paraId="031EF010" w14:textId="77777777" w:rsidR="00D414F3" w:rsidRDefault="00000000">
      <w:pPr>
        <w:widowControl w:val="0"/>
        <w:pBdr>
          <w:top w:val="nil"/>
          <w:left w:val="nil"/>
          <w:bottom w:val="nil"/>
          <w:right w:val="nil"/>
          <w:between w:val="nil"/>
        </w:pBdr>
        <w:spacing w:before="159" w:after="0" w:line="360" w:lineRule="auto"/>
        <w:ind w:right="30" w:firstLine="72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 hereby seek for your assistance in honestly responding to the Questions in this questionnaire with the assurance that any information provided will be held in strict confidentiality and only be used for the research purpose.</w:t>
      </w:r>
    </w:p>
    <w:p w14:paraId="54EC5520" w14:textId="77777777" w:rsidR="00D414F3" w:rsidRDefault="00000000">
      <w:pPr>
        <w:widowControl w:val="0"/>
        <w:pBdr>
          <w:top w:val="nil"/>
          <w:left w:val="nil"/>
          <w:bottom w:val="nil"/>
          <w:right w:val="nil"/>
          <w:between w:val="nil"/>
        </w:pBdr>
        <w:spacing w:before="160" w:after="0" w:line="360" w:lineRule="auto"/>
        <w:ind w:right="30"/>
        <w:jc w:val="both"/>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Thanks</w:t>
      </w:r>
      <w:proofErr w:type="gramEnd"/>
      <w:r>
        <w:rPr>
          <w:rFonts w:ascii="Times New Roman" w:eastAsia="Times New Roman" w:hAnsi="Times New Roman" w:cs="Times New Roman"/>
          <w:color w:val="000000"/>
          <w:sz w:val="24"/>
          <w:szCs w:val="24"/>
        </w:rPr>
        <w:t xml:space="preserve"> in anticipation of your co-operation. </w:t>
      </w:r>
    </w:p>
    <w:p w14:paraId="098A9921" w14:textId="77777777" w:rsidR="00D414F3" w:rsidRDefault="00D414F3">
      <w:pPr>
        <w:widowControl w:val="0"/>
        <w:pBdr>
          <w:top w:val="nil"/>
          <w:left w:val="nil"/>
          <w:bottom w:val="nil"/>
          <w:right w:val="nil"/>
          <w:between w:val="nil"/>
        </w:pBdr>
        <w:spacing w:before="160" w:after="0" w:line="360" w:lineRule="auto"/>
        <w:ind w:right="30"/>
        <w:jc w:val="both"/>
        <w:rPr>
          <w:rFonts w:ascii="Times New Roman" w:eastAsia="Times New Roman" w:hAnsi="Times New Roman" w:cs="Times New Roman"/>
          <w:color w:val="000000"/>
          <w:sz w:val="24"/>
          <w:szCs w:val="24"/>
        </w:rPr>
      </w:pPr>
    </w:p>
    <w:p w14:paraId="25212BB5" w14:textId="77777777" w:rsidR="00D414F3" w:rsidRDefault="00000000">
      <w:pPr>
        <w:widowControl w:val="0"/>
        <w:pBdr>
          <w:top w:val="nil"/>
          <w:left w:val="nil"/>
          <w:bottom w:val="nil"/>
          <w:right w:val="nil"/>
          <w:between w:val="nil"/>
        </w:pBdr>
        <w:spacing w:before="160" w:after="0" w:line="360" w:lineRule="auto"/>
        <w:ind w:right="3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Yours Faithfully.</w:t>
      </w:r>
    </w:p>
    <w:p w14:paraId="1AAED2D9" w14:textId="7566CC42" w:rsidR="00D414F3" w:rsidRDefault="00F605E0">
      <w:pPr>
        <w:spacing w:line="360" w:lineRule="auto"/>
        <w:rPr>
          <w:rFonts w:ascii="Times New Roman" w:eastAsia="Times New Roman" w:hAnsi="Times New Roman" w:cs="Times New Roman"/>
          <w:b/>
          <w:sz w:val="24"/>
          <w:szCs w:val="24"/>
        </w:rPr>
      </w:pPr>
      <w:r w:rsidRPr="00F605E0">
        <w:rPr>
          <w:rFonts w:asciiTheme="majorBidi" w:hAnsiTheme="majorBidi" w:cstheme="majorBidi"/>
          <w:sz w:val="20"/>
          <w:szCs w:val="20"/>
        </w:rPr>
        <w:t>OYETUNDE AZEEZAH OMOBOLA</w:t>
      </w:r>
      <w:r>
        <w:t xml:space="preserve"> </w:t>
      </w:r>
      <w:r w:rsidR="00000000">
        <w:br w:type="page"/>
      </w:r>
    </w:p>
    <w:p w14:paraId="3FDB9FFB" w14:textId="77777777" w:rsidR="00D414F3" w:rsidRDefault="00000000">
      <w:pPr>
        <w:spacing w:after="0" w:line="36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 xml:space="preserve">QUESTIONNAIRE </w:t>
      </w:r>
    </w:p>
    <w:p w14:paraId="67952F28" w14:textId="77777777" w:rsidR="00D414F3" w:rsidRDefault="00000000">
      <w:pP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Instruction: Please Tick Inside Chosen Box</w:t>
      </w:r>
    </w:p>
    <w:p w14:paraId="613EFC9A" w14:textId="77777777" w:rsidR="00D414F3" w:rsidRDefault="00000000">
      <w:pPr>
        <w:spacing w:after="0" w:line="36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SECTION A</w:t>
      </w:r>
    </w:p>
    <w:p w14:paraId="486D8F70" w14:textId="77777777" w:rsidR="00D414F3" w:rsidRDefault="00000000">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ab/>
        <w:t xml:space="preserve">Age in years: 18-25 </w:t>
      </w:r>
      <w:proofErr w:type="gramStart"/>
      <w:r>
        <w:rPr>
          <w:rFonts w:ascii="Times New Roman" w:eastAsia="Times New Roman" w:hAnsi="Times New Roman" w:cs="Times New Roman"/>
          <w:color w:val="000000"/>
          <w:sz w:val="24"/>
          <w:szCs w:val="24"/>
        </w:rPr>
        <w:t xml:space="preserve">(  </w:t>
      </w:r>
      <w:proofErr w:type="gramEnd"/>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z w:val="24"/>
          <w:szCs w:val="24"/>
        </w:rPr>
        <w:t xml:space="preserve">  )</w:t>
      </w:r>
      <w:proofErr w:type="gramEnd"/>
      <w:r>
        <w:rPr>
          <w:rFonts w:ascii="Times New Roman" w:eastAsia="Times New Roman" w:hAnsi="Times New Roman" w:cs="Times New Roman"/>
          <w:color w:val="000000"/>
          <w:sz w:val="24"/>
          <w:szCs w:val="24"/>
        </w:rPr>
        <w:t xml:space="preserve">    26-40 </w:t>
      </w:r>
      <w:proofErr w:type="gramStart"/>
      <w:r>
        <w:rPr>
          <w:rFonts w:ascii="Times New Roman" w:eastAsia="Times New Roman" w:hAnsi="Times New Roman" w:cs="Times New Roman"/>
          <w:color w:val="000000"/>
          <w:sz w:val="24"/>
          <w:szCs w:val="24"/>
        </w:rPr>
        <w:t>(    )</w:t>
      </w:r>
      <w:proofErr w:type="gramEnd"/>
      <w:r>
        <w:rPr>
          <w:rFonts w:ascii="Times New Roman" w:eastAsia="Times New Roman" w:hAnsi="Times New Roman" w:cs="Times New Roman"/>
          <w:color w:val="000000"/>
          <w:sz w:val="24"/>
          <w:szCs w:val="24"/>
        </w:rPr>
        <w:t xml:space="preserve">    41-50 </w:t>
      </w:r>
      <w:proofErr w:type="gramStart"/>
      <w:r>
        <w:rPr>
          <w:rFonts w:ascii="Times New Roman" w:eastAsia="Times New Roman" w:hAnsi="Times New Roman" w:cs="Times New Roman"/>
          <w:color w:val="000000"/>
          <w:sz w:val="24"/>
          <w:szCs w:val="24"/>
        </w:rPr>
        <w:t>(    )</w:t>
      </w:r>
      <w:proofErr w:type="gramEnd"/>
      <w:r>
        <w:rPr>
          <w:rFonts w:ascii="Times New Roman" w:eastAsia="Times New Roman" w:hAnsi="Times New Roman" w:cs="Times New Roman"/>
          <w:color w:val="000000"/>
          <w:sz w:val="24"/>
          <w:szCs w:val="24"/>
        </w:rPr>
        <w:t xml:space="preserve">    51 and above </w:t>
      </w:r>
      <w:proofErr w:type="gramStart"/>
      <w:r>
        <w:rPr>
          <w:rFonts w:ascii="Times New Roman" w:eastAsia="Times New Roman" w:hAnsi="Times New Roman" w:cs="Times New Roman"/>
          <w:color w:val="000000"/>
          <w:sz w:val="24"/>
          <w:szCs w:val="24"/>
        </w:rPr>
        <w:t>(    )</w:t>
      </w:r>
      <w:proofErr w:type="gramEnd"/>
    </w:p>
    <w:p w14:paraId="2E24A051" w14:textId="77777777" w:rsidR="00D414F3" w:rsidRDefault="00000000">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z w:val="24"/>
          <w:szCs w:val="24"/>
        </w:rPr>
        <w:tab/>
        <w:t xml:space="preserve">Work experience in years: 1-5 </w:t>
      </w:r>
      <w:proofErr w:type="gramStart"/>
      <w:r>
        <w:rPr>
          <w:rFonts w:ascii="Times New Roman" w:eastAsia="Times New Roman" w:hAnsi="Times New Roman" w:cs="Times New Roman"/>
          <w:color w:val="000000"/>
          <w:sz w:val="24"/>
          <w:szCs w:val="24"/>
        </w:rPr>
        <w:t>(    )</w:t>
      </w:r>
      <w:proofErr w:type="gramEnd"/>
      <w:r>
        <w:rPr>
          <w:rFonts w:ascii="Times New Roman" w:eastAsia="Times New Roman" w:hAnsi="Times New Roman" w:cs="Times New Roman"/>
          <w:color w:val="000000"/>
          <w:sz w:val="24"/>
          <w:szCs w:val="24"/>
        </w:rPr>
        <w:t xml:space="preserve">    6-10 </w:t>
      </w:r>
      <w:proofErr w:type="gramStart"/>
      <w:r>
        <w:rPr>
          <w:rFonts w:ascii="Times New Roman" w:eastAsia="Times New Roman" w:hAnsi="Times New Roman" w:cs="Times New Roman"/>
          <w:color w:val="000000"/>
          <w:sz w:val="24"/>
          <w:szCs w:val="24"/>
        </w:rPr>
        <w:t>(    )</w:t>
      </w:r>
      <w:proofErr w:type="gramEnd"/>
      <w:r>
        <w:rPr>
          <w:rFonts w:ascii="Times New Roman" w:eastAsia="Times New Roman" w:hAnsi="Times New Roman" w:cs="Times New Roman"/>
          <w:color w:val="000000"/>
          <w:sz w:val="24"/>
          <w:szCs w:val="24"/>
        </w:rPr>
        <w:t xml:space="preserve">    11-15 </w:t>
      </w:r>
      <w:proofErr w:type="gramStart"/>
      <w:r>
        <w:rPr>
          <w:rFonts w:ascii="Times New Roman" w:eastAsia="Times New Roman" w:hAnsi="Times New Roman" w:cs="Times New Roman"/>
          <w:color w:val="000000"/>
          <w:sz w:val="24"/>
          <w:szCs w:val="24"/>
        </w:rPr>
        <w:t>(    )</w:t>
      </w:r>
      <w:proofErr w:type="gramEnd"/>
      <w:r>
        <w:rPr>
          <w:rFonts w:ascii="Times New Roman" w:eastAsia="Times New Roman" w:hAnsi="Times New Roman" w:cs="Times New Roman"/>
          <w:color w:val="000000"/>
          <w:sz w:val="24"/>
          <w:szCs w:val="24"/>
        </w:rPr>
        <w:t xml:space="preserve"> </w:t>
      </w:r>
    </w:p>
    <w:p w14:paraId="4E271B17" w14:textId="77777777" w:rsidR="00D414F3" w:rsidRDefault="00000000">
      <w:pPr>
        <w:spacing w:after="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16 and above </w:t>
      </w:r>
      <w:proofErr w:type="gramStart"/>
      <w:r>
        <w:rPr>
          <w:rFonts w:ascii="Times New Roman" w:eastAsia="Times New Roman" w:hAnsi="Times New Roman" w:cs="Times New Roman"/>
          <w:color w:val="000000"/>
          <w:sz w:val="24"/>
          <w:szCs w:val="24"/>
        </w:rPr>
        <w:t>(    )</w:t>
      </w:r>
      <w:proofErr w:type="gramEnd"/>
    </w:p>
    <w:p w14:paraId="4D472F20" w14:textId="77777777" w:rsidR="00D414F3" w:rsidRDefault="00000000">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r>
        <w:rPr>
          <w:rFonts w:ascii="Times New Roman" w:eastAsia="Times New Roman" w:hAnsi="Times New Roman" w:cs="Times New Roman"/>
          <w:color w:val="000000"/>
          <w:sz w:val="24"/>
          <w:szCs w:val="24"/>
        </w:rPr>
        <w:tab/>
        <w:t xml:space="preserve">Gender: Male </w:t>
      </w:r>
      <w:proofErr w:type="gramStart"/>
      <w:r>
        <w:rPr>
          <w:rFonts w:ascii="Times New Roman" w:eastAsia="Times New Roman" w:hAnsi="Times New Roman" w:cs="Times New Roman"/>
          <w:color w:val="000000"/>
          <w:sz w:val="24"/>
          <w:szCs w:val="24"/>
        </w:rPr>
        <w:t>(    )</w:t>
      </w:r>
      <w:proofErr w:type="gramEnd"/>
      <w:r>
        <w:rPr>
          <w:rFonts w:ascii="Times New Roman" w:eastAsia="Times New Roman" w:hAnsi="Times New Roman" w:cs="Times New Roman"/>
          <w:color w:val="000000"/>
          <w:sz w:val="24"/>
          <w:szCs w:val="24"/>
        </w:rPr>
        <w:tab/>
        <w:t xml:space="preserve">Female </w:t>
      </w:r>
      <w:proofErr w:type="gramStart"/>
      <w:r>
        <w:rPr>
          <w:rFonts w:ascii="Times New Roman" w:eastAsia="Times New Roman" w:hAnsi="Times New Roman" w:cs="Times New Roman"/>
          <w:color w:val="000000"/>
          <w:sz w:val="24"/>
          <w:szCs w:val="24"/>
        </w:rPr>
        <w:t>(    )</w:t>
      </w:r>
      <w:proofErr w:type="gramEnd"/>
    </w:p>
    <w:p w14:paraId="3EE7BC70" w14:textId="77777777" w:rsidR="00D414F3" w:rsidRDefault="00000000">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r>
        <w:rPr>
          <w:rFonts w:ascii="Times New Roman" w:eastAsia="Times New Roman" w:hAnsi="Times New Roman" w:cs="Times New Roman"/>
          <w:color w:val="000000"/>
          <w:sz w:val="24"/>
          <w:szCs w:val="24"/>
        </w:rPr>
        <w:tab/>
        <w:t xml:space="preserve">Marital status: Single </w:t>
      </w:r>
      <w:proofErr w:type="gramStart"/>
      <w:r>
        <w:rPr>
          <w:rFonts w:ascii="Times New Roman" w:eastAsia="Times New Roman" w:hAnsi="Times New Roman" w:cs="Times New Roman"/>
          <w:color w:val="000000"/>
          <w:sz w:val="24"/>
          <w:szCs w:val="24"/>
        </w:rPr>
        <w:t>(    )</w:t>
      </w:r>
      <w:proofErr w:type="gramEnd"/>
      <w:r>
        <w:rPr>
          <w:rFonts w:ascii="Times New Roman" w:eastAsia="Times New Roman" w:hAnsi="Times New Roman" w:cs="Times New Roman"/>
          <w:color w:val="000000"/>
          <w:sz w:val="24"/>
          <w:szCs w:val="24"/>
        </w:rPr>
        <w:t xml:space="preserve">    Married </w:t>
      </w:r>
      <w:proofErr w:type="gramStart"/>
      <w:r>
        <w:rPr>
          <w:rFonts w:ascii="Times New Roman" w:eastAsia="Times New Roman" w:hAnsi="Times New Roman" w:cs="Times New Roman"/>
          <w:color w:val="000000"/>
          <w:sz w:val="24"/>
          <w:szCs w:val="24"/>
        </w:rPr>
        <w:t>(    )</w:t>
      </w:r>
      <w:proofErr w:type="gramEnd"/>
      <w:r>
        <w:rPr>
          <w:rFonts w:ascii="Times New Roman" w:eastAsia="Times New Roman" w:hAnsi="Times New Roman" w:cs="Times New Roman"/>
          <w:color w:val="000000"/>
          <w:sz w:val="24"/>
          <w:szCs w:val="24"/>
        </w:rPr>
        <w:t xml:space="preserve">    Divorced </w:t>
      </w:r>
      <w:proofErr w:type="gramStart"/>
      <w:r>
        <w:rPr>
          <w:rFonts w:ascii="Times New Roman" w:eastAsia="Times New Roman" w:hAnsi="Times New Roman" w:cs="Times New Roman"/>
          <w:color w:val="000000"/>
          <w:sz w:val="24"/>
          <w:szCs w:val="24"/>
        </w:rPr>
        <w:t>(    )</w:t>
      </w:r>
      <w:proofErr w:type="gramEnd"/>
    </w:p>
    <w:p w14:paraId="5B34D80C" w14:textId="77777777" w:rsidR="00D414F3" w:rsidRDefault="00000000">
      <w:pPr>
        <w:spacing w:after="0" w:line="360" w:lineRule="auto"/>
        <w:ind w:left="72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r>
        <w:rPr>
          <w:rFonts w:ascii="Times New Roman" w:eastAsia="Times New Roman" w:hAnsi="Times New Roman" w:cs="Times New Roman"/>
          <w:color w:val="000000"/>
          <w:sz w:val="24"/>
          <w:szCs w:val="24"/>
        </w:rPr>
        <w:tab/>
        <w:t xml:space="preserve">Educational Qualification: OND/NCE or equivalent </w:t>
      </w:r>
      <w:proofErr w:type="gramStart"/>
      <w:r>
        <w:rPr>
          <w:rFonts w:ascii="Times New Roman" w:eastAsia="Times New Roman" w:hAnsi="Times New Roman" w:cs="Times New Roman"/>
          <w:color w:val="000000"/>
          <w:sz w:val="24"/>
          <w:szCs w:val="24"/>
        </w:rPr>
        <w:t>(    )</w:t>
      </w:r>
      <w:proofErr w:type="gram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Bsc</w:t>
      </w:r>
      <w:proofErr w:type="spellEnd"/>
      <w:r>
        <w:rPr>
          <w:rFonts w:ascii="Times New Roman" w:eastAsia="Times New Roman" w:hAnsi="Times New Roman" w:cs="Times New Roman"/>
          <w:color w:val="000000"/>
          <w:sz w:val="24"/>
          <w:szCs w:val="24"/>
        </w:rPr>
        <w:t xml:space="preserve">/HND or equivalent </w:t>
      </w:r>
      <w:proofErr w:type="gramStart"/>
      <w:r>
        <w:rPr>
          <w:rFonts w:ascii="Times New Roman" w:eastAsia="Times New Roman" w:hAnsi="Times New Roman" w:cs="Times New Roman"/>
          <w:color w:val="000000"/>
          <w:sz w:val="24"/>
          <w:szCs w:val="24"/>
        </w:rPr>
        <w:t>(    )</w:t>
      </w:r>
      <w:proofErr w:type="gram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Msc</w:t>
      </w:r>
      <w:proofErr w:type="spellEnd"/>
      <w:r>
        <w:rPr>
          <w:rFonts w:ascii="Times New Roman" w:eastAsia="Times New Roman" w:hAnsi="Times New Roman" w:cs="Times New Roman"/>
          <w:color w:val="000000"/>
          <w:sz w:val="24"/>
          <w:szCs w:val="24"/>
        </w:rPr>
        <w:t xml:space="preserve">/MBA/MED or equivalent </w:t>
      </w:r>
      <w:proofErr w:type="gramStart"/>
      <w:r>
        <w:rPr>
          <w:rFonts w:ascii="Times New Roman" w:eastAsia="Times New Roman" w:hAnsi="Times New Roman" w:cs="Times New Roman"/>
          <w:color w:val="000000"/>
          <w:sz w:val="24"/>
          <w:szCs w:val="24"/>
        </w:rPr>
        <w:t>(    )</w:t>
      </w:r>
      <w:proofErr w:type="gramEnd"/>
      <w:r>
        <w:rPr>
          <w:rFonts w:ascii="Times New Roman" w:eastAsia="Times New Roman" w:hAnsi="Times New Roman" w:cs="Times New Roman"/>
          <w:color w:val="000000"/>
          <w:sz w:val="24"/>
          <w:szCs w:val="24"/>
        </w:rPr>
        <w:t xml:space="preserve">    PHD </w:t>
      </w:r>
      <w:proofErr w:type="gramStart"/>
      <w:r>
        <w:rPr>
          <w:rFonts w:ascii="Times New Roman" w:eastAsia="Times New Roman" w:hAnsi="Times New Roman" w:cs="Times New Roman"/>
          <w:color w:val="000000"/>
          <w:sz w:val="24"/>
          <w:szCs w:val="24"/>
        </w:rPr>
        <w:t>(    )</w:t>
      </w:r>
      <w:proofErr w:type="gramEnd"/>
      <w:r>
        <w:rPr>
          <w:rFonts w:ascii="Times New Roman" w:eastAsia="Times New Roman" w:hAnsi="Times New Roman" w:cs="Times New Roman"/>
          <w:color w:val="000000"/>
          <w:sz w:val="24"/>
          <w:szCs w:val="24"/>
        </w:rPr>
        <w:t xml:space="preserve">   Other specification </w:t>
      </w:r>
      <w:proofErr w:type="gramStart"/>
      <w:r>
        <w:rPr>
          <w:rFonts w:ascii="Times New Roman" w:eastAsia="Times New Roman" w:hAnsi="Times New Roman" w:cs="Times New Roman"/>
          <w:color w:val="000000"/>
          <w:sz w:val="24"/>
          <w:szCs w:val="24"/>
        </w:rPr>
        <w:t>(    )</w:t>
      </w:r>
      <w:proofErr w:type="gramEnd"/>
    </w:p>
    <w:p w14:paraId="15512984" w14:textId="77777777" w:rsidR="00D414F3" w:rsidRDefault="00000000">
      <w:pPr>
        <w:spacing w:after="0" w:line="36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SECTION B</w:t>
      </w:r>
    </w:p>
    <w:p w14:paraId="65B268AB" w14:textId="77777777" w:rsidR="00D414F3" w:rsidRDefault="00000000">
      <w:pPr>
        <w:spacing w:after="0"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w:t>
      </w:r>
      <w:r>
        <w:rPr>
          <w:rFonts w:ascii="Times New Roman" w:eastAsia="Times New Roman" w:hAnsi="Times New Roman" w:cs="Times New Roman"/>
          <w:sz w:val="24"/>
          <w:szCs w:val="24"/>
        </w:rPr>
        <w:tab/>
        <w:t xml:space="preserve"> Banks have been in operations regularly their website?</w:t>
      </w:r>
    </w:p>
    <w:p w14:paraId="08665F69" w14:textId="77777777" w:rsidR="00D414F3" w:rsidRDefault="00000000">
      <w:pPr>
        <w:spacing w:after="0"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(a) Yes (b) No</w:t>
      </w:r>
    </w:p>
    <w:p w14:paraId="5A66F936" w14:textId="77777777" w:rsidR="00D414F3" w:rsidRDefault="00000000">
      <w:pPr>
        <w:spacing w:after="0"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w:t>
      </w:r>
      <w:r>
        <w:rPr>
          <w:rFonts w:ascii="Times New Roman" w:eastAsia="Times New Roman" w:hAnsi="Times New Roman" w:cs="Times New Roman"/>
          <w:sz w:val="24"/>
          <w:szCs w:val="24"/>
        </w:rPr>
        <w:tab/>
        <w:t>How will you range service offered electronically by zenith bank?</w:t>
      </w:r>
      <w:r>
        <w:rPr>
          <w:rFonts w:ascii="Times New Roman" w:eastAsia="Times New Roman" w:hAnsi="Times New Roman" w:cs="Times New Roman"/>
          <w:sz w:val="24"/>
          <w:szCs w:val="24"/>
        </w:rPr>
        <w:tab/>
        <w:t xml:space="preserve"> </w:t>
      </w:r>
    </w:p>
    <w:p w14:paraId="3B73840E" w14:textId="77777777" w:rsidR="00D414F3" w:rsidRDefault="00000000">
      <w:pPr>
        <w:spacing w:after="0"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 50% (b) 40% (c)30(d)100% (e)20% (f)80%</w:t>
      </w:r>
    </w:p>
    <w:p w14:paraId="599DD517" w14:textId="77777777" w:rsidR="00D414F3" w:rsidRDefault="00000000">
      <w:pPr>
        <w:spacing w:after="0"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w:t>
      </w:r>
      <w:r>
        <w:rPr>
          <w:rFonts w:ascii="Times New Roman" w:eastAsia="Times New Roman" w:hAnsi="Times New Roman" w:cs="Times New Roman"/>
          <w:sz w:val="24"/>
          <w:szCs w:val="24"/>
        </w:rPr>
        <w:tab/>
        <w:t>How do you rate the level of service delivery (a) Very Fast (b) Fast (c) No improvement (d) Slow (e) Low (f) Very Slow</w:t>
      </w:r>
    </w:p>
    <w:p w14:paraId="1704C28D" w14:textId="77777777" w:rsidR="00D414F3" w:rsidRDefault="00000000">
      <w:pPr>
        <w:spacing w:after="0"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w:t>
      </w:r>
      <w:r>
        <w:rPr>
          <w:rFonts w:ascii="Times New Roman" w:eastAsia="Times New Roman" w:hAnsi="Times New Roman" w:cs="Times New Roman"/>
          <w:sz w:val="24"/>
          <w:szCs w:val="24"/>
        </w:rPr>
        <w:tab/>
        <w:t>How will you rate the increasement of profit in previous years?</w:t>
      </w:r>
    </w:p>
    <w:p w14:paraId="2CA863FB" w14:textId="77777777" w:rsidR="00D414F3" w:rsidRDefault="00000000">
      <w:pPr>
        <w:spacing w:after="0"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(a) 1m-2m (b) 3m-5m (c) 6m and above </w:t>
      </w:r>
    </w:p>
    <w:p w14:paraId="531055F8" w14:textId="77777777" w:rsidR="00D414F3" w:rsidRDefault="00000000">
      <w:pPr>
        <w:spacing w:after="0"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r>
        <w:rPr>
          <w:rFonts w:ascii="Times New Roman" w:eastAsia="Times New Roman" w:hAnsi="Times New Roman" w:cs="Times New Roman"/>
          <w:sz w:val="24"/>
          <w:szCs w:val="24"/>
        </w:rPr>
        <w:tab/>
        <w:t>How often do you use zenith bank website?</w:t>
      </w:r>
    </w:p>
    <w:p w14:paraId="34BEF75E" w14:textId="77777777" w:rsidR="00D414F3" w:rsidRDefault="00000000">
      <w:pPr>
        <w:spacing w:after="0"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(a) Regularly (b) Occasionally (c) Frequently</w:t>
      </w:r>
    </w:p>
    <w:p w14:paraId="1D2496AF" w14:textId="77777777" w:rsidR="00D414F3" w:rsidRDefault="00000000">
      <w:pPr>
        <w:spacing w:after="0"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r>
        <w:rPr>
          <w:rFonts w:ascii="Times New Roman" w:eastAsia="Times New Roman" w:hAnsi="Times New Roman" w:cs="Times New Roman"/>
          <w:sz w:val="24"/>
          <w:szCs w:val="24"/>
        </w:rPr>
        <w:tab/>
        <w:t>What is the impact of electric banking on financial performance?</w:t>
      </w:r>
    </w:p>
    <w:p w14:paraId="1FB580A2" w14:textId="77777777" w:rsidR="00D414F3" w:rsidRDefault="00000000">
      <w:pPr>
        <w:spacing w:after="0"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(a) Positive (b) negative (c) No Impact</w:t>
      </w:r>
    </w:p>
    <w:p w14:paraId="11147E27" w14:textId="77777777" w:rsidR="00D414F3" w:rsidRDefault="00000000">
      <w:pPr>
        <w:spacing w:after="0"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r>
        <w:rPr>
          <w:rFonts w:ascii="Times New Roman" w:eastAsia="Times New Roman" w:hAnsi="Times New Roman" w:cs="Times New Roman"/>
          <w:sz w:val="24"/>
          <w:szCs w:val="24"/>
        </w:rPr>
        <w:tab/>
        <w:t>How costly is electronic banking?</w:t>
      </w:r>
    </w:p>
    <w:p w14:paraId="5A385397" w14:textId="77777777" w:rsidR="00D414F3" w:rsidRDefault="00000000">
      <w:pPr>
        <w:spacing w:after="0"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(a) Very costly (b) Relatively costly (c) Not cost               </w:t>
      </w:r>
    </w:p>
    <w:p w14:paraId="6CCAADEF" w14:textId="77777777" w:rsidR="00D414F3" w:rsidRDefault="00000000">
      <w:pPr>
        <w:spacing w:after="0" w:line="36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 xml:space="preserve">QUESTIONNAIRE </w:t>
      </w:r>
    </w:p>
    <w:p w14:paraId="367FAA8D" w14:textId="77777777" w:rsidR="00D414F3" w:rsidRDefault="00000000">
      <w:pP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Instruction: Please Tick Inside Chosen Box</w:t>
      </w:r>
    </w:p>
    <w:p w14:paraId="5ABEBF75" w14:textId="77777777" w:rsidR="00D414F3" w:rsidRDefault="00000000">
      <w:pPr>
        <w:spacing w:after="0" w:line="36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SECTION A</w:t>
      </w:r>
    </w:p>
    <w:p w14:paraId="62C3DC58" w14:textId="77777777" w:rsidR="00D414F3" w:rsidRDefault="00000000">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ab/>
        <w:t xml:space="preserve">Age in years: 18-25 </w:t>
      </w:r>
      <w:proofErr w:type="gramStart"/>
      <w:r>
        <w:rPr>
          <w:rFonts w:ascii="Times New Roman" w:eastAsia="Times New Roman" w:hAnsi="Times New Roman" w:cs="Times New Roman"/>
          <w:color w:val="000000"/>
          <w:sz w:val="24"/>
          <w:szCs w:val="24"/>
        </w:rPr>
        <w:t xml:space="preserve">(  </w:t>
      </w:r>
      <w:proofErr w:type="gramEnd"/>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z w:val="24"/>
          <w:szCs w:val="24"/>
        </w:rPr>
        <w:t xml:space="preserve">  )</w:t>
      </w:r>
      <w:proofErr w:type="gramEnd"/>
      <w:r>
        <w:rPr>
          <w:rFonts w:ascii="Times New Roman" w:eastAsia="Times New Roman" w:hAnsi="Times New Roman" w:cs="Times New Roman"/>
          <w:color w:val="000000"/>
          <w:sz w:val="24"/>
          <w:szCs w:val="24"/>
        </w:rPr>
        <w:t xml:space="preserve">    26-40 </w:t>
      </w:r>
      <w:proofErr w:type="gramStart"/>
      <w:r>
        <w:rPr>
          <w:rFonts w:ascii="Times New Roman" w:eastAsia="Times New Roman" w:hAnsi="Times New Roman" w:cs="Times New Roman"/>
          <w:color w:val="000000"/>
          <w:sz w:val="24"/>
          <w:szCs w:val="24"/>
        </w:rPr>
        <w:t>(    )</w:t>
      </w:r>
      <w:proofErr w:type="gramEnd"/>
      <w:r>
        <w:rPr>
          <w:rFonts w:ascii="Times New Roman" w:eastAsia="Times New Roman" w:hAnsi="Times New Roman" w:cs="Times New Roman"/>
          <w:color w:val="000000"/>
          <w:sz w:val="24"/>
          <w:szCs w:val="24"/>
        </w:rPr>
        <w:t xml:space="preserve">    41-50 </w:t>
      </w:r>
      <w:proofErr w:type="gramStart"/>
      <w:r>
        <w:rPr>
          <w:rFonts w:ascii="Times New Roman" w:eastAsia="Times New Roman" w:hAnsi="Times New Roman" w:cs="Times New Roman"/>
          <w:color w:val="000000"/>
          <w:sz w:val="24"/>
          <w:szCs w:val="24"/>
        </w:rPr>
        <w:t>(    )</w:t>
      </w:r>
      <w:proofErr w:type="gramEnd"/>
      <w:r>
        <w:rPr>
          <w:rFonts w:ascii="Times New Roman" w:eastAsia="Times New Roman" w:hAnsi="Times New Roman" w:cs="Times New Roman"/>
          <w:color w:val="000000"/>
          <w:sz w:val="24"/>
          <w:szCs w:val="24"/>
        </w:rPr>
        <w:t xml:space="preserve">    51 and above </w:t>
      </w:r>
      <w:proofErr w:type="gramStart"/>
      <w:r>
        <w:rPr>
          <w:rFonts w:ascii="Times New Roman" w:eastAsia="Times New Roman" w:hAnsi="Times New Roman" w:cs="Times New Roman"/>
          <w:color w:val="000000"/>
          <w:sz w:val="24"/>
          <w:szCs w:val="24"/>
        </w:rPr>
        <w:t>(    )</w:t>
      </w:r>
      <w:proofErr w:type="gramEnd"/>
    </w:p>
    <w:p w14:paraId="0EE90AF1" w14:textId="77777777" w:rsidR="00D414F3" w:rsidRDefault="00000000">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z w:val="24"/>
          <w:szCs w:val="24"/>
        </w:rPr>
        <w:tab/>
        <w:t xml:space="preserve">Work experience in years: 1-5 </w:t>
      </w:r>
      <w:proofErr w:type="gramStart"/>
      <w:r>
        <w:rPr>
          <w:rFonts w:ascii="Times New Roman" w:eastAsia="Times New Roman" w:hAnsi="Times New Roman" w:cs="Times New Roman"/>
          <w:color w:val="000000"/>
          <w:sz w:val="24"/>
          <w:szCs w:val="24"/>
        </w:rPr>
        <w:t>(    )</w:t>
      </w:r>
      <w:proofErr w:type="gramEnd"/>
      <w:r>
        <w:rPr>
          <w:rFonts w:ascii="Times New Roman" w:eastAsia="Times New Roman" w:hAnsi="Times New Roman" w:cs="Times New Roman"/>
          <w:color w:val="000000"/>
          <w:sz w:val="24"/>
          <w:szCs w:val="24"/>
        </w:rPr>
        <w:t xml:space="preserve">    6-10 </w:t>
      </w:r>
      <w:proofErr w:type="gramStart"/>
      <w:r>
        <w:rPr>
          <w:rFonts w:ascii="Times New Roman" w:eastAsia="Times New Roman" w:hAnsi="Times New Roman" w:cs="Times New Roman"/>
          <w:color w:val="000000"/>
          <w:sz w:val="24"/>
          <w:szCs w:val="24"/>
        </w:rPr>
        <w:t>(    )</w:t>
      </w:r>
      <w:proofErr w:type="gramEnd"/>
      <w:r>
        <w:rPr>
          <w:rFonts w:ascii="Times New Roman" w:eastAsia="Times New Roman" w:hAnsi="Times New Roman" w:cs="Times New Roman"/>
          <w:color w:val="000000"/>
          <w:sz w:val="24"/>
          <w:szCs w:val="24"/>
        </w:rPr>
        <w:t xml:space="preserve">    11-15 </w:t>
      </w:r>
      <w:proofErr w:type="gramStart"/>
      <w:r>
        <w:rPr>
          <w:rFonts w:ascii="Times New Roman" w:eastAsia="Times New Roman" w:hAnsi="Times New Roman" w:cs="Times New Roman"/>
          <w:color w:val="000000"/>
          <w:sz w:val="24"/>
          <w:szCs w:val="24"/>
        </w:rPr>
        <w:t>(    )</w:t>
      </w:r>
      <w:proofErr w:type="gramEnd"/>
      <w:r>
        <w:rPr>
          <w:rFonts w:ascii="Times New Roman" w:eastAsia="Times New Roman" w:hAnsi="Times New Roman" w:cs="Times New Roman"/>
          <w:color w:val="000000"/>
          <w:sz w:val="24"/>
          <w:szCs w:val="24"/>
        </w:rPr>
        <w:t xml:space="preserve"> </w:t>
      </w:r>
    </w:p>
    <w:p w14:paraId="1D557367" w14:textId="77777777" w:rsidR="00D414F3" w:rsidRDefault="00000000">
      <w:pPr>
        <w:spacing w:after="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16 and above </w:t>
      </w:r>
      <w:proofErr w:type="gramStart"/>
      <w:r>
        <w:rPr>
          <w:rFonts w:ascii="Times New Roman" w:eastAsia="Times New Roman" w:hAnsi="Times New Roman" w:cs="Times New Roman"/>
          <w:color w:val="000000"/>
          <w:sz w:val="24"/>
          <w:szCs w:val="24"/>
        </w:rPr>
        <w:t>(    )</w:t>
      </w:r>
      <w:proofErr w:type="gramEnd"/>
    </w:p>
    <w:p w14:paraId="72390491" w14:textId="77777777" w:rsidR="00D414F3" w:rsidRDefault="00000000">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r>
        <w:rPr>
          <w:rFonts w:ascii="Times New Roman" w:eastAsia="Times New Roman" w:hAnsi="Times New Roman" w:cs="Times New Roman"/>
          <w:color w:val="000000"/>
          <w:sz w:val="24"/>
          <w:szCs w:val="24"/>
        </w:rPr>
        <w:tab/>
        <w:t xml:space="preserve">Gender: Male </w:t>
      </w:r>
      <w:proofErr w:type="gramStart"/>
      <w:r>
        <w:rPr>
          <w:rFonts w:ascii="Times New Roman" w:eastAsia="Times New Roman" w:hAnsi="Times New Roman" w:cs="Times New Roman"/>
          <w:color w:val="000000"/>
          <w:sz w:val="24"/>
          <w:szCs w:val="24"/>
        </w:rPr>
        <w:t>(    )</w:t>
      </w:r>
      <w:proofErr w:type="gramEnd"/>
      <w:r>
        <w:rPr>
          <w:rFonts w:ascii="Times New Roman" w:eastAsia="Times New Roman" w:hAnsi="Times New Roman" w:cs="Times New Roman"/>
          <w:color w:val="000000"/>
          <w:sz w:val="24"/>
          <w:szCs w:val="24"/>
        </w:rPr>
        <w:tab/>
        <w:t xml:space="preserve">Female </w:t>
      </w:r>
      <w:proofErr w:type="gramStart"/>
      <w:r>
        <w:rPr>
          <w:rFonts w:ascii="Times New Roman" w:eastAsia="Times New Roman" w:hAnsi="Times New Roman" w:cs="Times New Roman"/>
          <w:color w:val="000000"/>
          <w:sz w:val="24"/>
          <w:szCs w:val="24"/>
        </w:rPr>
        <w:t>(    )</w:t>
      </w:r>
      <w:proofErr w:type="gramEnd"/>
    </w:p>
    <w:p w14:paraId="107119D4" w14:textId="77777777" w:rsidR="00D414F3" w:rsidRDefault="00000000">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r>
        <w:rPr>
          <w:rFonts w:ascii="Times New Roman" w:eastAsia="Times New Roman" w:hAnsi="Times New Roman" w:cs="Times New Roman"/>
          <w:color w:val="000000"/>
          <w:sz w:val="24"/>
          <w:szCs w:val="24"/>
        </w:rPr>
        <w:tab/>
        <w:t xml:space="preserve">Marital status: Single </w:t>
      </w:r>
      <w:proofErr w:type="gramStart"/>
      <w:r>
        <w:rPr>
          <w:rFonts w:ascii="Times New Roman" w:eastAsia="Times New Roman" w:hAnsi="Times New Roman" w:cs="Times New Roman"/>
          <w:color w:val="000000"/>
          <w:sz w:val="24"/>
          <w:szCs w:val="24"/>
        </w:rPr>
        <w:t>(    )</w:t>
      </w:r>
      <w:proofErr w:type="gramEnd"/>
      <w:r>
        <w:rPr>
          <w:rFonts w:ascii="Times New Roman" w:eastAsia="Times New Roman" w:hAnsi="Times New Roman" w:cs="Times New Roman"/>
          <w:color w:val="000000"/>
          <w:sz w:val="24"/>
          <w:szCs w:val="24"/>
        </w:rPr>
        <w:t xml:space="preserve">    Married </w:t>
      </w:r>
      <w:proofErr w:type="gramStart"/>
      <w:r>
        <w:rPr>
          <w:rFonts w:ascii="Times New Roman" w:eastAsia="Times New Roman" w:hAnsi="Times New Roman" w:cs="Times New Roman"/>
          <w:color w:val="000000"/>
          <w:sz w:val="24"/>
          <w:szCs w:val="24"/>
        </w:rPr>
        <w:t>(    )</w:t>
      </w:r>
      <w:proofErr w:type="gramEnd"/>
      <w:r>
        <w:rPr>
          <w:rFonts w:ascii="Times New Roman" w:eastAsia="Times New Roman" w:hAnsi="Times New Roman" w:cs="Times New Roman"/>
          <w:color w:val="000000"/>
          <w:sz w:val="24"/>
          <w:szCs w:val="24"/>
        </w:rPr>
        <w:t xml:space="preserve">    Divorced </w:t>
      </w:r>
      <w:proofErr w:type="gramStart"/>
      <w:r>
        <w:rPr>
          <w:rFonts w:ascii="Times New Roman" w:eastAsia="Times New Roman" w:hAnsi="Times New Roman" w:cs="Times New Roman"/>
          <w:color w:val="000000"/>
          <w:sz w:val="24"/>
          <w:szCs w:val="24"/>
        </w:rPr>
        <w:t>(    )</w:t>
      </w:r>
      <w:proofErr w:type="gramEnd"/>
    </w:p>
    <w:p w14:paraId="5DF883E6" w14:textId="77777777" w:rsidR="00D414F3" w:rsidRDefault="00000000">
      <w:pPr>
        <w:spacing w:after="0" w:line="360" w:lineRule="auto"/>
        <w:ind w:left="72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r>
        <w:rPr>
          <w:rFonts w:ascii="Times New Roman" w:eastAsia="Times New Roman" w:hAnsi="Times New Roman" w:cs="Times New Roman"/>
          <w:color w:val="000000"/>
          <w:sz w:val="24"/>
          <w:szCs w:val="24"/>
        </w:rPr>
        <w:tab/>
        <w:t xml:space="preserve">Educational Qualification: OND/NCE or equivalent </w:t>
      </w:r>
      <w:proofErr w:type="gramStart"/>
      <w:r>
        <w:rPr>
          <w:rFonts w:ascii="Times New Roman" w:eastAsia="Times New Roman" w:hAnsi="Times New Roman" w:cs="Times New Roman"/>
          <w:color w:val="000000"/>
          <w:sz w:val="24"/>
          <w:szCs w:val="24"/>
        </w:rPr>
        <w:t>(    )</w:t>
      </w:r>
      <w:proofErr w:type="gram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Bsc</w:t>
      </w:r>
      <w:proofErr w:type="spellEnd"/>
      <w:r>
        <w:rPr>
          <w:rFonts w:ascii="Times New Roman" w:eastAsia="Times New Roman" w:hAnsi="Times New Roman" w:cs="Times New Roman"/>
          <w:color w:val="000000"/>
          <w:sz w:val="24"/>
          <w:szCs w:val="24"/>
        </w:rPr>
        <w:t xml:space="preserve">/HND or equivalent </w:t>
      </w:r>
      <w:proofErr w:type="gramStart"/>
      <w:r>
        <w:rPr>
          <w:rFonts w:ascii="Times New Roman" w:eastAsia="Times New Roman" w:hAnsi="Times New Roman" w:cs="Times New Roman"/>
          <w:color w:val="000000"/>
          <w:sz w:val="24"/>
          <w:szCs w:val="24"/>
        </w:rPr>
        <w:t>(    )</w:t>
      </w:r>
      <w:proofErr w:type="gram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Msc</w:t>
      </w:r>
      <w:proofErr w:type="spellEnd"/>
      <w:r>
        <w:rPr>
          <w:rFonts w:ascii="Times New Roman" w:eastAsia="Times New Roman" w:hAnsi="Times New Roman" w:cs="Times New Roman"/>
          <w:color w:val="000000"/>
          <w:sz w:val="24"/>
          <w:szCs w:val="24"/>
        </w:rPr>
        <w:t xml:space="preserve">/MBA/MED or equivalent </w:t>
      </w:r>
      <w:proofErr w:type="gramStart"/>
      <w:r>
        <w:rPr>
          <w:rFonts w:ascii="Times New Roman" w:eastAsia="Times New Roman" w:hAnsi="Times New Roman" w:cs="Times New Roman"/>
          <w:color w:val="000000"/>
          <w:sz w:val="24"/>
          <w:szCs w:val="24"/>
        </w:rPr>
        <w:t>(    )</w:t>
      </w:r>
      <w:proofErr w:type="gramEnd"/>
      <w:r>
        <w:rPr>
          <w:rFonts w:ascii="Times New Roman" w:eastAsia="Times New Roman" w:hAnsi="Times New Roman" w:cs="Times New Roman"/>
          <w:color w:val="000000"/>
          <w:sz w:val="24"/>
          <w:szCs w:val="24"/>
        </w:rPr>
        <w:t xml:space="preserve">    PHD </w:t>
      </w:r>
      <w:proofErr w:type="gramStart"/>
      <w:r>
        <w:rPr>
          <w:rFonts w:ascii="Times New Roman" w:eastAsia="Times New Roman" w:hAnsi="Times New Roman" w:cs="Times New Roman"/>
          <w:color w:val="000000"/>
          <w:sz w:val="24"/>
          <w:szCs w:val="24"/>
        </w:rPr>
        <w:t>(    )</w:t>
      </w:r>
      <w:proofErr w:type="gramEnd"/>
      <w:r>
        <w:rPr>
          <w:rFonts w:ascii="Times New Roman" w:eastAsia="Times New Roman" w:hAnsi="Times New Roman" w:cs="Times New Roman"/>
          <w:color w:val="000000"/>
          <w:sz w:val="24"/>
          <w:szCs w:val="24"/>
        </w:rPr>
        <w:t xml:space="preserve">   Other specification </w:t>
      </w:r>
      <w:proofErr w:type="gramStart"/>
      <w:r>
        <w:rPr>
          <w:rFonts w:ascii="Times New Roman" w:eastAsia="Times New Roman" w:hAnsi="Times New Roman" w:cs="Times New Roman"/>
          <w:color w:val="000000"/>
          <w:sz w:val="24"/>
          <w:szCs w:val="24"/>
        </w:rPr>
        <w:t>(    )</w:t>
      </w:r>
      <w:proofErr w:type="gramEnd"/>
    </w:p>
    <w:p w14:paraId="21E8FD00" w14:textId="77777777" w:rsidR="00D414F3" w:rsidRDefault="00D414F3">
      <w:pPr>
        <w:spacing w:line="360" w:lineRule="auto"/>
        <w:rPr>
          <w:rFonts w:ascii="Times New Roman" w:eastAsia="Times New Roman" w:hAnsi="Times New Roman" w:cs="Times New Roman"/>
          <w:b/>
          <w:sz w:val="24"/>
          <w:szCs w:val="24"/>
        </w:rPr>
      </w:pPr>
    </w:p>
    <w:p w14:paraId="023EB8CD" w14:textId="77777777" w:rsidR="00D414F3" w:rsidRDefault="00D414F3">
      <w:pPr>
        <w:spacing w:after="0" w:line="360" w:lineRule="auto"/>
        <w:jc w:val="center"/>
        <w:rPr>
          <w:rFonts w:ascii="Times New Roman" w:eastAsia="Times New Roman" w:hAnsi="Times New Roman" w:cs="Times New Roman"/>
          <w:b/>
          <w:color w:val="000000"/>
          <w:sz w:val="24"/>
          <w:szCs w:val="24"/>
        </w:rPr>
      </w:pPr>
    </w:p>
    <w:p w14:paraId="3B44551C" w14:textId="77777777" w:rsidR="00D414F3" w:rsidRDefault="00000000">
      <w:pPr>
        <w:spacing w:after="0" w:line="36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SECTION B</w:t>
      </w:r>
    </w:p>
    <w:p w14:paraId="4781D556" w14:textId="77777777" w:rsidR="00D414F3" w:rsidRDefault="00000000">
      <w:pPr>
        <w:spacing w:after="0"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w:t>
      </w:r>
      <w:r>
        <w:rPr>
          <w:rFonts w:ascii="Times New Roman" w:eastAsia="Times New Roman" w:hAnsi="Times New Roman" w:cs="Times New Roman"/>
          <w:sz w:val="24"/>
          <w:szCs w:val="24"/>
        </w:rPr>
        <w:tab/>
        <w:t xml:space="preserve"> Banks have been in operations regularly their website?</w:t>
      </w:r>
    </w:p>
    <w:p w14:paraId="5AE21DA1" w14:textId="77777777" w:rsidR="00D414F3" w:rsidRDefault="00000000">
      <w:pPr>
        <w:spacing w:after="0"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(a) Yes (b) No</w:t>
      </w:r>
    </w:p>
    <w:p w14:paraId="2F979E14" w14:textId="77777777" w:rsidR="00D414F3" w:rsidRDefault="00000000">
      <w:pPr>
        <w:spacing w:after="0"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w:t>
      </w:r>
      <w:r>
        <w:rPr>
          <w:rFonts w:ascii="Times New Roman" w:eastAsia="Times New Roman" w:hAnsi="Times New Roman" w:cs="Times New Roman"/>
          <w:sz w:val="24"/>
          <w:szCs w:val="24"/>
        </w:rPr>
        <w:tab/>
        <w:t>How will you range service offered electronically by zenith bank?</w:t>
      </w:r>
      <w:r>
        <w:rPr>
          <w:rFonts w:ascii="Times New Roman" w:eastAsia="Times New Roman" w:hAnsi="Times New Roman" w:cs="Times New Roman"/>
          <w:sz w:val="24"/>
          <w:szCs w:val="24"/>
        </w:rPr>
        <w:tab/>
        <w:t xml:space="preserve"> </w:t>
      </w:r>
    </w:p>
    <w:p w14:paraId="66983104" w14:textId="77777777" w:rsidR="00D414F3" w:rsidRDefault="00000000">
      <w:pPr>
        <w:spacing w:after="0"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 50% (b) 40% (c)30(d)100% (e)20% (f)80%</w:t>
      </w:r>
    </w:p>
    <w:p w14:paraId="779D58CA" w14:textId="77777777" w:rsidR="00D414F3" w:rsidRDefault="00000000">
      <w:pPr>
        <w:spacing w:after="0"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w:t>
      </w:r>
      <w:r>
        <w:rPr>
          <w:rFonts w:ascii="Times New Roman" w:eastAsia="Times New Roman" w:hAnsi="Times New Roman" w:cs="Times New Roman"/>
          <w:sz w:val="24"/>
          <w:szCs w:val="24"/>
        </w:rPr>
        <w:tab/>
        <w:t>How do you rate the level of service delivery (a) Very Fast (b) Fast (c) No improvement (d) Slow (e) Low (f) Very Slow</w:t>
      </w:r>
    </w:p>
    <w:p w14:paraId="6A6444A0" w14:textId="77777777" w:rsidR="00D414F3" w:rsidRDefault="00000000">
      <w:pPr>
        <w:spacing w:after="0"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w:t>
      </w:r>
      <w:r>
        <w:rPr>
          <w:rFonts w:ascii="Times New Roman" w:eastAsia="Times New Roman" w:hAnsi="Times New Roman" w:cs="Times New Roman"/>
          <w:sz w:val="24"/>
          <w:szCs w:val="24"/>
        </w:rPr>
        <w:tab/>
        <w:t>How will you rate the increasement of profit in previous years?</w:t>
      </w:r>
    </w:p>
    <w:p w14:paraId="23A9A916" w14:textId="77777777" w:rsidR="00D414F3" w:rsidRDefault="00000000">
      <w:pPr>
        <w:spacing w:after="0"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(a) 1m-2m (b) 3m-5m (c) 6m and above </w:t>
      </w:r>
    </w:p>
    <w:p w14:paraId="3EC8673E" w14:textId="77777777" w:rsidR="00D414F3" w:rsidRDefault="00000000">
      <w:pPr>
        <w:spacing w:after="0"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r>
        <w:rPr>
          <w:rFonts w:ascii="Times New Roman" w:eastAsia="Times New Roman" w:hAnsi="Times New Roman" w:cs="Times New Roman"/>
          <w:sz w:val="24"/>
          <w:szCs w:val="24"/>
        </w:rPr>
        <w:tab/>
        <w:t>How often do you use zenith bank website?</w:t>
      </w:r>
    </w:p>
    <w:p w14:paraId="292D7C7B" w14:textId="77777777" w:rsidR="00D414F3" w:rsidRDefault="00000000">
      <w:pPr>
        <w:spacing w:after="0"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(a) Regularly (b) Occasionally (c) Frequently</w:t>
      </w:r>
    </w:p>
    <w:p w14:paraId="510D550C" w14:textId="77777777" w:rsidR="00D414F3" w:rsidRDefault="00000000">
      <w:pPr>
        <w:spacing w:after="0"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r>
        <w:rPr>
          <w:rFonts w:ascii="Times New Roman" w:eastAsia="Times New Roman" w:hAnsi="Times New Roman" w:cs="Times New Roman"/>
          <w:sz w:val="24"/>
          <w:szCs w:val="24"/>
        </w:rPr>
        <w:tab/>
        <w:t>What is the impact of electric banking on financial performance?</w:t>
      </w:r>
    </w:p>
    <w:p w14:paraId="07848973" w14:textId="77777777" w:rsidR="00D414F3" w:rsidRDefault="00000000">
      <w:pPr>
        <w:spacing w:after="0"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(a) Positive (b) negative (c) No Impact</w:t>
      </w:r>
    </w:p>
    <w:p w14:paraId="0299BD53" w14:textId="77777777" w:rsidR="00D414F3" w:rsidRDefault="00000000">
      <w:pPr>
        <w:spacing w:after="0"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12.</w:t>
      </w:r>
      <w:r>
        <w:rPr>
          <w:rFonts w:ascii="Times New Roman" w:eastAsia="Times New Roman" w:hAnsi="Times New Roman" w:cs="Times New Roman"/>
          <w:sz w:val="24"/>
          <w:szCs w:val="24"/>
        </w:rPr>
        <w:tab/>
        <w:t>How costly is electronic banking?</w:t>
      </w:r>
    </w:p>
    <w:p w14:paraId="5F00C3A3" w14:textId="77777777" w:rsidR="00D414F3" w:rsidRDefault="00000000">
      <w:pPr>
        <w:spacing w:after="0"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(a) Very costly (b) Relatively costly (c) Not cost               </w:t>
      </w:r>
    </w:p>
    <w:p w14:paraId="3B5E1DAF" w14:textId="77777777" w:rsidR="00D414F3" w:rsidRDefault="00D414F3">
      <w:pPr>
        <w:spacing w:line="360" w:lineRule="auto"/>
        <w:rPr>
          <w:rFonts w:ascii="Times New Roman" w:eastAsia="Times New Roman" w:hAnsi="Times New Roman" w:cs="Times New Roman"/>
          <w:sz w:val="24"/>
          <w:szCs w:val="24"/>
        </w:rPr>
      </w:pPr>
    </w:p>
    <w:sectPr w:rsidR="00D414F3" w:rsidSect="00E46DA5">
      <w:footerReference w:type="default" r:id="rId9"/>
      <w:pgSz w:w="11520" w:h="14112"/>
      <w:pgMar w:top="1440" w:right="1440" w:bottom="1728" w:left="1728"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D47104" w14:textId="77777777" w:rsidR="00E464D3" w:rsidRDefault="00E464D3">
      <w:pPr>
        <w:spacing w:after="0" w:line="240" w:lineRule="auto"/>
      </w:pPr>
      <w:r>
        <w:separator/>
      </w:r>
    </w:p>
  </w:endnote>
  <w:endnote w:type="continuationSeparator" w:id="0">
    <w:p w14:paraId="53AB55E7" w14:textId="77777777" w:rsidR="00E464D3" w:rsidRDefault="00E464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embedRegular r:id="rId1" w:fontKey="{1678C6CB-A7E3-41F3-8C48-1038ADC73E55}"/>
    <w:embedBold r:id="rId2" w:fontKey="{5AFF49E6-BD94-4581-A830-A76DE0B90F3B}"/>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3" w:fontKey="{B7BB46B3-51DC-4EF6-B7B2-E227C9270C68}"/>
    <w:embedItalic r:id="rId4" w:fontKey="{F38B1FAC-4930-402D-85F4-6208C48774BC}"/>
  </w:font>
  <w:font w:name="Tahoma">
    <w:panose1 w:val="020B0604030504040204"/>
    <w:charset w:val="00"/>
    <w:family w:val="swiss"/>
    <w:pitch w:val="variable"/>
    <w:sig w:usb0="E1002EFF" w:usb1="C000605B" w:usb2="00000029" w:usb3="00000000" w:csb0="000101FF" w:csb1="00000000"/>
    <w:embedRegular r:id="rId5" w:fontKey="{EF89D867-56A3-4C60-ABFE-C6D7C6390AFA}"/>
    <w:embedBold r:id="rId6" w:fontKey="{C0E3F607-1AE9-49E6-BD95-0A0C2BAF3ED8}"/>
  </w:font>
  <w:font w:name="Cambria">
    <w:panose1 w:val="02040503050406030204"/>
    <w:charset w:val="00"/>
    <w:family w:val="roman"/>
    <w:pitch w:val="variable"/>
    <w:sig w:usb0="E00006FF" w:usb1="420024FF" w:usb2="02000000" w:usb3="00000000" w:csb0="0000019F" w:csb1="00000000"/>
    <w:embedRegular r:id="rId7" w:fontKey="{4E835A46-3476-4BE6-9C37-4CF98651C712}"/>
    <w:embedBold r:id="rId8" w:fontKey="{41B01CB8-9B19-4CE0-89C8-32EDC7E5BD0F}"/>
  </w:font>
  <w:font w:name="Bookman Old Style">
    <w:panose1 w:val="02050604050505020204"/>
    <w:charset w:val="00"/>
    <w:family w:val="roman"/>
    <w:pitch w:val="variable"/>
    <w:sig w:usb0="00000287" w:usb1="00000000" w:usb2="00000000" w:usb3="00000000" w:csb0="0000009F" w:csb1="00000000"/>
    <w:embedRegular r:id="rId9" w:fontKey="{B1C72349-2BFF-4768-BFE4-9E73BB786059}"/>
    <w:embedBold r:id="rId10" w:fontKey="{65F2C430-EF54-4724-9B27-57B6E5DF55B1}"/>
  </w:font>
  <w:font w:name="Stardos Stencil">
    <w:charset w:val="00"/>
    <w:family w:val="auto"/>
    <w:pitch w:val="default"/>
    <w:embedRegular r:id="rId11" w:fontKey="{CEBEC958-6B3A-462C-A41A-D403E2499E38}"/>
    <w:embedBold r:id="rId12" w:fontKey="{C1964DBF-0E9A-4758-ADFD-6E6DCE320E9C}"/>
  </w:font>
  <w:font w:name="Cambria Math">
    <w:panose1 w:val="02040503050406030204"/>
    <w:charset w:val="00"/>
    <w:family w:val="roman"/>
    <w:pitch w:val="variable"/>
    <w:sig w:usb0="E00006FF" w:usb1="420024FF" w:usb2="02000000" w:usb3="00000000" w:csb0="0000019F" w:csb1="00000000"/>
    <w:embedRegular r:id="rId13" w:fontKey="{24C901CA-A866-4EDB-BACA-F2828FE251DF}"/>
    <w:embedItalic r:id="rId14" w:fontKey="{4CD0288A-9F54-41CA-A1E4-8E6D95AD4D99}"/>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669BE8" w14:textId="77777777" w:rsidR="00D414F3" w:rsidRDefault="00000000">
    <w:pPr>
      <w:pBdr>
        <w:top w:val="nil"/>
        <w:left w:val="nil"/>
        <w:bottom w:val="nil"/>
        <w:right w:val="nil"/>
        <w:between w:val="nil"/>
      </w:pBdr>
      <w:tabs>
        <w:tab w:val="center" w:pos="4680"/>
        <w:tab w:val="right" w:pos="9360"/>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9B6617">
      <w:rPr>
        <w:noProof/>
        <w:color w:val="000000"/>
      </w:rPr>
      <w:t>1</w:t>
    </w:r>
    <w:r>
      <w:rPr>
        <w:color w:val="000000"/>
      </w:rPr>
      <w:fldChar w:fldCharType="end"/>
    </w:r>
  </w:p>
  <w:p w14:paraId="7A77BD17" w14:textId="77777777" w:rsidR="00D414F3" w:rsidRDefault="00D414F3">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178BC7" w14:textId="77777777" w:rsidR="00E464D3" w:rsidRDefault="00E464D3">
      <w:pPr>
        <w:spacing w:after="0" w:line="240" w:lineRule="auto"/>
      </w:pPr>
      <w:r>
        <w:separator/>
      </w:r>
    </w:p>
  </w:footnote>
  <w:footnote w:type="continuationSeparator" w:id="0">
    <w:p w14:paraId="4932D4AA" w14:textId="77777777" w:rsidR="00E464D3" w:rsidRDefault="00E464D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6BE27A2"/>
    <w:multiLevelType w:val="multilevel"/>
    <w:tmpl w:val="7272DBAA"/>
    <w:lvl w:ilvl="0">
      <w:start w:val="1"/>
      <w:numFmt w:val="decimal"/>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7953687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14F3"/>
    <w:rsid w:val="000A234D"/>
    <w:rsid w:val="00396DED"/>
    <w:rsid w:val="003F6005"/>
    <w:rsid w:val="008E18E9"/>
    <w:rsid w:val="009B6617"/>
    <w:rsid w:val="00CD3256"/>
    <w:rsid w:val="00D414F3"/>
    <w:rsid w:val="00E464D3"/>
    <w:rsid w:val="00E46DA5"/>
    <w:rsid w:val="00F605E0"/>
  </w:rsids>
  <m:mathPr>
    <m:mathFont m:val="Cambria Math"/>
    <m:brkBin m:val="before"/>
    <m:brkBinSub m:val="--"/>
    <m:smallFrac m:val="0"/>
    <m:dispDef/>
    <m:lMargin m:val="0"/>
    <m:rMargin m:val="0"/>
    <m:defJc m:val="centerGroup"/>
    <m:wrapIndent m:val="1440"/>
    <m:intLim m:val="subSup"/>
    <m:naryLim m:val="undOvr"/>
  </m:mathPr>
  <w:themeFontLang w:val="en-NG"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962AC7"/>
  <w15:docId w15:val="{F199E931-F288-4BE9-A516-FBE0CAA52C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NG"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widowControl w:val="0"/>
      <w:spacing w:after="0" w:line="240" w:lineRule="auto"/>
      <w:ind w:left="1242"/>
      <w:outlineLvl w:val="0"/>
    </w:pPr>
    <w:rPr>
      <w:rFonts w:ascii="Times New Roman" w:eastAsia="Times New Roman" w:hAnsi="Times New Roman" w:cs="Times New Roman"/>
      <w:b/>
      <w:sz w:val="28"/>
      <w:szCs w:val="2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 w:type="table" w:customStyle="1" w:styleId="a5">
    <w:basedOn w:val="TableNormal"/>
    <w:pPr>
      <w:spacing w:after="0" w:line="240" w:lineRule="auto"/>
    </w:pPr>
    <w:tblPr>
      <w:tblStyleRowBandSize w:val="1"/>
      <w:tblStyleColBandSize w:val="1"/>
    </w:tblPr>
  </w:style>
  <w:style w:type="table" w:customStyle="1" w:styleId="a6">
    <w:basedOn w:val="TableNormal"/>
    <w:pPr>
      <w:spacing w:after="0" w:line="240" w:lineRule="auto"/>
    </w:pPr>
    <w:tblPr>
      <w:tblStyleRowBandSize w:val="1"/>
      <w:tblStyleColBandSize w:val="1"/>
    </w:tblPr>
  </w:style>
  <w:style w:type="table" w:customStyle="1" w:styleId="a7">
    <w:basedOn w:val="TableNormal"/>
    <w:pPr>
      <w:spacing w:after="0" w:line="240" w:lineRule="auto"/>
    </w:pPr>
    <w:tblPr>
      <w:tblStyleRowBandSize w:val="1"/>
      <w:tblStyleColBandSize w:val="1"/>
    </w:tblPr>
  </w:style>
  <w:style w:type="table" w:customStyle="1" w:styleId="a8">
    <w:basedOn w:val="TableNormal"/>
    <w:pPr>
      <w:spacing w:after="0" w:line="240" w:lineRule="auto"/>
    </w:pPr>
    <w:tblPr>
      <w:tblStyleRowBandSize w:val="1"/>
      <w:tblStyleColBandSize w:val="1"/>
    </w:tblPr>
  </w:style>
  <w:style w:type="table" w:customStyle="1" w:styleId="a9">
    <w:basedOn w:val="TableNormal"/>
    <w:pPr>
      <w:spacing w:after="0" w:line="240" w:lineRule="auto"/>
    </w:pPr>
    <w:tblPr>
      <w:tblStyleRowBandSize w:val="1"/>
      <w:tblStyleColBandSize w:val="1"/>
    </w:tblPr>
  </w:style>
  <w:style w:type="table" w:customStyle="1" w:styleId="aa">
    <w:basedOn w:val="TableNormal"/>
    <w:pPr>
      <w:spacing w:after="0" w:line="240" w:lineRule="auto"/>
    </w:pPr>
    <w:tblPr>
      <w:tblStyleRowBandSize w:val="1"/>
      <w:tblStyleColBandSize w:val="1"/>
    </w:tblPr>
  </w:style>
  <w:style w:type="table" w:customStyle="1" w:styleId="ab">
    <w:basedOn w:val="TableNormal"/>
    <w:pPr>
      <w:spacing w:after="0" w:line="240" w:lineRule="auto"/>
    </w:pPr>
    <w:tblPr>
      <w:tblStyleRowBandSize w:val="1"/>
      <w:tblStyleColBandSize w:val="1"/>
    </w:tblPr>
  </w:style>
  <w:style w:type="table" w:customStyle="1" w:styleId="ac">
    <w:basedOn w:val="TableNormal"/>
    <w:pPr>
      <w:spacing w:after="0" w:line="240" w:lineRule="auto"/>
    </w:pPr>
    <w:tblPr>
      <w:tblStyleRowBandSize w:val="1"/>
      <w:tblStyleColBandSize w:val="1"/>
    </w:tblPr>
  </w:style>
  <w:style w:type="table" w:customStyle="1" w:styleId="ad">
    <w:basedOn w:val="TableNormal"/>
    <w:pPr>
      <w:spacing w:after="0" w:line="240" w:lineRule="auto"/>
    </w:pPr>
    <w:tblPr>
      <w:tblStyleRowBandSize w:val="1"/>
      <w:tblStyleColBandSize w:val="1"/>
    </w:tblPr>
  </w:style>
  <w:style w:type="table" w:customStyle="1" w:styleId="ae">
    <w:basedOn w:val="TableNormal"/>
    <w:pPr>
      <w:spacing w:after="0" w:line="240" w:lineRule="auto"/>
    </w:pPr>
    <w:tblPr>
      <w:tblStyleRowBandSize w:val="1"/>
      <w:tblStyleColBandSize w:val="1"/>
    </w:tblPr>
  </w:style>
  <w:style w:type="table" w:customStyle="1" w:styleId="af">
    <w:basedOn w:val="TableNormal"/>
    <w:pPr>
      <w:spacing w:after="0" w:line="240" w:lineRule="auto"/>
    </w:pPr>
    <w:tblPr>
      <w:tblStyleRowBandSize w:val="1"/>
      <w:tblStyleColBandSize w:val="1"/>
    </w:tblPr>
  </w:style>
  <w:style w:type="table" w:customStyle="1" w:styleId="af0">
    <w:basedOn w:val="TableNormal"/>
    <w:pPr>
      <w:spacing w:after="0" w:line="240" w:lineRule="auto"/>
    </w:pPr>
    <w:tblPr>
      <w:tblStyleRowBandSize w:val="1"/>
      <w:tblStyleColBandSize w:val="1"/>
    </w:tblPr>
  </w:style>
  <w:style w:type="table" w:customStyle="1" w:styleId="af1">
    <w:basedOn w:val="TableNormal"/>
    <w:pPr>
      <w:spacing w:after="0" w:line="240" w:lineRule="auto"/>
    </w:pPr>
    <w:tblPr>
      <w:tblStyleRowBandSize w:val="1"/>
      <w:tblStyleColBandSize w:val="1"/>
    </w:tblPr>
  </w:style>
  <w:style w:type="table" w:customStyle="1" w:styleId="af2">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doi.org/10.15580/GJBMS.2017.3.083117117" TargetMode="External"/><Relationship Id="rId3" Type="http://schemas.openxmlformats.org/officeDocument/2006/relationships/settings" Target="settings.xml"/><Relationship Id="rId7" Type="http://schemas.openxmlformats.org/officeDocument/2006/relationships/hyperlink" Target="http://www.skirec.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48</TotalTime>
  <Pages>59</Pages>
  <Words>11831</Words>
  <Characters>67439</Characters>
  <Application>Microsoft Office Word</Application>
  <DocSecurity>0</DocSecurity>
  <Lines>561</Lines>
  <Paragraphs>158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MUHAMMAD ABDULRAHMAN</cp:lastModifiedBy>
  <cp:revision>3</cp:revision>
  <cp:lastPrinted>2025-05-17T20:56:00Z</cp:lastPrinted>
  <dcterms:created xsi:type="dcterms:W3CDTF">2025-05-17T19:50:00Z</dcterms:created>
  <dcterms:modified xsi:type="dcterms:W3CDTF">2025-05-17T20:58:00Z</dcterms:modified>
</cp:coreProperties>
</file>