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A7" w:rsidRDefault="003209C3">
      <w:pPr>
        <w:ind w:left="-90"/>
        <w:jc w:val="center"/>
        <w:rPr>
          <w:rFonts w:ascii="Arial Black" w:eastAsia="Arial Black" w:hAnsi="Arial Black" w:cs="Arial Black"/>
          <w:b/>
          <w:sz w:val="40"/>
          <w:szCs w:val="40"/>
        </w:rPr>
      </w:pPr>
      <w:r>
        <w:rPr>
          <w:rFonts w:ascii="Arial Black" w:eastAsia="Arial Black" w:hAnsi="Arial Black" w:cs="Arial Black"/>
          <w:b/>
          <w:sz w:val="40"/>
          <w:szCs w:val="40"/>
        </w:rPr>
        <w:t xml:space="preserve">EFFECTS OF MANAGEMENT POLICY ON EMPLOYEES’ PERFORMANCE IN AN ORGANISATION </w:t>
      </w:r>
    </w:p>
    <w:p w:rsidR="00BB68A7" w:rsidRDefault="003209C3">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rsidR="00BB68A7" w:rsidRDefault="003209C3">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rsidR="00BB68A7" w:rsidRDefault="003209C3">
      <w:pPr>
        <w:tabs>
          <w:tab w:val="left" w:pos="2749"/>
          <w:tab w:val="center" w:pos="4154"/>
        </w:tabs>
        <w:ind w:left="-90"/>
        <w:rPr>
          <w:b/>
          <w:sz w:val="24"/>
          <w:szCs w:val="24"/>
        </w:rPr>
      </w:pPr>
      <w:r>
        <w:rPr>
          <w:b/>
          <w:sz w:val="24"/>
          <w:szCs w:val="24"/>
        </w:rPr>
        <w:tab/>
      </w:r>
      <w:r>
        <w:rPr>
          <w:b/>
          <w:sz w:val="24"/>
          <w:szCs w:val="24"/>
        </w:rPr>
        <w:tab/>
      </w:r>
    </w:p>
    <w:p w:rsidR="00BB68A7" w:rsidRDefault="003209C3">
      <w:pPr>
        <w:ind w:left="-90"/>
        <w:jc w:val="center"/>
        <w:rPr>
          <w:rFonts w:ascii="Courgette" w:eastAsia="Courgette" w:hAnsi="Courgette" w:cs="Courgette"/>
          <w:b/>
          <w:sz w:val="24"/>
          <w:szCs w:val="24"/>
        </w:rPr>
      </w:pPr>
      <w:r>
        <w:rPr>
          <w:rFonts w:ascii="Courgette" w:eastAsia="Courgette" w:hAnsi="Courgette" w:cs="Courgette"/>
          <w:b/>
          <w:sz w:val="24"/>
          <w:szCs w:val="24"/>
        </w:rPr>
        <w:t>BY</w:t>
      </w:r>
    </w:p>
    <w:p w:rsidR="00BB68A7" w:rsidRDefault="003209C3">
      <w:pPr>
        <w:spacing w:after="0"/>
        <w:ind w:left="-90"/>
        <w:jc w:val="center"/>
        <w:rPr>
          <w:rFonts w:ascii="Arial Black" w:eastAsia="Arial Black" w:hAnsi="Arial Black" w:cs="Arial Black"/>
          <w:b/>
          <w:sz w:val="32"/>
          <w:szCs w:val="32"/>
        </w:rPr>
      </w:pPr>
      <w:r>
        <w:rPr>
          <w:rFonts w:ascii="Arial Black" w:eastAsia="Arial Black" w:hAnsi="Arial Black" w:cs="Arial Black"/>
          <w:b/>
          <w:sz w:val="32"/>
          <w:szCs w:val="32"/>
        </w:rPr>
        <w:t xml:space="preserve">YUSUF SALAWUDEEN AKOLADE </w:t>
      </w:r>
    </w:p>
    <w:p w:rsidR="00BB68A7" w:rsidRDefault="003209C3">
      <w:pPr>
        <w:spacing w:after="0"/>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ND/23/BAM/PT/0668</w:t>
      </w:r>
    </w:p>
    <w:p w:rsidR="00BB68A7" w:rsidRDefault="00BB68A7">
      <w:pPr>
        <w:spacing w:after="0" w:line="240" w:lineRule="auto"/>
        <w:ind w:left="-90"/>
        <w:jc w:val="center"/>
        <w:rPr>
          <w:rFonts w:ascii="Corsiva" w:eastAsia="Corsiva" w:hAnsi="Corsiva" w:cs="Corsiva"/>
          <w:b/>
          <w:i/>
          <w:sz w:val="24"/>
          <w:szCs w:val="24"/>
        </w:rPr>
      </w:pPr>
    </w:p>
    <w:p w:rsidR="00BB68A7" w:rsidRDefault="003209C3">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A RESEARCH PROJECT SUBMITTED TO THE DEPARTMENT OF BUSINESS ADMINISTRATION AND MANAGEMENT, INSTITUTE OF FINANCE AND MANAGEMENT STUDIES, KWARA STATE POLYTECHNIC, ILORIN KWARA STATE.</w:t>
      </w:r>
    </w:p>
    <w:p w:rsidR="00BB68A7" w:rsidRDefault="00BB68A7">
      <w:pPr>
        <w:spacing w:after="0"/>
        <w:ind w:left="-90"/>
        <w:jc w:val="center"/>
        <w:rPr>
          <w:rFonts w:ascii="Arial Black" w:eastAsia="Arial Black" w:hAnsi="Arial Black" w:cs="Arial Black"/>
          <w:b/>
          <w:sz w:val="24"/>
          <w:szCs w:val="24"/>
        </w:rPr>
      </w:pPr>
    </w:p>
    <w:p w:rsidR="00BB68A7" w:rsidRDefault="00BB68A7">
      <w:pPr>
        <w:ind w:left="-90"/>
        <w:jc w:val="center"/>
        <w:rPr>
          <w:rFonts w:ascii="Arial Black" w:eastAsia="Arial Black" w:hAnsi="Arial Black" w:cs="Arial Black"/>
          <w:b/>
          <w:sz w:val="24"/>
          <w:szCs w:val="24"/>
        </w:rPr>
      </w:pPr>
    </w:p>
    <w:p w:rsidR="00BB68A7" w:rsidRDefault="003209C3">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HIGHER NATIONAL DIPLOMA (HND) IN BUSINESS ADMINISTRATION AND MANAGEMENT.</w:t>
      </w:r>
    </w:p>
    <w:p w:rsidR="00BB68A7" w:rsidRDefault="00BB68A7">
      <w:pPr>
        <w:ind w:left="-90"/>
        <w:jc w:val="center"/>
        <w:rPr>
          <w:rFonts w:ascii="Arial Black" w:eastAsia="Arial Black" w:hAnsi="Arial Black" w:cs="Arial Black"/>
          <w:b/>
          <w:sz w:val="24"/>
          <w:szCs w:val="24"/>
        </w:rPr>
      </w:pPr>
    </w:p>
    <w:p w:rsidR="00BB68A7" w:rsidRDefault="003209C3">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AUGUST, 2025.</w:t>
      </w:r>
    </w:p>
    <w:p w:rsidR="00BB68A7" w:rsidRDefault="003209C3">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rsidR="00BB68A7" w:rsidRDefault="003209C3">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rsidR="00BB68A7" w:rsidRDefault="00BB68A7">
      <w:pPr>
        <w:spacing w:line="480" w:lineRule="auto"/>
        <w:ind w:left="-90"/>
        <w:jc w:val="both"/>
        <w:rPr>
          <w:rFonts w:ascii="Times New Roman" w:eastAsia="Times New Roman" w:hAnsi="Times New Roman"/>
          <w:sz w:val="24"/>
          <w:szCs w:val="24"/>
        </w:rPr>
      </w:pPr>
    </w:p>
    <w:p w:rsidR="00BB68A7" w:rsidRDefault="003209C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BB68A7" w:rsidRDefault="0090577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OLAGUNJU S. 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3209C3">
        <w:rPr>
          <w:rFonts w:ascii="Times New Roman" w:eastAsia="Times New Roman" w:hAnsi="Times New Roman"/>
          <w:b/>
          <w:sz w:val="24"/>
          <w:szCs w:val="24"/>
        </w:rPr>
        <w:t>DATE</w:t>
      </w:r>
    </w:p>
    <w:p w:rsidR="00BB68A7" w:rsidRDefault="003209C3">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rsidR="00BB68A7" w:rsidRDefault="003209C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BB68A7" w:rsidRDefault="00BB68A7">
      <w:pPr>
        <w:spacing w:after="0" w:line="240" w:lineRule="auto"/>
        <w:ind w:left="-90"/>
        <w:jc w:val="both"/>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3209C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BB68A7" w:rsidRDefault="0090577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KUDABO I. M.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3209C3">
        <w:rPr>
          <w:rFonts w:ascii="Times New Roman" w:eastAsia="Times New Roman" w:hAnsi="Times New Roman"/>
          <w:b/>
          <w:sz w:val="24"/>
          <w:szCs w:val="24"/>
        </w:rPr>
        <w:t>DATE</w:t>
      </w:r>
    </w:p>
    <w:p w:rsidR="00BB68A7" w:rsidRDefault="003209C3">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rsidR="00BB68A7" w:rsidRDefault="00BB68A7">
      <w:pPr>
        <w:spacing w:after="0" w:line="240" w:lineRule="auto"/>
        <w:ind w:left="-90"/>
        <w:jc w:val="both"/>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3209C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BB68A7" w:rsidRDefault="0090577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ALAKOSO I. K.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3209C3">
        <w:rPr>
          <w:rFonts w:ascii="Times New Roman" w:eastAsia="Times New Roman" w:hAnsi="Times New Roman"/>
          <w:b/>
          <w:sz w:val="24"/>
          <w:szCs w:val="24"/>
        </w:rPr>
        <w:t>DATE</w:t>
      </w:r>
    </w:p>
    <w:p w:rsidR="00BB68A7" w:rsidRDefault="003209C3">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rsidR="00BB68A7" w:rsidRDefault="00BB68A7">
      <w:pPr>
        <w:spacing w:after="0" w:line="240" w:lineRule="auto"/>
        <w:ind w:left="-90"/>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BB68A7">
      <w:pPr>
        <w:spacing w:after="0" w:line="240" w:lineRule="auto"/>
        <w:ind w:left="-90"/>
        <w:jc w:val="both"/>
        <w:rPr>
          <w:rFonts w:ascii="Times New Roman" w:eastAsia="Times New Roman" w:hAnsi="Times New Roman"/>
          <w:b/>
          <w:sz w:val="24"/>
          <w:szCs w:val="24"/>
        </w:rPr>
      </w:pPr>
    </w:p>
    <w:p w:rsidR="00BB68A7" w:rsidRDefault="003209C3">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rsidR="00BB68A7" w:rsidRDefault="0090577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003209C3">
        <w:rPr>
          <w:rFonts w:ascii="Times New Roman" w:eastAsia="Times New Roman" w:hAnsi="Times New Roman"/>
          <w:b/>
          <w:sz w:val="24"/>
          <w:szCs w:val="24"/>
        </w:rPr>
        <w:t>DATE</w:t>
      </w:r>
    </w:p>
    <w:p w:rsidR="00BB68A7" w:rsidRDefault="003209C3">
      <w:pPr>
        <w:spacing w:after="160" w:line="259" w:lineRule="auto"/>
        <w:ind w:left="-90"/>
        <w:rPr>
          <w:rFonts w:ascii="Times New Roman" w:eastAsia="Times New Roman" w:hAnsi="Times New Roman"/>
          <w:sz w:val="24"/>
          <w:szCs w:val="24"/>
        </w:rPr>
      </w:pPr>
      <w:r>
        <w:br w:type="page"/>
      </w:r>
    </w:p>
    <w:p w:rsidR="00BB68A7" w:rsidRDefault="003209C3">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rsidR="00BB68A7" w:rsidRDefault="003209C3" w:rsidP="0090577C">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rsidR="00BB68A7" w:rsidRDefault="00BB68A7">
      <w:pPr>
        <w:ind w:left="-90"/>
        <w:jc w:val="center"/>
        <w:rPr>
          <w:rFonts w:ascii="Times New Roman" w:eastAsia="Times New Roman" w:hAnsi="Times New Roman"/>
          <w:b/>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rPr>
          <w:rFonts w:ascii="Times New Roman" w:eastAsia="Times New Roman" w:hAnsi="Times New Roman"/>
          <w:sz w:val="24"/>
          <w:szCs w:val="24"/>
        </w:rPr>
      </w:pPr>
    </w:p>
    <w:p w:rsidR="00BB68A7" w:rsidRDefault="00BB68A7">
      <w:pPr>
        <w:ind w:left="-90"/>
        <w:jc w:val="center"/>
        <w:rPr>
          <w:rFonts w:ascii="Times New Roman" w:eastAsia="Times New Roman" w:hAnsi="Times New Roman"/>
          <w:sz w:val="24"/>
          <w:szCs w:val="24"/>
        </w:rPr>
      </w:pPr>
    </w:p>
    <w:p w:rsidR="00BB68A7" w:rsidRDefault="003209C3">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rsidR="00BB68A7" w:rsidRDefault="003209C3" w:rsidP="0090577C">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sincerest gratitude and appreciation goes to my unchangeable God who provided all that was needed for me to be able to complete this project and my academic program.</w:t>
      </w:r>
    </w:p>
    <w:p w:rsidR="00BB68A7" w:rsidRDefault="003209C3" w:rsidP="0090577C">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Not forgetting to appreciate immensely to my dynamic supervisor </w:t>
      </w:r>
      <w:r>
        <w:rPr>
          <w:rFonts w:ascii="Times New Roman" w:eastAsia="Times New Roman" w:hAnsi="Times New Roman"/>
          <w:b/>
          <w:sz w:val="24"/>
          <w:szCs w:val="24"/>
        </w:rPr>
        <w:t xml:space="preserve">Mr. OLAGUNJU S. A.   </w:t>
      </w:r>
      <w:r>
        <w:rPr>
          <w:rFonts w:ascii="Times New Roman" w:eastAsia="Times New Roman" w:hAnsi="Times New Roman"/>
          <w:sz w:val="24"/>
          <w:szCs w:val="24"/>
        </w:rPr>
        <w:t>for the guidance and patience during the period of my project writing, God bless you sir. I also appreciate the HOD and all staff of the department that has helped me in one way or the other.</w:t>
      </w:r>
    </w:p>
    <w:p w:rsidR="00BB68A7" w:rsidRDefault="003209C3" w:rsidP="0090577C">
      <w:pPr>
        <w:spacing w:line="48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My strongest appreciation goes to my loving and caring  family, thanks for checking up always on me while in school, your encouragements, your prayers ,your financial supports and otherwise, God bless you all ,your will live long to reap the rewards.</w:t>
      </w:r>
    </w:p>
    <w:p w:rsidR="00BB68A7" w:rsidRDefault="00BB68A7">
      <w:pPr>
        <w:spacing w:line="360" w:lineRule="auto"/>
        <w:ind w:left="-90"/>
        <w:rPr>
          <w:rFonts w:ascii="Times New Roman" w:eastAsia="Times New Roman" w:hAnsi="Times New Roman"/>
          <w:sz w:val="24"/>
          <w:szCs w:val="24"/>
        </w:rPr>
      </w:pPr>
    </w:p>
    <w:p w:rsidR="00BB68A7" w:rsidRDefault="00BB68A7">
      <w:pPr>
        <w:spacing w:line="360" w:lineRule="auto"/>
        <w:ind w:left="-90"/>
        <w:rPr>
          <w:rFonts w:ascii="Times New Roman" w:eastAsia="Times New Roman" w:hAnsi="Times New Roman"/>
          <w:sz w:val="24"/>
          <w:szCs w:val="24"/>
        </w:rPr>
      </w:pPr>
    </w:p>
    <w:p w:rsidR="00BB68A7" w:rsidRDefault="00BB68A7">
      <w:pPr>
        <w:spacing w:line="360" w:lineRule="auto"/>
        <w:ind w:left="-90"/>
        <w:rPr>
          <w:rFonts w:ascii="Times New Roman" w:eastAsia="Times New Roman" w:hAnsi="Times New Roman"/>
          <w:sz w:val="24"/>
          <w:szCs w:val="24"/>
        </w:rPr>
      </w:pPr>
    </w:p>
    <w:p w:rsidR="00BB68A7" w:rsidRDefault="00BB68A7">
      <w:pPr>
        <w:spacing w:line="360" w:lineRule="auto"/>
        <w:ind w:left="-90"/>
        <w:rPr>
          <w:rFonts w:ascii="Times New Roman" w:eastAsia="Times New Roman" w:hAnsi="Times New Roman"/>
          <w:sz w:val="24"/>
          <w:szCs w:val="24"/>
        </w:rPr>
      </w:pPr>
    </w:p>
    <w:p w:rsidR="00BB68A7" w:rsidRDefault="003209C3">
      <w:pPr>
        <w:spacing w:after="160" w:line="259" w:lineRule="auto"/>
        <w:rPr>
          <w:rFonts w:ascii="Times New Roman" w:eastAsia="Times New Roman" w:hAnsi="Times New Roman"/>
          <w:sz w:val="24"/>
          <w:szCs w:val="24"/>
        </w:rPr>
      </w:pPr>
      <w:r>
        <w:br w:type="page"/>
      </w:r>
    </w:p>
    <w:p w:rsidR="00BB68A7" w:rsidRDefault="003209C3">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rsidR="00BB68A7" w:rsidRDefault="003209C3">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Page……………………………………………………………………………i</w:t>
      </w:r>
      <w:r>
        <w:rPr>
          <w:rFonts w:ascii="Times New Roman" w:eastAsia="Times New Roman" w:hAnsi="Times New Roman"/>
          <w:sz w:val="24"/>
          <w:szCs w:val="24"/>
        </w:rPr>
        <w:tab/>
      </w:r>
    </w:p>
    <w:p w:rsidR="00BB68A7" w:rsidRDefault="003209C3">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rsidR="00BB68A7" w:rsidRDefault="003209C3">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rsidR="00BB68A7" w:rsidRDefault="003209C3">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Acknowledgement…………………………………………………………………..iv</w:t>
      </w:r>
      <w:r>
        <w:rPr>
          <w:rFonts w:ascii="Times New Roman" w:eastAsia="Times New Roman" w:hAnsi="Times New Roman"/>
          <w:sz w:val="24"/>
          <w:szCs w:val="24"/>
        </w:rPr>
        <w:tab/>
      </w:r>
    </w:p>
    <w:p w:rsidR="00BB68A7" w:rsidRDefault="003209C3">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rsidR="00BB68A7" w:rsidRDefault="003209C3">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rsidR="00BB68A7" w:rsidRDefault="003209C3">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rsidR="00BB68A7" w:rsidRDefault="003209C3">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rsidR="00BB68A7" w:rsidRDefault="003209C3">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rsidR="00BB68A7" w:rsidRDefault="003209C3">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rsidR="00BB68A7" w:rsidRDefault="003209C3">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rsidR="00BB68A7" w:rsidRDefault="003209C3">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rsidR="00BB68A7" w:rsidRDefault="003209C3">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rsidR="00BB68A7" w:rsidRDefault="00880004">
      <w:pPr>
        <w:spacing w:after="0" w:line="480" w:lineRule="auto"/>
        <w:ind w:left="-180" w:right="-349" w:firstLine="720"/>
        <w:rPr>
          <w:rFonts w:ascii="Times New Roman" w:eastAsia="Times New Roman" w:hAnsi="Times New Roman"/>
          <w:sz w:val="24"/>
          <w:szCs w:val="24"/>
        </w:rPr>
        <w:sectPr w:rsidR="00BB68A7">
          <w:footerReference w:type="default" r:id="rId8"/>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rsidR="00BB68A7" w:rsidRDefault="003209C3" w:rsidP="00880004">
      <w:pPr>
        <w:spacing w:after="0" w:line="480" w:lineRule="auto"/>
        <w:ind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rsidR="00BB68A7" w:rsidRDefault="00880004" w:rsidP="00880004">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003209C3">
        <w:rPr>
          <w:rFonts w:ascii="Times New Roman" w:eastAsia="Times New Roman" w:hAnsi="Times New Roman"/>
          <w:b/>
          <w:sz w:val="24"/>
          <w:szCs w:val="24"/>
        </w:rPr>
        <w:t>INTRODUCTION</w:t>
      </w:r>
    </w:p>
    <w:p w:rsidR="00BB68A7" w:rsidRDefault="0090577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sidR="003209C3">
        <w:rPr>
          <w:rFonts w:ascii="Times New Roman" w:eastAsia="Times New Roman" w:hAnsi="Times New Roman"/>
          <w:b/>
          <w:sz w:val="24"/>
          <w:szCs w:val="24"/>
        </w:rPr>
        <w:t>Background to the Study</w:t>
      </w:r>
    </w:p>
    <w:p w:rsidR="00BB68A7" w:rsidRDefault="003209C3"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rsidR="00BB68A7" w:rsidRDefault="003209C3"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rsidR="00BB68A7" w:rsidRDefault="003209C3"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w:t>
      </w:r>
      <w:r>
        <w:rPr>
          <w:rFonts w:ascii="Times New Roman" w:eastAsia="Times New Roman" w:hAnsi="Times New Roman"/>
          <w:sz w:val="24"/>
          <w:szCs w:val="24"/>
        </w:rPr>
        <w:lastRenderedPageBreak/>
        <w:t>communication channels facilitate understanding, collaboration, and a sense of belonging among employees. Research by DePietro et al. (2019) highlights the importance of open communication in fostering a 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rsidR="00BB68A7" w:rsidRDefault="003209C3"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rsidR="00BB68A7" w:rsidRDefault="003209C3"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rsidR="00BB68A7" w:rsidRDefault="003209C3"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w:t>
      </w:r>
      <w:r>
        <w:rPr>
          <w:rFonts w:ascii="Times New Roman" w:eastAsia="Times New Roman" w:hAnsi="Times New Roman"/>
          <w:sz w:val="24"/>
          <w:szCs w:val="24"/>
        </w:rPr>
        <w:lastRenderedPageBreak/>
        <w:t>optimizing their management policies to foster a culture of high performance and sustained success.</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b/>
          <w:sz w:val="24"/>
          <w:szCs w:val="24"/>
        </w:rPr>
        <w:tab/>
        <w:t>Statement of Research Problem</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lastRenderedPageBreak/>
        <w:t>This study seeks to contribute to the existing body of knowledge by providing nuanced insights into how management policies, in their various dimensions, influence employee performance. By addressing this research problem, the study aspires to offer practical recommendations for organizations aiming to optimize their management policies to foster a culture of enhanced employee performance and overall organizational success.</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rsidR="00880004" w:rsidRDefault="00880004" w:rsidP="00880004">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rsidR="00880004" w:rsidRDefault="00880004" w:rsidP="00880004">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rsidR="00880004" w:rsidRDefault="00880004" w:rsidP="00880004">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rsidR="00880004" w:rsidRDefault="00880004" w:rsidP="00880004">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rsidR="0090577C" w:rsidRDefault="0090577C" w:rsidP="0090577C">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rsidR="0090577C" w:rsidRDefault="0090577C" w:rsidP="0090577C">
      <w:pPr>
        <w:pBdr>
          <w:top w:val="nil"/>
          <w:left w:val="nil"/>
          <w:bottom w:val="nil"/>
          <w:right w:val="nil"/>
          <w:between w:val="nil"/>
        </w:pBdr>
        <w:spacing w:after="0" w:line="360" w:lineRule="auto"/>
        <w:jc w:val="both"/>
        <w:rPr>
          <w:rFonts w:ascii="Times New Roman" w:eastAsia="Times New Roman" w:hAnsi="Times New Roman"/>
          <w:color w:val="000000"/>
          <w:sz w:val="24"/>
          <w:szCs w:val="24"/>
        </w:rPr>
      </w:pPr>
    </w:p>
    <w:p w:rsidR="00880004" w:rsidRDefault="00880004" w:rsidP="00880004">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1.5</w:t>
      </w:r>
      <w:r>
        <w:rPr>
          <w:rFonts w:ascii="Times New Roman" w:eastAsia="Times New Roman" w:hAnsi="Times New Roman"/>
          <w:b/>
          <w:color w:val="000000"/>
          <w:sz w:val="24"/>
          <w:szCs w:val="24"/>
        </w:rPr>
        <w:tab/>
        <w:t>Research Hypotheses</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Hi1: Different leadership styles, such as transformational and autocratic, has significantly impact employee motivation, job satisfaction, and productivity.</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Hi2: Effective communication strategies within management policies has positively influence employee collaboration, understanding, and job satisfaction.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r>
        <w:rPr>
          <w:rFonts w:ascii="Times New Roman" w:eastAsia="Times New Roman" w:hAnsi="Times New Roman"/>
          <w:b/>
          <w:sz w:val="24"/>
          <w:szCs w:val="24"/>
        </w:rPr>
        <w:t xml:space="preserve"> </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rsidR="00880004"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rsidR="0090577C" w:rsidRDefault="0090577C" w:rsidP="00880004">
      <w:pPr>
        <w:spacing w:line="360" w:lineRule="auto"/>
        <w:ind w:left="-90"/>
        <w:jc w:val="both"/>
        <w:rPr>
          <w:rFonts w:ascii="Times New Roman" w:eastAsia="Times New Roman" w:hAnsi="Times New Roman"/>
          <w:b/>
          <w:sz w:val="24"/>
          <w:szCs w:val="24"/>
        </w:rPr>
      </w:pPr>
    </w:p>
    <w:p w:rsidR="0090577C" w:rsidRDefault="0090577C" w:rsidP="00880004">
      <w:pPr>
        <w:spacing w:line="360" w:lineRule="auto"/>
        <w:ind w:left="-90"/>
        <w:jc w:val="both"/>
        <w:rPr>
          <w:rFonts w:ascii="Times New Roman" w:eastAsia="Times New Roman" w:hAnsi="Times New Roman"/>
          <w:b/>
          <w:sz w:val="24"/>
          <w:szCs w:val="24"/>
        </w:rPr>
      </w:pP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1.7</w:t>
      </w:r>
      <w:r>
        <w:rPr>
          <w:rFonts w:ascii="Times New Roman" w:eastAsia="Times New Roman" w:hAnsi="Times New Roman"/>
          <w:b/>
          <w:sz w:val="24"/>
          <w:szCs w:val="24"/>
        </w:rPr>
        <w:tab/>
        <w:t>Scope of the Study</w:t>
      </w:r>
    </w:p>
    <w:p w:rsidR="0090577C" w:rsidRPr="0090577C" w:rsidRDefault="00880004" w:rsidP="0090577C">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1.8</w:t>
      </w:r>
      <w:r>
        <w:rPr>
          <w:rFonts w:ascii="Times New Roman" w:eastAsia="Times New Roman" w:hAnsi="Times New Roman"/>
          <w:b/>
          <w:sz w:val="24"/>
          <w:szCs w:val="24"/>
        </w:rPr>
        <w:tab/>
        <w:t>Definition of Terms</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w:t>
      </w:r>
      <w:r>
        <w:rPr>
          <w:rFonts w:ascii="Times New Roman" w:eastAsia="Times New Roman" w:hAnsi="Times New Roman"/>
          <w:sz w:val="24"/>
          <w:szCs w:val="24"/>
        </w:rPr>
        <w:lastRenderedPageBreak/>
        <w:t>communication strategies enhance understanding, collaboration, and cohesion among employees, impacting their performance positively.</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p>
    <w:p w:rsidR="00BB68A7" w:rsidRDefault="003209C3">
      <w:pPr>
        <w:spacing w:after="160" w:line="259" w:lineRule="auto"/>
        <w:ind w:left="-90"/>
        <w:rPr>
          <w:rFonts w:ascii="Times New Roman" w:eastAsia="Times New Roman" w:hAnsi="Times New Roman"/>
          <w:b/>
          <w:sz w:val="24"/>
          <w:szCs w:val="24"/>
        </w:rPr>
      </w:pPr>
      <w:r>
        <w:br w:type="page"/>
      </w:r>
    </w:p>
    <w:p w:rsidR="00880004" w:rsidRDefault="00880004" w:rsidP="00880004">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rsidR="00880004" w:rsidRDefault="00880004" w:rsidP="00880004">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r>
      <w:r w:rsidR="0090577C">
        <w:rPr>
          <w:rFonts w:ascii="Times New Roman" w:eastAsia="Times New Roman" w:hAnsi="Times New Roman"/>
          <w:b/>
          <w:sz w:val="24"/>
          <w:szCs w:val="24"/>
        </w:rPr>
        <w:t>CONCEPT OF MANAGEMENT POLICY</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rsidR="00880004" w:rsidRDefault="00880004" w:rsidP="00880004">
      <w:pPr>
        <w:spacing w:after="160" w:line="259" w:lineRule="auto"/>
        <w:rPr>
          <w:rFonts w:ascii="Times New Roman" w:eastAsia="Times New Roman" w:hAnsi="Times New Roman"/>
          <w:b/>
          <w:sz w:val="24"/>
          <w:szCs w:val="24"/>
        </w:rPr>
      </w:pPr>
      <w:r>
        <w:br w:type="page"/>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w:t>
      </w:r>
      <w:r w:rsidR="0090577C">
        <w:rPr>
          <w:rFonts w:ascii="Times New Roman" w:eastAsia="Times New Roman" w:hAnsi="Times New Roman"/>
          <w:b/>
          <w:sz w:val="24"/>
          <w:szCs w:val="24"/>
        </w:rPr>
        <w:tab/>
        <w:t>PERFORMANCE MANAGEMENT</w:t>
      </w:r>
      <w:r>
        <w:rPr>
          <w:rFonts w:ascii="Times New Roman" w:eastAsia="Times New Roman" w:hAnsi="Times New Roman"/>
          <w:b/>
          <w:sz w:val="24"/>
          <w:szCs w:val="24"/>
        </w:rPr>
        <w:t xml:space="preserve">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management need to be put in place. The success or failure of performance management programmes depends on the philosophy underlying it, its connection with business goal, and the attributes and skills of those responsible for its administration.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t>
      </w:r>
      <w:r>
        <w:rPr>
          <w:rFonts w:ascii="Times New Roman" w:eastAsia="Times New Roman" w:hAnsi="Times New Roman"/>
          <w:sz w:val="24"/>
          <w:szCs w:val="24"/>
        </w:rPr>
        <w:lastRenderedPageBreak/>
        <w:t xml:space="preserve">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w:t>
      </w:r>
      <w:r>
        <w:rPr>
          <w:rFonts w:ascii="Times New Roman" w:eastAsia="Times New Roman" w:hAnsi="Times New Roman"/>
          <w:sz w:val="24"/>
          <w:szCs w:val="24"/>
        </w:rPr>
        <w:lastRenderedPageBreak/>
        <w:t xml:space="preserve">salaries. Performance management by nature requires that there is the need for goal setting and expectation of results.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 Management development – assists in identifying and developing future management potential.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programme.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w:t>
      </w:r>
      <w:r w:rsidR="0090577C">
        <w:rPr>
          <w:rFonts w:ascii="Times New Roman" w:eastAsia="Times New Roman" w:hAnsi="Times New Roman"/>
          <w:b/>
          <w:sz w:val="24"/>
          <w:szCs w:val="24"/>
        </w:rPr>
        <w:tab/>
      </w:r>
      <w:r>
        <w:rPr>
          <w:rFonts w:ascii="Times New Roman" w:eastAsia="Times New Roman" w:hAnsi="Times New Roman"/>
          <w:b/>
          <w:sz w:val="24"/>
          <w:szCs w:val="24"/>
        </w:rPr>
        <w:t xml:space="preserve">History of performance management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w:t>
      </w:r>
      <w:r>
        <w:rPr>
          <w:rFonts w:ascii="Times New Roman" w:eastAsia="Times New Roman" w:hAnsi="Times New Roman"/>
          <w:sz w:val="24"/>
          <w:szCs w:val="24"/>
        </w:rPr>
        <w:lastRenderedPageBreak/>
        <w:t xml:space="preserve">Levis Cass submitted to the War Department an evaluation of each of his men using such terms as 'a good-natured man' or Knave despised by all' (Murphy and Cleveland, 1995).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Most of the merit rating plans from 1920 to the mid1940s were of the rating scale type with factors, degrees and points. Indeed the analogy between a point plan of evaluation and a rating scale plan of merit is very close. 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w:t>
      </w:r>
      <w:r w:rsidR="0090577C">
        <w:rPr>
          <w:rFonts w:ascii="Times New Roman" w:eastAsia="Times New Roman" w:hAnsi="Times New Roman"/>
          <w:b/>
          <w:sz w:val="24"/>
          <w:szCs w:val="24"/>
        </w:rPr>
        <w:tab/>
      </w:r>
      <w:r>
        <w:rPr>
          <w:rFonts w:ascii="Times New Roman" w:eastAsia="Times New Roman" w:hAnsi="Times New Roman"/>
          <w:b/>
          <w:sz w:val="24"/>
          <w:szCs w:val="24"/>
        </w:rPr>
        <w:t xml:space="preserve">Some positive results of performance management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appraisal information can allow the organization to do better manpower planning, test validation, and development of training programmes.</w:t>
      </w:r>
    </w:p>
    <w:p w:rsidR="00880004" w:rsidRPr="0090577C" w:rsidRDefault="00880004" w:rsidP="0090577C">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Better and timely service provision, there is greater citizen satisfaction. </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2.1.6</w:t>
      </w:r>
      <w:r>
        <w:rPr>
          <w:rFonts w:ascii="Times New Roman" w:eastAsia="Times New Roman" w:hAnsi="Times New Roman"/>
          <w:b/>
          <w:sz w:val="24"/>
          <w:szCs w:val="24"/>
        </w:rPr>
        <w:tab/>
        <w:t xml:space="preserve">Some negative results of performance management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rsidR="00880004" w:rsidRDefault="00880004" w:rsidP="00880004">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w:t>
      </w:r>
      <w:r w:rsidR="0090577C">
        <w:rPr>
          <w:rFonts w:ascii="Times New Roman" w:eastAsia="Times New Roman" w:hAnsi="Times New Roman"/>
          <w:b/>
          <w:sz w:val="24"/>
          <w:szCs w:val="24"/>
        </w:rPr>
        <w:tab/>
      </w:r>
      <w:r>
        <w:rPr>
          <w:rFonts w:ascii="Times New Roman" w:eastAsia="Times New Roman" w:hAnsi="Times New Roman"/>
          <w:b/>
          <w:sz w:val="24"/>
          <w:szCs w:val="24"/>
        </w:rPr>
        <w:t xml:space="preserve">The design of appraisal system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system the following questions need to be asked: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rsidR="00880004" w:rsidRDefault="00880004" w:rsidP="00880004">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rsidR="00880004" w:rsidRDefault="00880004" w:rsidP="00880004">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properly they are likely to succeed in having an effective appraisal system. </w:t>
      </w:r>
    </w:p>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rsidR="00880004" w:rsidRP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w:t>
      </w:r>
      <w:r w:rsidR="0090577C">
        <w:rPr>
          <w:rFonts w:ascii="Times New Roman" w:eastAsia="Times New Roman" w:hAnsi="Times New Roman"/>
          <w:b/>
          <w:sz w:val="24"/>
          <w:szCs w:val="24"/>
        </w:rPr>
        <w:tab/>
      </w:r>
      <w:r>
        <w:rPr>
          <w:rFonts w:ascii="Times New Roman" w:eastAsia="Times New Roman" w:hAnsi="Times New Roman"/>
          <w:b/>
          <w:sz w:val="24"/>
          <w:szCs w:val="24"/>
        </w:rPr>
        <w:t xml:space="preserve">Performance management process </w:t>
      </w:r>
    </w:p>
    <w:p w:rsidR="00880004" w:rsidRDefault="00880004" w:rsidP="0090577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w:t>
      </w:r>
      <w:r w:rsidR="0090577C">
        <w:rPr>
          <w:rFonts w:ascii="Times New Roman" w:eastAsia="Times New Roman" w:hAnsi="Times New Roman"/>
          <w:b/>
          <w:sz w:val="24"/>
          <w:szCs w:val="24"/>
        </w:rPr>
        <w:tab/>
      </w:r>
      <w:r>
        <w:rPr>
          <w:rFonts w:ascii="Times New Roman" w:eastAsia="Times New Roman" w:hAnsi="Times New Roman"/>
          <w:b/>
          <w:sz w:val="24"/>
          <w:szCs w:val="24"/>
        </w:rPr>
        <w:t xml:space="preserve">Established performance standard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t>
      </w:r>
      <w:r>
        <w:rPr>
          <w:rFonts w:ascii="Times New Roman" w:eastAsia="Times New Roman" w:hAnsi="Times New Roman"/>
          <w:sz w:val="24"/>
          <w:szCs w:val="24"/>
        </w:rPr>
        <w:lastRenderedPageBreak/>
        <w:t xml:space="preserve">what 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w:t>
      </w:r>
      <w:r w:rsidR="0090577C">
        <w:rPr>
          <w:rFonts w:ascii="Times New Roman" w:eastAsia="Times New Roman" w:hAnsi="Times New Roman"/>
          <w:b/>
          <w:sz w:val="24"/>
          <w:szCs w:val="24"/>
        </w:rPr>
        <w:tab/>
      </w:r>
      <w:r>
        <w:rPr>
          <w:rFonts w:ascii="Times New Roman" w:eastAsia="Times New Roman" w:hAnsi="Times New Roman"/>
          <w:b/>
          <w:sz w:val="24"/>
          <w:szCs w:val="24"/>
        </w:rPr>
        <w:t xml:space="preserve">Methods of performance management </w:t>
      </w:r>
    </w:p>
    <w:p w:rsidR="0090577C" w:rsidRDefault="00880004" w:rsidP="0090577C">
      <w:pPr>
        <w:spacing w:after="160" w:line="360" w:lineRule="auto"/>
        <w:ind w:left="-86" w:firstLine="806"/>
        <w:jc w:val="both"/>
        <w:rPr>
          <w:rFonts w:ascii="Times New Roman" w:eastAsia="Times New Roman" w:hAnsi="Times New Roman"/>
          <w:sz w:val="24"/>
          <w:szCs w:val="24"/>
        </w:rPr>
      </w:pPr>
      <w:r>
        <w:rPr>
          <w:rFonts w:ascii="Times New Roman" w:eastAsia="Times New Roman" w:hAnsi="Times New Roman"/>
          <w:sz w:val="24"/>
          <w:szCs w:val="24"/>
        </w:rPr>
        <w:t>The previous section described the appraisal process m general terms. This section however talks about specific ways m which management uses various widespread methods in performance management programme m order to achieve goals of the organization. The review considered the approaches by Bohlander and Snell (2004) and then De Cenzo and Robbins (1996). Bohlander and Snell, say performance management methods can be broadly classified as (i) measuring (graphic rating scale, mixed-standard scale, forced-choice method, essay method) (ii) behaviour (critical incident method, behavioural checklist, behaviourally anchored rating scale-BARS) and results. On the other and De Cenzo and Robbins have grouped appraisal methods under the following headings; (a) absolute standard (essay method, the critical incident method, adjectives rating scale, forced-choice method, behaviourally anchored rating scale-BARS), (b) relative standards (group order ranking, individual ranking, and paired comparison) and (c) objectives. The various methods are described below.</w:t>
      </w:r>
    </w:p>
    <w:p w:rsidR="0090577C" w:rsidRDefault="0090577C" w:rsidP="0090577C">
      <w:pPr>
        <w:spacing w:after="160" w:line="360" w:lineRule="auto"/>
        <w:jc w:val="both"/>
        <w:rPr>
          <w:rFonts w:ascii="Times New Roman" w:eastAsia="Times New Roman" w:hAnsi="Times New Roman"/>
          <w:sz w:val="24"/>
          <w:szCs w:val="24"/>
        </w:rPr>
      </w:pPr>
    </w:p>
    <w:p w:rsidR="0090577C" w:rsidRDefault="0090577C" w:rsidP="0090577C">
      <w:pPr>
        <w:spacing w:after="160" w:line="360" w:lineRule="auto"/>
        <w:jc w:val="both"/>
        <w:rPr>
          <w:rFonts w:ascii="Times New Roman" w:eastAsia="Times New Roman" w:hAnsi="Times New Roman"/>
          <w:sz w:val="24"/>
          <w:szCs w:val="24"/>
        </w:rPr>
      </w:pPr>
    </w:p>
    <w:p w:rsidR="00880004" w:rsidRPr="0090577C" w:rsidRDefault="00880004" w:rsidP="0090577C">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behaviour. Cascio (1992), also explains that the rater 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2.2.2 </w:t>
      </w:r>
      <w:r w:rsidR="0090577C">
        <w:rPr>
          <w:rFonts w:ascii="Times New Roman" w:eastAsia="Times New Roman" w:hAnsi="Times New Roman"/>
          <w:b/>
          <w:sz w:val="24"/>
          <w:szCs w:val="24"/>
        </w:rPr>
        <w:tab/>
      </w:r>
      <w:r>
        <w:rPr>
          <w:rFonts w:ascii="Times New Roman" w:eastAsia="Times New Roman" w:hAnsi="Times New Roman"/>
          <w:b/>
          <w:sz w:val="24"/>
          <w:szCs w:val="24"/>
        </w:rPr>
        <w:t>Mixed standard scale theory</w:t>
      </w:r>
    </w:p>
    <w:p w:rsidR="00880004" w:rsidRDefault="00880004" w:rsidP="0090577C">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2.2.3 </w:t>
      </w:r>
      <w:r w:rsidR="00B31700">
        <w:rPr>
          <w:rFonts w:ascii="Times New Roman" w:eastAsia="Times New Roman" w:hAnsi="Times New Roman"/>
          <w:b/>
          <w:sz w:val="24"/>
          <w:szCs w:val="24"/>
        </w:rPr>
        <w:tab/>
      </w:r>
      <w:r>
        <w:rPr>
          <w:rFonts w:ascii="Times New Roman" w:eastAsia="Times New Roman" w:hAnsi="Times New Roman"/>
          <w:b/>
          <w:sz w:val="24"/>
          <w:szCs w:val="24"/>
        </w:rPr>
        <w:t>Forced - choice theory</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B31700" w:rsidRDefault="00B31700" w:rsidP="00B31700">
      <w:pPr>
        <w:spacing w:after="0" w:line="360" w:lineRule="auto"/>
        <w:ind w:left="-90" w:firstLine="810"/>
        <w:jc w:val="both"/>
        <w:rPr>
          <w:rFonts w:ascii="Times New Roman" w:eastAsia="Times New Roman" w:hAnsi="Times New Roman"/>
          <w:sz w:val="24"/>
          <w:szCs w:val="24"/>
        </w:rPr>
      </w:pPr>
    </w:p>
    <w:p w:rsidR="00B31700" w:rsidRDefault="00B31700" w:rsidP="00B31700">
      <w:pPr>
        <w:spacing w:after="0" w:line="360" w:lineRule="auto"/>
        <w:ind w:left="-90" w:firstLine="810"/>
        <w:jc w:val="both"/>
        <w:rPr>
          <w:rFonts w:ascii="Times New Roman" w:eastAsia="Times New Roman" w:hAnsi="Times New Roman"/>
          <w:sz w:val="24"/>
          <w:szCs w:val="24"/>
        </w:rPr>
      </w:pP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2.2.4 </w:t>
      </w:r>
      <w:r w:rsidR="00B31700">
        <w:rPr>
          <w:rFonts w:ascii="Times New Roman" w:eastAsia="Times New Roman" w:hAnsi="Times New Roman"/>
          <w:b/>
          <w:sz w:val="24"/>
          <w:szCs w:val="24"/>
        </w:rPr>
        <w:tab/>
      </w:r>
      <w:r>
        <w:rPr>
          <w:rFonts w:ascii="Times New Roman" w:eastAsia="Times New Roman" w:hAnsi="Times New Roman"/>
          <w:b/>
          <w:sz w:val="24"/>
          <w:szCs w:val="24"/>
        </w:rPr>
        <w:t xml:space="preserve">Results method </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2.2.5 </w:t>
      </w:r>
      <w:r w:rsidR="00B31700">
        <w:rPr>
          <w:rFonts w:ascii="Times New Roman" w:eastAsia="Times New Roman" w:hAnsi="Times New Roman"/>
          <w:b/>
          <w:sz w:val="24"/>
          <w:szCs w:val="24"/>
        </w:rPr>
        <w:tab/>
      </w:r>
      <w:r>
        <w:rPr>
          <w:rFonts w:ascii="Times New Roman" w:eastAsia="Times New Roman" w:hAnsi="Times New Roman"/>
          <w:b/>
          <w:sz w:val="24"/>
          <w:szCs w:val="24"/>
        </w:rPr>
        <w:t>Leniency error theory</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B31700" w:rsidRDefault="00B31700" w:rsidP="00880004">
      <w:pPr>
        <w:spacing w:after="0" w:line="360" w:lineRule="auto"/>
        <w:ind w:left="-90"/>
        <w:jc w:val="both"/>
        <w:rPr>
          <w:rFonts w:ascii="Times New Roman" w:eastAsia="Times New Roman" w:hAnsi="Times New Roman"/>
          <w:b/>
          <w:sz w:val="24"/>
          <w:szCs w:val="24"/>
        </w:rPr>
      </w:pPr>
    </w:p>
    <w:p w:rsidR="00880004" w:rsidRDefault="00B31700"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2.2.6</w:t>
      </w:r>
      <w:r>
        <w:rPr>
          <w:rFonts w:ascii="Times New Roman" w:eastAsia="Times New Roman" w:hAnsi="Times New Roman"/>
          <w:b/>
          <w:sz w:val="24"/>
          <w:szCs w:val="24"/>
        </w:rPr>
        <w:tab/>
      </w:r>
      <w:r w:rsidR="00880004">
        <w:rPr>
          <w:rFonts w:ascii="Times New Roman" w:eastAsia="Times New Roman" w:hAnsi="Times New Roman"/>
          <w:b/>
          <w:sz w:val="24"/>
          <w:szCs w:val="24"/>
        </w:rPr>
        <w:t>The theory adopted for the study</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Behavioural checklist theory is adopted for this theory as it will aid performance evaluation in an organization. Employees will be observed dully and hence be evaluated rightly.</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B31700"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The relationship between management policies and employee performance within organizations has been a focal point of numerous empirical studies, underscoring the complexity and multifaceted nature of this dynamic. As organizations strive to navigate the </w:t>
      </w:r>
      <w:r>
        <w:rPr>
          <w:rFonts w:ascii="Times New Roman" w:eastAsia="Times New Roman" w:hAnsi="Times New Roman"/>
          <w:sz w:val="24"/>
          <w:szCs w:val="24"/>
        </w:rPr>
        <w:lastRenderedPageBreak/>
        <w:t>challenges of contemporary business landscapes, understanding the intricate link between management strategies and workforce outcomes becomes crucial for enhancing overall organizational effectiveness and success.</w:t>
      </w:r>
    </w:p>
    <w:p w:rsidR="00880004" w:rsidRPr="00B31700" w:rsidRDefault="00880004" w:rsidP="00B31700">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Leadership Styles and Employee Performance</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Empirical research has extensively explored the impact of various leadership styles on employee performance. Transformational leadership, characterized by inspiration, intellectual 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w:t>
      </w:r>
      <w:r>
        <w:rPr>
          <w:rFonts w:ascii="Times New Roman" w:eastAsia="Times New Roman" w:hAnsi="Times New Roman"/>
          <w:sz w:val="24"/>
          <w:szCs w:val="24"/>
        </w:rPr>
        <w:lastRenderedPageBreak/>
        <w:t>employees, as clear and consistent communication reduces misunderstandings and aligns employee efforts with organizational goals.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Performance appraisal systems are integral components of management policies designed to assess and enhance employee performance. Empirical studies have highlighted the importance of fair and transparent performance appraisal processes in motivating employees. According to 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rsidR="00880004" w:rsidRDefault="00880004" w:rsidP="00B31700">
      <w:pPr>
        <w:spacing w:after="0"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 xml:space="preserve">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w:t>
      </w:r>
      <w:r>
        <w:rPr>
          <w:rFonts w:ascii="Times New Roman" w:eastAsia="Times New Roman" w:hAnsi="Times New Roman"/>
          <w:sz w:val="24"/>
          <w:szCs w:val="24"/>
        </w:rPr>
        <w:lastRenderedPageBreak/>
        <w:t>organizational leaders seeking to optimize their management strategies and foster a culture of excellence and continuous improvement.</w:t>
      </w: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160" w:line="259" w:lineRule="auto"/>
        <w:ind w:left="-90"/>
      </w:pPr>
    </w:p>
    <w:p w:rsidR="00880004" w:rsidRDefault="00880004" w:rsidP="00880004">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rsidR="00880004" w:rsidRDefault="00880004" w:rsidP="00880004">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This chapter discusses the procedure for which this study is undertaken. It include the research design, population of the study, sample size, sampling techniques, research instruments and method of data analysis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Considering the fact that it is cumbersome to study the entire population due to time, cost and accessibility, a subset of the population i.e sample size was chosen so as to represent the whole population.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Pr>
          <w:noProof/>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152400</wp:posOffset>
            </wp:positionV>
            <wp:extent cx="0" cy="127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880004" w:rsidRDefault="00880004" w:rsidP="00880004">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i =</w:t>
      </w:r>
      <w:r>
        <w:rPr>
          <w:rFonts w:ascii="Times New Roman" w:eastAsia="Times New Roman" w:hAnsi="Times New Roman"/>
          <w:sz w:val="24"/>
          <w:szCs w:val="24"/>
        </w:rPr>
        <w:tab/>
        <w:t>Constant</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n=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75</w:t>
      </w:r>
      <w:r>
        <w:rPr>
          <w:noProof/>
        </w:rPr>
        <w:drawing>
          <wp:anchor distT="0" distB="0" distL="114300" distR="114300" simplePos="0" relativeHeight="251660288" behindDoc="0" locked="0" layoutInCell="1" allowOverlap="1">
            <wp:simplePos x="0" y="0"/>
            <wp:positionH relativeFrom="column">
              <wp:posOffset>876300</wp:posOffset>
            </wp:positionH>
            <wp:positionV relativeFrom="paragraph">
              <wp:posOffset>215900</wp:posOffset>
            </wp:positionV>
            <wp:extent cx="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Pr>
          <w:noProof/>
        </w:rPr>
        <w:drawing>
          <wp:anchor distT="0" distB="0" distL="114300" distR="114300" simplePos="0" relativeHeight="251661312" behindDoc="0" locked="0" layoutInCell="1" allowOverlap="1">
            <wp:simplePos x="0" y="0"/>
            <wp:positionH relativeFrom="column">
              <wp:posOffset>1155700</wp:posOffset>
            </wp:positionH>
            <wp:positionV relativeFrom="paragraph">
              <wp:posOffset>0</wp:posOffset>
            </wp:positionV>
            <wp:extent cx="0" cy="1270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Pr>
          <w:noProof/>
        </w:rPr>
        <w:drawing>
          <wp:anchor distT="0" distB="0" distL="114300" distR="114300" simplePos="0" relativeHeight="251662336" behindDoc="0" locked="0" layoutInCell="1" allowOverlap="1">
            <wp:simplePos x="0" y="0"/>
            <wp:positionH relativeFrom="column">
              <wp:posOffset>1028700</wp:posOffset>
            </wp:positionH>
            <wp:positionV relativeFrom="paragraph">
              <wp:posOffset>152400</wp:posOffset>
            </wp:positionV>
            <wp:extent cx="0" cy="127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0" cy="12700"/>
                    </a:xfrm>
                    <a:prstGeom prst="rect">
                      <a:avLst/>
                    </a:prstGeom>
                    <a:ln/>
                  </pic:spPr>
                </pic:pic>
              </a:graphicData>
            </a:graphic>
          </wp:anchor>
        </w:drawing>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n =  63</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Secondary source data are information that has been gathered and often interpreted by other researchers and recorded, in books, articles, and other publications. In collecting secondary data, existing but related record like newsletter, annual report, books, publication etc were used.</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t>
      </w:r>
      <w:r>
        <w:rPr>
          <w:rFonts w:ascii="Times New Roman" w:eastAsia="Times New Roman" w:hAnsi="Times New Roman"/>
          <w:sz w:val="24"/>
          <w:szCs w:val="24"/>
        </w:rPr>
        <w:lastRenderedPageBreak/>
        <w:t>while section B comprises of section relating to employees training and development in an organization.</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is headed by a Honourable Commissioner, supported by a Permanent Secretary, an Accountant General for Treasury, a Chairman for Board of Internal Revenue; Director(FS), Director(PM) and Director(PRS).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follow:-</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Objectives of the Ministry</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To be the foremost State Ministry of Finance in the formulation and execution of Financial Policies Continuously exhibiting best public Financial practices towards achieving set economic goals.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activities/Programmes to local and international ratings and assessments.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Pursuance of wealth creation Programmes/activities rather than depending on Federal Allocation receipts.</w:t>
      </w:r>
    </w:p>
    <w:p w:rsidR="00880004" w:rsidRDefault="00880004" w:rsidP="00880004">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rsidR="00BB68A7" w:rsidRDefault="003209C3" w:rsidP="00880004">
      <w:pPr>
        <w:spacing w:after="160" w:line="259" w:lineRule="auto"/>
        <w:ind w:left="-90"/>
        <w:rPr>
          <w:rFonts w:ascii="Times New Roman" w:eastAsia="Times New Roman" w:hAnsi="Times New Roman"/>
          <w:b/>
          <w:sz w:val="24"/>
          <w:szCs w:val="24"/>
        </w:rPr>
      </w:pPr>
      <w:r>
        <w:br w:type="page"/>
      </w:r>
    </w:p>
    <w:p w:rsidR="00880004" w:rsidRDefault="003209C3" w:rsidP="00880004">
      <w:pPr>
        <w:spacing w:line="360" w:lineRule="auto"/>
        <w:ind w:left="-90"/>
        <w:jc w:val="center"/>
        <w:rPr>
          <w:rFonts w:ascii="Times New Roman" w:eastAsia="Times New Roman" w:hAnsi="Times New Roman"/>
          <w:b/>
          <w:sz w:val="24"/>
          <w:szCs w:val="24"/>
        </w:rPr>
      </w:pPr>
      <w:r>
        <w:lastRenderedPageBreak/>
        <w:br w:type="page"/>
      </w:r>
      <w:r w:rsidR="00880004">
        <w:rPr>
          <w:rFonts w:ascii="Times New Roman" w:eastAsia="Times New Roman" w:hAnsi="Times New Roman"/>
          <w:b/>
          <w:sz w:val="24"/>
          <w:szCs w:val="24"/>
        </w:rPr>
        <w:lastRenderedPageBreak/>
        <w:t>CHAPTER FOUR</w:t>
      </w:r>
    </w:p>
    <w:p w:rsidR="00880004" w:rsidRDefault="00880004" w:rsidP="00880004">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rsidR="00880004" w:rsidRDefault="00880004" w:rsidP="00B31700">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Data Presentation And Analysis</w:t>
      </w:r>
    </w:p>
    <w:p w:rsidR="00880004" w:rsidRDefault="00880004" w:rsidP="00B31700">
      <w:pPr>
        <w:spacing w:line="360" w:lineRule="auto"/>
        <w:ind w:left="-90" w:firstLine="810"/>
        <w:jc w:val="both"/>
        <w:rPr>
          <w:rFonts w:ascii="Times New Roman" w:eastAsia="Times New Roman" w:hAnsi="Times New Roman"/>
          <w:sz w:val="24"/>
          <w:szCs w:val="24"/>
        </w:rPr>
      </w:pPr>
      <w:r>
        <w:rPr>
          <w:rFonts w:ascii="Times New Roman" w:eastAsia="Times New Roman" w:hAnsi="Times New Roman"/>
          <w:sz w:val="24"/>
          <w:szCs w:val="24"/>
        </w:rPr>
        <w:t>The copies of questionnaires collected were deductively analysed and represented and represented in table, and in liner regression co-efficient used for hypothesis testing.</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Presentation Of Data</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Style w:val="a"/>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880004" w:rsidTr="0090577C">
        <w:trPr>
          <w:cantSplit/>
          <w:tblHeader/>
        </w:trPr>
        <w:tc>
          <w:tcPr>
            <w:tcW w:w="2515"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51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880004" w:rsidTr="0090577C">
        <w:trPr>
          <w:cantSplit/>
          <w:tblHeader/>
        </w:trPr>
        <w:tc>
          <w:tcPr>
            <w:tcW w:w="251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880004" w:rsidTr="0090577C">
        <w:trPr>
          <w:cantSplit/>
          <w:tblHeader/>
        </w:trPr>
        <w:tc>
          <w:tcPr>
            <w:tcW w:w="251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4A3F11" w:rsidP="004A3F11">
      <w:pPr>
        <w:spacing w:line="36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880004">
        <w:rPr>
          <w:rFonts w:ascii="Times New Roman" w:eastAsia="Times New Roman" w:hAnsi="Times New Roman"/>
          <w:sz w:val="24"/>
          <w:szCs w:val="24"/>
        </w:rPr>
        <w:t>Source: Researchers filed survey, 2025</w:t>
      </w:r>
    </w:p>
    <w:p w:rsidR="00880004" w:rsidRDefault="00880004" w:rsidP="00B31700">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rsidR="00880004" w:rsidRDefault="00880004" w:rsidP="00880004">
      <w:pPr>
        <w:spacing w:after="160" w:line="259" w:lineRule="auto"/>
        <w:rPr>
          <w:rFonts w:ascii="Times New Roman" w:eastAsia="Times New Roman" w:hAnsi="Times New Roman"/>
          <w:b/>
          <w:sz w:val="24"/>
          <w:szCs w:val="24"/>
        </w:rPr>
      </w:pPr>
      <w:r>
        <w:br w:type="page"/>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Style w:val="a0"/>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5"/>
        <w:gridCol w:w="2070"/>
        <w:gridCol w:w="2970"/>
      </w:tblGrid>
      <w:tr w:rsidR="00880004" w:rsidTr="0090577C">
        <w:trPr>
          <w:cantSplit/>
          <w:tblHeader/>
        </w:trPr>
        <w:tc>
          <w:tcPr>
            <w:tcW w:w="2515" w:type="dxa"/>
          </w:tcPr>
          <w:p w:rsidR="00880004" w:rsidRDefault="00880004" w:rsidP="0090577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rsidR="00880004" w:rsidRDefault="00880004" w:rsidP="0090577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515"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880004" w:rsidTr="0090577C">
        <w:trPr>
          <w:cantSplit/>
          <w:tblHeader/>
        </w:trPr>
        <w:tc>
          <w:tcPr>
            <w:tcW w:w="2515"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880004" w:rsidTr="0090577C">
        <w:trPr>
          <w:cantSplit/>
          <w:tblHeader/>
        </w:trPr>
        <w:tc>
          <w:tcPr>
            <w:tcW w:w="2515"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880004" w:rsidTr="0090577C">
        <w:trPr>
          <w:cantSplit/>
          <w:tblHeader/>
        </w:trPr>
        <w:tc>
          <w:tcPr>
            <w:tcW w:w="2515"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880004" w:rsidTr="0090577C">
        <w:trPr>
          <w:cantSplit/>
          <w:tblHeader/>
        </w:trPr>
        <w:tc>
          <w:tcPr>
            <w:tcW w:w="2515"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rsidR="00880004" w:rsidRDefault="00880004" w:rsidP="0090577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Style w:val="a1"/>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890"/>
        <w:gridCol w:w="2880"/>
      </w:tblGrid>
      <w:tr w:rsidR="00880004" w:rsidTr="0090577C">
        <w:trPr>
          <w:cantSplit/>
          <w:tblHeader/>
        </w:trPr>
        <w:tc>
          <w:tcPr>
            <w:tcW w:w="3145"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14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880004" w:rsidTr="0090577C">
        <w:trPr>
          <w:cantSplit/>
          <w:tblHeader/>
        </w:trPr>
        <w:tc>
          <w:tcPr>
            <w:tcW w:w="314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880004" w:rsidTr="0090577C">
        <w:trPr>
          <w:cantSplit/>
          <w:tblHeader/>
        </w:trPr>
        <w:tc>
          <w:tcPr>
            <w:tcW w:w="314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880004" w:rsidTr="0090577C">
        <w:trPr>
          <w:cantSplit/>
          <w:tblHeader/>
        </w:trPr>
        <w:tc>
          <w:tcPr>
            <w:tcW w:w="314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880004" w:rsidTr="0090577C">
        <w:trPr>
          <w:cantSplit/>
          <w:tblHeader/>
        </w:trPr>
        <w:tc>
          <w:tcPr>
            <w:tcW w:w="314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SECTION B</w:t>
      </w:r>
    </w:p>
    <w:p w:rsidR="00880004" w:rsidRDefault="00880004" w:rsidP="00880004">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Style w:val="a2"/>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880004" w:rsidTr="0090577C">
        <w:trPr>
          <w:cantSplit/>
          <w:tblHeader/>
        </w:trPr>
        <w:tc>
          <w:tcPr>
            <w:tcW w:w="2785"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78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880004" w:rsidTr="0090577C">
        <w:trPr>
          <w:cantSplit/>
          <w:tblHeader/>
        </w:trPr>
        <w:tc>
          <w:tcPr>
            <w:tcW w:w="278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880004" w:rsidTr="0090577C">
        <w:trPr>
          <w:cantSplit/>
          <w:tblHeader/>
        </w:trPr>
        <w:tc>
          <w:tcPr>
            <w:tcW w:w="278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880004" w:rsidTr="0090577C">
        <w:trPr>
          <w:cantSplit/>
          <w:tblHeader/>
        </w:trPr>
        <w:tc>
          <w:tcPr>
            <w:tcW w:w="278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880004" w:rsidTr="0090577C">
        <w:trPr>
          <w:cantSplit/>
          <w:tblHeader/>
        </w:trPr>
        <w:tc>
          <w:tcPr>
            <w:tcW w:w="2785"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880004" w:rsidRDefault="00880004" w:rsidP="0090577C">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rsidR="00880004" w:rsidRDefault="00880004" w:rsidP="004A3F11">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t xml:space="preserve">Table 4.5: Which leadership style primarily focuses on rewards and punishments to manage employee performance? </w:t>
      </w:r>
    </w:p>
    <w:tbl>
      <w:tblPr>
        <w:tblStyle w:val="a3"/>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880004" w:rsidTr="0090577C">
        <w:trPr>
          <w:cantSplit/>
          <w:tblHeader/>
        </w:trPr>
        <w:tc>
          <w:tcPr>
            <w:tcW w:w="278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w:t>
      </w:r>
      <w:r>
        <w:rPr>
          <w:rFonts w:ascii="Times New Roman" w:eastAsia="Times New Roman" w:hAnsi="Times New Roman"/>
          <w:sz w:val="24"/>
          <w:szCs w:val="24"/>
        </w:rPr>
        <w:lastRenderedPageBreak/>
        <w:t>styles suggests that while these styles are recognized, they are not primarily associated with reward-based management practices in the workplace.</w:t>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Style w:val="a4"/>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880004" w:rsidTr="0090577C">
        <w:trPr>
          <w:cantSplit/>
          <w:tblHeader/>
        </w:trPr>
        <w:tc>
          <w:tcPr>
            <w:tcW w:w="278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Style w:val="a5"/>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2070"/>
        <w:gridCol w:w="2610"/>
      </w:tblGrid>
      <w:tr w:rsidR="00880004" w:rsidTr="0090577C">
        <w:trPr>
          <w:cantSplit/>
          <w:tblHeader/>
        </w:trPr>
        <w:tc>
          <w:tcPr>
            <w:tcW w:w="278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rsidR="004A3F11" w:rsidRDefault="004A3F11" w:rsidP="00880004">
      <w:pPr>
        <w:ind w:left="-90"/>
        <w:rPr>
          <w:rFonts w:ascii="Times New Roman" w:eastAsia="Times New Roman" w:hAnsi="Times New Roman"/>
          <w:b/>
          <w:sz w:val="24"/>
          <w:szCs w:val="24"/>
        </w:rPr>
      </w:pP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4.8: Which communication strategy is most effective for ensuring that employees clearly understand organizational goals and expectations? </w:t>
      </w:r>
    </w:p>
    <w:tbl>
      <w:tblPr>
        <w:tblStyle w:val="a6"/>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25"/>
        <w:gridCol w:w="2430"/>
        <w:gridCol w:w="2160"/>
      </w:tblGrid>
      <w:tr w:rsidR="00880004" w:rsidTr="0090577C">
        <w:trPr>
          <w:cantSplit/>
          <w:tblHeader/>
        </w:trPr>
        <w:tc>
          <w:tcPr>
            <w:tcW w:w="332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32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880004" w:rsidTr="0090577C">
        <w:trPr>
          <w:cantSplit/>
          <w:tblHeader/>
        </w:trPr>
        <w:tc>
          <w:tcPr>
            <w:tcW w:w="332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880004" w:rsidTr="0090577C">
        <w:trPr>
          <w:cantSplit/>
          <w:tblHeader/>
        </w:trPr>
        <w:tc>
          <w:tcPr>
            <w:tcW w:w="332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880004" w:rsidTr="0090577C">
        <w:trPr>
          <w:cantSplit/>
          <w:tblHeader/>
        </w:trPr>
        <w:tc>
          <w:tcPr>
            <w:tcW w:w="332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Laissez-faire communication</w:t>
            </w:r>
          </w:p>
        </w:tc>
        <w:tc>
          <w:tcPr>
            <w:tcW w:w="243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332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Style w:val="a7"/>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85"/>
        <w:gridCol w:w="1492"/>
        <w:gridCol w:w="1980"/>
      </w:tblGrid>
      <w:tr w:rsidR="00880004" w:rsidTr="0090577C">
        <w:trPr>
          <w:cantSplit/>
          <w:tblHeader/>
        </w:trPr>
        <w:tc>
          <w:tcPr>
            <w:tcW w:w="5085" w:type="dxa"/>
          </w:tcPr>
          <w:p w:rsidR="00880004" w:rsidRDefault="00880004" w:rsidP="0090577C">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508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508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508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880004" w:rsidTr="0090577C">
        <w:trPr>
          <w:cantSplit/>
          <w:tblHeader/>
        </w:trPr>
        <w:tc>
          <w:tcPr>
            <w:tcW w:w="508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880004" w:rsidTr="0090577C">
        <w:trPr>
          <w:cantSplit/>
          <w:tblHeader/>
        </w:trPr>
        <w:tc>
          <w:tcPr>
            <w:tcW w:w="508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rsidR="00880004" w:rsidRDefault="00880004" w:rsidP="00880004">
      <w:pPr>
        <w:spacing w:after="160" w:line="259" w:lineRule="auto"/>
        <w:rPr>
          <w:rFonts w:ascii="Times New Roman" w:eastAsia="Times New Roman" w:hAnsi="Times New Roman"/>
          <w:b/>
          <w:sz w:val="24"/>
          <w:szCs w:val="24"/>
        </w:rPr>
      </w:pPr>
      <w:r>
        <w:br w:type="page"/>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Style w:val="a8"/>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75"/>
        <w:gridCol w:w="2250"/>
        <w:gridCol w:w="2520"/>
      </w:tblGrid>
      <w:tr w:rsidR="00880004" w:rsidTr="0090577C">
        <w:trPr>
          <w:cantSplit/>
          <w:tblHeader/>
        </w:trPr>
        <w:tc>
          <w:tcPr>
            <w:tcW w:w="377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77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377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880004" w:rsidTr="0090577C">
        <w:trPr>
          <w:cantSplit/>
          <w:tblHeader/>
        </w:trPr>
        <w:tc>
          <w:tcPr>
            <w:tcW w:w="377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377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880004" w:rsidTr="0090577C">
        <w:trPr>
          <w:cantSplit/>
          <w:tblHeader/>
        </w:trPr>
        <w:tc>
          <w:tcPr>
            <w:tcW w:w="377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Style w:val="a9"/>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15"/>
        <w:gridCol w:w="1980"/>
        <w:gridCol w:w="2250"/>
      </w:tblGrid>
      <w:tr w:rsidR="00880004" w:rsidTr="0090577C">
        <w:trPr>
          <w:cantSplit/>
          <w:tblHeader/>
        </w:trPr>
        <w:tc>
          <w:tcPr>
            <w:tcW w:w="4315" w:type="dxa"/>
          </w:tcPr>
          <w:p w:rsidR="00880004" w:rsidRDefault="00880004" w:rsidP="0090577C">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880004" w:rsidRDefault="00880004" w:rsidP="0090577C">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431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431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880004" w:rsidTr="0090577C">
        <w:trPr>
          <w:cantSplit/>
          <w:tblHeader/>
        </w:trPr>
        <w:tc>
          <w:tcPr>
            <w:tcW w:w="431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880004" w:rsidTr="0090577C">
        <w:trPr>
          <w:cantSplit/>
          <w:tblHeader/>
        </w:trPr>
        <w:tc>
          <w:tcPr>
            <w:tcW w:w="431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4315"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encouraging open feedback channels as the best practice for effective communication. This underscores the importance of fostering an environment where employees feel comfortable sharing their thoughts and concerns. Relying solely on written communication (7.9%), limiting communication to formal channels (11.1%), and avoiding face-to-face meetings (9.5%) were seen as less effective practices, highlighting the value placed on interactive and transparent communication methods.</w:t>
      </w:r>
    </w:p>
    <w:p w:rsidR="004A3F11" w:rsidRDefault="004A3F11" w:rsidP="00880004">
      <w:pPr>
        <w:ind w:left="-90"/>
        <w:jc w:val="both"/>
        <w:rPr>
          <w:rFonts w:ascii="Times New Roman" w:eastAsia="Times New Roman" w:hAnsi="Times New Roman"/>
          <w:b/>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4.12: Goal alignment in performance appraisals significantly enhances employee performance </w:t>
      </w:r>
    </w:p>
    <w:tbl>
      <w:tblPr>
        <w:tblStyle w:val="aa"/>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35"/>
        <w:gridCol w:w="1980"/>
        <w:gridCol w:w="2160"/>
      </w:tblGrid>
      <w:tr w:rsidR="00880004" w:rsidTr="0090577C">
        <w:trPr>
          <w:cantSplit/>
          <w:tblHeader/>
        </w:trPr>
        <w:tc>
          <w:tcPr>
            <w:tcW w:w="3235" w:type="dxa"/>
          </w:tcPr>
          <w:p w:rsidR="00880004" w:rsidRDefault="00880004" w:rsidP="0090577C">
            <w:pPr>
              <w:spacing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rsidR="00880004" w:rsidRDefault="00880004" w:rsidP="0090577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23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880004" w:rsidTr="0090577C">
        <w:trPr>
          <w:cantSplit/>
          <w:tblHeader/>
        </w:trPr>
        <w:tc>
          <w:tcPr>
            <w:tcW w:w="323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880004" w:rsidTr="0090577C">
        <w:trPr>
          <w:cantSplit/>
          <w:tblHeader/>
        </w:trPr>
        <w:tc>
          <w:tcPr>
            <w:tcW w:w="323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323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880004" w:rsidTr="0090577C">
        <w:trPr>
          <w:cantSplit/>
          <w:tblHeader/>
        </w:trPr>
        <w:tc>
          <w:tcPr>
            <w:tcW w:w="3235"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rsidR="00880004" w:rsidRDefault="00880004" w:rsidP="0090577C">
            <w:pPr>
              <w:spacing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Style w:val="ab"/>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85"/>
        <w:gridCol w:w="1890"/>
        <w:gridCol w:w="2340"/>
      </w:tblGrid>
      <w:tr w:rsidR="00880004" w:rsidTr="0090577C">
        <w:trPr>
          <w:cantSplit/>
          <w:tblHeader/>
        </w:trPr>
        <w:tc>
          <w:tcPr>
            <w:tcW w:w="278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880004" w:rsidTr="0090577C">
        <w:trPr>
          <w:cantSplit/>
          <w:tblHeader/>
        </w:trPr>
        <w:tc>
          <w:tcPr>
            <w:tcW w:w="278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rsidR="004A3F11" w:rsidRDefault="004A3F11" w:rsidP="00880004">
      <w:pPr>
        <w:ind w:left="-90"/>
        <w:jc w:val="both"/>
        <w:rPr>
          <w:rFonts w:ascii="Times New Roman" w:eastAsia="Times New Roman" w:hAnsi="Times New Roman"/>
          <w:b/>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4.14: Employees are more motivated when they perceive fairness in the performance appraisal process. </w:t>
      </w:r>
    </w:p>
    <w:tbl>
      <w:tblPr>
        <w:tblStyle w:val="ac"/>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880004" w:rsidTr="0090577C">
        <w:trPr>
          <w:cantSplit/>
          <w:tblHeader/>
        </w:trPr>
        <w:tc>
          <w:tcPr>
            <w:tcW w:w="314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4.15: Performance appraisals that involve clear communication and transparency are more effective in driving employee performance </w:t>
      </w:r>
    </w:p>
    <w:tbl>
      <w:tblPr>
        <w:tblStyle w:val="ad"/>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45"/>
        <w:gridCol w:w="1980"/>
        <w:gridCol w:w="2250"/>
      </w:tblGrid>
      <w:tr w:rsidR="00880004" w:rsidTr="0090577C">
        <w:trPr>
          <w:cantSplit/>
          <w:tblHeader/>
        </w:trPr>
        <w:tc>
          <w:tcPr>
            <w:tcW w:w="314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880004" w:rsidTr="0090577C">
        <w:trPr>
          <w:cantSplit/>
          <w:tblHeader/>
        </w:trPr>
        <w:tc>
          <w:tcPr>
            <w:tcW w:w="314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rsidR="004A3F11" w:rsidRDefault="004A3F11" w:rsidP="00880004">
      <w:pPr>
        <w:ind w:left="-90"/>
        <w:jc w:val="both"/>
        <w:rPr>
          <w:rFonts w:ascii="Times New Roman" w:eastAsia="Times New Roman" w:hAnsi="Times New Roman"/>
          <w:b/>
          <w:sz w:val="24"/>
          <w:szCs w:val="24"/>
        </w:rPr>
      </w:pPr>
    </w:p>
    <w:p w:rsidR="004A3F11" w:rsidRDefault="004A3F11" w:rsidP="00880004">
      <w:pPr>
        <w:ind w:left="-90"/>
        <w:jc w:val="both"/>
        <w:rPr>
          <w:rFonts w:ascii="Times New Roman" w:eastAsia="Times New Roman" w:hAnsi="Times New Roman"/>
          <w:b/>
          <w:sz w:val="24"/>
          <w:szCs w:val="24"/>
        </w:rPr>
      </w:pPr>
    </w:p>
    <w:p w:rsidR="004A3F11" w:rsidRDefault="004A3F11" w:rsidP="00880004">
      <w:pPr>
        <w:ind w:left="-90"/>
        <w:jc w:val="both"/>
        <w:rPr>
          <w:rFonts w:ascii="Times New Roman" w:eastAsia="Times New Roman" w:hAnsi="Times New Roman"/>
          <w:b/>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4.16: Regular team-building activities have significantly improved my job satisfaction </w:t>
      </w:r>
    </w:p>
    <w:tbl>
      <w:tblPr>
        <w:tblStyle w:val="ae"/>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880004" w:rsidTr="0090577C">
        <w:trPr>
          <w:cantSplit/>
          <w:tblHeader/>
        </w:trPr>
        <w:tc>
          <w:tcPr>
            <w:tcW w:w="305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rsidR="00880004" w:rsidRDefault="00880004" w:rsidP="004A3F11">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t xml:space="preserve">Table 4.17: The company's professional development programs have positively influenced my decision to stay with the organization </w:t>
      </w:r>
    </w:p>
    <w:tbl>
      <w:tblPr>
        <w:tblStyle w:val="af"/>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880004" w:rsidTr="0090577C">
        <w:trPr>
          <w:cantSplit/>
          <w:tblHeader/>
        </w:trPr>
        <w:tc>
          <w:tcPr>
            <w:tcW w:w="305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rsidR="004A3F11" w:rsidRDefault="004A3F11" w:rsidP="00880004">
      <w:pPr>
        <w:ind w:left="-90"/>
        <w:jc w:val="both"/>
        <w:rPr>
          <w:rFonts w:ascii="Times New Roman" w:eastAsia="Times New Roman" w:hAnsi="Times New Roman"/>
          <w:b/>
          <w:sz w:val="24"/>
          <w:szCs w:val="24"/>
        </w:rPr>
      </w:pPr>
    </w:p>
    <w:p w:rsidR="004A3F11" w:rsidRDefault="004A3F11" w:rsidP="00880004">
      <w:pPr>
        <w:ind w:left="-90"/>
        <w:jc w:val="both"/>
        <w:rPr>
          <w:rFonts w:ascii="Times New Roman" w:eastAsia="Times New Roman" w:hAnsi="Times New Roman"/>
          <w:b/>
          <w:sz w:val="24"/>
          <w:szCs w:val="24"/>
        </w:rPr>
      </w:pPr>
    </w:p>
    <w:p w:rsidR="004A3F11" w:rsidRDefault="004A3F11" w:rsidP="00880004">
      <w:pPr>
        <w:ind w:left="-90"/>
        <w:jc w:val="both"/>
        <w:rPr>
          <w:rFonts w:ascii="Times New Roman" w:eastAsia="Times New Roman" w:hAnsi="Times New Roman"/>
          <w:b/>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4.18: Recognition and reward initiatives have directly contributed to an improvement in my work performance </w:t>
      </w:r>
    </w:p>
    <w:tbl>
      <w:tblPr>
        <w:tblStyle w:val="af0"/>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880004" w:rsidTr="0090577C">
        <w:trPr>
          <w:cantSplit/>
          <w:tblHeader/>
        </w:trPr>
        <w:tc>
          <w:tcPr>
            <w:tcW w:w="305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57.1% of respondents strongly agreed that recognition and reward initiatives have directly contributed to an improvement in their work performance. This 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Style w:val="af1"/>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2070"/>
        <w:gridCol w:w="2250"/>
      </w:tblGrid>
      <w:tr w:rsidR="00880004" w:rsidTr="0090577C">
        <w:trPr>
          <w:cantSplit/>
          <w:tblHeader/>
        </w:trPr>
        <w:tc>
          <w:tcPr>
            <w:tcW w:w="305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rsidR="00880004" w:rsidRDefault="00880004" w:rsidP="0090577C">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880004" w:rsidTr="0090577C">
        <w:trPr>
          <w:cantSplit/>
          <w:tblHeader/>
        </w:trPr>
        <w:tc>
          <w:tcPr>
            <w:tcW w:w="3055"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rsidR="00880004" w:rsidRDefault="00880004" w:rsidP="0090577C">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rsidR="00880004" w:rsidRDefault="00880004" w:rsidP="00880004">
      <w:pPr>
        <w:spacing w:line="360" w:lineRule="auto"/>
        <w:ind w:left="-90" w:firstLine="1350"/>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rsidR="00880004" w:rsidRDefault="00880004" w:rsidP="004A3F11">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Hi1: Different leadership styles, such as transformational and autocratic, has significantly impact employee motivation, job satisfaction, and productivity.</w:t>
      </w:r>
    </w:p>
    <w:tbl>
      <w:tblPr>
        <w:tblStyle w:val="af2"/>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5"/>
        <w:gridCol w:w="1440"/>
        <w:gridCol w:w="768"/>
        <w:gridCol w:w="2922"/>
      </w:tblGrid>
      <w:tr w:rsidR="00880004" w:rsidTr="0090577C">
        <w:trPr>
          <w:cantSplit/>
          <w:tblHeader/>
        </w:trPr>
        <w:tc>
          <w:tcPr>
            <w:tcW w:w="2335" w:type="dxa"/>
          </w:tcPr>
          <w:p w:rsidR="00880004" w:rsidRDefault="00880004" w:rsidP="0090577C">
            <w:pPr>
              <w:rPr>
                <w:rFonts w:ascii="Times New Roman" w:eastAsia="Times New Roman" w:hAnsi="Times New Roman"/>
                <w:sz w:val="24"/>
                <w:szCs w:val="24"/>
              </w:rPr>
            </w:pPr>
            <w:r>
              <w:rPr>
                <w:rFonts w:ascii="Times New Roman" w:eastAsia="Times New Roman" w:hAnsi="Times New Roman"/>
                <w:sz w:val="24"/>
                <w:szCs w:val="24"/>
              </w:rPr>
              <w:t>Variables</w:t>
            </w:r>
          </w:p>
        </w:tc>
        <w:tc>
          <w:tcPr>
            <w:tcW w:w="1440"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2922"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880004" w:rsidTr="0090577C">
        <w:trPr>
          <w:cantSplit/>
          <w:tblHeader/>
        </w:trPr>
        <w:tc>
          <w:tcPr>
            <w:tcW w:w="2335"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880004" w:rsidTr="0090577C">
        <w:trPr>
          <w:cantSplit/>
          <w:tblHeader/>
        </w:trPr>
        <w:tc>
          <w:tcPr>
            <w:tcW w:w="2335"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880004" w:rsidTr="0090577C">
        <w:trPr>
          <w:cantSplit/>
          <w:tblHeader/>
        </w:trPr>
        <w:tc>
          <w:tcPr>
            <w:tcW w:w="2335"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880004" w:rsidRDefault="00880004" w:rsidP="00880004">
      <w:pPr>
        <w:spacing w:after="0"/>
        <w:rPr>
          <w:rFonts w:ascii="Times New Roman" w:eastAsia="Times New Roman" w:hAnsi="Times New Roman"/>
          <w:sz w:val="24"/>
          <w:szCs w:val="24"/>
        </w:rPr>
      </w:pPr>
    </w:p>
    <w:p w:rsidR="00880004" w:rsidRPr="004A3F11" w:rsidRDefault="00880004" w:rsidP="004A3F11">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has positively influence employee collaboration, understanding, and job satisfaction.</w:t>
      </w:r>
    </w:p>
    <w:p w:rsidR="00880004" w:rsidRDefault="00880004" w:rsidP="00880004">
      <w:pPr>
        <w:spacing w:after="0" w:line="240" w:lineRule="auto"/>
        <w:rPr>
          <w:rFonts w:ascii="Times New Roman" w:eastAsia="Times New Roman" w:hAnsi="Times New Roman"/>
          <w:sz w:val="24"/>
          <w:szCs w:val="24"/>
        </w:rPr>
      </w:pPr>
    </w:p>
    <w:tbl>
      <w:tblPr>
        <w:tblStyle w:val="af3"/>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326"/>
        <w:gridCol w:w="768"/>
        <w:gridCol w:w="3282"/>
      </w:tblGrid>
      <w:tr w:rsidR="00880004" w:rsidTr="0090577C">
        <w:trPr>
          <w:cantSplit/>
          <w:tblHeader/>
        </w:trPr>
        <w:tc>
          <w:tcPr>
            <w:tcW w:w="2449" w:type="dxa"/>
          </w:tcPr>
          <w:p w:rsidR="00880004" w:rsidRDefault="00880004" w:rsidP="0090577C">
            <w:pPr>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282"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880004" w:rsidTr="0090577C">
        <w:trPr>
          <w:cantSplit/>
          <w:tblHeader/>
        </w:trPr>
        <w:tc>
          <w:tcPr>
            <w:tcW w:w="2449"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880004" w:rsidTr="0090577C">
        <w:trPr>
          <w:cantSplit/>
          <w:tblHeader/>
        </w:trPr>
        <w:tc>
          <w:tcPr>
            <w:tcW w:w="2449"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880004" w:rsidTr="0090577C">
        <w:trPr>
          <w:cantSplit/>
          <w:tblHeader/>
        </w:trPr>
        <w:tc>
          <w:tcPr>
            <w:tcW w:w="2449"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880004" w:rsidRDefault="00880004" w:rsidP="00880004">
      <w:pPr>
        <w:spacing w:after="0"/>
        <w:jc w:val="both"/>
        <w:rPr>
          <w:rFonts w:ascii="Times New Roman" w:eastAsia="Times New Roman" w:hAnsi="Times New Roman"/>
          <w:sz w:val="24"/>
          <w:szCs w:val="24"/>
        </w:rPr>
      </w:pPr>
      <w:r>
        <w:rPr>
          <w:rFonts w:ascii="Times New Roman" w:eastAsia="Times New Roman" w:hAnsi="Times New Roman"/>
          <w:sz w:val="24"/>
          <w:szCs w:val="24"/>
        </w:rPr>
        <w:t>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rsidR="00880004" w:rsidRDefault="00880004" w:rsidP="00880004">
      <w:pPr>
        <w:ind w:left="-9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4.3.3</w:t>
      </w:r>
      <w:r>
        <w:rPr>
          <w:rFonts w:ascii="Times New Roman" w:eastAsia="Times New Roman" w:hAnsi="Times New Roman"/>
          <w:b/>
          <w:sz w:val="24"/>
          <w:szCs w:val="24"/>
        </w:rPr>
        <w:tab/>
        <w:t>Test of Hypothesis Three</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rsidR="00880004" w:rsidRDefault="00880004" w:rsidP="00880004">
      <w:pPr>
        <w:spacing w:after="0" w:line="240" w:lineRule="auto"/>
        <w:rPr>
          <w:rFonts w:ascii="Times New Roman" w:eastAsia="Times New Roman" w:hAnsi="Times New Roman"/>
          <w:sz w:val="24"/>
          <w:szCs w:val="24"/>
        </w:rPr>
      </w:pPr>
    </w:p>
    <w:tbl>
      <w:tblPr>
        <w:tblStyle w:val="af4"/>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49"/>
        <w:gridCol w:w="1236"/>
        <w:gridCol w:w="858"/>
        <w:gridCol w:w="3372"/>
      </w:tblGrid>
      <w:tr w:rsidR="00880004" w:rsidTr="0090577C">
        <w:trPr>
          <w:cantSplit/>
          <w:tblHeader/>
        </w:trPr>
        <w:tc>
          <w:tcPr>
            <w:tcW w:w="2449" w:type="dxa"/>
          </w:tcPr>
          <w:p w:rsidR="00880004" w:rsidRDefault="00880004" w:rsidP="0090577C">
            <w:pPr>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df</w:t>
            </w:r>
          </w:p>
        </w:tc>
        <w:tc>
          <w:tcPr>
            <w:tcW w:w="3372" w:type="dxa"/>
          </w:tcPr>
          <w:p w:rsidR="00880004" w:rsidRDefault="00880004" w:rsidP="0090577C">
            <w:pPr>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880004" w:rsidTr="0090577C">
        <w:trPr>
          <w:cantSplit/>
          <w:tblHeader/>
        </w:trPr>
        <w:tc>
          <w:tcPr>
            <w:tcW w:w="2449"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880004" w:rsidTr="0090577C">
        <w:trPr>
          <w:cantSplit/>
          <w:tblHeader/>
        </w:trPr>
        <w:tc>
          <w:tcPr>
            <w:tcW w:w="2449"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880004" w:rsidTr="0090577C">
        <w:trPr>
          <w:cantSplit/>
          <w:tblHeader/>
        </w:trPr>
        <w:tc>
          <w:tcPr>
            <w:tcW w:w="2449" w:type="dxa"/>
          </w:tcPr>
          <w:p w:rsidR="00880004" w:rsidRDefault="00880004" w:rsidP="0090577C">
            <w:pPr>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rsidR="00880004" w:rsidRDefault="00880004" w:rsidP="0090577C">
            <w:pPr>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rsidR="00880004" w:rsidRDefault="00880004" w:rsidP="00880004">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rsidR="00880004" w:rsidRDefault="00880004" w:rsidP="00880004">
      <w:pPr>
        <w:ind w:left="-9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messages from leadership were overwhelmingly (76.2%) considered the most likely to hinder employee performance.</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rsidR="00880004" w:rsidRDefault="00880004" w:rsidP="00880004">
      <w:pPr>
        <w:ind w:left="-9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sz w:val="24"/>
          <w:szCs w:val="24"/>
        </w:rPr>
      </w:pPr>
    </w:p>
    <w:p w:rsidR="00880004" w:rsidRDefault="00880004" w:rsidP="00880004">
      <w:pPr>
        <w:spacing w:after="160" w:line="259" w:lineRule="auto"/>
        <w:ind w:left="-90"/>
        <w:rPr>
          <w:rFonts w:ascii="Times New Roman" w:eastAsia="Times New Roman" w:hAnsi="Times New Roman"/>
          <w:sz w:val="24"/>
          <w:szCs w:val="24"/>
        </w:rPr>
      </w:pPr>
      <w:r>
        <w:br w:type="page"/>
      </w:r>
    </w:p>
    <w:p w:rsidR="00880004" w:rsidRDefault="00880004" w:rsidP="00880004">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rsidR="00880004" w:rsidRDefault="00880004" w:rsidP="00880004">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rsidR="00880004" w:rsidRDefault="00880004" w:rsidP="00880004">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w:t>
      </w:r>
      <w:r>
        <w:rPr>
          <w:rFonts w:ascii="Times New Roman" w:eastAsia="Times New Roman" w:hAnsi="Times New Roman"/>
          <w:sz w:val="24"/>
          <w:szCs w:val="24"/>
        </w:rPr>
        <w:lastRenderedPageBreak/>
        <w:t>engagement initiatives are all critical components that collectively shape the work environment 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rsidR="00880004" w:rsidRDefault="00880004" w:rsidP="00880004">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rsidR="00880004" w:rsidRDefault="00880004" w:rsidP="00880004">
      <w:pPr>
        <w:ind w:left="-90"/>
        <w:jc w:val="both"/>
        <w:rPr>
          <w:rFonts w:ascii="Times New Roman" w:eastAsia="Times New Roman" w:hAnsi="Times New Roman"/>
          <w:b/>
          <w:sz w:val="24"/>
          <w:szCs w:val="24"/>
        </w:rPr>
      </w:pPr>
    </w:p>
    <w:p w:rsidR="00880004" w:rsidRDefault="00880004" w:rsidP="00880004">
      <w:pPr>
        <w:spacing w:before="280" w:after="280" w:line="240" w:lineRule="auto"/>
        <w:ind w:left="-9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b/>
          <w:sz w:val="24"/>
          <w:szCs w:val="24"/>
        </w:rPr>
      </w:pPr>
    </w:p>
    <w:p w:rsidR="00880004" w:rsidRDefault="00880004" w:rsidP="00880004">
      <w:pPr>
        <w:spacing w:after="160" w:line="259" w:lineRule="auto"/>
        <w:ind w:left="-90"/>
        <w:rPr>
          <w:rFonts w:ascii="Times New Roman" w:eastAsia="Times New Roman" w:hAnsi="Times New Roman"/>
          <w:b/>
          <w:sz w:val="24"/>
          <w:szCs w:val="24"/>
        </w:rPr>
      </w:pPr>
    </w:p>
    <w:p w:rsidR="00880004" w:rsidRDefault="00880004" w:rsidP="00880004">
      <w:pPr>
        <w:ind w:left="-90"/>
        <w:jc w:val="center"/>
        <w:rPr>
          <w:rFonts w:ascii="Times New Roman" w:eastAsia="Times New Roman" w:hAnsi="Times New Roman"/>
          <w:b/>
          <w:sz w:val="24"/>
          <w:szCs w:val="24"/>
        </w:rPr>
      </w:pPr>
      <w:r>
        <w:rPr>
          <w:rFonts w:ascii="Times New Roman" w:eastAsia="Times New Roman" w:hAnsi="Times New Roman"/>
          <w:b/>
          <w:sz w:val="24"/>
          <w:szCs w:val="24"/>
        </w:rPr>
        <w:t>REFERENCES</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Alananzeh, O. A., Jawabreh, O., Al Mahmoud, A., &amp; Hamada, R. (2018). The impact of customer relationship management on tourist satisfaction: The case of Radisson Blue Resort in Aqaba city. Journal of Environmental Management &amp; Tourism, 9(2 (26)), 227-240.</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Alawamleh, H. A., ALShibly, M. H. A. A., Tommalieh, A. F. A., Al-Qaryouti, M. Q. H., &amp; Ali, B. J. (2021). The challenges, barriers and advantages of management information system development: Comprehensive review. Academy of Strategic Management Journal, 20(5), 1-8. </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Jawabreh, O., H. Abdelrazaq, and A. Jahmani, </w:t>
      </w:r>
      <w:r>
        <w:rPr>
          <w:rFonts w:ascii="Times New Roman" w:eastAsia="Times New Roman" w:hAnsi="Times New Roman"/>
          <w:i/>
          <w:sz w:val="24"/>
          <w:szCs w:val="24"/>
        </w:rPr>
        <w:t>Business Sustainability Practice And Operational Management Inhotel Industry In Aqaba Special Authority Economic Zone Authority (ASEZA).</w:t>
      </w:r>
      <w:r>
        <w:rPr>
          <w:rFonts w:ascii="Times New Roman" w:eastAsia="Times New Roman" w:hAnsi="Times New Roman"/>
          <w:sz w:val="24"/>
          <w:szCs w:val="24"/>
        </w:rPr>
        <w:t xml:space="preserve"> Geo Journal of Tourism and Geosites,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Marbey, B., &amp; Salaman, G. (1995). Human resource management: Strategy and implementation. Sage Publications.</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Nawaiseh, K. H. A., Abd-Alkareem, M. H., Alawamleh, H. A., Abbas, K. M., &amp; Orabi, T. G. A. (2021). Dimensions of corporate governance and organizational learning: An empirical study. Journal of Management Information and Decision Sciences, 24(5), 1-11. </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rsidR="00880004" w:rsidRDefault="00880004" w:rsidP="00880004">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rsidR="00880004" w:rsidRDefault="00880004" w:rsidP="00880004">
      <w:pPr>
        <w:ind w:left="-9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sz w:val="24"/>
          <w:szCs w:val="24"/>
        </w:rPr>
      </w:pPr>
    </w:p>
    <w:p w:rsidR="00880004" w:rsidRDefault="00880004" w:rsidP="00880004">
      <w:pPr>
        <w:ind w:left="-90" w:hanging="630"/>
        <w:jc w:val="both"/>
        <w:rPr>
          <w:rFonts w:ascii="Times New Roman" w:eastAsia="Times New Roman" w:hAnsi="Times New Roman"/>
          <w:sz w:val="24"/>
          <w:szCs w:val="24"/>
        </w:rPr>
      </w:pPr>
    </w:p>
    <w:p w:rsidR="00880004" w:rsidRDefault="00880004" w:rsidP="00880004">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rsidR="00880004" w:rsidRDefault="00880004" w:rsidP="00880004">
      <w:pPr>
        <w:ind w:left="-90"/>
        <w:rPr>
          <w:rFonts w:ascii="Times New Roman" w:eastAsia="Times New Roman" w:hAnsi="Times New Roman"/>
          <w:sz w:val="24"/>
          <w:szCs w:val="24"/>
        </w:rPr>
      </w:pPr>
    </w:p>
    <w:p w:rsidR="00880004" w:rsidRDefault="00880004" w:rsidP="00880004">
      <w:pPr>
        <w:spacing w:line="360" w:lineRule="auto"/>
        <w:ind w:left="-90"/>
        <w:jc w:val="both"/>
        <w:rPr>
          <w:rFonts w:ascii="Times New Roman" w:eastAsia="Times New Roman" w:hAnsi="Times New Roman"/>
          <w:sz w:val="24"/>
          <w:szCs w:val="24"/>
        </w:rPr>
      </w:pPr>
    </w:p>
    <w:p w:rsidR="00880004" w:rsidRDefault="00880004" w:rsidP="00880004">
      <w:pPr>
        <w:spacing w:after="160" w:line="259" w:lineRule="auto"/>
        <w:ind w:left="-90"/>
        <w:rPr>
          <w:rFonts w:ascii="Times New Roman" w:eastAsia="Times New Roman" w:hAnsi="Times New Roman"/>
          <w:sz w:val="24"/>
          <w:szCs w:val="24"/>
        </w:rPr>
      </w:pPr>
    </w:p>
    <w:p w:rsidR="00880004" w:rsidRDefault="00880004" w:rsidP="00880004">
      <w:pPr>
        <w:spacing w:after="160" w:line="259" w:lineRule="auto"/>
        <w:ind w:left="-90"/>
        <w:rPr>
          <w:rFonts w:ascii="Times New Roman" w:eastAsia="Times New Roman" w:hAnsi="Times New Roman"/>
          <w:b/>
          <w:sz w:val="24"/>
          <w:szCs w:val="24"/>
        </w:rPr>
      </w:pPr>
      <w:r>
        <w:br w:type="page"/>
      </w:r>
    </w:p>
    <w:p w:rsidR="00880004" w:rsidRDefault="00880004" w:rsidP="00880004">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rsidR="00880004" w:rsidRDefault="00880004" w:rsidP="00880004">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rsidR="00880004" w:rsidRDefault="00880004" w:rsidP="004A3F11">
      <w:pPr>
        <w:spacing w:before="240" w:after="0" w:line="360" w:lineRule="auto"/>
        <w:ind w:left="4320"/>
        <w:jc w:val="both"/>
        <w:rPr>
          <w:rFonts w:ascii="Times New Roman" w:eastAsia="Times New Roman" w:hAnsi="Times New Roman"/>
          <w:sz w:val="24"/>
          <w:szCs w:val="24"/>
        </w:rPr>
      </w:pPr>
      <w:r>
        <w:rPr>
          <w:rFonts w:ascii="Times New Roman" w:eastAsia="Times New Roman" w:hAnsi="Times New Roman"/>
          <w:sz w:val="24"/>
          <w:szCs w:val="24"/>
        </w:rPr>
        <w:t>INSTITUTE OF FINANCE AND  MANAGEMENT STUDIES (IFMS)</w:t>
      </w:r>
    </w:p>
    <w:p w:rsidR="00880004" w:rsidRDefault="00880004" w:rsidP="00880004">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rsidR="00880004" w:rsidRDefault="00880004" w:rsidP="00880004">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rsidR="00880004" w:rsidRDefault="00880004" w:rsidP="00880004">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AN ORGANIZATION (A case study of Kwara State Ministry of Finance, Ilorin)</w:t>
      </w:r>
      <w:r>
        <w:rPr>
          <w:rFonts w:ascii="Times New Roman" w:eastAsia="Times New Roman" w:hAnsi="Times New Roman"/>
          <w:sz w:val="24"/>
          <w:szCs w:val="24"/>
        </w:rPr>
        <w:t xml:space="preserve">”. Your response is needed.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rsidR="00880004" w:rsidRDefault="00880004" w:rsidP="00880004">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rsidR="00880004" w:rsidRDefault="00880004" w:rsidP="00880004">
      <w:pPr>
        <w:spacing w:before="240" w:after="0" w:line="360" w:lineRule="auto"/>
        <w:ind w:left="-90"/>
        <w:jc w:val="both"/>
        <w:rPr>
          <w:rFonts w:ascii="Times New Roman" w:eastAsia="Times New Roman" w:hAnsi="Times New Roman"/>
          <w:sz w:val="24"/>
          <w:szCs w:val="24"/>
        </w:rPr>
      </w:pPr>
    </w:p>
    <w:p w:rsidR="00880004" w:rsidRDefault="00880004" w:rsidP="00880004">
      <w:pPr>
        <w:spacing w:before="240" w:after="0" w:line="360" w:lineRule="auto"/>
        <w:ind w:left="-90"/>
        <w:jc w:val="both"/>
        <w:rPr>
          <w:rFonts w:ascii="Times New Roman" w:eastAsia="Times New Roman" w:hAnsi="Times New Roman"/>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4A3F11" w:rsidRDefault="004A3F11" w:rsidP="00880004">
      <w:pPr>
        <w:spacing w:after="0" w:line="360" w:lineRule="auto"/>
        <w:ind w:left="-90"/>
        <w:jc w:val="both"/>
        <w:rPr>
          <w:rFonts w:ascii="Times New Roman" w:eastAsia="Times New Roman" w:hAnsi="Times New Roman"/>
          <w:b/>
          <w:sz w:val="24"/>
          <w:szCs w:val="24"/>
        </w:rPr>
      </w:pPr>
    </w:p>
    <w:p w:rsidR="00880004" w:rsidRDefault="00880004" w:rsidP="00880004">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SECTION A: RESPONDENT’S PERSONAL INFORMATION.  </w:t>
      </w:r>
    </w:p>
    <w:p w:rsidR="00880004" w:rsidRDefault="00880004" w:rsidP="00880004">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Please indicate your response to the statement below by a tick (   ) in the box below.</w:t>
      </w:r>
    </w:p>
    <w:p w:rsidR="004A3F11" w:rsidRDefault="00880004" w:rsidP="004A3F1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 xml:space="preserve">Gender:  (a) male (      ) (b) female (     ) </w:t>
      </w:r>
    </w:p>
    <w:p w:rsidR="00880004" w:rsidRDefault="004A3F11" w:rsidP="004A3F11">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880004">
        <w:rPr>
          <w:rFonts w:ascii="Times New Roman" w:eastAsia="Times New Roman" w:hAnsi="Times New Roman"/>
          <w:sz w:val="24"/>
          <w:szCs w:val="24"/>
        </w:rPr>
        <w:t>Age: (a) 18- 20(     ) (b) 21-30(      ) (c) 31-40(     ) (d) 41 and above (     )</w:t>
      </w:r>
    </w:p>
    <w:p w:rsidR="00880004" w:rsidRDefault="00880004" w:rsidP="00880004">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3. Level of Education:  (a) SSCE (    ) (b) National Diploma (    ) (c) HND (   ) (d) BSc (    )  </w:t>
      </w:r>
    </w:p>
    <w:p w:rsidR="00880004" w:rsidRDefault="00880004" w:rsidP="00880004">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Which leadership style is most likely to increase employee motivation by inspiring them through a shared vision?  a) Autocratic  ( ) b) Transactional  ( ) c) Transformational  ( ) d) Laissez-faire (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Which leadership style primarily focuses on rewards and punishments to manage employee performance? a) Transformational  ( ) b) Democratic  ( ) c) Transactional  ( ) d) Autocratic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Employees under which leadership style are most likely to experience high levels of stress and low job satisfaction due to rigid control and lack of input? a) Transformational  ( ) b) Transactional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Laissez-faire  ( ) d) Autocratic (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Which of the following leadership styles is least likely to foster creativity and innovation among employees? a) Transformational  ( ) b) Democratic  ( ) c) Transactional  ( ) d) Autocratic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Which communication strategy is most effective for ensuring that employees clearly understand organizational goals and expectations? a) Open-door policy  ( ) b) Top-down communication  ( ) c) Informal communication  ( ) d) Laissez-faire communication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 What is a common drawback of using a top-down communication approach in an organization? a) Encourages employee feedback  ( ) b) Fosters creativity and innovation  ( ) c) Can lead to misinterpretation and low engagement  ( ) d) Increases collaboration among teams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messaging  ( ) b) Mixed messages from leadership  ( ) c) Two-way communication  ( ) d) Regular team meetings ( ) </w:t>
      </w:r>
    </w:p>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communication  ( ) b) Encouraging open feedback channels  ( ) c) Limiting communication to formal channels  ( ) d) Avoiding face-to-face meetings ( ) </w:t>
      </w:r>
    </w:p>
    <w:p w:rsidR="00880004" w:rsidRDefault="00880004" w:rsidP="00880004">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rsidR="00880004" w:rsidRDefault="00880004" w:rsidP="00880004">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Please tick as appropriate (SA- Strongly Agree  A- Agree    D- Disagree  SD- Strongly Disagree)</w:t>
      </w:r>
    </w:p>
    <w:tbl>
      <w:tblPr>
        <w:tblStyle w:val="af5"/>
        <w:tblW w:w="10359" w:type="dxa"/>
        <w:tblInd w:w="-725" w:type="dxa"/>
        <w:tblLayout w:type="fixed"/>
        <w:tblLook w:val="0400"/>
      </w:tblPr>
      <w:tblGrid>
        <w:gridCol w:w="630"/>
        <w:gridCol w:w="7414"/>
        <w:gridCol w:w="599"/>
        <w:gridCol w:w="582"/>
        <w:gridCol w:w="426"/>
        <w:gridCol w:w="708"/>
      </w:tblGrid>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bl>
    <w:p w:rsidR="00880004" w:rsidRDefault="00880004" w:rsidP="00880004">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rsidR="00880004" w:rsidRDefault="00880004" w:rsidP="00880004">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SECTION E: THE INFLUENCE OF VARIOUS EMPLOYEE ENGAGEMENT INITIATIVES ON JOB SATISFACTION, RETENTION, AND PERFORMANCE, AND TO IDENTIFY THE MOST EFFECTIVE PRACTICES FOR FOSTERING A POSITIVE WORK ENVIRONMENT.</w:t>
      </w:r>
    </w:p>
    <w:p w:rsidR="00880004" w:rsidRDefault="00880004" w:rsidP="00880004">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Please tick as appropriate (SA- Strongly Agree  A- Agree    D- Disagree  SD- Strongly Disagree)</w:t>
      </w:r>
    </w:p>
    <w:tbl>
      <w:tblPr>
        <w:tblStyle w:val="af6"/>
        <w:tblW w:w="10359" w:type="dxa"/>
        <w:tblInd w:w="-725" w:type="dxa"/>
        <w:tblLayout w:type="fixed"/>
        <w:tblLook w:val="0400"/>
      </w:tblPr>
      <w:tblGrid>
        <w:gridCol w:w="630"/>
        <w:gridCol w:w="7414"/>
        <w:gridCol w:w="599"/>
        <w:gridCol w:w="582"/>
        <w:gridCol w:w="426"/>
        <w:gridCol w:w="708"/>
      </w:tblGrid>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r w:rsidR="00880004" w:rsidTr="0090577C">
        <w:trPr>
          <w:cantSplit/>
          <w:tblHeader/>
        </w:trPr>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0004" w:rsidRDefault="00880004" w:rsidP="0090577C">
            <w:pPr>
              <w:spacing w:after="0" w:line="360" w:lineRule="auto"/>
              <w:ind w:left="-90"/>
              <w:jc w:val="both"/>
              <w:rPr>
                <w:rFonts w:ascii="Times New Roman" w:eastAsia="Times New Roman" w:hAnsi="Times New Roman"/>
                <w:sz w:val="24"/>
                <w:szCs w:val="24"/>
              </w:rPr>
            </w:pPr>
          </w:p>
        </w:tc>
      </w:tr>
    </w:tbl>
    <w:p w:rsidR="00880004" w:rsidRDefault="00880004" w:rsidP="00880004">
      <w:pPr>
        <w:spacing w:line="360" w:lineRule="auto"/>
        <w:ind w:left="-90"/>
        <w:rPr>
          <w:rFonts w:ascii="Times New Roman" w:eastAsia="Times New Roman" w:hAnsi="Times New Roman"/>
          <w:sz w:val="24"/>
          <w:szCs w:val="24"/>
        </w:rPr>
      </w:pPr>
    </w:p>
    <w:p w:rsidR="00BB68A7" w:rsidRDefault="00880004" w:rsidP="00880004">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 xml:space="preserve"> </w:t>
      </w:r>
    </w:p>
    <w:sectPr w:rsidR="00BB68A7" w:rsidSect="00BB68A7">
      <w:footerReference w:type="default" r:id="rId10"/>
      <w:pgSz w:w="11520" w:h="15120"/>
      <w:pgMar w:top="1440" w:right="108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93" w:rsidRDefault="001D5493" w:rsidP="00BB68A7">
      <w:pPr>
        <w:spacing w:after="0" w:line="240" w:lineRule="auto"/>
      </w:pPr>
      <w:r>
        <w:separator/>
      </w:r>
    </w:p>
  </w:endnote>
  <w:endnote w:type="continuationSeparator" w:id="1">
    <w:p w:rsidR="001D5493" w:rsidRDefault="001D5493" w:rsidP="00BB6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Corsiva">
    <w:altName w:val="Times New Roman"/>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7C" w:rsidRDefault="0090577C">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Pr>
        <w:rFonts w:eastAsia="Bookman Old Style" w:cs="Bookman Old Style"/>
        <w:noProof/>
        <w:color w:val="000000"/>
      </w:rPr>
      <w:t>6</w:t>
    </w:r>
    <w:r>
      <w:rPr>
        <w:rFonts w:eastAsia="Bookman Old Style" w:cs="Bookman Old Style"/>
        <w:color w:val="000000"/>
      </w:rPr>
      <w:fldChar w:fldCharType="end"/>
    </w:r>
  </w:p>
  <w:p w:rsidR="0090577C" w:rsidRDefault="0090577C">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7C" w:rsidRDefault="0090577C">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sidR="004A3F11">
      <w:rPr>
        <w:rFonts w:eastAsia="Bookman Old Style" w:cs="Bookman Old Style"/>
        <w:noProof/>
        <w:color w:val="000000"/>
      </w:rPr>
      <w:t>48</w:t>
    </w:r>
    <w:r>
      <w:rPr>
        <w:rFonts w:eastAsia="Bookman Old Style" w:cs="Bookman Old Style"/>
        <w:color w:val="000000"/>
      </w:rPr>
      <w:fldChar w:fldCharType="end"/>
    </w:r>
  </w:p>
  <w:p w:rsidR="0090577C" w:rsidRDefault="0090577C">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93" w:rsidRDefault="001D5493" w:rsidP="00BB68A7">
      <w:pPr>
        <w:spacing w:after="0" w:line="240" w:lineRule="auto"/>
      </w:pPr>
      <w:r>
        <w:separator/>
      </w:r>
    </w:p>
  </w:footnote>
  <w:footnote w:type="continuationSeparator" w:id="1">
    <w:p w:rsidR="001D5493" w:rsidRDefault="001D5493" w:rsidP="00BB68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7498D"/>
    <w:multiLevelType w:val="multilevel"/>
    <w:tmpl w:val="E6249C6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nsid w:val="7EDB5EF7"/>
    <w:multiLevelType w:val="multilevel"/>
    <w:tmpl w:val="0E6EF3FE"/>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BB68A7"/>
    <w:rsid w:val="001269F3"/>
    <w:rsid w:val="001D5493"/>
    <w:rsid w:val="003209C3"/>
    <w:rsid w:val="004A3F11"/>
    <w:rsid w:val="00880004"/>
    <w:rsid w:val="0090577C"/>
    <w:rsid w:val="00B31700"/>
    <w:rsid w:val="00BB68A7"/>
    <w:rsid w:val="00DC6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Bookman Old Style" w:hAnsi="Bookman Old Style" w:cs="Bookman Old Styl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FE"/>
    <w:rPr>
      <w:rFonts w:eastAsia="Calibri" w:cs="Times New Roman"/>
    </w:rPr>
  </w:style>
  <w:style w:type="paragraph" w:styleId="Heading1">
    <w:name w:val="heading 1"/>
    <w:basedOn w:val="normal0"/>
    <w:next w:val="normal0"/>
    <w:rsid w:val="00BB68A7"/>
    <w:pPr>
      <w:keepNext/>
      <w:keepLines/>
      <w:spacing w:before="480" w:after="120"/>
      <w:outlineLvl w:val="0"/>
    </w:pPr>
    <w:rPr>
      <w:b/>
      <w:sz w:val="48"/>
      <w:szCs w:val="48"/>
    </w:rPr>
  </w:style>
  <w:style w:type="paragraph" w:styleId="Heading2">
    <w:name w:val="heading 2"/>
    <w:basedOn w:val="normal0"/>
    <w:next w:val="normal0"/>
    <w:rsid w:val="00BB68A7"/>
    <w:pPr>
      <w:keepNext/>
      <w:keepLines/>
      <w:spacing w:before="360" w:after="80"/>
      <w:outlineLvl w:val="1"/>
    </w:pPr>
    <w:rPr>
      <w:b/>
      <w:sz w:val="36"/>
      <w:szCs w:val="36"/>
    </w:rPr>
  </w:style>
  <w:style w:type="paragraph" w:styleId="Heading3">
    <w:name w:val="heading 3"/>
    <w:basedOn w:val="Normal"/>
    <w:link w:val="Heading3Char"/>
    <w:uiPriority w:val="9"/>
    <w:qFormat/>
    <w:rsid w:val="00B0003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0"/>
    <w:next w:val="normal0"/>
    <w:rsid w:val="00BB68A7"/>
    <w:pPr>
      <w:keepNext/>
      <w:keepLines/>
      <w:spacing w:before="240" w:after="40"/>
      <w:outlineLvl w:val="3"/>
    </w:pPr>
    <w:rPr>
      <w:b/>
      <w:sz w:val="24"/>
      <w:szCs w:val="24"/>
    </w:rPr>
  </w:style>
  <w:style w:type="paragraph" w:styleId="Heading5">
    <w:name w:val="heading 5"/>
    <w:basedOn w:val="normal0"/>
    <w:next w:val="normal0"/>
    <w:rsid w:val="00BB68A7"/>
    <w:pPr>
      <w:keepNext/>
      <w:keepLines/>
      <w:spacing w:before="220" w:after="40"/>
      <w:outlineLvl w:val="4"/>
    </w:pPr>
    <w:rPr>
      <w:b/>
      <w:sz w:val="22"/>
      <w:szCs w:val="22"/>
    </w:rPr>
  </w:style>
  <w:style w:type="paragraph" w:styleId="Heading6">
    <w:name w:val="heading 6"/>
    <w:basedOn w:val="normal0"/>
    <w:next w:val="normal0"/>
    <w:rsid w:val="00BB68A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B68A7"/>
  </w:style>
  <w:style w:type="paragraph" w:styleId="Title">
    <w:name w:val="Title"/>
    <w:basedOn w:val="normal0"/>
    <w:next w:val="normal0"/>
    <w:rsid w:val="00BB68A7"/>
    <w:pPr>
      <w:keepNext/>
      <w:keepLines/>
      <w:spacing w:before="480" w:after="120"/>
    </w:pPr>
    <w:rPr>
      <w:b/>
      <w:sz w:val="72"/>
      <w:szCs w:val="72"/>
    </w:rPr>
  </w:style>
  <w:style w:type="paragraph" w:styleId="BalloonText">
    <w:name w:val="Balloon Text"/>
    <w:basedOn w:val="Normal"/>
    <w:link w:val="BalloonTextChar"/>
    <w:uiPriority w:val="99"/>
    <w:semiHidden/>
    <w:unhideWhenUsed/>
    <w:rsid w:val="00440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66F"/>
    <w:rPr>
      <w:rFonts w:ascii="Segoe UI" w:eastAsia="Calibri" w:hAnsi="Segoe UI" w:cs="Segoe UI"/>
      <w:sz w:val="18"/>
      <w:szCs w:val="18"/>
    </w:rPr>
  </w:style>
  <w:style w:type="paragraph" w:styleId="ListParagraph">
    <w:name w:val="List Paragraph"/>
    <w:basedOn w:val="Normal"/>
    <w:uiPriority w:val="34"/>
    <w:qFormat/>
    <w:rsid w:val="006840D5"/>
    <w:pPr>
      <w:ind w:left="720"/>
      <w:contextualSpacing/>
    </w:pPr>
  </w:style>
  <w:style w:type="paragraph" w:customStyle="1" w:styleId="font-semibold">
    <w:name w:val="font-semibold"/>
    <w:basedOn w:val="Normal"/>
    <w:rsid w:val="001C02F6"/>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B00030"/>
    <w:rPr>
      <w:rFonts w:ascii="Times New Roman" w:eastAsia="Times New Roman" w:hAnsi="Times New Roman" w:cs="Times New Roman"/>
      <w:b/>
      <w:bCs/>
      <w:sz w:val="27"/>
      <w:szCs w:val="27"/>
    </w:rPr>
  </w:style>
  <w:style w:type="character" w:styleId="Strong">
    <w:name w:val="Strong"/>
    <w:basedOn w:val="DefaultParagraphFont"/>
    <w:uiPriority w:val="22"/>
    <w:qFormat/>
    <w:rsid w:val="00B00030"/>
    <w:rPr>
      <w:b/>
      <w:bCs/>
    </w:rPr>
  </w:style>
  <w:style w:type="paragraph" w:styleId="NormalWeb">
    <w:name w:val="Normal (Web)"/>
    <w:basedOn w:val="Normal"/>
    <w:uiPriority w:val="99"/>
    <w:semiHidden/>
    <w:unhideWhenUsed/>
    <w:rsid w:val="00B0003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11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472C9D"/>
  </w:style>
  <w:style w:type="paragraph" w:styleId="Header">
    <w:name w:val="header"/>
    <w:basedOn w:val="Normal"/>
    <w:link w:val="HeaderChar"/>
    <w:uiPriority w:val="99"/>
    <w:unhideWhenUsed/>
    <w:rsid w:val="00543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E6"/>
    <w:rPr>
      <w:rFonts w:ascii="Bookman Old Style" w:eastAsia="Calibri" w:hAnsi="Bookman Old Style" w:cs="Times New Roman"/>
      <w:sz w:val="28"/>
    </w:rPr>
  </w:style>
  <w:style w:type="paragraph" w:styleId="Footer">
    <w:name w:val="footer"/>
    <w:basedOn w:val="Normal"/>
    <w:link w:val="FooterChar"/>
    <w:uiPriority w:val="99"/>
    <w:unhideWhenUsed/>
    <w:rsid w:val="00543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E6"/>
    <w:rPr>
      <w:rFonts w:ascii="Bookman Old Style" w:eastAsia="Calibri" w:hAnsi="Bookman Old Style" w:cs="Times New Roman"/>
      <w:sz w:val="28"/>
    </w:rPr>
  </w:style>
  <w:style w:type="paragraph" w:styleId="Subtitle">
    <w:name w:val="Subtitle"/>
    <w:basedOn w:val="Normal"/>
    <w:next w:val="Normal"/>
    <w:rsid w:val="00BB68A7"/>
    <w:pPr>
      <w:keepNext/>
      <w:keepLines/>
      <w:spacing w:before="360" w:after="80"/>
    </w:pPr>
    <w:rPr>
      <w:rFonts w:ascii="Georgia" w:eastAsia="Georgia" w:hAnsi="Georgia" w:cs="Georgia"/>
      <w:i/>
      <w:color w:val="666666"/>
      <w:sz w:val="48"/>
      <w:szCs w:val="48"/>
    </w:rPr>
  </w:style>
  <w:style w:type="table" w:customStyle="1" w:styleId="a">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BB68A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BB68A7"/>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BB68A7"/>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f94UHwKazpQo7WOGx746yGsgg==">CgMxLjAyCGguZ2pkZ3hzOAByITFRNTdpZDJueldUR0lacExZVFZGbnZUenVwTkJOMC1zRQ==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12972</Words>
  <Characters>73942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2025-05-17T17:57:00Z</dcterms:created>
  <dcterms:modified xsi:type="dcterms:W3CDTF">2025-05-17T17:57:00Z</dcterms:modified>
</cp:coreProperties>
</file>