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D082F" w14:textId="77777777" w:rsidR="0076064F" w:rsidRPr="00D660A2" w:rsidRDefault="00BC669C" w:rsidP="00D660A2">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CHAPTER ONE</w:t>
      </w:r>
    </w:p>
    <w:p w14:paraId="189FDCBA" w14:textId="77777777" w:rsidR="00BC669C" w:rsidRPr="00D660A2" w:rsidRDefault="00BC669C" w:rsidP="00D660A2">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INTRODUCTION</w:t>
      </w:r>
    </w:p>
    <w:p w14:paraId="47E38364" w14:textId="77777777" w:rsidR="00BC669C" w:rsidRPr="00D660A2" w:rsidRDefault="00BC669C"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1.1</w:t>
      </w:r>
      <w:r w:rsidRPr="00D660A2">
        <w:rPr>
          <w:rFonts w:ascii="Times New Roman" w:hAnsi="Times New Roman" w:cs="Times New Roman"/>
          <w:b/>
          <w:sz w:val="24"/>
          <w:szCs w:val="24"/>
        </w:rPr>
        <w:tab/>
        <w:t>BACKGROUND TO THE STUDY</w:t>
      </w:r>
    </w:p>
    <w:p w14:paraId="7E347987" w14:textId="77777777" w:rsidR="00455619" w:rsidRDefault="0045561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this early days of auditing, the prime qualification of an auditor was “reputation” man known for his integrity and independence of mind be sort for his honored position but his has a lot problems associated to it as the limit imposed by on such auditors were been breached.</w:t>
      </w:r>
    </w:p>
    <w:p w14:paraId="3E2726F4" w14:textId="629B9366" w:rsidR="00B83AE9" w:rsidRPr="00D660A2" w:rsidRDefault="00BC669C"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word auditing could be raced to </w:t>
      </w:r>
      <w:proofErr w:type="spellStart"/>
      <w:proofErr w:type="gramStart"/>
      <w:r w:rsidRPr="00D660A2">
        <w:rPr>
          <w:rFonts w:ascii="Times New Roman" w:hAnsi="Times New Roman" w:cs="Times New Roman"/>
          <w:sz w:val="24"/>
          <w:szCs w:val="24"/>
        </w:rPr>
        <w:t>latin</w:t>
      </w:r>
      <w:proofErr w:type="spellEnd"/>
      <w:proofErr w:type="gramEnd"/>
      <w:r w:rsidRPr="00D660A2">
        <w:rPr>
          <w:rFonts w:ascii="Times New Roman" w:hAnsi="Times New Roman" w:cs="Times New Roman"/>
          <w:sz w:val="24"/>
          <w:szCs w:val="24"/>
        </w:rPr>
        <w:t xml:space="preserve"> word “AUDIRE” which means to hear by notable writers. However, in a primitive form the auditing pr</w:t>
      </w:r>
      <w:r w:rsidR="00B83AE9" w:rsidRPr="00D660A2">
        <w:rPr>
          <w:rFonts w:ascii="Times New Roman" w:hAnsi="Times New Roman" w:cs="Times New Roman"/>
          <w:sz w:val="24"/>
          <w:szCs w:val="24"/>
        </w:rPr>
        <w:t>actice originated from the ancient</w:t>
      </w:r>
      <w:r w:rsidRPr="00D660A2">
        <w:rPr>
          <w:rFonts w:ascii="Times New Roman" w:hAnsi="Times New Roman" w:cs="Times New Roman"/>
          <w:sz w:val="24"/>
          <w:szCs w:val="24"/>
        </w:rPr>
        <w:t xml:space="preserve"> time t</w:t>
      </w:r>
      <w:r w:rsidR="00B83AE9" w:rsidRPr="00D660A2">
        <w:rPr>
          <w:rFonts w:ascii="Times New Roman" w:hAnsi="Times New Roman" w:cs="Times New Roman"/>
          <w:sz w:val="24"/>
          <w:szCs w:val="24"/>
        </w:rPr>
        <w:t>han the business owners keep financial records of th</w:t>
      </w:r>
      <w:r w:rsidR="00D660A2" w:rsidRPr="00D660A2">
        <w:rPr>
          <w:rFonts w:ascii="Times New Roman" w:hAnsi="Times New Roman" w:cs="Times New Roman"/>
          <w:sz w:val="24"/>
          <w:szCs w:val="24"/>
        </w:rPr>
        <w:t>eir business in a primitive way</w:t>
      </w:r>
      <w:r w:rsidR="00B83AE9" w:rsidRPr="00D660A2">
        <w:rPr>
          <w:rFonts w:ascii="Times New Roman" w:hAnsi="Times New Roman" w:cs="Times New Roman"/>
          <w:sz w:val="24"/>
          <w:szCs w:val="24"/>
        </w:rPr>
        <w:t xml:space="preserve"> such as meaning mark on board keeping figures offhand without any documentation and there were lack of</w:t>
      </w:r>
      <w:r w:rsidR="00A576C7">
        <w:rPr>
          <w:rFonts w:ascii="Times New Roman" w:hAnsi="Times New Roman" w:cs="Times New Roman"/>
          <w:sz w:val="24"/>
          <w:szCs w:val="24"/>
        </w:rPr>
        <w:t xml:space="preserve"> mechanical aid for calculation (</w:t>
      </w:r>
      <w:proofErr w:type="spellStart"/>
      <w:r w:rsidR="00A576C7">
        <w:rPr>
          <w:rFonts w:ascii="Times New Roman" w:hAnsi="Times New Roman" w:cs="Times New Roman"/>
          <w:sz w:val="24"/>
          <w:szCs w:val="24"/>
        </w:rPr>
        <w:t>Badara</w:t>
      </w:r>
      <w:proofErr w:type="spellEnd"/>
      <w:r w:rsidR="00A576C7">
        <w:rPr>
          <w:rFonts w:ascii="Times New Roman" w:hAnsi="Times New Roman" w:cs="Times New Roman"/>
          <w:sz w:val="24"/>
          <w:szCs w:val="24"/>
        </w:rPr>
        <w:t>, M.S. (202</w:t>
      </w:r>
      <w:r w:rsidR="00A576C7">
        <w:rPr>
          <w:rFonts w:ascii="Times New Roman" w:hAnsi="Times New Roman" w:cs="Times New Roman"/>
          <w:sz w:val="24"/>
          <w:szCs w:val="24"/>
        </w:rPr>
        <w:t>2).</w:t>
      </w:r>
      <w:bookmarkStart w:id="0" w:name="_GoBack"/>
      <w:bookmarkEnd w:id="0"/>
    </w:p>
    <w:p w14:paraId="7F0E42AB" w14:textId="77777777" w:rsidR="00A2704B" w:rsidRPr="00D660A2" w:rsidRDefault="000E7B6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as it exists today was established only in the latter part of the ninety century. The audit practice that emerges at the period can be described as a solution which solve the problem that emerged in the ancient time. </w:t>
      </w:r>
    </w:p>
    <w:p w14:paraId="612086C4" w14:textId="77777777" w:rsidR="00A2704B" w:rsidRPr="00D660A2" w:rsidRDefault="000E7B6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At this period, the owner of a business use to hear report by auditor about the book keeping financial record of his business from time to time. This development of auditing was based on a strong determination to conquer the problem associated with early </w:t>
      </w:r>
      <w:r w:rsidRPr="00D660A2">
        <w:rPr>
          <w:rFonts w:ascii="Times New Roman" w:hAnsi="Times New Roman" w:cs="Times New Roman"/>
          <w:sz w:val="24"/>
          <w:szCs w:val="24"/>
        </w:rPr>
        <w:lastRenderedPageBreak/>
        <w:t xml:space="preserve">beginning of business transaction and to provide an independents and competent report on the State of affairs </w:t>
      </w:r>
      <w:r w:rsidR="00840834" w:rsidRPr="00D660A2">
        <w:rPr>
          <w:rFonts w:ascii="Times New Roman" w:hAnsi="Times New Roman" w:cs="Times New Roman"/>
          <w:sz w:val="24"/>
          <w:szCs w:val="24"/>
        </w:rPr>
        <w:t>of the business to their owners</w:t>
      </w:r>
      <w:r w:rsidR="00A2704B" w:rsidRPr="00D660A2">
        <w:rPr>
          <w:rFonts w:ascii="Times New Roman" w:hAnsi="Times New Roman" w:cs="Times New Roman"/>
          <w:sz w:val="24"/>
          <w:szCs w:val="24"/>
        </w:rPr>
        <w:t>.</w:t>
      </w:r>
    </w:p>
    <w:p w14:paraId="37DEF5BB" w14:textId="77777777" w:rsidR="000E7B69" w:rsidRPr="00D660A2" w:rsidRDefault="000E7B6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Today, most business is operated by limited compani</w:t>
      </w:r>
      <w:r w:rsidR="00D660A2" w:rsidRPr="00D660A2">
        <w:rPr>
          <w:rFonts w:ascii="Times New Roman" w:hAnsi="Times New Roman" w:cs="Times New Roman"/>
          <w:sz w:val="24"/>
          <w:szCs w:val="24"/>
        </w:rPr>
        <w:t>es which are owned by ten share</w:t>
      </w:r>
      <w:r w:rsidRPr="00D660A2">
        <w:rPr>
          <w:rFonts w:ascii="Times New Roman" w:hAnsi="Times New Roman" w:cs="Times New Roman"/>
          <w:sz w:val="24"/>
          <w:szCs w:val="24"/>
        </w:rPr>
        <w:t>holders and manage by the directors appointed by the shareholders.</w:t>
      </w:r>
    </w:p>
    <w:p w14:paraId="7F85C951" w14:textId="77777777" w:rsidR="000E7B69" w:rsidRPr="00D660A2" w:rsidRDefault="000E7B6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development of the modern accounting and their growth of auditing profession in the limited kingdom and content of the economics expulsion of industry and commence which </w:t>
      </w:r>
      <w:r w:rsidR="007B451C" w:rsidRPr="00D660A2">
        <w:rPr>
          <w:rFonts w:ascii="Times New Roman" w:hAnsi="Times New Roman" w:cs="Times New Roman"/>
          <w:sz w:val="24"/>
          <w:szCs w:val="24"/>
        </w:rPr>
        <w:t>h</w:t>
      </w:r>
      <w:r w:rsidRPr="00D660A2">
        <w:rPr>
          <w:rFonts w:ascii="Times New Roman" w:hAnsi="Times New Roman" w:cs="Times New Roman"/>
          <w:sz w:val="24"/>
          <w:szCs w:val="24"/>
        </w:rPr>
        <w:t>as taken place since industrial resolution while business enterprise are comparatively small need for the development of complex accounting procedure when a scale of operation increase so that capitalism insisted in joint stock companies by shareholders who took no parts in the management of such companies. It becomes necessary for the manage account to the shareholders at regular interval by means formal reports.</w:t>
      </w:r>
    </w:p>
    <w:p w14:paraId="4A892615" w14:textId="77777777" w:rsidR="000E7B69" w:rsidRPr="00D660A2" w:rsidRDefault="000E7B6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However, the </w:t>
      </w:r>
      <w:proofErr w:type="spellStart"/>
      <w:r w:rsidRPr="00D660A2">
        <w:rPr>
          <w:rFonts w:ascii="Times New Roman" w:hAnsi="Times New Roman" w:cs="Times New Roman"/>
          <w:sz w:val="24"/>
          <w:szCs w:val="24"/>
        </w:rPr>
        <w:t>manger</w:t>
      </w:r>
      <w:proofErr w:type="spellEnd"/>
      <w:r w:rsidRPr="00D660A2">
        <w:rPr>
          <w:rFonts w:ascii="Times New Roman" w:hAnsi="Times New Roman" w:cs="Times New Roman"/>
          <w:sz w:val="24"/>
          <w:szCs w:val="24"/>
        </w:rPr>
        <w:t xml:space="preserve"> or directors at unsuccessful companies held an obvious vested in hidden the lack of success at their companies, form shareholders this lead to fraudulent accounting and resultant scandal. Government therefore made provision for the account of companies to be reported by person or other </w:t>
      </w:r>
      <w:r w:rsidR="00A2704B" w:rsidRPr="00D660A2">
        <w:rPr>
          <w:rFonts w:ascii="Times New Roman" w:hAnsi="Times New Roman" w:cs="Times New Roman"/>
          <w:sz w:val="24"/>
          <w:szCs w:val="24"/>
        </w:rPr>
        <w:t>directors in this way audit develop</w:t>
      </w:r>
      <w:r w:rsidRPr="00D660A2">
        <w:rPr>
          <w:rFonts w:ascii="Times New Roman" w:hAnsi="Times New Roman" w:cs="Times New Roman"/>
          <w:sz w:val="24"/>
          <w:szCs w:val="24"/>
        </w:rPr>
        <w:t>.</w:t>
      </w:r>
    </w:p>
    <w:p w14:paraId="0A86BEA3" w14:textId="77777777" w:rsidR="000E7B69" w:rsidRPr="00D660A2" w:rsidRDefault="00D660A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body of share</w:t>
      </w:r>
      <w:r w:rsidR="000E7B69" w:rsidRPr="00D660A2">
        <w:rPr>
          <w:rFonts w:ascii="Times New Roman" w:hAnsi="Times New Roman" w:cs="Times New Roman"/>
          <w:sz w:val="24"/>
          <w:szCs w:val="24"/>
        </w:rPr>
        <w:t xml:space="preserve">holders who had provide funds for their business on their (shareholders) behalf and to periodically prepare account for the shareholders so that they could be aware of the state of affairs of the enterprise in which they had interest, it was </w:t>
      </w:r>
      <w:r w:rsidR="000E7B69" w:rsidRPr="00D660A2">
        <w:rPr>
          <w:rFonts w:ascii="Times New Roman" w:hAnsi="Times New Roman" w:cs="Times New Roman"/>
          <w:sz w:val="24"/>
          <w:szCs w:val="24"/>
        </w:rPr>
        <w:lastRenderedPageBreak/>
        <w:t xml:space="preserve">therefore necessary for the shareholder to be satisfied that the account presented by the director did provide the objectives view of the state of affair of the company and this and the shareholder appoint an auditor at annual general meeting of such companies. </w:t>
      </w:r>
    </w:p>
    <w:p w14:paraId="6E4C1FDF" w14:textId="77777777" w:rsidR="000E7B69" w:rsidRPr="00D660A2" w:rsidRDefault="000E7B6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According to Emily Wolf (1986) an audit is a process carried out by suitable auditor where by the accounting records of a business entity (including charities trust and professional firms) are subjected to scrutiny in such details as well enable the auditor to form an opinion as to their truth, fairness accuracy.</w:t>
      </w:r>
    </w:p>
    <w:p w14:paraId="796F91BD" w14:textId="77777777" w:rsidR="007E4086" w:rsidRPr="00D660A2" w:rsidRDefault="000E7B6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These opinion </w:t>
      </w:r>
      <w:r w:rsidR="00A2704B"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report address to where the auditors are responsible under statute in an ordinary </w:t>
      </w:r>
      <w:r w:rsidR="00FB3EC1" w:rsidRPr="00D660A2">
        <w:rPr>
          <w:rFonts w:ascii="Times New Roman" w:hAnsi="Times New Roman" w:cs="Times New Roman"/>
          <w:sz w:val="24"/>
          <w:szCs w:val="24"/>
        </w:rPr>
        <w:t>scene</w:t>
      </w:r>
      <w:r w:rsidRPr="00D660A2">
        <w:rPr>
          <w:rFonts w:ascii="Times New Roman" w:hAnsi="Times New Roman" w:cs="Times New Roman"/>
          <w:sz w:val="24"/>
          <w:szCs w:val="24"/>
        </w:rPr>
        <w:t xml:space="preserve"> and regardless of t</w:t>
      </w:r>
      <w:r w:rsidR="00D660A2" w:rsidRPr="00D660A2">
        <w:rPr>
          <w:rFonts w:ascii="Times New Roman" w:hAnsi="Times New Roman" w:cs="Times New Roman"/>
          <w:sz w:val="24"/>
          <w:szCs w:val="24"/>
        </w:rPr>
        <w:t>he scope of work expected of an auditor, auditor</w:t>
      </w:r>
      <w:r w:rsidRPr="00D660A2">
        <w:rPr>
          <w:rFonts w:ascii="Times New Roman" w:hAnsi="Times New Roman" w:cs="Times New Roman"/>
          <w:sz w:val="24"/>
          <w:szCs w:val="24"/>
        </w:rPr>
        <w:t xml:space="preserve"> is any person who</w:t>
      </w:r>
      <w:r w:rsidR="00FB3EC1" w:rsidRPr="00D660A2">
        <w:rPr>
          <w:rFonts w:ascii="Times New Roman" w:hAnsi="Times New Roman" w:cs="Times New Roman"/>
          <w:sz w:val="24"/>
          <w:szCs w:val="24"/>
        </w:rPr>
        <w:t xml:space="preserve"> is charge wi</w:t>
      </w:r>
      <w:r w:rsidR="007E4086" w:rsidRPr="00D660A2">
        <w:rPr>
          <w:rFonts w:ascii="Times New Roman" w:hAnsi="Times New Roman" w:cs="Times New Roman"/>
          <w:sz w:val="24"/>
          <w:szCs w:val="24"/>
        </w:rPr>
        <w:t>t</w:t>
      </w:r>
      <w:r w:rsidR="00FB3EC1" w:rsidRPr="00D660A2">
        <w:rPr>
          <w:rFonts w:ascii="Times New Roman" w:hAnsi="Times New Roman" w:cs="Times New Roman"/>
          <w:sz w:val="24"/>
          <w:szCs w:val="24"/>
        </w:rPr>
        <w:t>h the responsibility of e</w:t>
      </w:r>
      <w:r w:rsidR="007E4086" w:rsidRPr="00D660A2">
        <w:rPr>
          <w:rFonts w:ascii="Times New Roman" w:hAnsi="Times New Roman" w:cs="Times New Roman"/>
          <w:sz w:val="24"/>
          <w:szCs w:val="24"/>
        </w:rPr>
        <w:t>x</w:t>
      </w:r>
      <w:r w:rsidR="00FB3EC1" w:rsidRPr="00D660A2">
        <w:rPr>
          <w:rFonts w:ascii="Times New Roman" w:hAnsi="Times New Roman" w:cs="Times New Roman"/>
          <w:sz w:val="24"/>
          <w:szCs w:val="24"/>
        </w:rPr>
        <w:t xml:space="preserve">amine the books and account of an organization in such details as will enable him to form an independent </w:t>
      </w:r>
      <w:r w:rsidR="007E4086" w:rsidRPr="00D660A2">
        <w:rPr>
          <w:rFonts w:ascii="Times New Roman" w:hAnsi="Times New Roman" w:cs="Times New Roman"/>
          <w:sz w:val="24"/>
          <w:szCs w:val="24"/>
        </w:rPr>
        <w:t>opinion as to the trueness and fairness of the financial statement.</w:t>
      </w:r>
    </w:p>
    <w:p w14:paraId="4836F6DF" w14:textId="77777777" w:rsidR="007E4086" w:rsidRPr="00D660A2" w:rsidRDefault="007E408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During an audit </w:t>
      </w:r>
      <w:r w:rsidR="0054474A" w:rsidRPr="00D660A2">
        <w:rPr>
          <w:rFonts w:ascii="Times New Roman" w:hAnsi="Times New Roman" w:cs="Times New Roman"/>
          <w:sz w:val="24"/>
          <w:szCs w:val="24"/>
        </w:rPr>
        <w:t>exercise</w:t>
      </w:r>
      <w:r w:rsidRPr="00D660A2">
        <w:rPr>
          <w:rFonts w:ascii="Times New Roman" w:hAnsi="Times New Roman" w:cs="Times New Roman"/>
          <w:sz w:val="24"/>
          <w:szCs w:val="24"/>
        </w:rPr>
        <w:t xml:space="preserve"> and independent accountant thrown an investigation search high on the finical activities of </w:t>
      </w:r>
      <w:r w:rsidR="00840834" w:rsidRPr="00D660A2">
        <w:rPr>
          <w:rFonts w:ascii="Times New Roman" w:hAnsi="Times New Roman" w:cs="Times New Roman"/>
          <w:sz w:val="24"/>
          <w:szCs w:val="24"/>
        </w:rPr>
        <w:t>t</w:t>
      </w:r>
      <w:r w:rsidR="0054474A" w:rsidRPr="00D660A2">
        <w:rPr>
          <w:rFonts w:ascii="Times New Roman" w:hAnsi="Times New Roman" w:cs="Times New Roman"/>
          <w:sz w:val="24"/>
          <w:szCs w:val="24"/>
        </w:rPr>
        <w:t>he Company</w:t>
      </w:r>
      <w:r w:rsidRPr="00D660A2">
        <w:rPr>
          <w:rFonts w:ascii="Times New Roman" w:hAnsi="Times New Roman" w:cs="Times New Roman"/>
          <w:sz w:val="24"/>
          <w:szCs w:val="24"/>
        </w:rPr>
        <w:t xml:space="preserve"> over the period under review and issue or report information, the shareholders as to whether the account presented to them is a true reflection of what happen or not.</w:t>
      </w:r>
    </w:p>
    <w:p w14:paraId="7FA9A28C" w14:textId="77777777" w:rsidR="00E14551" w:rsidRPr="00D660A2" w:rsidRDefault="007E408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Th</w:t>
      </w:r>
      <w:r w:rsidR="00E20C27" w:rsidRPr="00D660A2">
        <w:rPr>
          <w:rFonts w:ascii="Times New Roman" w:hAnsi="Times New Roman" w:cs="Times New Roman"/>
          <w:sz w:val="24"/>
          <w:szCs w:val="24"/>
        </w:rPr>
        <w:t>us, it can be argued th</w:t>
      </w:r>
      <w:r w:rsidRPr="00D660A2">
        <w:rPr>
          <w:rFonts w:ascii="Times New Roman" w:hAnsi="Times New Roman" w:cs="Times New Roman"/>
          <w:sz w:val="24"/>
          <w:szCs w:val="24"/>
        </w:rPr>
        <w:t>at audi</w:t>
      </w:r>
      <w:r w:rsidR="00E14551" w:rsidRPr="00D660A2">
        <w:rPr>
          <w:rFonts w:ascii="Times New Roman" w:hAnsi="Times New Roman" w:cs="Times New Roman"/>
          <w:sz w:val="24"/>
          <w:szCs w:val="24"/>
        </w:rPr>
        <w:t xml:space="preserve">tors are a logical of the process of accountability which is incomplete without an audit. An result ensure accountability through the different way such as; detection of existing accounting, malpractice, detection of error and fraudulent </w:t>
      </w:r>
      <w:r w:rsidR="00E14551" w:rsidRPr="00D660A2">
        <w:rPr>
          <w:rFonts w:ascii="Times New Roman" w:hAnsi="Times New Roman" w:cs="Times New Roman"/>
          <w:sz w:val="24"/>
          <w:szCs w:val="24"/>
        </w:rPr>
        <w:lastRenderedPageBreak/>
        <w:t xml:space="preserve">practice and tendency in account record etc. in a period of economic crisis, the need of accountability become more pronounced. The question of effective audit therefore word examine on the Nigeria context. The nature and the essence of an audit is such that the person perform it (auditor) is impartial and all direct and indirect influence of those affected by the word when an environment is created to insulate they auditor or against </w:t>
      </w:r>
      <w:proofErr w:type="gramStart"/>
      <w:r w:rsidR="00E14551" w:rsidRPr="00D660A2">
        <w:rPr>
          <w:rFonts w:ascii="Times New Roman" w:hAnsi="Times New Roman" w:cs="Times New Roman"/>
          <w:sz w:val="24"/>
          <w:szCs w:val="24"/>
        </w:rPr>
        <w:t>such</w:t>
      </w:r>
      <w:proofErr w:type="gramEnd"/>
      <w:r w:rsidR="00E14551" w:rsidRPr="00D660A2">
        <w:rPr>
          <w:rFonts w:ascii="Times New Roman" w:hAnsi="Times New Roman" w:cs="Times New Roman"/>
          <w:sz w:val="24"/>
          <w:szCs w:val="24"/>
        </w:rPr>
        <w:t xml:space="preserve"> influence, the auditors is said to be independent.</w:t>
      </w:r>
    </w:p>
    <w:p w14:paraId="29CDD763" w14:textId="77777777" w:rsidR="00E14551" w:rsidRPr="00D660A2" w:rsidRDefault="00E1455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Emile Wolf (1986) refers to independent and auditing as the two side of the same coin. Contradiction intern if an aud</w:t>
      </w:r>
      <w:r w:rsidR="00764A25" w:rsidRPr="00D660A2">
        <w:rPr>
          <w:rFonts w:ascii="Times New Roman" w:hAnsi="Times New Roman" w:cs="Times New Roman"/>
          <w:sz w:val="24"/>
          <w:szCs w:val="24"/>
        </w:rPr>
        <w:t>i</w:t>
      </w:r>
      <w:r w:rsidRPr="00D660A2">
        <w:rPr>
          <w:rFonts w:ascii="Times New Roman" w:hAnsi="Times New Roman" w:cs="Times New Roman"/>
          <w:sz w:val="24"/>
          <w:szCs w:val="24"/>
        </w:rPr>
        <w:t xml:space="preserve">tor is independent, the essence of his appointment as completely loss. The credibility in the first phase will continue to exist consequently enabling him to ensure </w:t>
      </w:r>
      <w:r w:rsidR="00764A25" w:rsidRPr="00D660A2">
        <w:rPr>
          <w:rFonts w:ascii="Times New Roman" w:hAnsi="Times New Roman" w:cs="Times New Roman"/>
          <w:sz w:val="24"/>
          <w:szCs w:val="24"/>
        </w:rPr>
        <w:t>accountability</w:t>
      </w:r>
      <w:r w:rsidRPr="00D660A2">
        <w:rPr>
          <w:rFonts w:ascii="Times New Roman" w:hAnsi="Times New Roman" w:cs="Times New Roman"/>
          <w:sz w:val="24"/>
          <w:szCs w:val="24"/>
        </w:rPr>
        <w:t>.</w:t>
      </w:r>
    </w:p>
    <w:p w14:paraId="58CCB4A0" w14:textId="77777777" w:rsidR="00764A25" w:rsidRPr="00D660A2" w:rsidRDefault="00526EA0"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1.2</w:t>
      </w:r>
      <w:r w:rsidRPr="00D660A2">
        <w:rPr>
          <w:rFonts w:ascii="Times New Roman" w:hAnsi="Times New Roman" w:cs="Times New Roman"/>
          <w:b/>
          <w:sz w:val="24"/>
          <w:szCs w:val="24"/>
        </w:rPr>
        <w:tab/>
        <w:t>STATEMENT OF THE PROBLEM</w:t>
      </w:r>
    </w:p>
    <w:p w14:paraId="403A38CA" w14:textId="77777777" w:rsidR="001B6529" w:rsidRPr="00D660A2" w:rsidRDefault="00526EA0"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concert of independence is corner stone of the accounting profession. The main aim </w:t>
      </w:r>
      <w:r w:rsidR="0054474A" w:rsidRPr="00D660A2">
        <w:rPr>
          <w:rFonts w:ascii="Times New Roman" w:hAnsi="Times New Roman" w:cs="Times New Roman"/>
          <w:sz w:val="24"/>
          <w:szCs w:val="24"/>
        </w:rPr>
        <w:t>of employing</w:t>
      </w:r>
      <w:r w:rsidRPr="00D660A2">
        <w:rPr>
          <w:rFonts w:ascii="Times New Roman" w:hAnsi="Times New Roman" w:cs="Times New Roman"/>
          <w:sz w:val="24"/>
          <w:szCs w:val="24"/>
        </w:rPr>
        <w:t xml:space="preserve"> the services of an </w:t>
      </w:r>
      <w:r w:rsidR="0054474A" w:rsidRPr="00D660A2">
        <w:rPr>
          <w:rFonts w:ascii="Times New Roman" w:hAnsi="Times New Roman" w:cs="Times New Roman"/>
          <w:sz w:val="24"/>
          <w:szCs w:val="24"/>
        </w:rPr>
        <w:t>auditor</w:t>
      </w:r>
      <w:r w:rsidRPr="00D660A2">
        <w:rPr>
          <w:rFonts w:ascii="Times New Roman" w:hAnsi="Times New Roman" w:cs="Times New Roman"/>
          <w:sz w:val="24"/>
          <w:szCs w:val="24"/>
        </w:rPr>
        <w:t xml:space="preserve"> to financial statement is to produce a report that will aid credibility to financial statement in practical </w:t>
      </w:r>
      <w:r w:rsidR="00A2704B" w:rsidRPr="00D660A2">
        <w:rPr>
          <w:rFonts w:ascii="Times New Roman" w:hAnsi="Times New Roman" w:cs="Times New Roman"/>
          <w:sz w:val="24"/>
          <w:szCs w:val="24"/>
        </w:rPr>
        <w:t>terms;</w:t>
      </w:r>
      <w:r w:rsidRPr="00D660A2">
        <w:rPr>
          <w:rFonts w:ascii="Times New Roman" w:hAnsi="Times New Roman" w:cs="Times New Roman"/>
          <w:sz w:val="24"/>
          <w:szCs w:val="24"/>
        </w:rPr>
        <w:t xml:space="preserve"> the independence is not in place. The research is to </w:t>
      </w:r>
      <w:r w:rsidR="0054474A" w:rsidRPr="00D660A2">
        <w:rPr>
          <w:rFonts w:ascii="Times New Roman" w:hAnsi="Times New Roman" w:cs="Times New Roman"/>
          <w:sz w:val="24"/>
          <w:szCs w:val="24"/>
        </w:rPr>
        <w:t>carry out</w:t>
      </w:r>
      <w:r w:rsidRPr="00D660A2">
        <w:rPr>
          <w:rFonts w:ascii="Times New Roman" w:hAnsi="Times New Roman" w:cs="Times New Roman"/>
          <w:sz w:val="24"/>
          <w:szCs w:val="24"/>
        </w:rPr>
        <w:t xml:space="preserve"> an investigation</w:t>
      </w:r>
      <w:r w:rsidR="001B6529" w:rsidRPr="00D660A2">
        <w:rPr>
          <w:rFonts w:ascii="Times New Roman" w:hAnsi="Times New Roman" w:cs="Times New Roman"/>
          <w:sz w:val="24"/>
          <w:szCs w:val="24"/>
        </w:rPr>
        <w:t xml:space="preserve"> </w:t>
      </w:r>
      <w:r w:rsidR="00D660A2" w:rsidRPr="00D660A2">
        <w:rPr>
          <w:rFonts w:ascii="Times New Roman" w:hAnsi="Times New Roman" w:cs="Times New Roman"/>
          <w:sz w:val="24"/>
          <w:szCs w:val="24"/>
        </w:rPr>
        <w:t>ascertain the effect of auditor</w:t>
      </w:r>
      <w:r w:rsidR="001B6529" w:rsidRPr="00D660A2">
        <w:rPr>
          <w:rFonts w:ascii="Times New Roman" w:hAnsi="Times New Roman" w:cs="Times New Roman"/>
          <w:sz w:val="24"/>
          <w:szCs w:val="24"/>
        </w:rPr>
        <w:t xml:space="preserve"> independence on management decision making process and to provide solutions on the ways toward to have </w:t>
      </w:r>
      <w:r w:rsidR="00D660A2" w:rsidRPr="00D660A2">
        <w:rPr>
          <w:rFonts w:ascii="Times New Roman" w:hAnsi="Times New Roman" w:cs="Times New Roman"/>
          <w:sz w:val="24"/>
          <w:szCs w:val="24"/>
        </w:rPr>
        <w:t>auditor’s</w:t>
      </w:r>
      <w:r w:rsidR="001B6529" w:rsidRPr="00D660A2">
        <w:rPr>
          <w:rFonts w:ascii="Times New Roman" w:hAnsi="Times New Roman" w:cs="Times New Roman"/>
          <w:sz w:val="24"/>
          <w:szCs w:val="24"/>
        </w:rPr>
        <w:t xml:space="preserve"> independence in Nigeria.</w:t>
      </w:r>
    </w:p>
    <w:p w14:paraId="14A16EFC" w14:textId="4505A13A" w:rsidR="001B6529" w:rsidRPr="00D660A2" w:rsidRDefault="001B6529"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1.3</w:t>
      </w:r>
      <w:r w:rsidRPr="00D660A2">
        <w:rPr>
          <w:rFonts w:ascii="Times New Roman" w:hAnsi="Times New Roman" w:cs="Times New Roman"/>
          <w:b/>
          <w:sz w:val="24"/>
          <w:szCs w:val="24"/>
        </w:rPr>
        <w:tab/>
        <w:t>RESEARCH QUESTION</w:t>
      </w:r>
      <w:r w:rsidR="000A393D">
        <w:rPr>
          <w:rFonts w:ascii="Times New Roman" w:hAnsi="Times New Roman" w:cs="Times New Roman"/>
          <w:b/>
          <w:sz w:val="24"/>
          <w:szCs w:val="24"/>
        </w:rPr>
        <w:t>S</w:t>
      </w:r>
    </w:p>
    <w:p w14:paraId="102B659C" w14:textId="77777777" w:rsidR="001B6529" w:rsidRPr="00D660A2" w:rsidRDefault="001B652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 the light of the foregoing, the following research </w:t>
      </w:r>
      <w:r w:rsidR="0054474A" w:rsidRPr="00D660A2">
        <w:rPr>
          <w:rFonts w:ascii="Times New Roman" w:hAnsi="Times New Roman" w:cs="Times New Roman"/>
          <w:sz w:val="24"/>
          <w:szCs w:val="24"/>
        </w:rPr>
        <w:t>questions are</w:t>
      </w:r>
      <w:r w:rsidRPr="00D660A2">
        <w:rPr>
          <w:rFonts w:ascii="Times New Roman" w:hAnsi="Times New Roman" w:cs="Times New Roman"/>
          <w:sz w:val="24"/>
          <w:szCs w:val="24"/>
        </w:rPr>
        <w:t xml:space="preserve"> raised.</w:t>
      </w:r>
    </w:p>
    <w:p w14:paraId="6BE5BDA7" w14:textId="77777777" w:rsidR="00455619" w:rsidRPr="00455619" w:rsidRDefault="00455619" w:rsidP="00455619">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lastRenderedPageBreak/>
        <w:t>Does the auditor independence measure the management performance in an organization?</w:t>
      </w:r>
    </w:p>
    <w:p w14:paraId="67A9A168" w14:textId="77777777" w:rsidR="001B6529" w:rsidRPr="00D660A2" w:rsidRDefault="001B6529" w:rsidP="00D660A2">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relationship between the client and the auditor allow for independence auditing</w:t>
      </w:r>
      <w:r w:rsidR="00D660A2" w:rsidRPr="00D660A2">
        <w:rPr>
          <w:rFonts w:ascii="Times New Roman" w:hAnsi="Times New Roman" w:cs="Times New Roman"/>
          <w:sz w:val="24"/>
          <w:szCs w:val="24"/>
        </w:rPr>
        <w:t>?</w:t>
      </w:r>
    </w:p>
    <w:p w14:paraId="71A208CA" w14:textId="77777777" w:rsidR="001B6529" w:rsidRDefault="001B6529" w:rsidP="00D660A2">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role of t</w:t>
      </w:r>
      <w:r w:rsidR="00D660A2" w:rsidRPr="00D660A2">
        <w:rPr>
          <w:rFonts w:ascii="Times New Roman" w:hAnsi="Times New Roman" w:cs="Times New Roman"/>
          <w:sz w:val="24"/>
          <w:szCs w:val="24"/>
        </w:rPr>
        <w:t>he auditor accounting body call</w:t>
      </w:r>
      <w:r w:rsidRPr="00D660A2">
        <w:rPr>
          <w:rFonts w:ascii="Times New Roman" w:hAnsi="Times New Roman" w:cs="Times New Roman"/>
          <w:sz w:val="24"/>
          <w:szCs w:val="24"/>
        </w:rPr>
        <w:t xml:space="preserve"> for independent and effective audit </w:t>
      </w:r>
      <w:r w:rsidR="00D660A2" w:rsidRPr="00D660A2">
        <w:rPr>
          <w:rFonts w:ascii="Times New Roman" w:hAnsi="Times New Roman" w:cs="Times New Roman"/>
          <w:sz w:val="24"/>
          <w:szCs w:val="24"/>
        </w:rPr>
        <w:t>work?</w:t>
      </w:r>
    </w:p>
    <w:p w14:paraId="703830CE" w14:textId="77777777" w:rsidR="00455619" w:rsidRPr="00455619" w:rsidRDefault="00455619" w:rsidP="00455619">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effectiveness of auditor’s independence have impact organization performance and efficiency?</w:t>
      </w:r>
    </w:p>
    <w:p w14:paraId="36B53FC1" w14:textId="77777777" w:rsidR="001B6529" w:rsidRPr="00D660A2" w:rsidRDefault="001B6529"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1.4</w:t>
      </w:r>
      <w:r w:rsidRPr="00D660A2">
        <w:rPr>
          <w:rFonts w:ascii="Times New Roman" w:hAnsi="Times New Roman" w:cs="Times New Roman"/>
          <w:b/>
          <w:sz w:val="24"/>
          <w:szCs w:val="24"/>
        </w:rPr>
        <w:tab/>
        <w:t>OBJECTIVE OF THE STUDY</w:t>
      </w:r>
    </w:p>
    <w:p w14:paraId="625B9EC3" w14:textId="77777777" w:rsidR="001B6529" w:rsidRPr="00D660A2" w:rsidRDefault="001B652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study attempted to achieve the following objective.</w:t>
      </w:r>
    </w:p>
    <w:p w14:paraId="6FE67BE6" w14:textId="77777777" w:rsidR="001B6529" w:rsidRPr="00D660A2" w:rsidRDefault="001B6529" w:rsidP="00D660A2">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examine maximum expression of an opinion whether the financial statement of account shows a time and fair view or say they do not.</w:t>
      </w:r>
    </w:p>
    <w:p w14:paraId="782C1752" w14:textId="77777777" w:rsidR="00F805A1" w:rsidRPr="00D660A2" w:rsidRDefault="00F805A1" w:rsidP="00D660A2">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evaluate the audit, the sense of belonging where is allowed to draw hi</w:t>
      </w:r>
      <w:r w:rsidR="00997CA4" w:rsidRPr="00D660A2">
        <w:rPr>
          <w:rFonts w:ascii="Times New Roman" w:hAnsi="Times New Roman" w:cs="Times New Roman"/>
          <w:sz w:val="24"/>
          <w:szCs w:val="24"/>
        </w:rPr>
        <w:t>s programming his investigation and reporting independence are not limited or controlled by undue influence.</w:t>
      </w:r>
    </w:p>
    <w:p w14:paraId="4E878CDD" w14:textId="77777777" w:rsidR="00997CA4" w:rsidRPr="00D660A2" w:rsidRDefault="00997CA4" w:rsidP="00D660A2">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reveal aims and objective of this study, the duty of the audit based on the auditor’s independents.</w:t>
      </w:r>
    </w:p>
    <w:p w14:paraId="4133DFAA" w14:textId="77777777" w:rsidR="00997CA4" w:rsidRPr="00D660A2" w:rsidRDefault="00997CA4" w:rsidP="00D660A2">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find out towards the detection of any errors and fraud committed in the records being prepared by the accounting personnel of the company.</w:t>
      </w:r>
    </w:p>
    <w:p w14:paraId="7E184D61" w14:textId="77777777" w:rsidR="00997CA4" w:rsidRDefault="00997CA4" w:rsidP="00D660A2">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To examine the roles of the auditors accounting body in ensuring </w:t>
      </w:r>
      <w:r w:rsidR="00D660A2"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independence.</w:t>
      </w:r>
    </w:p>
    <w:p w14:paraId="055D6D2A" w14:textId="77777777" w:rsidR="00D660A2" w:rsidRDefault="00D660A2" w:rsidP="00D660A2">
      <w:pPr>
        <w:spacing w:line="480" w:lineRule="auto"/>
        <w:jc w:val="both"/>
        <w:rPr>
          <w:rFonts w:ascii="Times New Roman" w:hAnsi="Times New Roman" w:cs="Times New Roman"/>
          <w:sz w:val="24"/>
          <w:szCs w:val="24"/>
        </w:rPr>
      </w:pPr>
    </w:p>
    <w:p w14:paraId="6C319F86" w14:textId="77777777" w:rsidR="00D660A2" w:rsidRPr="00D660A2" w:rsidRDefault="00D660A2" w:rsidP="00D660A2">
      <w:pPr>
        <w:spacing w:line="480" w:lineRule="auto"/>
        <w:jc w:val="both"/>
        <w:rPr>
          <w:rFonts w:ascii="Times New Roman" w:hAnsi="Times New Roman" w:cs="Times New Roman"/>
          <w:sz w:val="24"/>
          <w:szCs w:val="24"/>
        </w:rPr>
      </w:pPr>
    </w:p>
    <w:p w14:paraId="46C1CB85" w14:textId="1DA1BD7D" w:rsidR="00997CA4" w:rsidRPr="00D660A2" w:rsidRDefault="00406602"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1.5</w:t>
      </w:r>
      <w:r w:rsidR="00997CA4" w:rsidRPr="00D660A2">
        <w:rPr>
          <w:rFonts w:ascii="Times New Roman" w:hAnsi="Times New Roman" w:cs="Times New Roman"/>
          <w:b/>
          <w:sz w:val="24"/>
          <w:szCs w:val="24"/>
        </w:rPr>
        <w:tab/>
        <w:t>RESEARCH HYPOTHES</w:t>
      </w:r>
      <w:r w:rsidR="000A393D">
        <w:rPr>
          <w:rFonts w:ascii="Times New Roman" w:hAnsi="Times New Roman" w:cs="Times New Roman"/>
          <w:b/>
          <w:sz w:val="24"/>
          <w:szCs w:val="24"/>
        </w:rPr>
        <w:t>E</w:t>
      </w:r>
      <w:r w:rsidR="00997CA4" w:rsidRPr="00D660A2">
        <w:rPr>
          <w:rFonts w:ascii="Times New Roman" w:hAnsi="Times New Roman" w:cs="Times New Roman"/>
          <w:b/>
          <w:sz w:val="24"/>
          <w:szCs w:val="24"/>
        </w:rPr>
        <w:t>S</w:t>
      </w:r>
    </w:p>
    <w:p w14:paraId="13A98044" w14:textId="77777777" w:rsidR="00997CA4" w:rsidRPr="00D660A2" w:rsidRDefault="00997CA4"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following hypothesis was stated.</w:t>
      </w:r>
    </w:p>
    <w:p w14:paraId="68AA6719" w14:textId="77777777" w:rsidR="00997CA4" w:rsidRPr="00D660A2" w:rsidRDefault="00997CA4"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Hypothesis one</w:t>
      </w:r>
    </w:p>
    <w:p w14:paraId="6C422556" w14:textId="77777777" w:rsidR="00997CA4" w:rsidRPr="00D660A2" w:rsidRDefault="00997CA4"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xml:space="preserve">: There is no significant relationship between </w:t>
      </w:r>
      <w:r w:rsidR="00A2704B"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independence and entity.</w:t>
      </w:r>
    </w:p>
    <w:p w14:paraId="409F4CBA" w14:textId="77777777" w:rsidR="00E14551" w:rsidRPr="00D660A2" w:rsidRDefault="00997CA4"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xml:space="preserve">: There is no significant relationship between auditor independence and </w:t>
      </w:r>
      <w:r w:rsidR="008F3B7E" w:rsidRPr="00D660A2">
        <w:rPr>
          <w:rFonts w:ascii="Times New Roman" w:hAnsi="Times New Roman" w:cs="Times New Roman"/>
          <w:sz w:val="24"/>
          <w:szCs w:val="24"/>
        </w:rPr>
        <w:tab/>
        <w:t>O</w:t>
      </w:r>
      <w:r w:rsidR="00A2704B" w:rsidRPr="00D660A2">
        <w:rPr>
          <w:rFonts w:ascii="Times New Roman" w:hAnsi="Times New Roman" w:cs="Times New Roman"/>
          <w:sz w:val="24"/>
          <w:szCs w:val="24"/>
        </w:rPr>
        <w:t>rganization</w:t>
      </w:r>
      <w:r w:rsidRPr="00D660A2">
        <w:rPr>
          <w:rFonts w:ascii="Times New Roman" w:hAnsi="Times New Roman" w:cs="Times New Roman"/>
          <w:sz w:val="24"/>
          <w:szCs w:val="24"/>
        </w:rPr>
        <w:t xml:space="preserve"> affiance.</w:t>
      </w:r>
      <w:r w:rsidR="00E14551" w:rsidRPr="00D660A2">
        <w:rPr>
          <w:rFonts w:ascii="Times New Roman" w:hAnsi="Times New Roman" w:cs="Times New Roman"/>
          <w:sz w:val="24"/>
          <w:szCs w:val="24"/>
        </w:rPr>
        <w:t xml:space="preserve"> </w:t>
      </w:r>
    </w:p>
    <w:p w14:paraId="3A4F5868" w14:textId="77777777" w:rsidR="00997CA4" w:rsidRPr="00D660A2" w:rsidRDefault="00997CA4"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3</w:t>
      </w:r>
      <w:r w:rsidRPr="00D660A2">
        <w:rPr>
          <w:rFonts w:ascii="Times New Roman" w:hAnsi="Times New Roman" w:cs="Times New Roman"/>
          <w:sz w:val="24"/>
          <w:szCs w:val="24"/>
        </w:rPr>
        <w:t xml:space="preserve">: There is no significant relationship between </w:t>
      </w:r>
      <w:r w:rsidR="00D660A2"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independence and </w:t>
      </w:r>
      <w:r w:rsidR="008F3B7E" w:rsidRPr="00D660A2">
        <w:rPr>
          <w:rFonts w:ascii="Times New Roman" w:hAnsi="Times New Roman" w:cs="Times New Roman"/>
          <w:sz w:val="24"/>
          <w:szCs w:val="24"/>
        </w:rPr>
        <w:tab/>
      </w:r>
      <w:r w:rsidRPr="00D660A2">
        <w:rPr>
          <w:rFonts w:ascii="Times New Roman" w:hAnsi="Times New Roman" w:cs="Times New Roman"/>
          <w:sz w:val="24"/>
          <w:szCs w:val="24"/>
        </w:rPr>
        <w:t>accounting body.</w:t>
      </w:r>
    </w:p>
    <w:p w14:paraId="10FF69A6" w14:textId="77777777" w:rsidR="00757E85" w:rsidRPr="00D660A2" w:rsidRDefault="00757E85"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1.6</w:t>
      </w:r>
      <w:r w:rsidRPr="00D660A2">
        <w:rPr>
          <w:rFonts w:ascii="Times New Roman" w:hAnsi="Times New Roman" w:cs="Times New Roman"/>
          <w:b/>
          <w:sz w:val="24"/>
          <w:szCs w:val="24"/>
        </w:rPr>
        <w:tab/>
        <w:t>SIGNIFICANCE OF STUDY</w:t>
      </w:r>
    </w:p>
    <w:p w14:paraId="3184ACF1" w14:textId="77777777" w:rsidR="00E915A5" w:rsidRPr="00D660A2" w:rsidRDefault="001060A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With regard to the expectation of the users of audit report and regulation bodies of auditing this research, work tend to make know that through </w:t>
      </w:r>
      <w:r w:rsidR="00D660A2"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independence cannot be fully ensured </w:t>
      </w:r>
      <w:r w:rsidR="008E4C8B" w:rsidRPr="00D660A2">
        <w:rPr>
          <w:rFonts w:ascii="Times New Roman" w:hAnsi="Times New Roman" w:cs="Times New Roman"/>
          <w:sz w:val="24"/>
          <w:szCs w:val="24"/>
        </w:rPr>
        <w:t xml:space="preserve">in all cases of audit work except few. However, in </w:t>
      </w:r>
      <w:r w:rsidR="00E915A5" w:rsidRPr="00D660A2">
        <w:rPr>
          <w:rFonts w:ascii="Times New Roman" w:hAnsi="Times New Roman" w:cs="Times New Roman"/>
          <w:sz w:val="24"/>
          <w:szCs w:val="24"/>
        </w:rPr>
        <w:t xml:space="preserve">the cause of this work recommendation their rule and regulation guiding the auditors in the course of </w:t>
      </w:r>
      <w:r w:rsidR="00E915A5" w:rsidRPr="00D660A2">
        <w:rPr>
          <w:rFonts w:ascii="Times New Roman" w:hAnsi="Times New Roman" w:cs="Times New Roman"/>
          <w:sz w:val="24"/>
          <w:szCs w:val="24"/>
        </w:rPr>
        <w:lastRenderedPageBreak/>
        <w:t>his audit work, to make more standard and possible rigid that cannot be bend so as to entrance auditor independence.</w:t>
      </w:r>
    </w:p>
    <w:p w14:paraId="49EB76C3" w14:textId="77777777" w:rsidR="001060A9" w:rsidRPr="00D660A2" w:rsidRDefault="00E915A5" w:rsidP="00D660A2">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D660A2">
        <w:rPr>
          <w:rFonts w:ascii="Times New Roman" w:hAnsi="Times New Roman" w:cs="Times New Roman"/>
          <w:b/>
          <w:sz w:val="24"/>
          <w:szCs w:val="24"/>
        </w:rPr>
        <w:t>1.7</w:t>
      </w:r>
      <w:r w:rsidRPr="00D660A2">
        <w:rPr>
          <w:rFonts w:ascii="Times New Roman" w:hAnsi="Times New Roman" w:cs="Times New Roman"/>
          <w:b/>
          <w:sz w:val="24"/>
          <w:szCs w:val="24"/>
        </w:rPr>
        <w:tab/>
        <w:t>SCOPE OF THE STUDY</w:t>
      </w:r>
    </w:p>
    <w:p w14:paraId="6937EF2E" w14:textId="77777777" w:rsidR="00E915A5" w:rsidRPr="00D660A2" w:rsidRDefault="00E915A5"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focus of the subject matter in this research is the </w:t>
      </w:r>
      <w:r w:rsidR="00D660A2"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independence and organization performance and efficiency in petroleum </w:t>
      </w:r>
      <w:proofErr w:type="gramStart"/>
      <w:r w:rsidRPr="00D660A2">
        <w:rPr>
          <w:rFonts w:ascii="Times New Roman" w:hAnsi="Times New Roman" w:cs="Times New Roman"/>
          <w:sz w:val="24"/>
          <w:szCs w:val="24"/>
        </w:rPr>
        <w:t>production company</w:t>
      </w:r>
      <w:proofErr w:type="gramEnd"/>
      <w:r w:rsidRPr="00D660A2">
        <w:rPr>
          <w:rFonts w:ascii="Times New Roman" w:hAnsi="Times New Roman" w:cs="Times New Roman"/>
          <w:sz w:val="24"/>
          <w:szCs w:val="24"/>
        </w:rPr>
        <w:t>. The geo</w:t>
      </w:r>
      <w:r w:rsidR="008F3B7E" w:rsidRPr="00D660A2">
        <w:rPr>
          <w:rFonts w:ascii="Times New Roman" w:hAnsi="Times New Roman" w:cs="Times New Roman"/>
          <w:sz w:val="24"/>
          <w:szCs w:val="24"/>
        </w:rPr>
        <w:t>graphical area used Instruction Company</w:t>
      </w:r>
      <w:r w:rsidRPr="00D660A2">
        <w:rPr>
          <w:rFonts w:ascii="Times New Roman" w:hAnsi="Times New Roman" w:cs="Times New Roman"/>
          <w:sz w:val="24"/>
          <w:szCs w:val="24"/>
        </w:rPr>
        <w:t xml:space="preserve">. The geographic area used in the study is </w:t>
      </w:r>
      <w:r w:rsidR="008F3B7E" w:rsidRPr="00D660A2">
        <w:rPr>
          <w:rFonts w:ascii="Times New Roman" w:hAnsi="Times New Roman" w:cs="Times New Roman"/>
          <w:sz w:val="24"/>
          <w:szCs w:val="24"/>
        </w:rPr>
        <w:t>Petroleum Company</w:t>
      </w:r>
      <w:r w:rsidRPr="00D660A2">
        <w:rPr>
          <w:rFonts w:ascii="Times New Roman" w:hAnsi="Times New Roman" w:cs="Times New Roman"/>
          <w:sz w:val="24"/>
          <w:szCs w:val="24"/>
        </w:rPr>
        <w:t xml:space="preserve"> in </w:t>
      </w:r>
      <w:proofErr w:type="spellStart"/>
      <w:r w:rsidRPr="00D660A2">
        <w:rPr>
          <w:rFonts w:ascii="Times New Roman" w:hAnsi="Times New Roman" w:cs="Times New Roman"/>
          <w:sz w:val="24"/>
          <w:szCs w:val="24"/>
        </w:rPr>
        <w:t>Kwara</w:t>
      </w:r>
      <w:proofErr w:type="spellEnd"/>
      <w:r w:rsidRPr="00D660A2">
        <w:rPr>
          <w:rFonts w:ascii="Times New Roman" w:hAnsi="Times New Roman" w:cs="Times New Roman"/>
          <w:sz w:val="24"/>
          <w:szCs w:val="24"/>
        </w:rPr>
        <w:t xml:space="preserve"> State, Ilorin.</w:t>
      </w:r>
    </w:p>
    <w:p w14:paraId="21DF9779" w14:textId="77777777" w:rsidR="00E915A5" w:rsidRPr="00D660A2" w:rsidRDefault="00E915A5"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1.8</w:t>
      </w:r>
      <w:r w:rsidRPr="00D660A2">
        <w:rPr>
          <w:rFonts w:ascii="Times New Roman" w:hAnsi="Times New Roman" w:cs="Times New Roman"/>
          <w:b/>
          <w:sz w:val="24"/>
          <w:szCs w:val="24"/>
        </w:rPr>
        <w:tab/>
        <w:t>LIMITATION OF THE STUDY</w:t>
      </w:r>
    </w:p>
    <w:p w14:paraId="19C2B5AE" w14:textId="77777777" w:rsidR="00E915A5" w:rsidRPr="00D660A2" w:rsidRDefault="00E915A5"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w:t>
      </w:r>
      <w:r w:rsidR="008F3B7E" w:rsidRPr="00D660A2">
        <w:rPr>
          <w:rFonts w:ascii="Times New Roman" w:hAnsi="Times New Roman" w:cs="Times New Roman"/>
          <w:sz w:val="24"/>
          <w:szCs w:val="24"/>
        </w:rPr>
        <w:t>limitation of this study is</w:t>
      </w:r>
      <w:r w:rsidRPr="00D660A2">
        <w:rPr>
          <w:rFonts w:ascii="Times New Roman" w:hAnsi="Times New Roman" w:cs="Times New Roman"/>
          <w:sz w:val="24"/>
          <w:szCs w:val="24"/>
        </w:rPr>
        <w:t>:</w:t>
      </w:r>
    </w:p>
    <w:p w14:paraId="5DC09AF1" w14:textId="77777777" w:rsidR="00E915A5" w:rsidRPr="00D660A2" w:rsidRDefault="00E915A5" w:rsidP="00D660A2">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Finance constraint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Due to high cost of living in Nigeria, price of articles are high in which a lot of money is used on the purchase of necessary materials for the accurate production of this report.</w:t>
      </w:r>
    </w:p>
    <w:p w14:paraId="4104FB5F" w14:textId="77777777" w:rsidR="00E915A5" w:rsidRPr="00D660A2" w:rsidRDefault="00E915A5" w:rsidP="00D660A2">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Time constraint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The time is not a friend to any one as well as know hence, the time for data collection is not sufficient enough in order to collect enough data. Some other relevant information must gathered from other sources apart from the one.</w:t>
      </w:r>
    </w:p>
    <w:p w14:paraId="772C53F5" w14:textId="77777777" w:rsidR="00E915A5" w:rsidRPr="00D660A2" w:rsidRDefault="00E915A5" w:rsidP="00D660A2">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Availability of data</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Due to inability to have access to enough data in other to </w:t>
      </w:r>
      <w:proofErr w:type="spellStart"/>
      <w:r w:rsidRPr="00D660A2">
        <w:rPr>
          <w:rFonts w:ascii="Times New Roman" w:hAnsi="Times New Roman" w:cs="Times New Roman"/>
          <w:sz w:val="24"/>
          <w:szCs w:val="24"/>
        </w:rPr>
        <w:t>carryout</w:t>
      </w:r>
      <w:proofErr w:type="spellEnd"/>
      <w:r w:rsidRPr="00D660A2">
        <w:rPr>
          <w:rFonts w:ascii="Times New Roman" w:hAnsi="Times New Roman" w:cs="Times New Roman"/>
          <w:sz w:val="24"/>
          <w:szCs w:val="24"/>
        </w:rPr>
        <w:t xml:space="preserve"> the research work limits the length of the research work and thereby make the research work little.</w:t>
      </w:r>
    </w:p>
    <w:p w14:paraId="7A9DE625" w14:textId="77777777" w:rsidR="00E915A5" w:rsidRPr="00D660A2" w:rsidRDefault="00E915A5"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lastRenderedPageBreak/>
        <w:t>1.9</w:t>
      </w:r>
      <w:r w:rsidRPr="00D660A2">
        <w:rPr>
          <w:rFonts w:ascii="Times New Roman" w:hAnsi="Times New Roman" w:cs="Times New Roman"/>
          <w:b/>
          <w:sz w:val="24"/>
          <w:szCs w:val="24"/>
        </w:rPr>
        <w:tab/>
        <w:t>OPERATIONAL DEFINITION   OF TERMS</w:t>
      </w:r>
    </w:p>
    <w:p w14:paraId="16931B4C" w14:textId="77777777" w:rsidR="00E915A5" w:rsidRPr="00D660A2" w:rsidRDefault="00E915A5" w:rsidP="00D660A2">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The independent examination of land expression of an opinion on the financial statement. Performance </w:t>
      </w:r>
      <w:r w:rsidR="008F3B7E" w:rsidRPr="00D660A2">
        <w:rPr>
          <w:rFonts w:ascii="Times New Roman" w:hAnsi="Times New Roman" w:cs="Times New Roman"/>
          <w:sz w:val="24"/>
          <w:szCs w:val="24"/>
        </w:rPr>
        <w:t>of an enterprise</w:t>
      </w:r>
      <w:r w:rsidRPr="00D660A2">
        <w:rPr>
          <w:rFonts w:ascii="Times New Roman" w:hAnsi="Times New Roman" w:cs="Times New Roman"/>
          <w:sz w:val="24"/>
          <w:szCs w:val="24"/>
        </w:rPr>
        <w:t xml:space="preserve"> by an appointed audit in pursuance of that appointment </w:t>
      </w:r>
      <w:r w:rsidR="0005080E" w:rsidRPr="00D660A2">
        <w:rPr>
          <w:rFonts w:ascii="Times New Roman" w:hAnsi="Times New Roman" w:cs="Times New Roman"/>
          <w:sz w:val="24"/>
          <w:szCs w:val="24"/>
        </w:rPr>
        <w:t>and in compliance with relevant statutory obligation</w:t>
      </w:r>
      <w:r w:rsidR="004F6EAE" w:rsidRPr="00D660A2">
        <w:rPr>
          <w:rFonts w:ascii="Times New Roman" w:hAnsi="Times New Roman" w:cs="Times New Roman"/>
          <w:sz w:val="24"/>
          <w:szCs w:val="24"/>
        </w:rPr>
        <w:t>.</w:t>
      </w:r>
    </w:p>
    <w:p w14:paraId="248ADDD8" w14:textId="77777777" w:rsidR="004F6EAE" w:rsidRPr="00D660A2" w:rsidRDefault="004F6EAE" w:rsidP="00D660A2">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report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A report written by a company auditors after they have examined the book of account of the company.</w:t>
      </w:r>
    </w:p>
    <w:p w14:paraId="7E6D79E3" w14:textId="77777777" w:rsidR="006C3246" w:rsidRPr="00D660A2" w:rsidRDefault="004F6EAE" w:rsidP="00D660A2">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Non-audit service</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All services provided by an auditor that are not considered as an audit.</w:t>
      </w:r>
    </w:p>
    <w:p w14:paraId="48E9F22D" w14:textId="77777777" w:rsidR="006C3246" w:rsidRPr="00D660A2" w:rsidRDefault="006C3246" w:rsidP="00D660A2">
      <w:pPr>
        <w:spacing w:line="480" w:lineRule="auto"/>
        <w:rPr>
          <w:rFonts w:ascii="Times New Roman" w:hAnsi="Times New Roman" w:cs="Times New Roman"/>
          <w:sz w:val="24"/>
          <w:szCs w:val="24"/>
        </w:rPr>
      </w:pPr>
      <w:r w:rsidRPr="00D660A2">
        <w:rPr>
          <w:rFonts w:ascii="Times New Roman" w:hAnsi="Times New Roman" w:cs="Times New Roman"/>
          <w:sz w:val="24"/>
          <w:szCs w:val="24"/>
        </w:rPr>
        <w:br w:type="page"/>
      </w:r>
    </w:p>
    <w:p w14:paraId="51FC73CD" w14:textId="77777777" w:rsidR="004F6EAE" w:rsidRPr="00D660A2" w:rsidRDefault="006C3246" w:rsidP="00D660A2">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TWO</w:t>
      </w:r>
    </w:p>
    <w:p w14:paraId="5CF355F0" w14:textId="77777777" w:rsidR="006C3246" w:rsidRPr="00D660A2" w:rsidRDefault="006C3246" w:rsidP="00C364DF">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t>LITERATURE REVIEW</w:t>
      </w:r>
    </w:p>
    <w:p w14:paraId="7E34C98D" w14:textId="77777777" w:rsidR="006C3246" w:rsidRPr="00D660A2" w:rsidRDefault="006C3246"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Preamble</w:t>
      </w:r>
    </w:p>
    <w:p w14:paraId="4A251F9B" w14:textId="77777777" w:rsidR="006C3246" w:rsidRPr="00D660A2" w:rsidRDefault="006C324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chapter is to examine the conceptual framework, theoretical framework and empirical framework of auditor independence as a measure of management performance and efficiency.</w:t>
      </w:r>
    </w:p>
    <w:p w14:paraId="0D3A610B" w14:textId="77777777" w:rsidR="006C3246" w:rsidRPr="00D660A2" w:rsidRDefault="006C3246"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w:t>
      </w:r>
      <w:r w:rsidRPr="00D660A2">
        <w:rPr>
          <w:rFonts w:ascii="Times New Roman" w:hAnsi="Times New Roman" w:cs="Times New Roman"/>
          <w:b/>
          <w:sz w:val="24"/>
          <w:szCs w:val="24"/>
        </w:rPr>
        <w:tab/>
        <w:t>CONCEPTUAL FRAMEWORK</w:t>
      </w:r>
    </w:p>
    <w:p w14:paraId="13A98D69" w14:textId="77777777" w:rsidR="0018268E" w:rsidRPr="00D660A2" w:rsidRDefault="006C324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Auditor’s independence has been termed as the cornerstone of the auditing profession since it is the foundation of the public’s first in the attest function. Independence is fundamental to the reliability of auditor’s report. Those report would not be credible and investor and creditors would have little confidence them, if auditor were not independent in both “Fact and appearance” to be credible an auditor’s opinion must be based on an objectives and disinterested assessment of whether the financial statement are presented fairly in conformity </w:t>
      </w:r>
      <w:r w:rsidR="00E95791" w:rsidRPr="00D660A2">
        <w:rPr>
          <w:rFonts w:ascii="Times New Roman" w:hAnsi="Times New Roman" w:cs="Times New Roman"/>
          <w:sz w:val="24"/>
          <w:szCs w:val="24"/>
        </w:rPr>
        <w:t>with</w:t>
      </w:r>
      <w:r w:rsidRPr="00D660A2">
        <w:rPr>
          <w:rFonts w:ascii="Times New Roman" w:hAnsi="Times New Roman" w:cs="Times New Roman"/>
          <w:sz w:val="24"/>
          <w:szCs w:val="24"/>
        </w:rPr>
        <w:t xml:space="preserve"> the generally acceptable accounting principle. As expressed by council of the America institute of certified public accountant (</w:t>
      </w:r>
      <w:r w:rsidR="00E95791" w:rsidRPr="00D660A2">
        <w:rPr>
          <w:rFonts w:ascii="Times New Roman" w:hAnsi="Times New Roman" w:cs="Times New Roman"/>
          <w:sz w:val="24"/>
          <w:szCs w:val="24"/>
        </w:rPr>
        <w:t>AICPA</w:t>
      </w:r>
      <w:r w:rsidRPr="00D660A2">
        <w:rPr>
          <w:rFonts w:ascii="Times New Roman" w:hAnsi="Times New Roman" w:cs="Times New Roman"/>
          <w:sz w:val="24"/>
          <w:szCs w:val="24"/>
        </w:rPr>
        <w:t>)</w:t>
      </w:r>
      <w:r w:rsidR="00E95791" w:rsidRPr="00D660A2">
        <w:rPr>
          <w:rFonts w:ascii="Times New Roman" w:hAnsi="Times New Roman" w:cs="Times New Roman"/>
          <w:sz w:val="24"/>
          <w:szCs w:val="24"/>
        </w:rPr>
        <w:t xml:space="preserve"> in a statement adopted in 1947 “Independence both historically, is the foundation of the public accounting profession and upon its maintenance depends t</w:t>
      </w:r>
      <w:r w:rsidR="00D660A2">
        <w:rPr>
          <w:rFonts w:ascii="Times New Roman" w:hAnsi="Times New Roman" w:cs="Times New Roman"/>
          <w:sz w:val="24"/>
          <w:szCs w:val="24"/>
        </w:rPr>
        <w:t>he profession’s strength and it</w:t>
      </w:r>
      <w:r w:rsidR="00E95791" w:rsidRPr="00D660A2">
        <w:rPr>
          <w:rFonts w:ascii="Times New Roman" w:hAnsi="Times New Roman" w:cs="Times New Roman"/>
          <w:sz w:val="24"/>
          <w:szCs w:val="24"/>
        </w:rPr>
        <w:t>s stature.</w:t>
      </w:r>
    </w:p>
    <w:p w14:paraId="6AA2A146" w14:textId="77777777" w:rsidR="00D83FBB" w:rsidRPr="00D660A2" w:rsidRDefault="0018268E"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If the auditor opinion must be in fact and in appearance how the does the</w:t>
      </w:r>
      <w:r w:rsidR="00993A33" w:rsidRPr="00D660A2">
        <w:rPr>
          <w:rFonts w:ascii="Times New Roman" w:hAnsi="Times New Roman" w:cs="Times New Roman"/>
          <w:sz w:val="24"/>
          <w:szCs w:val="24"/>
        </w:rPr>
        <w:t xml:space="preserve"> management </w:t>
      </w:r>
      <w:r w:rsidR="00FE26CF" w:rsidRPr="00D660A2">
        <w:rPr>
          <w:rFonts w:ascii="Times New Roman" w:hAnsi="Times New Roman" w:cs="Times New Roman"/>
          <w:sz w:val="24"/>
          <w:szCs w:val="24"/>
        </w:rPr>
        <w:t xml:space="preserve">don’t want to be audited. This may devise a means ensure that those aspect of the transaction of the firm are not allowed access to auditor. According to </w:t>
      </w:r>
      <w:proofErr w:type="spellStart"/>
      <w:r w:rsidR="00FE26CF" w:rsidRPr="00D660A2">
        <w:rPr>
          <w:rFonts w:ascii="Times New Roman" w:hAnsi="Times New Roman" w:cs="Times New Roman"/>
          <w:sz w:val="24"/>
          <w:szCs w:val="24"/>
        </w:rPr>
        <w:t>Ugbe</w:t>
      </w:r>
      <w:proofErr w:type="spellEnd"/>
      <w:r w:rsidR="00FE26CF" w:rsidRPr="00D660A2">
        <w:rPr>
          <w:rFonts w:ascii="Times New Roman" w:hAnsi="Times New Roman" w:cs="Times New Roman"/>
          <w:sz w:val="24"/>
          <w:szCs w:val="24"/>
        </w:rPr>
        <w:t xml:space="preserve">, (2010), “It is relatively easy for an auditor to detect error, but earning management can involve sophisticated fraud that is </w:t>
      </w:r>
      <w:r w:rsidR="008F3B7E" w:rsidRPr="00D660A2">
        <w:rPr>
          <w:rFonts w:ascii="Times New Roman" w:hAnsi="Times New Roman" w:cs="Times New Roman"/>
          <w:sz w:val="24"/>
          <w:szCs w:val="24"/>
        </w:rPr>
        <w:t>converting</w:t>
      </w:r>
      <w:r w:rsidR="00FE26CF" w:rsidRPr="00D660A2">
        <w:rPr>
          <w:rFonts w:ascii="Times New Roman" w:hAnsi="Times New Roman" w:cs="Times New Roman"/>
          <w:sz w:val="24"/>
          <w:szCs w:val="24"/>
        </w:rPr>
        <w:t xml:space="preserve">. He went on to say that, the requirement for management to assert that the </w:t>
      </w:r>
      <w:r w:rsidR="008F3B7E" w:rsidRPr="00D660A2">
        <w:rPr>
          <w:rFonts w:ascii="Times New Roman" w:hAnsi="Times New Roman" w:cs="Times New Roman"/>
          <w:sz w:val="24"/>
          <w:szCs w:val="24"/>
        </w:rPr>
        <w:t>accounts have</w:t>
      </w:r>
      <w:r w:rsidR="00FE26CF" w:rsidRPr="00D660A2">
        <w:rPr>
          <w:rFonts w:ascii="Times New Roman" w:hAnsi="Times New Roman" w:cs="Times New Roman"/>
          <w:sz w:val="24"/>
          <w:szCs w:val="24"/>
        </w:rPr>
        <w:t xml:space="preserve"> been prepared properly offers no protection where those managers have already entered into conscious deceit and fraud. He went on to caution, “Auditors need to distinguish fraud from error by identifying the presence of intentions. Great advice in the prevailing</w:t>
      </w:r>
      <w:r w:rsidR="00ED043E" w:rsidRPr="00D660A2">
        <w:rPr>
          <w:rFonts w:ascii="Times New Roman" w:hAnsi="Times New Roman" w:cs="Times New Roman"/>
          <w:sz w:val="24"/>
          <w:szCs w:val="24"/>
        </w:rPr>
        <w:t xml:space="preserve"> </w:t>
      </w:r>
      <w:r w:rsidR="00FE26CF" w:rsidRPr="00D660A2">
        <w:rPr>
          <w:rFonts w:ascii="Times New Roman" w:hAnsi="Times New Roman" w:cs="Times New Roman"/>
          <w:sz w:val="24"/>
          <w:szCs w:val="24"/>
        </w:rPr>
        <w:t xml:space="preserve">situation, what is the meaning of intention”. Maximizing </w:t>
      </w:r>
      <w:r w:rsidR="00D660A2">
        <w:rPr>
          <w:rFonts w:ascii="Times New Roman" w:hAnsi="Times New Roman" w:cs="Times New Roman"/>
          <w:sz w:val="24"/>
          <w:szCs w:val="24"/>
        </w:rPr>
        <w:t>shareholder</w:t>
      </w:r>
      <w:r w:rsidR="00D660A2" w:rsidRPr="00D660A2">
        <w:rPr>
          <w:rFonts w:ascii="Times New Roman" w:hAnsi="Times New Roman" w:cs="Times New Roman"/>
          <w:sz w:val="24"/>
          <w:szCs w:val="24"/>
        </w:rPr>
        <w:t>s</w:t>
      </w:r>
      <w:r w:rsidR="00D660A2">
        <w:rPr>
          <w:rFonts w:ascii="Times New Roman" w:hAnsi="Times New Roman" w:cs="Times New Roman"/>
          <w:sz w:val="24"/>
          <w:szCs w:val="24"/>
        </w:rPr>
        <w:t>’</w:t>
      </w:r>
      <w:r w:rsidR="00FE26CF" w:rsidRPr="00D660A2">
        <w:rPr>
          <w:rFonts w:ascii="Times New Roman" w:hAnsi="Times New Roman" w:cs="Times New Roman"/>
          <w:sz w:val="24"/>
          <w:szCs w:val="24"/>
        </w:rPr>
        <w:t xml:space="preserve"> wealth which is positive or to “Cook the books” (</w:t>
      </w:r>
      <w:proofErr w:type="spellStart"/>
      <w:r w:rsidR="00D83FBB" w:rsidRPr="00D660A2">
        <w:rPr>
          <w:rFonts w:ascii="Times New Roman" w:hAnsi="Times New Roman" w:cs="Times New Roman"/>
          <w:sz w:val="24"/>
          <w:szCs w:val="24"/>
        </w:rPr>
        <w:t>Sanusi</w:t>
      </w:r>
      <w:proofErr w:type="spellEnd"/>
      <w:r w:rsidR="00D83FBB" w:rsidRPr="00D660A2">
        <w:rPr>
          <w:rFonts w:ascii="Times New Roman" w:hAnsi="Times New Roman" w:cs="Times New Roman"/>
          <w:sz w:val="24"/>
          <w:szCs w:val="24"/>
        </w:rPr>
        <w:t xml:space="preserve"> </w:t>
      </w:r>
      <w:proofErr w:type="spellStart"/>
      <w:r w:rsidR="00D83FBB" w:rsidRPr="00D660A2">
        <w:rPr>
          <w:rFonts w:ascii="Times New Roman" w:hAnsi="Times New Roman" w:cs="Times New Roman"/>
          <w:sz w:val="24"/>
          <w:szCs w:val="24"/>
        </w:rPr>
        <w:t>Lamido</w:t>
      </w:r>
      <w:proofErr w:type="spellEnd"/>
      <w:r w:rsidR="00D83FBB" w:rsidRPr="00D660A2">
        <w:rPr>
          <w:rFonts w:ascii="Times New Roman" w:hAnsi="Times New Roman" w:cs="Times New Roman"/>
          <w:sz w:val="24"/>
          <w:szCs w:val="24"/>
        </w:rPr>
        <w:t xml:space="preserve"> </w:t>
      </w:r>
      <w:proofErr w:type="spellStart"/>
      <w:r w:rsidR="00D83FBB" w:rsidRPr="00D660A2">
        <w:rPr>
          <w:rFonts w:ascii="Times New Roman" w:hAnsi="Times New Roman" w:cs="Times New Roman"/>
          <w:sz w:val="24"/>
          <w:szCs w:val="24"/>
        </w:rPr>
        <w:t>Sanusi</w:t>
      </w:r>
      <w:proofErr w:type="spellEnd"/>
      <w:r w:rsidR="00D83FBB" w:rsidRPr="00D660A2">
        <w:rPr>
          <w:rFonts w:ascii="Times New Roman" w:hAnsi="Times New Roman" w:cs="Times New Roman"/>
          <w:sz w:val="24"/>
          <w:szCs w:val="24"/>
        </w:rPr>
        <w:t>, 2009</w:t>
      </w:r>
      <w:r w:rsidR="00FE26CF" w:rsidRPr="00D660A2">
        <w:rPr>
          <w:rFonts w:ascii="Times New Roman" w:hAnsi="Times New Roman" w:cs="Times New Roman"/>
          <w:sz w:val="24"/>
          <w:szCs w:val="24"/>
        </w:rPr>
        <w:t>)</w:t>
      </w:r>
      <w:r w:rsidR="00D83FBB" w:rsidRPr="00D660A2">
        <w:rPr>
          <w:rFonts w:ascii="Times New Roman" w:hAnsi="Times New Roman" w:cs="Times New Roman"/>
          <w:sz w:val="24"/>
          <w:szCs w:val="24"/>
        </w:rPr>
        <w:t>. Cooking the books is always international and in some cases the auditor</w:t>
      </w:r>
      <w:r w:rsidR="00D660A2">
        <w:rPr>
          <w:rFonts w:ascii="Times New Roman" w:hAnsi="Times New Roman" w:cs="Times New Roman"/>
          <w:sz w:val="24"/>
          <w:szCs w:val="24"/>
        </w:rPr>
        <w:t>s</w:t>
      </w:r>
      <w:r w:rsidR="00D83FBB" w:rsidRPr="00D660A2">
        <w:rPr>
          <w:rFonts w:ascii="Times New Roman" w:hAnsi="Times New Roman" w:cs="Times New Roman"/>
          <w:sz w:val="24"/>
          <w:szCs w:val="24"/>
        </w:rPr>
        <w:t xml:space="preserve"> are in the “Know” of what is wrong with the financial statement of the firm. This is so since they audit the books of the company year in year out. Anderson </w:t>
      </w:r>
      <w:proofErr w:type="spellStart"/>
      <w:r w:rsidR="00D83FBB" w:rsidRPr="00D660A2">
        <w:rPr>
          <w:rFonts w:ascii="Times New Roman" w:hAnsi="Times New Roman" w:cs="Times New Roman"/>
          <w:sz w:val="24"/>
          <w:szCs w:val="24"/>
        </w:rPr>
        <w:t>Enrign</w:t>
      </w:r>
      <w:proofErr w:type="spellEnd"/>
      <w:r w:rsidR="00D83FBB" w:rsidRPr="00D660A2">
        <w:rPr>
          <w:rFonts w:ascii="Times New Roman" w:hAnsi="Times New Roman" w:cs="Times New Roman"/>
          <w:sz w:val="24"/>
          <w:szCs w:val="24"/>
        </w:rPr>
        <w:t xml:space="preserve"> former auditor could not deny the fact that it did not know about the convert and over intention of the company when it was costing to failure and on the financial state of the company full the day it collapsed finally and the bubble burst. </w:t>
      </w:r>
      <w:proofErr w:type="spellStart"/>
      <w:r w:rsidR="00D83FBB" w:rsidRPr="00D660A2">
        <w:rPr>
          <w:rFonts w:ascii="Times New Roman" w:hAnsi="Times New Roman" w:cs="Times New Roman"/>
          <w:sz w:val="24"/>
          <w:szCs w:val="24"/>
        </w:rPr>
        <w:t>Bymes</w:t>
      </w:r>
      <w:proofErr w:type="spellEnd"/>
      <w:r w:rsidR="00D83FBB" w:rsidRPr="00D660A2">
        <w:rPr>
          <w:rFonts w:ascii="Times New Roman" w:hAnsi="Times New Roman" w:cs="Times New Roman"/>
          <w:sz w:val="24"/>
          <w:szCs w:val="24"/>
        </w:rPr>
        <w:t xml:space="preserve"> et al. (2002) has an answer for this. According to them “the accounting firm author Anderson, Enron’s former auditors for among other things lacking independence, since the accounting firms</w:t>
      </w:r>
      <w:r w:rsidR="00840834" w:rsidRPr="00D660A2">
        <w:rPr>
          <w:rFonts w:ascii="Times New Roman" w:hAnsi="Times New Roman" w:cs="Times New Roman"/>
          <w:sz w:val="24"/>
          <w:szCs w:val="24"/>
        </w:rPr>
        <w:t xml:space="preserve"> earned more revenue from non-an</w:t>
      </w:r>
      <w:r w:rsidR="00D83FBB" w:rsidRPr="00D660A2">
        <w:rPr>
          <w:rFonts w:ascii="Times New Roman" w:hAnsi="Times New Roman" w:cs="Times New Roman"/>
          <w:sz w:val="24"/>
          <w:szCs w:val="24"/>
        </w:rPr>
        <w:t>ti services then from audit service. If this is the case, there co</w:t>
      </w:r>
      <w:r w:rsidR="00840834" w:rsidRPr="00D660A2">
        <w:rPr>
          <w:rFonts w:ascii="Times New Roman" w:hAnsi="Times New Roman" w:cs="Times New Roman"/>
          <w:sz w:val="24"/>
          <w:szCs w:val="24"/>
        </w:rPr>
        <w:t>n</w:t>
      </w:r>
      <w:r w:rsidR="00D83FBB" w:rsidRPr="00D660A2">
        <w:rPr>
          <w:rFonts w:ascii="Times New Roman" w:hAnsi="Times New Roman" w:cs="Times New Roman"/>
          <w:sz w:val="24"/>
          <w:szCs w:val="24"/>
        </w:rPr>
        <w:t xml:space="preserve">flict of interest? </w:t>
      </w:r>
      <w:proofErr w:type="spellStart"/>
      <w:r w:rsidR="00D83FBB" w:rsidRPr="00D660A2">
        <w:rPr>
          <w:rFonts w:ascii="Times New Roman" w:hAnsi="Times New Roman" w:cs="Times New Roman"/>
          <w:sz w:val="24"/>
          <w:szCs w:val="24"/>
        </w:rPr>
        <w:t>Bazeman</w:t>
      </w:r>
      <w:proofErr w:type="spellEnd"/>
      <w:r w:rsidR="00D83FBB" w:rsidRPr="00D660A2">
        <w:rPr>
          <w:rFonts w:ascii="Times New Roman" w:hAnsi="Times New Roman" w:cs="Times New Roman"/>
          <w:sz w:val="24"/>
          <w:szCs w:val="24"/>
        </w:rPr>
        <w:t xml:space="preserve">, et al contended that “the provision of most non-audit service </w:t>
      </w:r>
      <w:proofErr w:type="gramStart"/>
      <w:r w:rsidR="00D83FBB" w:rsidRPr="00D660A2">
        <w:rPr>
          <w:rFonts w:ascii="Times New Roman" w:hAnsi="Times New Roman" w:cs="Times New Roman"/>
          <w:sz w:val="24"/>
          <w:szCs w:val="24"/>
        </w:rPr>
        <w:t xml:space="preserve">the </w:t>
      </w:r>
      <w:r w:rsidR="00840834" w:rsidRPr="00D660A2">
        <w:rPr>
          <w:rFonts w:ascii="Times New Roman" w:hAnsi="Times New Roman" w:cs="Times New Roman"/>
          <w:sz w:val="24"/>
          <w:szCs w:val="24"/>
        </w:rPr>
        <w:t>threatens</w:t>
      </w:r>
      <w:proofErr w:type="gramEnd"/>
      <w:r w:rsidR="00840834" w:rsidRPr="00D660A2">
        <w:rPr>
          <w:rFonts w:ascii="Times New Roman" w:hAnsi="Times New Roman" w:cs="Times New Roman"/>
          <w:sz w:val="24"/>
          <w:szCs w:val="24"/>
        </w:rPr>
        <w:t xml:space="preserve"> </w:t>
      </w:r>
      <w:r w:rsidR="00D660A2" w:rsidRPr="00D660A2">
        <w:rPr>
          <w:rFonts w:ascii="Times New Roman" w:hAnsi="Times New Roman" w:cs="Times New Roman"/>
          <w:sz w:val="24"/>
          <w:szCs w:val="24"/>
        </w:rPr>
        <w:t>auditors’</w:t>
      </w:r>
      <w:r w:rsidR="00D83FBB" w:rsidRPr="00D660A2">
        <w:rPr>
          <w:rFonts w:ascii="Times New Roman" w:hAnsi="Times New Roman" w:cs="Times New Roman"/>
          <w:sz w:val="24"/>
          <w:szCs w:val="24"/>
        </w:rPr>
        <w:t xml:space="preserve"> independence, since economic bond, which the aud</w:t>
      </w:r>
      <w:r w:rsidR="00840834" w:rsidRPr="00D660A2">
        <w:rPr>
          <w:rFonts w:ascii="Times New Roman" w:hAnsi="Times New Roman" w:cs="Times New Roman"/>
          <w:sz w:val="24"/>
          <w:szCs w:val="24"/>
        </w:rPr>
        <w:t>i</w:t>
      </w:r>
      <w:r w:rsidR="00D83FBB" w:rsidRPr="00D660A2">
        <w:rPr>
          <w:rFonts w:ascii="Times New Roman" w:hAnsi="Times New Roman" w:cs="Times New Roman"/>
          <w:sz w:val="24"/>
          <w:szCs w:val="24"/>
        </w:rPr>
        <w:t xml:space="preserve">tor </w:t>
      </w:r>
      <w:r w:rsidR="00D83FBB" w:rsidRPr="00D660A2">
        <w:rPr>
          <w:rFonts w:ascii="Times New Roman" w:hAnsi="Times New Roman" w:cs="Times New Roman"/>
          <w:sz w:val="24"/>
          <w:szCs w:val="24"/>
        </w:rPr>
        <w:lastRenderedPageBreak/>
        <w:t>does not want to lose, develop between the client and the accounting firm” it is impotent to mention that manag</w:t>
      </w:r>
      <w:r w:rsidR="00D660A2">
        <w:rPr>
          <w:rFonts w:ascii="Times New Roman" w:hAnsi="Times New Roman" w:cs="Times New Roman"/>
          <w:sz w:val="24"/>
          <w:szCs w:val="24"/>
        </w:rPr>
        <w:t>ement can use the non-audit service rendered</w:t>
      </w:r>
      <w:r w:rsidR="00D83FBB" w:rsidRPr="00D660A2">
        <w:rPr>
          <w:rFonts w:ascii="Times New Roman" w:hAnsi="Times New Roman" w:cs="Times New Roman"/>
          <w:sz w:val="24"/>
          <w:szCs w:val="24"/>
        </w:rPr>
        <w:t xml:space="preserve"> the company’s auditor to make look the other way while illegalities are committed. In the financial statement being audited by him. That is to say, the financial statement will look good an appearance and not if fact.</w:t>
      </w:r>
    </w:p>
    <w:p w14:paraId="7C11FA1B" w14:textId="77777777" w:rsidR="006D445E" w:rsidRPr="00D660A2" w:rsidRDefault="00D83FBB"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November 2000, the United State Security and exchange commission (SEC) adopted a new role that prohibit accounting firms for providing certain non-audit “consulting” services to their audit clients. The rules also required public companies to disclose in their proxy statements the fees paid to their indepen</w:t>
      </w:r>
      <w:r w:rsidR="00D660A2">
        <w:rPr>
          <w:rFonts w:ascii="Times New Roman" w:hAnsi="Times New Roman" w:cs="Times New Roman"/>
          <w:sz w:val="24"/>
          <w:szCs w:val="24"/>
        </w:rPr>
        <w:t>dent auditors for audit and non-</w:t>
      </w:r>
      <w:r w:rsidRPr="00D660A2">
        <w:rPr>
          <w:rFonts w:ascii="Times New Roman" w:hAnsi="Times New Roman" w:cs="Times New Roman"/>
          <w:sz w:val="24"/>
          <w:szCs w:val="24"/>
        </w:rPr>
        <w:t>audit service. In adopting the rule, the security and exchange commission (SEC) argued that a basic conflict of interest exists improving both auditing and consulting services to a client. That conflict the commission claimed unexamined the integrity of audits. Over the year management have refused to deal with individual accountant or auditors to audit their financial statement but instead opt to the use of accounting firms to audit their accounts. In the auditor is one person, the issue of auditor’s liability is opportunist in his mind and will go a great length to ensure that his report really</w:t>
      </w:r>
      <w:r w:rsidR="00927975" w:rsidRPr="00D660A2">
        <w:rPr>
          <w:rFonts w:ascii="Times New Roman" w:hAnsi="Times New Roman" w:cs="Times New Roman"/>
          <w:sz w:val="24"/>
          <w:szCs w:val="24"/>
        </w:rPr>
        <w:t xml:space="preserve"> reflect </w:t>
      </w:r>
      <w:proofErr w:type="gramStart"/>
      <w:r w:rsidR="00927975" w:rsidRPr="00D660A2">
        <w:rPr>
          <w:rFonts w:ascii="Times New Roman" w:hAnsi="Times New Roman" w:cs="Times New Roman"/>
          <w:sz w:val="24"/>
          <w:szCs w:val="24"/>
        </w:rPr>
        <w:t xml:space="preserve">the </w:t>
      </w:r>
      <w:r w:rsidR="007D1868" w:rsidRPr="00D660A2">
        <w:rPr>
          <w:rFonts w:ascii="Times New Roman" w:hAnsi="Times New Roman" w:cs="Times New Roman"/>
          <w:sz w:val="24"/>
          <w:szCs w:val="24"/>
        </w:rPr>
        <w:t>o</w:t>
      </w:r>
      <w:r w:rsidR="00927975" w:rsidRPr="00D660A2">
        <w:rPr>
          <w:rFonts w:ascii="Times New Roman" w:hAnsi="Times New Roman" w:cs="Times New Roman"/>
          <w:sz w:val="24"/>
          <w:szCs w:val="24"/>
        </w:rPr>
        <w:t>f</w:t>
      </w:r>
      <w:proofErr w:type="gramEnd"/>
      <w:r w:rsidR="007D1868" w:rsidRPr="00D660A2">
        <w:rPr>
          <w:rFonts w:ascii="Times New Roman" w:hAnsi="Times New Roman" w:cs="Times New Roman"/>
          <w:sz w:val="24"/>
          <w:szCs w:val="24"/>
        </w:rPr>
        <w:t xml:space="preserve"> position</w:t>
      </w:r>
      <w:r w:rsidR="00927975" w:rsidRPr="00D660A2">
        <w:rPr>
          <w:rFonts w:ascii="Times New Roman" w:hAnsi="Times New Roman" w:cs="Times New Roman"/>
          <w:sz w:val="24"/>
          <w:szCs w:val="24"/>
        </w:rPr>
        <w:t xml:space="preserve"> of the firm in fact and appearance. In essence the audit report should be signed by an accountant who is an individual who will also have some concern of fear to disclose any perceived weakness in the financial statement so audited in order to escape liability but when it involves a firm which is made of </w:t>
      </w:r>
      <w:r w:rsidR="007D1868" w:rsidRPr="00D660A2">
        <w:rPr>
          <w:rFonts w:ascii="Times New Roman" w:hAnsi="Times New Roman" w:cs="Times New Roman"/>
          <w:sz w:val="24"/>
          <w:szCs w:val="24"/>
        </w:rPr>
        <w:t>partners</w:t>
      </w:r>
      <w:r w:rsidR="00927975" w:rsidRPr="00D660A2">
        <w:rPr>
          <w:rFonts w:ascii="Times New Roman" w:hAnsi="Times New Roman" w:cs="Times New Roman"/>
          <w:sz w:val="24"/>
          <w:szCs w:val="24"/>
        </w:rPr>
        <w:t>, nobody is held liable but the firm</w:t>
      </w:r>
      <w:r w:rsidR="007D1868" w:rsidRPr="00D660A2">
        <w:rPr>
          <w:rFonts w:ascii="Times New Roman" w:hAnsi="Times New Roman" w:cs="Times New Roman"/>
          <w:sz w:val="24"/>
          <w:szCs w:val="24"/>
        </w:rPr>
        <w:t xml:space="preserve"> which is only an suffered like in the case of Enron. Enron as a firm only suffered collapse </w:t>
      </w:r>
      <w:r w:rsidR="007D1868" w:rsidRPr="00D660A2">
        <w:rPr>
          <w:rFonts w:ascii="Times New Roman" w:hAnsi="Times New Roman" w:cs="Times New Roman"/>
          <w:sz w:val="24"/>
          <w:szCs w:val="24"/>
        </w:rPr>
        <w:lastRenderedPageBreak/>
        <w:t xml:space="preserve">but all the auditors </w:t>
      </w:r>
      <w:proofErr w:type="spellStart"/>
      <w:r w:rsidR="007D1868" w:rsidRPr="00D660A2">
        <w:rPr>
          <w:rFonts w:ascii="Times New Roman" w:hAnsi="Times New Roman" w:cs="Times New Roman"/>
          <w:sz w:val="24"/>
          <w:szCs w:val="24"/>
        </w:rPr>
        <w:t>Aderson</w:t>
      </w:r>
      <w:proofErr w:type="spellEnd"/>
      <w:r w:rsidR="007D1868" w:rsidRPr="00D660A2">
        <w:rPr>
          <w:rFonts w:ascii="Times New Roman" w:hAnsi="Times New Roman" w:cs="Times New Roman"/>
          <w:sz w:val="24"/>
          <w:szCs w:val="24"/>
        </w:rPr>
        <w:t xml:space="preserve"> and co. (auditing firm) went free. According to Hon. Justice </w:t>
      </w:r>
      <w:proofErr w:type="spellStart"/>
      <w:r w:rsidR="007D1868" w:rsidRPr="00D660A2">
        <w:rPr>
          <w:rFonts w:ascii="Times New Roman" w:hAnsi="Times New Roman" w:cs="Times New Roman"/>
          <w:sz w:val="24"/>
          <w:szCs w:val="24"/>
        </w:rPr>
        <w:t>Abang</w:t>
      </w:r>
      <w:proofErr w:type="spellEnd"/>
      <w:r w:rsidR="007D1868" w:rsidRPr="00D660A2">
        <w:rPr>
          <w:rFonts w:ascii="Times New Roman" w:hAnsi="Times New Roman" w:cs="Times New Roman"/>
          <w:sz w:val="24"/>
          <w:szCs w:val="24"/>
        </w:rPr>
        <w:t xml:space="preserve"> of the Federal High Court Lagos on a case between </w:t>
      </w:r>
      <w:proofErr w:type="spellStart"/>
      <w:r w:rsidR="007D1868" w:rsidRPr="00D660A2">
        <w:rPr>
          <w:rFonts w:ascii="Times New Roman" w:hAnsi="Times New Roman" w:cs="Times New Roman"/>
          <w:sz w:val="24"/>
          <w:szCs w:val="24"/>
        </w:rPr>
        <w:t>Mazi</w:t>
      </w:r>
      <w:proofErr w:type="spellEnd"/>
      <w:r w:rsidR="007D1868" w:rsidRPr="00D660A2">
        <w:rPr>
          <w:rFonts w:ascii="Times New Roman" w:hAnsi="Times New Roman" w:cs="Times New Roman"/>
          <w:sz w:val="24"/>
          <w:szCs w:val="24"/>
        </w:rPr>
        <w:t xml:space="preserve"> </w:t>
      </w:r>
      <w:proofErr w:type="spellStart"/>
      <w:r w:rsidR="007D1868" w:rsidRPr="00D660A2">
        <w:rPr>
          <w:rFonts w:ascii="Times New Roman" w:hAnsi="Times New Roman" w:cs="Times New Roman"/>
          <w:sz w:val="24"/>
          <w:szCs w:val="24"/>
        </w:rPr>
        <w:t>Okechukwu</w:t>
      </w:r>
      <w:proofErr w:type="spellEnd"/>
      <w:r w:rsidR="007D1868" w:rsidRPr="00D660A2">
        <w:rPr>
          <w:rFonts w:ascii="Times New Roman" w:hAnsi="Times New Roman" w:cs="Times New Roman"/>
          <w:sz w:val="24"/>
          <w:szCs w:val="24"/>
        </w:rPr>
        <w:t xml:space="preserve"> </w:t>
      </w:r>
      <w:proofErr w:type="spellStart"/>
      <w:r w:rsidR="007D1868" w:rsidRPr="00D660A2">
        <w:rPr>
          <w:rFonts w:ascii="Times New Roman" w:hAnsi="Times New Roman" w:cs="Times New Roman"/>
          <w:sz w:val="24"/>
          <w:szCs w:val="24"/>
        </w:rPr>
        <w:t>Unegbu</w:t>
      </w:r>
      <w:proofErr w:type="spellEnd"/>
      <w:r w:rsidR="007D1868" w:rsidRPr="00D660A2">
        <w:rPr>
          <w:rFonts w:ascii="Times New Roman" w:hAnsi="Times New Roman" w:cs="Times New Roman"/>
          <w:sz w:val="24"/>
          <w:szCs w:val="24"/>
        </w:rPr>
        <w:t xml:space="preserve"> and KPMG </w:t>
      </w:r>
      <w:r w:rsidR="006D445E" w:rsidRPr="00D660A2">
        <w:rPr>
          <w:rFonts w:ascii="Times New Roman" w:hAnsi="Times New Roman" w:cs="Times New Roman"/>
          <w:sz w:val="24"/>
          <w:szCs w:val="24"/>
        </w:rPr>
        <w:t>Professional</w:t>
      </w:r>
      <w:r w:rsidR="007D1868" w:rsidRPr="00D660A2">
        <w:rPr>
          <w:rFonts w:ascii="Times New Roman" w:hAnsi="Times New Roman" w:cs="Times New Roman"/>
          <w:sz w:val="24"/>
          <w:szCs w:val="24"/>
        </w:rPr>
        <w:t xml:space="preserve"> service </w:t>
      </w:r>
      <w:r w:rsidR="006D445E" w:rsidRPr="00D660A2">
        <w:rPr>
          <w:rFonts w:ascii="Times New Roman" w:hAnsi="Times New Roman" w:cs="Times New Roman"/>
          <w:sz w:val="24"/>
          <w:szCs w:val="24"/>
        </w:rPr>
        <w:t xml:space="preserve">and Guinness Nigeria </w:t>
      </w:r>
      <w:proofErr w:type="spellStart"/>
      <w:r w:rsidR="006D445E" w:rsidRPr="00D660A2">
        <w:rPr>
          <w:rFonts w:ascii="Times New Roman" w:hAnsi="Times New Roman" w:cs="Times New Roman"/>
          <w:sz w:val="24"/>
          <w:szCs w:val="24"/>
        </w:rPr>
        <w:t>Plc</w:t>
      </w:r>
      <w:proofErr w:type="spellEnd"/>
      <w:r w:rsidR="006D445E" w:rsidRPr="00D660A2">
        <w:rPr>
          <w:rFonts w:ascii="Times New Roman" w:hAnsi="Times New Roman" w:cs="Times New Roman"/>
          <w:sz w:val="24"/>
          <w:szCs w:val="24"/>
        </w:rPr>
        <w:t xml:space="preserve"> on who should sign an audit report stated this “the fact that under section 358 (4) of CAMA a firm is qualified for appointment as auditors if the part nor are qualified accountant cannot be interpreted to mean that the name and signature of a person on a financial statement of a company that was enrolled to practice as an accountant under section 8(1-3) of ICAN ACT should be dispensed with (law report as reported in this day newspaper of 12</w:t>
      </w:r>
      <w:r w:rsidR="006D445E" w:rsidRPr="00D660A2">
        <w:rPr>
          <w:rFonts w:ascii="Times New Roman" w:hAnsi="Times New Roman" w:cs="Times New Roman"/>
          <w:sz w:val="24"/>
          <w:szCs w:val="24"/>
          <w:vertAlign w:val="superscript"/>
        </w:rPr>
        <w:t>th</w:t>
      </w:r>
      <w:r w:rsidR="006D445E" w:rsidRPr="00D660A2">
        <w:rPr>
          <w:rFonts w:ascii="Times New Roman" w:hAnsi="Times New Roman" w:cs="Times New Roman"/>
          <w:sz w:val="24"/>
          <w:szCs w:val="24"/>
        </w:rPr>
        <w:t xml:space="preserve"> February 2011).</w:t>
      </w:r>
    </w:p>
    <w:p w14:paraId="58B4CB6D" w14:textId="77777777" w:rsidR="00F67585" w:rsidRPr="00D660A2" w:rsidRDefault="006D445E"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is to say that the audited financial statement should be signed by a chartered accountant and partner of the accounting firm itself, although as stated by section 358</w:t>
      </w:r>
      <w:r w:rsidR="007D1868" w:rsidRPr="00D660A2">
        <w:rPr>
          <w:rFonts w:ascii="Times New Roman" w:hAnsi="Times New Roman" w:cs="Times New Roman"/>
          <w:sz w:val="24"/>
          <w:szCs w:val="24"/>
        </w:rPr>
        <w:t xml:space="preserve"> </w:t>
      </w:r>
      <w:r w:rsidRPr="00D660A2">
        <w:rPr>
          <w:rFonts w:ascii="Times New Roman" w:hAnsi="Times New Roman" w:cs="Times New Roman"/>
          <w:sz w:val="24"/>
          <w:szCs w:val="24"/>
        </w:rPr>
        <w:t xml:space="preserve">(1) and (4) and paragraph 162 of the Nigerian standard on auditing issued by the institute of chartered accountant of Nigeria in November 2007, that “an accounting firm is </w:t>
      </w:r>
      <w:r w:rsidR="00E3172D" w:rsidRPr="00D660A2">
        <w:rPr>
          <w:rFonts w:ascii="Times New Roman" w:hAnsi="Times New Roman" w:cs="Times New Roman"/>
          <w:sz w:val="24"/>
          <w:szCs w:val="24"/>
        </w:rPr>
        <w:t xml:space="preserve">attempt to specify activities to examine on to establish the acceptability of evidential matter and freedom from personal interest by the auditor leading to the exclusion from or limitation on the audit examination </w:t>
      </w:r>
      <w:proofErr w:type="spellStart"/>
      <w:r w:rsidR="00E3172D" w:rsidRPr="00D660A2">
        <w:rPr>
          <w:rFonts w:ascii="Times New Roman" w:hAnsi="Times New Roman" w:cs="Times New Roman"/>
          <w:sz w:val="24"/>
          <w:szCs w:val="24"/>
        </w:rPr>
        <w:t>Saletii</w:t>
      </w:r>
      <w:proofErr w:type="spellEnd"/>
      <w:r w:rsidR="00E3172D" w:rsidRPr="00D660A2">
        <w:rPr>
          <w:rFonts w:ascii="Times New Roman" w:hAnsi="Times New Roman" w:cs="Times New Roman"/>
          <w:sz w:val="24"/>
          <w:szCs w:val="24"/>
        </w:rPr>
        <w:t xml:space="preserve"> (2009).</w:t>
      </w:r>
    </w:p>
    <w:p w14:paraId="2AED0AE9" w14:textId="77777777" w:rsidR="00C2799F" w:rsidRPr="00D660A2" w:rsidRDefault="00F67585"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2.1.1</w:t>
      </w:r>
      <w:r w:rsidRPr="00D660A2">
        <w:rPr>
          <w:rFonts w:ascii="Times New Roman" w:hAnsi="Times New Roman" w:cs="Times New Roman"/>
          <w:b/>
          <w:sz w:val="24"/>
          <w:szCs w:val="24"/>
        </w:rPr>
        <w:tab/>
        <w:t>Technique for Evaluation of Auditor’s Independence</w:t>
      </w:r>
    </w:p>
    <w:p w14:paraId="62C85F37" w14:textId="77777777" w:rsidR="008049E1" w:rsidRPr="00D660A2" w:rsidRDefault="00C2799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duty of an auditor is to express an opinion as to the financial</w:t>
      </w:r>
      <w:r w:rsidR="00410EC5" w:rsidRPr="00D660A2">
        <w:rPr>
          <w:rFonts w:ascii="Times New Roman" w:hAnsi="Times New Roman" w:cs="Times New Roman"/>
          <w:sz w:val="24"/>
          <w:szCs w:val="24"/>
        </w:rPr>
        <w:t xml:space="preserve"> statement as presented for an auditor to be, there has to be an engagement letter which spells out the condition of the engagement. In evaluating the auditor’s independence, the first question that should come to mine is, who hives and hives the auditor? Clients, who trace the freedom to </w:t>
      </w:r>
      <w:r w:rsidR="00410EC5" w:rsidRPr="00D660A2">
        <w:rPr>
          <w:rFonts w:ascii="Times New Roman" w:hAnsi="Times New Roman" w:cs="Times New Roman"/>
          <w:sz w:val="24"/>
          <w:szCs w:val="24"/>
        </w:rPr>
        <w:lastRenderedPageBreak/>
        <w:t xml:space="preserve">choose their auditors, have many reasons to select an auditing firm based on the livelihood that the auditor will deliver affirmative audit opinion. The </w:t>
      </w:r>
      <w:r w:rsidR="008049E1" w:rsidRPr="00D660A2">
        <w:rPr>
          <w:rFonts w:ascii="Times New Roman" w:hAnsi="Times New Roman" w:cs="Times New Roman"/>
          <w:sz w:val="24"/>
          <w:szCs w:val="24"/>
        </w:rPr>
        <w:t>facts that the probability of a client switching auditors increased following a critical audit report is likely to reduce the auditors desire</w:t>
      </w:r>
      <w:r w:rsidR="00410EC5" w:rsidRPr="00D660A2">
        <w:rPr>
          <w:rFonts w:ascii="Times New Roman" w:hAnsi="Times New Roman" w:cs="Times New Roman"/>
          <w:sz w:val="24"/>
          <w:szCs w:val="24"/>
        </w:rPr>
        <w:t xml:space="preserve"> to file such a report. According to</w:t>
      </w:r>
      <w:r w:rsidR="008049E1" w:rsidRPr="00D660A2">
        <w:rPr>
          <w:rFonts w:ascii="Times New Roman" w:hAnsi="Times New Roman" w:cs="Times New Roman"/>
          <w:sz w:val="24"/>
          <w:szCs w:val="24"/>
        </w:rPr>
        <w:t xml:space="preserve"> Beeler and </w:t>
      </w:r>
      <w:proofErr w:type="spellStart"/>
      <w:r w:rsidR="008049E1" w:rsidRPr="00D660A2">
        <w:rPr>
          <w:rFonts w:ascii="Times New Roman" w:hAnsi="Times New Roman" w:cs="Times New Roman"/>
          <w:sz w:val="24"/>
          <w:szCs w:val="24"/>
        </w:rPr>
        <w:t>Hunton</w:t>
      </w:r>
      <w:proofErr w:type="spellEnd"/>
      <w:r w:rsidR="008049E1" w:rsidRPr="00D660A2">
        <w:rPr>
          <w:rFonts w:ascii="Times New Roman" w:hAnsi="Times New Roman" w:cs="Times New Roman"/>
          <w:sz w:val="24"/>
          <w:szCs w:val="24"/>
        </w:rPr>
        <w:t xml:space="preserve"> (2003) one practice that auditors might use to signal their willingness to accommodate the client wishes is known as “low-balling” offering a discounted price for audit service in order to build a relationship that could become profitable later, either by increasing audit fees or by cross-selling services. According to Beeler and </w:t>
      </w:r>
      <w:proofErr w:type="spellStart"/>
      <w:r w:rsidR="008049E1" w:rsidRPr="00D660A2">
        <w:rPr>
          <w:rFonts w:ascii="Times New Roman" w:hAnsi="Times New Roman" w:cs="Times New Roman"/>
          <w:sz w:val="24"/>
          <w:szCs w:val="24"/>
        </w:rPr>
        <w:t>Hunton</w:t>
      </w:r>
      <w:proofErr w:type="spellEnd"/>
      <w:r w:rsidR="008049E1" w:rsidRPr="00D660A2">
        <w:rPr>
          <w:rFonts w:ascii="Times New Roman" w:hAnsi="Times New Roman" w:cs="Times New Roman"/>
          <w:sz w:val="24"/>
          <w:szCs w:val="24"/>
        </w:rPr>
        <w:t xml:space="preserve"> (2003) there is some evidence that low-balling increase</w:t>
      </w:r>
      <w:r w:rsidR="00410EC5" w:rsidRPr="00D660A2">
        <w:rPr>
          <w:rFonts w:ascii="Times New Roman" w:hAnsi="Times New Roman" w:cs="Times New Roman"/>
          <w:sz w:val="24"/>
          <w:szCs w:val="24"/>
        </w:rPr>
        <w:t xml:space="preserve"> </w:t>
      </w:r>
      <w:r w:rsidR="00D660A2" w:rsidRPr="00D660A2">
        <w:rPr>
          <w:rFonts w:ascii="Times New Roman" w:hAnsi="Times New Roman" w:cs="Times New Roman"/>
          <w:sz w:val="24"/>
          <w:szCs w:val="24"/>
        </w:rPr>
        <w:t>auditors’</w:t>
      </w:r>
      <w:r w:rsidR="008049E1" w:rsidRPr="00D660A2">
        <w:rPr>
          <w:rFonts w:ascii="Times New Roman" w:hAnsi="Times New Roman" w:cs="Times New Roman"/>
          <w:sz w:val="24"/>
          <w:szCs w:val="24"/>
        </w:rPr>
        <w:t xml:space="preserve"> willingness to acquire to the </w:t>
      </w:r>
      <w:r w:rsidR="00D660A2" w:rsidRPr="00D660A2">
        <w:rPr>
          <w:rFonts w:ascii="Times New Roman" w:hAnsi="Times New Roman" w:cs="Times New Roman"/>
          <w:sz w:val="24"/>
          <w:szCs w:val="24"/>
        </w:rPr>
        <w:t>clients’</w:t>
      </w:r>
      <w:r w:rsidR="008049E1" w:rsidRPr="00D660A2">
        <w:rPr>
          <w:rFonts w:ascii="Times New Roman" w:hAnsi="Times New Roman" w:cs="Times New Roman"/>
          <w:sz w:val="24"/>
          <w:szCs w:val="24"/>
        </w:rPr>
        <w:t xml:space="preserve"> desires.</w:t>
      </w:r>
    </w:p>
    <w:p w14:paraId="3BF9A144" w14:textId="77777777" w:rsidR="001814AF" w:rsidRPr="00D660A2" w:rsidRDefault="008049E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 xml:space="preserve">Another technique for evaluating auditor’s </w:t>
      </w:r>
      <w:r w:rsidR="00C718C2" w:rsidRPr="00D660A2">
        <w:rPr>
          <w:rFonts w:ascii="Times New Roman" w:hAnsi="Times New Roman" w:cs="Times New Roman"/>
          <w:sz w:val="24"/>
          <w:szCs w:val="24"/>
        </w:rPr>
        <w:t>i</w:t>
      </w:r>
      <w:r w:rsidRPr="00D660A2">
        <w:rPr>
          <w:rFonts w:ascii="Times New Roman" w:hAnsi="Times New Roman" w:cs="Times New Roman"/>
          <w:sz w:val="24"/>
          <w:szCs w:val="24"/>
        </w:rPr>
        <w:t xml:space="preserve">ndependence is the fear of being fired. Some reserves have pointed out that the size of the audit firms would affect the degree of which they fear being fired. Good news for the large audit </w:t>
      </w:r>
      <w:r w:rsidR="009B632C" w:rsidRPr="00D660A2">
        <w:rPr>
          <w:rFonts w:ascii="Times New Roman" w:hAnsi="Times New Roman" w:cs="Times New Roman"/>
          <w:sz w:val="24"/>
          <w:szCs w:val="24"/>
        </w:rPr>
        <w:t xml:space="preserve">firms, but what happens to the small ones. According to D e Angelo (1981) and </w:t>
      </w:r>
      <w:proofErr w:type="spellStart"/>
      <w:r w:rsidR="009B632C" w:rsidRPr="00D660A2">
        <w:rPr>
          <w:rFonts w:ascii="Times New Roman" w:hAnsi="Times New Roman" w:cs="Times New Roman"/>
          <w:sz w:val="24"/>
          <w:szCs w:val="24"/>
        </w:rPr>
        <w:t>Simunic</w:t>
      </w:r>
      <w:proofErr w:type="spellEnd"/>
      <w:r w:rsidR="009B632C" w:rsidRPr="00D660A2">
        <w:rPr>
          <w:rFonts w:ascii="Times New Roman" w:hAnsi="Times New Roman" w:cs="Times New Roman"/>
          <w:sz w:val="24"/>
          <w:szCs w:val="24"/>
        </w:rPr>
        <w:t xml:space="preserve"> (1984) they argued that larger audit firm ought to </w:t>
      </w:r>
      <w:proofErr w:type="spellStart"/>
      <w:r w:rsidR="009B632C" w:rsidRPr="00D660A2">
        <w:rPr>
          <w:rFonts w:ascii="Times New Roman" w:hAnsi="Times New Roman" w:cs="Times New Roman"/>
          <w:sz w:val="24"/>
          <w:szCs w:val="24"/>
        </w:rPr>
        <w:t>EichenSetiar</w:t>
      </w:r>
      <w:proofErr w:type="spellEnd"/>
      <w:r w:rsidR="009B632C" w:rsidRPr="00D660A2">
        <w:rPr>
          <w:rFonts w:ascii="Times New Roman" w:hAnsi="Times New Roman" w:cs="Times New Roman"/>
          <w:sz w:val="24"/>
          <w:szCs w:val="24"/>
        </w:rPr>
        <w:t xml:space="preserve"> (1984) have suggested that they shoul</w:t>
      </w:r>
      <w:r w:rsidR="00D660A2">
        <w:rPr>
          <w:rFonts w:ascii="Times New Roman" w:hAnsi="Times New Roman" w:cs="Times New Roman"/>
          <w:sz w:val="24"/>
          <w:szCs w:val="24"/>
        </w:rPr>
        <w:t>d have "brand names” according</w:t>
      </w:r>
      <w:r w:rsidR="009B632C" w:rsidRPr="00D660A2">
        <w:rPr>
          <w:rFonts w:ascii="Times New Roman" w:hAnsi="Times New Roman" w:cs="Times New Roman"/>
          <w:sz w:val="24"/>
          <w:szCs w:val="24"/>
        </w:rPr>
        <w:t xml:space="preserve"> </w:t>
      </w:r>
      <w:proofErr w:type="spellStart"/>
      <w:r w:rsidR="009B632C" w:rsidRPr="00D660A2">
        <w:rPr>
          <w:rFonts w:ascii="Times New Roman" w:hAnsi="Times New Roman" w:cs="Times New Roman"/>
          <w:sz w:val="24"/>
          <w:szCs w:val="24"/>
        </w:rPr>
        <w:t>EichenSetiar</w:t>
      </w:r>
      <w:proofErr w:type="spellEnd"/>
      <w:r w:rsidR="009B632C" w:rsidRPr="00D660A2">
        <w:rPr>
          <w:rFonts w:ascii="Times New Roman" w:hAnsi="Times New Roman" w:cs="Times New Roman"/>
          <w:sz w:val="24"/>
          <w:szCs w:val="24"/>
        </w:rPr>
        <w:t xml:space="preserve"> brand name auditors are at least perceived to be </w:t>
      </w:r>
      <w:r w:rsidR="001814AF" w:rsidRPr="00D660A2">
        <w:rPr>
          <w:rFonts w:ascii="Times New Roman" w:hAnsi="Times New Roman" w:cs="Times New Roman"/>
          <w:sz w:val="24"/>
          <w:szCs w:val="24"/>
        </w:rPr>
        <w:t>i</w:t>
      </w:r>
      <w:r w:rsidR="00D660A2">
        <w:rPr>
          <w:rFonts w:ascii="Times New Roman" w:hAnsi="Times New Roman" w:cs="Times New Roman"/>
          <w:sz w:val="24"/>
          <w:szCs w:val="24"/>
        </w:rPr>
        <w:t xml:space="preserve">ndependent. However, </w:t>
      </w:r>
      <w:r w:rsidR="009B632C" w:rsidRPr="00D660A2">
        <w:rPr>
          <w:rFonts w:ascii="Times New Roman" w:hAnsi="Times New Roman" w:cs="Times New Roman"/>
          <w:sz w:val="24"/>
          <w:szCs w:val="24"/>
        </w:rPr>
        <w:t xml:space="preserve">research in this area has been inconclusive. </w:t>
      </w:r>
      <w:proofErr w:type="spellStart"/>
      <w:r w:rsidR="009B632C" w:rsidRPr="00D660A2">
        <w:rPr>
          <w:rFonts w:ascii="Times New Roman" w:hAnsi="Times New Roman" w:cs="Times New Roman"/>
          <w:sz w:val="24"/>
          <w:szCs w:val="24"/>
        </w:rPr>
        <w:t>Pany</w:t>
      </w:r>
      <w:proofErr w:type="spellEnd"/>
      <w:r w:rsidR="009B632C" w:rsidRPr="00D660A2">
        <w:rPr>
          <w:rFonts w:ascii="Times New Roman" w:hAnsi="Times New Roman" w:cs="Times New Roman"/>
          <w:sz w:val="24"/>
          <w:szCs w:val="24"/>
        </w:rPr>
        <w:t xml:space="preserve"> et al (1985) have faile</w:t>
      </w:r>
      <w:r w:rsidR="00400798" w:rsidRPr="00D660A2">
        <w:rPr>
          <w:rFonts w:ascii="Times New Roman" w:hAnsi="Times New Roman" w:cs="Times New Roman"/>
          <w:sz w:val="24"/>
          <w:szCs w:val="24"/>
        </w:rPr>
        <w:t>d to find out an effect of audit firm size</w:t>
      </w:r>
      <w:r w:rsidR="001814AF" w:rsidRPr="00D660A2">
        <w:rPr>
          <w:rFonts w:ascii="Times New Roman" w:hAnsi="Times New Roman" w:cs="Times New Roman"/>
          <w:sz w:val="24"/>
          <w:szCs w:val="24"/>
        </w:rPr>
        <w:t>.</w:t>
      </w:r>
    </w:p>
    <w:p w14:paraId="72AC70D6" w14:textId="77777777" w:rsidR="001814AF" w:rsidRPr="00D660A2" w:rsidRDefault="001814A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Auditor’s independence from their</w:t>
      </w:r>
      <w:r w:rsidR="00C718C2" w:rsidRPr="00D660A2">
        <w:rPr>
          <w:rFonts w:ascii="Times New Roman" w:hAnsi="Times New Roman" w:cs="Times New Roman"/>
          <w:sz w:val="24"/>
          <w:szCs w:val="24"/>
        </w:rPr>
        <w:t xml:space="preserve"> clients is companied by any relationship that builds a common identify between the two. This may take the form of auditors taking </w:t>
      </w:r>
      <w:r w:rsidR="00C718C2" w:rsidRPr="00D660A2">
        <w:rPr>
          <w:rFonts w:ascii="Times New Roman" w:hAnsi="Times New Roman" w:cs="Times New Roman"/>
          <w:sz w:val="24"/>
          <w:szCs w:val="24"/>
        </w:rPr>
        <w:lastRenderedPageBreak/>
        <w:t xml:space="preserve">jobs with clients. Thompson (1995) has shown that even the </w:t>
      </w:r>
      <w:r w:rsidR="00A81F11" w:rsidRPr="00D660A2">
        <w:rPr>
          <w:rFonts w:ascii="Times New Roman" w:hAnsi="Times New Roman" w:cs="Times New Roman"/>
          <w:sz w:val="24"/>
          <w:szCs w:val="24"/>
        </w:rPr>
        <w:t>most superficial affiliation with a partisan leads people to inter</w:t>
      </w:r>
      <w:r w:rsidR="00844958" w:rsidRPr="00D660A2">
        <w:rPr>
          <w:rFonts w:ascii="Times New Roman" w:hAnsi="Times New Roman" w:cs="Times New Roman"/>
          <w:sz w:val="24"/>
          <w:szCs w:val="24"/>
        </w:rPr>
        <w:t>-</w:t>
      </w:r>
      <w:proofErr w:type="spellStart"/>
      <w:r w:rsidR="00844958" w:rsidRPr="00D660A2">
        <w:rPr>
          <w:rFonts w:ascii="Times New Roman" w:hAnsi="Times New Roman" w:cs="Times New Roman"/>
          <w:sz w:val="24"/>
          <w:szCs w:val="24"/>
        </w:rPr>
        <w:t>pret</w:t>
      </w:r>
      <w:proofErr w:type="spellEnd"/>
      <w:r w:rsidR="00844958" w:rsidRPr="00D660A2">
        <w:rPr>
          <w:rFonts w:ascii="Times New Roman" w:hAnsi="Times New Roman" w:cs="Times New Roman"/>
          <w:sz w:val="24"/>
          <w:szCs w:val="24"/>
        </w:rPr>
        <w:t xml:space="preserve"> ambiguous information in ways that are consistent with the p</w:t>
      </w:r>
      <w:r w:rsidR="00C80561" w:rsidRPr="00D660A2">
        <w:rPr>
          <w:rFonts w:ascii="Times New Roman" w:hAnsi="Times New Roman" w:cs="Times New Roman"/>
          <w:sz w:val="24"/>
          <w:szCs w:val="24"/>
        </w:rPr>
        <w:t>artisan’s</w:t>
      </w:r>
      <w:r w:rsidR="00844958" w:rsidRPr="00D660A2">
        <w:rPr>
          <w:rFonts w:ascii="Times New Roman" w:hAnsi="Times New Roman" w:cs="Times New Roman"/>
          <w:sz w:val="24"/>
          <w:szCs w:val="24"/>
        </w:rPr>
        <w:t xml:space="preserve"> int</w:t>
      </w:r>
      <w:r w:rsidR="00C80561" w:rsidRPr="00D660A2">
        <w:rPr>
          <w:rFonts w:ascii="Times New Roman" w:hAnsi="Times New Roman" w:cs="Times New Roman"/>
          <w:sz w:val="24"/>
          <w:szCs w:val="24"/>
        </w:rPr>
        <w:t>e</w:t>
      </w:r>
      <w:r w:rsidR="00844958" w:rsidRPr="00D660A2">
        <w:rPr>
          <w:rFonts w:ascii="Times New Roman" w:hAnsi="Times New Roman" w:cs="Times New Roman"/>
          <w:sz w:val="24"/>
          <w:szCs w:val="24"/>
        </w:rPr>
        <w:t>rest indeed, several studies have found that auditor independence and the quality of auditing</w:t>
      </w:r>
      <w:r w:rsidR="00C80561" w:rsidRPr="00D660A2">
        <w:rPr>
          <w:rFonts w:ascii="Times New Roman" w:hAnsi="Times New Roman" w:cs="Times New Roman"/>
          <w:sz w:val="24"/>
          <w:szCs w:val="24"/>
        </w:rPr>
        <w:t xml:space="preserve"> decision deteriorate over time as the auditor client re</w:t>
      </w:r>
      <w:r w:rsidR="00512E63" w:rsidRPr="00D660A2">
        <w:rPr>
          <w:rFonts w:ascii="Times New Roman" w:hAnsi="Times New Roman" w:cs="Times New Roman"/>
          <w:sz w:val="24"/>
          <w:szCs w:val="24"/>
        </w:rPr>
        <w:t xml:space="preserve">lationship length and back, </w:t>
      </w:r>
      <w:proofErr w:type="spellStart"/>
      <w:r w:rsidR="00512E63" w:rsidRPr="00D660A2">
        <w:rPr>
          <w:rFonts w:ascii="Times New Roman" w:hAnsi="Times New Roman" w:cs="Times New Roman"/>
          <w:sz w:val="24"/>
          <w:szCs w:val="24"/>
        </w:rPr>
        <w:t>Frecka</w:t>
      </w:r>
      <w:proofErr w:type="spellEnd"/>
      <w:r w:rsidR="00512E63" w:rsidRPr="00D660A2">
        <w:rPr>
          <w:rFonts w:ascii="Times New Roman" w:hAnsi="Times New Roman" w:cs="Times New Roman"/>
          <w:sz w:val="24"/>
          <w:szCs w:val="24"/>
        </w:rPr>
        <w:t xml:space="preserve"> &amp; Solomon (1988). The worst form of this identity may be that of personnel relation between the two. This was the case in Anderson’s relationship with Enron, as with other accounting firms and their clients.</w:t>
      </w:r>
    </w:p>
    <w:p w14:paraId="5C71B85A" w14:textId="77777777" w:rsidR="000A5EBE" w:rsidRPr="00D660A2" w:rsidRDefault="00512E63"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Another area that auditor independence can be evaluated is in the area of non-audit services. According </w:t>
      </w:r>
      <w:proofErr w:type="spellStart"/>
      <w:r w:rsidRPr="00D660A2">
        <w:rPr>
          <w:rFonts w:ascii="Times New Roman" w:hAnsi="Times New Roman" w:cs="Times New Roman"/>
          <w:sz w:val="24"/>
          <w:szCs w:val="24"/>
        </w:rPr>
        <w:t>Saleti</w:t>
      </w:r>
      <w:proofErr w:type="spellEnd"/>
      <w:r w:rsidRPr="00D660A2">
        <w:rPr>
          <w:rFonts w:ascii="Times New Roman" w:hAnsi="Times New Roman" w:cs="Times New Roman"/>
          <w:sz w:val="24"/>
          <w:szCs w:val="24"/>
        </w:rPr>
        <w:t xml:space="preserve">, (2009) non-audit may be any services other than audit provided by an auditor to an audit client. According to </w:t>
      </w:r>
      <w:proofErr w:type="spellStart"/>
      <w:r w:rsidRPr="00D660A2">
        <w:rPr>
          <w:rFonts w:ascii="Times New Roman" w:hAnsi="Times New Roman" w:cs="Times New Roman"/>
          <w:sz w:val="24"/>
          <w:szCs w:val="24"/>
        </w:rPr>
        <w:t>Saleti</w:t>
      </w:r>
      <w:proofErr w:type="spellEnd"/>
      <w:r w:rsidRPr="00D660A2">
        <w:rPr>
          <w:rFonts w:ascii="Times New Roman" w:hAnsi="Times New Roman" w:cs="Times New Roman"/>
          <w:sz w:val="24"/>
          <w:szCs w:val="24"/>
        </w:rPr>
        <w:t xml:space="preserve">, public </w:t>
      </w:r>
      <w:r w:rsidR="005660C6" w:rsidRPr="00D660A2">
        <w:rPr>
          <w:rFonts w:ascii="Times New Roman" w:hAnsi="Times New Roman" w:cs="Times New Roman"/>
          <w:sz w:val="24"/>
          <w:szCs w:val="24"/>
        </w:rPr>
        <w:t>accounting firms expired the scope of their series to include corporate and individual tax planning, internal audit outsourcing and consulting related to merger and acquisition and information system. It is argued by many researchers, that it is more economic for auditors to provide other additional services to their clients, since the auditor already has a good knowledge of their client business Islam et al (2006).</w:t>
      </w:r>
    </w:p>
    <w:p w14:paraId="11BA4338" w14:textId="77777777" w:rsidR="000A5EBE" w:rsidRPr="00D660A2" w:rsidRDefault="000A5EBE"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2.1.2</w:t>
      </w:r>
      <w:r w:rsidRPr="00D660A2">
        <w:rPr>
          <w:rFonts w:ascii="Times New Roman" w:hAnsi="Times New Roman" w:cs="Times New Roman"/>
          <w:b/>
          <w:sz w:val="24"/>
          <w:szCs w:val="24"/>
        </w:rPr>
        <w:tab/>
        <w:t>Component of Audit Independence</w:t>
      </w:r>
    </w:p>
    <w:p w14:paraId="31B16BC0" w14:textId="77777777" w:rsidR="00F62A26" w:rsidRPr="00D660A2" w:rsidRDefault="000A5EBE"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Independence is the ultimate principle of auditing and ethics. This is to say that for the auditor to be said to be independent, he has to exhibit some principles consisting of relationally, fairness impartiality, efficiency, refraining from willing harm to a human being and role responsibility </w:t>
      </w:r>
      <w:proofErr w:type="spellStart"/>
      <w:r w:rsidRPr="00D660A2">
        <w:rPr>
          <w:rFonts w:ascii="Times New Roman" w:hAnsi="Times New Roman" w:cs="Times New Roman"/>
          <w:sz w:val="24"/>
          <w:szCs w:val="24"/>
        </w:rPr>
        <w:t>Elegido</w:t>
      </w:r>
      <w:proofErr w:type="spellEnd"/>
      <w:r w:rsidRPr="00D660A2">
        <w:rPr>
          <w:rFonts w:ascii="Times New Roman" w:hAnsi="Times New Roman" w:cs="Times New Roman"/>
          <w:sz w:val="24"/>
          <w:szCs w:val="24"/>
        </w:rPr>
        <w:t xml:space="preserve"> (1996). The component of auditor independence </w:t>
      </w:r>
      <w:r w:rsidRPr="00D660A2">
        <w:rPr>
          <w:rFonts w:ascii="Times New Roman" w:hAnsi="Times New Roman" w:cs="Times New Roman"/>
          <w:sz w:val="24"/>
          <w:szCs w:val="24"/>
        </w:rPr>
        <w:lastRenderedPageBreak/>
        <w:t xml:space="preserve">borders on ethics, the syllabus of the institute of chartered accountant of Nigeria (ICAN) has listed four component of auditor’s independence. These are integrity, obligation, independence and public expectation. Independence is absolutely necessary if the report issued by the auditors is to even worth the pieces of paper in which it is written on. According to </w:t>
      </w:r>
      <w:proofErr w:type="spellStart"/>
      <w:r w:rsidRPr="00D660A2">
        <w:rPr>
          <w:rFonts w:ascii="Times New Roman" w:hAnsi="Times New Roman" w:cs="Times New Roman"/>
          <w:sz w:val="24"/>
          <w:szCs w:val="24"/>
        </w:rPr>
        <w:t>willington</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Peny</w:t>
      </w:r>
      <w:proofErr w:type="spellEnd"/>
      <w:r w:rsidRPr="00D660A2">
        <w:rPr>
          <w:rFonts w:ascii="Times New Roman" w:hAnsi="Times New Roman" w:cs="Times New Roman"/>
          <w:sz w:val="24"/>
          <w:szCs w:val="24"/>
        </w:rPr>
        <w:t xml:space="preserve"> (2004) the auditor who has lost has independence, has lost his integrity and the on accountancy profession may be led to a negative view from the public. To be independent the auditor must be intellectually honest, to be recognized as independent, he or she must be free from any obligation to or unfair personal interest in the clients business its management or owners (</w:t>
      </w:r>
      <w:proofErr w:type="spellStart"/>
      <w:r w:rsidRPr="00D660A2">
        <w:rPr>
          <w:rFonts w:ascii="Times New Roman" w:hAnsi="Times New Roman" w:cs="Times New Roman"/>
          <w:sz w:val="24"/>
          <w:szCs w:val="24"/>
        </w:rPr>
        <w:t>Ofiafo</w:t>
      </w:r>
      <w:proofErr w:type="spellEnd"/>
      <w:r w:rsidRPr="00D660A2">
        <w:rPr>
          <w:rFonts w:ascii="Times New Roman" w:hAnsi="Times New Roman" w:cs="Times New Roman"/>
          <w:sz w:val="24"/>
          <w:szCs w:val="24"/>
        </w:rPr>
        <w:t>, 2009)</w:t>
      </w:r>
      <w:r w:rsidR="000D0BFB" w:rsidRPr="00D660A2">
        <w:rPr>
          <w:rFonts w:ascii="Times New Roman" w:hAnsi="Times New Roman" w:cs="Times New Roman"/>
          <w:sz w:val="24"/>
          <w:szCs w:val="24"/>
        </w:rPr>
        <w:t>. An opinion by an auditor as to the fairness of the statement account in fact and in appearance is of no value unless the auditor is truly independent.</w:t>
      </w:r>
    </w:p>
    <w:p w14:paraId="7E7F6543" w14:textId="77777777" w:rsidR="000D0BFB" w:rsidRPr="00D660A2" w:rsidRDefault="000D0BFB"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2.1.3</w:t>
      </w:r>
      <w:r w:rsidRPr="00D660A2">
        <w:rPr>
          <w:rFonts w:ascii="Times New Roman" w:hAnsi="Times New Roman" w:cs="Times New Roman"/>
          <w:b/>
          <w:sz w:val="24"/>
          <w:szCs w:val="24"/>
        </w:rPr>
        <w:tab/>
        <w:t>Responsibility of Audits Independence</w:t>
      </w:r>
    </w:p>
    <w:p w14:paraId="785CA43D" w14:textId="77777777" w:rsidR="00E664D7" w:rsidRPr="00D660A2" w:rsidRDefault="000D0BFB"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Willington and </w:t>
      </w:r>
      <w:proofErr w:type="spellStart"/>
      <w:r w:rsidRPr="00D660A2">
        <w:rPr>
          <w:rFonts w:ascii="Times New Roman" w:hAnsi="Times New Roman" w:cs="Times New Roman"/>
          <w:sz w:val="24"/>
          <w:szCs w:val="24"/>
        </w:rPr>
        <w:t>Pany</w:t>
      </w:r>
      <w:proofErr w:type="spellEnd"/>
      <w:r w:rsidRPr="00D660A2">
        <w:rPr>
          <w:rFonts w:ascii="Times New Roman" w:hAnsi="Times New Roman" w:cs="Times New Roman"/>
          <w:sz w:val="24"/>
          <w:szCs w:val="24"/>
        </w:rPr>
        <w:t xml:space="preserve"> (2004) referred independence to means the ability of a certified accountant to maintain an objective and impartial attitude throughout the engagement. The implication there is that, independence increases the effectiveness of an audit by providing assurance that the auditor will plan and execute his work with objectivity, integrity, unbiased and what I may call “Level headedness”. This</w:t>
      </w:r>
      <w:r w:rsidR="00FB4CF7" w:rsidRPr="00D660A2">
        <w:rPr>
          <w:rFonts w:ascii="Times New Roman" w:hAnsi="Times New Roman" w:cs="Times New Roman"/>
          <w:sz w:val="24"/>
          <w:szCs w:val="24"/>
        </w:rPr>
        <w:t xml:space="preserve"> </w:t>
      </w:r>
      <w:r w:rsidRPr="00D660A2">
        <w:rPr>
          <w:rFonts w:ascii="Times New Roman" w:hAnsi="Times New Roman" w:cs="Times New Roman"/>
          <w:sz w:val="24"/>
          <w:szCs w:val="24"/>
        </w:rPr>
        <w:t xml:space="preserve">is because, high quality audits enhance the reliability of the financial reporting process and facilitate optional allocation of capital by investor and other users of the </w:t>
      </w:r>
      <w:r w:rsidR="00FB4CF7" w:rsidRPr="00D660A2">
        <w:rPr>
          <w:rFonts w:ascii="Times New Roman" w:hAnsi="Times New Roman" w:cs="Times New Roman"/>
          <w:sz w:val="24"/>
          <w:szCs w:val="24"/>
        </w:rPr>
        <w:t>financial</w:t>
      </w:r>
      <w:r w:rsidRPr="00D660A2">
        <w:rPr>
          <w:rFonts w:ascii="Times New Roman" w:hAnsi="Times New Roman" w:cs="Times New Roman"/>
          <w:sz w:val="24"/>
          <w:szCs w:val="24"/>
        </w:rPr>
        <w:t xml:space="preserve"> statement. The </w:t>
      </w:r>
      <w:r w:rsidR="00D660A2"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report is prepared for the directors and might have firmed part of financial account </w:t>
      </w:r>
      <w:r w:rsidRPr="00D660A2">
        <w:rPr>
          <w:rFonts w:ascii="Times New Roman" w:hAnsi="Times New Roman" w:cs="Times New Roman"/>
          <w:sz w:val="24"/>
          <w:szCs w:val="24"/>
        </w:rPr>
        <w:lastRenderedPageBreak/>
        <w:t>preparation process. And the directors are to present the report to the owner</w:t>
      </w:r>
      <w:r w:rsidR="008F3B7E" w:rsidRPr="00D660A2">
        <w:rPr>
          <w:rFonts w:ascii="Times New Roman" w:hAnsi="Times New Roman" w:cs="Times New Roman"/>
          <w:sz w:val="24"/>
          <w:szCs w:val="24"/>
        </w:rPr>
        <w:t xml:space="preserve"> </w:t>
      </w:r>
      <w:r w:rsidRPr="00D660A2">
        <w:rPr>
          <w:rFonts w:ascii="Times New Roman" w:hAnsi="Times New Roman" w:cs="Times New Roman"/>
          <w:sz w:val="24"/>
          <w:szCs w:val="24"/>
        </w:rPr>
        <w:t xml:space="preserve">(investors) of the company. The investor seeing this report will have full confidence on it and will in turn swallow it “hook, line and </w:t>
      </w:r>
      <w:r w:rsidR="008F3B7E" w:rsidRPr="00D660A2">
        <w:rPr>
          <w:rFonts w:ascii="Times New Roman" w:hAnsi="Times New Roman" w:cs="Times New Roman"/>
          <w:sz w:val="24"/>
          <w:szCs w:val="24"/>
        </w:rPr>
        <w:t>sinker” where this report was b</w:t>
      </w:r>
      <w:r w:rsidRPr="00D660A2">
        <w:rPr>
          <w:rFonts w:ascii="Times New Roman" w:hAnsi="Times New Roman" w:cs="Times New Roman"/>
          <w:sz w:val="24"/>
          <w:szCs w:val="24"/>
        </w:rPr>
        <w:t xml:space="preserve">ased, an unmitigated damage has been done to the general public. This is what sparked an uproar in the American congress on July 5, 1982, when a peat Marwick, </w:t>
      </w:r>
      <w:proofErr w:type="spellStart"/>
      <w:r w:rsidRPr="00D660A2">
        <w:rPr>
          <w:rFonts w:ascii="Times New Roman" w:hAnsi="Times New Roman" w:cs="Times New Roman"/>
          <w:sz w:val="24"/>
          <w:szCs w:val="24"/>
        </w:rPr>
        <w:t>mitchel</w:t>
      </w:r>
      <w:proofErr w:type="spellEnd"/>
      <w:r w:rsidRPr="00D660A2">
        <w:rPr>
          <w:rFonts w:ascii="Times New Roman" w:hAnsi="Times New Roman" w:cs="Times New Roman"/>
          <w:sz w:val="24"/>
          <w:szCs w:val="24"/>
        </w:rPr>
        <w:t xml:space="preserve"> and company endured considerable criticism for its role in the </w:t>
      </w:r>
      <w:proofErr w:type="spellStart"/>
      <w:r w:rsidRPr="00D660A2">
        <w:rPr>
          <w:rFonts w:ascii="Times New Roman" w:hAnsi="Times New Roman" w:cs="Times New Roman"/>
          <w:sz w:val="24"/>
          <w:szCs w:val="24"/>
        </w:rPr>
        <w:t>penn</w:t>
      </w:r>
      <w:proofErr w:type="spellEnd"/>
      <w:r w:rsidRPr="00D660A2">
        <w:rPr>
          <w:rFonts w:ascii="Times New Roman" w:hAnsi="Times New Roman" w:cs="Times New Roman"/>
          <w:sz w:val="24"/>
          <w:szCs w:val="24"/>
        </w:rPr>
        <w:t xml:space="preserve"> square collapse. In a congressional testimony in the united State congress. The auditor report should be for the director and also for the public, and this calls into question the seriousness that should be attached to it by auditor.</w:t>
      </w:r>
      <w:r w:rsidR="007C47D4" w:rsidRPr="00D660A2">
        <w:rPr>
          <w:rFonts w:ascii="Times New Roman" w:hAnsi="Times New Roman" w:cs="Times New Roman"/>
          <w:sz w:val="24"/>
          <w:szCs w:val="24"/>
        </w:rPr>
        <w:t xml:space="preserve"> Consequently, the auditing standard States in all matters relating to the assignment of independence, mental attitude is to be maintained by the auditor. This perhaps, is the most essential factor in the existence of accounting profession. The auditor must not be perceived as being under the influence or control, or having any vested interest in the result reported in the financial </w:t>
      </w:r>
      <w:r w:rsidR="00E664D7" w:rsidRPr="00D660A2">
        <w:rPr>
          <w:rFonts w:ascii="Times New Roman" w:hAnsi="Times New Roman" w:cs="Times New Roman"/>
          <w:sz w:val="24"/>
          <w:szCs w:val="24"/>
        </w:rPr>
        <w:t>statements. The guidelines helpful in accuracy those goals ar</w:t>
      </w:r>
      <w:r w:rsidR="00FB4CF7" w:rsidRPr="00D660A2">
        <w:rPr>
          <w:rFonts w:ascii="Times New Roman" w:hAnsi="Times New Roman" w:cs="Times New Roman"/>
          <w:sz w:val="24"/>
          <w:szCs w:val="24"/>
        </w:rPr>
        <w:t>e</w:t>
      </w:r>
      <w:r w:rsidR="00E664D7" w:rsidRPr="00D660A2">
        <w:rPr>
          <w:rFonts w:ascii="Times New Roman" w:hAnsi="Times New Roman" w:cs="Times New Roman"/>
          <w:sz w:val="24"/>
          <w:szCs w:val="24"/>
        </w:rPr>
        <w:t xml:space="preserve"> found in the code sections on the inter-guilty and objectivity for certified public accountant (CPAs). This motion is termed independence. Being independence in fact simply means that one should not only unbiased, impartial and objective but also is perceived to be that way by others. Independence is so fundamental to auditor that anything that will act in any way to </w:t>
      </w:r>
      <w:proofErr w:type="gramStart"/>
      <w:r w:rsidR="00E664D7" w:rsidRPr="00D660A2">
        <w:rPr>
          <w:rFonts w:ascii="Times New Roman" w:hAnsi="Times New Roman" w:cs="Times New Roman"/>
          <w:sz w:val="24"/>
          <w:szCs w:val="24"/>
        </w:rPr>
        <w:t>impairs</w:t>
      </w:r>
      <w:proofErr w:type="gramEnd"/>
      <w:r w:rsidR="00E664D7" w:rsidRPr="00D660A2">
        <w:rPr>
          <w:rFonts w:ascii="Times New Roman" w:hAnsi="Times New Roman" w:cs="Times New Roman"/>
          <w:sz w:val="24"/>
          <w:szCs w:val="24"/>
        </w:rPr>
        <w:t xml:space="preserve"> his independence must be done away with.</w:t>
      </w:r>
      <w:r w:rsidRPr="00D660A2">
        <w:rPr>
          <w:rFonts w:ascii="Times New Roman" w:hAnsi="Times New Roman" w:cs="Times New Roman"/>
          <w:sz w:val="24"/>
          <w:szCs w:val="24"/>
        </w:rPr>
        <w:t xml:space="preserve"> </w:t>
      </w:r>
    </w:p>
    <w:p w14:paraId="15159D64" w14:textId="77777777" w:rsidR="00D660A2" w:rsidRDefault="00D660A2" w:rsidP="00D660A2">
      <w:pPr>
        <w:spacing w:line="480" w:lineRule="auto"/>
        <w:jc w:val="both"/>
        <w:rPr>
          <w:rFonts w:ascii="Times New Roman" w:hAnsi="Times New Roman" w:cs="Times New Roman"/>
          <w:b/>
          <w:sz w:val="24"/>
          <w:szCs w:val="24"/>
        </w:rPr>
      </w:pPr>
    </w:p>
    <w:p w14:paraId="7943C816" w14:textId="77777777" w:rsidR="00E664D7" w:rsidRPr="00D660A2" w:rsidRDefault="00E664D7"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lastRenderedPageBreak/>
        <w:t>2.2</w:t>
      </w:r>
      <w:r w:rsidRPr="00D660A2">
        <w:rPr>
          <w:rFonts w:ascii="Times New Roman" w:hAnsi="Times New Roman" w:cs="Times New Roman"/>
          <w:b/>
          <w:sz w:val="24"/>
          <w:szCs w:val="24"/>
        </w:rPr>
        <w:tab/>
        <w:t>THEORETICAL FRAMEWORK</w:t>
      </w:r>
    </w:p>
    <w:p w14:paraId="385FEE20" w14:textId="77777777" w:rsidR="00E664D7" w:rsidRPr="00D660A2" w:rsidRDefault="00E664D7"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serve as fundamental purpose in promoting confidence and reinforcing trust in financial information. This motive is the catalyst of our work. There are numerous theories developed trying to explain which firms exist and the reason for the differences in their organization and performance. This part encompassed a review of firm agency theory </w:t>
      </w:r>
      <w:r w:rsidR="00D660A2" w:rsidRPr="00D660A2">
        <w:rPr>
          <w:rFonts w:ascii="Times New Roman" w:hAnsi="Times New Roman" w:cs="Times New Roman"/>
          <w:sz w:val="24"/>
          <w:szCs w:val="24"/>
        </w:rPr>
        <w:t>auditors’</w:t>
      </w:r>
      <w:r w:rsidRPr="00D660A2">
        <w:rPr>
          <w:rFonts w:ascii="Times New Roman" w:hAnsi="Times New Roman" w:cs="Times New Roman"/>
          <w:sz w:val="24"/>
          <w:szCs w:val="24"/>
        </w:rPr>
        <w:t xml:space="preserve"> theory of inspired confidence and firm economies of scale.</w:t>
      </w:r>
    </w:p>
    <w:p w14:paraId="533F1E76" w14:textId="77777777" w:rsidR="00E664D7" w:rsidRPr="00D660A2" w:rsidRDefault="00E664D7"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2.2.1</w:t>
      </w:r>
      <w:r w:rsidRPr="00D660A2">
        <w:rPr>
          <w:rFonts w:ascii="Times New Roman" w:hAnsi="Times New Roman" w:cs="Times New Roman"/>
          <w:b/>
          <w:sz w:val="24"/>
          <w:szCs w:val="24"/>
        </w:rPr>
        <w:tab/>
        <w:t>Economies of Scale</w:t>
      </w:r>
    </w:p>
    <w:p w14:paraId="378070BB" w14:textId="77777777" w:rsidR="00E664D7" w:rsidRPr="00D660A2" w:rsidRDefault="00E664D7"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Economics of scale describe a competitive advantage that large firms have over smaller ones. It argues that firm size is related to profitability as large firms have greater strategic diversification, a greater possibility of renegotiating with client and suppliers, greater ability to face competition and keeping prices above the competitive level. In line with this idea, a positive association between</w:t>
      </w:r>
      <w:r w:rsidR="00434625" w:rsidRPr="00D660A2">
        <w:rPr>
          <w:rFonts w:ascii="Times New Roman" w:hAnsi="Times New Roman" w:cs="Times New Roman"/>
          <w:sz w:val="24"/>
          <w:szCs w:val="24"/>
        </w:rPr>
        <w:t xml:space="preserve"> firm size and profitability is anticipated (</w:t>
      </w:r>
      <w:proofErr w:type="spellStart"/>
      <w:r w:rsidR="00434625" w:rsidRPr="00D660A2">
        <w:rPr>
          <w:rFonts w:ascii="Times New Roman" w:hAnsi="Times New Roman" w:cs="Times New Roman"/>
          <w:sz w:val="24"/>
          <w:szCs w:val="24"/>
        </w:rPr>
        <w:t>Serraqueiro</w:t>
      </w:r>
      <w:proofErr w:type="spellEnd"/>
      <w:r w:rsidR="00434625" w:rsidRPr="00D660A2">
        <w:rPr>
          <w:rFonts w:ascii="Times New Roman" w:hAnsi="Times New Roman" w:cs="Times New Roman"/>
          <w:sz w:val="24"/>
          <w:szCs w:val="24"/>
        </w:rPr>
        <w:t xml:space="preserve"> and </w:t>
      </w:r>
      <w:proofErr w:type="spellStart"/>
      <w:r w:rsidR="00434625" w:rsidRPr="00D660A2">
        <w:rPr>
          <w:rFonts w:ascii="Times New Roman" w:hAnsi="Times New Roman" w:cs="Times New Roman"/>
          <w:sz w:val="24"/>
          <w:szCs w:val="24"/>
        </w:rPr>
        <w:t>Nunes</w:t>
      </w:r>
      <w:proofErr w:type="spellEnd"/>
      <w:r w:rsidR="00434625" w:rsidRPr="00D660A2">
        <w:rPr>
          <w:rFonts w:ascii="Times New Roman" w:hAnsi="Times New Roman" w:cs="Times New Roman"/>
          <w:sz w:val="24"/>
          <w:szCs w:val="24"/>
        </w:rPr>
        <w:t>, 2008).</w:t>
      </w:r>
    </w:p>
    <w:p w14:paraId="557183EF" w14:textId="77777777" w:rsidR="00434625" w:rsidRPr="00D660A2" w:rsidRDefault="00434625"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2.2.2</w:t>
      </w:r>
      <w:r w:rsidRPr="00D660A2">
        <w:rPr>
          <w:rFonts w:ascii="Times New Roman" w:hAnsi="Times New Roman" w:cs="Times New Roman"/>
          <w:b/>
          <w:sz w:val="24"/>
          <w:szCs w:val="24"/>
        </w:rPr>
        <w:tab/>
        <w:t>Agency Theory</w:t>
      </w:r>
    </w:p>
    <w:p w14:paraId="7EDF4508" w14:textId="77777777" w:rsidR="00434625" w:rsidRPr="00D660A2" w:rsidRDefault="00434625"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Demand for audit firm arises from information asymmetry and agency conflicts between corporate managers, outside investors, and intermediaries from an agency theory perception, (Dang 2004) clarifies that auditing financial statement are an effective monitoring mechanism that assures stakeholders that financial statement are free of material misstatements. Agency theory has been extensively exercised in literature to </w:t>
      </w:r>
      <w:r w:rsidRPr="00D660A2">
        <w:rPr>
          <w:rFonts w:ascii="Times New Roman" w:hAnsi="Times New Roman" w:cs="Times New Roman"/>
          <w:sz w:val="24"/>
          <w:szCs w:val="24"/>
        </w:rPr>
        <w:lastRenderedPageBreak/>
        <w:t>study the information asymmetry between principal (shareholders) and</w:t>
      </w:r>
      <w:r w:rsidR="00AF11CF" w:rsidRPr="00D660A2">
        <w:rPr>
          <w:rFonts w:ascii="Times New Roman" w:hAnsi="Times New Roman" w:cs="Times New Roman"/>
          <w:sz w:val="24"/>
          <w:szCs w:val="24"/>
        </w:rPr>
        <w:t xml:space="preserve"> agent (management)</w:t>
      </w:r>
      <w:r w:rsidR="007946C9" w:rsidRPr="00D660A2">
        <w:rPr>
          <w:rFonts w:ascii="Times New Roman" w:hAnsi="Times New Roman" w:cs="Times New Roman"/>
          <w:sz w:val="24"/>
          <w:szCs w:val="24"/>
        </w:rPr>
        <w:t>. The principal agent association as illustrated in the agency theory is essential to understanding how the role of an auditor has developed the essential premise of agency theory is that conflict of interest arise in corporate relationship due to the divergence of the benefit of mangers and shareholders. The agency theory presumes that the role of the auditor is to manage the association between the manager and the owners. It is essential that the manager and the owners have a clear und</w:t>
      </w:r>
      <w:r w:rsidR="000C2480" w:rsidRPr="00D660A2">
        <w:rPr>
          <w:rFonts w:ascii="Times New Roman" w:hAnsi="Times New Roman" w:cs="Times New Roman"/>
          <w:sz w:val="24"/>
          <w:szCs w:val="24"/>
        </w:rPr>
        <w:t>erstanding that the audit</w:t>
      </w:r>
      <w:r w:rsidR="007946C9" w:rsidRPr="00D660A2">
        <w:rPr>
          <w:rFonts w:ascii="Times New Roman" w:hAnsi="Times New Roman" w:cs="Times New Roman"/>
          <w:sz w:val="24"/>
          <w:szCs w:val="24"/>
        </w:rPr>
        <w:t>o</w:t>
      </w:r>
      <w:r w:rsidR="000C2480" w:rsidRPr="00D660A2">
        <w:rPr>
          <w:rFonts w:ascii="Times New Roman" w:hAnsi="Times New Roman" w:cs="Times New Roman"/>
          <w:sz w:val="24"/>
          <w:szCs w:val="24"/>
        </w:rPr>
        <w:t>r</w:t>
      </w:r>
      <w:r w:rsidR="007946C9" w:rsidRPr="00D660A2">
        <w:rPr>
          <w:rFonts w:ascii="Times New Roman" w:hAnsi="Times New Roman" w:cs="Times New Roman"/>
          <w:sz w:val="24"/>
          <w:szCs w:val="24"/>
        </w:rPr>
        <w:t xml:space="preserve"> does not have the responsibility for the accou</w:t>
      </w:r>
      <w:r w:rsidR="000C2480" w:rsidRPr="00D660A2">
        <w:rPr>
          <w:rFonts w:ascii="Times New Roman" w:hAnsi="Times New Roman" w:cs="Times New Roman"/>
          <w:sz w:val="24"/>
          <w:szCs w:val="24"/>
        </w:rPr>
        <w:t>n</w:t>
      </w:r>
      <w:r w:rsidR="007946C9" w:rsidRPr="00D660A2">
        <w:rPr>
          <w:rFonts w:ascii="Times New Roman" w:hAnsi="Times New Roman" w:cs="Times New Roman"/>
          <w:sz w:val="24"/>
          <w:szCs w:val="24"/>
        </w:rPr>
        <w:t xml:space="preserve">ting. However, the auditor is </w:t>
      </w:r>
      <w:r w:rsidR="00151C53" w:rsidRPr="00D660A2">
        <w:rPr>
          <w:rFonts w:ascii="Times New Roman" w:hAnsi="Times New Roman" w:cs="Times New Roman"/>
          <w:sz w:val="24"/>
          <w:szCs w:val="24"/>
        </w:rPr>
        <w:t>responsible</w:t>
      </w:r>
      <w:r w:rsidR="007946C9" w:rsidRPr="00D660A2">
        <w:rPr>
          <w:rFonts w:ascii="Times New Roman" w:hAnsi="Times New Roman" w:cs="Times New Roman"/>
          <w:sz w:val="24"/>
          <w:szCs w:val="24"/>
        </w:rPr>
        <w:t xml:space="preserve"> for making sure that the audit is </w:t>
      </w:r>
      <w:proofErr w:type="spellStart"/>
      <w:proofErr w:type="gramStart"/>
      <w:r w:rsidR="007946C9" w:rsidRPr="00D660A2">
        <w:rPr>
          <w:rFonts w:ascii="Times New Roman" w:hAnsi="Times New Roman" w:cs="Times New Roman"/>
          <w:sz w:val="24"/>
          <w:szCs w:val="24"/>
        </w:rPr>
        <w:t>a</w:t>
      </w:r>
      <w:proofErr w:type="spellEnd"/>
      <w:proofErr w:type="gramEnd"/>
      <w:r w:rsidR="007946C9" w:rsidRPr="00D660A2">
        <w:rPr>
          <w:rFonts w:ascii="Times New Roman" w:hAnsi="Times New Roman" w:cs="Times New Roman"/>
          <w:sz w:val="24"/>
          <w:szCs w:val="24"/>
        </w:rPr>
        <w:t xml:space="preserve"> adequate (Anderson and </w:t>
      </w:r>
      <w:proofErr w:type="spellStart"/>
      <w:r w:rsidR="007946C9" w:rsidRPr="00D660A2">
        <w:rPr>
          <w:rFonts w:ascii="Times New Roman" w:hAnsi="Times New Roman" w:cs="Times New Roman"/>
          <w:sz w:val="24"/>
          <w:szCs w:val="24"/>
        </w:rPr>
        <w:t>Emerdor</w:t>
      </w:r>
      <w:proofErr w:type="spellEnd"/>
      <w:r w:rsidR="007946C9" w:rsidRPr="00D660A2">
        <w:rPr>
          <w:rFonts w:ascii="Times New Roman" w:hAnsi="Times New Roman" w:cs="Times New Roman"/>
          <w:sz w:val="24"/>
          <w:szCs w:val="24"/>
        </w:rPr>
        <w:t>, 2015)</w:t>
      </w:r>
      <w:r w:rsidR="00151C53" w:rsidRPr="00D660A2">
        <w:rPr>
          <w:rFonts w:ascii="Times New Roman" w:hAnsi="Times New Roman" w:cs="Times New Roman"/>
          <w:sz w:val="24"/>
          <w:szCs w:val="24"/>
        </w:rPr>
        <w:t>. Agency theory therefore, is a handy economic theory of accountability, which assist in clarifying the improvement of audit quality.</w:t>
      </w:r>
    </w:p>
    <w:p w14:paraId="5668429C" w14:textId="77777777" w:rsidR="00151C53" w:rsidRPr="00D660A2" w:rsidRDefault="00CC3BD1"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2.2.3</w:t>
      </w:r>
      <w:r w:rsidRPr="00D660A2">
        <w:rPr>
          <w:rFonts w:ascii="Times New Roman" w:hAnsi="Times New Roman" w:cs="Times New Roman"/>
          <w:b/>
          <w:sz w:val="24"/>
          <w:szCs w:val="24"/>
        </w:rPr>
        <w:tab/>
      </w:r>
      <w:r w:rsidR="00151C53" w:rsidRPr="00D660A2">
        <w:rPr>
          <w:rFonts w:ascii="Times New Roman" w:hAnsi="Times New Roman" w:cs="Times New Roman"/>
          <w:b/>
          <w:sz w:val="24"/>
          <w:szCs w:val="24"/>
        </w:rPr>
        <w:t>Theory of Inspired Confidence</w:t>
      </w:r>
    </w:p>
    <w:p w14:paraId="78D03A81" w14:textId="77777777" w:rsidR="00151C53" w:rsidRPr="00D660A2" w:rsidRDefault="00151C53" w:rsidP="00D660A2">
      <w:pPr>
        <w:spacing w:line="48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Limperg</w:t>
      </w:r>
      <w:proofErr w:type="spellEnd"/>
      <w:r w:rsidRPr="00D660A2">
        <w:rPr>
          <w:rFonts w:ascii="Times New Roman" w:hAnsi="Times New Roman" w:cs="Times New Roman"/>
          <w:sz w:val="24"/>
          <w:szCs w:val="24"/>
        </w:rPr>
        <w:t xml:space="preserve"> observed that when a society loses confidence in the effectiveness of the audit, this, in turn, destroys the usefulness of the auditing process </w:t>
      </w:r>
      <w:proofErr w:type="spellStart"/>
      <w:r w:rsidRPr="00D660A2">
        <w:rPr>
          <w:rFonts w:ascii="Times New Roman" w:hAnsi="Times New Roman" w:cs="Times New Roman"/>
          <w:sz w:val="24"/>
          <w:szCs w:val="24"/>
        </w:rPr>
        <w:t>Limperg’s</w:t>
      </w:r>
      <w:proofErr w:type="spellEnd"/>
      <w:r w:rsidRPr="00D660A2">
        <w:rPr>
          <w:rFonts w:ascii="Times New Roman" w:hAnsi="Times New Roman" w:cs="Times New Roman"/>
          <w:sz w:val="24"/>
          <w:szCs w:val="24"/>
        </w:rPr>
        <w:t xml:space="preserve"> theory of inspired confidence address both the demand for and the supply of audit services. According to </w:t>
      </w:r>
      <w:proofErr w:type="spellStart"/>
      <w:r w:rsidRPr="00D660A2">
        <w:rPr>
          <w:rFonts w:ascii="Times New Roman" w:hAnsi="Times New Roman" w:cs="Times New Roman"/>
          <w:sz w:val="24"/>
          <w:szCs w:val="24"/>
        </w:rPr>
        <w:t>Limperg</w:t>
      </w:r>
      <w:proofErr w:type="spellEnd"/>
      <w:r w:rsidRPr="00D660A2">
        <w:rPr>
          <w:rFonts w:ascii="Times New Roman" w:hAnsi="Times New Roman" w:cs="Times New Roman"/>
          <w:sz w:val="24"/>
          <w:szCs w:val="24"/>
        </w:rPr>
        <w:t>, the need for audit services is the direct consequences of the participation of outside stakeholders in the firm. These stakeholders demand accountability from the management, in return for their contribution to the firm. Thus, the theory to inspired confidence connect the community needs for the reliability of financial informat</w:t>
      </w:r>
      <w:r w:rsidR="00BF6BC8" w:rsidRPr="00D660A2">
        <w:rPr>
          <w:rFonts w:ascii="Times New Roman" w:hAnsi="Times New Roman" w:cs="Times New Roman"/>
          <w:sz w:val="24"/>
          <w:szCs w:val="24"/>
        </w:rPr>
        <w:t>ion to the ability of audit tech</w:t>
      </w:r>
      <w:r w:rsidRPr="00D660A2">
        <w:rPr>
          <w:rFonts w:ascii="Times New Roman" w:hAnsi="Times New Roman" w:cs="Times New Roman"/>
          <w:sz w:val="24"/>
          <w:szCs w:val="24"/>
        </w:rPr>
        <w:t xml:space="preserve">niques to meet these needs, and it stress </w:t>
      </w:r>
      <w:r w:rsidR="00160902" w:rsidRPr="00D660A2">
        <w:rPr>
          <w:rFonts w:ascii="Times New Roman" w:hAnsi="Times New Roman" w:cs="Times New Roman"/>
          <w:sz w:val="24"/>
          <w:szCs w:val="24"/>
        </w:rPr>
        <w:t xml:space="preserve">the development of the needs </w:t>
      </w:r>
      <w:r w:rsidR="00160902" w:rsidRPr="00D660A2">
        <w:rPr>
          <w:rFonts w:ascii="Times New Roman" w:hAnsi="Times New Roman" w:cs="Times New Roman"/>
          <w:sz w:val="24"/>
          <w:szCs w:val="24"/>
        </w:rPr>
        <w:lastRenderedPageBreak/>
        <w:t xml:space="preserve">of community and the methods of auditing in the </w:t>
      </w:r>
      <w:r w:rsidR="00CC3BD1" w:rsidRPr="00D660A2">
        <w:rPr>
          <w:rFonts w:ascii="Times New Roman" w:hAnsi="Times New Roman" w:cs="Times New Roman"/>
          <w:sz w:val="24"/>
          <w:szCs w:val="24"/>
        </w:rPr>
        <w:t>course</w:t>
      </w:r>
      <w:r w:rsidR="00160902" w:rsidRPr="00D660A2">
        <w:rPr>
          <w:rFonts w:ascii="Times New Roman" w:hAnsi="Times New Roman" w:cs="Times New Roman"/>
          <w:sz w:val="24"/>
          <w:szCs w:val="24"/>
        </w:rPr>
        <w:t xml:space="preserve"> of time. According, charges in the needs of the society and changes in the auditing technique result in changes in the </w:t>
      </w:r>
      <w:r w:rsidR="00D660A2" w:rsidRPr="00D660A2">
        <w:rPr>
          <w:rFonts w:ascii="Times New Roman" w:hAnsi="Times New Roman" w:cs="Times New Roman"/>
          <w:sz w:val="24"/>
          <w:szCs w:val="24"/>
        </w:rPr>
        <w:t>auditors’</w:t>
      </w:r>
      <w:r w:rsidR="00160902" w:rsidRPr="00D660A2">
        <w:rPr>
          <w:rFonts w:ascii="Times New Roman" w:hAnsi="Times New Roman" w:cs="Times New Roman"/>
          <w:sz w:val="24"/>
          <w:szCs w:val="24"/>
        </w:rPr>
        <w:t xml:space="preserve"> function.</w:t>
      </w:r>
    </w:p>
    <w:p w14:paraId="67614CEA" w14:textId="77777777" w:rsidR="00815ECF" w:rsidRPr="00D660A2" w:rsidRDefault="0016090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There is lots of previous literature on the relationship between ownership structure, corporate governance and firm performance from developed capital markets. However, few pieces of research exist on the relationships between audit quality and the financial performance of firms from less the financial performance of firms from less developed capital markets. Accordingly, there is a necessity for more research on audit quality and its impact on the financial performance of firms operating in the Egyptian business environment. This work aim to fill this existing gap. Results of related prior research efforts</w:t>
      </w:r>
      <w:r w:rsidR="00815ECF" w:rsidRPr="00D660A2">
        <w:rPr>
          <w:rFonts w:ascii="Times New Roman" w:hAnsi="Times New Roman" w:cs="Times New Roman"/>
          <w:sz w:val="24"/>
          <w:szCs w:val="24"/>
        </w:rPr>
        <w:t xml:space="preserve"> on the topic are mixed. Never the less we predict our outcomes to be in live with the current agency theory, economics of scale theory and theory of </w:t>
      </w:r>
      <w:r w:rsidR="00840834" w:rsidRPr="00D660A2">
        <w:rPr>
          <w:rFonts w:ascii="Times New Roman" w:hAnsi="Times New Roman" w:cs="Times New Roman"/>
          <w:sz w:val="24"/>
          <w:szCs w:val="24"/>
        </w:rPr>
        <w:t>suspired</w:t>
      </w:r>
      <w:r w:rsidR="00815ECF" w:rsidRPr="00D660A2">
        <w:rPr>
          <w:rFonts w:ascii="Times New Roman" w:hAnsi="Times New Roman" w:cs="Times New Roman"/>
          <w:sz w:val="24"/>
          <w:szCs w:val="24"/>
        </w:rPr>
        <w:t xml:space="preserve"> confidence.</w:t>
      </w:r>
    </w:p>
    <w:p w14:paraId="1AD09623" w14:textId="77777777" w:rsidR="00160902" w:rsidRPr="00D660A2" w:rsidRDefault="00815EC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Consequently, the critical objective of the study is to examine the impact of audit quality on the financial performance of non-fina</w:t>
      </w:r>
      <w:r w:rsidR="00134C4F" w:rsidRPr="00D660A2">
        <w:rPr>
          <w:rFonts w:ascii="Times New Roman" w:hAnsi="Times New Roman" w:cs="Times New Roman"/>
          <w:sz w:val="24"/>
          <w:szCs w:val="24"/>
        </w:rPr>
        <w:t>n</w:t>
      </w:r>
      <w:r w:rsidRPr="00D660A2">
        <w:rPr>
          <w:rFonts w:ascii="Times New Roman" w:hAnsi="Times New Roman" w:cs="Times New Roman"/>
          <w:sz w:val="24"/>
          <w:szCs w:val="24"/>
        </w:rPr>
        <w:t xml:space="preserve">cial institution listed in the Egyptian </w:t>
      </w:r>
      <w:r w:rsidR="00134C4F" w:rsidRPr="00D660A2">
        <w:rPr>
          <w:rFonts w:ascii="Times New Roman" w:hAnsi="Times New Roman" w:cs="Times New Roman"/>
          <w:sz w:val="24"/>
          <w:szCs w:val="24"/>
        </w:rPr>
        <w:t>stock exchange. This fundamental objective is break down further to.</w:t>
      </w:r>
      <w:r w:rsidR="00160902" w:rsidRPr="00D660A2">
        <w:rPr>
          <w:rFonts w:ascii="Times New Roman" w:hAnsi="Times New Roman" w:cs="Times New Roman"/>
          <w:sz w:val="24"/>
          <w:szCs w:val="24"/>
        </w:rPr>
        <w:t xml:space="preserve"> </w:t>
      </w:r>
    </w:p>
    <w:p w14:paraId="4F1C6A1F" w14:textId="77777777" w:rsidR="00134C4F" w:rsidRPr="00D660A2" w:rsidRDefault="00134C4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Determine the effect of auditor independence and auditor experience of ROA and ROE. Thus the formulations of the hypotheses are as follow:</w:t>
      </w:r>
    </w:p>
    <w:p w14:paraId="102003F4" w14:textId="77777777" w:rsidR="00134C4F" w:rsidRPr="00D660A2" w:rsidRDefault="00134C4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there is a significant effect of auditor experience and auditor independence on ROA.</w:t>
      </w:r>
    </w:p>
    <w:p w14:paraId="37444F34" w14:textId="77777777" w:rsidR="00134C4F" w:rsidRPr="00D660A2" w:rsidRDefault="00134C4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there is a significant effect of auditor and auditor independence on ROE.</w:t>
      </w:r>
    </w:p>
    <w:p w14:paraId="529F5422" w14:textId="77777777" w:rsidR="00134C4F" w:rsidRPr="00D660A2" w:rsidRDefault="00134C4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audito</w:t>
      </w:r>
      <w:r w:rsidR="00CC3BD1" w:rsidRPr="00D660A2">
        <w:rPr>
          <w:rFonts w:ascii="Times New Roman" w:hAnsi="Times New Roman" w:cs="Times New Roman"/>
          <w:sz w:val="24"/>
          <w:szCs w:val="24"/>
        </w:rPr>
        <w:t xml:space="preserve">r experience and the auditor independence measure auditing quality. The financial ration ROA and ROE measure the firm performance. The population considered for this study is characterized as firm listed on the EGXLW, non-financial institution, cover a </w:t>
      </w:r>
      <w:r w:rsidR="00D660A2" w:rsidRPr="00D660A2">
        <w:rPr>
          <w:rFonts w:ascii="Times New Roman" w:hAnsi="Times New Roman" w:cs="Times New Roman"/>
          <w:sz w:val="24"/>
          <w:szCs w:val="24"/>
        </w:rPr>
        <w:t>five-year</w:t>
      </w:r>
      <w:r w:rsidR="00CC3BD1" w:rsidRPr="00D660A2">
        <w:rPr>
          <w:rFonts w:ascii="Times New Roman" w:hAnsi="Times New Roman" w:cs="Times New Roman"/>
          <w:sz w:val="24"/>
          <w:szCs w:val="24"/>
        </w:rPr>
        <w:t xml:space="preserve"> period 2010-2014, data has not been discontinued throughout the period studied, the financial period starts 1/1 and 31/12.</w:t>
      </w:r>
    </w:p>
    <w:p w14:paraId="456B78D0" w14:textId="77777777" w:rsidR="00CC3BD1" w:rsidRPr="00D660A2" w:rsidRDefault="00CC3BD1"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2.3</w:t>
      </w:r>
      <w:r w:rsidRPr="00D660A2">
        <w:rPr>
          <w:rFonts w:ascii="Times New Roman" w:hAnsi="Times New Roman" w:cs="Times New Roman"/>
          <w:b/>
          <w:sz w:val="24"/>
          <w:szCs w:val="24"/>
        </w:rPr>
        <w:tab/>
        <w:t>Empirical Review</w:t>
      </w:r>
    </w:p>
    <w:p w14:paraId="4706A2F2" w14:textId="77777777" w:rsidR="002908B2" w:rsidRPr="00D660A2" w:rsidRDefault="009E0EBD"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study by (</w:t>
      </w:r>
      <w:proofErr w:type="spellStart"/>
      <w:r w:rsidRPr="00D660A2">
        <w:rPr>
          <w:rFonts w:ascii="Times New Roman" w:hAnsi="Times New Roman" w:cs="Times New Roman"/>
          <w:sz w:val="24"/>
          <w:szCs w:val="24"/>
        </w:rPr>
        <w:t>Fazlzadeh</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Hendi</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Matidoubi</w:t>
      </w:r>
      <w:proofErr w:type="spellEnd"/>
      <w:r w:rsidRPr="00D660A2">
        <w:rPr>
          <w:rFonts w:ascii="Times New Roman" w:hAnsi="Times New Roman" w:cs="Times New Roman"/>
          <w:sz w:val="24"/>
          <w:szCs w:val="24"/>
        </w:rPr>
        <w:t xml:space="preserve"> 2011) uses</w:t>
      </w:r>
      <w:r w:rsidR="00547594" w:rsidRPr="00D660A2">
        <w:rPr>
          <w:rFonts w:ascii="Times New Roman" w:hAnsi="Times New Roman" w:cs="Times New Roman"/>
          <w:sz w:val="24"/>
          <w:szCs w:val="24"/>
        </w:rPr>
        <w:t xml:space="preserve"> the panel dat</w:t>
      </w:r>
      <w:r w:rsidR="002908B2" w:rsidRPr="00D660A2">
        <w:rPr>
          <w:rFonts w:ascii="Times New Roman" w:hAnsi="Times New Roman" w:cs="Times New Roman"/>
          <w:sz w:val="24"/>
          <w:szCs w:val="24"/>
        </w:rPr>
        <w:t>a</w:t>
      </w:r>
      <w:r w:rsidR="00547594" w:rsidRPr="00D660A2">
        <w:rPr>
          <w:rFonts w:ascii="Times New Roman" w:hAnsi="Times New Roman" w:cs="Times New Roman"/>
          <w:sz w:val="24"/>
          <w:szCs w:val="24"/>
        </w:rPr>
        <w:t xml:space="preserve"> and </w:t>
      </w:r>
      <w:r w:rsidR="002908B2" w:rsidRPr="00D660A2">
        <w:rPr>
          <w:rFonts w:ascii="Times New Roman" w:hAnsi="Times New Roman" w:cs="Times New Roman"/>
          <w:sz w:val="24"/>
          <w:szCs w:val="24"/>
        </w:rPr>
        <w:t>regression</w:t>
      </w:r>
      <w:r w:rsidR="00547594" w:rsidRPr="00D660A2">
        <w:rPr>
          <w:rFonts w:ascii="Times New Roman" w:hAnsi="Times New Roman" w:cs="Times New Roman"/>
          <w:sz w:val="24"/>
          <w:szCs w:val="24"/>
        </w:rPr>
        <w:t xml:space="preserve"> analysis to examine 137 listed firms.</w:t>
      </w:r>
      <w:r w:rsidR="002908B2" w:rsidRPr="00D660A2">
        <w:rPr>
          <w:rFonts w:ascii="Times New Roman" w:hAnsi="Times New Roman" w:cs="Times New Roman"/>
          <w:sz w:val="24"/>
          <w:szCs w:val="24"/>
        </w:rPr>
        <w:t xml:space="preserve"> The studies consider the ownership concentration institution ownership and institutional ownership concentration variable for the period 2001 to 2006. Results imply that ownership concentration doesn’t have any significant effect on firm performance while institutional ownership has a significant negative effect on firm performance. </w:t>
      </w:r>
    </w:p>
    <w:p w14:paraId="64A60085" w14:textId="77777777" w:rsidR="002908B2" w:rsidRPr="00D660A2" w:rsidRDefault="00290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Furthermore, (Liang, Lin, &amp; </w:t>
      </w:r>
      <w:proofErr w:type="spellStart"/>
      <w:r w:rsidRPr="00D660A2">
        <w:rPr>
          <w:rFonts w:ascii="Times New Roman" w:hAnsi="Times New Roman" w:cs="Times New Roman"/>
          <w:sz w:val="24"/>
          <w:szCs w:val="24"/>
        </w:rPr>
        <w:t>Huaug</w:t>
      </w:r>
      <w:proofErr w:type="spellEnd"/>
      <w:r w:rsidRPr="00D660A2">
        <w:rPr>
          <w:rFonts w:ascii="Times New Roman" w:hAnsi="Times New Roman" w:cs="Times New Roman"/>
          <w:sz w:val="24"/>
          <w:szCs w:val="24"/>
        </w:rPr>
        <w:t xml:space="preserve"> 2011) uses an unbalanced panel data analysis and applies a simultaneous equation framework. Empirical results suggest that firm performance is a function of institutional ownership, especially in the mature stage. (</w:t>
      </w:r>
      <w:proofErr w:type="spellStart"/>
      <w:r w:rsidRPr="00D660A2">
        <w:rPr>
          <w:rFonts w:ascii="Times New Roman" w:hAnsi="Times New Roman" w:cs="Times New Roman"/>
          <w:sz w:val="24"/>
          <w:szCs w:val="24"/>
        </w:rPr>
        <w:t>Mandac</w:t>
      </w:r>
      <w:proofErr w:type="spellEnd"/>
      <w:r w:rsidRPr="00D660A2">
        <w:rPr>
          <w:rFonts w:ascii="Times New Roman" w:hAnsi="Times New Roman" w:cs="Times New Roman"/>
          <w:sz w:val="24"/>
          <w:szCs w:val="24"/>
        </w:rPr>
        <w:t xml:space="preserve"> &amp; </w:t>
      </w:r>
      <w:proofErr w:type="spellStart"/>
      <w:r w:rsidRPr="00D660A2">
        <w:rPr>
          <w:rFonts w:ascii="Times New Roman" w:hAnsi="Times New Roman" w:cs="Times New Roman"/>
          <w:sz w:val="24"/>
          <w:szCs w:val="24"/>
        </w:rPr>
        <w:t>gumus</w:t>
      </w:r>
      <w:proofErr w:type="spellEnd"/>
      <w:r w:rsidRPr="00D660A2">
        <w:rPr>
          <w:rFonts w:ascii="Times New Roman" w:hAnsi="Times New Roman" w:cs="Times New Roman"/>
          <w:sz w:val="24"/>
          <w:szCs w:val="24"/>
        </w:rPr>
        <w:t xml:space="preserve"> 2010), test the effect of ownership concentration and managerial ownership on the profitability and the value of non-financial firms registered on the Istanbul Stock Exchange (ISE). After controlling for investment intensity, leverage, growth</w:t>
      </w:r>
      <w:r w:rsidR="00086913" w:rsidRPr="00D660A2">
        <w:rPr>
          <w:rFonts w:ascii="Times New Roman" w:hAnsi="Times New Roman" w:cs="Times New Roman"/>
          <w:sz w:val="24"/>
          <w:szCs w:val="24"/>
        </w:rPr>
        <w:t xml:space="preserve"> and size findings show ownershi</w:t>
      </w:r>
      <w:r w:rsidRPr="00D660A2">
        <w:rPr>
          <w:rFonts w:ascii="Times New Roman" w:hAnsi="Times New Roman" w:cs="Times New Roman"/>
          <w:sz w:val="24"/>
          <w:szCs w:val="24"/>
        </w:rPr>
        <w:t xml:space="preserve">p concentration has a significantly positive effect </w:t>
      </w:r>
      <w:r w:rsidRPr="00D660A2">
        <w:rPr>
          <w:rFonts w:ascii="Times New Roman" w:hAnsi="Times New Roman" w:cs="Times New Roman"/>
          <w:sz w:val="24"/>
          <w:szCs w:val="24"/>
        </w:rPr>
        <w:lastRenderedPageBreak/>
        <w:t>on both firm value and profitability, while managerial ownership has a significantly negative on firm value.</w:t>
      </w:r>
    </w:p>
    <w:p w14:paraId="4F6EC9A7" w14:textId="77777777" w:rsidR="00A918B2" w:rsidRPr="00D660A2" w:rsidRDefault="00290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More sore, (</w:t>
      </w:r>
      <w:proofErr w:type="spellStart"/>
      <w:r w:rsidRPr="00D660A2">
        <w:rPr>
          <w:rFonts w:ascii="Times New Roman" w:hAnsi="Times New Roman" w:cs="Times New Roman"/>
          <w:sz w:val="24"/>
          <w:szCs w:val="24"/>
        </w:rPr>
        <w:t>Uwuigbe</w:t>
      </w:r>
      <w:proofErr w:type="spellEnd"/>
      <w:r w:rsidRPr="00D660A2">
        <w:rPr>
          <w:rFonts w:ascii="Times New Roman" w:hAnsi="Times New Roman" w:cs="Times New Roman"/>
          <w:sz w:val="24"/>
          <w:szCs w:val="24"/>
        </w:rPr>
        <w:t xml:space="preserve"> &amp; </w:t>
      </w:r>
      <w:proofErr w:type="spellStart"/>
      <w:r w:rsidRPr="00D660A2">
        <w:rPr>
          <w:rFonts w:ascii="Times New Roman" w:hAnsi="Times New Roman" w:cs="Times New Roman"/>
          <w:sz w:val="24"/>
          <w:szCs w:val="24"/>
        </w:rPr>
        <w:t>Olusnmi</w:t>
      </w:r>
      <w:proofErr w:type="spellEnd"/>
      <w:r w:rsidRPr="00D660A2">
        <w:rPr>
          <w:rFonts w:ascii="Times New Roman" w:hAnsi="Times New Roman" w:cs="Times New Roman"/>
          <w:sz w:val="24"/>
          <w:szCs w:val="24"/>
        </w:rPr>
        <w:t xml:space="preserve"> 2012), analyzes the corporate annual reports for 31firms during the period 2006-2010. The study uses the multivariate multiple regression analysis method. Findings showed that institutional ownership has significant positive impact on firm performance. Moreover, there is a substantial positive association between </w:t>
      </w:r>
      <w:proofErr w:type="gramStart"/>
      <w:r w:rsidRPr="00D660A2">
        <w:rPr>
          <w:rFonts w:ascii="Times New Roman" w:hAnsi="Times New Roman" w:cs="Times New Roman"/>
          <w:sz w:val="24"/>
          <w:szCs w:val="24"/>
        </w:rPr>
        <w:t>Foreign</w:t>
      </w:r>
      <w:proofErr w:type="gramEnd"/>
      <w:r w:rsidRPr="00D660A2">
        <w:rPr>
          <w:rFonts w:ascii="Times New Roman" w:hAnsi="Times New Roman" w:cs="Times New Roman"/>
          <w:sz w:val="24"/>
          <w:szCs w:val="24"/>
        </w:rPr>
        <w:t xml:space="preserve"> ownership and firm performance as well. In the study of (</w:t>
      </w:r>
      <w:proofErr w:type="spellStart"/>
      <w:r w:rsidR="00820B28" w:rsidRPr="00D660A2">
        <w:rPr>
          <w:rFonts w:ascii="Times New Roman" w:hAnsi="Times New Roman" w:cs="Times New Roman"/>
          <w:sz w:val="24"/>
          <w:szCs w:val="24"/>
        </w:rPr>
        <w:t>Ongore</w:t>
      </w:r>
      <w:proofErr w:type="spellEnd"/>
      <w:r w:rsidRPr="00D660A2">
        <w:rPr>
          <w:rFonts w:ascii="Times New Roman" w:hAnsi="Times New Roman" w:cs="Times New Roman"/>
          <w:sz w:val="24"/>
          <w:szCs w:val="24"/>
        </w:rPr>
        <w:t xml:space="preserve"> 2011), person’s product moment correlation and logistic</w:t>
      </w:r>
      <w:r w:rsidR="00086913" w:rsidRPr="00D660A2">
        <w:rPr>
          <w:rFonts w:ascii="Times New Roman" w:hAnsi="Times New Roman" w:cs="Times New Roman"/>
          <w:sz w:val="24"/>
          <w:szCs w:val="24"/>
        </w:rPr>
        <w:t xml:space="preserve"> were used. A sample of 42 listed firms was examined using primary and secondary data.  Reliability of data was tested using </w:t>
      </w:r>
      <w:proofErr w:type="spellStart"/>
      <w:r w:rsidR="00086913" w:rsidRPr="00D660A2">
        <w:rPr>
          <w:rFonts w:ascii="Times New Roman" w:hAnsi="Times New Roman" w:cs="Times New Roman"/>
          <w:sz w:val="24"/>
          <w:szCs w:val="24"/>
        </w:rPr>
        <w:t>cronbachi</w:t>
      </w:r>
      <w:proofErr w:type="spellEnd"/>
      <w:r w:rsidR="00A918B2" w:rsidRPr="00D660A2">
        <w:rPr>
          <w:rFonts w:ascii="Times New Roman" w:hAnsi="Times New Roman" w:cs="Times New Roman"/>
          <w:sz w:val="24"/>
          <w:szCs w:val="24"/>
        </w:rPr>
        <w:t xml:space="preserve"> Alpha, while tolerance and variance-inflation factors were used to test multi Collin clarity.</w:t>
      </w:r>
    </w:p>
    <w:p w14:paraId="683AF59D" w14:textId="77777777" w:rsidR="00A918B2" w:rsidRPr="00D660A2" w:rsidRDefault="00A91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Results proves that ownership have significant negative relationship with firm performance, while foreign ownership, diffuse ownership were found to have significant positive relationships with firm performance. In the study of (</w:t>
      </w:r>
      <w:proofErr w:type="spellStart"/>
      <w:r w:rsidRPr="00D660A2">
        <w:rPr>
          <w:rFonts w:ascii="Times New Roman" w:hAnsi="Times New Roman" w:cs="Times New Roman"/>
          <w:sz w:val="24"/>
          <w:szCs w:val="24"/>
        </w:rPr>
        <w:t>Tsegba</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Ezi</w:t>
      </w:r>
      <w:proofErr w:type="spellEnd"/>
      <w:r w:rsidRPr="00D660A2">
        <w:rPr>
          <w:rFonts w:ascii="Times New Roman" w:hAnsi="Times New Roman" w:cs="Times New Roman"/>
          <w:sz w:val="24"/>
          <w:szCs w:val="24"/>
        </w:rPr>
        <w:t xml:space="preserve"> Herbert 2011), the ordinary least square (OLS) analysis was applied to a sample of 73 firms covering the period 2001 to 2007. Empirical results indicate that dominant shareholding, concentrated ownership, and foreign ownership structure have no significant effect on firm performance and insider ownership is inversely related to firm performance. The study by (</w:t>
      </w:r>
      <w:proofErr w:type="spellStart"/>
      <w:r w:rsidRPr="00D660A2">
        <w:rPr>
          <w:rFonts w:ascii="Times New Roman" w:hAnsi="Times New Roman" w:cs="Times New Roman"/>
          <w:sz w:val="24"/>
          <w:szCs w:val="24"/>
        </w:rPr>
        <w:t>Abdurrouf</w:t>
      </w:r>
      <w:proofErr w:type="spellEnd"/>
      <w:r w:rsidRPr="00D660A2">
        <w:rPr>
          <w:rFonts w:ascii="Times New Roman" w:hAnsi="Times New Roman" w:cs="Times New Roman"/>
          <w:sz w:val="24"/>
          <w:szCs w:val="24"/>
        </w:rPr>
        <w:t xml:space="preserve"> 2011), analyzes a sample of 93 listed non-financial years 2006. </w:t>
      </w:r>
    </w:p>
    <w:p w14:paraId="38ED8218" w14:textId="77777777" w:rsidR="00A918B2" w:rsidRPr="00D660A2" w:rsidRDefault="00A91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study applies ordinary least square OLS method. Findings show a significant positive relationship between ROH and board independent director as well as Chief executive officer Duality. Also, a significant positive relationship between ROE and Board independent director as well as chief executive officer CEO duality exists, however, a significant relationship between the ROH and ROE with the board size and board audit committee was not evident.</w:t>
      </w:r>
    </w:p>
    <w:p w14:paraId="0AA4A871" w14:textId="77777777" w:rsidR="00A918B2" w:rsidRPr="00D660A2" w:rsidRDefault="00A91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Furthermore, BOUAZIZ (2012), examined the relationship between auditor size and financial performance on a sample of 26 Tunisian firm listed on the Tunis Stock Exchange. The result shows that auditor size has an important impact on the financial performance of firm’s </w:t>
      </w:r>
      <w:proofErr w:type="spellStart"/>
      <w:r w:rsidRPr="00D660A2">
        <w:rPr>
          <w:rFonts w:ascii="Times New Roman" w:hAnsi="Times New Roman" w:cs="Times New Roman"/>
          <w:sz w:val="24"/>
          <w:szCs w:val="24"/>
        </w:rPr>
        <w:t>interm</w:t>
      </w:r>
      <w:proofErr w:type="spellEnd"/>
      <w:r w:rsidRPr="00D660A2">
        <w:rPr>
          <w:rFonts w:ascii="Times New Roman" w:hAnsi="Times New Roman" w:cs="Times New Roman"/>
          <w:sz w:val="24"/>
          <w:szCs w:val="24"/>
        </w:rPr>
        <w:t xml:space="preserve"> off return on equity. </w:t>
      </w:r>
    </w:p>
    <w:p w14:paraId="69DEA2BB" w14:textId="77777777" w:rsidR="00A918B2" w:rsidRPr="00D660A2" w:rsidRDefault="00A91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by </w:t>
      </w:r>
      <w:proofErr w:type="spellStart"/>
      <w:r w:rsidRPr="00D660A2">
        <w:rPr>
          <w:rFonts w:ascii="Times New Roman" w:hAnsi="Times New Roman" w:cs="Times New Roman"/>
          <w:sz w:val="24"/>
          <w:szCs w:val="24"/>
        </w:rPr>
        <w:t>Raittinen</w:t>
      </w:r>
      <w:proofErr w:type="spellEnd"/>
      <w:r w:rsidRPr="00D660A2">
        <w:rPr>
          <w:rFonts w:ascii="Times New Roman" w:hAnsi="Times New Roman" w:cs="Times New Roman"/>
          <w:sz w:val="24"/>
          <w:szCs w:val="24"/>
        </w:rPr>
        <w:t xml:space="preserve"> (2011), examined the relationship between audit quality and financial per</w:t>
      </w:r>
      <w:r w:rsidR="002F1546" w:rsidRPr="00D660A2">
        <w:rPr>
          <w:rFonts w:ascii="Times New Roman" w:hAnsi="Times New Roman" w:cs="Times New Roman"/>
          <w:sz w:val="24"/>
          <w:szCs w:val="24"/>
        </w:rPr>
        <w:t xml:space="preserve">formance. Audit quality was </w:t>
      </w:r>
      <w:proofErr w:type="spellStart"/>
      <w:r w:rsidR="002F1546" w:rsidRPr="00D660A2">
        <w:rPr>
          <w:rFonts w:ascii="Times New Roman" w:hAnsi="Times New Roman" w:cs="Times New Roman"/>
          <w:sz w:val="24"/>
          <w:szCs w:val="24"/>
        </w:rPr>
        <w:t>inc</w:t>
      </w:r>
      <w:r w:rsidRPr="00D660A2">
        <w:rPr>
          <w:rFonts w:ascii="Times New Roman" w:hAnsi="Times New Roman" w:cs="Times New Roman"/>
          <w:sz w:val="24"/>
          <w:szCs w:val="24"/>
        </w:rPr>
        <w:t>ured</w:t>
      </w:r>
      <w:proofErr w:type="spellEnd"/>
      <w:r w:rsidRPr="00D660A2">
        <w:rPr>
          <w:rFonts w:ascii="Times New Roman" w:hAnsi="Times New Roman" w:cs="Times New Roman"/>
          <w:sz w:val="24"/>
          <w:szCs w:val="24"/>
        </w:rPr>
        <w:t xml:space="preserve"> using auditor size and audit committee meeting frequency. The result shows that audit quality has both a direct effect as well as a mediated effect through audit size on financial performance. The results imply that measures of audit quality are not inanely symbolic but that they contribute to financial performance.</w:t>
      </w:r>
    </w:p>
    <w:p w14:paraId="1D15DC2B" w14:textId="77777777" w:rsidR="00A918B2" w:rsidRPr="00D660A2" w:rsidRDefault="00A91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Anderson and </w:t>
      </w:r>
      <w:proofErr w:type="spellStart"/>
      <w:r w:rsidRPr="00D660A2">
        <w:rPr>
          <w:rFonts w:ascii="Times New Roman" w:hAnsi="Times New Roman" w:cs="Times New Roman"/>
          <w:sz w:val="24"/>
          <w:szCs w:val="24"/>
        </w:rPr>
        <w:t>Verma</w:t>
      </w:r>
      <w:proofErr w:type="spellEnd"/>
      <w:r w:rsidRPr="00D660A2">
        <w:rPr>
          <w:rFonts w:ascii="Times New Roman" w:hAnsi="Times New Roman" w:cs="Times New Roman"/>
          <w:sz w:val="24"/>
          <w:szCs w:val="24"/>
        </w:rPr>
        <w:t xml:space="preserve"> (2012) examined the relationship between auditor size auditor tenure and audit firm rotation using a probity model which they develop. The data they collected from 2,148 listed Asian companies shows that big audit firms. They also discovered that national level factors have a strong influence on audit quality. In the </w:t>
      </w:r>
      <w:r w:rsidRPr="00D660A2">
        <w:rPr>
          <w:rFonts w:ascii="Times New Roman" w:hAnsi="Times New Roman" w:cs="Times New Roman"/>
          <w:sz w:val="24"/>
          <w:szCs w:val="24"/>
        </w:rPr>
        <w:lastRenderedPageBreak/>
        <w:t>study, the effect of joint provision and disclosure of non-audit services on Audit committee member’s decisions and investors preferences Gaynor et al (2006) went to the field, using a site and a source of real data. They selected “One hundred experienced corporate directors, responding as audit committee members or investors, participated in an experiment in which we manipulated the effect of the auditors’ provision of non-audit service on audit quality and the fee disclosure requirement.</w:t>
      </w:r>
    </w:p>
    <w:p w14:paraId="6AAC173D" w14:textId="77777777" w:rsidR="00A918B2" w:rsidRPr="00D660A2" w:rsidRDefault="00A918B2"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Lastly, Barker and </w:t>
      </w:r>
      <w:proofErr w:type="spellStart"/>
      <w:r w:rsidRPr="00D660A2">
        <w:rPr>
          <w:rFonts w:ascii="Times New Roman" w:hAnsi="Times New Roman" w:cs="Times New Roman"/>
          <w:sz w:val="24"/>
          <w:szCs w:val="24"/>
        </w:rPr>
        <w:t>Simtrett</w:t>
      </w:r>
      <w:proofErr w:type="spellEnd"/>
      <w:r w:rsidRPr="00D660A2">
        <w:rPr>
          <w:rFonts w:ascii="Times New Roman" w:hAnsi="Times New Roman" w:cs="Times New Roman"/>
          <w:sz w:val="24"/>
          <w:szCs w:val="24"/>
        </w:rPr>
        <w:t xml:space="preserve"> (1992), </w:t>
      </w:r>
      <w:proofErr w:type="spellStart"/>
      <w:r w:rsidRPr="00D660A2">
        <w:rPr>
          <w:rFonts w:ascii="Times New Roman" w:hAnsi="Times New Roman" w:cs="Times New Roman"/>
          <w:sz w:val="24"/>
          <w:szCs w:val="24"/>
        </w:rPr>
        <w:t>Hillison</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Ihenedy</w:t>
      </w:r>
      <w:proofErr w:type="spellEnd"/>
      <w:r w:rsidRPr="00D660A2">
        <w:rPr>
          <w:rFonts w:ascii="Times New Roman" w:hAnsi="Times New Roman" w:cs="Times New Roman"/>
          <w:sz w:val="24"/>
          <w:szCs w:val="24"/>
        </w:rPr>
        <w:t xml:space="preserve"> (1988), </w:t>
      </w:r>
      <w:proofErr w:type="spellStart"/>
      <w:r w:rsidRPr="00D660A2">
        <w:rPr>
          <w:rFonts w:ascii="Times New Roman" w:hAnsi="Times New Roman" w:cs="Times New Roman"/>
          <w:sz w:val="24"/>
          <w:szCs w:val="24"/>
        </w:rPr>
        <w:t>Palmrose</w:t>
      </w:r>
      <w:proofErr w:type="spellEnd"/>
      <w:r w:rsidRPr="00D660A2">
        <w:rPr>
          <w:rFonts w:ascii="Times New Roman" w:hAnsi="Times New Roman" w:cs="Times New Roman"/>
          <w:sz w:val="24"/>
          <w:szCs w:val="24"/>
        </w:rPr>
        <w:t xml:space="preserve"> (1986), have investigated the economic effect of non-audit function to the client and management of companies and found that non-audit function depending on the amount involved do have negative economic effect on auditor independence.</w:t>
      </w:r>
    </w:p>
    <w:p w14:paraId="67047326" w14:textId="77777777" w:rsidR="009C6150" w:rsidRPr="00D660A2" w:rsidRDefault="009C6150" w:rsidP="00D660A2">
      <w:pPr>
        <w:spacing w:line="480" w:lineRule="auto"/>
        <w:jc w:val="both"/>
        <w:rPr>
          <w:rFonts w:ascii="Times New Roman" w:hAnsi="Times New Roman" w:cs="Times New Roman"/>
          <w:sz w:val="24"/>
          <w:szCs w:val="24"/>
        </w:rPr>
      </w:pPr>
    </w:p>
    <w:p w14:paraId="30C2598A" w14:textId="77777777" w:rsidR="00A918B2" w:rsidRPr="00D660A2" w:rsidRDefault="00A918B2" w:rsidP="00D660A2">
      <w:pPr>
        <w:spacing w:line="480" w:lineRule="auto"/>
        <w:jc w:val="both"/>
        <w:rPr>
          <w:rFonts w:ascii="Times New Roman" w:hAnsi="Times New Roman" w:cs="Times New Roman"/>
          <w:sz w:val="24"/>
          <w:szCs w:val="24"/>
        </w:rPr>
      </w:pPr>
    </w:p>
    <w:p w14:paraId="2AF1C9B8" w14:textId="77777777" w:rsidR="00D660A2" w:rsidRDefault="00D660A2">
      <w:pPr>
        <w:rPr>
          <w:rFonts w:ascii="Times New Roman" w:hAnsi="Times New Roman" w:cs="Times New Roman"/>
          <w:b/>
          <w:sz w:val="24"/>
          <w:szCs w:val="24"/>
        </w:rPr>
      </w:pPr>
      <w:r>
        <w:rPr>
          <w:rFonts w:ascii="Times New Roman" w:hAnsi="Times New Roman" w:cs="Times New Roman"/>
          <w:b/>
          <w:sz w:val="24"/>
          <w:szCs w:val="24"/>
        </w:rPr>
        <w:br w:type="page"/>
      </w:r>
    </w:p>
    <w:p w14:paraId="18D44F5E" w14:textId="77777777" w:rsidR="009C6150" w:rsidRPr="00D660A2" w:rsidRDefault="009C6150" w:rsidP="00D660A2">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THREE</w:t>
      </w:r>
    </w:p>
    <w:p w14:paraId="23F5937B" w14:textId="77777777" w:rsidR="00151C53" w:rsidRPr="00D660A2" w:rsidRDefault="009C6150" w:rsidP="00D660A2">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RESEARCH METHODOLOGY</w:t>
      </w:r>
    </w:p>
    <w:p w14:paraId="1F27905B" w14:textId="77777777" w:rsidR="009C6150" w:rsidRPr="00D660A2" w:rsidRDefault="002F1546" w:rsidP="00D660A2">
      <w:pPr>
        <w:pStyle w:val="ListParagraph"/>
        <w:numPr>
          <w:ilvl w:val="1"/>
          <w:numId w:val="4"/>
        </w:numPr>
        <w:spacing w:line="480" w:lineRule="auto"/>
        <w:ind w:left="0" w:firstLine="0"/>
        <w:jc w:val="both"/>
        <w:rPr>
          <w:rFonts w:ascii="Times New Roman" w:hAnsi="Times New Roman" w:cs="Times New Roman"/>
          <w:b/>
          <w:sz w:val="24"/>
          <w:szCs w:val="24"/>
        </w:rPr>
      </w:pPr>
      <w:r w:rsidRPr="00D660A2">
        <w:rPr>
          <w:rFonts w:ascii="Times New Roman" w:hAnsi="Times New Roman" w:cs="Times New Roman"/>
          <w:b/>
          <w:sz w:val="24"/>
          <w:szCs w:val="24"/>
        </w:rPr>
        <w:t>DESIGN STUDY</w:t>
      </w:r>
    </w:p>
    <w:p w14:paraId="4BD9AF27" w14:textId="77777777" w:rsidR="009C6150" w:rsidRPr="00D660A2" w:rsidRDefault="009C6150" w:rsidP="00D660A2">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This study is using combination of qualitative and quantitative research methods qualitative research methods are use</w:t>
      </w:r>
      <w:r w:rsidR="00D660A2">
        <w:rPr>
          <w:rFonts w:ascii="Times New Roman" w:hAnsi="Times New Roman" w:cs="Times New Roman"/>
          <w:sz w:val="24"/>
          <w:szCs w:val="24"/>
        </w:rPr>
        <w:t>d</w:t>
      </w:r>
      <w:r w:rsidRPr="00D660A2">
        <w:rPr>
          <w:rFonts w:ascii="Times New Roman" w:hAnsi="Times New Roman" w:cs="Times New Roman"/>
          <w:sz w:val="24"/>
          <w:szCs w:val="24"/>
        </w:rPr>
        <w:t xml:space="preserve"> to find all internal factors that threaten the auditor independence and to argue for result that the </w:t>
      </w:r>
      <w:r w:rsidR="000D35F0" w:rsidRPr="00D660A2">
        <w:rPr>
          <w:rFonts w:ascii="Times New Roman" w:hAnsi="Times New Roman" w:cs="Times New Roman"/>
          <w:sz w:val="24"/>
          <w:szCs w:val="24"/>
        </w:rPr>
        <w:t>qualitative</w:t>
      </w:r>
      <w:r w:rsidRPr="00D660A2">
        <w:rPr>
          <w:rFonts w:ascii="Times New Roman" w:hAnsi="Times New Roman" w:cs="Times New Roman"/>
          <w:sz w:val="24"/>
          <w:szCs w:val="24"/>
        </w:rPr>
        <w:t xml:space="preserve"> method does not explain. Quantitative methods are used to model and re-examine theories to find out what factors influence the level of impact on the independence of the auditor.</w:t>
      </w:r>
    </w:p>
    <w:p w14:paraId="79213891" w14:textId="77777777" w:rsidR="009C6150" w:rsidRPr="00D660A2" w:rsidRDefault="009C6150" w:rsidP="00D660A2">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The qualitative res</w:t>
      </w:r>
      <w:r w:rsidR="00ED75C7" w:rsidRPr="00D660A2">
        <w:rPr>
          <w:rFonts w:ascii="Times New Roman" w:hAnsi="Times New Roman" w:cs="Times New Roman"/>
          <w:sz w:val="24"/>
          <w:szCs w:val="24"/>
        </w:rPr>
        <w:t xml:space="preserve">earch was archival research methodology and interpretative methodology to study the </w:t>
      </w:r>
      <w:r w:rsidR="009A0984" w:rsidRPr="00D660A2">
        <w:rPr>
          <w:rFonts w:ascii="Times New Roman" w:hAnsi="Times New Roman" w:cs="Times New Roman"/>
          <w:sz w:val="24"/>
          <w:szCs w:val="24"/>
        </w:rPr>
        <w:t>consent</w:t>
      </w:r>
      <w:r w:rsidR="00ED75C7" w:rsidRPr="00D660A2">
        <w:rPr>
          <w:rFonts w:ascii="Times New Roman" w:hAnsi="Times New Roman" w:cs="Times New Roman"/>
          <w:sz w:val="24"/>
          <w:szCs w:val="24"/>
        </w:rPr>
        <w:t xml:space="preserve"> and theories related to the subject of study. Screening domestic and abroad research articles is done to find out a set of factors that may affect the auditor independence using interview method with open question is to determine which factors in the set of factors affect the independence of the auditor and to find new ones. Therefore, the model presentation the factor that threaten the independence of audi</w:t>
      </w:r>
      <w:r w:rsidR="009A0984" w:rsidRPr="00D660A2">
        <w:rPr>
          <w:rFonts w:ascii="Times New Roman" w:hAnsi="Times New Roman" w:cs="Times New Roman"/>
          <w:sz w:val="24"/>
          <w:szCs w:val="24"/>
        </w:rPr>
        <w:t>tors in manufacturing companies.</w:t>
      </w:r>
    </w:p>
    <w:p w14:paraId="0A8404DF" w14:textId="77777777" w:rsidR="000D35F0" w:rsidRPr="00D660A2" w:rsidRDefault="000D35F0" w:rsidP="00D660A2">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 qualitative research, the auditor collects data through (a) Directly, (b) mailing. After obtaining the result of the survey the data were processed by using statistical method to determine the weight and frequency of selected factor, weave using 133m SPSS Statistical 20 and Amos 23 software to analyze the reliability of factors as well as criteria for factor’s measurement. At the same time, statistical methods are used to </w:t>
      </w:r>
      <w:proofErr w:type="spellStart"/>
      <w:r w:rsidRPr="00D660A2">
        <w:rPr>
          <w:rFonts w:ascii="Times New Roman" w:hAnsi="Times New Roman" w:cs="Times New Roman"/>
          <w:sz w:val="24"/>
          <w:szCs w:val="24"/>
        </w:rPr>
        <w:t>Sym</w:t>
      </w:r>
      <w:proofErr w:type="spellEnd"/>
      <w:r w:rsidRPr="00D660A2">
        <w:rPr>
          <w:rFonts w:ascii="Times New Roman" w:hAnsi="Times New Roman" w:cs="Times New Roman"/>
          <w:sz w:val="24"/>
          <w:szCs w:val="24"/>
        </w:rPr>
        <w:t xml:space="preserve"> the size and compare in order to qualify the impact of factors on the independence of the auditor</w:t>
      </w:r>
      <w:r w:rsidR="0064026B" w:rsidRPr="00D660A2">
        <w:rPr>
          <w:rFonts w:ascii="Times New Roman" w:hAnsi="Times New Roman" w:cs="Times New Roman"/>
          <w:sz w:val="24"/>
          <w:szCs w:val="24"/>
        </w:rPr>
        <w:t xml:space="preserve"> </w:t>
      </w:r>
      <w:r w:rsidR="0064026B" w:rsidRPr="00D660A2">
        <w:rPr>
          <w:rFonts w:ascii="Times New Roman" w:hAnsi="Times New Roman" w:cs="Times New Roman"/>
          <w:sz w:val="24"/>
          <w:szCs w:val="24"/>
        </w:rPr>
        <w:lastRenderedPageBreak/>
        <w:t>t</w:t>
      </w:r>
      <w:r w:rsidRPr="00D660A2">
        <w:rPr>
          <w:rFonts w:ascii="Times New Roman" w:hAnsi="Times New Roman" w:cs="Times New Roman"/>
          <w:sz w:val="24"/>
          <w:szCs w:val="24"/>
        </w:rPr>
        <w:t>he result of the analysis were used to provi</w:t>
      </w:r>
      <w:r w:rsidR="0064026B" w:rsidRPr="00D660A2">
        <w:rPr>
          <w:rFonts w:ascii="Times New Roman" w:hAnsi="Times New Roman" w:cs="Times New Roman"/>
          <w:sz w:val="24"/>
          <w:szCs w:val="24"/>
        </w:rPr>
        <w:t>de concrete evidence as a b</w:t>
      </w:r>
      <w:r w:rsidRPr="00D660A2">
        <w:rPr>
          <w:rFonts w:ascii="Times New Roman" w:hAnsi="Times New Roman" w:cs="Times New Roman"/>
          <w:sz w:val="24"/>
          <w:szCs w:val="24"/>
        </w:rPr>
        <w:t>asis for the assessment of the situation and to provide solution towards improving the auditors</w:t>
      </w:r>
      <w:r w:rsidR="00D660A2">
        <w:rPr>
          <w:rFonts w:ascii="Times New Roman" w:hAnsi="Times New Roman" w:cs="Times New Roman"/>
          <w:sz w:val="24"/>
          <w:szCs w:val="24"/>
        </w:rPr>
        <w:t>’</w:t>
      </w:r>
      <w:r w:rsidRPr="00D660A2">
        <w:rPr>
          <w:rFonts w:ascii="Times New Roman" w:hAnsi="Times New Roman" w:cs="Times New Roman"/>
          <w:sz w:val="24"/>
          <w:szCs w:val="24"/>
        </w:rPr>
        <w:t xml:space="preserve"> independence. The research </w:t>
      </w:r>
      <w:r w:rsidR="009A0984" w:rsidRPr="00D660A2">
        <w:rPr>
          <w:rFonts w:ascii="Times New Roman" w:hAnsi="Times New Roman" w:cs="Times New Roman"/>
          <w:sz w:val="24"/>
          <w:szCs w:val="24"/>
        </w:rPr>
        <w:t>area embraces focal topics of understanding and determines</w:t>
      </w:r>
      <w:r w:rsidR="0064026B" w:rsidRPr="00D660A2">
        <w:rPr>
          <w:rFonts w:ascii="Times New Roman" w:hAnsi="Times New Roman" w:cs="Times New Roman"/>
          <w:sz w:val="24"/>
          <w:szCs w:val="24"/>
        </w:rPr>
        <w:t xml:space="preserve"> the internal factors affecting the audit independence in </w:t>
      </w:r>
      <w:proofErr w:type="spellStart"/>
      <w:r w:rsidR="0064026B" w:rsidRPr="00D660A2">
        <w:rPr>
          <w:rFonts w:ascii="Times New Roman" w:hAnsi="Times New Roman" w:cs="Times New Roman"/>
          <w:sz w:val="24"/>
          <w:szCs w:val="24"/>
        </w:rPr>
        <w:t>Lubcon</w:t>
      </w:r>
      <w:proofErr w:type="spellEnd"/>
      <w:r w:rsidR="0064026B" w:rsidRPr="00D660A2">
        <w:rPr>
          <w:rFonts w:ascii="Times New Roman" w:hAnsi="Times New Roman" w:cs="Times New Roman"/>
          <w:sz w:val="24"/>
          <w:szCs w:val="24"/>
        </w:rPr>
        <w:t xml:space="preserve"> Limited Company.</w:t>
      </w:r>
    </w:p>
    <w:p w14:paraId="05BB8B99" w14:textId="77777777" w:rsidR="0064026B" w:rsidRPr="00D660A2" w:rsidRDefault="00832221" w:rsidP="00D660A2">
      <w:pPr>
        <w:tabs>
          <w:tab w:val="left" w:pos="-1440"/>
        </w:tabs>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3.2</w:t>
      </w:r>
      <w:r w:rsidR="0064026B" w:rsidRPr="00D660A2">
        <w:rPr>
          <w:rFonts w:ascii="Times New Roman" w:hAnsi="Times New Roman" w:cs="Times New Roman"/>
          <w:b/>
          <w:sz w:val="24"/>
          <w:szCs w:val="24"/>
        </w:rPr>
        <w:tab/>
      </w:r>
      <w:r w:rsidR="002F1546" w:rsidRPr="00D660A2">
        <w:rPr>
          <w:rFonts w:ascii="Times New Roman" w:hAnsi="Times New Roman" w:cs="Times New Roman"/>
          <w:b/>
          <w:sz w:val="24"/>
          <w:szCs w:val="24"/>
        </w:rPr>
        <w:t>SOURCE OF DATA</w:t>
      </w:r>
    </w:p>
    <w:p w14:paraId="06E722FC" w14:textId="77777777" w:rsidR="00113B6C" w:rsidRPr="00D660A2" w:rsidRDefault="0064026B" w:rsidP="00D660A2">
      <w:pPr>
        <w:tabs>
          <w:tab w:val="left" w:pos="-1440"/>
        </w:tabs>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instrument used for data collection was solely a questionnaire and it was both primary data and secondary data </w:t>
      </w:r>
      <w:r w:rsidR="00113B6C" w:rsidRPr="00D660A2">
        <w:rPr>
          <w:rFonts w:ascii="Times New Roman" w:hAnsi="Times New Roman" w:cs="Times New Roman"/>
          <w:sz w:val="24"/>
          <w:szCs w:val="24"/>
        </w:rPr>
        <w:t>which used because they give room for easy statistical analysis. This consists of two sections (i.e. A and B) the first section (A) sought personal information about the respondents. This includes questions on name of firm, name of respondent’s sex, age, year of experience, the qualification of respondent. The second section (B) sought the opinion of people as to whether auditors are independent of the executive management.</w:t>
      </w:r>
    </w:p>
    <w:p w14:paraId="6C35CC13" w14:textId="77777777" w:rsidR="0064026B" w:rsidRPr="00D660A2" w:rsidRDefault="00832221" w:rsidP="00D660A2">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3.3</w:t>
      </w:r>
      <w:r w:rsidR="00113B6C" w:rsidRPr="00D660A2">
        <w:rPr>
          <w:rFonts w:ascii="Times New Roman" w:hAnsi="Times New Roman" w:cs="Times New Roman"/>
          <w:b/>
          <w:sz w:val="24"/>
          <w:szCs w:val="24"/>
        </w:rPr>
        <w:tab/>
      </w:r>
      <w:r w:rsidR="002F1546" w:rsidRPr="00D660A2">
        <w:rPr>
          <w:rFonts w:ascii="Times New Roman" w:hAnsi="Times New Roman" w:cs="Times New Roman"/>
          <w:b/>
          <w:sz w:val="24"/>
          <w:szCs w:val="24"/>
        </w:rPr>
        <w:t>POPULATION OF THE STUDY</w:t>
      </w:r>
    </w:p>
    <w:p w14:paraId="66E2ED63" w14:textId="77777777" w:rsidR="009A0984" w:rsidRPr="00D660A2" w:rsidRDefault="00113B6C" w:rsidP="00D660A2">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The </w:t>
      </w:r>
      <w:r w:rsidR="009A0984" w:rsidRPr="00D660A2">
        <w:rPr>
          <w:rFonts w:ascii="Times New Roman" w:hAnsi="Times New Roman" w:cs="Times New Roman"/>
          <w:sz w:val="24"/>
          <w:szCs w:val="24"/>
        </w:rPr>
        <w:t xml:space="preserve">population for this research work consist of three important area of the organization who works </w:t>
      </w:r>
      <w:r w:rsidR="00D660A2" w:rsidRPr="00D660A2">
        <w:rPr>
          <w:rFonts w:ascii="Times New Roman" w:hAnsi="Times New Roman" w:cs="Times New Roman"/>
          <w:sz w:val="24"/>
          <w:szCs w:val="24"/>
        </w:rPr>
        <w:t>diversely</w:t>
      </w:r>
      <w:r w:rsidR="009A0984" w:rsidRPr="00D660A2">
        <w:rPr>
          <w:rFonts w:ascii="Times New Roman" w:hAnsi="Times New Roman" w:cs="Times New Roman"/>
          <w:sz w:val="24"/>
          <w:szCs w:val="24"/>
        </w:rPr>
        <w:t xml:space="preserve"> with the external auditor, they include: Accounting department, Administrative and Store department. This study seeks balanced opinion of all the organization in entirely.</w:t>
      </w:r>
    </w:p>
    <w:p w14:paraId="2AB9CBCD" w14:textId="77777777" w:rsidR="009A0984" w:rsidRPr="00D660A2" w:rsidRDefault="009A0984" w:rsidP="00D660A2">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3.4</w:t>
      </w:r>
      <w:r w:rsidRPr="00D660A2">
        <w:rPr>
          <w:rFonts w:ascii="Times New Roman" w:hAnsi="Times New Roman" w:cs="Times New Roman"/>
          <w:b/>
          <w:sz w:val="24"/>
          <w:szCs w:val="24"/>
        </w:rPr>
        <w:tab/>
        <w:t>SAMPLING SIZE AND TECHNIQUE</w:t>
      </w:r>
    </w:p>
    <w:p w14:paraId="34CC5356" w14:textId="77777777" w:rsidR="00BF27C0" w:rsidRPr="00D660A2" w:rsidRDefault="009A0984" w:rsidP="00D660A2">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The sampling method adopted in this research work is the random sampling. The area selected is Accounting department. The table below shows the number of staff working </w:t>
      </w:r>
      <w:r w:rsidRPr="00D660A2">
        <w:rPr>
          <w:rFonts w:ascii="Times New Roman" w:hAnsi="Times New Roman" w:cs="Times New Roman"/>
          <w:sz w:val="24"/>
          <w:szCs w:val="24"/>
        </w:rPr>
        <w:lastRenderedPageBreak/>
        <w:t>under accounting</w:t>
      </w:r>
      <w:r w:rsidR="00BF27C0" w:rsidRPr="00D660A2">
        <w:rPr>
          <w:rFonts w:ascii="Times New Roman" w:hAnsi="Times New Roman" w:cs="Times New Roman"/>
          <w:sz w:val="24"/>
          <w:szCs w:val="24"/>
        </w:rPr>
        <w:t>/treasury department that were given questionnaire and were categorize in unit.</w:t>
      </w:r>
    </w:p>
    <w:tbl>
      <w:tblPr>
        <w:tblStyle w:val="TableGrid"/>
        <w:tblW w:w="0" w:type="auto"/>
        <w:tblLook w:val="04A0" w:firstRow="1" w:lastRow="0" w:firstColumn="1" w:lastColumn="0" w:noHBand="0" w:noVBand="1"/>
      </w:tblPr>
      <w:tblGrid>
        <w:gridCol w:w="4333"/>
        <w:gridCol w:w="4333"/>
      </w:tblGrid>
      <w:tr w:rsidR="00BF27C0" w:rsidRPr="00D660A2" w14:paraId="1BADC7A4" w14:textId="77777777" w:rsidTr="00BF27C0">
        <w:trPr>
          <w:trHeight w:val="149"/>
        </w:trPr>
        <w:tc>
          <w:tcPr>
            <w:tcW w:w="4333" w:type="dxa"/>
          </w:tcPr>
          <w:p w14:paraId="1DA5D83F" w14:textId="77777777" w:rsidR="00BF27C0" w:rsidRPr="00D660A2" w:rsidRDefault="00BF27C0" w:rsidP="0076002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unit</w:t>
            </w:r>
          </w:p>
        </w:tc>
        <w:tc>
          <w:tcPr>
            <w:tcW w:w="4333" w:type="dxa"/>
          </w:tcPr>
          <w:p w14:paraId="7E659FBB" w14:textId="77777777" w:rsidR="00BF27C0" w:rsidRPr="00D660A2" w:rsidRDefault="00BF27C0" w:rsidP="0076002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Number of Respondents</w:t>
            </w:r>
          </w:p>
        </w:tc>
      </w:tr>
      <w:tr w:rsidR="00BF27C0" w:rsidRPr="00D660A2" w14:paraId="3DDEA745" w14:textId="77777777" w:rsidTr="00BF27C0">
        <w:trPr>
          <w:trHeight w:val="149"/>
        </w:trPr>
        <w:tc>
          <w:tcPr>
            <w:tcW w:w="4333" w:type="dxa"/>
          </w:tcPr>
          <w:p w14:paraId="74D0980C" w14:textId="77777777" w:rsidR="00BF27C0" w:rsidRPr="00D660A2" w:rsidRDefault="00BF27C0" w:rsidP="0076002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Cashier</w:t>
            </w:r>
          </w:p>
        </w:tc>
        <w:tc>
          <w:tcPr>
            <w:tcW w:w="4333" w:type="dxa"/>
          </w:tcPr>
          <w:p w14:paraId="0165EA6A" w14:textId="77777777" w:rsidR="00BF27C0" w:rsidRPr="00D660A2" w:rsidRDefault="00BF27C0" w:rsidP="0076002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15</w:t>
            </w:r>
          </w:p>
        </w:tc>
      </w:tr>
      <w:tr w:rsidR="00BF27C0" w:rsidRPr="00D660A2" w14:paraId="297EC91A" w14:textId="77777777" w:rsidTr="00BF27C0">
        <w:trPr>
          <w:trHeight w:val="149"/>
        </w:trPr>
        <w:tc>
          <w:tcPr>
            <w:tcW w:w="4333" w:type="dxa"/>
          </w:tcPr>
          <w:p w14:paraId="21C3D5D7" w14:textId="77777777" w:rsidR="00BF27C0" w:rsidRPr="00D660A2" w:rsidRDefault="00BF27C0" w:rsidP="0076002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Accountant</w:t>
            </w:r>
          </w:p>
        </w:tc>
        <w:tc>
          <w:tcPr>
            <w:tcW w:w="4333" w:type="dxa"/>
          </w:tcPr>
          <w:p w14:paraId="70EF5AE4" w14:textId="77777777" w:rsidR="00BF27C0" w:rsidRPr="00D660A2" w:rsidRDefault="00BF27C0" w:rsidP="0076002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5</w:t>
            </w:r>
          </w:p>
        </w:tc>
      </w:tr>
      <w:tr w:rsidR="00BF27C0" w:rsidRPr="00D660A2" w14:paraId="50E8E0B6" w14:textId="77777777" w:rsidTr="00BF27C0">
        <w:trPr>
          <w:trHeight w:val="149"/>
        </w:trPr>
        <w:tc>
          <w:tcPr>
            <w:tcW w:w="4333" w:type="dxa"/>
          </w:tcPr>
          <w:p w14:paraId="7FF5B00D" w14:textId="77777777" w:rsidR="00BF27C0" w:rsidRPr="00D660A2" w:rsidRDefault="00BF27C0" w:rsidP="0076002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clerk</w:t>
            </w:r>
          </w:p>
        </w:tc>
        <w:tc>
          <w:tcPr>
            <w:tcW w:w="4333" w:type="dxa"/>
          </w:tcPr>
          <w:p w14:paraId="0F6FD91D" w14:textId="77777777" w:rsidR="00BF27C0" w:rsidRPr="00D660A2" w:rsidRDefault="00BF27C0" w:rsidP="0076002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10</w:t>
            </w:r>
          </w:p>
        </w:tc>
      </w:tr>
      <w:tr w:rsidR="00BF27C0" w:rsidRPr="00D660A2" w14:paraId="66CBB7D8" w14:textId="77777777" w:rsidTr="00BF27C0">
        <w:trPr>
          <w:trHeight w:val="149"/>
        </w:trPr>
        <w:tc>
          <w:tcPr>
            <w:tcW w:w="4333" w:type="dxa"/>
          </w:tcPr>
          <w:p w14:paraId="11018248" w14:textId="77777777" w:rsidR="00BF27C0" w:rsidRPr="00D660A2" w:rsidRDefault="00BF27C0" w:rsidP="0076002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Total</w:t>
            </w:r>
          </w:p>
        </w:tc>
        <w:tc>
          <w:tcPr>
            <w:tcW w:w="4333" w:type="dxa"/>
          </w:tcPr>
          <w:p w14:paraId="01EFC7AC" w14:textId="77777777" w:rsidR="00BF27C0" w:rsidRPr="00D660A2" w:rsidRDefault="00BF27C0" w:rsidP="0076002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30</w:t>
            </w:r>
          </w:p>
        </w:tc>
      </w:tr>
    </w:tbl>
    <w:p w14:paraId="3058D9AD" w14:textId="406528F6" w:rsidR="00113B6C" w:rsidRPr="00D660A2" w:rsidRDefault="00BF27C0" w:rsidP="00D660A2">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Sourc</w:t>
      </w:r>
      <w:r w:rsidR="0063255A">
        <w:rPr>
          <w:rFonts w:ascii="Times New Roman" w:hAnsi="Times New Roman" w:cs="Times New Roman"/>
          <w:sz w:val="24"/>
          <w:szCs w:val="24"/>
        </w:rPr>
        <w:t xml:space="preserve">e: Researcher’s Field work, </w:t>
      </w:r>
      <w:r w:rsidR="00173E59">
        <w:rPr>
          <w:rFonts w:ascii="Times New Roman" w:hAnsi="Times New Roman" w:cs="Times New Roman"/>
          <w:sz w:val="24"/>
          <w:szCs w:val="24"/>
        </w:rPr>
        <w:t>2025</w:t>
      </w:r>
    </w:p>
    <w:p w14:paraId="5BA38428" w14:textId="77777777" w:rsidR="009C6150" w:rsidRPr="00D660A2" w:rsidRDefault="00BF27C0"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research tried to present firm opinion of different unit because it seems likely that the perceptions of the group are materially different.</w:t>
      </w:r>
    </w:p>
    <w:p w14:paraId="2B11E938" w14:textId="77777777" w:rsidR="00BF27C0" w:rsidRPr="00D660A2" w:rsidRDefault="00832221"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3.5</w:t>
      </w:r>
      <w:r w:rsidR="007C4EBD" w:rsidRPr="00D660A2">
        <w:rPr>
          <w:rFonts w:ascii="Times New Roman" w:hAnsi="Times New Roman" w:cs="Times New Roman"/>
          <w:b/>
          <w:sz w:val="24"/>
          <w:szCs w:val="24"/>
        </w:rPr>
        <w:tab/>
        <w:t>METHOD OF DATA ANALYSIS</w:t>
      </w:r>
    </w:p>
    <w:p w14:paraId="692CD864" w14:textId="77777777" w:rsidR="007C4EBD" w:rsidRPr="00D660A2" w:rsidRDefault="007C4EBD"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data collected was analyzed. To make the analysis of the data easier, figures were converted into percentage which gave an understanding of the result from the data collection.</w:t>
      </w:r>
    </w:p>
    <w:p w14:paraId="7876665E" w14:textId="77777777" w:rsidR="000C53B3" w:rsidRPr="00D660A2" w:rsidRDefault="007C4EBD"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know the specific attitude of respondents to be the topic: the scores was calculated and respondent scoring below 40% were regarded as having negative attitude while those that score 69% were ranked as having positive attitude. The number of the respondents in e</w:t>
      </w:r>
      <w:r w:rsidR="007F442F" w:rsidRPr="00D660A2">
        <w:rPr>
          <w:rFonts w:ascii="Times New Roman" w:hAnsi="Times New Roman" w:cs="Times New Roman"/>
          <w:sz w:val="24"/>
          <w:szCs w:val="24"/>
        </w:rPr>
        <w:t>ach attitude group was found as explained as [Percentage of the total respondents</w:t>
      </w:r>
      <w:r w:rsidR="000C53B3" w:rsidRPr="00D660A2">
        <w:rPr>
          <w:rFonts w:ascii="Times New Roman" w:hAnsi="Times New Roman" w:cs="Times New Roman"/>
          <w:sz w:val="24"/>
          <w:szCs w:val="24"/>
        </w:rPr>
        <w:t>]</w:t>
      </w:r>
      <w:r w:rsidR="007F442F" w:rsidRPr="00D660A2">
        <w:rPr>
          <w:rFonts w:ascii="Times New Roman" w:hAnsi="Times New Roman" w:cs="Times New Roman"/>
          <w:sz w:val="24"/>
          <w:szCs w:val="24"/>
        </w:rPr>
        <w:t>.</w:t>
      </w:r>
    </w:p>
    <w:p w14:paraId="71420F85" w14:textId="77777777" w:rsidR="000C53B3" w:rsidRPr="00D660A2" w:rsidRDefault="000C53B3"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Any of the group that had the highest percentage was used to determine the type of attitude of respondents had toward the “Auditors independence” a tool for achieving true and fairness of accounting record.</w:t>
      </w:r>
    </w:p>
    <w:p w14:paraId="0E5A4666" w14:textId="77777777" w:rsidR="00E915A5" w:rsidRPr="00D660A2" w:rsidRDefault="000C53B3"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researcher tries to find out whether their attitude is related in any way to their qualification sex</w:t>
      </w:r>
      <w:r w:rsidR="00F24DF3" w:rsidRPr="00D660A2">
        <w:rPr>
          <w:rFonts w:ascii="Times New Roman" w:hAnsi="Times New Roman" w:cs="Times New Roman"/>
          <w:sz w:val="24"/>
          <w:szCs w:val="24"/>
        </w:rPr>
        <w:t xml:space="preserve"> and their year of experience. The researcher group respondent according to their qualification those with ed</w:t>
      </w:r>
      <w:r w:rsidR="008F3B7E" w:rsidRPr="00D660A2">
        <w:rPr>
          <w:rFonts w:ascii="Times New Roman" w:hAnsi="Times New Roman" w:cs="Times New Roman"/>
          <w:sz w:val="24"/>
          <w:szCs w:val="24"/>
        </w:rPr>
        <w:t>ucational qualification such as</w:t>
      </w:r>
      <w:r w:rsidR="00F24DF3" w:rsidRPr="00D660A2">
        <w:rPr>
          <w:rFonts w:ascii="Times New Roman" w:hAnsi="Times New Roman" w:cs="Times New Roman"/>
          <w:sz w:val="24"/>
          <w:szCs w:val="24"/>
        </w:rPr>
        <w:t xml:space="preserve">: BSC, HND, ND </w:t>
      </w:r>
      <w:proofErr w:type="spellStart"/>
      <w:r w:rsidR="00F24DF3" w:rsidRPr="00D660A2">
        <w:rPr>
          <w:rFonts w:ascii="Times New Roman" w:hAnsi="Times New Roman" w:cs="Times New Roman"/>
          <w:sz w:val="24"/>
          <w:szCs w:val="24"/>
        </w:rPr>
        <w:t>etc</w:t>
      </w:r>
      <w:proofErr w:type="spellEnd"/>
      <w:r w:rsidR="00F24DF3" w:rsidRPr="00D660A2">
        <w:rPr>
          <w:rFonts w:ascii="Times New Roman" w:hAnsi="Times New Roman" w:cs="Times New Roman"/>
          <w:sz w:val="24"/>
          <w:szCs w:val="24"/>
        </w:rPr>
        <w:t>, were</w:t>
      </w:r>
      <w:r w:rsidR="00E915A5" w:rsidRPr="00D660A2">
        <w:rPr>
          <w:rFonts w:ascii="Times New Roman" w:hAnsi="Times New Roman" w:cs="Times New Roman"/>
          <w:sz w:val="24"/>
          <w:szCs w:val="24"/>
        </w:rPr>
        <w:t xml:space="preserve"> </w:t>
      </w:r>
      <w:r w:rsidR="00F24DF3" w:rsidRPr="00D660A2">
        <w:rPr>
          <w:rFonts w:ascii="Times New Roman" w:hAnsi="Times New Roman" w:cs="Times New Roman"/>
          <w:sz w:val="24"/>
          <w:szCs w:val="24"/>
        </w:rPr>
        <w:t xml:space="preserve">regarded </w:t>
      </w:r>
      <w:proofErr w:type="spellStart"/>
      <w:r w:rsidR="00F24DF3" w:rsidRPr="00D660A2">
        <w:rPr>
          <w:rFonts w:ascii="Times New Roman" w:hAnsi="Times New Roman" w:cs="Times New Roman"/>
          <w:sz w:val="24"/>
          <w:szCs w:val="24"/>
        </w:rPr>
        <w:t>s</w:t>
      </w:r>
      <w:proofErr w:type="spellEnd"/>
      <w:r w:rsidR="00F24DF3" w:rsidRPr="00D660A2">
        <w:rPr>
          <w:rFonts w:ascii="Times New Roman" w:hAnsi="Times New Roman" w:cs="Times New Roman"/>
          <w:sz w:val="24"/>
          <w:szCs w:val="24"/>
        </w:rPr>
        <w:t xml:space="preserve"> trained staff while those with </w:t>
      </w:r>
      <w:r w:rsidR="008F3B7E" w:rsidRPr="00D660A2">
        <w:rPr>
          <w:rFonts w:ascii="Times New Roman" w:hAnsi="Times New Roman" w:cs="Times New Roman"/>
          <w:sz w:val="24"/>
          <w:szCs w:val="24"/>
        </w:rPr>
        <w:t>education qualification such as</w:t>
      </w:r>
      <w:r w:rsidR="00F24DF3" w:rsidRPr="00D660A2">
        <w:rPr>
          <w:rFonts w:ascii="Times New Roman" w:hAnsi="Times New Roman" w:cs="Times New Roman"/>
          <w:sz w:val="24"/>
          <w:szCs w:val="24"/>
        </w:rPr>
        <w:t>: GCE or WASSCE were regarded as untrained staff. The same procedure was adopted for the grouping of t</w:t>
      </w:r>
      <w:r w:rsidR="009E0C14" w:rsidRPr="00D660A2">
        <w:rPr>
          <w:rFonts w:ascii="Times New Roman" w:hAnsi="Times New Roman" w:cs="Times New Roman"/>
          <w:sz w:val="24"/>
          <w:szCs w:val="24"/>
        </w:rPr>
        <w:t>he respondents to sex and year of experience. The respondent with 20-50years of experience was group together and those with 6years and above were also grouped together.</w:t>
      </w:r>
    </w:p>
    <w:p w14:paraId="384B6BE1" w14:textId="77777777" w:rsidR="009E0C14" w:rsidRPr="00D660A2" w:rsidRDefault="00832221"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3.6</w:t>
      </w:r>
      <w:r w:rsidR="009E0C14" w:rsidRPr="00D660A2">
        <w:rPr>
          <w:rFonts w:ascii="Times New Roman" w:hAnsi="Times New Roman" w:cs="Times New Roman"/>
          <w:b/>
          <w:sz w:val="24"/>
          <w:szCs w:val="24"/>
        </w:rPr>
        <w:tab/>
        <w:t>MODEL SPECIFICATION</w:t>
      </w:r>
    </w:p>
    <w:p w14:paraId="407672C0" w14:textId="77777777" w:rsidR="009E0C14" w:rsidRPr="00D660A2" w:rsidRDefault="009E0C14"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multiple regression equation is setup to investigate the hypothesized relationship between the dependent variable</w:t>
      </w:r>
      <w:r w:rsidR="00AA2379" w:rsidRPr="00D660A2">
        <w:rPr>
          <w:rFonts w:ascii="Times New Roman" w:hAnsi="Times New Roman" w:cs="Times New Roman"/>
          <w:sz w:val="24"/>
          <w:szCs w:val="24"/>
        </w:rPr>
        <w:t xml:space="preserve"> and the four independent variable in this study. The econometric form of the equation is given as:</w:t>
      </w:r>
    </w:p>
    <w:p w14:paraId="1B1D0BB1" w14:textId="77777777" w:rsidR="00AA2379" w:rsidRPr="00D660A2" w:rsidRDefault="00AA237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FP=BO + B9 (A9) + B2 (AS) + B3 (LE) + E where FP = Financial performance (Dependent variable)</w:t>
      </w:r>
    </w:p>
    <w:p w14:paraId="445633E8" w14:textId="77777777" w:rsidR="00AA2379" w:rsidRPr="00D660A2" w:rsidRDefault="00AA237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AI = Auditors independent (Independent variable)</w:t>
      </w:r>
    </w:p>
    <w:p w14:paraId="3A12245F" w14:textId="77777777" w:rsidR="00AA2379" w:rsidRPr="00D660A2" w:rsidRDefault="00AA237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AS = Auditor size (Independent variable)</w:t>
      </w:r>
    </w:p>
    <w:p w14:paraId="650A293A" w14:textId="77777777" w:rsidR="00AA2379" w:rsidRPr="00D660A2" w:rsidRDefault="00AA237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LE= Leverage (Control variable)</w:t>
      </w:r>
    </w:p>
    <w:p w14:paraId="51DC724E" w14:textId="77777777" w:rsidR="00AA2379" w:rsidRPr="00D660A2" w:rsidRDefault="00AA2379"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 = Error term.</w:t>
      </w:r>
    </w:p>
    <w:p w14:paraId="111A0B2E" w14:textId="77777777" w:rsidR="00AA2379" w:rsidRPr="00D660A2" w:rsidRDefault="00AA2379" w:rsidP="00D660A2">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FOUR</w:t>
      </w:r>
    </w:p>
    <w:p w14:paraId="2F2BAC51" w14:textId="77777777" w:rsidR="00AA2379" w:rsidRPr="00D660A2" w:rsidRDefault="00AA2379" w:rsidP="00D660A2">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ANALYSIS AND DISCUSSION</w:t>
      </w:r>
    </w:p>
    <w:p w14:paraId="397E79A4" w14:textId="77777777" w:rsidR="00AA2379" w:rsidRPr="00D660A2" w:rsidRDefault="00AA2379"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4.1</w:t>
      </w:r>
      <w:r w:rsidRPr="00D660A2">
        <w:rPr>
          <w:rFonts w:ascii="Times New Roman" w:hAnsi="Times New Roman" w:cs="Times New Roman"/>
          <w:b/>
          <w:sz w:val="24"/>
          <w:szCs w:val="24"/>
        </w:rPr>
        <w:tab/>
      </w:r>
      <w:r w:rsidR="00C45A96" w:rsidRPr="00D660A2">
        <w:rPr>
          <w:rFonts w:ascii="Times New Roman" w:hAnsi="Times New Roman" w:cs="Times New Roman"/>
          <w:b/>
          <w:sz w:val="24"/>
          <w:szCs w:val="24"/>
        </w:rPr>
        <w:t>PR</w:t>
      </w:r>
      <w:r w:rsidR="00832221" w:rsidRPr="00D660A2">
        <w:rPr>
          <w:rFonts w:ascii="Times New Roman" w:hAnsi="Times New Roman" w:cs="Times New Roman"/>
          <w:b/>
          <w:sz w:val="24"/>
          <w:szCs w:val="24"/>
        </w:rPr>
        <w:t>EVIEW</w:t>
      </w:r>
    </w:p>
    <w:p w14:paraId="440D56BA" w14:textId="77777777" w:rsidR="001671BF" w:rsidRPr="00D660A2" w:rsidRDefault="00CD1A9C"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This session presents the results of the empirical study. It is concerned with the presentation, analysis and interpretation of data collected from the secondary resources. The session makes conclusion and recommendations from the findings of the study for the purpose of this study, the data collected were coded and presented in tables multiple regression analysis: Specifically, the Ordinary least Square method (OLS) was used </w:t>
      </w:r>
      <w:proofErr w:type="spellStart"/>
      <w:r w:rsidRPr="00D660A2">
        <w:rPr>
          <w:rFonts w:ascii="Times New Roman" w:hAnsi="Times New Roman" w:cs="Times New Roman"/>
          <w:sz w:val="24"/>
          <w:szCs w:val="24"/>
        </w:rPr>
        <w:t>intesting</w:t>
      </w:r>
      <w:proofErr w:type="spellEnd"/>
      <w:r w:rsidRPr="00D660A2">
        <w:rPr>
          <w:rFonts w:ascii="Times New Roman" w:hAnsi="Times New Roman" w:cs="Times New Roman"/>
          <w:sz w:val="24"/>
          <w:szCs w:val="24"/>
        </w:rPr>
        <w:t xml:space="preserve"> the stated hypotheses. Table 1: Descriptive statistics the descriptive statistics for each </w:t>
      </w:r>
      <w:r w:rsidR="0054474A" w:rsidRPr="00D660A2">
        <w:rPr>
          <w:rFonts w:ascii="Times New Roman" w:hAnsi="Times New Roman" w:cs="Times New Roman"/>
          <w:sz w:val="24"/>
          <w:szCs w:val="24"/>
        </w:rPr>
        <w:t>of</w:t>
      </w:r>
      <w:r w:rsidRPr="00D660A2">
        <w:rPr>
          <w:rFonts w:ascii="Times New Roman" w:hAnsi="Times New Roman" w:cs="Times New Roman"/>
          <w:sz w:val="24"/>
          <w:szCs w:val="24"/>
        </w:rPr>
        <w:t xml:space="preserve"> </w:t>
      </w:r>
      <w:r w:rsidR="0054474A" w:rsidRPr="00D660A2">
        <w:rPr>
          <w:rFonts w:ascii="Times New Roman" w:hAnsi="Times New Roman" w:cs="Times New Roman"/>
          <w:sz w:val="24"/>
          <w:szCs w:val="24"/>
        </w:rPr>
        <w:t>the variable were determined to</w:t>
      </w:r>
      <w:r w:rsidR="001671BF" w:rsidRPr="00D660A2">
        <w:rPr>
          <w:rFonts w:ascii="Times New Roman" w:hAnsi="Times New Roman" w:cs="Times New Roman"/>
          <w:sz w:val="24"/>
          <w:szCs w:val="24"/>
        </w:rPr>
        <w:t xml:space="preserve"> show the minimum, maximum, mean and standard deviation values. Descriptive statistics helps readers to understand the measures of central tendency and measure of variances associated with the variable of the study</w:t>
      </w:r>
    </w:p>
    <w:p w14:paraId="4EC508B8" w14:textId="77777777" w:rsidR="001671BF" w:rsidRPr="00D660A2" w:rsidRDefault="00AE609C"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 xml:space="preserve">Table </w:t>
      </w:r>
      <w:r w:rsidR="00832221" w:rsidRPr="00D660A2">
        <w:rPr>
          <w:rFonts w:ascii="Times New Roman" w:hAnsi="Times New Roman" w:cs="Times New Roman"/>
          <w:b/>
          <w:sz w:val="24"/>
          <w:szCs w:val="24"/>
        </w:rPr>
        <w:t>4.</w:t>
      </w:r>
      <w:r w:rsidRPr="00D660A2">
        <w:rPr>
          <w:rFonts w:ascii="Times New Roman" w:hAnsi="Times New Roman" w:cs="Times New Roman"/>
          <w:b/>
          <w:sz w:val="24"/>
          <w:szCs w:val="24"/>
        </w:rPr>
        <w:t>1</w:t>
      </w:r>
      <w:r w:rsidR="001671BF" w:rsidRPr="00D660A2">
        <w:rPr>
          <w:rFonts w:ascii="Times New Roman" w:hAnsi="Times New Roman" w:cs="Times New Roman"/>
          <w:b/>
          <w:sz w:val="24"/>
          <w:szCs w:val="24"/>
        </w:rPr>
        <w:t>: Summary of descriptive statistics</w:t>
      </w:r>
    </w:p>
    <w:tbl>
      <w:tblPr>
        <w:tblStyle w:val="TableGrid"/>
        <w:tblW w:w="0" w:type="auto"/>
        <w:tblLook w:val="04A0" w:firstRow="1" w:lastRow="0" w:firstColumn="1" w:lastColumn="0" w:noHBand="0" w:noVBand="1"/>
      </w:tblPr>
      <w:tblGrid>
        <w:gridCol w:w="1476"/>
        <w:gridCol w:w="882"/>
        <w:gridCol w:w="1440"/>
        <w:gridCol w:w="1530"/>
        <w:gridCol w:w="1260"/>
        <w:gridCol w:w="2268"/>
      </w:tblGrid>
      <w:tr w:rsidR="001671BF" w:rsidRPr="00D660A2" w14:paraId="5916E941" w14:textId="77777777" w:rsidTr="001671BF">
        <w:tc>
          <w:tcPr>
            <w:tcW w:w="1476" w:type="dxa"/>
          </w:tcPr>
          <w:p w14:paraId="77EC4AF0"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Variable</w:t>
            </w:r>
          </w:p>
        </w:tc>
        <w:tc>
          <w:tcPr>
            <w:tcW w:w="882" w:type="dxa"/>
          </w:tcPr>
          <w:p w14:paraId="3F03E00F"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w:t>
            </w:r>
          </w:p>
        </w:tc>
        <w:tc>
          <w:tcPr>
            <w:tcW w:w="1440" w:type="dxa"/>
          </w:tcPr>
          <w:p w14:paraId="12B7777E"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Minimum</w:t>
            </w:r>
          </w:p>
        </w:tc>
        <w:tc>
          <w:tcPr>
            <w:tcW w:w="1530" w:type="dxa"/>
          </w:tcPr>
          <w:p w14:paraId="236FE0A9"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Maximum</w:t>
            </w:r>
          </w:p>
        </w:tc>
        <w:tc>
          <w:tcPr>
            <w:tcW w:w="1260" w:type="dxa"/>
          </w:tcPr>
          <w:p w14:paraId="160A7C9A"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Mean</w:t>
            </w:r>
          </w:p>
        </w:tc>
        <w:tc>
          <w:tcPr>
            <w:tcW w:w="2268" w:type="dxa"/>
          </w:tcPr>
          <w:p w14:paraId="2B5AE52E"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Standard Deviation</w:t>
            </w:r>
          </w:p>
        </w:tc>
      </w:tr>
      <w:tr w:rsidR="001671BF" w:rsidRPr="00D660A2" w14:paraId="65600352" w14:textId="77777777" w:rsidTr="001671BF">
        <w:tc>
          <w:tcPr>
            <w:tcW w:w="1476" w:type="dxa"/>
          </w:tcPr>
          <w:p w14:paraId="5EFF50C2"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882" w:type="dxa"/>
          </w:tcPr>
          <w:p w14:paraId="03C9FCC5"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76F2C052"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w:t>
            </w:r>
          </w:p>
        </w:tc>
        <w:tc>
          <w:tcPr>
            <w:tcW w:w="1530" w:type="dxa"/>
          </w:tcPr>
          <w:p w14:paraId="59C8F0D0"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1.53</w:t>
            </w:r>
          </w:p>
        </w:tc>
        <w:tc>
          <w:tcPr>
            <w:tcW w:w="1260" w:type="dxa"/>
          </w:tcPr>
          <w:p w14:paraId="0CCB527A"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.3155</w:t>
            </w:r>
          </w:p>
        </w:tc>
        <w:tc>
          <w:tcPr>
            <w:tcW w:w="2268" w:type="dxa"/>
          </w:tcPr>
          <w:p w14:paraId="6F27CFE9"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34766</w:t>
            </w:r>
          </w:p>
        </w:tc>
      </w:tr>
      <w:tr w:rsidR="001671BF" w:rsidRPr="00D660A2" w14:paraId="30F03895" w14:textId="77777777" w:rsidTr="001671BF">
        <w:tc>
          <w:tcPr>
            <w:tcW w:w="1476" w:type="dxa"/>
          </w:tcPr>
          <w:p w14:paraId="2F6C4D5D"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AUDSIZE </w:t>
            </w:r>
          </w:p>
        </w:tc>
        <w:tc>
          <w:tcPr>
            <w:tcW w:w="882" w:type="dxa"/>
          </w:tcPr>
          <w:p w14:paraId="68E0A3D4"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0CF9DAF4"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14:paraId="68517B6F"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14:paraId="18F94564"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14:paraId="2DE7CEAB"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1671BF" w:rsidRPr="00D660A2" w14:paraId="5A7F5077" w14:textId="77777777" w:rsidTr="001671BF">
        <w:tc>
          <w:tcPr>
            <w:tcW w:w="1476" w:type="dxa"/>
          </w:tcPr>
          <w:p w14:paraId="0AB78A64"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882" w:type="dxa"/>
          </w:tcPr>
          <w:p w14:paraId="3E44E523"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74173C24"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14:paraId="3A6B1568"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14:paraId="39211903"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14:paraId="45C966F3"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1671BF" w:rsidRPr="00D660A2" w14:paraId="7A604F8E" w14:textId="77777777" w:rsidTr="001671BF">
        <w:tc>
          <w:tcPr>
            <w:tcW w:w="1476" w:type="dxa"/>
          </w:tcPr>
          <w:p w14:paraId="613EDD6A"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882" w:type="dxa"/>
          </w:tcPr>
          <w:p w14:paraId="43C112D6"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60FC61B9"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14:paraId="4D3DE912"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35.80</w:t>
            </w:r>
          </w:p>
        </w:tc>
        <w:tc>
          <w:tcPr>
            <w:tcW w:w="1260" w:type="dxa"/>
          </w:tcPr>
          <w:p w14:paraId="5B2342D6"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7.9775</w:t>
            </w:r>
          </w:p>
        </w:tc>
        <w:tc>
          <w:tcPr>
            <w:tcW w:w="2268" w:type="dxa"/>
          </w:tcPr>
          <w:p w14:paraId="72C7E9C6" w14:textId="77777777" w:rsidR="001671BF" w:rsidRPr="00D660A2" w:rsidRDefault="001671BF"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10.67594</w:t>
            </w:r>
          </w:p>
        </w:tc>
      </w:tr>
    </w:tbl>
    <w:p w14:paraId="5BD8F9E3" w14:textId="77777777" w:rsidR="00AA2379" w:rsidRPr="00D660A2" w:rsidRDefault="001671B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2DF76AAF" w14:textId="77777777" w:rsidR="00C54DDC" w:rsidRPr="00D660A2" w:rsidRDefault="00AE609C"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1 show that the mean of net profit margin (NPM), auditor size, auditor industry and leverage are 0.3155, 0.6000, 0.6000, </w:t>
      </w:r>
      <w:proofErr w:type="gramStart"/>
      <w:r w:rsidRPr="00D660A2">
        <w:rPr>
          <w:rFonts w:ascii="Times New Roman" w:hAnsi="Times New Roman" w:cs="Times New Roman"/>
          <w:sz w:val="24"/>
          <w:szCs w:val="24"/>
        </w:rPr>
        <w:t>7.9775</w:t>
      </w:r>
      <w:proofErr w:type="gramEnd"/>
      <w:r w:rsidRPr="00D660A2">
        <w:rPr>
          <w:rFonts w:ascii="Times New Roman" w:hAnsi="Times New Roman" w:cs="Times New Roman"/>
          <w:sz w:val="24"/>
          <w:szCs w:val="24"/>
        </w:rPr>
        <w:t xml:space="preserve"> respectively. A comparison of the means </w:t>
      </w:r>
      <w:r w:rsidRPr="00D660A2">
        <w:rPr>
          <w:rFonts w:ascii="Times New Roman" w:hAnsi="Times New Roman" w:cs="Times New Roman"/>
          <w:sz w:val="24"/>
          <w:szCs w:val="24"/>
        </w:rPr>
        <w:lastRenderedPageBreak/>
        <w:t xml:space="preserve">responses with the maximum values for each of the variable indicates that the cement industry presently operates at a net profit margin (NPM) of 32 percent auditor size is at 60 percent and leverage is at 7.9775. the value of leverage indicate that the results of the findings would have been distorted if leverage had not been controlled as a variable one important observation is that while auditor size and auditor independence have value higher than of its respective standard deviations, net profit margin has a mean value which is lower than the value of its standard deviation. If there for implies that the level </w:t>
      </w:r>
      <w:r w:rsidR="00C54DDC" w:rsidRPr="00D660A2">
        <w:rPr>
          <w:rFonts w:ascii="Times New Roman" w:hAnsi="Times New Roman" w:cs="Times New Roman"/>
          <w:sz w:val="24"/>
          <w:szCs w:val="24"/>
        </w:rPr>
        <w:t>of auditor size and auditor independence in the cement industry is high, while net profit margin for the industry can still be improved upon.</w:t>
      </w:r>
    </w:p>
    <w:p w14:paraId="07C480A9" w14:textId="77777777" w:rsidR="00C54DDC" w:rsidRPr="00D660A2" w:rsidRDefault="00C54DDC"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w:t>
      </w:r>
      <w:r w:rsidR="00832221" w:rsidRPr="00D660A2">
        <w:rPr>
          <w:rFonts w:ascii="Times New Roman" w:hAnsi="Times New Roman" w:cs="Times New Roman"/>
          <w:sz w:val="24"/>
          <w:szCs w:val="24"/>
        </w:rPr>
        <w:t>4.</w:t>
      </w:r>
      <w:r w:rsidRPr="00D660A2">
        <w:rPr>
          <w:rFonts w:ascii="Times New Roman" w:hAnsi="Times New Roman" w:cs="Times New Roman"/>
          <w:sz w:val="24"/>
          <w:szCs w:val="24"/>
        </w:rPr>
        <w:t>2: Correlation matrix</w:t>
      </w:r>
    </w:p>
    <w:p w14:paraId="18889901" w14:textId="77777777" w:rsidR="00957163" w:rsidRPr="00D660A2" w:rsidRDefault="00C54DDC"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correlation matrix is used to determine the correlation between the dependent and independent variable of the study. The table</w:t>
      </w:r>
      <w:r w:rsidR="00957163" w:rsidRPr="00D660A2">
        <w:rPr>
          <w:rFonts w:ascii="Times New Roman" w:hAnsi="Times New Roman" w:cs="Times New Roman"/>
          <w:sz w:val="24"/>
          <w:szCs w:val="24"/>
        </w:rPr>
        <w:t xml:space="preserve"> </w:t>
      </w:r>
      <w:r w:rsidRPr="00D660A2">
        <w:rPr>
          <w:rFonts w:ascii="Times New Roman" w:hAnsi="Times New Roman" w:cs="Times New Roman"/>
          <w:sz w:val="24"/>
          <w:szCs w:val="24"/>
        </w:rPr>
        <w:t>below represents</w:t>
      </w:r>
      <w:r w:rsidR="00957163" w:rsidRPr="00D660A2">
        <w:rPr>
          <w:rFonts w:ascii="Times New Roman" w:hAnsi="Times New Roman" w:cs="Times New Roman"/>
          <w:sz w:val="24"/>
          <w:szCs w:val="24"/>
        </w:rPr>
        <w:t xml:space="preserve"> the correlation matrix for the </w:t>
      </w:r>
      <w:r w:rsidRPr="00D660A2">
        <w:rPr>
          <w:rFonts w:ascii="Times New Roman" w:hAnsi="Times New Roman" w:cs="Times New Roman"/>
          <w:sz w:val="24"/>
          <w:szCs w:val="24"/>
        </w:rPr>
        <w:t>sample</w:t>
      </w:r>
      <w:r w:rsidR="00957163" w:rsidRPr="00D660A2">
        <w:rPr>
          <w:rFonts w:ascii="Times New Roman" w:hAnsi="Times New Roman" w:cs="Times New Roman"/>
          <w:sz w:val="24"/>
          <w:szCs w:val="24"/>
        </w:rPr>
        <w:t xml:space="preserve"> observation. The full results are contained in appendix 2.</w:t>
      </w:r>
    </w:p>
    <w:p w14:paraId="4B628B63" w14:textId="77777777" w:rsidR="00957163" w:rsidRPr="0076002E" w:rsidRDefault="00957163" w:rsidP="00D660A2">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t>Table 2: Summary of correlation matrix</w:t>
      </w:r>
    </w:p>
    <w:tbl>
      <w:tblPr>
        <w:tblStyle w:val="TableGrid"/>
        <w:tblW w:w="0" w:type="auto"/>
        <w:tblLook w:val="04A0" w:firstRow="1" w:lastRow="0" w:firstColumn="1" w:lastColumn="0" w:noHBand="0" w:noVBand="1"/>
      </w:tblPr>
      <w:tblGrid>
        <w:gridCol w:w="1771"/>
        <w:gridCol w:w="1771"/>
        <w:gridCol w:w="1771"/>
        <w:gridCol w:w="1771"/>
        <w:gridCol w:w="1772"/>
      </w:tblGrid>
      <w:tr w:rsidR="00957163" w:rsidRPr="00D660A2" w14:paraId="1A138618" w14:textId="77777777" w:rsidTr="00957163">
        <w:tc>
          <w:tcPr>
            <w:tcW w:w="1771" w:type="dxa"/>
          </w:tcPr>
          <w:p w14:paraId="1E8A2E82"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Variable</w:t>
            </w:r>
          </w:p>
        </w:tc>
        <w:tc>
          <w:tcPr>
            <w:tcW w:w="1771" w:type="dxa"/>
          </w:tcPr>
          <w:p w14:paraId="3626E707"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14:paraId="0D79BB0F"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14:paraId="1209D4D1"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AUDIND </w:t>
            </w:r>
          </w:p>
        </w:tc>
        <w:tc>
          <w:tcPr>
            <w:tcW w:w="1772" w:type="dxa"/>
          </w:tcPr>
          <w:p w14:paraId="1E360967"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r>
      <w:tr w:rsidR="00957163" w:rsidRPr="00D660A2" w14:paraId="33C5BBDB" w14:textId="77777777" w:rsidTr="00957163">
        <w:tc>
          <w:tcPr>
            <w:tcW w:w="1771" w:type="dxa"/>
          </w:tcPr>
          <w:p w14:paraId="7A0BF9BE"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14:paraId="3878E29D"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14:paraId="109A6CCA" w14:textId="77777777" w:rsidR="00957163" w:rsidRPr="00D660A2" w:rsidRDefault="00957163" w:rsidP="00D660A2">
            <w:pPr>
              <w:spacing w:line="360" w:lineRule="auto"/>
              <w:jc w:val="both"/>
              <w:rPr>
                <w:rFonts w:ascii="Times New Roman" w:hAnsi="Times New Roman" w:cs="Times New Roman"/>
                <w:sz w:val="24"/>
                <w:szCs w:val="24"/>
              </w:rPr>
            </w:pPr>
          </w:p>
        </w:tc>
        <w:tc>
          <w:tcPr>
            <w:tcW w:w="1771" w:type="dxa"/>
          </w:tcPr>
          <w:p w14:paraId="0F4C4D5D" w14:textId="77777777" w:rsidR="00957163" w:rsidRPr="00D660A2" w:rsidRDefault="00957163" w:rsidP="00D660A2">
            <w:pPr>
              <w:spacing w:line="360" w:lineRule="auto"/>
              <w:jc w:val="both"/>
              <w:rPr>
                <w:rFonts w:ascii="Times New Roman" w:hAnsi="Times New Roman" w:cs="Times New Roman"/>
                <w:sz w:val="24"/>
                <w:szCs w:val="24"/>
              </w:rPr>
            </w:pPr>
          </w:p>
        </w:tc>
        <w:tc>
          <w:tcPr>
            <w:tcW w:w="1772" w:type="dxa"/>
          </w:tcPr>
          <w:p w14:paraId="7D40A34D" w14:textId="77777777" w:rsidR="00957163" w:rsidRPr="00D660A2" w:rsidRDefault="00957163" w:rsidP="00D660A2">
            <w:pPr>
              <w:spacing w:line="360" w:lineRule="auto"/>
              <w:jc w:val="both"/>
              <w:rPr>
                <w:rFonts w:ascii="Times New Roman" w:hAnsi="Times New Roman" w:cs="Times New Roman"/>
                <w:sz w:val="24"/>
                <w:szCs w:val="24"/>
              </w:rPr>
            </w:pPr>
          </w:p>
        </w:tc>
      </w:tr>
      <w:tr w:rsidR="00957163" w:rsidRPr="00D660A2" w14:paraId="7CB72AAC" w14:textId="77777777" w:rsidTr="00957163">
        <w:tc>
          <w:tcPr>
            <w:tcW w:w="1771" w:type="dxa"/>
          </w:tcPr>
          <w:p w14:paraId="43C49634"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14:paraId="67C313F7"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-023</w:t>
            </w:r>
          </w:p>
        </w:tc>
        <w:tc>
          <w:tcPr>
            <w:tcW w:w="1771" w:type="dxa"/>
          </w:tcPr>
          <w:p w14:paraId="41E1EB15"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14:paraId="1304643E" w14:textId="77777777" w:rsidR="00957163" w:rsidRPr="00D660A2" w:rsidRDefault="00957163" w:rsidP="00D660A2">
            <w:pPr>
              <w:spacing w:line="360" w:lineRule="auto"/>
              <w:jc w:val="both"/>
              <w:rPr>
                <w:rFonts w:ascii="Times New Roman" w:hAnsi="Times New Roman" w:cs="Times New Roman"/>
                <w:sz w:val="24"/>
                <w:szCs w:val="24"/>
              </w:rPr>
            </w:pPr>
          </w:p>
        </w:tc>
        <w:tc>
          <w:tcPr>
            <w:tcW w:w="1772" w:type="dxa"/>
          </w:tcPr>
          <w:p w14:paraId="2A86494F" w14:textId="77777777" w:rsidR="00957163" w:rsidRPr="00D660A2" w:rsidRDefault="00957163" w:rsidP="00D660A2">
            <w:pPr>
              <w:spacing w:line="360" w:lineRule="auto"/>
              <w:jc w:val="both"/>
              <w:rPr>
                <w:rFonts w:ascii="Times New Roman" w:hAnsi="Times New Roman" w:cs="Times New Roman"/>
                <w:sz w:val="24"/>
                <w:szCs w:val="24"/>
              </w:rPr>
            </w:pPr>
          </w:p>
        </w:tc>
      </w:tr>
      <w:tr w:rsidR="00957163" w:rsidRPr="00D660A2" w14:paraId="4DC963B2" w14:textId="77777777" w:rsidTr="00957163">
        <w:tc>
          <w:tcPr>
            <w:tcW w:w="1771" w:type="dxa"/>
          </w:tcPr>
          <w:p w14:paraId="19ECF38F"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771" w:type="dxa"/>
          </w:tcPr>
          <w:p w14:paraId="32487E28"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.519</w:t>
            </w:r>
          </w:p>
        </w:tc>
        <w:tc>
          <w:tcPr>
            <w:tcW w:w="1771" w:type="dxa"/>
          </w:tcPr>
          <w:p w14:paraId="221C89C4"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-458</w:t>
            </w:r>
          </w:p>
        </w:tc>
        <w:tc>
          <w:tcPr>
            <w:tcW w:w="1771" w:type="dxa"/>
          </w:tcPr>
          <w:p w14:paraId="3BDDF7C0"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2" w:type="dxa"/>
          </w:tcPr>
          <w:p w14:paraId="4D764888" w14:textId="77777777" w:rsidR="00957163" w:rsidRPr="00D660A2" w:rsidRDefault="00957163" w:rsidP="00D660A2">
            <w:pPr>
              <w:spacing w:line="360" w:lineRule="auto"/>
              <w:jc w:val="both"/>
              <w:rPr>
                <w:rFonts w:ascii="Times New Roman" w:hAnsi="Times New Roman" w:cs="Times New Roman"/>
                <w:sz w:val="24"/>
                <w:szCs w:val="24"/>
              </w:rPr>
            </w:pPr>
          </w:p>
        </w:tc>
      </w:tr>
      <w:tr w:rsidR="00957163" w:rsidRPr="00D660A2" w14:paraId="67E53E1B" w14:textId="77777777" w:rsidTr="00957163">
        <w:tc>
          <w:tcPr>
            <w:tcW w:w="1771" w:type="dxa"/>
          </w:tcPr>
          <w:p w14:paraId="420278C8"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771" w:type="dxa"/>
          </w:tcPr>
          <w:p w14:paraId="73E077AE"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-323</w:t>
            </w:r>
          </w:p>
        </w:tc>
        <w:tc>
          <w:tcPr>
            <w:tcW w:w="1771" w:type="dxa"/>
          </w:tcPr>
          <w:p w14:paraId="055C450D"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-356</w:t>
            </w:r>
          </w:p>
        </w:tc>
        <w:tc>
          <w:tcPr>
            <w:tcW w:w="1771" w:type="dxa"/>
          </w:tcPr>
          <w:p w14:paraId="3FD1BA7F"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-014</w:t>
            </w:r>
          </w:p>
        </w:tc>
        <w:tc>
          <w:tcPr>
            <w:tcW w:w="1772" w:type="dxa"/>
          </w:tcPr>
          <w:p w14:paraId="6BEC6B82" w14:textId="77777777" w:rsidR="00957163" w:rsidRPr="00D660A2" w:rsidRDefault="00957163" w:rsidP="00D660A2">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bl>
    <w:p w14:paraId="608C7097" w14:textId="77777777" w:rsidR="001671BF" w:rsidRPr="00D660A2" w:rsidRDefault="00423B40"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06C84872" w14:textId="77777777" w:rsidR="00423B40" w:rsidRPr="00D660A2" w:rsidRDefault="00423B40"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Table </w:t>
      </w:r>
      <w:r w:rsidR="00832221" w:rsidRPr="00D660A2">
        <w:rPr>
          <w:rFonts w:ascii="Times New Roman" w:hAnsi="Times New Roman" w:cs="Times New Roman"/>
          <w:sz w:val="24"/>
          <w:szCs w:val="24"/>
        </w:rPr>
        <w:t>4.</w:t>
      </w:r>
      <w:r w:rsidRPr="00D660A2">
        <w:rPr>
          <w:rFonts w:ascii="Times New Roman" w:hAnsi="Times New Roman" w:cs="Times New Roman"/>
          <w:sz w:val="24"/>
          <w:szCs w:val="24"/>
        </w:rPr>
        <w:t>2: Indicates that there is a positive correlation between net profit margin and auditor independence, while there is a negative correlation between net profit margin and auditor size. However, care should be taken when interpreting the result as this does not mean that auditor size has a negative relationship with net profit margin it only means that the correlation or relationship between auditor size and financial performance is not as strong as that of auditor independence and financial performance. We can only establish if there is a negative relatio</w:t>
      </w:r>
      <w:r w:rsidR="00487256" w:rsidRPr="00D660A2">
        <w:rPr>
          <w:rFonts w:ascii="Times New Roman" w:hAnsi="Times New Roman" w:cs="Times New Roman"/>
          <w:sz w:val="24"/>
          <w:szCs w:val="24"/>
        </w:rPr>
        <w:t xml:space="preserve">nship between auditor size and </w:t>
      </w:r>
      <w:r w:rsidR="00E8755E" w:rsidRPr="00D660A2">
        <w:rPr>
          <w:rFonts w:ascii="Times New Roman" w:hAnsi="Times New Roman" w:cs="Times New Roman"/>
          <w:sz w:val="24"/>
          <w:szCs w:val="24"/>
        </w:rPr>
        <w:t>financial performance through the inferential statistics and test of hypothesis. The correlation between the net profit margin and leverage is negative as should be expected since debt principal and interest repayment are bound to infringe on net profit margin. The correlation between auditor size and leverage is positive: this can be explained by the fact that firms audited by Big 4 audit firms are likely to have credit worthiness and access to different forms of loans. The correlation between auditor independence and leverage is negative but not too significant as should be expected since the debt composition or debt size of a firm should not affect the independence of their auditors</w:t>
      </w:r>
    </w:p>
    <w:p w14:paraId="4C8FECFE" w14:textId="77777777" w:rsidR="0076002E" w:rsidRDefault="0076002E">
      <w:pPr>
        <w:rPr>
          <w:rFonts w:ascii="Times New Roman" w:hAnsi="Times New Roman" w:cs="Times New Roman"/>
          <w:b/>
          <w:sz w:val="24"/>
          <w:szCs w:val="24"/>
        </w:rPr>
      </w:pPr>
      <w:r>
        <w:rPr>
          <w:rFonts w:ascii="Times New Roman" w:hAnsi="Times New Roman" w:cs="Times New Roman"/>
          <w:b/>
          <w:sz w:val="24"/>
          <w:szCs w:val="24"/>
        </w:rPr>
        <w:br w:type="page"/>
      </w:r>
    </w:p>
    <w:p w14:paraId="4883B33A" w14:textId="77777777" w:rsidR="00E8755E" w:rsidRPr="0076002E" w:rsidRDefault="00B730DA" w:rsidP="00D660A2">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lastRenderedPageBreak/>
        <w:t>Table 3:</w:t>
      </w:r>
      <w:r w:rsidR="00B32B4E" w:rsidRPr="0076002E">
        <w:rPr>
          <w:rFonts w:ascii="Times New Roman" w:hAnsi="Times New Roman" w:cs="Times New Roman"/>
          <w:b/>
          <w:sz w:val="24"/>
          <w:szCs w:val="24"/>
        </w:rPr>
        <w:t>1</w:t>
      </w:r>
      <w:r w:rsidRPr="0076002E">
        <w:rPr>
          <w:rFonts w:ascii="Times New Roman" w:hAnsi="Times New Roman" w:cs="Times New Roman"/>
          <w:b/>
          <w:sz w:val="24"/>
          <w:szCs w:val="24"/>
        </w:rPr>
        <w:t xml:space="preserve">: </w:t>
      </w:r>
      <w:r w:rsidR="00B32B4E" w:rsidRPr="0076002E">
        <w:rPr>
          <w:rFonts w:ascii="Times New Roman" w:hAnsi="Times New Roman" w:cs="Times New Roman"/>
          <w:b/>
          <w:sz w:val="24"/>
          <w:szCs w:val="24"/>
        </w:rPr>
        <w:t xml:space="preserve">Summary of regression result </w:t>
      </w:r>
    </w:p>
    <w:tbl>
      <w:tblPr>
        <w:tblStyle w:val="TableGrid"/>
        <w:tblW w:w="8959" w:type="dxa"/>
        <w:tblLook w:val="04A0" w:firstRow="1" w:lastRow="0" w:firstColumn="1" w:lastColumn="0" w:noHBand="0" w:noVBand="1"/>
      </w:tblPr>
      <w:tblGrid>
        <w:gridCol w:w="1930"/>
        <w:gridCol w:w="1653"/>
        <w:gridCol w:w="1792"/>
        <w:gridCol w:w="1563"/>
        <w:gridCol w:w="2021"/>
      </w:tblGrid>
      <w:tr w:rsidR="00B32B4E" w:rsidRPr="00D660A2" w14:paraId="43E62C1C" w14:textId="77777777" w:rsidTr="00DA733D">
        <w:trPr>
          <w:trHeight w:val="333"/>
        </w:trPr>
        <w:tc>
          <w:tcPr>
            <w:tcW w:w="1930" w:type="dxa"/>
          </w:tcPr>
          <w:p w14:paraId="7F7F8192"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Variable</w:t>
            </w:r>
          </w:p>
        </w:tc>
        <w:tc>
          <w:tcPr>
            <w:tcW w:w="1653" w:type="dxa"/>
          </w:tcPr>
          <w:p w14:paraId="599AC582"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Coefficient</w:t>
            </w:r>
          </w:p>
        </w:tc>
        <w:tc>
          <w:tcPr>
            <w:tcW w:w="1792" w:type="dxa"/>
          </w:tcPr>
          <w:p w14:paraId="2197F5A7"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 xml:space="preserve">E-value </w:t>
            </w:r>
          </w:p>
        </w:tc>
        <w:tc>
          <w:tcPr>
            <w:tcW w:w="1563" w:type="dxa"/>
          </w:tcPr>
          <w:p w14:paraId="5DB7D0F2"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 xml:space="preserve">P-value </w:t>
            </w:r>
          </w:p>
        </w:tc>
        <w:tc>
          <w:tcPr>
            <w:tcW w:w="2021" w:type="dxa"/>
          </w:tcPr>
          <w:p w14:paraId="6FD7C67A"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To</w:t>
            </w:r>
            <w:r w:rsidR="00F07077" w:rsidRPr="00D660A2">
              <w:rPr>
                <w:rFonts w:ascii="Times New Roman" w:hAnsi="Times New Roman" w:cs="Times New Roman"/>
                <w:sz w:val="24"/>
                <w:szCs w:val="24"/>
              </w:rPr>
              <w:t>tal credit</w:t>
            </w:r>
          </w:p>
        </w:tc>
      </w:tr>
      <w:tr w:rsidR="00B32B4E" w:rsidRPr="00D660A2" w14:paraId="27934603" w14:textId="77777777" w:rsidTr="00DA733D">
        <w:trPr>
          <w:trHeight w:val="347"/>
        </w:trPr>
        <w:tc>
          <w:tcPr>
            <w:tcW w:w="1930" w:type="dxa"/>
          </w:tcPr>
          <w:p w14:paraId="7036F653"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Constant</w:t>
            </w:r>
          </w:p>
        </w:tc>
        <w:tc>
          <w:tcPr>
            <w:tcW w:w="1653" w:type="dxa"/>
          </w:tcPr>
          <w:p w14:paraId="0794CB49"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-0.066</w:t>
            </w:r>
          </w:p>
        </w:tc>
        <w:tc>
          <w:tcPr>
            <w:tcW w:w="1792" w:type="dxa"/>
          </w:tcPr>
          <w:p w14:paraId="7247702E"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-0.445</w:t>
            </w:r>
          </w:p>
        </w:tc>
        <w:tc>
          <w:tcPr>
            <w:tcW w:w="1563" w:type="dxa"/>
          </w:tcPr>
          <w:p w14:paraId="39A78B8C"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0.662</w:t>
            </w:r>
          </w:p>
        </w:tc>
        <w:tc>
          <w:tcPr>
            <w:tcW w:w="2021" w:type="dxa"/>
          </w:tcPr>
          <w:p w14:paraId="6BA156FE" w14:textId="77777777" w:rsidR="00B32B4E" w:rsidRPr="00D660A2" w:rsidRDefault="00B32B4E" w:rsidP="00CD4411">
            <w:pPr>
              <w:jc w:val="both"/>
              <w:rPr>
                <w:rFonts w:ascii="Times New Roman" w:hAnsi="Times New Roman" w:cs="Times New Roman"/>
                <w:sz w:val="24"/>
                <w:szCs w:val="24"/>
              </w:rPr>
            </w:pPr>
          </w:p>
        </w:tc>
      </w:tr>
      <w:tr w:rsidR="00B32B4E" w:rsidRPr="00D660A2" w14:paraId="6147D047" w14:textId="77777777" w:rsidTr="00DA733D">
        <w:trPr>
          <w:trHeight w:val="347"/>
        </w:trPr>
        <w:tc>
          <w:tcPr>
            <w:tcW w:w="1930" w:type="dxa"/>
          </w:tcPr>
          <w:p w14:paraId="57F19EC1" w14:textId="77777777" w:rsidR="00B32B4E" w:rsidRPr="00D660A2" w:rsidRDefault="00B32B4E" w:rsidP="00CD4411">
            <w:pPr>
              <w:ind w:left="720" w:hanging="720"/>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653" w:type="dxa"/>
          </w:tcPr>
          <w:p w14:paraId="6B643EC2"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0.338</w:t>
            </w:r>
          </w:p>
        </w:tc>
        <w:tc>
          <w:tcPr>
            <w:tcW w:w="1792" w:type="dxa"/>
          </w:tcPr>
          <w:p w14:paraId="7FC880D9"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2.323</w:t>
            </w:r>
          </w:p>
        </w:tc>
        <w:tc>
          <w:tcPr>
            <w:tcW w:w="1563" w:type="dxa"/>
          </w:tcPr>
          <w:p w14:paraId="4A040615"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0.034</w:t>
            </w:r>
          </w:p>
        </w:tc>
        <w:tc>
          <w:tcPr>
            <w:tcW w:w="2021" w:type="dxa"/>
          </w:tcPr>
          <w:p w14:paraId="176A3A35"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0.667/1.499</w:t>
            </w:r>
          </w:p>
        </w:tc>
      </w:tr>
      <w:tr w:rsidR="00B32B4E" w:rsidRPr="00D660A2" w14:paraId="5616C540" w14:textId="77777777" w:rsidTr="00DA733D">
        <w:trPr>
          <w:trHeight w:val="347"/>
        </w:trPr>
        <w:tc>
          <w:tcPr>
            <w:tcW w:w="1930" w:type="dxa"/>
          </w:tcPr>
          <w:p w14:paraId="1B0E2982"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653" w:type="dxa"/>
          </w:tcPr>
          <w:p w14:paraId="095B216B"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0.509</w:t>
            </w:r>
          </w:p>
        </w:tc>
        <w:tc>
          <w:tcPr>
            <w:tcW w:w="1792" w:type="dxa"/>
          </w:tcPr>
          <w:p w14:paraId="081DBA66"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3.750</w:t>
            </w:r>
          </w:p>
        </w:tc>
        <w:tc>
          <w:tcPr>
            <w:tcW w:w="1563" w:type="dxa"/>
          </w:tcPr>
          <w:p w14:paraId="77849B31" w14:textId="77777777" w:rsidR="00B32B4E" w:rsidRPr="00D660A2" w:rsidRDefault="00B32B4E" w:rsidP="00CD4411">
            <w:pPr>
              <w:jc w:val="both"/>
              <w:rPr>
                <w:rFonts w:ascii="Times New Roman" w:hAnsi="Times New Roman" w:cs="Times New Roman"/>
                <w:sz w:val="24"/>
                <w:szCs w:val="24"/>
              </w:rPr>
            </w:pPr>
            <w:r w:rsidRPr="00D660A2">
              <w:rPr>
                <w:rFonts w:ascii="Times New Roman" w:hAnsi="Times New Roman" w:cs="Times New Roman"/>
                <w:sz w:val="24"/>
                <w:szCs w:val="24"/>
              </w:rPr>
              <w:t>0002</w:t>
            </w:r>
          </w:p>
        </w:tc>
        <w:tc>
          <w:tcPr>
            <w:tcW w:w="2021" w:type="dxa"/>
          </w:tcPr>
          <w:p w14:paraId="35429339"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0.764/1.308</w:t>
            </w:r>
          </w:p>
        </w:tc>
      </w:tr>
      <w:tr w:rsidR="00B32B4E" w:rsidRPr="00D660A2" w14:paraId="065B9BF2" w14:textId="77777777" w:rsidTr="00DA733D">
        <w:trPr>
          <w:trHeight w:val="333"/>
        </w:trPr>
        <w:tc>
          <w:tcPr>
            <w:tcW w:w="1930" w:type="dxa"/>
          </w:tcPr>
          <w:p w14:paraId="429A1665"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653" w:type="dxa"/>
          </w:tcPr>
          <w:p w14:paraId="2C59FAFB"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0.016</w:t>
            </w:r>
          </w:p>
        </w:tc>
        <w:tc>
          <w:tcPr>
            <w:tcW w:w="1792" w:type="dxa"/>
          </w:tcPr>
          <w:p w14:paraId="12FE444E"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-2.607</w:t>
            </w:r>
          </w:p>
        </w:tc>
        <w:tc>
          <w:tcPr>
            <w:tcW w:w="1563" w:type="dxa"/>
          </w:tcPr>
          <w:p w14:paraId="3F8F2500"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0.019</w:t>
            </w:r>
          </w:p>
        </w:tc>
        <w:tc>
          <w:tcPr>
            <w:tcW w:w="2021" w:type="dxa"/>
          </w:tcPr>
          <w:p w14:paraId="718B4178"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0.845/1.84</w:t>
            </w:r>
          </w:p>
        </w:tc>
      </w:tr>
      <w:tr w:rsidR="00B32B4E" w:rsidRPr="00D660A2" w14:paraId="22BA3D4E" w14:textId="77777777" w:rsidTr="00DA733D">
        <w:trPr>
          <w:trHeight w:val="347"/>
        </w:trPr>
        <w:tc>
          <w:tcPr>
            <w:tcW w:w="1930" w:type="dxa"/>
          </w:tcPr>
          <w:p w14:paraId="037A566E"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R</w:t>
            </w:r>
          </w:p>
        </w:tc>
        <w:tc>
          <w:tcPr>
            <w:tcW w:w="1653" w:type="dxa"/>
          </w:tcPr>
          <w:p w14:paraId="07526054" w14:textId="77777777" w:rsidR="00B32B4E" w:rsidRPr="00D660A2" w:rsidRDefault="00B32B4E" w:rsidP="00CD4411">
            <w:pPr>
              <w:jc w:val="both"/>
              <w:rPr>
                <w:rFonts w:ascii="Times New Roman" w:hAnsi="Times New Roman" w:cs="Times New Roman"/>
                <w:sz w:val="24"/>
                <w:szCs w:val="24"/>
              </w:rPr>
            </w:pPr>
          </w:p>
        </w:tc>
        <w:tc>
          <w:tcPr>
            <w:tcW w:w="1792" w:type="dxa"/>
          </w:tcPr>
          <w:p w14:paraId="7E4629FD" w14:textId="77777777" w:rsidR="00B32B4E" w:rsidRPr="00D660A2" w:rsidRDefault="00B32B4E" w:rsidP="00CD4411">
            <w:pPr>
              <w:jc w:val="both"/>
              <w:rPr>
                <w:rFonts w:ascii="Times New Roman" w:hAnsi="Times New Roman" w:cs="Times New Roman"/>
                <w:sz w:val="24"/>
                <w:szCs w:val="24"/>
              </w:rPr>
            </w:pPr>
          </w:p>
        </w:tc>
        <w:tc>
          <w:tcPr>
            <w:tcW w:w="1563" w:type="dxa"/>
          </w:tcPr>
          <w:p w14:paraId="64C5C6F2"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0.727</w:t>
            </w:r>
          </w:p>
        </w:tc>
        <w:tc>
          <w:tcPr>
            <w:tcW w:w="2021" w:type="dxa"/>
          </w:tcPr>
          <w:p w14:paraId="126E0B75" w14:textId="77777777" w:rsidR="00B32B4E" w:rsidRPr="00D660A2" w:rsidRDefault="00B32B4E" w:rsidP="00CD4411">
            <w:pPr>
              <w:jc w:val="both"/>
              <w:rPr>
                <w:rFonts w:ascii="Times New Roman" w:hAnsi="Times New Roman" w:cs="Times New Roman"/>
                <w:sz w:val="24"/>
                <w:szCs w:val="24"/>
              </w:rPr>
            </w:pPr>
          </w:p>
        </w:tc>
      </w:tr>
      <w:tr w:rsidR="00B32B4E" w:rsidRPr="00D660A2" w14:paraId="6FD8FF8B" w14:textId="77777777" w:rsidTr="00DA733D">
        <w:trPr>
          <w:trHeight w:val="347"/>
        </w:trPr>
        <w:tc>
          <w:tcPr>
            <w:tcW w:w="1930" w:type="dxa"/>
          </w:tcPr>
          <w:p w14:paraId="5DCE9CD8"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R</w:t>
            </w:r>
            <w:r w:rsidRPr="00D660A2">
              <w:rPr>
                <w:rFonts w:ascii="Times New Roman" w:hAnsi="Times New Roman" w:cs="Times New Roman"/>
                <w:sz w:val="24"/>
                <w:szCs w:val="24"/>
                <w:vertAlign w:val="superscript"/>
              </w:rPr>
              <w:t>2</w:t>
            </w:r>
          </w:p>
        </w:tc>
        <w:tc>
          <w:tcPr>
            <w:tcW w:w="1653" w:type="dxa"/>
          </w:tcPr>
          <w:p w14:paraId="5A63FD8F" w14:textId="77777777" w:rsidR="00B32B4E" w:rsidRPr="00D660A2" w:rsidRDefault="00B32B4E" w:rsidP="00CD4411">
            <w:pPr>
              <w:jc w:val="both"/>
              <w:rPr>
                <w:rFonts w:ascii="Times New Roman" w:hAnsi="Times New Roman" w:cs="Times New Roman"/>
                <w:sz w:val="24"/>
                <w:szCs w:val="24"/>
              </w:rPr>
            </w:pPr>
          </w:p>
        </w:tc>
        <w:tc>
          <w:tcPr>
            <w:tcW w:w="1792" w:type="dxa"/>
          </w:tcPr>
          <w:p w14:paraId="490330CA" w14:textId="77777777" w:rsidR="00B32B4E" w:rsidRPr="00D660A2" w:rsidRDefault="00B32B4E" w:rsidP="00CD4411">
            <w:pPr>
              <w:jc w:val="both"/>
              <w:rPr>
                <w:rFonts w:ascii="Times New Roman" w:hAnsi="Times New Roman" w:cs="Times New Roman"/>
                <w:sz w:val="24"/>
                <w:szCs w:val="24"/>
              </w:rPr>
            </w:pPr>
          </w:p>
        </w:tc>
        <w:tc>
          <w:tcPr>
            <w:tcW w:w="1563" w:type="dxa"/>
          </w:tcPr>
          <w:p w14:paraId="1A73870F"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0.529</w:t>
            </w:r>
          </w:p>
        </w:tc>
        <w:tc>
          <w:tcPr>
            <w:tcW w:w="2021" w:type="dxa"/>
          </w:tcPr>
          <w:p w14:paraId="5D10FD79" w14:textId="77777777" w:rsidR="00B32B4E" w:rsidRPr="00D660A2" w:rsidRDefault="00B32B4E" w:rsidP="00CD4411">
            <w:pPr>
              <w:jc w:val="both"/>
              <w:rPr>
                <w:rFonts w:ascii="Times New Roman" w:hAnsi="Times New Roman" w:cs="Times New Roman"/>
                <w:sz w:val="24"/>
                <w:szCs w:val="24"/>
              </w:rPr>
            </w:pPr>
          </w:p>
        </w:tc>
      </w:tr>
      <w:tr w:rsidR="00B32B4E" w:rsidRPr="00D660A2" w14:paraId="6DC03EE1" w14:textId="77777777" w:rsidTr="00DA733D">
        <w:trPr>
          <w:trHeight w:val="347"/>
        </w:trPr>
        <w:tc>
          <w:tcPr>
            <w:tcW w:w="1930" w:type="dxa"/>
          </w:tcPr>
          <w:p w14:paraId="72D0699C" w14:textId="77777777" w:rsidR="00B32B4E" w:rsidRPr="00D660A2" w:rsidRDefault="00DA733D" w:rsidP="00CD4411">
            <w:pPr>
              <w:jc w:val="both"/>
              <w:rPr>
                <w:rFonts w:ascii="Times New Roman" w:hAnsi="Times New Roman" w:cs="Times New Roman"/>
                <w:sz w:val="24"/>
                <w:szCs w:val="24"/>
              </w:rPr>
            </w:pPr>
            <w:proofErr w:type="spellStart"/>
            <w:r w:rsidRPr="00D660A2">
              <w:rPr>
                <w:rFonts w:ascii="Times New Roman" w:hAnsi="Times New Roman" w:cs="Times New Roman"/>
                <w:sz w:val="24"/>
                <w:szCs w:val="24"/>
              </w:rPr>
              <w:t>Adj</w:t>
            </w:r>
            <w:proofErr w:type="spellEnd"/>
            <w:r w:rsidRPr="00D660A2">
              <w:rPr>
                <w:rFonts w:ascii="Times New Roman" w:hAnsi="Times New Roman" w:cs="Times New Roman"/>
                <w:sz w:val="24"/>
                <w:szCs w:val="24"/>
              </w:rPr>
              <w:t xml:space="preserve"> R</w:t>
            </w:r>
            <w:r w:rsidRPr="00D660A2">
              <w:rPr>
                <w:rFonts w:ascii="Times New Roman" w:hAnsi="Times New Roman" w:cs="Times New Roman"/>
                <w:sz w:val="24"/>
                <w:szCs w:val="24"/>
                <w:vertAlign w:val="superscript"/>
              </w:rPr>
              <w:t>2</w:t>
            </w:r>
          </w:p>
        </w:tc>
        <w:tc>
          <w:tcPr>
            <w:tcW w:w="1653" w:type="dxa"/>
          </w:tcPr>
          <w:p w14:paraId="40707816" w14:textId="77777777" w:rsidR="00B32B4E" w:rsidRPr="00D660A2" w:rsidRDefault="00B32B4E" w:rsidP="00CD4411">
            <w:pPr>
              <w:jc w:val="both"/>
              <w:rPr>
                <w:rFonts w:ascii="Times New Roman" w:hAnsi="Times New Roman" w:cs="Times New Roman"/>
                <w:sz w:val="24"/>
                <w:szCs w:val="24"/>
              </w:rPr>
            </w:pPr>
          </w:p>
        </w:tc>
        <w:tc>
          <w:tcPr>
            <w:tcW w:w="1792" w:type="dxa"/>
          </w:tcPr>
          <w:p w14:paraId="35BBCBEB" w14:textId="77777777" w:rsidR="00B32B4E" w:rsidRPr="00D660A2" w:rsidRDefault="00B32B4E" w:rsidP="00CD4411">
            <w:pPr>
              <w:jc w:val="both"/>
              <w:rPr>
                <w:rFonts w:ascii="Times New Roman" w:hAnsi="Times New Roman" w:cs="Times New Roman"/>
                <w:sz w:val="24"/>
                <w:szCs w:val="24"/>
              </w:rPr>
            </w:pPr>
          </w:p>
        </w:tc>
        <w:tc>
          <w:tcPr>
            <w:tcW w:w="1563" w:type="dxa"/>
          </w:tcPr>
          <w:p w14:paraId="008ACDBE"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0.440</w:t>
            </w:r>
          </w:p>
        </w:tc>
        <w:tc>
          <w:tcPr>
            <w:tcW w:w="2021" w:type="dxa"/>
          </w:tcPr>
          <w:p w14:paraId="68039D8E" w14:textId="77777777" w:rsidR="00B32B4E" w:rsidRPr="00D660A2" w:rsidRDefault="00B32B4E" w:rsidP="00CD4411">
            <w:pPr>
              <w:jc w:val="both"/>
              <w:rPr>
                <w:rFonts w:ascii="Times New Roman" w:hAnsi="Times New Roman" w:cs="Times New Roman"/>
                <w:sz w:val="24"/>
                <w:szCs w:val="24"/>
              </w:rPr>
            </w:pPr>
          </w:p>
        </w:tc>
      </w:tr>
      <w:tr w:rsidR="00B32B4E" w:rsidRPr="00D660A2" w14:paraId="3160A02D" w14:textId="77777777" w:rsidTr="00DA733D">
        <w:trPr>
          <w:trHeight w:val="333"/>
        </w:trPr>
        <w:tc>
          <w:tcPr>
            <w:tcW w:w="1930" w:type="dxa"/>
          </w:tcPr>
          <w:p w14:paraId="0339316E"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F-Stat</w:t>
            </w:r>
          </w:p>
        </w:tc>
        <w:tc>
          <w:tcPr>
            <w:tcW w:w="1653" w:type="dxa"/>
          </w:tcPr>
          <w:p w14:paraId="442A0DD2" w14:textId="77777777" w:rsidR="00B32B4E" w:rsidRPr="00D660A2" w:rsidRDefault="00B32B4E" w:rsidP="00CD4411">
            <w:pPr>
              <w:jc w:val="both"/>
              <w:rPr>
                <w:rFonts w:ascii="Times New Roman" w:hAnsi="Times New Roman" w:cs="Times New Roman"/>
                <w:sz w:val="24"/>
                <w:szCs w:val="24"/>
              </w:rPr>
            </w:pPr>
          </w:p>
        </w:tc>
        <w:tc>
          <w:tcPr>
            <w:tcW w:w="1792" w:type="dxa"/>
          </w:tcPr>
          <w:p w14:paraId="1C61085C" w14:textId="77777777" w:rsidR="00B32B4E" w:rsidRPr="00D660A2" w:rsidRDefault="00B32B4E" w:rsidP="00CD4411">
            <w:pPr>
              <w:jc w:val="both"/>
              <w:rPr>
                <w:rFonts w:ascii="Times New Roman" w:hAnsi="Times New Roman" w:cs="Times New Roman"/>
                <w:sz w:val="24"/>
                <w:szCs w:val="24"/>
              </w:rPr>
            </w:pPr>
          </w:p>
        </w:tc>
        <w:tc>
          <w:tcPr>
            <w:tcW w:w="1563" w:type="dxa"/>
          </w:tcPr>
          <w:p w14:paraId="518A7E73"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5.979</w:t>
            </w:r>
          </w:p>
        </w:tc>
        <w:tc>
          <w:tcPr>
            <w:tcW w:w="2021" w:type="dxa"/>
          </w:tcPr>
          <w:p w14:paraId="4921D120" w14:textId="77777777" w:rsidR="00B32B4E" w:rsidRPr="00D660A2" w:rsidRDefault="00B32B4E" w:rsidP="00CD4411">
            <w:pPr>
              <w:jc w:val="both"/>
              <w:rPr>
                <w:rFonts w:ascii="Times New Roman" w:hAnsi="Times New Roman" w:cs="Times New Roman"/>
                <w:sz w:val="24"/>
                <w:szCs w:val="24"/>
              </w:rPr>
            </w:pPr>
          </w:p>
        </w:tc>
      </w:tr>
      <w:tr w:rsidR="00B32B4E" w:rsidRPr="00D660A2" w14:paraId="5CEA6222" w14:textId="77777777" w:rsidTr="00DA733D">
        <w:trPr>
          <w:trHeight w:val="360"/>
        </w:trPr>
        <w:tc>
          <w:tcPr>
            <w:tcW w:w="1930" w:type="dxa"/>
          </w:tcPr>
          <w:p w14:paraId="62EDB93C"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F-Sig</w:t>
            </w:r>
          </w:p>
        </w:tc>
        <w:tc>
          <w:tcPr>
            <w:tcW w:w="1653" w:type="dxa"/>
          </w:tcPr>
          <w:p w14:paraId="54E8194C" w14:textId="77777777" w:rsidR="00B32B4E" w:rsidRPr="00D660A2" w:rsidRDefault="00B32B4E" w:rsidP="00CD4411">
            <w:pPr>
              <w:jc w:val="both"/>
              <w:rPr>
                <w:rFonts w:ascii="Times New Roman" w:hAnsi="Times New Roman" w:cs="Times New Roman"/>
                <w:sz w:val="24"/>
                <w:szCs w:val="24"/>
              </w:rPr>
            </w:pPr>
          </w:p>
        </w:tc>
        <w:tc>
          <w:tcPr>
            <w:tcW w:w="1792" w:type="dxa"/>
          </w:tcPr>
          <w:p w14:paraId="671F6507" w14:textId="77777777" w:rsidR="00B32B4E" w:rsidRPr="00D660A2" w:rsidRDefault="00B32B4E" w:rsidP="00CD4411">
            <w:pPr>
              <w:jc w:val="both"/>
              <w:rPr>
                <w:rFonts w:ascii="Times New Roman" w:hAnsi="Times New Roman" w:cs="Times New Roman"/>
                <w:sz w:val="24"/>
                <w:szCs w:val="24"/>
              </w:rPr>
            </w:pPr>
          </w:p>
        </w:tc>
        <w:tc>
          <w:tcPr>
            <w:tcW w:w="1563" w:type="dxa"/>
          </w:tcPr>
          <w:p w14:paraId="3A73B761"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0.006</w:t>
            </w:r>
          </w:p>
        </w:tc>
        <w:tc>
          <w:tcPr>
            <w:tcW w:w="2021" w:type="dxa"/>
          </w:tcPr>
          <w:p w14:paraId="044EC50E" w14:textId="77777777" w:rsidR="00B32B4E" w:rsidRPr="00D660A2" w:rsidRDefault="00B32B4E" w:rsidP="00CD4411">
            <w:pPr>
              <w:jc w:val="both"/>
              <w:rPr>
                <w:rFonts w:ascii="Times New Roman" w:hAnsi="Times New Roman" w:cs="Times New Roman"/>
                <w:sz w:val="24"/>
                <w:szCs w:val="24"/>
              </w:rPr>
            </w:pPr>
          </w:p>
        </w:tc>
      </w:tr>
      <w:tr w:rsidR="00B32B4E" w:rsidRPr="00D660A2" w14:paraId="5A7CF4BB" w14:textId="77777777" w:rsidTr="00DA733D">
        <w:trPr>
          <w:trHeight w:val="347"/>
        </w:trPr>
        <w:tc>
          <w:tcPr>
            <w:tcW w:w="1930" w:type="dxa"/>
          </w:tcPr>
          <w:p w14:paraId="26C38719" w14:textId="77777777" w:rsidR="00B32B4E" w:rsidRPr="00D660A2" w:rsidRDefault="00F07077" w:rsidP="00CD4411">
            <w:pPr>
              <w:jc w:val="both"/>
              <w:rPr>
                <w:rFonts w:ascii="Times New Roman" w:hAnsi="Times New Roman" w:cs="Times New Roman"/>
                <w:sz w:val="24"/>
                <w:szCs w:val="24"/>
              </w:rPr>
            </w:pPr>
            <w:r w:rsidRPr="00D660A2">
              <w:rPr>
                <w:rFonts w:ascii="Times New Roman" w:hAnsi="Times New Roman" w:cs="Times New Roman"/>
                <w:sz w:val="24"/>
                <w:szCs w:val="24"/>
              </w:rPr>
              <w:t xml:space="preserve">Durbin </w:t>
            </w:r>
            <w:r w:rsidR="00DA733D" w:rsidRPr="00D660A2">
              <w:rPr>
                <w:rFonts w:ascii="Times New Roman" w:hAnsi="Times New Roman" w:cs="Times New Roman"/>
                <w:sz w:val="24"/>
                <w:szCs w:val="24"/>
              </w:rPr>
              <w:t xml:space="preserve"> </w:t>
            </w:r>
            <w:r w:rsidRPr="00D660A2">
              <w:rPr>
                <w:rFonts w:ascii="Times New Roman" w:hAnsi="Times New Roman" w:cs="Times New Roman"/>
                <w:sz w:val="24"/>
                <w:szCs w:val="24"/>
              </w:rPr>
              <w:t>W</w:t>
            </w:r>
            <w:r w:rsidR="00DA733D" w:rsidRPr="00D660A2">
              <w:rPr>
                <w:rFonts w:ascii="Times New Roman" w:hAnsi="Times New Roman" w:cs="Times New Roman"/>
                <w:sz w:val="24"/>
                <w:szCs w:val="24"/>
              </w:rPr>
              <w:t>atson</w:t>
            </w:r>
          </w:p>
        </w:tc>
        <w:tc>
          <w:tcPr>
            <w:tcW w:w="1653" w:type="dxa"/>
          </w:tcPr>
          <w:p w14:paraId="36228E45" w14:textId="77777777" w:rsidR="00B32B4E" w:rsidRPr="00D660A2" w:rsidRDefault="00B32B4E" w:rsidP="00CD4411">
            <w:pPr>
              <w:jc w:val="both"/>
              <w:rPr>
                <w:rFonts w:ascii="Times New Roman" w:hAnsi="Times New Roman" w:cs="Times New Roman"/>
                <w:sz w:val="24"/>
                <w:szCs w:val="24"/>
              </w:rPr>
            </w:pPr>
          </w:p>
        </w:tc>
        <w:tc>
          <w:tcPr>
            <w:tcW w:w="1792" w:type="dxa"/>
          </w:tcPr>
          <w:p w14:paraId="66B8ABC8" w14:textId="77777777" w:rsidR="00B32B4E" w:rsidRPr="00D660A2" w:rsidRDefault="00B32B4E" w:rsidP="00CD4411">
            <w:pPr>
              <w:jc w:val="both"/>
              <w:rPr>
                <w:rFonts w:ascii="Times New Roman" w:hAnsi="Times New Roman" w:cs="Times New Roman"/>
                <w:sz w:val="24"/>
                <w:szCs w:val="24"/>
              </w:rPr>
            </w:pPr>
          </w:p>
        </w:tc>
        <w:tc>
          <w:tcPr>
            <w:tcW w:w="1563" w:type="dxa"/>
          </w:tcPr>
          <w:p w14:paraId="55A2F2C5" w14:textId="77777777" w:rsidR="00B32B4E" w:rsidRPr="00D660A2" w:rsidRDefault="00DA733D" w:rsidP="00CD4411">
            <w:pPr>
              <w:jc w:val="both"/>
              <w:rPr>
                <w:rFonts w:ascii="Times New Roman" w:hAnsi="Times New Roman" w:cs="Times New Roman"/>
                <w:sz w:val="24"/>
                <w:szCs w:val="24"/>
              </w:rPr>
            </w:pPr>
            <w:r w:rsidRPr="00D660A2">
              <w:rPr>
                <w:rFonts w:ascii="Times New Roman" w:hAnsi="Times New Roman" w:cs="Times New Roman"/>
                <w:sz w:val="24"/>
                <w:szCs w:val="24"/>
              </w:rPr>
              <w:t>1.919</w:t>
            </w:r>
          </w:p>
        </w:tc>
        <w:tc>
          <w:tcPr>
            <w:tcW w:w="2021" w:type="dxa"/>
          </w:tcPr>
          <w:p w14:paraId="6748449C" w14:textId="77777777" w:rsidR="00B32B4E" w:rsidRPr="00D660A2" w:rsidRDefault="00B32B4E" w:rsidP="00CD4411">
            <w:pPr>
              <w:jc w:val="both"/>
              <w:rPr>
                <w:rFonts w:ascii="Times New Roman" w:hAnsi="Times New Roman" w:cs="Times New Roman"/>
                <w:sz w:val="24"/>
                <w:szCs w:val="24"/>
              </w:rPr>
            </w:pPr>
          </w:p>
        </w:tc>
      </w:tr>
    </w:tbl>
    <w:p w14:paraId="06C57E88" w14:textId="77777777" w:rsidR="00B32B4E" w:rsidRPr="00D660A2" w:rsidRDefault="00DA733D" w:rsidP="00D660A2">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6193DDA7" w14:textId="77777777" w:rsidR="00DA733D" w:rsidRPr="00D660A2" w:rsidRDefault="00DA733D"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Financial performance (FP) =0.066 + .338 (Audit size) + 0.509 (Audit independence) .0.</w:t>
      </w:r>
      <w:r w:rsidR="00226C4A" w:rsidRPr="00D660A2">
        <w:rPr>
          <w:rFonts w:ascii="Times New Roman" w:hAnsi="Times New Roman" w:cs="Times New Roman"/>
          <w:sz w:val="24"/>
          <w:szCs w:val="24"/>
        </w:rPr>
        <w:t>061 (Leverage) + 0.26013.</w:t>
      </w:r>
    </w:p>
    <w:p w14:paraId="00AB3CFE" w14:textId="77777777" w:rsidR="00643EFF" w:rsidRPr="00D660A2" w:rsidRDefault="00226C4A"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3: above shows the correlation of the independent variable and the dependent variable at 73 percent indicating a strong positive relationship. Au R2 of 0.529 indicates that 52.9 percent of the variation in net profit margin can be explained by variability in </w:t>
      </w:r>
      <w:r w:rsidR="00643EFF" w:rsidRPr="00D660A2">
        <w:rPr>
          <w:rFonts w:ascii="Times New Roman" w:hAnsi="Times New Roman" w:cs="Times New Roman"/>
          <w:sz w:val="24"/>
          <w:szCs w:val="24"/>
        </w:rPr>
        <w:t>auditor size and independence. In addition, the fishers statistics of 5.979 all other variable constant. The two influencing factors derived from the multiple regression models are ranked below.</w:t>
      </w:r>
    </w:p>
    <w:p w14:paraId="444F9046" w14:textId="77777777" w:rsidR="0076002E" w:rsidRDefault="0076002E" w:rsidP="00D660A2">
      <w:pPr>
        <w:spacing w:line="480" w:lineRule="auto"/>
        <w:jc w:val="both"/>
        <w:rPr>
          <w:rFonts w:ascii="Times New Roman" w:hAnsi="Times New Roman" w:cs="Times New Roman"/>
          <w:sz w:val="24"/>
          <w:szCs w:val="24"/>
        </w:rPr>
      </w:pPr>
    </w:p>
    <w:p w14:paraId="3B5EA985" w14:textId="77777777" w:rsidR="0076002E" w:rsidRDefault="0076002E" w:rsidP="00D660A2">
      <w:pPr>
        <w:spacing w:line="480" w:lineRule="auto"/>
        <w:jc w:val="both"/>
        <w:rPr>
          <w:rFonts w:ascii="Times New Roman" w:hAnsi="Times New Roman" w:cs="Times New Roman"/>
          <w:sz w:val="24"/>
          <w:szCs w:val="24"/>
        </w:rPr>
      </w:pPr>
    </w:p>
    <w:p w14:paraId="399A1B53" w14:textId="77777777" w:rsidR="00226C4A" w:rsidRPr="0076002E" w:rsidRDefault="00226C4A" w:rsidP="00D660A2">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lastRenderedPageBreak/>
        <w:t xml:space="preserve"> </w:t>
      </w:r>
      <w:r w:rsidR="00A43930" w:rsidRPr="0076002E">
        <w:rPr>
          <w:rFonts w:ascii="Times New Roman" w:hAnsi="Times New Roman" w:cs="Times New Roman"/>
          <w:b/>
          <w:sz w:val="24"/>
          <w:szCs w:val="24"/>
        </w:rPr>
        <w:t>Table 4: Marginal Effect of Audit Quality Measures.</w:t>
      </w:r>
    </w:p>
    <w:tbl>
      <w:tblPr>
        <w:tblStyle w:val="TableGrid"/>
        <w:tblW w:w="0" w:type="auto"/>
        <w:tblLook w:val="04A0" w:firstRow="1" w:lastRow="0" w:firstColumn="1" w:lastColumn="0" w:noHBand="0" w:noVBand="1"/>
      </w:tblPr>
      <w:tblGrid>
        <w:gridCol w:w="3528"/>
        <w:gridCol w:w="2610"/>
        <w:gridCol w:w="2718"/>
      </w:tblGrid>
      <w:tr w:rsidR="00A43930" w:rsidRPr="00D660A2" w14:paraId="7ED60A88" w14:textId="77777777" w:rsidTr="00A43930">
        <w:tc>
          <w:tcPr>
            <w:tcW w:w="3528" w:type="dxa"/>
          </w:tcPr>
          <w:p w14:paraId="681707FB" w14:textId="77777777" w:rsidR="00A43930" w:rsidRPr="00D660A2" w:rsidRDefault="00A43930"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Measure</w:t>
            </w:r>
          </w:p>
        </w:tc>
        <w:tc>
          <w:tcPr>
            <w:tcW w:w="2610" w:type="dxa"/>
          </w:tcPr>
          <w:p w14:paraId="569A174D" w14:textId="77777777" w:rsidR="00A43930" w:rsidRPr="00D660A2" w:rsidRDefault="00A43930"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Marginal effect</w:t>
            </w:r>
          </w:p>
        </w:tc>
        <w:tc>
          <w:tcPr>
            <w:tcW w:w="2718" w:type="dxa"/>
          </w:tcPr>
          <w:p w14:paraId="707CCD1F" w14:textId="77777777" w:rsidR="00A43930" w:rsidRPr="00D660A2" w:rsidRDefault="00A43930"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Ranking</w:t>
            </w:r>
          </w:p>
        </w:tc>
      </w:tr>
      <w:tr w:rsidR="00A43930" w:rsidRPr="00D660A2" w14:paraId="143AE0BD" w14:textId="77777777" w:rsidTr="00A43930">
        <w:tc>
          <w:tcPr>
            <w:tcW w:w="3528" w:type="dxa"/>
          </w:tcPr>
          <w:p w14:paraId="745EEF60" w14:textId="77777777" w:rsidR="00A43930"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independence</w:t>
            </w:r>
          </w:p>
        </w:tc>
        <w:tc>
          <w:tcPr>
            <w:tcW w:w="2610" w:type="dxa"/>
          </w:tcPr>
          <w:p w14:paraId="79122C55" w14:textId="77777777" w:rsidR="00A43930"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.509</w:t>
            </w:r>
          </w:p>
        </w:tc>
        <w:tc>
          <w:tcPr>
            <w:tcW w:w="2718" w:type="dxa"/>
          </w:tcPr>
          <w:p w14:paraId="493BBFD3" w14:textId="77777777" w:rsidR="00A43930"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r w:rsidR="00A43930" w:rsidRPr="00D660A2" w14:paraId="216C1666" w14:textId="77777777" w:rsidTr="00A43930">
        <w:tc>
          <w:tcPr>
            <w:tcW w:w="3528" w:type="dxa"/>
          </w:tcPr>
          <w:p w14:paraId="31CC7965" w14:textId="77777777" w:rsidR="00A43930"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size</w:t>
            </w:r>
          </w:p>
        </w:tc>
        <w:tc>
          <w:tcPr>
            <w:tcW w:w="2610" w:type="dxa"/>
          </w:tcPr>
          <w:p w14:paraId="0C59DD27" w14:textId="77777777" w:rsidR="00A43930"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.338</w:t>
            </w:r>
          </w:p>
        </w:tc>
        <w:tc>
          <w:tcPr>
            <w:tcW w:w="2718" w:type="dxa"/>
          </w:tcPr>
          <w:p w14:paraId="6E85E341" w14:textId="77777777" w:rsidR="00A43930"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2</w:t>
            </w:r>
          </w:p>
        </w:tc>
      </w:tr>
    </w:tbl>
    <w:p w14:paraId="4AA3FC2E" w14:textId="77777777" w:rsidR="00A43930" w:rsidRPr="00D660A2" w:rsidRDefault="00744461" w:rsidP="00D660A2">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100E423C" w14:textId="77777777" w:rsidR="00744461"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margin effect table shows that auditor independence has the strongest influence on financial performance. As the result shows, a degree of degree in auditor independence carries a 50.9 percent probability that there will be a decrease in the influences of audit quality on financial performance. This result is consistent with a number of researches that regard auditor independence as the main determinant factor of audit quality and in return financial performance (Wood</w:t>
      </w:r>
      <w:r w:rsidR="00487256" w:rsidRPr="00D660A2">
        <w:rPr>
          <w:rFonts w:ascii="Times New Roman" w:hAnsi="Times New Roman" w:cs="Times New Roman"/>
          <w:sz w:val="24"/>
          <w:szCs w:val="24"/>
        </w:rPr>
        <w:t xml:space="preserve"> land and Reynolds, 2003; Jeff </w:t>
      </w:r>
      <w:r w:rsidRPr="00D660A2">
        <w:rPr>
          <w:rFonts w:ascii="Times New Roman" w:hAnsi="Times New Roman" w:cs="Times New Roman"/>
          <w:sz w:val="24"/>
          <w:szCs w:val="24"/>
        </w:rPr>
        <w:t xml:space="preserve">et al, 2012; </w:t>
      </w:r>
      <w:proofErr w:type="spellStart"/>
      <w:r w:rsidRPr="00D660A2">
        <w:rPr>
          <w:rFonts w:ascii="Times New Roman" w:hAnsi="Times New Roman" w:cs="Times New Roman"/>
          <w:sz w:val="24"/>
          <w:szCs w:val="24"/>
        </w:rPr>
        <w:t>Miettinen</w:t>
      </w:r>
      <w:proofErr w:type="spellEnd"/>
      <w:r w:rsidRPr="00D660A2">
        <w:rPr>
          <w:rFonts w:ascii="Times New Roman" w:hAnsi="Times New Roman" w:cs="Times New Roman"/>
          <w:sz w:val="24"/>
          <w:szCs w:val="24"/>
        </w:rPr>
        <w:t xml:space="preserve">, 2011). However this does not mean that auditor size does not have an influence on financial performance, it only shows that auditor independence is more of a </w:t>
      </w:r>
      <w:r w:rsidR="00487256" w:rsidRPr="00D660A2">
        <w:rPr>
          <w:rFonts w:ascii="Times New Roman" w:hAnsi="Times New Roman" w:cs="Times New Roman"/>
          <w:sz w:val="24"/>
          <w:szCs w:val="24"/>
        </w:rPr>
        <w:t>determinate</w:t>
      </w:r>
      <w:r w:rsidRPr="00D660A2">
        <w:rPr>
          <w:rFonts w:ascii="Times New Roman" w:hAnsi="Times New Roman" w:cs="Times New Roman"/>
          <w:sz w:val="24"/>
          <w:szCs w:val="24"/>
        </w:rPr>
        <w:t xml:space="preserve"> factor of financial performance than auditor size is. It is important to note that while over 50 percent of cement firms in Jordan employ the services of the Big4 audit firms, auditor independence still plays the major role in determining financial performance. </w:t>
      </w:r>
    </w:p>
    <w:p w14:paraId="0E0FC341" w14:textId="77777777" w:rsidR="00D930E1" w:rsidRPr="00D660A2" w:rsidRDefault="0074446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Finally, the study revealed that there are other to be appointed as auditor could legally sign such report provided the official seal of the chartered accountant signing the report was used. The court held that “it is only an accountant which includes an auditor as </w:t>
      </w:r>
      <w:r w:rsidR="00D930E1" w:rsidRPr="00D660A2">
        <w:rPr>
          <w:rFonts w:ascii="Times New Roman" w:hAnsi="Times New Roman" w:cs="Times New Roman"/>
          <w:sz w:val="24"/>
          <w:szCs w:val="24"/>
        </w:rPr>
        <w:t>defined</w:t>
      </w:r>
      <w:r w:rsidRPr="00D660A2">
        <w:rPr>
          <w:rFonts w:ascii="Times New Roman" w:hAnsi="Times New Roman" w:cs="Times New Roman"/>
          <w:sz w:val="24"/>
          <w:szCs w:val="24"/>
        </w:rPr>
        <w:t xml:space="preserve"> </w:t>
      </w:r>
      <w:r w:rsidR="00D930E1" w:rsidRPr="00D660A2">
        <w:rPr>
          <w:rFonts w:ascii="Times New Roman" w:hAnsi="Times New Roman" w:cs="Times New Roman"/>
          <w:sz w:val="24"/>
          <w:szCs w:val="24"/>
        </w:rPr>
        <w:t xml:space="preserve">by law and not an audit firm that can sign document certifying the action taken is </w:t>
      </w:r>
      <w:r w:rsidR="00D930E1" w:rsidRPr="00D660A2">
        <w:rPr>
          <w:rFonts w:ascii="Times New Roman" w:hAnsi="Times New Roman" w:cs="Times New Roman"/>
          <w:sz w:val="24"/>
          <w:szCs w:val="24"/>
        </w:rPr>
        <w:lastRenderedPageBreak/>
        <w:t>in compliance with the various provision of the law and in particular the financial statement and auditor’s report.</w:t>
      </w:r>
    </w:p>
    <w:p w14:paraId="0DC244B8" w14:textId="77777777" w:rsidR="00744461" w:rsidRPr="00D660A2" w:rsidRDefault="00744461"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 xml:space="preserve"> </w:t>
      </w:r>
      <w:r w:rsidR="00D930E1" w:rsidRPr="00D660A2">
        <w:rPr>
          <w:rFonts w:ascii="Times New Roman" w:hAnsi="Times New Roman" w:cs="Times New Roman"/>
          <w:b/>
          <w:sz w:val="24"/>
          <w:szCs w:val="24"/>
        </w:rPr>
        <w:t>4.2</w:t>
      </w:r>
      <w:r w:rsidR="00D930E1" w:rsidRPr="00D660A2">
        <w:rPr>
          <w:rFonts w:ascii="Times New Roman" w:hAnsi="Times New Roman" w:cs="Times New Roman"/>
          <w:b/>
          <w:sz w:val="24"/>
          <w:szCs w:val="24"/>
        </w:rPr>
        <w:tab/>
      </w:r>
      <w:r w:rsidR="00832221" w:rsidRPr="00D660A2">
        <w:rPr>
          <w:rFonts w:ascii="Times New Roman" w:hAnsi="Times New Roman" w:cs="Times New Roman"/>
          <w:b/>
          <w:sz w:val="24"/>
          <w:szCs w:val="24"/>
        </w:rPr>
        <w:t>STATISTICAL RESULTS</w:t>
      </w:r>
    </w:p>
    <w:p w14:paraId="70D311D8" w14:textId="77777777" w:rsidR="00744461" w:rsidRPr="00D660A2" w:rsidRDefault="00D930E1"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Statistical results of this study reveal insignificance of the audit quality (Independent variable) on firm performance (dependent variable) represent by auditor experience and auditor independence (independent variables) on firm profitability (dependent variable) further broken down and described by BIG 4 and ROT (independent variables) on ROH and ROE (dependent variables) respectiv</w:t>
      </w:r>
      <w:r w:rsidR="00C52428" w:rsidRPr="00D660A2">
        <w:rPr>
          <w:rFonts w:ascii="Times New Roman" w:hAnsi="Times New Roman" w:cs="Times New Roman"/>
          <w:sz w:val="24"/>
          <w:szCs w:val="24"/>
        </w:rPr>
        <w:t xml:space="preserve">ely. This study is more online with (Singer &amp; Zhang 2018) that finds that longer audit firm tenure leads to less timely discovery and correction of greater magnitudes and that the Sarbanes Oxley Act has mitigated, but not eliminated, the adverse effect of long auditor tenure. Finally, the study proves </w:t>
      </w:r>
      <w:r w:rsidR="001003EB" w:rsidRPr="00D660A2">
        <w:rPr>
          <w:rFonts w:ascii="Times New Roman" w:hAnsi="Times New Roman" w:cs="Times New Roman"/>
          <w:sz w:val="24"/>
          <w:szCs w:val="24"/>
        </w:rPr>
        <w:t>that the negative association between auditor tenure and timely discovery of misstatement is mainly present in the first two years of an audit engagement. The calls for “mandatory auditor rotation” based on concern that longer auditor tenure</w:t>
      </w:r>
      <w:r w:rsidR="00C52428" w:rsidRPr="00D660A2">
        <w:rPr>
          <w:rFonts w:ascii="Times New Roman" w:hAnsi="Times New Roman" w:cs="Times New Roman"/>
          <w:sz w:val="24"/>
          <w:szCs w:val="24"/>
        </w:rPr>
        <w:t xml:space="preserve"> </w:t>
      </w:r>
      <w:r w:rsidR="001003EB" w:rsidRPr="00D660A2">
        <w:rPr>
          <w:rFonts w:ascii="Times New Roman" w:hAnsi="Times New Roman" w:cs="Times New Roman"/>
          <w:sz w:val="24"/>
          <w:szCs w:val="24"/>
        </w:rPr>
        <w:t>reduces earnings quality motivates (</w:t>
      </w:r>
      <w:proofErr w:type="spellStart"/>
      <w:proofErr w:type="gramStart"/>
      <w:r w:rsidR="001003EB" w:rsidRPr="00D660A2">
        <w:rPr>
          <w:rFonts w:ascii="Times New Roman" w:hAnsi="Times New Roman" w:cs="Times New Roman"/>
          <w:sz w:val="24"/>
          <w:szCs w:val="24"/>
        </w:rPr>
        <w:t>myers</w:t>
      </w:r>
      <w:proofErr w:type="spellEnd"/>
      <w:proofErr w:type="gramEnd"/>
      <w:r w:rsidR="001003EB" w:rsidRPr="00D660A2">
        <w:rPr>
          <w:rFonts w:ascii="Times New Roman" w:hAnsi="Times New Roman" w:cs="Times New Roman"/>
          <w:sz w:val="24"/>
          <w:szCs w:val="24"/>
        </w:rPr>
        <w:t>,</w:t>
      </w:r>
      <w:r w:rsidR="00832221" w:rsidRPr="00D660A2">
        <w:rPr>
          <w:rFonts w:ascii="Times New Roman" w:hAnsi="Times New Roman" w:cs="Times New Roman"/>
          <w:sz w:val="24"/>
          <w:szCs w:val="24"/>
        </w:rPr>
        <w:t xml:space="preserve"> </w:t>
      </w:r>
      <w:proofErr w:type="spellStart"/>
      <w:r w:rsidR="001003EB" w:rsidRPr="00D660A2">
        <w:rPr>
          <w:rFonts w:ascii="Times New Roman" w:hAnsi="Times New Roman" w:cs="Times New Roman"/>
          <w:sz w:val="24"/>
          <w:szCs w:val="24"/>
        </w:rPr>
        <w:t>myers</w:t>
      </w:r>
      <w:proofErr w:type="spellEnd"/>
      <w:r w:rsidR="001003EB" w:rsidRPr="00D660A2">
        <w:rPr>
          <w:rFonts w:ascii="Times New Roman" w:hAnsi="Times New Roman" w:cs="Times New Roman"/>
          <w:sz w:val="24"/>
          <w:szCs w:val="24"/>
        </w:rPr>
        <w:t xml:space="preserve"> &amp; </w:t>
      </w:r>
      <w:proofErr w:type="spellStart"/>
      <w:r w:rsidR="001003EB" w:rsidRPr="00D660A2">
        <w:rPr>
          <w:rFonts w:ascii="Times New Roman" w:hAnsi="Times New Roman" w:cs="Times New Roman"/>
          <w:sz w:val="24"/>
          <w:szCs w:val="24"/>
        </w:rPr>
        <w:t>omer</w:t>
      </w:r>
      <w:proofErr w:type="spellEnd"/>
      <w:r w:rsidR="001003EB" w:rsidRPr="00D660A2">
        <w:rPr>
          <w:rFonts w:ascii="Times New Roman" w:hAnsi="Times New Roman" w:cs="Times New Roman"/>
          <w:sz w:val="24"/>
          <w:szCs w:val="24"/>
        </w:rPr>
        <w:t xml:space="preserve"> 2003)</w:t>
      </w:r>
    </w:p>
    <w:p w14:paraId="6C6084DA" w14:textId="77777777" w:rsidR="001003EB" w:rsidRPr="00D660A2" w:rsidRDefault="001003EB"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4.3</w:t>
      </w:r>
      <w:r w:rsidRPr="00D660A2">
        <w:rPr>
          <w:rFonts w:ascii="Times New Roman" w:hAnsi="Times New Roman" w:cs="Times New Roman"/>
          <w:b/>
          <w:sz w:val="24"/>
          <w:szCs w:val="24"/>
        </w:rPr>
        <w:tab/>
      </w:r>
      <w:r w:rsidR="00832221" w:rsidRPr="00D660A2">
        <w:rPr>
          <w:rFonts w:ascii="Times New Roman" w:hAnsi="Times New Roman" w:cs="Times New Roman"/>
          <w:b/>
          <w:sz w:val="24"/>
          <w:szCs w:val="24"/>
        </w:rPr>
        <w:t>TEST OF HYPOTHESIS</w:t>
      </w:r>
    </w:p>
    <w:p w14:paraId="4DD582ED" w14:textId="77777777" w:rsidR="001003EB" w:rsidRPr="00D660A2" w:rsidRDefault="001003EB"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size on financial performance </w:t>
      </w:r>
    </w:p>
    <w:p w14:paraId="130C8EF3" w14:textId="77777777" w:rsidR="001003EB" w:rsidRPr="00D660A2" w:rsidRDefault="001003EB"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null hypothesis that auditor size has no significant influence on the financial performance of quoted cement firms in Jordan was formulated to ascertai</w:t>
      </w:r>
      <w:r w:rsidR="007047E9" w:rsidRPr="00D660A2">
        <w:rPr>
          <w:rFonts w:ascii="Times New Roman" w:hAnsi="Times New Roman" w:cs="Times New Roman"/>
          <w:sz w:val="24"/>
          <w:szCs w:val="24"/>
        </w:rPr>
        <w:t xml:space="preserve">n whether or not </w:t>
      </w:r>
      <w:r w:rsidR="007047E9" w:rsidRPr="00D660A2">
        <w:rPr>
          <w:rFonts w:ascii="Times New Roman" w:hAnsi="Times New Roman" w:cs="Times New Roman"/>
          <w:sz w:val="24"/>
          <w:szCs w:val="24"/>
        </w:rPr>
        <w:lastRenderedPageBreak/>
        <w:t>auditor size influence financial performance in the cement industry. The result for the test of hypothesis demonstrates a significant positive relationship between auditor</w:t>
      </w:r>
      <w:r w:rsidR="00292903" w:rsidRPr="00D660A2">
        <w:rPr>
          <w:rFonts w:ascii="Times New Roman" w:hAnsi="Times New Roman" w:cs="Times New Roman"/>
          <w:sz w:val="24"/>
          <w:szCs w:val="24"/>
        </w:rPr>
        <w:t xml:space="preserve"> </w:t>
      </w:r>
      <w:r w:rsidR="007047E9" w:rsidRPr="00D660A2">
        <w:rPr>
          <w:rFonts w:ascii="Times New Roman" w:hAnsi="Times New Roman" w:cs="Times New Roman"/>
          <w:sz w:val="24"/>
          <w:szCs w:val="24"/>
        </w:rPr>
        <w:t>size and financial performance. (B = 0.488, t =2.323 p= 0.034). The t</w:t>
      </w:r>
      <w:r w:rsidR="00292903" w:rsidRPr="00D660A2">
        <w:rPr>
          <w:rFonts w:ascii="Times New Roman" w:hAnsi="Times New Roman" w:cs="Times New Roman"/>
          <w:sz w:val="24"/>
          <w:szCs w:val="24"/>
        </w:rPr>
        <w:t xml:space="preserve">-value of auditor size that is </w:t>
      </w:r>
      <w:r w:rsidR="007047E9" w:rsidRPr="00D660A2">
        <w:rPr>
          <w:rFonts w:ascii="Times New Roman" w:hAnsi="Times New Roman" w:cs="Times New Roman"/>
          <w:sz w:val="24"/>
          <w:szCs w:val="24"/>
        </w:rPr>
        <w:t>2.323 is significant at 5 percent. The calculated p- value of auditor size is 0.</w:t>
      </w:r>
      <w:r w:rsidR="00913387" w:rsidRPr="00D660A2">
        <w:rPr>
          <w:rFonts w:ascii="Times New Roman" w:hAnsi="Times New Roman" w:cs="Times New Roman"/>
          <w:sz w:val="24"/>
          <w:szCs w:val="24"/>
        </w:rPr>
        <w:t>034 which is less than 5 percent (0.05) and significant at 5 percent. These, therefore produced evidence of rejecting the hypothesis that auditor size has no significant influence on the financial performance of quoted cement firms in Jordan.</w:t>
      </w:r>
    </w:p>
    <w:p w14:paraId="63D4B360" w14:textId="77777777" w:rsidR="00913387" w:rsidRPr="00D660A2" w:rsidRDefault="00913387"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independence on financial performance </w:t>
      </w:r>
    </w:p>
    <w:p w14:paraId="71F2656E" w14:textId="77777777" w:rsidR="00F07077" w:rsidRPr="00D660A2" w:rsidRDefault="00913387"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null hypothesis that auditor independence has no significant impact on the financial performance of quoted cement firm</w:t>
      </w:r>
      <w:r w:rsidR="00E165EB" w:rsidRPr="00D660A2">
        <w:rPr>
          <w:rFonts w:ascii="Times New Roman" w:hAnsi="Times New Roman" w:cs="Times New Roman"/>
          <w:sz w:val="24"/>
          <w:szCs w:val="24"/>
        </w:rPr>
        <w:t xml:space="preserve"> in Jordan was formulated with a view to assessing whether or not auditor independence influences financial performance in the cement industry. The result for the test of hypo</w:t>
      </w:r>
      <w:r w:rsidR="00292903" w:rsidRPr="00D660A2">
        <w:rPr>
          <w:rFonts w:ascii="Times New Roman" w:hAnsi="Times New Roman" w:cs="Times New Roman"/>
          <w:sz w:val="24"/>
          <w:szCs w:val="24"/>
        </w:rPr>
        <w:t>thesis demonstrates a significant positive relationship between auditor independence and financial performance. (B =0.736, t =3.750, p =0.002). That t-value of auditor independence that is 3.750 is significant at 5 percent. The calculated is significant at one percent indicates that the financial performance model is fit. Therefore, the results of this study can be relied upon. Durbin (1970),</w:t>
      </w:r>
      <w:r w:rsidR="00F07077" w:rsidRPr="00D660A2">
        <w:rPr>
          <w:rFonts w:ascii="Times New Roman" w:hAnsi="Times New Roman" w:cs="Times New Roman"/>
          <w:sz w:val="24"/>
          <w:szCs w:val="24"/>
        </w:rPr>
        <w:t xml:space="preserve"> states that when the Durbin Watson statistics value is above 0.5 or 50 percent, independent observation is assumed. In other words, there is no auto correlation among the residuals of the study. </w:t>
      </w:r>
    </w:p>
    <w:p w14:paraId="7B2A1AF4" w14:textId="77777777" w:rsidR="00F07077" w:rsidRPr="00D660A2" w:rsidRDefault="00F07077"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Durbin Watson statistics of 1.919 therefore indicates that there is no auto correlation among the residuals of this study. The hypothesized relationship were tested, properties of the casual paths, including standardized path co-efficient, t-value and p-value for the equation in the hypothesized model are presented in the table above. The value of the regression co-efficient for the intercept reports the particular financial performance denominator for cement firms in Jordan</w:t>
      </w:r>
      <w:r w:rsidR="002132BD" w:rsidRPr="00D660A2">
        <w:rPr>
          <w:rFonts w:ascii="Times New Roman" w:hAnsi="Times New Roman" w:cs="Times New Roman"/>
          <w:sz w:val="24"/>
          <w:szCs w:val="24"/>
        </w:rPr>
        <w:t xml:space="preserve"> while the remaining co-efficient describe the impact of each independent variable on financial performance and the impact of the control variable of financial performance. The tolerance value and the variance inflation factor (VIF) are two measure generally agreed by various authors as being good factor for </w:t>
      </w:r>
      <w:proofErr w:type="spellStart"/>
      <w:r w:rsidR="002132BD" w:rsidRPr="00D660A2">
        <w:rPr>
          <w:rFonts w:ascii="Times New Roman" w:hAnsi="Times New Roman" w:cs="Times New Roman"/>
          <w:sz w:val="24"/>
          <w:szCs w:val="24"/>
        </w:rPr>
        <w:t>determing</w:t>
      </w:r>
      <w:proofErr w:type="spellEnd"/>
      <w:r w:rsidR="002132BD" w:rsidRPr="00D660A2">
        <w:rPr>
          <w:rFonts w:ascii="Times New Roman" w:hAnsi="Times New Roman" w:cs="Times New Roman"/>
          <w:sz w:val="24"/>
          <w:szCs w:val="24"/>
        </w:rPr>
        <w:t xml:space="preserve"> multi co linearity between the independent variable inflation factor of all the independent variable of a study, if the variance inflation factor of all the independent variable are less than 10, multi co linearity does not exist and the model is said to fit. Another measure for </w:t>
      </w:r>
      <w:proofErr w:type="spellStart"/>
      <w:r w:rsidR="002132BD" w:rsidRPr="00D660A2">
        <w:rPr>
          <w:rFonts w:ascii="Times New Roman" w:hAnsi="Times New Roman" w:cs="Times New Roman"/>
          <w:sz w:val="24"/>
          <w:szCs w:val="24"/>
        </w:rPr>
        <w:t>determing</w:t>
      </w:r>
      <w:proofErr w:type="spellEnd"/>
      <w:r w:rsidR="002132BD" w:rsidRPr="00D660A2">
        <w:rPr>
          <w:rFonts w:ascii="Times New Roman" w:hAnsi="Times New Roman" w:cs="Times New Roman"/>
          <w:sz w:val="24"/>
          <w:szCs w:val="24"/>
        </w:rPr>
        <w:t xml:space="preserve"> multi co linearity is the tolerance values. A tolerance value of 1or above signifies multi co linearity, while tolerance values of less than 1.00 in all the observed. Variable signifies the absence of multi co linearity (</w:t>
      </w:r>
      <w:proofErr w:type="spellStart"/>
      <w:r w:rsidR="00C5221F" w:rsidRPr="00D660A2">
        <w:rPr>
          <w:rFonts w:ascii="Times New Roman" w:hAnsi="Times New Roman" w:cs="Times New Roman"/>
          <w:sz w:val="24"/>
          <w:szCs w:val="24"/>
        </w:rPr>
        <w:t>Cassey</w:t>
      </w:r>
      <w:proofErr w:type="spellEnd"/>
      <w:r w:rsidR="00C5221F" w:rsidRPr="00D660A2">
        <w:rPr>
          <w:rFonts w:ascii="Times New Roman" w:hAnsi="Times New Roman" w:cs="Times New Roman"/>
          <w:sz w:val="24"/>
          <w:szCs w:val="24"/>
        </w:rPr>
        <w:t xml:space="preserve"> et al, 1999; </w:t>
      </w:r>
      <w:proofErr w:type="spellStart"/>
      <w:r w:rsidR="00C5221F" w:rsidRPr="00D660A2">
        <w:rPr>
          <w:rFonts w:ascii="Times New Roman" w:hAnsi="Times New Roman" w:cs="Times New Roman"/>
          <w:sz w:val="24"/>
          <w:szCs w:val="24"/>
        </w:rPr>
        <w:t>Neter</w:t>
      </w:r>
      <w:proofErr w:type="spellEnd"/>
      <w:r w:rsidR="00C5221F" w:rsidRPr="00D660A2">
        <w:rPr>
          <w:rFonts w:ascii="Times New Roman" w:hAnsi="Times New Roman" w:cs="Times New Roman"/>
          <w:sz w:val="24"/>
          <w:szCs w:val="24"/>
        </w:rPr>
        <w:t xml:space="preserve"> et al, 1996</w:t>
      </w:r>
      <w:r w:rsidR="002132BD" w:rsidRPr="00D660A2">
        <w:rPr>
          <w:rFonts w:ascii="Times New Roman" w:hAnsi="Times New Roman" w:cs="Times New Roman"/>
          <w:sz w:val="24"/>
          <w:szCs w:val="24"/>
        </w:rPr>
        <w:t>)</w:t>
      </w:r>
      <w:r w:rsidR="00C5221F" w:rsidRPr="00D660A2">
        <w:rPr>
          <w:rFonts w:ascii="Times New Roman" w:hAnsi="Times New Roman" w:cs="Times New Roman"/>
          <w:sz w:val="24"/>
          <w:szCs w:val="24"/>
        </w:rPr>
        <w:t>.</w:t>
      </w:r>
    </w:p>
    <w:p w14:paraId="1958F55C" w14:textId="77777777" w:rsidR="00016006" w:rsidRPr="00D660A2" w:rsidRDefault="00C5221F"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variances inflation factors of both independent variable and that of the control variable are consistently less than 10 which is the bench mark for determining multi co linearity (1.499&lt;10,1.308&lt;10 and 1.84&lt;10). In addition the tolerance value are less than 1.00 which</w:t>
      </w:r>
      <w:r w:rsidR="00ED110E" w:rsidRPr="00D660A2">
        <w:rPr>
          <w:rFonts w:ascii="Times New Roman" w:hAnsi="Times New Roman" w:cs="Times New Roman"/>
          <w:sz w:val="24"/>
          <w:szCs w:val="24"/>
        </w:rPr>
        <w:t xml:space="preserve"> is another benchmark for determining multi co linearity (0.0667&lt;1.00, 0.764&lt;1.00 and 0.5456&lt;1.00). This shows the appropriateness of fitting the model of this </w:t>
      </w:r>
      <w:r w:rsidR="00ED110E" w:rsidRPr="00D660A2">
        <w:rPr>
          <w:rFonts w:ascii="Times New Roman" w:hAnsi="Times New Roman" w:cs="Times New Roman"/>
          <w:sz w:val="24"/>
          <w:szCs w:val="24"/>
        </w:rPr>
        <w:lastRenderedPageBreak/>
        <w:t>study with two independent variable and the control variable. Thus, the results of this study can be applied with the</w:t>
      </w:r>
      <w:r w:rsidR="00016006" w:rsidRPr="00D660A2">
        <w:rPr>
          <w:rFonts w:ascii="Times New Roman" w:hAnsi="Times New Roman" w:cs="Times New Roman"/>
          <w:sz w:val="24"/>
          <w:szCs w:val="24"/>
        </w:rPr>
        <w:t xml:space="preserve"> assurance that it measure what it purports to measure, that is the relationship between auditor size and financial performance, and auditor independence and financial performance.</w:t>
      </w:r>
    </w:p>
    <w:p w14:paraId="04C98180" w14:textId="77777777" w:rsidR="00016006" w:rsidRPr="00D660A2" w:rsidRDefault="0001600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P-value of auditor independence is 0.002 which is consistently less than 5 percent (0.05) and significant a 5 percent. Therefore, those produced the evidence of rejecting the hypothesis that auditor independence has no significant impact on the financial performance of quoted cement firms in Jordan.</w:t>
      </w:r>
    </w:p>
    <w:p w14:paraId="4179AC05" w14:textId="77777777" w:rsidR="00C5221F" w:rsidRPr="00D660A2" w:rsidRDefault="00016006" w:rsidP="00D660A2">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00ED110E" w:rsidRPr="00D660A2">
        <w:rPr>
          <w:rFonts w:ascii="Times New Roman" w:hAnsi="Times New Roman" w:cs="Times New Roman"/>
          <w:sz w:val="24"/>
          <w:szCs w:val="24"/>
        </w:rPr>
        <w:t xml:space="preserve"> </w:t>
      </w:r>
      <w:r w:rsidRPr="00D660A2">
        <w:rPr>
          <w:rFonts w:ascii="Times New Roman" w:hAnsi="Times New Roman" w:cs="Times New Roman"/>
          <w:b/>
          <w:sz w:val="24"/>
          <w:szCs w:val="24"/>
        </w:rPr>
        <w:t>4.4</w:t>
      </w:r>
      <w:r w:rsidRPr="00D660A2">
        <w:rPr>
          <w:rFonts w:ascii="Times New Roman" w:hAnsi="Times New Roman" w:cs="Times New Roman"/>
          <w:b/>
          <w:sz w:val="24"/>
          <w:szCs w:val="24"/>
        </w:rPr>
        <w:tab/>
      </w:r>
      <w:r w:rsidR="00832221" w:rsidRPr="00D660A2">
        <w:rPr>
          <w:rFonts w:ascii="Times New Roman" w:hAnsi="Times New Roman" w:cs="Times New Roman"/>
          <w:b/>
          <w:sz w:val="24"/>
          <w:szCs w:val="24"/>
        </w:rPr>
        <w:t>DISCUSSION OF THE FINDINGS</w:t>
      </w:r>
    </w:p>
    <w:p w14:paraId="73C90F35" w14:textId="77777777" w:rsidR="00016006" w:rsidRPr="00D660A2" w:rsidRDefault="0001600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main objectives of this study are to assess the influences of audit quality on the financial performance of quoted cement firms in Jordan. Profitability is adjudged to be the best measure of financial performance, while auditor fees are generally accepted as a good measure of auditor independence. Auditor independence and auditor size make up the concepts are correlated changes in one concept leads </w:t>
      </w:r>
      <w:r w:rsidR="00FC7D54" w:rsidRPr="00D660A2">
        <w:rPr>
          <w:rFonts w:ascii="Times New Roman" w:hAnsi="Times New Roman" w:cs="Times New Roman"/>
          <w:sz w:val="24"/>
          <w:szCs w:val="24"/>
        </w:rPr>
        <w:t xml:space="preserve">to changes in the other that is changes in not profit margin should correspond with changes in not profit margin should correspond with changes in audit quality. The study revealed that all the independent variable under consideration, namely; auditor size and auditor independence are statistically significant at 5 percent leading to rejection the stated hypothesis what these findings suggest is that audit quality plays a vital role in the determining financial </w:t>
      </w:r>
      <w:r w:rsidR="00B54426" w:rsidRPr="00D660A2">
        <w:rPr>
          <w:rFonts w:ascii="Times New Roman" w:hAnsi="Times New Roman" w:cs="Times New Roman"/>
          <w:sz w:val="24"/>
          <w:szCs w:val="24"/>
        </w:rPr>
        <w:t>performance</w:t>
      </w:r>
      <w:r w:rsidR="00FC7D54" w:rsidRPr="00D660A2">
        <w:rPr>
          <w:rFonts w:ascii="Times New Roman" w:hAnsi="Times New Roman" w:cs="Times New Roman"/>
          <w:sz w:val="24"/>
          <w:szCs w:val="24"/>
        </w:rPr>
        <w:t xml:space="preserve">. Marginal effect analysis is used to illustrate the marginal change in the </w:t>
      </w:r>
      <w:r w:rsidR="00FC7D54" w:rsidRPr="00D660A2">
        <w:rPr>
          <w:rFonts w:ascii="Times New Roman" w:hAnsi="Times New Roman" w:cs="Times New Roman"/>
          <w:sz w:val="24"/>
          <w:szCs w:val="24"/>
        </w:rPr>
        <w:lastRenderedPageBreak/>
        <w:t xml:space="preserve">dependent variable (Financial performance), given a degree of change in a selected independent variable, holding extraneous variable which account for the financial performance of quoted cement firms to the tune of 47.1 percent. The </w:t>
      </w:r>
      <w:r w:rsidR="00D80F04" w:rsidRPr="00D660A2">
        <w:rPr>
          <w:rFonts w:ascii="Times New Roman" w:hAnsi="Times New Roman" w:cs="Times New Roman"/>
          <w:sz w:val="24"/>
          <w:szCs w:val="24"/>
        </w:rPr>
        <w:t>researchers suggest</w:t>
      </w:r>
      <w:r w:rsidR="00FC7D54" w:rsidRPr="00D660A2">
        <w:rPr>
          <w:rFonts w:ascii="Times New Roman" w:hAnsi="Times New Roman" w:cs="Times New Roman"/>
          <w:sz w:val="24"/>
          <w:szCs w:val="24"/>
        </w:rPr>
        <w:t xml:space="preserve"> that these other variable include auditor opinion, auditor specialization, auditor </w:t>
      </w:r>
      <w:r w:rsidR="00C37F55" w:rsidRPr="00D660A2">
        <w:rPr>
          <w:rFonts w:ascii="Times New Roman" w:hAnsi="Times New Roman" w:cs="Times New Roman"/>
          <w:sz w:val="24"/>
          <w:szCs w:val="24"/>
        </w:rPr>
        <w:t>tenure, and leverage and auditor firm rotation.</w:t>
      </w:r>
    </w:p>
    <w:p w14:paraId="03596AD4" w14:textId="77777777" w:rsidR="00D80F04" w:rsidRPr="00D660A2" w:rsidRDefault="00D80F04" w:rsidP="00D660A2">
      <w:pPr>
        <w:spacing w:line="480" w:lineRule="auto"/>
        <w:jc w:val="both"/>
        <w:rPr>
          <w:rFonts w:ascii="Times New Roman" w:hAnsi="Times New Roman" w:cs="Times New Roman"/>
          <w:sz w:val="24"/>
          <w:szCs w:val="24"/>
        </w:rPr>
      </w:pPr>
    </w:p>
    <w:p w14:paraId="18640330" w14:textId="77777777" w:rsidR="0076002E" w:rsidRDefault="0076002E">
      <w:pPr>
        <w:rPr>
          <w:rFonts w:ascii="Times New Roman" w:hAnsi="Times New Roman" w:cs="Times New Roman"/>
          <w:b/>
          <w:sz w:val="24"/>
          <w:szCs w:val="24"/>
        </w:rPr>
      </w:pPr>
      <w:r>
        <w:rPr>
          <w:rFonts w:ascii="Times New Roman" w:hAnsi="Times New Roman" w:cs="Times New Roman"/>
          <w:b/>
          <w:sz w:val="24"/>
          <w:szCs w:val="24"/>
        </w:rPr>
        <w:br w:type="page"/>
      </w:r>
    </w:p>
    <w:p w14:paraId="4FDAF671" w14:textId="77777777" w:rsidR="00C37F55" w:rsidRPr="00D660A2" w:rsidRDefault="001A34D8" w:rsidP="00CD441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FIVE</w:t>
      </w:r>
    </w:p>
    <w:p w14:paraId="1E2D3B1F" w14:textId="77777777" w:rsidR="001A34D8" w:rsidRPr="00D660A2" w:rsidRDefault="001A34D8" w:rsidP="00CD441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SUMMARY, CONCLUSION, RECOMMENDATION</w:t>
      </w:r>
    </w:p>
    <w:p w14:paraId="4841E795" w14:textId="77777777" w:rsidR="001A34D8" w:rsidRPr="00D660A2" w:rsidRDefault="001A34D8" w:rsidP="00D660A2">
      <w:pPr>
        <w:pStyle w:val="ListParagraph"/>
        <w:numPr>
          <w:ilvl w:val="1"/>
          <w:numId w:val="2"/>
        </w:num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SUMMARY</w:t>
      </w:r>
    </w:p>
    <w:p w14:paraId="235E185F" w14:textId="77777777" w:rsidR="001A34D8" w:rsidRPr="00D660A2" w:rsidRDefault="001A34D8"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was carried out in order to examine the auditor’s independence as a tool for achieving true and fairness of accounting records. The study is aim at finding out what is auditor’s independence and necessary auditor’s independence in an organization. </w:t>
      </w:r>
    </w:p>
    <w:p w14:paraId="6BD9B4CC" w14:textId="77777777" w:rsidR="001A34D8" w:rsidRPr="00D660A2" w:rsidRDefault="001A34D8"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responsibility of the auditor in order to be independent and likely constraints that will not make auditor to be independent. In order to find answer to this question, three departments from </w:t>
      </w:r>
      <w:proofErr w:type="spellStart"/>
      <w:r w:rsidRPr="00D660A2">
        <w:rPr>
          <w:rFonts w:ascii="Times New Roman" w:hAnsi="Times New Roman" w:cs="Times New Roman"/>
          <w:sz w:val="24"/>
          <w:szCs w:val="24"/>
        </w:rPr>
        <w:t>Lubcon</w:t>
      </w:r>
      <w:proofErr w:type="spellEnd"/>
      <w:r w:rsidRPr="00D660A2">
        <w:rPr>
          <w:rFonts w:ascii="Times New Roman" w:hAnsi="Times New Roman" w:cs="Times New Roman"/>
          <w:sz w:val="24"/>
          <w:szCs w:val="24"/>
        </w:rPr>
        <w:t xml:space="preserve"> Nigeria limited at Ilorin were chosen as the case study. </w:t>
      </w:r>
    </w:p>
    <w:p w14:paraId="19F9F078" w14:textId="77777777" w:rsidR="00CB4037" w:rsidRPr="00D660A2" w:rsidRDefault="00CB4037"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the course of this study the researcher used lecture and notes and reviews of literature on auditor’s independence in order to broaden his knowledge of the Thirty (30) questions were drawn and administered to the accounting department and stored department of the Organization. All of the questions were completed and returned by the respondent which used for analysis to know peoples opinion and suggestion.</w:t>
      </w:r>
    </w:p>
    <w:p w14:paraId="248AF6E6" w14:textId="77777777" w:rsidR="00CB4037" w:rsidRPr="00D660A2" w:rsidRDefault="00CB4037"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5.2</w:t>
      </w:r>
      <w:r w:rsidRPr="00D660A2">
        <w:rPr>
          <w:rFonts w:ascii="Times New Roman" w:hAnsi="Times New Roman" w:cs="Times New Roman"/>
          <w:b/>
          <w:sz w:val="24"/>
          <w:szCs w:val="24"/>
        </w:rPr>
        <w:tab/>
        <w:t>CONCLUSIONS</w:t>
      </w:r>
    </w:p>
    <w:p w14:paraId="022E9E17" w14:textId="77777777" w:rsidR="00B27316" w:rsidRPr="00D660A2" w:rsidRDefault="00CB4037"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At this stage of the study we come up with the conclusion</w:t>
      </w:r>
      <w:r w:rsidR="001D299B" w:rsidRPr="00D660A2">
        <w:rPr>
          <w:rFonts w:ascii="Times New Roman" w:hAnsi="Times New Roman" w:cs="Times New Roman"/>
          <w:sz w:val="24"/>
          <w:szCs w:val="24"/>
        </w:rPr>
        <w:t xml:space="preserve"> from findings that we</w:t>
      </w:r>
      <w:r w:rsidR="004F36E4" w:rsidRPr="00D660A2">
        <w:rPr>
          <w:rFonts w:ascii="Times New Roman" w:hAnsi="Times New Roman" w:cs="Times New Roman"/>
          <w:sz w:val="24"/>
          <w:szCs w:val="24"/>
        </w:rPr>
        <w:t xml:space="preserve"> obtain, and we propose future studies. The study examined the relationship between</w:t>
      </w:r>
      <w:r w:rsidR="00193F22" w:rsidRPr="00D660A2">
        <w:rPr>
          <w:rFonts w:ascii="Times New Roman" w:hAnsi="Times New Roman" w:cs="Times New Roman"/>
          <w:sz w:val="24"/>
          <w:szCs w:val="24"/>
        </w:rPr>
        <w:t xml:space="preserve"> audit quality and firm financial performance through the proxies of (</w:t>
      </w:r>
      <w:r w:rsidR="00D86847" w:rsidRPr="00D660A2">
        <w:rPr>
          <w:rFonts w:ascii="Times New Roman" w:hAnsi="Times New Roman" w:cs="Times New Roman"/>
          <w:sz w:val="24"/>
          <w:szCs w:val="24"/>
        </w:rPr>
        <w:t>BIG 4 &amp; ROT</w:t>
      </w:r>
      <w:r w:rsidR="00193F22" w:rsidRPr="00D660A2">
        <w:rPr>
          <w:rFonts w:ascii="Times New Roman" w:hAnsi="Times New Roman" w:cs="Times New Roman"/>
          <w:sz w:val="24"/>
          <w:szCs w:val="24"/>
        </w:rPr>
        <w:t>)</w:t>
      </w:r>
      <w:r w:rsidR="00D86847" w:rsidRPr="00D660A2">
        <w:rPr>
          <w:rFonts w:ascii="Times New Roman" w:hAnsi="Times New Roman" w:cs="Times New Roman"/>
          <w:sz w:val="24"/>
          <w:szCs w:val="24"/>
        </w:rPr>
        <w:t xml:space="preserve"> on (ROA &amp; R</w:t>
      </w:r>
      <w:r w:rsidR="00CD4411">
        <w:rPr>
          <w:rFonts w:ascii="Times New Roman" w:hAnsi="Times New Roman" w:cs="Times New Roman"/>
          <w:sz w:val="24"/>
          <w:szCs w:val="24"/>
        </w:rPr>
        <w:t>OE) respectively of listed non-f</w:t>
      </w:r>
      <w:r w:rsidR="00D86847" w:rsidRPr="00D660A2">
        <w:rPr>
          <w:rFonts w:ascii="Times New Roman" w:hAnsi="Times New Roman" w:cs="Times New Roman"/>
          <w:sz w:val="24"/>
          <w:szCs w:val="24"/>
        </w:rPr>
        <w:t xml:space="preserve">inancial firms in Egypt. Some concepts, principles and </w:t>
      </w:r>
      <w:r w:rsidR="00D86847" w:rsidRPr="00D660A2">
        <w:rPr>
          <w:rFonts w:ascii="Times New Roman" w:hAnsi="Times New Roman" w:cs="Times New Roman"/>
          <w:sz w:val="24"/>
          <w:szCs w:val="24"/>
        </w:rPr>
        <w:lastRenderedPageBreak/>
        <w:t>contrasting views of scholars were presented. It wide- ranging review of literature was made. Data content in financial statement during (2007 - 2017) has been evaluated. These firms are categorized</w:t>
      </w:r>
      <w:r w:rsidR="00CD4411">
        <w:rPr>
          <w:rFonts w:ascii="Times New Roman" w:hAnsi="Times New Roman" w:cs="Times New Roman"/>
          <w:sz w:val="24"/>
          <w:szCs w:val="24"/>
        </w:rPr>
        <w:t xml:space="preserve"> of EGX 100 (top 100 active non-</w:t>
      </w:r>
      <w:r w:rsidR="00D86847" w:rsidRPr="00D660A2">
        <w:rPr>
          <w:rFonts w:ascii="Times New Roman" w:hAnsi="Times New Roman" w:cs="Times New Roman"/>
          <w:sz w:val="24"/>
          <w:szCs w:val="24"/>
        </w:rPr>
        <w:t xml:space="preserve">financial </w:t>
      </w:r>
      <w:r w:rsidR="00D80F04" w:rsidRPr="00D660A2">
        <w:rPr>
          <w:rFonts w:ascii="Times New Roman" w:hAnsi="Times New Roman" w:cs="Times New Roman"/>
          <w:sz w:val="24"/>
          <w:szCs w:val="24"/>
        </w:rPr>
        <w:t>institutions</w:t>
      </w:r>
      <w:r w:rsidR="00D86847" w:rsidRPr="00D660A2">
        <w:rPr>
          <w:rFonts w:ascii="Times New Roman" w:hAnsi="Times New Roman" w:cs="Times New Roman"/>
          <w:sz w:val="24"/>
          <w:szCs w:val="24"/>
        </w:rPr>
        <w:t xml:space="preserve"> listed in the Egyptian stock exchange).  After the audit quality and data content of the firm financial </w:t>
      </w:r>
      <w:r w:rsidR="00D80F04" w:rsidRPr="00D660A2">
        <w:rPr>
          <w:rFonts w:ascii="Times New Roman" w:hAnsi="Times New Roman" w:cs="Times New Roman"/>
          <w:sz w:val="24"/>
          <w:szCs w:val="24"/>
        </w:rPr>
        <w:t>statements have</w:t>
      </w:r>
      <w:r w:rsidR="00D86847" w:rsidRPr="00D660A2">
        <w:rPr>
          <w:rFonts w:ascii="Times New Roman" w:hAnsi="Times New Roman" w:cs="Times New Roman"/>
          <w:sz w:val="24"/>
          <w:szCs w:val="24"/>
        </w:rPr>
        <w:t xml:space="preserve"> been evaluated final result imply that the independent variable (BG. 4 &amp; ROT) have an insignificant impact on th</w:t>
      </w:r>
      <w:r w:rsidR="00D80F04" w:rsidRPr="00D660A2">
        <w:rPr>
          <w:rFonts w:ascii="Times New Roman" w:hAnsi="Times New Roman" w:cs="Times New Roman"/>
          <w:sz w:val="24"/>
          <w:szCs w:val="24"/>
        </w:rPr>
        <w:t>e</w:t>
      </w:r>
      <w:r w:rsidR="00D86847" w:rsidRPr="00D660A2">
        <w:rPr>
          <w:rFonts w:ascii="Times New Roman" w:hAnsi="Times New Roman" w:cs="Times New Roman"/>
          <w:sz w:val="24"/>
          <w:szCs w:val="24"/>
        </w:rPr>
        <w:t xml:space="preserve"> dependent variable (ROA &amp; ROE) respectively, thus suggesting that the auditor experience and auditor independence have a negligible effect on the firm profitability. This study is closely related to (Singer &amp; Zhang 2018) that fund that longer audit </w:t>
      </w:r>
      <w:r w:rsidR="00CD4411" w:rsidRPr="00D660A2">
        <w:rPr>
          <w:rFonts w:ascii="Times New Roman" w:hAnsi="Times New Roman" w:cs="Times New Roman"/>
          <w:sz w:val="24"/>
          <w:szCs w:val="24"/>
        </w:rPr>
        <w:t>firms’</w:t>
      </w:r>
      <w:r w:rsidR="00D86847" w:rsidRPr="00D660A2">
        <w:rPr>
          <w:rFonts w:ascii="Times New Roman" w:hAnsi="Times New Roman" w:cs="Times New Roman"/>
          <w:sz w:val="24"/>
          <w:szCs w:val="24"/>
        </w:rPr>
        <w:t xml:space="preserve"> tenure leads to less timely discovery and correction of misstatement. Also, it discovers that long auditor tenure also leads to </w:t>
      </w:r>
      <w:r w:rsidR="00840834" w:rsidRPr="00D660A2">
        <w:rPr>
          <w:rFonts w:ascii="Times New Roman" w:hAnsi="Times New Roman" w:cs="Times New Roman"/>
          <w:sz w:val="24"/>
          <w:szCs w:val="24"/>
        </w:rPr>
        <w:t>misstatements</w:t>
      </w:r>
      <w:r w:rsidR="00D86847" w:rsidRPr="00D660A2">
        <w:rPr>
          <w:rFonts w:ascii="Times New Roman" w:hAnsi="Times New Roman" w:cs="Times New Roman"/>
          <w:sz w:val="24"/>
          <w:szCs w:val="24"/>
        </w:rPr>
        <w:t xml:space="preserve"> of higher magnitudes. Finally, the study proves that the negative association between auditor tenure and timely discovery of misstatement is mainly present in the first two years of an audit engagement. During the process undertaken to complete this study, we observed the frequency of rotation of the auditing firms off the client we noticed that only three out of the thirty firms consid</w:t>
      </w:r>
      <w:r w:rsidR="00840834" w:rsidRPr="00D660A2">
        <w:rPr>
          <w:rFonts w:ascii="Times New Roman" w:hAnsi="Times New Roman" w:cs="Times New Roman"/>
          <w:sz w:val="24"/>
          <w:szCs w:val="24"/>
        </w:rPr>
        <w:t>e</w:t>
      </w:r>
      <w:r w:rsidR="00D86847" w:rsidRPr="00D660A2">
        <w:rPr>
          <w:rFonts w:ascii="Times New Roman" w:hAnsi="Times New Roman" w:cs="Times New Roman"/>
          <w:sz w:val="24"/>
          <w:szCs w:val="24"/>
        </w:rPr>
        <w:t xml:space="preserve">red rotate audit firms every three years or five </w:t>
      </w:r>
      <w:r w:rsidR="00CD4411" w:rsidRPr="00D660A2">
        <w:rPr>
          <w:rFonts w:ascii="Times New Roman" w:hAnsi="Times New Roman" w:cs="Times New Roman"/>
          <w:sz w:val="24"/>
          <w:szCs w:val="24"/>
        </w:rPr>
        <w:t>years’</w:t>
      </w:r>
      <w:r w:rsidR="00D86847" w:rsidRPr="00D660A2">
        <w:rPr>
          <w:rFonts w:ascii="Times New Roman" w:hAnsi="Times New Roman" w:cs="Times New Roman"/>
          <w:sz w:val="24"/>
          <w:szCs w:val="24"/>
        </w:rPr>
        <w:t xml:space="preserve"> maximum while the rest of the firms in the population changed audit firms after the 10</w:t>
      </w:r>
      <w:r w:rsidR="00D86847" w:rsidRPr="00D660A2">
        <w:rPr>
          <w:rFonts w:ascii="Times New Roman" w:hAnsi="Times New Roman" w:cs="Times New Roman"/>
          <w:sz w:val="24"/>
          <w:szCs w:val="24"/>
          <w:vertAlign w:val="superscript"/>
        </w:rPr>
        <w:t>th</w:t>
      </w:r>
      <w:r w:rsidR="00D86847" w:rsidRPr="00D660A2">
        <w:rPr>
          <w:rFonts w:ascii="Times New Roman" w:hAnsi="Times New Roman" w:cs="Times New Roman"/>
          <w:sz w:val="24"/>
          <w:szCs w:val="24"/>
        </w:rPr>
        <w:t xml:space="preserve"> year. </w:t>
      </w:r>
      <w:r w:rsidR="0097481C" w:rsidRPr="00D660A2">
        <w:rPr>
          <w:rFonts w:ascii="Times New Roman" w:hAnsi="Times New Roman" w:cs="Times New Roman"/>
          <w:sz w:val="24"/>
          <w:szCs w:val="24"/>
        </w:rPr>
        <w:t>When</w:t>
      </w:r>
      <w:r w:rsidR="00D86847" w:rsidRPr="00D660A2">
        <w:rPr>
          <w:rFonts w:ascii="Times New Roman" w:hAnsi="Times New Roman" w:cs="Times New Roman"/>
          <w:sz w:val="24"/>
          <w:szCs w:val="24"/>
        </w:rPr>
        <w:t xml:space="preserve"> further investigating this phenomenon we found that there is no distinct set of </w:t>
      </w:r>
      <w:r w:rsidR="0097481C" w:rsidRPr="00D660A2">
        <w:rPr>
          <w:rFonts w:ascii="Times New Roman" w:hAnsi="Times New Roman" w:cs="Times New Roman"/>
          <w:sz w:val="24"/>
          <w:szCs w:val="24"/>
        </w:rPr>
        <w:t xml:space="preserve">standards, rules guideline or regulation that are imposed on the firms listed on the Egyptian stock exchange concerning the frequency of auditor rotation and that it all depends on custom and related interest. We also detected that the impact of auditor rotation on firm performance was significant during the current two years only. </w:t>
      </w:r>
      <w:r w:rsidR="0097481C" w:rsidRPr="00D660A2">
        <w:rPr>
          <w:rFonts w:ascii="Times New Roman" w:hAnsi="Times New Roman" w:cs="Times New Roman"/>
          <w:sz w:val="24"/>
          <w:szCs w:val="24"/>
        </w:rPr>
        <w:lastRenderedPageBreak/>
        <w:t xml:space="preserve">The period observed was 2007- 2017. Evidence proves that financial statement reveal value relevant information to investors for predicting profitability. This is increased when firm financial statement </w:t>
      </w:r>
      <w:r w:rsidR="00CD4411" w:rsidRPr="00D660A2">
        <w:rPr>
          <w:rFonts w:ascii="Times New Roman" w:hAnsi="Times New Roman" w:cs="Times New Roman"/>
          <w:sz w:val="24"/>
          <w:szCs w:val="24"/>
        </w:rPr>
        <w:t>is</w:t>
      </w:r>
      <w:r w:rsidR="0097481C" w:rsidRPr="00D660A2">
        <w:rPr>
          <w:rFonts w:ascii="Times New Roman" w:hAnsi="Times New Roman" w:cs="Times New Roman"/>
          <w:sz w:val="24"/>
          <w:szCs w:val="24"/>
        </w:rPr>
        <w:t xml:space="preserve"> audited by one of the big four accounting firms. However, these findings are not applicable for unprofitable firms. The findings indicate that auditor experience and auditor independence may not be the best proxy for the actual and perceived audit quality. Therefore, other variable may be considered because this type of information is important to key stakeholders in making their investment decisions similar to (</w:t>
      </w:r>
      <w:r w:rsidR="00B27316" w:rsidRPr="00D660A2">
        <w:rPr>
          <w:rFonts w:ascii="Times New Roman" w:hAnsi="Times New Roman" w:cs="Times New Roman"/>
          <w:sz w:val="24"/>
          <w:szCs w:val="24"/>
        </w:rPr>
        <w:t>Singer &amp; Zhang 2018</w:t>
      </w:r>
      <w:r w:rsidR="0097481C" w:rsidRPr="00D660A2">
        <w:rPr>
          <w:rFonts w:ascii="Times New Roman" w:hAnsi="Times New Roman" w:cs="Times New Roman"/>
          <w:sz w:val="24"/>
          <w:szCs w:val="24"/>
        </w:rPr>
        <w:t xml:space="preserve">) </w:t>
      </w:r>
      <w:r w:rsidR="00B27316" w:rsidRPr="00D660A2">
        <w:rPr>
          <w:rFonts w:ascii="Times New Roman" w:hAnsi="Times New Roman" w:cs="Times New Roman"/>
          <w:sz w:val="24"/>
          <w:szCs w:val="24"/>
        </w:rPr>
        <w:t>our study tries to answer the following research question “have the big four accounting firms lost their audit quality advantage?</w:t>
      </w:r>
    </w:p>
    <w:p w14:paraId="5173853D" w14:textId="77777777" w:rsidR="00B27316" w:rsidRPr="00D660A2" w:rsidRDefault="00B2731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overall findings indicate that the effect of audit quality on financial performance is insignificant. Thus, we recommend that mandatory rules, regulation and guidelines to be set and applied to control the auditor rotation frequency and transition period to ensure auditor independence. Also, we suggest that the management of listed firms employ the services of audit firms whose character and integrity is beyond question and have solid reputation.</w:t>
      </w:r>
    </w:p>
    <w:p w14:paraId="57CB476F" w14:textId="77777777" w:rsidR="00B27316" w:rsidRPr="00D660A2" w:rsidRDefault="00B27316" w:rsidP="00D660A2">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5.3</w:t>
      </w:r>
      <w:r w:rsidRPr="00D660A2">
        <w:rPr>
          <w:rFonts w:ascii="Times New Roman" w:hAnsi="Times New Roman" w:cs="Times New Roman"/>
          <w:b/>
          <w:sz w:val="24"/>
          <w:szCs w:val="24"/>
        </w:rPr>
        <w:tab/>
        <w:t>RECOMMENDATION</w:t>
      </w:r>
    </w:p>
    <w:p w14:paraId="2C8048BD" w14:textId="77777777" w:rsidR="00832221" w:rsidRPr="00D660A2" w:rsidRDefault="00B27316" w:rsidP="00D660A2">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 view of the discovery of the writer during the research work on the topic, the writer therefore gives the following recommendation which will tend to ensure auditor’s independence and infuse sense of accountability into society which will invariably solve </w:t>
      </w:r>
      <w:r w:rsidRPr="00D660A2">
        <w:rPr>
          <w:rFonts w:ascii="Times New Roman" w:hAnsi="Times New Roman" w:cs="Times New Roman"/>
          <w:sz w:val="24"/>
          <w:szCs w:val="24"/>
        </w:rPr>
        <w:lastRenderedPageBreak/>
        <w:t xml:space="preserve">the present economic problem concerning the true and fairness of an accounting records than organization in the country. These </w:t>
      </w:r>
      <w:r w:rsidR="00EF5916" w:rsidRPr="00D660A2">
        <w:rPr>
          <w:rFonts w:ascii="Times New Roman" w:hAnsi="Times New Roman" w:cs="Times New Roman"/>
          <w:sz w:val="24"/>
          <w:szCs w:val="24"/>
        </w:rPr>
        <w:t>recommendations</w:t>
      </w:r>
      <w:r w:rsidRPr="00D660A2">
        <w:rPr>
          <w:rFonts w:ascii="Times New Roman" w:hAnsi="Times New Roman" w:cs="Times New Roman"/>
          <w:sz w:val="24"/>
          <w:szCs w:val="24"/>
        </w:rPr>
        <w:t xml:space="preserve"> include the following:</w:t>
      </w:r>
      <w:r w:rsidR="00832221" w:rsidRPr="00D660A2">
        <w:rPr>
          <w:rFonts w:ascii="Times New Roman" w:hAnsi="Times New Roman" w:cs="Times New Roman"/>
          <w:sz w:val="24"/>
          <w:szCs w:val="24"/>
        </w:rPr>
        <w:t xml:space="preserve"> </w:t>
      </w:r>
    </w:p>
    <w:p w14:paraId="50734537" w14:textId="77777777" w:rsidR="00EF5916" w:rsidRPr="00D660A2" w:rsidRDefault="00EF5916" w:rsidP="00D660A2">
      <w:pPr>
        <w:pStyle w:val="ListParagraph"/>
        <w:numPr>
          <w:ilvl w:val="0"/>
          <w:numId w:val="6"/>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In my opinion, the professional ethical guidelines affecting the auditor’s independence issued by the institute of Chartered Accountant of Nigeria (ICAN) in 1978 should be </w:t>
      </w:r>
      <w:r w:rsidR="0041549B">
        <w:rPr>
          <w:rFonts w:ascii="Times New Roman" w:hAnsi="Times New Roman" w:cs="Times New Roman"/>
          <w:sz w:val="24"/>
          <w:szCs w:val="24"/>
        </w:rPr>
        <w:t>frequently.</w:t>
      </w:r>
    </w:p>
    <w:p w14:paraId="71331E8D" w14:textId="77777777" w:rsidR="00EF5916" w:rsidRPr="00D660A2" w:rsidRDefault="00EF5916" w:rsidP="00D660A2">
      <w:pPr>
        <w:pStyle w:val="ListParagraph"/>
        <w:numPr>
          <w:ilvl w:val="0"/>
          <w:numId w:val="6"/>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There should be a compromise between an auditor and the general public in that, auditor should be responsible for fraud which he failed to disclose whenever he detect</w:t>
      </w:r>
      <w:r w:rsidR="0041549B">
        <w:rPr>
          <w:rFonts w:ascii="Times New Roman" w:hAnsi="Times New Roman" w:cs="Times New Roman"/>
          <w:sz w:val="24"/>
          <w:szCs w:val="24"/>
        </w:rPr>
        <w:t>s</w:t>
      </w:r>
      <w:r w:rsidRPr="00D660A2">
        <w:rPr>
          <w:rFonts w:ascii="Times New Roman" w:hAnsi="Times New Roman" w:cs="Times New Roman"/>
          <w:sz w:val="24"/>
          <w:szCs w:val="24"/>
        </w:rPr>
        <w:t xml:space="preserve"> it, that he has led to distortion financial statement of the company.</w:t>
      </w:r>
    </w:p>
    <w:p w14:paraId="512803AE" w14:textId="77777777" w:rsidR="00E611AE" w:rsidRPr="00E611AE" w:rsidRDefault="00E611AE" w:rsidP="00E611AE">
      <w:pPr>
        <w:pStyle w:val="ListParagraph"/>
        <w:numPr>
          <w:ilvl w:val="0"/>
          <w:numId w:val="6"/>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Other researchers should endeavor to go further into this study to bring out those points </w:t>
      </w:r>
      <w:r>
        <w:rPr>
          <w:rFonts w:ascii="Times New Roman" w:hAnsi="Times New Roman" w:cs="Times New Roman"/>
          <w:sz w:val="24"/>
          <w:szCs w:val="24"/>
        </w:rPr>
        <w:t>t</w:t>
      </w:r>
      <w:r w:rsidRPr="00D660A2">
        <w:rPr>
          <w:rFonts w:ascii="Times New Roman" w:hAnsi="Times New Roman" w:cs="Times New Roman"/>
          <w:sz w:val="24"/>
          <w:szCs w:val="24"/>
        </w:rPr>
        <w:t>hat have been left out in this study in order to create an effective compliance to the preparation of financial statement in an organization.</w:t>
      </w:r>
    </w:p>
    <w:p w14:paraId="0721F8D1" w14:textId="77777777" w:rsidR="00F66EA4" w:rsidRPr="00D660A2" w:rsidRDefault="00EF5916" w:rsidP="00D660A2">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Increasing auditor fees gives auditors a sense of responsibility which is an added advantage for the affected cement firms. The auditing firm would be in a rush to finish the audit process considering the amount being paid. It should be remembered </w:t>
      </w:r>
      <w:r w:rsidR="00C057D1" w:rsidRPr="00D660A2">
        <w:rPr>
          <w:rFonts w:ascii="Times New Roman" w:hAnsi="Times New Roman" w:cs="Times New Roman"/>
          <w:sz w:val="24"/>
          <w:szCs w:val="24"/>
        </w:rPr>
        <w:t xml:space="preserve">that audit firms normally bill </w:t>
      </w:r>
      <w:r w:rsidRPr="00D660A2">
        <w:rPr>
          <w:rFonts w:ascii="Times New Roman" w:hAnsi="Times New Roman" w:cs="Times New Roman"/>
          <w:sz w:val="24"/>
          <w:szCs w:val="24"/>
        </w:rPr>
        <w:t>their client based o</w:t>
      </w:r>
      <w:r w:rsidR="00C057D1" w:rsidRPr="00D660A2">
        <w:rPr>
          <w:rFonts w:ascii="Times New Roman" w:hAnsi="Times New Roman" w:cs="Times New Roman"/>
          <w:sz w:val="24"/>
          <w:szCs w:val="24"/>
        </w:rPr>
        <w:t>n the number of the hours worked. Thus, quoted cement firms who pay high remunerations to their auditors are more likely to get audit quality when compared to those who pay relatively low remuneration to their auditors. It is recommended that the management of quoted cement firms should employ the services of one the Big4 audit firms and where this is not possible, management should go for an audit firm whose character and integri</w:t>
      </w:r>
      <w:r w:rsidR="00D54757" w:rsidRPr="00D660A2">
        <w:rPr>
          <w:rFonts w:ascii="Times New Roman" w:hAnsi="Times New Roman" w:cs="Times New Roman"/>
          <w:sz w:val="24"/>
          <w:szCs w:val="24"/>
        </w:rPr>
        <w:t xml:space="preserve">ty is beyond question. Audit firms who have a solid reputation will be less likely to employ auditors who will be willing to compromise their </w:t>
      </w:r>
      <w:r w:rsidR="00D54757" w:rsidRPr="00D660A2">
        <w:rPr>
          <w:rFonts w:ascii="Times New Roman" w:hAnsi="Times New Roman" w:cs="Times New Roman"/>
          <w:sz w:val="24"/>
          <w:szCs w:val="24"/>
        </w:rPr>
        <w:lastRenderedPageBreak/>
        <w:t>stand; the audit firm itself would not like to engage in any ac</w:t>
      </w:r>
      <w:r w:rsidR="00F66EA4" w:rsidRPr="00D660A2">
        <w:rPr>
          <w:rFonts w:ascii="Times New Roman" w:hAnsi="Times New Roman" w:cs="Times New Roman"/>
          <w:sz w:val="24"/>
          <w:szCs w:val="24"/>
        </w:rPr>
        <w:t>tivity that will soil its name. T</w:t>
      </w:r>
      <w:r w:rsidR="00D54757" w:rsidRPr="00D660A2">
        <w:rPr>
          <w:rFonts w:ascii="Times New Roman" w:hAnsi="Times New Roman" w:cs="Times New Roman"/>
          <w:sz w:val="24"/>
          <w:szCs w:val="24"/>
        </w:rPr>
        <w:t xml:space="preserve">his is a plus for the management of the cement firms a plus for the management of the cement firms and the shareholders alike, because rest assured, their interests will be </w:t>
      </w:r>
      <w:r w:rsidR="00F66EA4" w:rsidRPr="00D660A2">
        <w:rPr>
          <w:rFonts w:ascii="Times New Roman" w:hAnsi="Times New Roman" w:cs="Times New Roman"/>
          <w:sz w:val="24"/>
          <w:szCs w:val="24"/>
        </w:rPr>
        <w:t>duly protected.</w:t>
      </w:r>
    </w:p>
    <w:p w14:paraId="3D530BCB" w14:textId="77777777" w:rsidR="00C057D1" w:rsidRPr="00D660A2" w:rsidRDefault="00C057D1" w:rsidP="00D660A2">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p>
    <w:p w14:paraId="35F8487B" w14:textId="77777777" w:rsidR="00D86847" w:rsidRPr="00D660A2" w:rsidRDefault="00EF5916" w:rsidP="00D660A2">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r w:rsidR="00D86847" w:rsidRPr="00D660A2">
        <w:rPr>
          <w:rFonts w:ascii="Times New Roman" w:hAnsi="Times New Roman" w:cs="Times New Roman"/>
          <w:sz w:val="24"/>
          <w:szCs w:val="24"/>
        </w:rPr>
        <w:t xml:space="preserve">   </w:t>
      </w:r>
    </w:p>
    <w:p w14:paraId="11017971" w14:textId="77777777" w:rsidR="00832221" w:rsidRPr="00D660A2" w:rsidRDefault="00832221" w:rsidP="00D660A2">
      <w:pPr>
        <w:spacing w:line="480" w:lineRule="auto"/>
        <w:rPr>
          <w:rFonts w:ascii="Times New Roman" w:hAnsi="Times New Roman" w:cs="Times New Roman"/>
          <w:b/>
          <w:sz w:val="24"/>
          <w:szCs w:val="24"/>
        </w:rPr>
      </w:pPr>
      <w:r w:rsidRPr="00D660A2">
        <w:rPr>
          <w:rFonts w:ascii="Times New Roman" w:hAnsi="Times New Roman" w:cs="Times New Roman"/>
          <w:b/>
          <w:sz w:val="24"/>
          <w:szCs w:val="24"/>
        </w:rPr>
        <w:br w:type="page"/>
      </w:r>
    </w:p>
    <w:p w14:paraId="009CA6F7" w14:textId="77777777" w:rsidR="001A34D8" w:rsidRPr="00D660A2" w:rsidRDefault="00F66EA4" w:rsidP="00D660A2">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REFERENCES</w:t>
      </w:r>
    </w:p>
    <w:p w14:paraId="14BE0D14" w14:textId="653B0096" w:rsidR="00F66EA4" w:rsidRDefault="00F66EA4" w:rsidP="00CD4411">
      <w:pPr>
        <w:spacing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Ahmed, A.S, Rasmussen, S. J. and </w:t>
      </w:r>
      <w:proofErr w:type="spellStart"/>
      <w:r w:rsidRPr="00D660A2">
        <w:rPr>
          <w:rFonts w:ascii="Times New Roman" w:hAnsi="Times New Roman" w:cs="Times New Roman"/>
          <w:sz w:val="24"/>
          <w:szCs w:val="24"/>
        </w:rPr>
        <w:t>Tse</w:t>
      </w:r>
      <w:proofErr w:type="spellEnd"/>
      <w:r w:rsidRPr="00D660A2">
        <w:rPr>
          <w:rFonts w:ascii="Times New Roman" w:hAnsi="Times New Roman" w:cs="Times New Roman"/>
          <w:sz w:val="24"/>
          <w:szCs w:val="24"/>
        </w:rPr>
        <w:t xml:space="preserve">, S.Y. </w:t>
      </w:r>
      <w:r w:rsidR="006F717C">
        <w:rPr>
          <w:rFonts w:ascii="Times New Roman" w:hAnsi="Times New Roman" w:cs="Times New Roman"/>
          <w:sz w:val="24"/>
          <w:szCs w:val="24"/>
        </w:rPr>
        <w:t>(201</w:t>
      </w:r>
      <w:r w:rsidRPr="00D660A2">
        <w:rPr>
          <w:rFonts w:ascii="Times New Roman" w:hAnsi="Times New Roman" w:cs="Times New Roman"/>
          <w:sz w:val="24"/>
          <w:szCs w:val="24"/>
        </w:rPr>
        <w:t>8</w:t>
      </w:r>
      <w:r w:rsidR="006F717C">
        <w:rPr>
          <w:rFonts w:ascii="Times New Roman" w:hAnsi="Times New Roman" w:cs="Times New Roman"/>
          <w:sz w:val="24"/>
          <w:szCs w:val="24"/>
        </w:rPr>
        <w:t>)</w:t>
      </w:r>
      <w:r w:rsidR="00CD4411">
        <w:rPr>
          <w:rFonts w:ascii="Times New Roman" w:hAnsi="Times New Roman" w:cs="Times New Roman"/>
          <w:sz w:val="24"/>
          <w:szCs w:val="24"/>
        </w:rPr>
        <w:t xml:space="preserve">, “Audit quality, Alternative </w:t>
      </w:r>
      <w:r w:rsidR="00CD4411">
        <w:rPr>
          <w:rFonts w:ascii="Times New Roman" w:hAnsi="Times New Roman" w:cs="Times New Roman"/>
          <w:sz w:val="24"/>
          <w:szCs w:val="24"/>
        </w:rPr>
        <w:tab/>
      </w:r>
      <w:r w:rsidRPr="00D660A2">
        <w:rPr>
          <w:rFonts w:ascii="Times New Roman" w:hAnsi="Times New Roman" w:cs="Times New Roman"/>
          <w:sz w:val="24"/>
          <w:szCs w:val="24"/>
        </w:rPr>
        <w:t xml:space="preserve">monitoring mechanism, and cost of capital: An Empirical Analysis,” </w:t>
      </w:r>
      <w:r w:rsidRPr="00D660A2">
        <w:rPr>
          <w:rFonts w:ascii="Times New Roman" w:hAnsi="Times New Roman" w:cs="Times New Roman"/>
          <w:sz w:val="24"/>
          <w:szCs w:val="24"/>
        </w:rPr>
        <w:tab/>
        <w:t>(August)</w:t>
      </w:r>
    </w:p>
    <w:p w14:paraId="5A086659" w14:textId="77777777" w:rsidR="00CD4411" w:rsidRPr="00D660A2" w:rsidRDefault="00CD4411" w:rsidP="00CD4411">
      <w:pPr>
        <w:spacing w:after="10" w:line="240" w:lineRule="auto"/>
        <w:jc w:val="both"/>
        <w:rPr>
          <w:rFonts w:ascii="Times New Roman" w:hAnsi="Times New Roman" w:cs="Times New Roman"/>
          <w:sz w:val="24"/>
          <w:szCs w:val="24"/>
        </w:rPr>
      </w:pPr>
    </w:p>
    <w:p w14:paraId="0F4B3E83" w14:textId="7985E56E" w:rsidR="00CD4411" w:rsidRPr="00D660A2" w:rsidRDefault="00F96C17" w:rsidP="00CD441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Aaker</w:t>
      </w:r>
      <w:proofErr w:type="spellEnd"/>
      <w:r>
        <w:rPr>
          <w:rFonts w:ascii="Times New Roman" w:hAnsi="Times New Roman" w:cs="Times New Roman"/>
          <w:sz w:val="24"/>
          <w:szCs w:val="24"/>
        </w:rPr>
        <w:t>, H.O. (202</w:t>
      </w:r>
      <w:r w:rsidR="00F66EA4" w:rsidRPr="00D660A2">
        <w:rPr>
          <w:rFonts w:ascii="Times New Roman" w:hAnsi="Times New Roman" w:cs="Times New Roman"/>
          <w:sz w:val="24"/>
          <w:szCs w:val="24"/>
        </w:rPr>
        <w:t>2). Strategic market management. New York: John</w:t>
      </w:r>
      <w:r w:rsidR="0076002E">
        <w:rPr>
          <w:rFonts w:ascii="Times New Roman" w:hAnsi="Times New Roman" w:cs="Times New Roman"/>
          <w:sz w:val="24"/>
          <w:szCs w:val="24"/>
        </w:rPr>
        <w:t xml:space="preserve"> Wiley and </w:t>
      </w:r>
      <w:r w:rsidR="003E646C" w:rsidRPr="00D660A2">
        <w:rPr>
          <w:rFonts w:ascii="Times New Roman" w:hAnsi="Times New Roman" w:cs="Times New Roman"/>
          <w:sz w:val="24"/>
          <w:szCs w:val="24"/>
        </w:rPr>
        <w:t>sons.</w:t>
      </w:r>
      <w:r w:rsidR="00CD4411" w:rsidRPr="00CD4411">
        <w:rPr>
          <w:rFonts w:ascii="Times New Roman" w:hAnsi="Times New Roman" w:cs="Times New Roman"/>
          <w:sz w:val="24"/>
          <w:szCs w:val="24"/>
        </w:rPr>
        <w:t xml:space="preserve"> </w:t>
      </w:r>
    </w:p>
    <w:p w14:paraId="54A9DF09" w14:textId="77777777" w:rsidR="00CD4411" w:rsidRPr="00D660A2" w:rsidRDefault="00CD4411" w:rsidP="00CD4411">
      <w:pPr>
        <w:spacing w:line="240" w:lineRule="auto"/>
        <w:jc w:val="both"/>
        <w:rPr>
          <w:rFonts w:ascii="Times New Roman" w:hAnsi="Times New Roman" w:cs="Times New Roman"/>
          <w:sz w:val="24"/>
          <w:szCs w:val="24"/>
        </w:rPr>
      </w:pPr>
    </w:p>
    <w:p w14:paraId="13DE45FF" w14:textId="4535B349" w:rsidR="00CD4411" w:rsidRPr="00D660A2" w:rsidRDefault="00F96C17" w:rsidP="0076002E">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Ajani, S.A. (202</w:t>
      </w:r>
      <w:r w:rsidR="003E646C" w:rsidRPr="00D660A2">
        <w:rPr>
          <w:rFonts w:ascii="Times New Roman" w:hAnsi="Times New Roman" w:cs="Times New Roman"/>
          <w:sz w:val="24"/>
          <w:szCs w:val="24"/>
        </w:rPr>
        <w:t>2)</w:t>
      </w:r>
      <w:r w:rsidR="007F1874" w:rsidRPr="00D660A2">
        <w:rPr>
          <w:rFonts w:ascii="Times New Roman" w:hAnsi="Times New Roman" w:cs="Times New Roman"/>
          <w:sz w:val="24"/>
          <w:szCs w:val="24"/>
        </w:rPr>
        <w:t xml:space="preserve"> Auditing as </w:t>
      </w:r>
      <w:r w:rsidR="003E646C" w:rsidRPr="00D660A2">
        <w:rPr>
          <w:rFonts w:ascii="Times New Roman" w:hAnsi="Times New Roman" w:cs="Times New Roman"/>
          <w:sz w:val="24"/>
          <w:szCs w:val="24"/>
        </w:rPr>
        <w:t xml:space="preserve">a tool </w:t>
      </w:r>
      <w:r w:rsidR="007F1874" w:rsidRPr="00D660A2">
        <w:rPr>
          <w:rFonts w:ascii="Times New Roman" w:hAnsi="Times New Roman" w:cs="Times New Roman"/>
          <w:sz w:val="24"/>
          <w:szCs w:val="24"/>
        </w:rPr>
        <w:t>for</w:t>
      </w:r>
      <w:r w:rsidR="009F63A0" w:rsidRPr="00D660A2">
        <w:rPr>
          <w:rFonts w:ascii="Times New Roman" w:hAnsi="Times New Roman" w:cs="Times New Roman"/>
          <w:sz w:val="24"/>
          <w:szCs w:val="24"/>
        </w:rPr>
        <w:t xml:space="preserve"> </w:t>
      </w:r>
      <w:r w:rsidR="007F1874" w:rsidRPr="00D660A2">
        <w:rPr>
          <w:rFonts w:ascii="Times New Roman" w:hAnsi="Times New Roman" w:cs="Times New Roman"/>
          <w:sz w:val="24"/>
          <w:szCs w:val="24"/>
        </w:rPr>
        <w:t>enhancing</w:t>
      </w:r>
      <w:r w:rsidR="003E646C" w:rsidRPr="00D660A2">
        <w:rPr>
          <w:rFonts w:ascii="Times New Roman" w:hAnsi="Times New Roman" w:cs="Times New Roman"/>
          <w:sz w:val="24"/>
          <w:szCs w:val="24"/>
        </w:rPr>
        <w:t xml:space="preserve"> the principal agent relationship</w:t>
      </w:r>
      <w:r w:rsidR="007F1874" w:rsidRPr="00D660A2">
        <w:rPr>
          <w:rFonts w:ascii="Times New Roman" w:hAnsi="Times New Roman" w:cs="Times New Roman"/>
          <w:sz w:val="24"/>
          <w:szCs w:val="24"/>
        </w:rPr>
        <w:t xml:space="preserve">. Study guide: Masters in Business Administration, </w:t>
      </w:r>
      <w:proofErr w:type="spellStart"/>
      <w:r w:rsidR="007F1874" w:rsidRPr="00D660A2">
        <w:rPr>
          <w:rFonts w:ascii="Times New Roman" w:hAnsi="Times New Roman" w:cs="Times New Roman"/>
          <w:sz w:val="24"/>
          <w:szCs w:val="24"/>
        </w:rPr>
        <w:t>Ahmadu</w:t>
      </w:r>
      <w:proofErr w:type="spellEnd"/>
      <w:r w:rsidR="007F1874" w:rsidRPr="00D660A2">
        <w:rPr>
          <w:rFonts w:ascii="Times New Roman" w:hAnsi="Times New Roman" w:cs="Times New Roman"/>
          <w:sz w:val="24"/>
          <w:szCs w:val="24"/>
        </w:rPr>
        <w:t xml:space="preserve"> </w:t>
      </w:r>
      <w:r w:rsidR="007F1874" w:rsidRPr="00D660A2">
        <w:rPr>
          <w:rFonts w:ascii="Times New Roman" w:hAnsi="Times New Roman" w:cs="Times New Roman"/>
          <w:sz w:val="24"/>
          <w:szCs w:val="24"/>
        </w:rPr>
        <w:tab/>
        <w:t>Bello University, Zaria.</w:t>
      </w:r>
      <w:r w:rsidR="00CD4411" w:rsidRPr="00CD4411">
        <w:rPr>
          <w:rFonts w:ascii="Times New Roman" w:hAnsi="Times New Roman" w:cs="Times New Roman"/>
          <w:sz w:val="24"/>
          <w:szCs w:val="24"/>
        </w:rPr>
        <w:t xml:space="preserve"> </w:t>
      </w:r>
    </w:p>
    <w:p w14:paraId="5130066D" w14:textId="77777777" w:rsidR="007F1874" w:rsidRPr="00D660A2" w:rsidRDefault="007F1874" w:rsidP="00CD4411">
      <w:pPr>
        <w:spacing w:line="240" w:lineRule="auto"/>
        <w:jc w:val="both"/>
        <w:rPr>
          <w:rFonts w:ascii="Times New Roman" w:hAnsi="Times New Roman" w:cs="Times New Roman"/>
          <w:sz w:val="24"/>
          <w:szCs w:val="24"/>
        </w:rPr>
      </w:pPr>
    </w:p>
    <w:p w14:paraId="3A7365AE" w14:textId="64ACE489" w:rsidR="00CD4411" w:rsidRPr="00D660A2" w:rsidRDefault="007F1874" w:rsidP="0076002E">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Ami</w:t>
      </w:r>
      <w:r w:rsidR="00F96C17">
        <w:rPr>
          <w:rFonts w:ascii="Times New Roman" w:hAnsi="Times New Roman" w:cs="Times New Roman"/>
          <w:sz w:val="24"/>
          <w:szCs w:val="24"/>
        </w:rPr>
        <w:t xml:space="preserve">r, E, </w:t>
      </w:r>
      <w:proofErr w:type="spellStart"/>
      <w:r w:rsidR="00F96C17">
        <w:rPr>
          <w:rFonts w:ascii="Times New Roman" w:hAnsi="Times New Roman" w:cs="Times New Roman"/>
          <w:sz w:val="24"/>
          <w:szCs w:val="24"/>
        </w:rPr>
        <w:t>Einhorn</w:t>
      </w:r>
      <w:proofErr w:type="gramStart"/>
      <w:r w:rsidR="00F96C17">
        <w:rPr>
          <w:rFonts w:ascii="Times New Roman" w:hAnsi="Times New Roman" w:cs="Times New Roman"/>
          <w:sz w:val="24"/>
          <w:szCs w:val="24"/>
        </w:rPr>
        <w:t>,E</w:t>
      </w:r>
      <w:proofErr w:type="spellEnd"/>
      <w:proofErr w:type="gramEnd"/>
      <w:r w:rsidR="00F96C17">
        <w:rPr>
          <w:rFonts w:ascii="Times New Roman" w:hAnsi="Times New Roman" w:cs="Times New Roman"/>
          <w:sz w:val="24"/>
          <w:szCs w:val="24"/>
        </w:rPr>
        <w:t>. &amp; Kama, I. (202</w:t>
      </w:r>
      <w:r w:rsidRPr="00D660A2">
        <w:rPr>
          <w:rFonts w:ascii="Times New Roman" w:hAnsi="Times New Roman" w:cs="Times New Roman"/>
          <w:sz w:val="24"/>
          <w:szCs w:val="24"/>
        </w:rPr>
        <w:t xml:space="preserve">1), Extracting sustainable earnings from profit margins. Journal of </w:t>
      </w:r>
      <w:r w:rsidR="00266A69" w:rsidRPr="00D660A2">
        <w:rPr>
          <w:rFonts w:ascii="Times New Roman" w:hAnsi="Times New Roman" w:cs="Times New Roman"/>
          <w:sz w:val="24"/>
          <w:szCs w:val="24"/>
        </w:rPr>
        <w:t>A</w:t>
      </w:r>
      <w:r w:rsidRPr="00D660A2">
        <w:rPr>
          <w:rFonts w:ascii="Times New Roman" w:hAnsi="Times New Roman" w:cs="Times New Roman"/>
          <w:sz w:val="24"/>
          <w:szCs w:val="24"/>
        </w:rPr>
        <w:t>c</w:t>
      </w:r>
      <w:r w:rsidR="0094333C" w:rsidRPr="00D660A2">
        <w:rPr>
          <w:rFonts w:ascii="Times New Roman" w:hAnsi="Times New Roman" w:cs="Times New Roman"/>
          <w:sz w:val="24"/>
          <w:szCs w:val="24"/>
        </w:rPr>
        <w:t xml:space="preserve">counting, Auditing and Finance, </w:t>
      </w:r>
      <w:r w:rsidRPr="00D660A2">
        <w:rPr>
          <w:rFonts w:ascii="Times New Roman" w:hAnsi="Times New Roman" w:cs="Times New Roman"/>
          <w:sz w:val="24"/>
          <w:szCs w:val="24"/>
        </w:rPr>
        <w:t>6</w:t>
      </w:r>
      <w:r w:rsidR="0094333C" w:rsidRPr="00D660A2">
        <w:rPr>
          <w:rFonts w:ascii="Times New Roman" w:hAnsi="Times New Roman" w:cs="Times New Roman"/>
          <w:sz w:val="24"/>
          <w:szCs w:val="24"/>
        </w:rPr>
        <w:t xml:space="preserve"> </w:t>
      </w:r>
      <w:r w:rsidRPr="00D660A2">
        <w:rPr>
          <w:rFonts w:ascii="Times New Roman" w:hAnsi="Times New Roman" w:cs="Times New Roman"/>
          <w:sz w:val="24"/>
          <w:szCs w:val="24"/>
        </w:rPr>
        <w:t>(</w:t>
      </w:r>
      <w:r w:rsidR="0094333C" w:rsidRPr="00D660A2">
        <w:rPr>
          <w:rFonts w:ascii="Times New Roman" w:hAnsi="Times New Roman" w:cs="Times New Roman"/>
          <w:sz w:val="24"/>
          <w:szCs w:val="24"/>
        </w:rPr>
        <w:t>9</w:t>
      </w:r>
      <w:r w:rsidRPr="00D660A2">
        <w:rPr>
          <w:rFonts w:ascii="Times New Roman" w:hAnsi="Times New Roman" w:cs="Times New Roman"/>
          <w:sz w:val="24"/>
          <w:szCs w:val="24"/>
        </w:rPr>
        <w:t>)</w:t>
      </w:r>
      <w:r w:rsidR="0094333C" w:rsidRPr="00D660A2">
        <w:rPr>
          <w:rFonts w:ascii="Times New Roman" w:hAnsi="Times New Roman" w:cs="Times New Roman"/>
          <w:sz w:val="24"/>
          <w:szCs w:val="24"/>
        </w:rPr>
        <w:t>.</w:t>
      </w:r>
      <w:r w:rsidR="00CD4411" w:rsidRPr="00CD4411">
        <w:rPr>
          <w:rFonts w:ascii="Times New Roman" w:hAnsi="Times New Roman" w:cs="Times New Roman"/>
          <w:sz w:val="24"/>
          <w:szCs w:val="24"/>
        </w:rPr>
        <w:t xml:space="preserve"> </w:t>
      </w:r>
    </w:p>
    <w:p w14:paraId="78109521" w14:textId="77777777" w:rsidR="0094333C" w:rsidRPr="00D660A2" w:rsidRDefault="0094333C" w:rsidP="00CD4411">
      <w:pPr>
        <w:spacing w:line="240" w:lineRule="auto"/>
        <w:jc w:val="both"/>
        <w:rPr>
          <w:rFonts w:ascii="Times New Roman" w:hAnsi="Times New Roman" w:cs="Times New Roman"/>
          <w:sz w:val="24"/>
          <w:szCs w:val="24"/>
        </w:rPr>
      </w:pPr>
    </w:p>
    <w:p w14:paraId="2F3619C9" w14:textId="77777777" w:rsidR="00CD4411" w:rsidRPr="00D660A2" w:rsidRDefault="00832221" w:rsidP="00CD441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Astibaugh</w:t>
      </w:r>
      <w:proofErr w:type="spellEnd"/>
      <w:r w:rsidRPr="00D660A2">
        <w:rPr>
          <w:rFonts w:ascii="Times New Roman" w:hAnsi="Times New Roman" w:cs="Times New Roman"/>
          <w:sz w:val="24"/>
          <w:szCs w:val="24"/>
        </w:rPr>
        <w:t xml:space="preserve">, H, </w:t>
      </w:r>
      <w:proofErr w:type="spellStart"/>
      <w:r w:rsidRPr="00D660A2">
        <w:rPr>
          <w:rFonts w:ascii="Times New Roman" w:hAnsi="Times New Roman" w:cs="Times New Roman"/>
          <w:sz w:val="24"/>
          <w:szCs w:val="24"/>
        </w:rPr>
        <w:t>Lafound</w:t>
      </w:r>
      <w:proofErr w:type="spellEnd"/>
      <w:r w:rsidRPr="00D660A2">
        <w:rPr>
          <w:rFonts w:ascii="Times New Roman" w:hAnsi="Times New Roman" w:cs="Times New Roman"/>
          <w:sz w:val="24"/>
          <w:szCs w:val="24"/>
        </w:rPr>
        <w:t xml:space="preserve">, R, and </w:t>
      </w:r>
      <w:proofErr w:type="spellStart"/>
      <w:r w:rsidRPr="00D660A2">
        <w:rPr>
          <w:rFonts w:ascii="Times New Roman" w:hAnsi="Times New Roman" w:cs="Times New Roman"/>
          <w:sz w:val="24"/>
          <w:szCs w:val="24"/>
        </w:rPr>
        <w:t>Maytiew</w:t>
      </w:r>
      <w:proofErr w:type="spellEnd"/>
      <w:r w:rsidRPr="00D660A2">
        <w:rPr>
          <w:rFonts w:ascii="Times New Roman" w:hAnsi="Times New Roman" w:cs="Times New Roman"/>
          <w:sz w:val="24"/>
          <w:szCs w:val="24"/>
        </w:rPr>
        <w:t xml:space="preserve">, B.W. (2003). Do non-audit services </w:t>
      </w:r>
      <w:r w:rsidRPr="00D660A2">
        <w:rPr>
          <w:rFonts w:ascii="Times New Roman" w:hAnsi="Times New Roman" w:cs="Times New Roman"/>
          <w:sz w:val="24"/>
          <w:szCs w:val="24"/>
        </w:rPr>
        <w:tab/>
        <w:t xml:space="preserve">compromise auditor independence? Further evidence: The Accounting </w:t>
      </w:r>
      <w:r w:rsidRPr="00D660A2">
        <w:rPr>
          <w:rFonts w:ascii="Times New Roman" w:hAnsi="Times New Roman" w:cs="Times New Roman"/>
          <w:sz w:val="24"/>
          <w:szCs w:val="24"/>
        </w:rPr>
        <w:tab/>
        <w:t>Review, Vol.78, No.3, PP. 611-639.</w:t>
      </w:r>
      <w:r w:rsidR="00CD4411" w:rsidRPr="00CD4411">
        <w:rPr>
          <w:rFonts w:ascii="Times New Roman" w:hAnsi="Times New Roman" w:cs="Times New Roman"/>
          <w:sz w:val="24"/>
          <w:szCs w:val="24"/>
        </w:rPr>
        <w:t xml:space="preserve"> </w:t>
      </w:r>
    </w:p>
    <w:p w14:paraId="4988052B" w14:textId="77777777" w:rsidR="00832221" w:rsidRPr="00D660A2" w:rsidRDefault="00832221" w:rsidP="00CD4411">
      <w:pPr>
        <w:spacing w:line="240" w:lineRule="auto"/>
        <w:jc w:val="both"/>
        <w:rPr>
          <w:rFonts w:ascii="Times New Roman" w:hAnsi="Times New Roman" w:cs="Times New Roman"/>
          <w:sz w:val="24"/>
          <w:szCs w:val="24"/>
        </w:rPr>
      </w:pPr>
    </w:p>
    <w:p w14:paraId="023B119A" w14:textId="53B51F6E" w:rsidR="00CD4411" w:rsidRPr="00D660A2" w:rsidRDefault="00F96C17" w:rsidP="00CD441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Badara</w:t>
      </w:r>
      <w:proofErr w:type="spellEnd"/>
      <w:r>
        <w:rPr>
          <w:rFonts w:ascii="Times New Roman" w:hAnsi="Times New Roman" w:cs="Times New Roman"/>
          <w:sz w:val="24"/>
          <w:szCs w:val="24"/>
        </w:rPr>
        <w:t>, M.S. (202</w:t>
      </w:r>
      <w:r w:rsidR="0094333C" w:rsidRPr="00D660A2">
        <w:rPr>
          <w:rFonts w:ascii="Times New Roman" w:hAnsi="Times New Roman" w:cs="Times New Roman"/>
          <w:sz w:val="24"/>
          <w:szCs w:val="24"/>
        </w:rPr>
        <w:t>2)</w:t>
      </w:r>
      <w:r w:rsidR="007770F5" w:rsidRPr="00D660A2">
        <w:rPr>
          <w:rFonts w:ascii="Times New Roman" w:hAnsi="Times New Roman" w:cs="Times New Roman"/>
          <w:sz w:val="24"/>
          <w:szCs w:val="24"/>
        </w:rPr>
        <w:t>. T</w:t>
      </w:r>
      <w:r w:rsidR="0094333C" w:rsidRPr="00D660A2">
        <w:rPr>
          <w:rFonts w:ascii="Times New Roman" w:hAnsi="Times New Roman" w:cs="Times New Roman"/>
          <w:sz w:val="24"/>
          <w:szCs w:val="24"/>
        </w:rPr>
        <w:t xml:space="preserve">he role of internal auditor in enhancing effective financial </w:t>
      </w:r>
      <w:r w:rsidR="007770F5" w:rsidRPr="00D660A2">
        <w:rPr>
          <w:rFonts w:ascii="Times New Roman" w:hAnsi="Times New Roman" w:cs="Times New Roman"/>
          <w:sz w:val="24"/>
          <w:szCs w:val="24"/>
        </w:rPr>
        <w:tab/>
      </w:r>
      <w:r w:rsidR="007770F5" w:rsidRPr="00D660A2">
        <w:rPr>
          <w:rFonts w:ascii="Times New Roman" w:hAnsi="Times New Roman" w:cs="Times New Roman"/>
          <w:sz w:val="24"/>
          <w:szCs w:val="24"/>
        </w:rPr>
        <w:tab/>
      </w:r>
      <w:r w:rsidR="0094333C" w:rsidRPr="00D660A2">
        <w:rPr>
          <w:rFonts w:ascii="Times New Roman" w:hAnsi="Times New Roman" w:cs="Times New Roman"/>
          <w:sz w:val="24"/>
          <w:szCs w:val="24"/>
        </w:rPr>
        <w:t xml:space="preserve">control at the local government level. Research </w:t>
      </w:r>
      <w:r w:rsidR="00266A69" w:rsidRPr="00D660A2">
        <w:rPr>
          <w:rFonts w:ascii="Times New Roman" w:hAnsi="Times New Roman" w:cs="Times New Roman"/>
          <w:sz w:val="24"/>
          <w:szCs w:val="24"/>
        </w:rPr>
        <w:t>j</w:t>
      </w:r>
      <w:r w:rsidR="0094333C" w:rsidRPr="00D660A2">
        <w:rPr>
          <w:rFonts w:ascii="Times New Roman" w:hAnsi="Times New Roman" w:cs="Times New Roman"/>
          <w:sz w:val="24"/>
          <w:szCs w:val="24"/>
        </w:rPr>
        <w:t xml:space="preserve">ournal </w:t>
      </w:r>
      <w:r w:rsidR="007770F5" w:rsidRPr="00D660A2">
        <w:rPr>
          <w:rFonts w:ascii="Times New Roman" w:hAnsi="Times New Roman" w:cs="Times New Roman"/>
          <w:sz w:val="24"/>
          <w:szCs w:val="24"/>
        </w:rPr>
        <w:t>of f</w:t>
      </w:r>
      <w:r w:rsidR="0094333C" w:rsidRPr="00D660A2">
        <w:rPr>
          <w:rFonts w:ascii="Times New Roman" w:hAnsi="Times New Roman" w:cs="Times New Roman"/>
          <w:sz w:val="24"/>
          <w:szCs w:val="24"/>
        </w:rPr>
        <w:t xml:space="preserve">inancial and </w:t>
      </w:r>
      <w:r w:rsidR="007770F5" w:rsidRPr="00D660A2">
        <w:rPr>
          <w:rFonts w:ascii="Times New Roman" w:hAnsi="Times New Roman" w:cs="Times New Roman"/>
          <w:sz w:val="24"/>
          <w:szCs w:val="24"/>
        </w:rPr>
        <w:tab/>
      </w:r>
      <w:r w:rsidR="00266A69" w:rsidRPr="00D660A2">
        <w:rPr>
          <w:rFonts w:ascii="Times New Roman" w:hAnsi="Times New Roman" w:cs="Times New Roman"/>
          <w:sz w:val="24"/>
          <w:szCs w:val="24"/>
        </w:rPr>
        <w:t xml:space="preserve">accounting, 3 </w:t>
      </w:r>
      <w:r w:rsidR="0094333C" w:rsidRPr="00D660A2">
        <w:rPr>
          <w:rFonts w:ascii="Times New Roman" w:hAnsi="Times New Roman" w:cs="Times New Roman"/>
          <w:sz w:val="24"/>
          <w:szCs w:val="24"/>
        </w:rPr>
        <w:t>(4).</w:t>
      </w:r>
      <w:r w:rsidR="00CD4411" w:rsidRPr="00CD4411">
        <w:rPr>
          <w:rFonts w:ascii="Times New Roman" w:hAnsi="Times New Roman" w:cs="Times New Roman"/>
          <w:sz w:val="24"/>
          <w:szCs w:val="24"/>
        </w:rPr>
        <w:t xml:space="preserve"> </w:t>
      </w:r>
    </w:p>
    <w:p w14:paraId="2F1EDF4B" w14:textId="77777777" w:rsidR="0094333C" w:rsidRPr="00D660A2" w:rsidRDefault="0094333C" w:rsidP="00CD4411">
      <w:pPr>
        <w:spacing w:line="240" w:lineRule="auto"/>
        <w:jc w:val="both"/>
        <w:rPr>
          <w:rFonts w:ascii="Times New Roman" w:hAnsi="Times New Roman" w:cs="Times New Roman"/>
          <w:sz w:val="24"/>
          <w:szCs w:val="24"/>
        </w:rPr>
      </w:pPr>
    </w:p>
    <w:p w14:paraId="4E690961" w14:textId="302FBD19" w:rsidR="00CD4411" w:rsidRPr="00D660A2" w:rsidRDefault="00F96C17" w:rsidP="00CD4411">
      <w:pPr>
        <w:spacing w:after="1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Bouziz</w:t>
      </w:r>
      <w:proofErr w:type="spellEnd"/>
      <w:r>
        <w:rPr>
          <w:rFonts w:ascii="Times New Roman" w:hAnsi="Times New Roman" w:cs="Times New Roman"/>
          <w:sz w:val="24"/>
          <w:szCs w:val="24"/>
        </w:rPr>
        <w:t>, Z, (202</w:t>
      </w:r>
      <w:r w:rsidR="007770F5" w:rsidRPr="00D660A2">
        <w:rPr>
          <w:rFonts w:ascii="Times New Roman" w:hAnsi="Times New Roman" w:cs="Times New Roman"/>
          <w:sz w:val="24"/>
          <w:szCs w:val="24"/>
        </w:rPr>
        <w:t xml:space="preserve">2). The impact of auditor size on financial performance of </w:t>
      </w:r>
      <w:r w:rsidR="007770F5" w:rsidRPr="00D660A2">
        <w:rPr>
          <w:rFonts w:ascii="Times New Roman" w:hAnsi="Times New Roman" w:cs="Times New Roman"/>
          <w:sz w:val="24"/>
          <w:szCs w:val="24"/>
        </w:rPr>
        <w:tab/>
      </w:r>
      <w:r w:rsidR="00CD4411">
        <w:rPr>
          <w:rFonts w:ascii="Times New Roman" w:hAnsi="Times New Roman" w:cs="Times New Roman"/>
          <w:sz w:val="24"/>
          <w:szCs w:val="24"/>
        </w:rPr>
        <w:t xml:space="preserve">Tunisian </w:t>
      </w:r>
      <w:r w:rsidR="00266A69" w:rsidRPr="00D660A2">
        <w:rPr>
          <w:rFonts w:ascii="Times New Roman" w:hAnsi="Times New Roman" w:cs="Times New Roman"/>
          <w:sz w:val="24"/>
          <w:szCs w:val="24"/>
        </w:rPr>
        <w:t>Companies p</w:t>
      </w:r>
      <w:r w:rsidR="007770F5" w:rsidRPr="00D660A2">
        <w:rPr>
          <w:rFonts w:ascii="Times New Roman" w:hAnsi="Times New Roman" w:cs="Times New Roman"/>
          <w:sz w:val="24"/>
          <w:szCs w:val="24"/>
        </w:rPr>
        <w:t>ap</w:t>
      </w:r>
      <w:r w:rsidR="00266A69" w:rsidRPr="00D660A2">
        <w:rPr>
          <w:rFonts w:ascii="Times New Roman" w:hAnsi="Times New Roman" w:cs="Times New Roman"/>
          <w:sz w:val="24"/>
          <w:szCs w:val="24"/>
        </w:rPr>
        <w:t>er presented at the Faculty of e</w:t>
      </w:r>
      <w:r w:rsidR="00CD4411">
        <w:rPr>
          <w:rFonts w:ascii="Times New Roman" w:hAnsi="Times New Roman" w:cs="Times New Roman"/>
          <w:sz w:val="24"/>
          <w:szCs w:val="24"/>
        </w:rPr>
        <w:t xml:space="preserve">conomics and </w:t>
      </w:r>
      <w:r w:rsidR="007770F5" w:rsidRPr="00D660A2">
        <w:rPr>
          <w:rFonts w:ascii="Times New Roman" w:hAnsi="Times New Roman" w:cs="Times New Roman"/>
          <w:sz w:val="24"/>
          <w:szCs w:val="24"/>
        </w:rPr>
        <w:t xml:space="preserve">management. </w:t>
      </w:r>
      <w:proofErr w:type="spellStart"/>
      <w:r w:rsidR="007770F5" w:rsidRPr="00D660A2">
        <w:rPr>
          <w:rFonts w:ascii="Times New Roman" w:hAnsi="Times New Roman" w:cs="Times New Roman"/>
          <w:sz w:val="24"/>
          <w:szCs w:val="24"/>
        </w:rPr>
        <w:t>SF</w:t>
      </w:r>
      <w:r w:rsidR="00266A69" w:rsidRPr="00D660A2">
        <w:rPr>
          <w:rFonts w:ascii="Times New Roman" w:hAnsi="Times New Roman" w:cs="Times New Roman"/>
          <w:sz w:val="24"/>
          <w:szCs w:val="24"/>
        </w:rPr>
        <w:t>ax</w:t>
      </w:r>
      <w:proofErr w:type="spellEnd"/>
      <w:r w:rsidR="00266A69" w:rsidRPr="00D660A2">
        <w:rPr>
          <w:rFonts w:ascii="Times New Roman" w:hAnsi="Times New Roman" w:cs="Times New Roman"/>
          <w:sz w:val="24"/>
          <w:szCs w:val="24"/>
        </w:rPr>
        <w:t xml:space="preserve"> </w:t>
      </w:r>
      <w:r w:rsidR="007770F5" w:rsidRPr="00D660A2">
        <w:rPr>
          <w:rFonts w:ascii="Times New Roman" w:hAnsi="Times New Roman" w:cs="Times New Roman"/>
          <w:sz w:val="24"/>
          <w:szCs w:val="24"/>
        </w:rPr>
        <w:t>University, Tunisian.</w:t>
      </w:r>
      <w:r w:rsidR="00CD4411" w:rsidRPr="00CD4411">
        <w:rPr>
          <w:rFonts w:ascii="Times New Roman" w:hAnsi="Times New Roman" w:cs="Times New Roman"/>
          <w:sz w:val="24"/>
          <w:szCs w:val="24"/>
        </w:rPr>
        <w:t xml:space="preserve"> </w:t>
      </w:r>
    </w:p>
    <w:p w14:paraId="2E99A382" w14:textId="77777777" w:rsidR="0094333C" w:rsidRPr="00D660A2" w:rsidRDefault="0094333C" w:rsidP="00CD4411">
      <w:pPr>
        <w:spacing w:line="240" w:lineRule="auto"/>
        <w:jc w:val="both"/>
        <w:rPr>
          <w:rFonts w:ascii="Times New Roman" w:hAnsi="Times New Roman" w:cs="Times New Roman"/>
          <w:sz w:val="24"/>
          <w:szCs w:val="24"/>
        </w:rPr>
      </w:pPr>
    </w:p>
    <w:p w14:paraId="572280D3" w14:textId="4A28C570" w:rsidR="00CD4411" w:rsidRPr="00D660A2" w:rsidRDefault="00F96C17" w:rsidP="00CD4411">
      <w:pPr>
        <w:spacing w:after="1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Chadegani</w:t>
      </w:r>
      <w:proofErr w:type="spellEnd"/>
      <w:r>
        <w:rPr>
          <w:rFonts w:ascii="Times New Roman" w:hAnsi="Times New Roman" w:cs="Times New Roman"/>
          <w:sz w:val="24"/>
          <w:szCs w:val="24"/>
        </w:rPr>
        <w:t>, A.H. (202</w:t>
      </w:r>
      <w:r w:rsidR="00266A69" w:rsidRPr="00D660A2">
        <w:rPr>
          <w:rFonts w:ascii="Times New Roman" w:hAnsi="Times New Roman" w:cs="Times New Roman"/>
          <w:sz w:val="24"/>
          <w:szCs w:val="24"/>
        </w:rPr>
        <w:t xml:space="preserve">1). Review of studies on audit quality. International Journal </w:t>
      </w:r>
      <w:r w:rsidR="00266A69" w:rsidRPr="00D660A2">
        <w:rPr>
          <w:rFonts w:ascii="Times New Roman" w:hAnsi="Times New Roman" w:cs="Times New Roman"/>
          <w:sz w:val="24"/>
          <w:szCs w:val="24"/>
        </w:rPr>
        <w:tab/>
        <w:t>of Humanities society and culture, 20 (4).</w:t>
      </w:r>
      <w:r w:rsidR="00CD4411" w:rsidRPr="00CD4411">
        <w:rPr>
          <w:rFonts w:ascii="Times New Roman" w:hAnsi="Times New Roman" w:cs="Times New Roman"/>
          <w:sz w:val="24"/>
          <w:szCs w:val="24"/>
        </w:rPr>
        <w:t xml:space="preserve"> </w:t>
      </w:r>
    </w:p>
    <w:p w14:paraId="61B50D3F" w14:textId="77777777" w:rsidR="007770F5" w:rsidRPr="00D660A2" w:rsidRDefault="007770F5" w:rsidP="00CD4411">
      <w:pPr>
        <w:spacing w:line="240" w:lineRule="auto"/>
        <w:jc w:val="both"/>
        <w:rPr>
          <w:rFonts w:ascii="Times New Roman" w:hAnsi="Times New Roman" w:cs="Times New Roman"/>
          <w:sz w:val="24"/>
          <w:szCs w:val="24"/>
        </w:rPr>
      </w:pPr>
    </w:p>
    <w:p w14:paraId="79CA079E" w14:textId="1A1F3D21" w:rsidR="00CD4411" w:rsidRPr="00D660A2" w:rsidRDefault="00F96C17" w:rsidP="00CD441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Cosserat</w:t>
      </w:r>
      <w:proofErr w:type="spellEnd"/>
      <w:r>
        <w:rPr>
          <w:rFonts w:ascii="Times New Roman" w:hAnsi="Times New Roman" w:cs="Times New Roman"/>
          <w:sz w:val="24"/>
          <w:szCs w:val="24"/>
        </w:rPr>
        <w:t>, O.W. (201</w:t>
      </w:r>
      <w:r w:rsidR="00266A69" w:rsidRPr="00D660A2">
        <w:rPr>
          <w:rFonts w:ascii="Times New Roman" w:hAnsi="Times New Roman" w:cs="Times New Roman"/>
          <w:sz w:val="24"/>
          <w:szCs w:val="24"/>
        </w:rPr>
        <w:t>9). Modern auditing. New</w:t>
      </w:r>
      <w:r w:rsidR="0079047B" w:rsidRPr="00D660A2">
        <w:rPr>
          <w:rFonts w:ascii="Times New Roman" w:hAnsi="Times New Roman" w:cs="Times New Roman"/>
          <w:sz w:val="24"/>
          <w:szCs w:val="24"/>
        </w:rPr>
        <w:t xml:space="preserve"> </w:t>
      </w:r>
      <w:r w:rsidR="00266A69" w:rsidRPr="00D660A2">
        <w:rPr>
          <w:rFonts w:ascii="Times New Roman" w:hAnsi="Times New Roman" w:cs="Times New Roman"/>
          <w:sz w:val="24"/>
          <w:szCs w:val="24"/>
        </w:rPr>
        <w:t>York: John Wiley and sons.</w:t>
      </w:r>
      <w:r w:rsidR="00CD4411" w:rsidRPr="00CD4411">
        <w:rPr>
          <w:rFonts w:ascii="Times New Roman" w:hAnsi="Times New Roman" w:cs="Times New Roman"/>
          <w:sz w:val="24"/>
          <w:szCs w:val="24"/>
        </w:rPr>
        <w:t xml:space="preserve"> </w:t>
      </w:r>
    </w:p>
    <w:p w14:paraId="56934184" w14:textId="77777777" w:rsidR="00266A69" w:rsidRPr="00D660A2" w:rsidRDefault="00266A69" w:rsidP="00CD4411">
      <w:pPr>
        <w:spacing w:line="240" w:lineRule="auto"/>
        <w:jc w:val="both"/>
        <w:rPr>
          <w:rFonts w:ascii="Times New Roman" w:hAnsi="Times New Roman" w:cs="Times New Roman"/>
          <w:sz w:val="24"/>
          <w:szCs w:val="24"/>
        </w:rPr>
      </w:pPr>
    </w:p>
    <w:p w14:paraId="6A454E60" w14:textId="77777777" w:rsidR="00266A69" w:rsidRPr="00D660A2" w:rsidRDefault="00266A69" w:rsidP="00CD4411">
      <w:pPr>
        <w:spacing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Defond</w:t>
      </w:r>
      <w:proofErr w:type="spellEnd"/>
      <w:r w:rsidRPr="00D660A2">
        <w:rPr>
          <w:rFonts w:ascii="Times New Roman" w:hAnsi="Times New Roman" w:cs="Times New Roman"/>
          <w:sz w:val="24"/>
          <w:szCs w:val="24"/>
        </w:rPr>
        <w:t xml:space="preserve">, M.L. (1992). The </w:t>
      </w:r>
      <w:r w:rsidR="0079047B" w:rsidRPr="00D660A2">
        <w:rPr>
          <w:rFonts w:ascii="Times New Roman" w:hAnsi="Times New Roman" w:cs="Times New Roman"/>
          <w:sz w:val="24"/>
          <w:szCs w:val="24"/>
        </w:rPr>
        <w:t xml:space="preserve">association between </w:t>
      </w:r>
      <w:r w:rsidRPr="00D660A2">
        <w:rPr>
          <w:rFonts w:ascii="Times New Roman" w:hAnsi="Times New Roman" w:cs="Times New Roman"/>
          <w:sz w:val="24"/>
          <w:szCs w:val="24"/>
        </w:rPr>
        <w:t xml:space="preserve">changes in client firm agency costs </w:t>
      </w:r>
      <w:r w:rsidRPr="00D660A2">
        <w:rPr>
          <w:rFonts w:ascii="Times New Roman" w:hAnsi="Times New Roman" w:cs="Times New Roman"/>
          <w:sz w:val="24"/>
          <w:szCs w:val="24"/>
        </w:rPr>
        <w:tab/>
        <w:t>and auditors switching. Journal of auditing practice and Theory, 11(1).</w:t>
      </w:r>
    </w:p>
    <w:p w14:paraId="7FDCA884" w14:textId="77777777" w:rsidR="00CD4411" w:rsidRPr="00D660A2" w:rsidRDefault="00751953" w:rsidP="00CD4411">
      <w:pPr>
        <w:spacing w:after="10" w:line="240" w:lineRule="auto"/>
        <w:ind w:left="720" w:hanging="720"/>
        <w:jc w:val="both"/>
        <w:rPr>
          <w:rFonts w:ascii="Times New Roman" w:hAnsi="Times New Roman" w:cs="Times New Roman"/>
          <w:sz w:val="24"/>
          <w:szCs w:val="24"/>
        </w:rPr>
      </w:pPr>
      <w:proofErr w:type="spellStart"/>
      <w:r w:rsidRPr="00D660A2">
        <w:rPr>
          <w:rFonts w:ascii="Times New Roman" w:hAnsi="Times New Roman" w:cs="Times New Roman"/>
          <w:sz w:val="24"/>
          <w:szCs w:val="24"/>
        </w:rPr>
        <w:lastRenderedPageBreak/>
        <w:t>Dongen</w:t>
      </w:r>
      <w:proofErr w:type="spellEnd"/>
      <w:r w:rsidRPr="00D660A2">
        <w:rPr>
          <w:rFonts w:ascii="Times New Roman" w:hAnsi="Times New Roman" w:cs="Times New Roman"/>
          <w:sz w:val="24"/>
          <w:szCs w:val="24"/>
        </w:rPr>
        <w:t xml:space="preserve">, P. (2010). What is an audit </w:t>
      </w:r>
      <w:r w:rsidR="009F63A0" w:rsidRPr="00D660A2">
        <w:rPr>
          <w:rFonts w:ascii="Times New Roman" w:hAnsi="Times New Roman" w:cs="Times New Roman"/>
          <w:sz w:val="24"/>
          <w:szCs w:val="24"/>
        </w:rPr>
        <w:t>retrieved</w:t>
      </w:r>
      <w:r w:rsidRPr="00D660A2">
        <w:rPr>
          <w:rFonts w:ascii="Times New Roman" w:hAnsi="Times New Roman" w:cs="Times New Roman"/>
          <w:sz w:val="24"/>
          <w:szCs w:val="24"/>
        </w:rPr>
        <w:t xml:space="preserve"> from </w:t>
      </w:r>
      <w:hyperlink r:id="rId7" w:history="1">
        <w:r w:rsidRPr="00D660A2">
          <w:rPr>
            <w:rStyle w:val="Hyperlink"/>
            <w:rFonts w:ascii="Times New Roman" w:hAnsi="Times New Roman" w:cs="Times New Roman"/>
            <w:color w:val="auto"/>
            <w:sz w:val="24"/>
            <w:szCs w:val="24"/>
            <w:u w:val="none"/>
          </w:rPr>
          <w:t>www.pwc.coml..lindex.jtitml</w:t>
        </w:r>
      </w:hyperlink>
      <w:r w:rsidRPr="00D660A2">
        <w:rPr>
          <w:rFonts w:ascii="Times New Roman" w:hAnsi="Times New Roman" w:cs="Times New Roman"/>
          <w:sz w:val="24"/>
          <w:szCs w:val="24"/>
        </w:rPr>
        <w:t xml:space="preserve"> </w:t>
      </w:r>
      <w:r w:rsidR="009F63A0" w:rsidRPr="00D660A2">
        <w:rPr>
          <w:rFonts w:ascii="Times New Roman" w:hAnsi="Times New Roman" w:cs="Times New Roman"/>
          <w:sz w:val="24"/>
          <w:szCs w:val="24"/>
        </w:rPr>
        <w:tab/>
      </w:r>
      <w:r w:rsidRPr="00D660A2">
        <w:rPr>
          <w:rFonts w:ascii="Times New Roman" w:hAnsi="Times New Roman" w:cs="Times New Roman"/>
          <w:sz w:val="24"/>
          <w:szCs w:val="24"/>
        </w:rPr>
        <w:t>on the 16/07/2013.</w:t>
      </w:r>
      <w:r w:rsidR="00CD4411" w:rsidRPr="00CD4411">
        <w:rPr>
          <w:rFonts w:ascii="Times New Roman" w:hAnsi="Times New Roman" w:cs="Times New Roman"/>
          <w:sz w:val="24"/>
          <w:szCs w:val="24"/>
        </w:rPr>
        <w:t xml:space="preserve"> </w:t>
      </w:r>
    </w:p>
    <w:p w14:paraId="4F39C285" w14:textId="77777777" w:rsidR="00751953" w:rsidRPr="00D660A2" w:rsidRDefault="00751953" w:rsidP="00CD4411">
      <w:pPr>
        <w:spacing w:line="240" w:lineRule="auto"/>
        <w:ind w:left="720" w:hanging="720"/>
        <w:jc w:val="both"/>
        <w:rPr>
          <w:rFonts w:ascii="Times New Roman" w:hAnsi="Times New Roman" w:cs="Times New Roman"/>
          <w:sz w:val="24"/>
          <w:szCs w:val="24"/>
        </w:rPr>
      </w:pPr>
    </w:p>
    <w:p w14:paraId="75E837D0" w14:textId="77777777" w:rsidR="00CD4411" w:rsidRPr="00D660A2" w:rsidRDefault="00751953" w:rsidP="00CD441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Ebrahim</w:t>
      </w:r>
      <w:proofErr w:type="spellEnd"/>
      <w:r w:rsidRPr="00D660A2">
        <w:rPr>
          <w:rFonts w:ascii="Times New Roman" w:hAnsi="Times New Roman" w:cs="Times New Roman"/>
          <w:sz w:val="24"/>
          <w:szCs w:val="24"/>
        </w:rPr>
        <w:t xml:space="preserve">, A. (2001). Auditing quality, auditing tenure, client importance and </w:t>
      </w:r>
      <w:r w:rsidRPr="00D660A2">
        <w:rPr>
          <w:rFonts w:ascii="Times New Roman" w:hAnsi="Times New Roman" w:cs="Times New Roman"/>
          <w:sz w:val="24"/>
          <w:szCs w:val="24"/>
        </w:rPr>
        <w:tab/>
        <w:t>earnings management. Paper presented at Rutgers University.</w:t>
      </w:r>
      <w:r w:rsidR="00CD4411" w:rsidRPr="00CD4411">
        <w:rPr>
          <w:rFonts w:ascii="Times New Roman" w:hAnsi="Times New Roman" w:cs="Times New Roman"/>
          <w:sz w:val="24"/>
          <w:szCs w:val="24"/>
        </w:rPr>
        <w:t xml:space="preserve"> </w:t>
      </w:r>
    </w:p>
    <w:p w14:paraId="68B21C0C" w14:textId="77777777" w:rsidR="00751953" w:rsidRPr="00D660A2" w:rsidRDefault="00751953" w:rsidP="00CD4411">
      <w:pPr>
        <w:spacing w:line="240" w:lineRule="auto"/>
        <w:jc w:val="both"/>
        <w:rPr>
          <w:rFonts w:ascii="Times New Roman" w:hAnsi="Times New Roman" w:cs="Times New Roman"/>
          <w:sz w:val="24"/>
          <w:szCs w:val="24"/>
        </w:rPr>
      </w:pPr>
    </w:p>
    <w:p w14:paraId="13EAF15F" w14:textId="77777777" w:rsidR="00CD4411" w:rsidRPr="00D660A2" w:rsidRDefault="00751953" w:rsidP="00CD4411">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Elder, R.J., Beasley, M.S &amp; </w:t>
      </w:r>
      <w:proofErr w:type="spellStart"/>
      <w:r w:rsidRPr="00D660A2">
        <w:rPr>
          <w:rFonts w:ascii="Times New Roman" w:hAnsi="Times New Roman" w:cs="Times New Roman"/>
          <w:sz w:val="24"/>
          <w:szCs w:val="24"/>
        </w:rPr>
        <w:t>Arens</w:t>
      </w:r>
      <w:proofErr w:type="spellEnd"/>
      <w:r w:rsidRPr="00D660A2">
        <w:rPr>
          <w:rFonts w:ascii="Times New Roman" w:hAnsi="Times New Roman" w:cs="Times New Roman"/>
          <w:sz w:val="24"/>
          <w:szCs w:val="24"/>
        </w:rPr>
        <w:t>, A.A (2010)</w:t>
      </w:r>
      <w:r w:rsidR="009F63A0" w:rsidRPr="00D660A2">
        <w:rPr>
          <w:rFonts w:ascii="Times New Roman" w:hAnsi="Times New Roman" w:cs="Times New Roman"/>
          <w:sz w:val="24"/>
          <w:szCs w:val="24"/>
        </w:rPr>
        <w:t xml:space="preserve">. Auditing and assurance services: </w:t>
      </w:r>
      <w:r w:rsidR="0079047B" w:rsidRPr="00D660A2">
        <w:rPr>
          <w:rFonts w:ascii="Times New Roman" w:hAnsi="Times New Roman" w:cs="Times New Roman"/>
          <w:sz w:val="24"/>
          <w:szCs w:val="24"/>
        </w:rPr>
        <w:tab/>
      </w:r>
      <w:r w:rsidR="009F63A0" w:rsidRPr="00D660A2">
        <w:rPr>
          <w:rFonts w:ascii="Times New Roman" w:hAnsi="Times New Roman" w:cs="Times New Roman"/>
          <w:sz w:val="24"/>
          <w:szCs w:val="24"/>
        </w:rPr>
        <w:t>An integrated approach. Engle Wood Cliffs, NJ: Prentice Hall.</w:t>
      </w:r>
      <w:r w:rsidR="00CD4411" w:rsidRPr="00CD4411">
        <w:rPr>
          <w:rFonts w:ascii="Times New Roman" w:hAnsi="Times New Roman" w:cs="Times New Roman"/>
          <w:sz w:val="24"/>
          <w:szCs w:val="24"/>
        </w:rPr>
        <w:t xml:space="preserve"> </w:t>
      </w:r>
    </w:p>
    <w:p w14:paraId="373A8A67" w14:textId="77777777" w:rsidR="00751953" w:rsidRPr="00D660A2" w:rsidRDefault="00751953" w:rsidP="00CD4411">
      <w:pPr>
        <w:spacing w:line="240" w:lineRule="auto"/>
        <w:jc w:val="both"/>
        <w:rPr>
          <w:rFonts w:ascii="Times New Roman" w:hAnsi="Times New Roman" w:cs="Times New Roman"/>
          <w:sz w:val="24"/>
          <w:szCs w:val="24"/>
        </w:rPr>
      </w:pPr>
    </w:p>
    <w:p w14:paraId="5BDC506E" w14:textId="77777777" w:rsidR="00CD4411" w:rsidRPr="00D660A2" w:rsidRDefault="009F63A0" w:rsidP="00CD441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Fearnley</w:t>
      </w:r>
      <w:proofErr w:type="spellEnd"/>
      <w:r w:rsidRPr="00D660A2">
        <w:rPr>
          <w:rFonts w:ascii="Times New Roman" w:hAnsi="Times New Roman" w:cs="Times New Roman"/>
          <w:sz w:val="24"/>
          <w:szCs w:val="24"/>
        </w:rPr>
        <w:t>, S. &amp;</w:t>
      </w:r>
      <w:r w:rsidR="00647868" w:rsidRPr="00D660A2">
        <w:rPr>
          <w:rFonts w:ascii="Times New Roman" w:hAnsi="Times New Roman" w:cs="Times New Roman"/>
          <w:sz w:val="24"/>
          <w:szCs w:val="24"/>
        </w:rPr>
        <w:t xml:space="preserve"> </w:t>
      </w:r>
      <w:r w:rsidR="0079047B" w:rsidRPr="00D660A2">
        <w:rPr>
          <w:rFonts w:ascii="Times New Roman" w:hAnsi="Times New Roman" w:cs="Times New Roman"/>
          <w:sz w:val="24"/>
          <w:szCs w:val="24"/>
        </w:rPr>
        <w:t>Beattie. V. (2011)</w:t>
      </w:r>
      <w:r w:rsidR="00647868" w:rsidRPr="00D660A2">
        <w:rPr>
          <w:rFonts w:ascii="Times New Roman" w:hAnsi="Times New Roman" w:cs="Times New Roman"/>
          <w:sz w:val="24"/>
          <w:szCs w:val="24"/>
        </w:rPr>
        <w:t>.</w:t>
      </w:r>
      <w:r w:rsidR="0079047B" w:rsidRPr="00D660A2">
        <w:rPr>
          <w:rFonts w:ascii="Times New Roman" w:hAnsi="Times New Roman" w:cs="Times New Roman"/>
          <w:sz w:val="24"/>
          <w:szCs w:val="24"/>
        </w:rPr>
        <w:t xml:space="preserve"> Auditing independence and non- audit services: </w:t>
      </w:r>
      <w:r w:rsidR="0079047B" w:rsidRPr="00D660A2">
        <w:rPr>
          <w:rFonts w:ascii="Times New Roman" w:hAnsi="Times New Roman" w:cs="Times New Roman"/>
          <w:sz w:val="24"/>
          <w:szCs w:val="24"/>
        </w:rPr>
        <w:tab/>
        <w:t xml:space="preserve">A literature review. A paper presented at the </w:t>
      </w:r>
      <w:proofErr w:type="spellStart"/>
      <w:r w:rsidR="0079047B" w:rsidRPr="00D660A2">
        <w:rPr>
          <w:rFonts w:ascii="Times New Roman" w:hAnsi="Times New Roman" w:cs="Times New Roman"/>
          <w:sz w:val="24"/>
          <w:szCs w:val="24"/>
        </w:rPr>
        <w:t>Powtsmouth</w:t>
      </w:r>
      <w:proofErr w:type="spellEnd"/>
      <w:r w:rsidR="0079047B" w:rsidRPr="00D660A2">
        <w:rPr>
          <w:rFonts w:ascii="Times New Roman" w:hAnsi="Times New Roman" w:cs="Times New Roman"/>
          <w:sz w:val="24"/>
          <w:szCs w:val="24"/>
        </w:rPr>
        <w:t xml:space="preserve"> Business School.</w:t>
      </w:r>
      <w:r w:rsidR="00CD4411" w:rsidRPr="00CD4411">
        <w:rPr>
          <w:rFonts w:ascii="Times New Roman" w:hAnsi="Times New Roman" w:cs="Times New Roman"/>
          <w:sz w:val="24"/>
          <w:szCs w:val="24"/>
        </w:rPr>
        <w:t xml:space="preserve"> </w:t>
      </w:r>
    </w:p>
    <w:p w14:paraId="2E0682F3" w14:textId="77777777" w:rsidR="009F63A0" w:rsidRPr="00D660A2" w:rsidRDefault="009F63A0" w:rsidP="00CD4411">
      <w:pPr>
        <w:spacing w:line="240" w:lineRule="auto"/>
        <w:jc w:val="both"/>
        <w:rPr>
          <w:rFonts w:ascii="Times New Roman" w:hAnsi="Times New Roman" w:cs="Times New Roman"/>
          <w:sz w:val="24"/>
          <w:szCs w:val="24"/>
        </w:rPr>
      </w:pPr>
    </w:p>
    <w:p w14:paraId="4ADA68D6" w14:textId="77777777" w:rsidR="00CD4411" w:rsidRPr="00D660A2" w:rsidRDefault="0079047B" w:rsidP="00CD4411">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Lennox, G, S. (1999)</w:t>
      </w:r>
      <w:r w:rsidR="00647868" w:rsidRPr="00D660A2">
        <w:rPr>
          <w:rFonts w:ascii="Times New Roman" w:hAnsi="Times New Roman" w:cs="Times New Roman"/>
          <w:sz w:val="24"/>
          <w:szCs w:val="24"/>
        </w:rPr>
        <w:t>.</w:t>
      </w:r>
      <w:r w:rsidRPr="00D660A2">
        <w:rPr>
          <w:rFonts w:ascii="Times New Roman" w:hAnsi="Times New Roman" w:cs="Times New Roman"/>
          <w:sz w:val="24"/>
          <w:szCs w:val="24"/>
        </w:rPr>
        <w:t xml:space="preserve"> Audit quality and auditor size</w:t>
      </w:r>
      <w:r w:rsidR="00647868" w:rsidRPr="00D660A2">
        <w:rPr>
          <w:rFonts w:ascii="Times New Roman" w:hAnsi="Times New Roman" w:cs="Times New Roman"/>
          <w:sz w:val="24"/>
          <w:szCs w:val="24"/>
        </w:rPr>
        <w:t xml:space="preserve"> an</w:t>
      </w:r>
      <w:r w:rsidRPr="00D660A2">
        <w:rPr>
          <w:rFonts w:ascii="Times New Roman" w:hAnsi="Times New Roman" w:cs="Times New Roman"/>
          <w:sz w:val="24"/>
          <w:szCs w:val="24"/>
        </w:rPr>
        <w:t xml:space="preserve"> evaluation of reputation </w:t>
      </w:r>
      <w:r w:rsidRPr="00D660A2">
        <w:rPr>
          <w:rFonts w:ascii="Times New Roman" w:hAnsi="Times New Roman" w:cs="Times New Roman"/>
          <w:sz w:val="24"/>
          <w:szCs w:val="24"/>
        </w:rPr>
        <w:tab/>
        <w:t xml:space="preserve">and deep pockets hypotheses. Journal of business finance and accounting, </w:t>
      </w:r>
      <w:r w:rsidRPr="00D660A2">
        <w:rPr>
          <w:rFonts w:ascii="Times New Roman" w:hAnsi="Times New Roman" w:cs="Times New Roman"/>
          <w:sz w:val="24"/>
          <w:szCs w:val="24"/>
        </w:rPr>
        <w:tab/>
        <w:t>26 (7).</w:t>
      </w:r>
      <w:r w:rsidR="00CD4411" w:rsidRPr="00CD4411">
        <w:rPr>
          <w:rFonts w:ascii="Times New Roman" w:hAnsi="Times New Roman" w:cs="Times New Roman"/>
          <w:sz w:val="24"/>
          <w:szCs w:val="24"/>
        </w:rPr>
        <w:t xml:space="preserve"> </w:t>
      </w:r>
    </w:p>
    <w:p w14:paraId="37F4BB4D" w14:textId="77777777" w:rsidR="0079047B" w:rsidRPr="00D660A2" w:rsidRDefault="0079047B" w:rsidP="00CD4411">
      <w:pPr>
        <w:spacing w:line="240" w:lineRule="auto"/>
        <w:jc w:val="both"/>
        <w:rPr>
          <w:rFonts w:ascii="Times New Roman" w:hAnsi="Times New Roman" w:cs="Times New Roman"/>
          <w:sz w:val="24"/>
          <w:szCs w:val="24"/>
        </w:rPr>
      </w:pPr>
    </w:p>
    <w:p w14:paraId="42C23F7B" w14:textId="77777777" w:rsidR="00CD4411" w:rsidRPr="00D660A2" w:rsidRDefault="0079047B" w:rsidP="00CD441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Lidang</w:t>
      </w:r>
      <w:proofErr w:type="spellEnd"/>
      <w:r w:rsidRPr="00D660A2">
        <w:rPr>
          <w:rFonts w:ascii="Times New Roman" w:hAnsi="Times New Roman" w:cs="Times New Roman"/>
          <w:sz w:val="24"/>
          <w:szCs w:val="24"/>
        </w:rPr>
        <w:t xml:space="preserve">, L. (2004). Assessing audit quality. (Unpublished PhD Thesis). Drexel </w:t>
      </w:r>
      <w:r w:rsidRPr="00D660A2">
        <w:rPr>
          <w:rFonts w:ascii="Times New Roman" w:hAnsi="Times New Roman" w:cs="Times New Roman"/>
          <w:sz w:val="24"/>
          <w:szCs w:val="24"/>
        </w:rPr>
        <w:tab/>
        <w:t>University.</w:t>
      </w:r>
      <w:r w:rsidR="00CD4411" w:rsidRPr="00CD4411">
        <w:rPr>
          <w:rFonts w:ascii="Times New Roman" w:hAnsi="Times New Roman" w:cs="Times New Roman"/>
          <w:sz w:val="24"/>
          <w:szCs w:val="24"/>
        </w:rPr>
        <w:t xml:space="preserve"> </w:t>
      </w:r>
    </w:p>
    <w:p w14:paraId="310A289A" w14:textId="77777777" w:rsidR="0079047B" w:rsidRPr="00D660A2" w:rsidRDefault="0079047B" w:rsidP="00CD4411">
      <w:pPr>
        <w:spacing w:line="240" w:lineRule="auto"/>
        <w:jc w:val="both"/>
        <w:rPr>
          <w:rFonts w:ascii="Times New Roman" w:hAnsi="Times New Roman" w:cs="Times New Roman"/>
          <w:sz w:val="24"/>
          <w:szCs w:val="24"/>
        </w:rPr>
      </w:pPr>
    </w:p>
    <w:p w14:paraId="6DC46A65" w14:textId="77777777" w:rsidR="00CD4411" w:rsidRPr="00D660A2" w:rsidRDefault="0079047B" w:rsidP="00CD4411">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Louise, M. (2005) </w:t>
      </w:r>
      <w:proofErr w:type="gramStart"/>
      <w:r w:rsidRPr="00D660A2">
        <w:rPr>
          <w:rFonts w:ascii="Times New Roman" w:hAnsi="Times New Roman" w:cs="Times New Roman"/>
          <w:sz w:val="24"/>
          <w:szCs w:val="24"/>
        </w:rPr>
        <w:t>The</w:t>
      </w:r>
      <w:proofErr w:type="gramEnd"/>
      <w:r w:rsidRPr="00D660A2">
        <w:rPr>
          <w:rFonts w:ascii="Times New Roman" w:hAnsi="Times New Roman" w:cs="Times New Roman"/>
          <w:sz w:val="24"/>
          <w:szCs w:val="24"/>
        </w:rPr>
        <w:t xml:space="preserve"> effect of auditor independence on audit quality. Paper </w:t>
      </w:r>
      <w:r w:rsidRPr="00D660A2">
        <w:rPr>
          <w:rFonts w:ascii="Times New Roman" w:hAnsi="Times New Roman" w:cs="Times New Roman"/>
          <w:sz w:val="24"/>
          <w:szCs w:val="24"/>
        </w:rPr>
        <w:tab/>
        <w:t>presented the Department of Accounting, Bowling Green State University.</w:t>
      </w:r>
      <w:r w:rsidR="00CD4411" w:rsidRPr="00CD4411">
        <w:rPr>
          <w:rFonts w:ascii="Times New Roman" w:hAnsi="Times New Roman" w:cs="Times New Roman"/>
          <w:sz w:val="24"/>
          <w:szCs w:val="24"/>
        </w:rPr>
        <w:t xml:space="preserve"> </w:t>
      </w:r>
    </w:p>
    <w:p w14:paraId="2332855A" w14:textId="77777777" w:rsidR="0079047B" w:rsidRPr="00D660A2" w:rsidRDefault="0079047B" w:rsidP="00CD4411">
      <w:pPr>
        <w:spacing w:line="240" w:lineRule="auto"/>
        <w:jc w:val="both"/>
        <w:rPr>
          <w:rFonts w:ascii="Times New Roman" w:hAnsi="Times New Roman" w:cs="Times New Roman"/>
          <w:sz w:val="24"/>
          <w:szCs w:val="24"/>
        </w:rPr>
      </w:pPr>
    </w:p>
    <w:p w14:paraId="64328D75" w14:textId="77777777" w:rsidR="00CD4411" w:rsidRPr="00D660A2" w:rsidRDefault="00E23D25" w:rsidP="00CD441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Ravinder</w:t>
      </w:r>
      <w:proofErr w:type="spellEnd"/>
      <w:r w:rsidRPr="00D660A2">
        <w:rPr>
          <w:rFonts w:ascii="Times New Roman" w:hAnsi="Times New Roman" w:cs="Times New Roman"/>
          <w:sz w:val="24"/>
          <w:szCs w:val="24"/>
        </w:rPr>
        <w:t xml:space="preserve">, K. &amp; </w:t>
      </w:r>
      <w:proofErr w:type="spellStart"/>
      <w:r w:rsidRPr="00D660A2">
        <w:rPr>
          <w:rFonts w:ascii="Times New Roman" w:hAnsi="Times New Roman" w:cs="Times New Roman"/>
          <w:sz w:val="24"/>
          <w:szCs w:val="24"/>
        </w:rPr>
        <w:t>Virender</w:t>
      </w:r>
      <w:proofErr w:type="spellEnd"/>
      <w:r w:rsidRPr="00D660A2">
        <w:rPr>
          <w:rFonts w:ascii="Times New Roman" w:hAnsi="Times New Roman" w:cs="Times New Roman"/>
          <w:sz w:val="24"/>
          <w:szCs w:val="24"/>
        </w:rPr>
        <w:t>, S. (2005)</w:t>
      </w:r>
      <w:r w:rsidR="00647868" w:rsidRPr="00D660A2">
        <w:rPr>
          <w:rFonts w:ascii="Times New Roman" w:hAnsi="Times New Roman" w:cs="Times New Roman"/>
          <w:sz w:val="24"/>
          <w:szCs w:val="24"/>
        </w:rPr>
        <w:t>.</w:t>
      </w:r>
      <w:r w:rsidRPr="00D660A2">
        <w:rPr>
          <w:rFonts w:ascii="Times New Roman" w:hAnsi="Times New Roman" w:cs="Times New Roman"/>
          <w:sz w:val="24"/>
          <w:szCs w:val="24"/>
        </w:rPr>
        <w:t xml:space="preserve"> Auditing principles and practice. New </w:t>
      </w:r>
      <w:proofErr w:type="spellStart"/>
      <w:r w:rsidRPr="00D660A2">
        <w:rPr>
          <w:rFonts w:ascii="Times New Roman" w:hAnsi="Times New Roman" w:cs="Times New Roman"/>
          <w:sz w:val="24"/>
          <w:szCs w:val="24"/>
        </w:rPr>
        <w:t>Delti</w:t>
      </w:r>
      <w:proofErr w:type="spellEnd"/>
      <w:r w:rsidRPr="00D660A2">
        <w:rPr>
          <w:rFonts w:ascii="Times New Roman" w:hAnsi="Times New Roman" w:cs="Times New Roman"/>
          <w:sz w:val="24"/>
          <w:szCs w:val="24"/>
        </w:rPr>
        <w:t xml:space="preserve">: </w:t>
      </w:r>
      <w:r w:rsidRPr="00D660A2">
        <w:rPr>
          <w:rFonts w:ascii="Times New Roman" w:hAnsi="Times New Roman" w:cs="Times New Roman"/>
          <w:sz w:val="24"/>
          <w:szCs w:val="24"/>
        </w:rPr>
        <w:tab/>
        <w:t>prentice Hall Publications.</w:t>
      </w:r>
      <w:r w:rsidR="00CD4411" w:rsidRPr="00CD4411">
        <w:rPr>
          <w:rFonts w:ascii="Times New Roman" w:hAnsi="Times New Roman" w:cs="Times New Roman"/>
          <w:sz w:val="24"/>
          <w:szCs w:val="24"/>
        </w:rPr>
        <w:t xml:space="preserve"> </w:t>
      </w:r>
    </w:p>
    <w:p w14:paraId="0269B173" w14:textId="77777777" w:rsidR="00E23D25" w:rsidRPr="00D660A2" w:rsidRDefault="00E23D25" w:rsidP="00CD4411">
      <w:pPr>
        <w:spacing w:line="240" w:lineRule="auto"/>
        <w:jc w:val="both"/>
        <w:rPr>
          <w:rFonts w:ascii="Times New Roman" w:hAnsi="Times New Roman" w:cs="Times New Roman"/>
          <w:sz w:val="24"/>
          <w:szCs w:val="24"/>
        </w:rPr>
      </w:pPr>
    </w:p>
    <w:p w14:paraId="2BC94A7E" w14:textId="77777777" w:rsidR="00CD4411" w:rsidRPr="00D660A2" w:rsidRDefault="00E23D25" w:rsidP="00CD4411">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Watts, R.L. (1998)</w:t>
      </w:r>
      <w:r w:rsidR="00647868" w:rsidRPr="00D660A2">
        <w:rPr>
          <w:rFonts w:ascii="Times New Roman" w:hAnsi="Times New Roman" w:cs="Times New Roman"/>
          <w:sz w:val="24"/>
          <w:szCs w:val="24"/>
        </w:rPr>
        <w:t xml:space="preserve">. </w:t>
      </w:r>
      <w:r w:rsidRPr="00D660A2">
        <w:rPr>
          <w:rFonts w:ascii="Times New Roman" w:hAnsi="Times New Roman" w:cs="Times New Roman"/>
          <w:sz w:val="24"/>
          <w:szCs w:val="24"/>
        </w:rPr>
        <w:t xml:space="preserve">A review of agency problem auditing and the theory of the </w:t>
      </w:r>
      <w:r w:rsidRPr="00D660A2">
        <w:rPr>
          <w:rFonts w:ascii="Times New Roman" w:hAnsi="Times New Roman" w:cs="Times New Roman"/>
          <w:sz w:val="24"/>
          <w:szCs w:val="24"/>
        </w:rPr>
        <w:tab/>
        <w:t xml:space="preserve">firm. Journal of law and Wild, J.J, </w:t>
      </w:r>
      <w:proofErr w:type="spellStart"/>
      <w:r w:rsidRPr="00D660A2">
        <w:rPr>
          <w:rFonts w:ascii="Times New Roman" w:hAnsi="Times New Roman" w:cs="Times New Roman"/>
          <w:sz w:val="24"/>
          <w:szCs w:val="24"/>
        </w:rPr>
        <w:t>Bernstin</w:t>
      </w:r>
      <w:proofErr w:type="spellEnd"/>
      <w:r w:rsidRPr="00D660A2">
        <w:rPr>
          <w:rFonts w:ascii="Times New Roman" w:hAnsi="Times New Roman" w:cs="Times New Roman"/>
          <w:sz w:val="24"/>
          <w:szCs w:val="24"/>
        </w:rPr>
        <w:t>, L</w:t>
      </w:r>
      <w:r w:rsidR="00CD4411">
        <w:rPr>
          <w:rFonts w:ascii="Times New Roman" w:hAnsi="Times New Roman" w:cs="Times New Roman"/>
          <w:sz w:val="24"/>
          <w:szCs w:val="24"/>
        </w:rPr>
        <w:t xml:space="preserve">.H &amp; </w:t>
      </w:r>
      <w:proofErr w:type="spellStart"/>
      <w:r w:rsidR="00CD4411">
        <w:rPr>
          <w:rFonts w:ascii="Times New Roman" w:hAnsi="Times New Roman" w:cs="Times New Roman"/>
          <w:sz w:val="24"/>
          <w:szCs w:val="24"/>
        </w:rPr>
        <w:t>Subramanyam</w:t>
      </w:r>
      <w:proofErr w:type="spellEnd"/>
      <w:r w:rsidR="00CD4411">
        <w:rPr>
          <w:rFonts w:ascii="Times New Roman" w:hAnsi="Times New Roman" w:cs="Times New Roman"/>
          <w:sz w:val="24"/>
          <w:szCs w:val="24"/>
        </w:rPr>
        <w:t xml:space="preserve">, K.R. </w:t>
      </w:r>
      <w:r w:rsidR="00CD4411">
        <w:rPr>
          <w:rFonts w:ascii="Times New Roman" w:hAnsi="Times New Roman" w:cs="Times New Roman"/>
          <w:sz w:val="24"/>
          <w:szCs w:val="24"/>
        </w:rPr>
        <w:tab/>
        <w:t xml:space="preserve">(2001). </w:t>
      </w:r>
      <w:r w:rsidRPr="00D660A2">
        <w:rPr>
          <w:rFonts w:ascii="Times New Roman" w:hAnsi="Times New Roman" w:cs="Times New Roman"/>
          <w:sz w:val="24"/>
          <w:szCs w:val="24"/>
        </w:rPr>
        <w:t xml:space="preserve">Financial statement analysis. New York: </w:t>
      </w:r>
      <w:proofErr w:type="spellStart"/>
      <w:r w:rsidRPr="00D660A2">
        <w:rPr>
          <w:rFonts w:ascii="Times New Roman" w:hAnsi="Times New Roman" w:cs="Times New Roman"/>
          <w:sz w:val="24"/>
          <w:szCs w:val="24"/>
        </w:rPr>
        <w:t>Mc</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Graw</w:t>
      </w:r>
      <w:proofErr w:type="spellEnd"/>
      <w:r w:rsidRPr="00D660A2">
        <w:rPr>
          <w:rFonts w:ascii="Times New Roman" w:hAnsi="Times New Roman" w:cs="Times New Roman"/>
          <w:sz w:val="24"/>
          <w:szCs w:val="24"/>
        </w:rPr>
        <w:t xml:space="preserve"> Hill </w:t>
      </w:r>
      <w:proofErr w:type="spellStart"/>
      <w:r w:rsidRPr="00D660A2">
        <w:rPr>
          <w:rFonts w:ascii="Times New Roman" w:hAnsi="Times New Roman" w:cs="Times New Roman"/>
          <w:sz w:val="24"/>
          <w:szCs w:val="24"/>
        </w:rPr>
        <w:t>Lrvin</w:t>
      </w:r>
      <w:proofErr w:type="spellEnd"/>
      <w:r w:rsidRPr="00D660A2">
        <w:rPr>
          <w:rFonts w:ascii="Times New Roman" w:hAnsi="Times New Roman" w:cs="Times New Roman"/>
          <w:sz w:val="24"/>
          <w:szCs w:val="24"/>
        </w:rPr>
        <w:t>.</w:t>
      </w:r>
      <w:r w:rsidR="00CD4411" w:rsidRPr="00CD4411">
        <w:rPr>
          <w:rFonts w:ascii="Times New Roman" w:hAnsi="Times New Roman" w:cs="Times New Roman"/>
          <w:sz w:val="24"/>
          <w:szCs w:val="24"/>
        </w:rPr>
        <w:t xml:space="preserve"> </w:t>
      </w:r>
    </w:p>
    <w:p w14:paraId="643B82B7" w14:textId="77777777" w:rsidR="00E23D25" w:rsidRPr="00D660A2" w:rsidRDefault="00E23D25" w:rsidP="00CD4411">
      <w:pPr>
        <w:spacing w:line="240" w:lineRule="auto"/>
        <w:jc w:val="both"/>
        <w:rPr>
          <w:rFonts w:ascii="Times New Roman" w:hAnsi="Times New Roman" w:cs="Times New Roman"/>
          <w:sz w:val="24"/>
          <w:szCs w:val="24"/>
        </w:rPr>
      </w:pPr>
    </w:p>
    <w:p w14:paraId="5A128723" w14:textId="77777777" w:rsidR="00CD4411" w:rsidRPr="00D660A2" w:rsidRDefault="00E23D25" w:rsidP="00CD4411">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w:t>
      </w:r>
      <w:r w:rsidR="00647868" w:rsidRPr="00D660A2">
        <w:rPr>
          <w:rFonts w:ascii="Times New Roman" w:hAnsi="Times New Roman" w:cs="Times New Roman"/>
          <w:sz w:val="24"/>
          <w:szCs w:val="24"/>
        </w:rPr>
        <w:t xml:space="preserve">Bartlett, R.W. (1993). A scale of perceived independence: new evidence on an old </w:t>
      </w:r>
      <w:r w:rsidR="00647868" w:rsidRPr="00D660A2">
        <w:rPr>
          <w:rFonts w:ascii="Times New Roman" w:hAnsi="Times New Roman" w:cs="Times New Roman"/>
          <w:sz w:val="24"/>
          <w:szCs w:val="24"/>
        </w:rPr>
        <w:tab/>
        <w:t xml:space="preserve">concept: Accounting Auditing &amp; Accountability Journal, </w:t>
      </w:r>
      <w:proofErr w:type="spellStart"/>
      <w:r w:rsidR="00647868" w:rsidRPr="00D660A2">
        <w:rPr>
          <w:rFonts w:ascii="Times New Roman" w:hAnsi="Times New Roman" w:cs="Times New Roman"/>
          <w:sz w:val="24"/>
          <w:szCs w:val="24"/>
        </w:rPr>
        <w:t>Vol</w:t>
      </w:r>
      <w:proofErr w:type="spellEnd"/>
      <w:r w:rsidR="00647868" w:rsidRPr="00D660A2">
        <w:rPr>
          <w:rFonts w:ascii="Times New Roman" w:hAnsi="Times New Roman" w:cs="Times New Roman"/>
          <w:sz w:val="24"/>
          <w:szCs w:val="24"/>
        </w:rPr>
        <w:t xml:space="preserve"> 6, No 2 PP. </w:t>
      </w:r>
      <w:r w:rsidR="00647868" w:rsidRPr="00D660A2">
        <w:rPr>
          <w:rFonts w:ascii="Times New Roman" w:hAnsi="Times New Roman" w:cs="Times New Roman"/>
          <w:sz w:val="24"/>
          <w:szCs w:val="24"/>
        </w:rPr>
        <w:tab/>
      </w:r>
      <w:r w:rsidR="00647868" w:rsidRPr="00D660A2">
        <w:rPr>
          <w:rFonts w:ascii="Times New Roman" w:hAnsi="Times New Roman" w:cs="Times New Roman"/>
          <w:sz w:val="24"/>
          <w:szCs w:val="24"/>
        </w:rPr>
        <w:tab/>
        <w:t>52-67</w:t>
      </w:r>
    </w:p>
    <w:p w14:paraId="13D72FB2" w14:textId="77777777" w:rsidR="00E23D25" w:rsidRPr="00D660A2" w:rsidRDefault="00E23D25" w:rsidP="00CD4411">
      <w:pPr>
        <w:spacing w:line="240" w:lineRule="auto"/>
        <w:jc w:val="both"/>
        <w:rPr>
          <w:rFonts w:ascii="Times New Roman" w:hAnsi="Times New Roman" w:cs="Times New Roman"/>
          <w:sz w:val="24"/>
          <w:szCs w:val="24"/>
        </w:rPr>
      </w:pPr>
    </w:p>
    <w:p w14:paraId="414D7B4F" w14:textId="77777777" w:rsidR="000E7B69" w:rsidRPr="00D660A2" w:rsidRDefault="00647868" w:rsidP="00CD4411">
      <w:pPr>
        <w:spacing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Menon</w:t>
      </w:r>
      <w:proofErr w:type="spellEnd"/>
      <w:r w:rsidRPr="00D660A2">
        <w:rPr>
          <w:rFonts w:ascii="Times New Roman" w:hAnsi="Times New Roman" w:cs="Times New Roman"/>
          <w:sz w:val="24"/>
          <w:szCs w:val="24"/>
        </w:rPr>
        <w:t xml:space="preserve">, K. and Williams. D.D. (2004) ‘Former partners and abnormal accruals the </w:t>
      </w:r>
      <w:r w:rsidRPr="00D660A2">
        <w:rPr>
          <w:rFonts w:ascii="Times New Roman" w:hAnsi="Times New Roman" w:cs="Times New Roman"/>
          <w:sz w:val="24"/>
          <w:szCs w:val="24"/>
        </w:rPr>
        <w:tab/>
        <w:t>Accounting Review, Vol. 79, No.4, pp.1095-1118.</w:t>
      </w:r>
      <w:r w:rsidR="000E7B69" w:rsidRPr="00D660A2">
        <w:rPr>
          <w:rFonts w:ascii="Times New Roman" w:hAnsi="Times New Roman" w:cs="Times New Roman"/>
          <w:sz w:val="24"/>
          <w:szCs w:val="24"/>
        </w:rPr>
        <w:t xml:space="preserve"> </w:t>
      </w:r>
    </w:p>
    <w:sectPr w:rsidR="000E7B69" w:rsidRPr="00D660A2" w:rsidSect="00D660A2">
      <w:headerReference w:type="default"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02E25" w14:textId="77777777" w:rsidR="004F097B" w:rsidRDefault="004F097B" w:rsidP="00406602">
      <w:pPr>
        <w:spacing w:after="0" w:line="240" w:lineRule="auto"/>
      </w:pPr>
      <w:r>
        <w:separator/>
      </w:r>
    </w:p>
  </w:endnote>
  <w:endnote w:type="continuationSeparator" w:id="0">
    <w:p w14:paraId="6A6A2AA0" w14:textId="77777777" w:rsidR="004F097B" w:rsidRDefault="004F097B" w:rsidP="0040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478890"/>
      <w:docPartObj>
        <w:docPartGallery w:val="Page Numbers (Bottom of Page)"/>
        <w:docPartUnique/>
      </w:docPartObj>
    </w:sdtPr>
    <w:sdtEndPr/>
    <w:sdtContent>
      <w:p w14:paraId="4A6B6EEC" w14:textId="77777777" w:rsidR="00C45A96" w:rsidRDefault="002B2B83">
        <w:pPr>
          <w:pStyle w:val="Footer"/>
          <w:jc w:val="center"/>
        </w:pPr>
        <w:r>
          <w:fldChar w:fldCharType="begin"/>
        </w:r>
        <w:r>
          <w:instrText xml:space="preserve"> PAGE   \* MERGEFORMAT </w:instrText>
        </w:r>
        <w:r>
          <w:fldChar w:fldCharType="separate"/>
        </w:r>
        <w:r w:rsidR="00A576C7">
          <w:rPr>
            <w:noProof/>
          </w:rPr>
          <w:t>24</w:t>
        </w:r>
        <w:r>
          <w:rPr>
            <w:noProof/>
          </w:rPr>
          <w:fldChar w:fldCharType="end"/>
        </w:r>
      </w:p>
    </w:sdtContent>
  </w:sdt>
  <w:p w14:paraId="168B37B1" w14:textId="77777777" w:rsidR="00C45A96" w:rsidRDefault="00C4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6C4C6" w14:textId="77777777" w:rsidR="004F097B" w:rsidRDefault="004F097B" w:rsidP="00406602">
      <w:pPr>
        <w:spacing w:after="0" w:line="240" w:lineRule="auto"/>
      </w:pPr>
      <w:r>
        <w:separator/>
      </w:r>
    </w:p>
  </w:footnote>
  <w:footnote w:type="continuationSeparator" w:id="0">
    <w:p w14:paraId="24281435" w14:textId="77777777" w:rsidR="004F097B" w:rsidRDefault="004F097B" w:rsidP="00406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D0DA" w14:textId="77777777" w:rsidR="00C45A96" w:rsidRDefault="00C45A96">
    <w:pPr>
      <w:pStyle w:val="Header"/>
      <w:jc w:val="right"/>
    </w:pPr>
  </w:p>
  <w:p w14:paraId="7A8836AD" w14:textId="77777777" w:rsidR="00C45A96" w:rsidRDefault="00C45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025"/>
    <w:multiLevelType w:val="hybridMultilevel"/>
    <w:tmpl w:val="F5FECF0A"/>
    <w:lvl w:ilvl="0" w:tplc="DE728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409AE"/>
    <w:multiLevelType w:val="hybridMultilevel"/>
    <w:tmpl w:val="E3EEC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F6071"/>
    <w:multiLevelType w:val="multilevel"/>
    <w:tmpl w:val="8200C8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C345408"/>
    <w:multiLevelType w:val="multilevel"/>
    <w:tmpl w:val="161C96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637653F"/>
    <w:multiLevelType w:val="hybridMultilevel"/>
    <w:tmpl w:val="D04EB73E"/>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5">
    <w:nsid w:val="72DD5C8E"/>
    <w:multiLevelType w:val="hybridMultilevel"/>
    <w:tmpl w:val="2BC82554"/>
    <w:lvl w:ilvl="0" w:tplc="DE728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064F"/>
    <w:rsid w:val="00016006"/>
    <w:rsid w:val="00035985"/>
    <w:rsid w:val="0005080E"/>
    <w:rsid w:val="00056FBD"/>
    <w:rsid w:val="00084032"/>
    <w:rsid w:val="00086913"/>
    <w:rsid w:val="000A393D"/>
    <w:rsid w:val="000A5EBE"/>
    <w:rsid w:val="000C2480"/>
    <w:rsid w:val="000C53B3"/>
    <w:rsid w:val="000D0BFB"/>
    <w:rsid w:val="000D2786"/>
    <w:rsid w:val="000D35F0"/>
    <w:rsid w:val="000E7B69"/>
    <w:rsid w:val="000F2F1C"/>
    <w:rsid w:val="001003EB"/>
    <w:rsid w:val="001060A9"/>
    <w:rsid w:val="00113B6C"/>
    <w:rsid w:val="00134C4F"/>
    <w:rsid w:val="00143E8E"/>
    <w:rsid w:val="00151C53"/>
    <w:rsid w:val="00153659"/>
    <w:rsid w:val="0015525A"/>
    <w:rsid w:val="00160902"/>
    <w:rsid w:val="001671BF"/>
    <w:rsid w:val="00173E59"/>
    <w:rsid w:val="001814AF"/>
    <w:rsid w:val="0018268E"/>
    <w:rsid w:val="00193F22"/>
    <w:rsid w:val="001A34D8"/>
    <w:rsid w:val="001B6529"/>
    <w:rsid w:val="001C0039"/>
    <w:rsid w:val="001D299B"/>
    <w:rsid w:val="002132BD"/>
    <w:rsid w:val="00226C4A"/>
    <w:rsid w:val="00256821"/>
    <w:rsid w:val="00266A69"/>
    <w:rsid w:val="002908B2"/>
    <w:rsid w:val="00292903"/>
    <w:rsid w:val="00293B91"/>
    <w:rsid w:val="002B2B83"/>
    <w:rsid w:val="002F1546"/>
    <w:rsid w:val="00346E4C"/>
    <w:rsid w:val="00395478"/>
    <w:rsid w:val="003A6E7C"/>
    <w:rsid w:val="003E646C"/>
    <w:rsid w:val="003E7A2D"/>
    <w:rsid w:val="00400798"/>
    <w:rsid w:val="00406602"/>
    <w:rsid w:val="00410EC5"/>
    <w:rsid w:val="0041549B"/>
    <w:rsid w:val="004173C4"/>
    <w:rsid w:val="00423B40"/>
    <w:rsid w:val="00425764"/>
    <w:rsid w:val="004333DD"/>
    <w:rsid w:val="00434625"/>
    <w:rsid w:val="00447C8B"/>
    <w:rsid w:val="004515FF"/>
    <w:rsid w:val="00455619"/>
    <w:rsid w:val="00487256"/>
    <w:rsid w:val="004D3ED5"/>
    <w:rsid w:val="004F097B"/>
    <w:rsid w:val="004F36E4"/>
    <w:rsid w:val="004F6EAE"/>
    <w:rsid w:val="005010C3"/>
    <w:rsid w:val="00512E63"/>
    <w:rsid w:val="00526EA0"/>
    <w:rsid w:val="0054474A"/>
    <w:rsid w:val="00547594"/>
    <w:rsid w:val="00551EDD"/>
    <w:rsid w:val="005660C6"/>
    <w:rsid w:val="00570E52"/>
    <w:rsid w:val="00581B2A"/>
    <w:rsid w:val="00603FBD"/>
    <w:rsid w:val="0063255A"/>
    <w:rsid w:val="00635C57"/>
    <w:rsid w:val="006373C6"/>
    <w:rsid w:val="0064026B"/>
    <w:rsid w:val="00643EFF"/>
    <w:rsid w:val="00647868"/>
    <w:rsid w:val="006B28FF"/>
    <w:rsid w:val="006C3246"/>
    <w:rsid w:val="006D0C8F"/>
    <w:rsid w:val="006D445E"/>
    <w:rsid w:val="006F717C"/>
    <w:rsid w:val="007047E9"/>
    <w:rsid w:val="00722828"/>
    <w:rsid w:val="00732BAE"/>
    <w:rsid w:val="007339AC"/>
    <w:rsid w:val="00744461"/>
    <w:rsid w:val="00751953"/>
    <w:rsid w:val="00757E85"/>
    <w:rsid w:val="0076002E"/>
    <w:rsid w:val="0076064F"/>
    <w:rsid w:val="00764A25"/>
    <w:rsid w:val="007770F5"/>
    <w:rsid w:val="00785505"/>
    <w:rsid w:val="0079047B"/>
    <w:rsid w:val="007946C9"/>
    <w:rsid w:val="007A22A7"/>
    <w:rsid w:val="007B451C"/>
    <w:rsid w:val="007C47D4"/>
    <w:rsid w:val="007C4EBD"/>
    <w:rsid w:val="007D1868"/>
    <w:rsid w:val="007E4086"/>
    <w:rsid w:val="007F1874"/>
    <w:rsid w:val="007F442F"/>
    <w:rsid w:val="008049E1"/>
    <w:rsid w:val="00807B0E"/>
    <w:rsid w:val="008137DA"/>
    <w:rsid w:val="00815ECF"/>
    <w:rsid w:val="00820B28"/>
    <w:rsid w:val="00832221"/>
    <w:rsid w:val="00840834"/>
    <w:rsid w:val="00844958"/>
    <w:rsid w:val="00883FAE"/>
    <w:rsid w:val="008B7633"/>
    <w:rsid w:val="008E4C8B"/>
    <w:rsid w:val="008F281D"/>
    <w:rsid w:val="008F3B7E"/>
    <w:rsid w:val="008F715E"/>
    <w:rsid w:val="00913387"/>
    <w:rsid w:val="00927975"/>
    <w:rsid w:val="00940FF3"/>
    <w:rsid w:val="0094333C"/>
    <w:rsid w:val="00957163"/>
    <w:rsid w:val="0097481C"/>
    <w:rsid w:val="00993A33"/>
    <w:rsid w:val="00997CA4"/>
    <w:rsid w:val="009A0984"/>
    <w:rsid w:val="009B4E36"/>
    <w:rsid w:val="009B632C"/>
    <w:rsid w:val="009C6150"/>
    <w:rsid w:val="009E0C14"/>
    <w:rsid w:val="009E0EBD"/>
    <w:rsid w:val="009F63A0"/>
    <w:rsid w:val="00A00E4A"/>
    <w:rsid w:val="00A2704B"/>
    <w:rsid w:val="00A43930"/>
    <w:rsid w:val="00A576C7"/>
    <w:rsid w:val="00A81F11"/>
    <w:rsid w:val="00A918B2"/>
    <w:rsid w:val="00AA2379"/>
    <w:rsid w:val="00AE609C"/>
    <w:rsid w:val="00AF11CF"/>
    <w:rsid w:val="00B27316"/>
    <w:rsid w:val="00B32B4E"/>
    <w:rsid w:val="00B54426"/>
    <w:rsid w:val="00B730DA"/>
    <w:rsid w:val="00B83AE9"/>
    <w:rsid w:val="00BC38E5"/>
    <w:rsid w:val="00BC669C"/>
    <w:rsid w:val="00BD4799"/>
    <w:rsid w:val="00BF27C0"/>
    <w:rsid w:val="00BF6BC8"/>
    <w:rsid w:val="00C057D1"/>
    <w:rsid w:val="00C26C3A"/>
    <w:rsid w:val="00C2799F"/>
    <w:rsid w:val="00C364DF"/>
    <w:rsid w:val="00C37F55"/>
    <w:rsid w:val="00C45A96"/>
    <w:rsid w:val="00C5221F"/>
    <w:rsid w:val="00C52428"/>
    <w:rsid w:val="00C54DDC"/>
    <w:rsid w:val="00C718C2"/>
    <w:rsid w:val="00C80561"/>
    <w:rsid w:val="00C82E4B"/>
    <w:rsid w:val="00CA5F73"/>
    <w:rsid w:val="00CB0B3A"/>
    <w:rsid w:val="00CB4037"/>
    <w:rsid w:val="00CC3BD1"/>
    <w:rsid w:val="00CD1A9C"/>
    <w:rsid w:val="00CD4411"/>
    <w:rsid w:val="00D0025D"/>
    <w:rsid w:val="00D5365C"/>
    <w:rsid w:val="00D54757"/>
    <w:rsid w:val="00D660A2"/>
    <w:rsid w:val="00D80F04"/>
    <w:rsid w:val="00D83FBB"/>
    <w:rsid w:val="00D86847"/>
    <w:rsid w:val="00D930E1"/>
    <w:rsid w:val="00DA733D"/>
    <w:rsid w:val="00E01FBC"/>
    <w:rsid w:val="00E14551"/>
    <w:rsid w:val="00E165EB"/>
    <w:rsid w:val="00E20C27"/>
    <w:rsid w:val="00E23D25"/>
    <w:rsid w:val="00E26885"/>
    <w:rsid w:val="00E3172D"/>
    <w:rsid w:val="00E47A62"/>
    <w:rsid w:val="00E611AE"/>
    <w:rsid w:val="00E664D7"/>
    <w:rsid w:val="00E81E0D"/>
    <w:rsid w:val="00E8755E"/>
    <w:rsid w:val="00E915A5"/>
    <w:rsid w:val="00E95791"/>
    <w:rsid w:val="00ED043E"/>
    <w:rsid w:val="00ED110E"/>
    <w:rsid w:val="00ED75C7"/>
    <w:rsid w:val="00EF5916"/>
    <w:rsid w:val="00F07077"/>
    <w:rsid w:val="00F24DF3"/>
    <w:rsid w:val="00F62A26"/>
    <w:rsid w:val="00F66EA4"/>
    <w:rsid w:val="00F67585"/>
    <w:rsid w:val="00F805A1"/>
    <w:rsid w:val="00F81E14"/>
    <w:rsid w:val="00F96C17"/>
    <w:rsid w:val="00FA7AC5"/>
    <w:rsid w:val="00FB3EC1"/>
    <w:rsid w:val="00FB4CF7"/>
    <w:rsid w:val="00FC7D54"/>
    <w:rsid w:val="00FE2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C3B86"/>
  <w15:docId w15:val="{CA50B407-A40C-4B72-9843-C88F42F7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4F"/>
    <w:pPr>
      <w:ind w:left="720"/>
      <w:contextualSpacing/>
    </w:pPr>
  </w:style>
  <w:style w:type="table" w:styleId="TableGrid">
    <w:name w:val="Table Grid"/>
    <w:basedOn w:val="TableNormal"/>
    <w:uiPriority w:val="59"/>
    <w:rsid w:val="00BF27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51953"/>
    <w:rPr>
      <w:color w:val="0000FF" w:themeColor="hyperlink"/>
      <w:u w:val="single"/>
    </w:rPr>
  </w:style>
  <w:style w:type="paragraph" w:styleId="Header">
    <w:name w:val="header"/>
    <w:basedOn w:val="Normal"/>
    <w:link w:val="HeaderChar"/>
    <w:uiPriority w:val="99"/>
    <w:unhideWhenUsed/>
    <w:rsid w:val="0040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602"/>
  </w:style>
  <w:style w:type="paragraph" w:styleId="Footer">
    <w:name w:val="footer"/>
    <w:basedOn w:val="Normal"/>
    <w:link w:val="FooterChar"/>
    <w:uiPriority w:val="99"/>
    <w:unhideWhenUsed/>
    <w:rsid w:val="0040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wc.coml..lindex.jti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44</Pages>
  <Words>9345</Words>
  <Characters>50467</Characters>
  <Application>Microsoft Office Word</Application>
  <DocSecurity>0</DocSecurity>
  <Lines>952</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12</cp:revision>
  <cp:lastPrinted>2020-11-26T14:28:00Z</cp:lastPrinted>
  <dcterms:created xsi:type="dcterms:W3CDTF">2021-07-13T15:34:00Z</dcterms:created>
  <dcterms:modified xsi:type="dcterms:W3CDTF">2025-05-12T13:09:00Z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edba61a6663ea818951b59623f95f012c7c29845707a51774c957e9de05a29dc</vt:lpwstr>
  </property>
</Properties>
</file>