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C5" w:rsidRPr="004B3AAB" w:rsidRDefault="009A0F8B" w:rsidP="00975F6A">
      <w:pPr>
        <w:spacing w:after="0" w:line="240" w:lineRule="auto"/>
        <w:jc w:val="center"/>
        <w:rPr>
          <w:rFonts w:ascii="Arial" w:hAnsi="Arial" w:cs="Arial"/>
          <w:b/>
          <w:sz w:val="32"/>
          <w:szCs w:val="26"/>
        </w:rPr>
      </w:pPr>
      <w:r w:rsidRPr="004B3AAB">
        <w:rPr>
          <w:rFonts w:ascii="Arial" w:hAnsi="Arial" w:cs="Arial"/>
          <w:b/>
          <w:sz w:val="32"/>
          <w:szCs w:val="26"/>
        </w:rPr>
        <w:t>EFFECTS OF CAPITAL MARKET REFORMS ON</w:t>
      </w:r>
      <w:r w:rsidR="00224EC5" w:rsidRPr="004B3AAB">
        <w:rPr>
          <w:rFonts w:ascii="Arial" w:hAnsi="Arial" w:cs="Arial"/>
          <w:b/>
          <w:sz w:val="32"/>
          <w:szCs w:val="26"/>
        </w:rPr>
        <w:t xml:space="preserve"> THE PERFORMANCE OF THE NIGERIA</w:t>
      </w:r>
      <w:r w:rsidRPr="004B3AAB">
        <w:rPr>
          <w:rFonts w:ascii="Arial" w:hAnsi="Arial" w:cs="Arial"/>
          <w:b/>
          <w:sz w:val="32"/>
          <w:szCs w:val="26"/>
        </w:rPr>
        <w:t>N</w:t>
      </w:r>
      <w:r w:rsidR="00224EC5" w:rsidRPr="004B3AAB">
        <w:rPr>
          <w:rFonts w:ascii="Arial" w:hAnsi="Arial" w:cs="Arial"/>
          <w:b/>
          <w:sz w:val="32"/>
          <w:szCs w:val="26"/>
        </w:rPr>
        <w:t xml:space="preserve"> STOCK EXCHANGE </w:t>
      </w:r>
    </w:p>
    <w:p w:rsidR="00224EC5" w:rsidRPr="004B3AAB" w:rsidRDefault="00224EC5" w:rsidP="00975F6A">
      <w:pPr>
        <w:spacing w:after="0" w:line="240" w:lineRule="auto"/>
        <w:jc w:val="center"/>
        <w:rPr>
          <w:rFonts w:ascii="Arial" w:hAnsi="Arial" w:cs="Arial"/>
          <w:b/>
          <w:sz w:val="32"/>
          <w:szCs w:val="26"/>
        </w:rPr>
      </w:pPr>
      <w:r w:rsidRPr="004B3AAB">
        <w:rPr>
          <w:rFonts w:ascii="Arial" w:hAnsi="Arial" w:cs="Arial"/>
          <w:b/>
          <w:sz w:val="32"/>
          <w:szCs w:val="26"/>
        </w:rPr>
        <w:t>(A CASE STUDY OF NIGERIA STOCK EXCHANGE)</w:t>
      </w:r>
    </w:p>
    <w:p w:rsidR="00975F6A" w:rsidRPr="00975F6A" w:rsidRDefault="00975F6A" w:rsidP="000B3F7C">
      <w:pPr>
        <w:pStyle w:val="NormalWeb"/>
        <w:shd w:val="clear" w:color="auto" w:fill="FFFFFF"/>
        <w:jc w:val="center"/>
        <w:rPr>
          <w:rStyle w:val="Strong"/>
          <w:rFonts w:cs="Arial"/>
          <w:color w:val="000000" w:themeColor="text1"/>
          <w:sz w:val="36"/>
          <w:szCs w:val="26"/>
        </w:rPr>
      </w:pPr>
    </w:p>
    <w:p w:rsidR="000B3F7C" w:rsidRPr="00975F6A" w:rsidRDefault="000B3F7C" w:rsidP="000B3F7C">
      <w:pPr>
        <w:pStyle w:val="NormalWeb"/>
        <w:shd w:val="clear" w:color="auto" w:fill="FFFFFF"/>
        <w:jc w:val="center"/>
        <w:rPr>
          <w:rStyle w:val="Strong"/>
          <w:rFonts w:cs="Arial"/>
          <w:color w:val="000000" w:themeColor="text1"/>
          <w:sz w:val="36"/>
          <w:szCs w:val="26"/>
        </w:rPr>
      </w:pPr>
      <w:r w:rsidRPr="00975F6A">
        <w:rPr>
          <w:rStyle w:val="Strong"/>
          <w:rFonts w:cs="Arial"/>
          <w:color w:val="000000" w:themeColor="text1"/>
          <w:sz w:val="36"/>
          <w:szCs w:val="26"/>
        </w:rPr>
        <w:t>BY</w:t>
      </w:r>
    </w:p>
    <w:p w:rsidR="000B3F7C" w:rsidRPr="004B3AAB" w:rsidRDefault="000B3F7C" w:rsidP="000B3F7C">
      <w:pPr>
        <w:pStyle w:val="NormalWeb"/>
        <w:shd w:val="clear" w:color="auto" w:fill="FFFFFF"/>
        <w:jc w:val="center"/>
        <w:rPr>
          <w:rStyle w:val="Strong"/>
          <w:rFonts w:ascii="Arial Black" w:hAnsi="Arial Black" w:cs="Arial"/>
          <w:b w:val="0"/>
          <w:color w:val="000000" w:themeColor="text1"/>
          <w:sz w:val="32"/>
          <w:szCs w:val="26"/>
        </w:rPr>
      </w:pPr>
      <w:r w:rsidRPr="004B3AAB">
        <w:rPr>
          <w:rStyle w:val="Strong"/>
          <w:rFonts w:ascii="Arial Black" w:hAnsi="Arial Black" w:cs="Arial"/>
          <w:color w:val="000000" w:themeColor="text1"/>
          <w:sz w:val="32"/>
          <w:szCs w:val="26"/>
        </w:rPr>
        <w:t>JIMOH CHRISTIANA OLUWATOSIN</w:t>
      </w:r>
    </w:p>
    <w:p w:rsidR="000B3F7C" w:rsidRPr="004B3AAB" w:rsidRDefault="000B3F7C" w:rsidP="000B3F7C">
      <w:pPr>
        <w:pStyle w:val="NormalWeb"/>
        <w:shd w:val="clear" w:color="auto" w:fill="FFFFFF"/>
        <w:jc w:val="center"/>
        <w:rPr>
          <w:rStyle w:val="Strong"/>
          <w:rFonts w:ascii="Arial Black" w:hAnsi="Arial Black" w:cs="Arial"/>
          <w:b w:val="0"/>
          <w:color w:val="000000" w:themeColor="text1"/>
          <w:sz w:val="32"/>
          <w:szCs w:val="26"/>
        </w:rPr>
      </w:pPr>
      <w:r w:rsidRPr="004B3AAB">
        <w:rPr>
          <w:rStyle w:val="Strong"/>
          <w:rFonts w:ascii="Arial Black" w:hAnsi="Arial Black" w:cs="Arial"/>
          <w:color w:val="000000" w:themeColor="text1"/>
          <w:sz w:val="32"/>
          <w:szCs w:val="26"/>
        </w:rPr>
        <w:t>HND/23/BFN/FT/0526</w:t>
      </w:r>
    </w:p>
    <w:p w:rsidR="000B3F7C" w:rsidRDefault="000B3F7C" w:rsidP="000B3F7C">
      <w:pPr>
        <w:pStyle w:val="NormalWeb"/>
        <w:shd w:val="clear" w:color="auto" w:fill="FFFFFF"/>
        <w:jc w:val="center"/>
        <w:rPr>
          <w:rStyle w:val="Strong"/>
          <w:rFonts w:cs="Arial"/>
          <w:color w:val="000000" w:themeColor="text1"/>
          <w:sz w:val="32"/>
          <w:szCs w:val="26"/>
        </w:rPr>
      </w:pPr>
    </w:p>
    <w:p w:rsidR="000B3F7C" w:rsidRPr="004B3AAB" w:rsidRDefault="000B3F7C" w:rsidP="000B3F7C">
      <w:pPr>
        <w:pStyle w:val="NormalWeb"/>
        <w:shd w:val="clear" w:color="auto" w:fill="FFFFFF"/>
        <w:jc w:val="center"/>
        <w:rPr>
          <w:rStyle w:val="Strong"/>
          <w:rFonts w:cs="Arial"/>
          <w:color w:val="000000" w:themeColor="text1"/>
          <w:sz w:val="32"/>
          <w:szCs w:val="26"/>
        </w:rPr>
      </w:pPr>
      <w:r w:rsidRPr="004B3AAB">
        <w:rPr>
          <w:rStyle w:val="Strong"/>
          <w:rFonts w:cs="Arial"/>
          <w:color w:val="000000" w:themeColor="text1"/>
          <w:sz w:val="32"/>
          <w:szCs w:val="26"/>
        </w:rPr>
        <w:t>SUBMITTED TO THE DEPARTMENT OF BANKING AND FINANCE, INSTITUTE OF FINANCE AND MANAGEMENT STUDIES, KWARA STATE POLYTECHNIC, ILORIN</w:t>
      </w:r>
    </w:p>
    <w:p w:rsidR="000B3F7C" w:rsidRPr="004B3AAB" w:rsidRDefault="000B3F7C" w:rsidP="000B3F7C">
      <w:pPr>
        <w:pStyle w:val="NormalWeb"/>
        <w:shd w:val="clear" w:color="auto" w:fill="FFFFFF"/>
        <w:jc w:val="center"/>
        <w:rPr>
          <w:rStyle w:val="Strong"/>
          <w:rFonts w:cs="Arial"/>
          <w:color w:val="000000" w:themeColor="text1"/>
          <w:sz w:val="32"/>
          <w:szCs w:val="26"/>
        </w:rPr>
      </w:pPr>
    </w:p>
    <w:p w:rsidR="000B3F7C" w:rsidRPr="004B3AAB" w:rsidRDefault="000B3F7C" w:rsidP="000B3F7C">
      <w:pPr>
        <w:pStyle w:val="NormalWeb"/>
        <w:shd w:val="clear" w:color="auto" w:fill="FFFFFF"/>
        <w:jc w:val="center"/>
        <w:rPr>
          <w:rStyle w:val="Strong"/>
          <w:rFonts w:cs="Arial"/>
          <w:color w:val="000000" w:themeColor="text1"/>
          <w:sz w:val="32"/>
          <w:szCs w:val="26"/>
        </w:rPr>
      </w:pPr>
      <w:r w:rsidRPr="004B3AAB">
        <w:rPr>
          <w:rStyle w:val="Strong"/>
          <w:rFonts w:cs="Arial"/>
          <w:color w:val="000000" w:themeColor="text1"/>
          <w:sz w:val="32"/>
          <w:szCs w:val="26"/>
        </w:rPr>
        <w:t>IN PARTIAL FULFILLMENT OF THE REQUIREMENT FOR THE AWARD OF HIGHER NATIONAL DIPLOMA (HND) IN BANKING AND FINANCE</w:t>
      </w:r>
    </w:p>
    <w:p w:rsidR="000B3F7C" w:rsidRPr="004B3AAB" w:rsidRDefault="000B3F7C" w:rsidP="000B3F7C">
      <w:pPr>
        <w:pStyle w:val="NormalWeb"/>
        <w:shd w:val="clear" w:color="auto" w:fill="FFFFFF"/>
        <w:jc w:val="center"/>
        <w:rPr>
          <w:rStyle w:val="Strong"/>
          <w:rFonts w:cs="Arial"/>
          <w:color w:val="000000" w:themeColor="text1"/>
          <w:sz w:val="32"/>
          <w:szCs w:val="26"/>
        </w:rPr>
      </w:pPr>
    </w:p>
    <w:p w:rsidR="000B3F7C" w:rsidRPr="004B3AAB" w:rsidRDefault="000B3F7C" w:rsidP="000B3F7C">
      <w:pPr>
        <w:pStyle w:val="NormalWeb"/>
        <w:shd w:val="clear" w:color="auto" w:fill="FFFFFF"/>
        <w:jc w:val="center"/>
        <w:rPr>
          <w:rStyle w:val="Strong"/>
          <w:rFonts w:cs="Arial"/>
          <w:color w:val="000000" w:themeColor="text1"/>
          <w:sz w:val="32"/>
          <w:szCs w:val="26"/>
        </w:rPr>
      </w:pPr>
      <w:r w:rsidRPr="004B3AAB">
        <w:rPr>
          <w:rStyle w:val="Strong"/>
          <w:rFonts w:cs="Arial"/>
          <w:color w:val="000000" w:themeColor="text1"/>
          <w:sz w:val="32"/>
          <w:szCs w:val="26"/>
        </w:rPr>
        <w:tab/>
      </w:r>
      <w:r w:rsidRPr="004B3AAB">
        <w:rPr>
          <w:rStyle w:val="Strong"/>
          <w:rFonts w:cs="Arial"/>
          <w:color w:val="000000" w:themeColor="text1"/>
          <w:sz w:val="32"/>
          <w:szCs w:val="26"/>
        </w:rPr>
        <w:tab/>
      </w:r>
      <w:r w:rsidRPr="004B3AAB">
        <w:rPr>
          <w:rStyle w:val="Strong"/>
          <w:rFonts w:cs="Arial"/>
          <w:color w:val="000000" w:themeColor="text1"/>
          <w:sz w:val="32"/>
          <w:szCs w:val="26"/>
        </w:rPr>
        <w:tab/>
      </w:r>
      <w:r w:rsidRPr="004B3AAB">
        <w:rPr>
          <w:rStyle w:val="Strong"/>
          <w:rFonts w:cs="Arial"/>
          <w:color w:val="000000" w:themeColor="text1"/>
          <w:sz w:val="32"/>
          <w:szCs w:val="26"/>
        </w:rPr>
        <w:tab/>
      </w:r>
      <w:r w:rsidRPr="004B3AAB">
        <w:rPr>
          <w:rStyle w:val="Strong"/>
          <w:rFonts w:cs="Arial"/>
          <w:color w:val="000000" w:themeColor="text1"/>
          <w:sz w:val="32"/>
          <w:szCs w:val="26"/>
        </w:rPr>
        <w:tab/>
      </w:r>
      <w:r w:rsidRPr="004B3AAB">
        <w:rPr>
          <w:rStyle w:val="Strong"/>
          <w:rFonts w:cs="Arial"/>
          <w:color w:val="000000" w:themeColor="text1"/>
          <w:sz w:val="32"/>
          <w:szCs w:val="26"/>
        </w:rPr>
        <w:tab/>
        <w:t>JUNE, 2025</w:t>
      </w:r>
    </w:p>
    <w:p w:rsidR="000B3F7C" w:rsidRPr="004B3AAB" w:rsidRDefault="000B3F7C" w:rsidP="000B3F7C">
      <w:pPr>
        <w:rPr>
          <w:rFonts w:ascii="Times New Roman" w:eastAsia="Times New Roman" w:hAnsi="Times New Roman" w:cs="Times New Roman"/>
          <w:b/>
          <w:sz w:val="32"/>
          <w:szCs w:val="26"/>
        </w:rPr>
      </w:pPr>
      <w:r w:rsidRPr="004B3AAB">
        <w:rPr>
          <w:rFonts w:ascii="Times New Roman" w:hAnsi="Times New Roman"/>
          <w:b/>
          <w:sz w:val="32"/>
          <w:szCs w:val="26"/>
        </w:rPr>
        <w:br w:type="page"/>
      </w:r>
    </w:p>
    <w:p w:rsidR="000B3F7C" w:rsidRPr="004B3AAB" w:rsidRDefault="000B3F7C" w:rsidP="000B3F7C">
      <w:pPr>
        <w:pStyle w:val="NormalWeb"/>
        <w:shd w:val="clear" w:color="auto" w:fill="FFFFFF"/>
        <w:spacing w:after="0"/>
        <w:jc w:val="center"/>
        <w:rPr>
          <w:rFonts w:ascii="Times New Roman" w:hAnsi="Times New Roman"/>
          <w:b/>
          <w:sz w:val="26"/>
          <w:szCs w:val="26"/>
        </w:rPr>
      </w:pPr>
      <w:r w:rsidRPr="004B3AAB">
        <w:rPr>
          <w:rFonts w:ascii="Times New Roman" w:hAnsi="Times New Roman"/>
          <w:b/>
          <w:sz w:val="26"/>
          <w:szCs w:val="26"/>
        </w:rPr>
        <w:lastRenderedPageBreak/>
        <w:t>CERTIFICATION</w:t>
      </w:r>
    </w:p>
    <w:p w:rsidR="000B3F7C" w:rsidRPr="004B3AAB" w:rsidRDefault="000B3F7C" w:rsidP="004B3AAB">
      <w:pPr>
        <w:spacing w:after="0" w:line="360" w:lineRule="auto"/>
        <w:ind w:firstLine="720"/>
        <w:rPr>
          <w:rFonts w:ascii="Times New Roman" w:eastAsia="Arial Unicode MS" w:hAnsi="Times New Roman" w:cs="Times New Roman"/>
          <w:sz w:val="26"/>
          <w:szCs w:val="26"/>
        </w:rPr>
      </w:pPr>
      <w:r w:rsidRPr="004B3AAB">
        <w:rPr>
          <w:rFonts w:ascii="Times New Roman" w:eastAsia="Arial Unicode MS" w:hAnsi="Times New Roman" w:cs="Times New Roman"/>
          <w:sz w:val="26"/>
          <w:szCs w:val="26"/>
        </w:rPr>
        <w:t xml:space="preserve">This is to certify that this project work has been written by JIMOH CHRISTIANA OLUWATOSIN matriculation number HND/23/BFN/FT/0526 and has been read and approved as meeting part of the requirements for the Award of Higher National Diploma (HND) </w:t>
      </w:r>
      <w:r w:rsidR="003F4AB7">
        <w:rPr>
          <w:rFonts w:ascii="Times New Roman" w:eastAsia="Arial Unicode MS" w:hAnsi="Times New Roman" w:cs="Times New Roman"/>
          <w:sz w:val="26"/>
          <w:szCs w:val="26"/>
        </w:rPr>
        <w:t>in the Department of Banking and Finance</w:t>
      </w:r>
      <w:r w:rsidRPr="004B3AAB">
        <w:rPr>
          <w:rFonts w:ascii="Times New Roman" w:eastAsia="Arial Unicode MS" w:hAnsi="Times New Roman" w:cs="Times New Roman"/>
          <w:sz w:val="26"/>
          <w:szCs w:val="26"/>
        </w:rPr>
        <w:t xml:space="preserve">, Institute of Finance and Management Studies, Kwara State Polytechnic, Ilorin, Kwara State. </w:t>
      </w: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 xml:space="preserve">……………………………. </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w:t>
      </w: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MRS. OTAYOKHE E.Y</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DATE</w:t>
      </w:r>
    </w:p>
    <w:p w:rsidR="000B3F7C" w:rsidRPr="004B3AAB" w:rsidRDefault="000B3F7C" w:rsidP="000B3F7C">
      <w:pPr>
        <w:spacing w:after="0" w:line="240" w:lineRule="auto"/>
        <w:jc w:val="both"/>
        <w:rPr>
          <w:rFonts w:ascii="Times New Roman" w:hAnsi="Times New Roman" w:cs="Times New Roman"/>
          <w:b/>
          <w:i/>
          <w:sz w:val="26"/>
          <w:szCs w:val="26"/>
        </w:rPr>
      </w:pPr>
      <w:r w:rsidRPr="004B3AAB">
        <w:rPr>
          <w:rFonts w:ascii="Times New Roman" w:hAnsi="Times New Roman" w:cs="Times New Roman"/>
          <w:b/>
          <w:i/>
          <w:sz w:val="26"/>
          <w:szCs w:val="26"/>
        </w:rPr>
        <w:t>Project Supervisor</w:t>
      </w:r>
      <w:r w:rsidRPr="004B3AAB">
        <w:rPr>
          <w:rFonts w:ascii="Times New Roman" w:hAnsi="Times New Roman" w:cs="Times New Roman"/>
          <w:b/>
          <w:i/>
          <w:sz w:val="26"/>
          <w:szCs w:val="26"/>
        </w:rPr>
        <w:tab/>
      </w: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 xml:space="preserve">……………………………. </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w:t>
      </w: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MRS. OTAYOKHE E.Y</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DATE</w:t>
      </w:r>
    </w:p>
    <w:p w:rsidR="000B3F7C" w:rsidRPr="004B3AAB" w:rsidRDefault="000B3F7C" w:rsidP="000B3F7C">
      <w:pPr>
        <w:spacing w:after="0" w:line="240" w:lineRule="auto"/>
        <w:jc w:val="both"/>
        <w:rPr>
          <w:rFonts w:ascii="Times New Roman" w:hAnsi="Times New Roman" w:cs="Times New Roman"/>
          <w:b/>
          <w:i/>
          <w:sz w:val="26"/>
          <w:szCs w:val="26"/>
        </w:rPr>
      </w:pPr>
      <w:r w:rsidRPr="004B3AAB">
        <w:rPr>
          <w:rFonts w:ascii="Times New Roman" w:hAnsi="Times New Roman" w:cs="Times New Roman"/>
          <w:b/>
          <w:i/>
          <w:sz w:val="26"/>
          <w:szCs w:val="26"/>
        </w:rPr>
        <w:t>Project Co-Ordinator</w:t>
      </w:r>
      <w:r w:rsidRPr="004B3AAB">
        <w:rPr>
          <w:rFonts w:ascii="Times New Roman" w:hAnsi="Times New Roman" w:cs="Times New Roman"/>
          <w:b/>
          <w:i/>
          <w:sz w:val="26"/>
          <w:szCs w:val="26"/>
        </w:rPr>
        <w:tab/>
      </w: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 xml:space="preserve">…………………………… </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w:t>
      </w: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MR. AJIBOYE W.T</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DATE</w:t>
      </w:r>
    </w:p>
    <w:p w:rsidR="000B3F7C" w:rsidRPr="004B3AAB" w:rsidRDefault="000B3F7C" w:rsidP="000B3F7C">
      <w:pPr>
        <w:spacing w:after="0" w:line="240" w:lineRule="auto"/>
        <w:jc w:val="both"/>
        <w:rPr>
          <w:rFonts w:ascii="Times New Roman" w:hAnsi="Times New Roman" w:cs="Times New Roman"/>
          <w:b/>
          <w:i/>
          <w:sz w:val="26"/>
          <w:szCs w:val="26"/>
        </w:rPr>
      </w:pPr>
      <w:r w:rsidRPr="004B3AAB">
        <w:rPr>
          <w:rFonts w:ascii="Times New Roman" w:hAnsi="Times New Roman" w:cs="Times New Roman"/>
          <w:b/>
          <w:i/>
          <w:sz w:val="26"/>
          <w:szCs w:val="26"/>
        </w:rPr>
        <w:t>Head of Department</w:t>
      </w:r>
      <w:r w:rsidRPr="004B3AAB">
        <w:rPr>
          <w:rFonts w:ascii="Times New Roman" w:hAnsi="Times New Roman" w:cs="Times New Roman"/>
          <w:b/>
          <w:i/>
          <w:sz w:val="26"/>
          <w:szCs w:val="26"/>
        </w:rPr>
        <w:tab/>
      </w: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p>
    <w:p w:rsidR="000B3F7C" w:rsidRPr="004B3AAB" w:rsidRDefault="000B3F7C" w:rsidP="000B3F7C">
      <w:pPr>
        <w:spacing w:after="0" w:line="240" w:lineRule="auto"/>
        <w:jc w:val="both"/>
        <w:rPr>
          <w:rFonts w:ascii="Times New Roman" w:hAnsi="Times New Roman" w:cs="Times New Roman"/>
          <w:b/>
          <w:sz w:val="26"/>
          <w:szCs w:val="26"/>
        </w:rPr>
      </w:pPr>
      <w:r w:rsidRPr="004B3AAB">
        <w:rPr>
          <w:rFonts w:ascii="Times New Roman" w:hAnsi="Times New Roman" w:cs="Times New Roman"/>
          <w:b/>
          <w:sz w:val="26"/>
          <w:szCs w:val="26"/>
        </w:rPr>
        <w:t xml:space="preserve">…………………………… </w:t>
      </w:r>
      <w:r w:rsidRPr="004B3AAB">
        <w:rPr>
          <w:rFonts w:ascii="Times New Roman" w:hAnsi="Times New Roman" w:cs="Times New Roman"/>
          <w:b/>
          <w:sz w:val="26"/>
          <w:szCs w:val="26"/>
        </w:rPr>
        <w:tab/>
      </w:r>
      <w:r w:rsidRPr="004B3AAB">
        <w:rPr>
          <w:rFonts w:ascii="Times New Roman" w:hAnsi="Times New Roman" w:cs="Times New Roman"/>
          <w:b/>
          <w:sz w:val="26"/>
          <w:szCs w:val="26"/>
        </w:rPr>
        <w:tab/>
      </w:r>
      <w:r w:rsidRPr="004B3AAB">
        <w:rPr>
          <w:rFonts w:ascii="Times New Roman" w:hAnsi="Times New Roman" w:cs="Times New Roman"/>
          <w:b/>
          <w:sz w:val="26"/>
          <w:szCs w:val="26"/>
        </w:rPr>
        <w:tab/>
        <w:t>……………………………</w:t>
      </w:r>
    </w:p>
    <w:p w:rsidR="000B3F7C" w:rsidRPr="004B3AAB" w:rsidRDefault="000B3F7C" w:rsidP="000B3F7C">
      <w:pPr>
        <w:spacing w:after="0" w:line="240" w:lineRule="auto"/>
        <w:jc w:val="both"/>
        <w:rPr>
          <w:rFonts w:ascii="Times New Roman" w:hAnsi="Times New Roman" w:cs="Times New Roman"/>
          <w:b/>
          <w:i/>
          <w:sz w:val="26"/>
          <w:szCs w:val="26"/>
        </w:rPr>
      </w:pPr>
    </w:p>
    <w:p w:rsidR="00E46C9A" w:rsidRPr="004B3AAB" w:rsidRDefault="000B3F7C" w:rsidP="000B3F7C">
      <w:pPr>
        <w:spacing w:line="360" w:lineRule="auto"/>
        <w:rPr>
          <w:rFonts w:ascii="Times New Roman" w:hAnsi="Times New Roman" w:cs="Times New Roman"/>
          <w:b/>
          <w:sz w:val="26"/>
          <w:szCs w:val="26"/>
        </w:rPr>
      </w:pPr>
      <w:r w:rsidRPr="004B3AAB">
        <w:rPr>
          <w:rFonts w:ascii="Times New Roman" w:hAnsi="Times New Roman" w:cs="Times New Roman"/>
          <w:b/>
          <w:i/>
          <w:sz w:val="26"/>
          <w:szCs w:val="26"/>
        </w:rPr>
        <w:t>External Examiner</w:t>
      </w:r>
      <w:r w:rsidRPr="004B3AAB">
        <w:rPr>
          <w:rFonts w:ascii="Times New Roman" w:hAnsi="Times New Roman" w:cs="Times New Roman"/>
          <w:b/>
          <w:i/>
          <w:sz w:val="26"/>
          <w:szCs w:val="26"/>
        </w:rPr>
        <w:tab/>
      </w:r>
      <w:r w:rsidRPr="004B3AAB">
        <w:rPr>
          <w:rFonts w:ascii="Times New Roman" w:hAnsi="Times New Roman" w:cs="Times New Roman"/>
          <w:b/>
          <w:i/>
          <w:sz w:val="26"/>
          <w:szCs w:val="26"/>
        </w:rPr>
        <w:tab/>
      </w:r>
      <w:r w:rsidRPr="004B3AAB">
        <w:rPr>
          <w:rFonts w:ascii="Times New Roman" w:hAnsi="Times New Roman" w:cs="Times New Roman"/>
          <w:b/>
          <w:i/>
          <w:sz w:val="26"/>
          <w:szCs w:val="26"/>
        </w:rPr>
        <w:tab/>
      </w:r>
      <w:r w:rsidRPr="004B3AAB">
        <w:rPr>
          <w:rFonts w:ascii="Times New Roman" w:hAnsi="Times New Roman" w:cs="Times New Roman"/>
          <w:b/>
          <w:i/>
          <w:sz w:val="26"/>
          <w:szCs w:val="26"/>
        </w:rPr>
        <w:tab/>
      </w:r>
      <w:r w:rsidRPr="004B3AAB">
        <w:rPr>
          <w:rFonts w:ascii="Times New Roman" w:hAnsi="Times New Roman" w:cs="Times New Roman"/>
          <w:b/>
          <w:i/>
          <w:sz w:val="26"/>
          <w:szCs w:val="26"/>
        </w:rPr>
        <w:tab/>
      </w:r>
      <w:r w:rsidRPr="004B3AAB">
        <w:rPr>
          <w:rFonts w:ascii="Times New Roman" w:hAnsi="Times New Roman" w:cs="Times New Roman"/>
          <w:b/>
          <w:i/>
          <w:sz w:val="26"/>
          <w:szCs w:val="26"/>
        </w:rPr>
        <w:tab/>
      </w:r>
      <w:r w:rsidRPr="004B3AAB">
        <w:rPr>
          <w:rFonts w:ascii="Times New Roman" w:hAnsi="Times New Roman" w:cs="Times New Roman"/>
          <w:b/>
          <w:sz w:val="26"/>
          <w:szCs w:val="26"/>
        </w:rPr>
        <w:t>DATE</w:t>
      </w:r>
    </w:p>
    <w:p w:rsidR="005C2D0E" w:rsidRDefault="005C2D0E">
      <w:pPr>
        <w:rPr>
          <w:rFonts w:ascii="Times New Roman" w:hAnsi="Times New Roman" w:cs="Times New Roman"/>
          <w:b/>
          <w:sz w:val="26"/>
          <w:szCs w:val="26"/>
        </w:rPr>
      </w:pPr>
      <w:r>
        <w:rPr>
          <w:rFonts w:ascii="Times New Roman" w:hAnsi="Times New Roman" w:cs="Times New Roman"/>
          <w:b/>
          <w:sz w:val="26"/>
          <w:szCs w:val="26"/>
        </w:rPr>
        <w:br w:type="page"/>
      </w:r>
    </w:p>
    <w:p w:rsidR="00600314" w:rsidRPr="00600314" w:rsidRDefault="00600314" w:rsidP="00600314">
      <w:pPr>
        <w:jc w:val="center"/>
        <w:rPr>
          <w:rFonts w:ascii="Times New Roman" w:hAnsi="Times New Roman" w:cs="Times New Roman"/>
          <w:b/>
          <w:sz w:val="26"/>
          <w:szCs w:val="26"/>
        </w:rPr>
      </w:pPr>
      <w:r w:rsidRPr="00600314">
        <w:rPr>
          <w:rFonts w:ascii="Times New Roman" w:hAnsi="Times New Roman" w:cs="Times New Roman"/>
          <w:b/>
          <w:sz w:val="26"/>
          <w:szCs w:val="26"/>
        </w:rPr>
        <w:lastRenderedPageBreak/>
        <w:t>DEDICATION</w:t>
      </w:r>
    </w:p>
    <w:p w:rsidR="00600314" w:rsidRPr="00600314" w:rsidRDefault="00600314" w:rsidP="00600314">
      <w:pPr>
        <w:rPr>
          <w:rFonts w:ascii="Times New Roman" w:hAnsi="Times New Roman" w:cs="Times New Roman"/>
          <w:sz w:val="26"/>
          <w:szCs w:val="26"/>
        </w:rPr>
      </w:pPr>
      <w:r>
        <w:rPr>
          <w:rFonts w:ascii="Times New Roman" w:hAnsi="Times New Roman" w:cs="Times New Roman"/>
          <w:sz w:val="26"/>
          <w:szCs w:val="26"/>
        </w:rPr>
        <w:tab/>
      </w:r>
      <w:r w:rsidRPr="00600314">
        <w:rPr>
          <w:rFonts w:ascii="Times New Roman" w:hAnsi="Times New Roman" w:cs="Times New Roman"/>
          <w:sz w:val="26"/>
          <w:szCs w:val="26"/>
        </w:rPr>
        <w:t>This project is dedicated to Almighty God who guided and protected me throughout my programme.</w:t>
      </w:r>
    </w:p>
    <w:p w:rsidR="00600314" w:rsidRPr="00600314" w:rsidRDefault="00600314" w:rsidP="00600314">
      <w:pPr>
        <w:rPr>
          <w:rFonts w:ascii="Times New Roman" w:hAnsi="Times New Roman" w:cs="Times New Roman"/>
          <w:b/>
          <w:sz w:val="26"/>
          <w:szCs w:val="26"/>
        </w:rPr>
      </w:pPr>
    </w:p>
    <w:p w:rsidR="00600314" w:rsidRPr="00600314" w:rsidRDefault="00600314" w:rsidP="00600314">
      <w:pPr>
        <w:rPr>
          <w:rFonts w:ascii="Times New Roman" w:hAnsi="Times New Roman" w:cs="Times New Roman"/>
          <w:b/>
          <w:sz w:val="26"/>
          <w:szCs w:val="26"/>
        </w:rPr>
      </w:pPr>
    </w:p>
    <w:p w:rsidR="00600314" w:rsidRDefault="00600314">
      <w:pPr>
        <w:rPr>
          <w:rFonts w:ascii="Times New Roman" w:hAnsi="Times New Roman" w:cs="Times New Roman"/>
          <w:b/>
          <w:sz w:val="26"/>
          <w:szCs w:val="26"/>
        </w:rPr>
      </w:pPr>
      <w:r>
        <w:rPr>
          <w:rFonts w:ascii="Times New Roman" w:hAnsi="Times New Roman" w:cs="Times New Roman"/>
          <w:b/>
          <w:sz w:val="26"/>
          <w:szCs w:val="26"/>
        </w:rPr>
        <w:br w:type="page"/>
      </w:r>
    </w:p>
    <w:p w:rsidR="00600314" w:rsidRPr="00600314" w:rsidRDefault="00600314" w:rsidP="00600314">
      <w:pPr>
        <w:jc w:val="center"/>
        <w:rPr>
          <w:rFonts w:ascii="Times New Roman" w:hAnsi="Times New Roman" w:cs="Times New Roman"/>
          <w:b/>
          <w:sz w:val="26"/>
          <w:szCs w:val="26"/>
        </w:rPr>
      </w:pPr>
      <w:r w:rsidRPr="00600314">
        <w:rPr>
          <w:rFonts w:ascii="Times New Roman" w:hAnsi="Times New Roman" w:cs="Times New Roman"/>
          <w:b/>
          <w:sz w:val="26"/>
          <w:szCs w:val="26"/>
        </w:rPr>
        <w:lastRenderedPageBreak/>
        <w:t>ACKNOWLEDGEMENT</w:t>
      </w:r>
    </w:p>
    <w:p w:rsidR="00600314" w:rsidRPr="00600314" w:rsidRDefault="00600314" w:rsidP="0060031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00314">
        <w:rPr>
          <w:rFonts w:ascii="Times New Roman" w:hAnsi="Times New Roman" w:cs="Times New Roman"/>
          <w:sz w:val="26"/>
          <w:szCs w:val="26"/>
        </w:rPr>
        <w:t>I am profoundly grateful to Almighty God for granting me the strength, wisdom, and perseverance to complete this Course. Without His grace and guidance, this achievement would not have been possible.</w:t>
      </w:r>
    </w:p>
    <w:p w:rsidR="00600314" w:rsidRPr="00600314" w:rsidRDefault="00600314" w:rsidP="0060031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00314">
        <w:rPr>
          <w:rFonts w:ascii="Times New Roman" w:hAnsi="Times New Roman" w:cs="Times New Roman"/>
          <w:sz w:val="26"/>
          <w:szCs w:val="26"/>
        </w:rPr>
        <w:t>I would like to extend my sincere appreciation to my supervisor, Mrs Otayhokhe for her invaluable support, encouragement, and constructive feedback throughout this journey. I say a very big thank you.</w:t>
      </w:r>
    </w:p>
    <w:p w:rsidR="00600314" w:rsidRPr="00600314" w:rsidRDefault="00600314" w:rsidP="0060031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00314">
        <w:rPr>
          <w:rFonts w:ascii="Times New Roman" w:hAnsi="Times New Roman" w:cs="Times New Roman"/>
          <w:sz w:val="26"/>
          <w:szCs w:val="26"/>
        </w:rPr>
        <w:t>I am also thankful to my friends and for their encouragement, collaboration, and understanding, especially during challenging times. I owe you all a lot.</w:t>
      </w:r>
    </w:p>
    <w:p w:rsidR="000B3F7C" w:rsidRPr="00600314" w:rsidRDefault="00600314" w:rsidP="0060031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00314">
        <w:rPr>
          <w:rFonts w:ascii="Times New Roman" w:hAnsi="Times New Roman" w:cs="Times New Roman"/>
          <w:sz w:val="26"/>
          <w:szCs w:val="26"/>
        </w:rPr>
        <w:t>Finally, I owe deep gratitude to my family for their unwavering love, prayers, and support throughout my academic life. May Almighty God continue to bless each and everyone of you</w:t>
      </w:r>
    </w:p>
    <w:p w:rsidR="00600314" w:rsidRDefault="00600314" w:rsidP="00600314">
      <w:pPr>
        <w:spacing w:line="360" w:lineRule="auto"/>
        <w:jc w:val="both"/>
        <w:rPr>
          <w:rFonts w:ascii="Times New Roman" w:hAnsi="Times New Roman" w:cs="Times New Roman"/>
          <w:b/>
          <w:sz w:val="26"/>
          <w:szCs w:val="26"/>
        </w:rPr>
      </w:pPr>
      <w:r>
        <w:rPr>
          <w:rFonts w:ascii="Times New Roman" w:hAnsi="Times New Roman" w:cs="Times New Roman"/>
          <w:b/>
          <w:sz w:val="26"/>
          <w:szCs w:val="26"/>
        </w:rPr>
        <w:br w:type="page"/>
      </w:r>
    </w:p>
    <w:p w:rsidR="00224EC5" w:rsidRPr="004B3AAB" w:rsidRDefault="00224EC5" w:rsidP="00E46C9A">
      <w:pPr>
        <w:spacing w:after="0" w:line="360" w:lineRule="auto"/>
        <w:jc w:val="center"/>
        <w:rPr>
          <w:rFonts w:ascii="Times New Roman" w:hAnsi="Times New Roman" w:cs="Times New Roman"/>
          <w:b/>
          <w:sz w:val="26"/>
          <w:szCs w:val="26"/>
        </w:rPr>
      </w:pPr>
      <w:r w:rsidRPr="004B3AAB">
        <w:rPr>
          <w:rFonts w:ascii="Times New Roman" w:hAnsi="Times New Roman" w:cs="Times New Roman"/>
          <w:b/>
          <w:sz w:val="26"/>
          <w:szCs w:val="26"/>
        </w:rPr>
        <w:lastRenderedPageBreak/>
        <w:t>TABLE OF CONTENT</w:t>
      </w:r>
      <w:r w:rsidR="009A0F8B" w:rsidRPr="004B3AAB">
        <w:rPr>
          <w:rFonts w:ascii="Times New Roman" w:hAnsi="Times New Roman" w:cs="Times New Roman"/>
          <w:b/>
          <w:sz w:val="26"/>
          <w:szCs w:val="26"/>
        </w:rPr>
        <w:t>S</w:t>
      </w:r>
    </w:p>
    <w:p w:rsidR="00FA4DAA" w:rsidRPr="004B3AAB" w:rsidRDefault="00FA4DAA" w:rsidP="00FA4DAA">
      <w:p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Title Page</w:t>
      </w:r>
    </w:p>
    <w:p w:rsidR="00FA4DAA" w:rsidRPr="004B3AAB" w:rsidRDefault="00FA4DAA" w:rsidP="00FA4DAA">
      <w:p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Certification</w:t>
      </w:r>
    </w:p>
    <w:p w:rsidR="00FA4DAA" w:rsidRPr="004B3AAB" w:rsidRDefault="00FA4DAA" w:rsidP="00FA4DAA">
      <w:p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Dedication</w:t>
      </w:r>
    </w:p>
    <w:p w:rsidR="00FA4DAA" w:rsidRPr="004B3AAB" w:rsidRDefault="00FA4DAA" w:rsidP="00FA4DAA">
      <w:p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Acknowledgement</w:t>
      </w:r>
    </w:p>
    <w:p w:rsidR="00FA4DAA" w:rsidRPr="004B3AAB" w:rsidRDefault="00FA4DAA" w:rsidP="00FA4DAA">
      <w:pPr>
        <w:spacing w:after="0" w:line="360" w:lineRule="auto"/>
        <w:rPr>
          <w:rFonts w:ascii="Times New Roman" w:hAnsi="Times New Roman" w:cs="Times New Roman"/>
          <w:b/>
          <w:sz w:val="26"/>
          <w:szCs w:val="26"/>
        </w:rPr>
      </w:pPr>
      <w:r w:rsidRPr="004B3AAB">
        <w:rPr>
          <w:rFonts w:ascii="Times New Roman" w:hAnsi="Times New Roman" w:cs="Times New Roman"/>
          <w:sz w:val="26"/>
          <w:szCs w:val="26"/>
        </w:rPr>
        <w:t>Table of content</w:t>
      </w:r>
    </w:p>
    <w:p w:rsidR="00224EC5" w:rsidRPr="004B3AAB" w:rsidRDefault="00224EC5" w:rsidP="00E46C9A">
      <w:pPr>
        <w:spacing w:after="0" w:line="360" w:lineRule="auto"/>
        <w:rPr>
          <w:rFonts w:ascii="Times New Roman" w:hAnsi="Times New Roman" w:cs="Times New Roman"/>
          <w:b/>
          <w:sz w:val="26"/>
          <w:szCs w:val="26"/>
        </w:rPr>
      </w:pPr>
      <w:r w:rsidRPr="004B3AAB">
        <w:rPr>
          <w:rFonts w:ascii="Times New Roman" w:hAnsi="Times New Roman" w:cs="Times New Roman"/>
          <w:b/>
          <w:sz w:val="26"/>
          <w:szCs w:val="26"/>
        </w:rPr>
        <w:t>CHAPTER ONE</w:t>
      </w:r>
    </w:p>
    <w:p w:rsidR="00224EC5" w:rsidRPr="004B3AAB" w:rsidRDefault="009A0F8B" w:rsidP="00E46C9A">
      <w:pPr>
        <w:pStyle w:val="ListParagraph"/>
        <w:numPr>
          <w:ilvl w:val="0"/>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Introduction to</w:t>
      </w:r>
      <w:r w:rsidR="00224EC5" w:rsidRPr="004B3AAB">
        <w:rPr>
          <w:rFonts w:ascii="Times New Roman" w:hAnsi="Times New Roman" w:cs="Times New Roman"/>
          <w:sz w:val="26"/>
          <w:szCs w:val="26"/>
        </w:rPr>
        <w:t xml:space="preserve"> the study</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Statement of the problems</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Research question</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Objective of the study</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Research hypothesis</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Significance of the study</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Scope and limitations of the study</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Definition of terms</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Plan of the study</w:t>
      </w:r>
    </w:p>
    <w:p w:rsidR="00224EC5" w:rsidRPr="004B3AAB" w:rsidRDefault="00224EC5" w:rsidP="00E46C9A">
      <w:pPr>
        <w:spacing w:after="0" w:line="360" w:lineRule="auto"/>
        <w:rPr>
          <w:rFonts w:ascii="Times New Roman" w:hAnsi="Times New Roman" w:cs="Times New Roman"/>
          <w:b/>
          <w:sz w:val="26"/>
          <w:szCs w:val="26"/>
        </w:rPr>
      </w:pPr>
      <w:r w:rsidRPr="004B3AAB">
        <w:rPr>
          <w:rFonts w:ascii="Times New Roman" w:hAnsi="Times New Roman" w:cs="Times New Roman"/>
          <w:b/>
          <w:sz w:val="26"/>
          <w:szCs w:val="26"/>
        </w:rPr>
        <w:t>CHAPTER TWO</w:t>
      </w:r>
    </w:p>
    <w:p w:rsidR="00224EC5" w:rsidRPr="004B3AAB" w:rsidRDefault="00224EC5" w:rsidP="00E46C9A">
      <w:pPr>
        <w:pStyle w:val="ListParagraph"/>
        <w:numPr>
          <w:ilvl w:val="0"/>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LITERATURE REVIEW</w:t>
      </w:r>
    </w:p>
    <w:p w:rsidR="00224EC5" w:rsidRPr="004B3AAB" w:rsidRDefault="00681679"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Conceptual review</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Theoretical review</w:t>
      </w:r>
    </w:p>
    <w:p w:rsidR="00224EC5" w:rsidRPr="004B3AAB" w:rsidRDefault="00681679"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Empirical framework</w:t>
      </w:r>
    </w:p>
    <w:p w:rsidR="00224EC5" w:rsidRPr="004B3AAB" w:rsidRDefault="00224EC5" w:rsidP="00E46C9A">
      <w:pPr>
        <w:spacing w:after="0" w:line="360" w:lineRule="auto"/>
        <w:rPr>
          <w:rFonts w:ascii="Times New Roman" w:hAnsi="Times New Roman" w:cs="Times New Roman"/>
          <w:b/>
          <w:sz w:val="26"/>
          <w:szCs w:val="26"/>
        </w:rPr>
      </w:pPr>
      <w:r w:rsidRPr="004B3AAB">
        <w:rPr>
          <w:rFonts w:ascii="Times New Roman" w:hAnsi="Times New Roman" w:cs="Times New Roman"/>
          <w:b/>
          <w:sz w:val="26"/>
          <w:szCs w:val="26"/>
        </w:rPr>
        <w:t>CHAPTER THREE</w:t>
      </w:r>
    </w:p>
    <w:p w:rsidR="00224EC5" w:rsidRPr="004B3AAB" w:rsidRDefault="00224EC5" w:rsidP="00E46C9A">
      <w:pPr>
        <w:pStyle w:val="ListParagraph"/>
        <w:numPr>
          <w:ilvl w:val="0"/>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RESEARCH METHODOLOGY</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Source of data</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Population of the study</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lastRenderedPageBreak/>
        <w:t>Sample size</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Method of data collection</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Method of data analysis</w:t>
      </w:r>
    </w:p>
    <w:p w:rsidR="00224EC5" w:rsidRPr="004B3AAB" w:rsidRDefault="00224EC5" w:rsidP="00E46C9A">
      <w:pPr>
        <w:spacing w:after="0" w:line="360" w:lineRule="auto"/>
        <w:rPr>
          <w:rFonts w:ascii="Times New Roman" w:hAnsi="Times New Roman" w:cs="Times New Roman"/>
          <w:b/>
          <w:sz w:val="26"/>
          <w:szCs w:val="26"/>
        </w:rPr>
      </w:pPr>
      <w:r w:rsidRPr="004B3AAB">
        <w:rPr>
          <w:rFonts w:ascii="Times New Roman" w:hAnsi="Times New Roman" w:cs="Times New Roman"/>
          <w:b/>
          <w:sz w:val="26"/>
          <w:szCs w:val="26"/>
        </w:rPr>
        <w:t>CHAPTER FOUR</w:t>
      </w:r>
    </w:p>
    <w:p w:rsidR="00224EC5" w:rsidRPr="004B3AAB" w:rsidRDefault="00224EC5" w:rsidP="00E46C9A">
      <w:pPr>
        <w:pStyle w:val="ListParagraph"/>
        <w:numPr>
          <w:ilvl w:val="0"/>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DATA PRESENTATION</w:t>
      </w:r>
      <w:r w:rsidR="00681679" w:rsidRPr="004B3AAB">
        <w:rPr>
          <w:rFonts w:ascii="Times New Roman" w:hAnsi="Times New Roman" w:cs="Times New Roman"/>
          <w:sz w:val="26"/>
          <w:szCs w:val="26"/>
        </w:rPr>
        <w:t>,</w:t>
      </w:r>
      <w:r w:rsidRPr="004B3AAB">
        <w:rPr>
          <w:rFonts w:ascii="Times New Roman" w:hAnsi="Times New Roman" w:cs="Times New Roman"/>
          <w:sz w:val="26"/>
          <w:szCs w:val="26"/>
        </w:rPr>
        <w:t xml:space="preserve"> ANALYSIS AND INTERPRETATION</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Data presentation</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Data analysis</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Data interpretation</w:t>
      </w:r>
    </w:p>
    <w:p w:rsidR="00224EC5" w:rsidRPr="004B3AAB" w:rsidRDefault="00224EC5" w:rsidP="00E46C9A">
      <w:pPr>
        <w:spacing w:after="0" w:line="360" w:lineRule="auto"/>
        <w:rPr>
          <w:rFonts w:ascii="Times New Roman" w:hAnsi="Times New Roman" w:cs="Times New Roman"/>
          <w:b/>
          <w:sz w:val="26"/>
          <w:szCs w:val="26"/>
        </w:rPr>
      </w:pPr>
      <w:r w:rsidRPr="004B3AAB">
        <w:rPr>
          <w:rFonts w:ascii="Times New Roman" w:hAnsi="Times New Roman" w:cs="Times New Roman"/>
          <w:b/>
          <w:sz w:val="26"/>
          <w:szCs w:val="26"/>
        </w:rPr>
        <w:t>CHAPTER FIVE</w:t>
      </w:r>
    </w:p>
    <w:p w:rsidR="00224EC5" w:rsidRPr="004B3AAB" w:rsidRDefault="00224EC5" w:rsidP="00E46C9A">
      <w:pPr>
        <w:pStyle w:val="ListParagraph"/>
        <w:numPr>
          <w:ilvl w:val="0"/>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Summary, conclusion and recommendations</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Summary of findings</w:t>
      </w:r>
    </w:p>
    <w:p w:rsidR="00224EC5" w:rsidRPr="004B3AAB" w:rsidRDefault="00224EC5" w:rsidP="00E46C9A">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Conclusion</w:t>
      </w:r>
    </w:p>
    <w:p w:rsidR="006C06A4" w:rsidRPr="00FC50F6" w:rsidRDefault="00224EC5" w:rsidP="00FC50F6">
      <w:pPr>
        <w:pStyle w:val="ListParagraph"/>
        <w:numPr>
          <w:ilvl w:val="1"/>
          <w:numId w:val="1"/>
        </w:numPr>
        <w:spacing w:after="0" w:line="360" w:lineRule="auto"/>
        <w:rPr>
          <w:rFonts w:ascii="Times New Roman" w:hAnsi="Times New Roman" w:cs="Times New Roman"/>
          <w:sz w:val="26"/>
          <w:szCs w:val="26"/>
        </w:rPr>
      </w:pPr>
      <w:r w:rsidRPr="004B3AAB">
        <w:rPr>
          <w:rFonts w:ascii="Times New Roman" w:hAnsi="Times New Roman" w:cs="Times New Roman"/>
          <w:sz w:val="26"/>
          <w:szCs w:val="26"/>
        </w:rPr>
        <w:t>Recommendation</w:t>
      </w:r>
      <w:r w:rsidR="009A0F8B" w:rsidRPr="004B3AAB">
        <w:rPr>
          <w:rFonts w:ascii="Times New Roman" w:hAnsi="Times New Roman" w:cs="Times New Roman"/>
          <w:sz w:val="26"/>
          <w:szCs w:val="26"/>
        </w:rPr>
        <w:t>s</w:t>
      </w:r>
      <w:r w:rsidR="00FC50F6">
        <w:rPr>
          <w:rFonts w:ascii="Times New Roman" w:hAnsi="Times New Roman" w:cs="Times New Roman"/>
          <w:sz w:val="26"/>
          <w:szCs w:val="26"/>
        </w:rPr>
        <w:br/>
      </w:r>
      <w:r w:rsidRPr="00FC50F6">
        <w:rPr>
          <w:rFonts w:ascii="Times New Roman" w:hAnsi="Times New Roman" w:cs="Times New Roman"/>
          <w:sz w:val="26"/>
          <w:szCs w:val="26"/>
        </w:rPr>
        <w:t>References</w:t>
      </w:r>
    </w:p>
    <w:p w:rsidR="00FC50F6" w:rsidRDefault="00FC50F6" w:rsidP="00E46C9A">
      <w:pPr>
        <w:spacing w:line="360" w:lineRule="auto"/>
        <w:rPr>
          <w:rFonts w:ascii="Times New Roman" w:hAnsi="Times New Roman" w:cs="Times New Roman"/>
          <w:sz w:val="26"/>
          <w:szCs w:val="26"/>
        </w:rPr>
        <w:sectPr w:rsidR="00FC50F6" w:rsidSect="00FC50F6">
          <w:footerReference w:type="default" r:id="rId7"/>
          <w:type w:val="oddPage"/>
          <w:pgSz w:w="11907" w:h="16839" w:code="9"/>
          <w:pgMar w:top="1440" w:right="2007" w:bottom="1440" w:left="1890" w:header="720" w:footer="720" w:gutter="0"/>
          <w:pgNumType w:fmt="lowerRoman" w:start="1"/>
          <w:cols w:space="720"/>
          <w:docGrid w:linePitch="360"/>
        </w:sectPr>
      </w:pPr>
    </w:p>
    <w:p w:rsidR="00224EC5" w:rsidRPr="004B3AAB" w:rsidRDefault="00224EC5" w:rsidP="00A22A20">
      <w:pPr>
        <w:pStyle w:val="ListParagraph"/>
        <w:tabs>
          <w:tab w:val="left" w:pos="0"/>
        </w:tabs>
        <w:spacing w:after="0" w:line="360" w:lineRule="auto"/>
        <w:ind w:left="0"/>
        <w:jc w:val="center"/>
        <w:rPr>
          <w:rFonts w:ascii="Times New Roman" w:hAnsi="Times New Roman" w:cs="Times New Roman"/>
          <w:b/>
          <w:sz w:val="26"/>
          <w:szCs w:val="26"/>
        </w:rPr>
      </w:pPr>
      <w:r w:rsidRPr="004B3AAB">
        <w:rPr>
          <w:rFonts w:ascii="Times New Roman" w:hAnsi="Times New Roman" w:cs="Times New Roman"/>
          <w:b/>
          <w:sz w:val="26"/>
          <w:szCs w:val="26"/>
        </w:rPr>
        <w:lastRenderedPageBreak/>
        <w:t>CHAPTER ONE</w:t>
      </w:r>
    </w:p>
    <w:p w:rsidR="00224EC5" w:rsidRPr="004B3AAB" w:rsidRDefault="00224EC5" w:rsidP="00E46C9A">
      <w:pPr>
        <w:pStyle w:val="ListParagraph"/>
        <w:numPr>
          <w:ilvl w:val="0"/>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 xml:space="preserve">INTRODUCTION OF THE STUDY </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Nigerian capital market is the long term end of the Nigerian financial system just as the money market is its short term end. In other words, the capital market performs for the economy, at the long terms end, the functions which the aim at the long term end, the short and of the money market performs at the short end of the spectrum</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This while those who are short funds and need to borrow for short term purpose borrow from the money market, those who are short of funds and are desirous for the long term go to capital market, those who have surplus funds to their immediate requirement and wish to lend them from periods invest or lend these funds to the capital market.</w:t>
      </w:r>
    </w:p>
    <w:p w:rsidR="00224EC5"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No discussion of the Nigerian capital market is comprehensive and accurate enough without taking into consideration the 1968, in this year, the key instrument of the government stock and industrial share and the key institutions of the central Bank. NIDB and the Lagos stock exchange were the securities and exchange commission and the Nigeria agriculture bank, with in the frame – work of this perspective; the Nigerian capital market stock exchange. The securities and exchange commission for the purpose of this research work, special emphasis will be made on the Nigeria stock exchange. It is a non – profit making organization and provides the essential facilities for companies and government to raise money for business expansion and carryout necessary development project respectively through individual who owns it.</w:t>
      </w:r>
    </w:p>
    <w:p w:rsidR="00FC50F6" w:rsidRPr="004B3AAB" w:rsidRDefault="00FC50F6" w:rsidP="00E46C9A">
      <w:pPr>
        <w:spacing w:after="0" w:line="360" w:lineRule="auto"/>
        <w:jc w:val="both"/>
        <w:rPr>
          <w:rFonts w:ascii="Times New Roman" w:hAnsi="Times New Roman" w:cs="Times New Roman"/>
          <w:sz w:val="26"/>
          <w:szCs w:val="26"/>
        </w:rPr>
      </w:pPr>
    </w:p>
    <w:p w:rsidR="00224EC5" w:rsidRPr="004B3AAB" w:rsidRDefault="009A0F8B"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lastRenderedPageBreak/>
        <w:t xml:space="preserve">STATEMENT OF THE </w:t>
      </w:r>
      <w:r w:rsidR="00224EC5" w:rsidRPr="004B3AAB">
        <w:rPr>
          <w:rFonts w:ascii="Times New Roman" w:hAnsi="Times New Roman" w:cs="Times New Roman"/>
          <w:b/>
          <w:sz w:val="26"/>
          <w:szCs w:val="26"/>
        </w:rPr>
        <w:t>PROBLEM</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Nigeria stock Exchange is faced with numerous challenges which comprise of decreased trading activities whereby persistent rise in the demand for securities without a corresponding increase in the supply. In this case, instrument are not easily found for purchase.</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Given the number of years since the Nigeria stock exchange has been established and the substantial financial resources available in the spectrum of the capital market has not been sufficiently active, especially when compared with the capital with a similar of lesser aged unit in other developing countries.</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spinal effect of the global economic crisis on the Nigeria stock exchange continues in 2009 with the exorbitant lending rate maintain pressure on the stock market as a result of massive borrowed fund in the market. The rush by stock investors to liquidate their investment to repay their loans in order to avoid the excessive lending rate caused the Nigeria stock market to eachnoted that it is not the global financial crisis and the speculative subprime mortgage bubbles and but a long that is responsible for the crash of the stock market, other contributing factors that support some of these, namely margin lending by the deposit money bank (DMB,s), stock price appreciation that local investors opting to in foreign capital market to take advantage of all there is causation between them.</w:t>
      </w:r>
    </w:p>
    <w:p w:rsidR="006C06A4" w:rsidRPr="004B3AAB" w:rsidRDefault="006C06A4" w:rsidP="00E46C9A">
      <w:pPr>
        <w:spacing w:line="360" w:lineRule="auto"/>
        <w:rPr>
          <w:rFonts w:ascii="Times New Roman" w:hAnsi="Times New Roman" w:cs="Times New Roman"/>
          <w:b/>
          <w:sz w:val="26"/>
          <w:szCs w:val="26"/>
        </w:rPr>
      </w:pPr>
      <w:r w:rsidRPr="004B3AAB">
        <w:rPr>
          <w:rFonts w:ascii="Times New Roman" w:hAnsi="Times New Roman" w:cs="Times New Roman"/>
          <w:b/>
          <w:sz w:val="26"/>
          <w:szCs w:val="26"/>
        </w:rPr>
        <w:br w:type="page"/>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lastRenderedPageBreak/>
        <w:t>RESEARCH QUESTIONS</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following are the research so far from this research work related to issues on Nigerian stock Exchange.</w:t>
      </w:r>
    </w:p>
    <w:p w:rsidR="00224EC5" w:rsidRPr="004B3AAB" w:rsidRDefault="00224EC5" w:rsidP="00E46C9A">
      <w:pPr>
        <w:pStyle w:val="ListParagraph"/>
        <w:numPr>
          <w:ilvl w:val="0"/>
          <w:numId w:val="3"/>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What are the problems facing the Nigerian stock exchange</w:t>
      </w:r>
    </w:p>
    <w:p w:rsidR="00224EC5" w:rsidRPr="004B3AAB" w:rsidRDefault="00224EC5" w:rsidP="00E46C9A">
      <w:pPr>
        <w:pStyle w:val="ListParagraph"/>
        <w:numPr>
          <w:ilvl w:val="0"/>
          <w:numId w:val="3"/>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What are the reasons why the capital and money market are needed has a means of helping the Nigerian stock exchange?</w:t>
      </w:r>
    </w:p>
    <w:p w:rsidR="00224EC5" w:rsidRPr="004B3AAB" w:rsidRDefault="00224EC5" w:rsidP="00E46C9A">
      <w:pPr>
        <w:pStyle w:val="ListParagraph"/>
        <w:numPr>
          <w:ilvl w:val="0"/>
          <w:numId w:val="3"/>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What are the reason why capital market activities has to be improved in Nigeria?</w:t>
      </w:r>
    </w:p>
    <w:p w:rsidR="00224EC5" w:rsidRPr="004B3AAB" w:rsidRDefault="00224EC5" w:rsidP="00E46C9A">
      <w:pPr>
        <w:pStyle w:val="ListParagraph"/>
        <w:numPr>
          <w:ilvl w:val="0"/>
          <w:numId w:val="3"/>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What factors influence capital formation in the Nigeria economy?</w:t>
      </w:r>
    </w:p>
    <w:p w:rsidR="0070017B"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OBJECTIVES OF THE STUDY</w:t>
      </w:r>
    </w:p>
    <w:p w:rsidR="0070017B" w:rsidRPr="004B3AAB" w:rsidRDefault="0070017B" w:rsidP="00E46C9A">
      <w:pPr>
        <w:pStyle w:val="ListParagraph"/>
        <w:spacing w:after="0" w:line="360" w:lineRule="auto"/>
        <w:jc w:val="both"/>
        <w:rPr>
          <w:rFonts w:ascii="Times New Roman" w:hAnsi="Times New Roman" w:cs="Times New Roman"/>
          <w:b/>
          <w:sz w:val="26"/>
          <w:szCs w:val="26"/>
        </w:rPr>
      </w:pPr>
      <w:r w:rsidRPr="004B3AAB">
        <w:rPr>
          <w:rFonts w:ascii="Times New Roman" w:hAnsi="Times New Roman" w:cs="Times New Roman"/>
          <w:sz w:val="26"/>
          <w:szCs w:val="26"/>
        </w:rPr>
        <w:t>The main objective is to examine the effects of capital market reforms and performance of Nigerian stock exchange while the specific objective are to:</w:t>
      </w:r>
    </w:p>
    <w:p w:rsidR="00224EC5" w:rsidRPr="004B3AAB" w:rsidRDefault="00224EC5" w:rsidP="00E46C9A">
      <w:pPr>
        <w:pStyle w:val="ListParagraph"/>
        <w:numPr>
          <w:ilvl w:val="0"/>
          <w:numId w:val="4"/>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To perform the function of the capital to the economy</w:t>
      </w:r>
    </w:p>
    <w:p w:rsidR="00224EC5" w:rsidRPr="004B3AAB" w:rsidRDefault="00224EC5" w:rsidP="00E46C9A">
      <w:pPr>
        <w:pStyle w:val="ListParagraph"/>
        <w:numPr>
          <w:ilvl w:val="0"/>
          <w:numId w:val="4"/>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To determine the impact of the Nigeria stock exchange on capital formation</w:t>
      </w:r>
    </w:p>
    <w:p w:rsidR="00224EC5" w:rsidRPr="004B3AAB" w:rsidRDefault="00224EC5" w:rsidP="00E46C9A">
      <w:pPr>
        <w:pStyle w:val="ListParagraph"/>
        <w:numPr>
          <w:ilvl w:val="0"/>
          <w:numId w:val="4"/>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To evaluate the performance and growth of the Nigeria stock exchange</w:t>
      </w:r>
    </w:p>
    <w:p w:rsidR="00224EC5" w:rsidRPr="004B3AAB" w:rsidRDefault="00224EC5" w:rsidP="00E46C9A">
      <w:pPr>
        <w:pStyle w:val="ListParagraph"/>
        <w:numPr>
          <w:ilvl w:val="0"/>
          <w:numId w:val="4"/>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To qualify the relative importance of the stock exchange in determining the capital formation for national development</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RESEARCH HYPOTHESIS</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Ho: The activities of Nigeria stockock exchange have no positive impact on capital market.</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Hi: The activities of Nigeria stock Exchange have positive impact on capital market</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Ho: There is no significant difference in the trading volume of stocks in the exchange</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Hi: There is significant difference in the trading volume of stocks in the exchange.</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SIGNIFICANCE OF THE STUDY</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Significance of this project work cannot be over emphasized. This is because this project work is not only useful for the students in the higher institutions of learning particularly the vocational students will funds, it is useful also to both the staff and management of Nigeria stock exchange.</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It has been relevant that both the employee and the employers in the capital market as well as the Nigerian south at large after issuance in primary markets.</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 xml:space="preserve">SCOPE AND LIMITATION OF THE STUDY </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researcher intends to review the structure an relevant aspect of operation and development. In the Nigeria capital market with main focus on the determinant of the impact of Nigeria stock Exchange on economic development.</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Therefore, the study is not compare the Nigeria capital with those of other countries because theoretically and practically Nigeria stock exchange are basically the same but may differ in other level of development.</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study will be restrict to a period of twenty four years from 2000 to 202, the change of the time frame is predicated, the major limitation in this study is that it will rely on secondary data generated from</w:t>
      </w:r>
      <w:r w:rsidR="00BC724D" w:rsidRPr="004B3AAB">
        <w:rPr>
          <w:rFonts w:ascii="Times New Roman" w:hAnsi="Times New Roman" w:cs="Times New Roman"/>
          <w:sz w:val="26"/>
          <w:szCs w:val="26"/>
        </w:rPr>
        <w:t xml:space="preserve"> t</w:t>
      </w:r>
      <w:r w:rsidRPr="004B3AAB">
        <w:rPr>
          <w:rFonts w:ascii="Times New Roman" w:hAnsi="Times New Roman" w:cs="Times New Roman"/>
          <w:sz w:val="26"/>
          <w:szCs w:val="26"/>
        </w:rPr>
        <w:t xml:space="preserve">his publication of Nigeria stock exchange (NSE) securities and exchange </w:t>
      </w:r>
      <w:r w:rsidRPr="004B3AAB">
        <w:rPr>
          <w:rFonts w:ascii="Times New Roman" w:hAnsi="Times New Roman" w:cs="Times New Roman"/>
          <w:sz w:val="26"/>
          <w:szCs w:val="26"/>
        </w:rPr>
        <w:lastRenderedPageBreak/>
        <w:t>commission (SEC), central bank of Nigeria (CBN and National Bureau of statistic (NBS) as well as other materials relevant to the study as access to those materials is difficult.</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This project work has rest based on the following fact.</w:t>
      </w:r>
    </w:p>
    <w:p w:rsidR="00224EC5" w:rsidRPr="004B3AAB" w:rsidRDefault="00224EC5" w:rsidP="00E46C9A">
      <w:pPr>
        <w:pStyle w:val="ListParagraph"/>
        <w:numPr>
          <w:ilvl w:val="0"/>
          <w:numId w:val="5"/>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activities of Nigeria stock exchange has no positive impact on capital market</w:t>
      </w:r>
    </w:p>
    <w:p w:rsidR="00224EC5" w:rsidRPr="004B3AAB" w:rsidRDefault="00224EC5" w:rsidP="00E46C9A">
      <w:pPr>
        <w:pStyle w:val="ListParagraph"/>
        <w:numPr>
          <w:ilvl w:val="0"/>
          <w:numId w:val="5"/>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activities of Nigeria stock exchange have impact on capital market</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1.7</w:t>
      </w:r>
      <w:r w:rsidRPr="004B3AAB">
        <w:rPr>
          <w:rFonts w:ascii="Times New Roman" w:hAnsi="Times New Roman" w:cs="Times New Roman"/>
          <w:b/>
          <w:sz w:val="26"/>
          <w:szCs w:val="26"/>
        </w:rPr>
        <w:tab/>
        <w:t>DEFINITIONS OF TERMS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b/>
          <w:sz w:val="26"/>
          <w:szCs w:val="26"/>
        </w:rPr>
        <w:tab/>
      </w:r>
      <w:r w:rsidRPr="004B3AAB">
        <w:rPr>
          <w:rFonts w:ascii="Times New Roman" w:hAnsi="Times New Roman" w:cs="Times New Roman"/>
          <w:sz w:val="26"/>
          <w:szCs w:val="26"/>
        </w:rPr>
        <w:t>The operation definition of terms I the study is at follows: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CAPITAL MARKET: It is define as a collection of financial institution set up for the securities, for cooperation bonds, for the mobilization and utilization long terms, funds for development the long term end of the financial system.</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MONEY MARKET: As money became a commodity, the money market became a component of the financial market for assets involved in short term bowing lending, buying and selling with original maturities of one year or less, trading in money market is done over the counter and wholesale.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STOCK EXCHANGE: A stock exchange or securities exchange is an exchange (or bourse) where stock brokers and traders can buy and sell securities, such as shares of stock and bonds and other financial instruments. Stock exchange may also provide facilities for the issue and redemption of such securities an instrument and capital event, including the payment of income and dividends stock exchange often function as “continuous </w:t>
      </w:r>
      <w:r w:rsidRPr="004B3AAB">
        <w:rPr>
          <w:rFonts w:ascii="Times New Roman" w:hAnsi="Times New Roman" w:cs="Times New Roman"/>
          <w:sz w:val="26"/>
          <w:szCs w:val="26"/>
        </w:rPr>
        <w:lastRenderedPageBreak/>
        <w:t>auchain” markets with buyers and sellers consummating transactions at a central location such as the floor of the exchange.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MARKET: A market is defined as the sum total of all the buyers and sellers in the area or region under consideration. The area may be the earth, or countries, regions, states or cities.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MARKET REFORMS: Is an international consultancy specializing in industries undergoing significant structural change through the introduction of competition and or the evolution of news business model and methods our work has a particular focus on energy, water and environmental market.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LIQUIDITY OF A STOCK MARKET: this relates to degree of access which investors have in buying and selling of stocks in such a market the more liquid a stock is, the more investors will be interested in trading in the market.</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1.8</w:t>
      </w:r>
      <w:r w:rsidRPr="004B3AAB">
        <w:rPr>
          <w:rFonts w:ascii="Times New Roman" w:hAnsi="Times New Roman" w:cs="Times New Roman"/>
          <w:b/>
          <w:sz w:val="26"/>
          <w:szCs w:val="26"/>
        </w:rPr>
        <w:tab/>
        <w:t>PLAN OF THE STUDY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 xml:space="preserve">This research is divided into Five chapters </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CHAPTER ONE is the general introduction that consist of the sum and objective of the study, statement of the problem, research question, the research hypothesis significance of the study.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CHAPTER TWO centers on related literature having direct bearing to the study of differences authors. This will be reviewed with emphasis on theoretical background of the study and the state of knowledge and research of the topic</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CHAPTER THREE: which is the research methodology focuses on the data collection statistical tools use in analyzing the data.</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CHAPTER FOUR present result of the study, based on the result, the test of hypothesis and the interpretation it also reveals the analysis of data collection.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CHATER FIVE contains the summary of the working and concludes the study and makes recommendation for further research.</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br w:type="page"/>
      </w:r>
    </w:p>
    <w:p w:rsidR="00224EC5" w:rsidRPr="004B3AAB" w:rsidRDefault="00224EC5" w:rsidP="00E46C9A">
      <w:pPr>
        <w:spacing w:after="0" w:line="360" w:lineRule="auto"/>
        <w:jc w:val="center"/>
        <w:rPr>
          <w:rFonts w:ascii="Times New Roman" w:hAnsi="Times New Roman" w:cs="Times New Roman"/>
          <w:b/>
          <w:sz w:val="26"/>
          <w:szCs w:val="26"/>
        </w:rPr>
      </w:pPr>
      <w:r w:rsidRPr="004B3AAB">
        <w:rPr>
          <w:rFonts w:ascii="Times New Roman" w:hAnsi="Times New Roman" w:cs="Times New Roman"/>
          <w:b/>
          <w:sz w:val="26"/>
          <w:szCs w:val="26"/>
        </w:rPr>
        <w:lastRenderedPageBreak/>
        <w:t>CHAPTER TWO</w:t>
      </w:r>
    </w:p>
    <w:p w:rsidR="00224EC5" w:rsidRPr="004B3AAB" w:rsidRDefault="00224EC5" w:rsidP="00E46C9A">
      <w:pPr>
        <w:pStyle w:val="ListParagraph"/>
        <w:numPr>
          <w:ilvl w:val="0"/>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LITERATURE REVIEW</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supervision institution in any capital market is the security exchange; sometimes refer to as the Nigeria stock exchange market. The word stock exchange marketing is a mineral term in the sense that stock, bonds and variety of other instruments are traded in the stock exchange market.</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According to Selman (2004), stock exchange market is a place here debt and equity securer ties of varying types are traded transparently i.e. it is a channel for mobilizing public and private savings and makes them available to government and business organization through stock or equities and debentures available to government and business organization through stock or equities and debentures.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Also Alice (2014) opines that the stock exhcnage is like any other, but while commodities on the common place market are tangible band would be on display, these traded on the stock exchange market are intangible, but some people feels that it is an elitist perhaps a close preservation of the wealthy people, which is not correct, he said further that the stock exchange market as the corner stone on the nations capital formation and the aiding of the engine or production and development process in the country. That is the pivot around which activities of other financial institution review .e.g Nigeria securities and exchange commission etc.</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Olowoniyi (2016) define stock exchange market as a market in which security are bought and sold, prices being controlled by supply and demand.</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ab/>
        <w:t>Also, Daniel (2009) defines stock exchange market as a place where people can buy or sell shares the call people who buy or sell small numbers of share, small investors organization who by and sell large numbers of share are large investors.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Amao (2006), defines the stock exchange as a place where companies can raise the money by selling. At the same time the stock exchange gives investors an opportunity to invest on these companies and benefit from any profit they make.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Olatunji (2008) opines that stock exhcnage as ap lace where securities (bounds, stock and share of varying types are traded opely and where one purchast or sell any of such securities relatively easily.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stock exchange is a specialized market for buying and selling and shares which represent ownership interest in business, debentures and government bonds.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need of the stock exhcnage arises from two main factors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Firstly, after meeting their basic financial needs some people do have eternal founds left with them instead of spending this extra money extravagantly, they may decide to invest the money in company shares or government bounds here the money will yield them in this way then they realize that they can easily resell the securities to other need arises.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 xml:space="preserve">The second factors stems from the desires of companies and even government to raise money for business expansion and development of projects through public and individual investors. One of the advantages that public limited liability companies have over other smaller firms is that they formerly issue their shares to the public. They do this publishing their </w:t>
      </w:r>
      <w:r w:rsidRPr="004B3AAB">
        <w:rPr>
          <w:rFonts w:ascii="Times New Roman" w:hAnsi="Times New Roman" w:cs="Times New Roman"/>
          <w:sz w:val="26"/>
          <w:szCs w:val="26"/>
        </w:rPr>
        <w:lastRenderedPageBreak/>
        <w:t>prospectus in the newspaper. This gives full information and particular about the companies. In this way, the companies are able to raise the capital they need.</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government may also wish to raise capital from private investors for development purpose or as a fiscal measure. It does this by issuing government bonds, which members of the public can subscribe for. Bonds are legal document representing a promise by the government to pay back the loan obtained through the issue of bond. Plus a certain among interst over a definite period of time. The stock exchange facilities these transactions in doing so it strives so much as possible to protect the interest of both parties.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stock exchange, therefore exists to link together sellers and buyers of quoted investments, they help to know the base of ownership of public companies.</w:t>
      </w:r>
    </w:p>
    <w:p w:rsidR="00224EC5" w:rsidRPr="004B3AAB" w:rsidRDefault="00681679"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CONCEPTUAL REVIEW</w:t>
      </w:r>
    </w:p>
    <w:p w:rsidR="00224EC5" w:rsidRPr="004B3AAB" w:rsidRDefault="00224EC5" w:rsidP="00E46C9A">
      <w:pPr>
        <w:spacing w:after="0" w:line="360" w:lineRule="auto"/>
        <w:ind w:left="720"/>
        <w:jc w:val="both"/>
        <w:rPr>
          <w:rFonts w:ascii="Times New Roman" w:hAnsi="Times New Roman" w:cs="Times New Roman"/>
          <w:sz w:val="26"/>
          <w:szCs w:val="26"/>
        </w:rPr>
      </w:pPr>
      <w:r w:rsidRPr="004B3AAB">
        <w:rPr>
          <w:rFonts w:ascii="Times New Roman" w:hAnsi="Times New Roman" w:cs="Times New Roman"/>
          <w:sz w:val="26"/>
          <w:szCs w:val="26"/>
        </w:rPr>
        <w:t>Ekirah (2005) opines that “A few market operators and facilitators had been established in Nigeria before the securities and exchange commission was established. The Nigeria acceptances limited with name was change to NAL Bank plc established in 1960 (now manage with sterling bank plc) was the first financial house to be granted license in 1969, to operate as a marchange bank.</w:t>
      </w:r>
    </w:p>
    <w:p w:rsidR="00224EC5" w:rsidRPr="004B3AAB" w:rsidRDefault="00224EC5" w:rsidP="00E46C9A">
      <w:pPr>
        <w:spacing w:after="0" w:line="360" w:lineRule="auto"/>
        <w:ind w:left="720"/>
        <w:jc w:val="both"/>
        <w:rPr>
          <w:rFonts w:ascii="Times New Roman" w:hAnsi="Times New Roman" w:cs="Times New Roman"/>
          <w:sz w:val="26"/>
          <w:szCs w:val="26"/>
        </w:rPr>
      </w:pPr>
      <w:r w:rsidRPr="004B3AAB">
        <w:rPr>
          <w:rFonts w:ascii="Times New Roman" w:hAnsi="Times New Roman" w:cs="Times New Roman"/>
          <w:sz w:val="26"/>
          <w:szCs w:val="26"/>
        </w:rPr>
        <w:tab/>
        <w:t xml:space="preserve">It also played the role of an issuing house, other early operators include Nigerian merchange bank plc, C.T browsing, I Cov limited. Merchant bankers (now defunct) and I cow stock brokers </w:t>
      </w:r>
      <w:r w:rsidRPr="004B3AAB">
        <w:rPr>
          <w:rFonts w:ascii="Times New Roman" w:hAnsi="Times New Roman" w:cs="Times New Roman"/>
          <w:sz w:val="26"/>
          <w:szCs w:val="26"/>
        </w:rPr>
        <w:lastRenderedPageBreak/>
        <w:t>limited, Union bank register a department within the bank was also one of the early capital.</w:t>
      </w:r>
    </w:p>
    <w:p w:rsidR="00224EC5" w:rsidRPr="004B3AAB" w:rsidRDefault="00224EC5" w:rsidP="00E46C9A">
      <w:pPr>
        <w:spacing w:after="0" w:line="360" w:lineRule="auto"/>
        <w:ind w:left="720"/>
        <w:jc w:val="both"/>
        <w:rPr>
          <w:rFonts w:ascii="Times New Roman" w:hAnsi="Times New Roman" w:cs="Times New Roman"/>
          <w:sz w:val="26"/>
          <w:szCs w:val="26"/>
        </w:rPr>
      </w:pPr>
      <w:r w:rsidRPr="004B3AAB">
        <w:rPr>
          <w:rFonts w:ascii="Times New Roman" w:hAnsi="Times New Roman" w:cs="Times New Roman"/>
          <w:sz w:val="26"/>
          <w:szCs w:val="26"/>
        </w:rPr>
        <w:t>The number of operators which increased from slowly from 1969 showed tramedous growth rate. An encouraging aspect of the functionally of the operators was specializing the operators can be grouped into issuing house early made up of merchagne bank; stock brokers who are largely members of the Nigerian stock exchange, registrar investment advisers, trustees, portfolio/fund manager and underwriter who are largely issuing house.</w:t>
      </w:r>
    </w:p>
    <w:p w:rsidR="00224EC5" w:rsidRPr="004B3AAB" w:rsidRDefault="00224EC5" w:rsidP="00E46C9A">
      <w:pPr>
        <w:spacing w:after="0" w:line="360" w:lineRule="auto"/>
        <w:ind w:left="720"/>
        <w:jc w:val="both"/>
        <w:rPr>
          <w:rFonts w:ascii="Times New Roman" w:hAnsi="Times New Roman" w:cs="Times New Roman"/>
          <w:sz w:val="26"/>
          <w:szCs w:val="26"/>
        </w:rPr>
      </w:pPr>
      <w:r w:rsidRPr="004B3AAB">
        <w:rPr>
          <w:rFonts w:ascii="Times New Roman" w:hAnsi="Times New Roman" w:cs="Times New Roman"/>
          <w:sz w:val="26"/>
          <w:szCs w:val="26"/>
        </w:rPr>
        <w:tab/>
        <w:t>Because of small number of listed securities on the ngierian stock exchange, dealing procedure takes the form of a call over once trading commences the chairman of call over out the securities one after the other for the stock brokers to indicate interest by either biding for or offering.</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mentioned securities at any prices the stock broker estimated the securities to be work. The Nigeria stock exchange operates the cash over system under stipulated rules and regulations that are bidding on the stock brokers or bidding member to ensure good conduct for business and avoid questionnaire activities.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Deals struck between dealing member are evidence by exchange for bargainship when serve as a memorandum for the transaction for interest brokers delivering and settlement purpose.</w:t>
      </w:r>
    </w:p>
    <w:p w:rsidR="00224EC5" w:rsidRPr="004B3AAB" w:rsidRDefault="00224EC5" w:rsidP="00E46C9A">
      <w:pPr>
        <w:pStyle w:val="ListParagraph"/>
        <w:numPr>
          <w:ilvl w:val="0"/>
          <w:numId w:val="6"/>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Stock brokers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Stocker brokers are the key operators in the stock market they are member of the stock exchange who buy and sell securities on behalf of the investing </w:t>
      </w:r>
      <w:r w:rsidRPr="004B3AAB">
        <w:rPr>
          <w:rFonts w:ascii="Times New Roman" w:hAnsi="Times New Roman" w:cs="Times New Roman"/>
          <w:sz w:val="26"/>
          <w:szCs w:val="26"/>
        </w:rPr>
        <w:lastRenderedPageBreak/>
        <w:t>public. Stock brokers required at all time to obey the rules and reglations set for dealings member on the stock exchange. A pat from action as key operators in the secondary market stock brokers also sponsor issue to the stock exchange for lisitng under writer and gamble distribution of securities and provides investment and management advisory services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activities of security and exchange commission</w:t>
      </w:r>
    </w:p>
    <w:p w:rsidR="00224EC5" w:rsidRPr="004B3AAB" w:rsidRDefault="00224EC5" w:rsidP="00E46C9A">
      <w:pPr>
        <w:pStyle w:val="ListParagraph"/>
        <w:numPr>
          <w:ilvl w:val="0"/>
          <w:numId w:val="6"/>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Issuing House</w:t>
      </w:r>
    </w:p>
    <w:p w:rsidR="00224EC5" w:rsidRPr="004B3AAB" w:rsidRDefault="00224EC5" w:rsidP="00E46C9A">
      <w:pPr>
        <w:spacing w:after="0" w:line="360" w:lineRule="auto"/>
        <w:ind w:left="360"/>
        <w:jc w:val="both"/>
        <w:rPr>
          <w:rFonts w:ascii="Times New Roman" w:hAnsi="Times New Roman" w:cs="Times New Roman"/>
          <w:sz w:val="26"/>
          <w:szCs w:val="26"/>
        </w:rPr>
      </w:pPr>
      <w:r w:rsidRPr="004B3AAB">
        <w:rPr>
          <w:rFonts w:ascii="Times New Roman" w:hAnsi="Times New Roman" w:cs="Times New Roman"/>
          <w:sz w:val="26"/>
          <w:szCs w:val="26"/>
        </w:rPr>
        <w:t>An issuing house is an organization that advises on arranges on behalf of a company or some other organization. The raising of fund through issuance and sale of securities.</w:t>
      </w:r>
    </w:p>
    <w:p w:rsidR="00224EC5" w:rsidRPr="004B3AAB" w:rsidRDefault="00224EC5" w:rsidP="00E46C9A">
      <w:pPr>
        <w:spacing w:after="0" w:line="360" w:lineRule="auto"/>
        <w:ind w:left="360"/>
        <w:jc w:val="both"/>
        <w:rPr>
          <w:rFonts w:ascii="Times New Roman" w:hAnsi="Times New Roman" w:cs="Times New Roman"/>
          <w:sz w:val="26"/>
          <w:szCs w:val="26"/>
        </w:rPr>
      </w:pPr>
      <w:r w:rsidRPr="004B3AAB">
        <w:rPr>
          <w:rFonts w:ascii="Times New Roman" w:hAnsi="Times New Roman" w:cs="Times New Roman"/>
          <w:sz w:val="26"/>
          <w:szCs w:val="26"/>
        </w:rPr>
        <w:tab/>
        <w:t>The job of an issuing house is usually undertaken by the corporation finance department of a merchange bank or stock broker. An issuing house examines in details the circumstances and financial position of the company or organization proposing to raise funds evaluate the intended use of funds advise its chants on the most ant the term of the issue</w:t>
      </w:r>
    </w:p>
    <w:p w:rsidR="00224EC5" w:rsidRPr="004B3AAB" w:rsidRDefault="00224EC5" w:rsidP="00E46C9A">
      <w:pPr>
        <w:pStyle w:val="ListParagraph"/>
        <w:numPr>
          <w:ilvl w:val="0"/>
          <w:numId w:val="6"/>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Registrars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registrars are also key operators in the stock market responsible for the administration of the company’s shares and keeping of the register of members. They are expecting responsible for successful completion of share acquisition and transfer and registration process. Reistrars are corporate bodies employers by their principal</w:t>
      </w:r>
    </w:p>
    <w:p w:rsidR="00224EC5" w:rsidRPr="004B3AAB" w:rsidRDefault="00681679"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THEORETICAL REVIEW</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MODERN PORTFOLIO THEORY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Portfolio theory is about findin</w:t>
      </w:r>
      <w:r w:rsidR="00C33BEA" w:rsidRPr="004B3AAB">
        <w:rPr>
          <w:rFonts w:ascii="Times New Roman" w:hAnsi="Times New Roman" w:cs="Times New Roman"/>
          <w:sz w:val="26"/>
          <w:szCs w:val="26"/>
        </w:rPr>
        <w:t>g</w:t>
      </w:r>
      <w:r w:rsidRPr="004B3AAB">
        <w:rPr>
          <w:rFonts w:ascii="Times New Roman" w:hAnsi="Times New Roman" w:cs="Times New Roman"/>
          <w:sz w:val="26"/>
          <w:szCs w:val="26"/>
        </w:rPr>
        <w:t xml:space="preserve"> the balance between maximizing your return and minimixing your risk. The objective is to select your investments </w:t>
      </w:r>
      <w:r w:rsidRPr="004B3AAB">
        <w:rPr>
          <w:rFonts w:ascii="Times New Roman" w:hAnsi="Times New Roman" w:cs="Times New Roman"/>
          <w:sz w:val="26"/>
          <w:szCs w:val="26"/>
        </w:rPr>
        <w:lastRenderedPageBreak/>
        <w:t>in such as way as to diversify your risks while not reducing your expected return while it does not replace the role of an inforce investor, it can provide a powerful tool to complement an actively managed portolio – A port folio probably consists of a number of stocks, bonds and mutual funds. The mix of these assets consistutes portfolio allocation. How a portfolio is allocated determined its performance. During the first quarter of every year. Investors typically spend few houses reallozating their retirement accounts. Most allocation decisions are based on past performance, feeling or some arbitiary selection process.</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ENDOGENOUS GROWTH THEORY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A number of theories and empirical papers such as (4,6 and 11) have recommended that stock market development affect economic growth in developing countries. It has been a challenge in discussing the channels through which stock markets stimulates economic growth. In traditional growth theory, the growth rate is a positive function of exogenous technical progress. However, financial development is not related to economic growth but to physical capital worker (23) on the other hand, endogenous growth models show that economic growth performance is related to financial development, technology and income distribution. Greenwood and (13) argued that income per capital helps determine membership in an information processing intermediacy that in turn improves investment decision and economic growth. They incorporated the role of financial factors in models of endogenous growth to formalize the interactions between financial markets and economic growth. Due to the advances in the </w:t>
      </w:r>
      <w:r w:rsidRPr="004B3AAB">
        <w:rPr>
          <w:rFonts w:ascii="Times New Roman" w:hAnsi="Times New Roman" w:cs="Times New Roman"/>
          <w:sz w:val="26"/>
          <w:szCs w:val="26"/>
        </w:rPr>
        <w:lastRenderedPageBreak/>
        <w:t>endogenous greath literature, recent moels have been rying to identify the mechanism through which financial markets influence economics growth.</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 xml:space="preserve">Various channels have been suggested firstly, financial markets can affect economic growth weigh efficient resource allocation (14) proposed a model in which innovation activities serve as the envine of growth. A higher rate of successful innovations results in a higher growth rate of productivity. In the absence of financial markets, one might invest in projects that can be promptly liquidated, instead of investing in assets that are more productive but financially illiquid. Markets can provide individuals with less risky and liquid productive investments. Secondly, financial market can influence economic growth through the information channel. For example (15) argue that stock markets function as a monitor of managerial performance because the stock price incorporates performance information that cannot be extracted from a firm’s current or future data. In the short run growth is determined by moving o the new steady state of which is created only from the change in the capital investment labour force growth and depreciation rate. The change in the capital investment is from the change in the savings rate. The abb – Doglas production function donated as F (K,L) – K@LI – a means that the output (the quantity produced) is a function of the inputs capital (K) and labour (L) and the marginal product of capital is the ratio of capital income to output (that is, GDP). However, economic growth is affected by labour in terms of average hours workers per workers to output and the quality of the labour force (that is human capital) more so, growth comes through capital stock in terms of invesmnet in the physical stock, </w:t>
      </w:r>
      <w:r w:rsidRPr="004B3AAB">
        <w:rPr>
          <w:rFonts w:ascii="Times New Roman" w:hAnsi="Times New Roman" w:cs="Times New Roman"/>
          <w:sz w:val="26"/>
          <w:szCs w:val="26"/>
        </w:rPr>
        <w:lastRenderedPageBreak/>
        <w:t>growth in capita stock and composition of the physical capial technology also affects both huan fund physical capital.</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FINANCIAL LIBERALIZATION THEORY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b/>
          <w:sz w:val="26"/>
          <w:szCs w:val="26"/>
        </w:rPr>
        <w:tab/>
      </w:r>
      <w:r w:rsidRPr="004B3AAB">
        <w:rPr>
          <w:rFonts w:ascii="Times New Roman" w:hAnsi="Times New Roman" w:cs="Times New Roman"/>
          <w:sz w:val="26"/>
          <w:szCs w:val="26"/>
        </w:rPr>
        <w:t>The financial liberalization hypothesis as developed by (16) sees the role of government intervention in the financial markets as a major constraint to savings mobilization, investments and growth. Government’s role in controlling interest rates and directing credit to priority sectors of the economy in developing countries.</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EMPIRICAL REVIEW</w:t>
      </w:r>
    </w:p>
    <w:p w:rsidR="00BC724D" w:rsidRPr="004B3AAB" w:rsidRDefault="00224EC5" w:rsidP="00E46C9A">
      <w:pPr>
        <w:spacing w:after="0" w:line="360" w:lineRule="auto"/>
        <w:ind w:left="720"/>
        <w:jc w:val="both"/>
        <w:rPr>
          <w:rFonts w:ascii="Times New Roman" w:hAnsi="Times New Roman" w:cs="Times New Roman"/>
          <w:sz w:val="26"/>
          <w:szCs w:val="26"/>
        </w:rPr>
      </w:pPr>
      <w:r w:rsidRPr="004B3AAB">
        <w:rPr>
          <w:rFonts w:ascii="Times New Roman" w:hAnsi="Times New Roman" w:cs="Times New Roman"/>
          <w:sz w:val="26"/>
          <w:szCs w:val="26"/>
        </w:rPr>
        <w:t>According to Oyejide (1994) Levine and zervos, 1996, demirgue – kunt and levine 1996; Nijong 1998; sule and momoh, 2009; ewah, Esang and Bassey 2009; there have been mixed results; while some are in support of a postiie relationship some negative relationship an clothers do not find any empricial evience to support such conclusion. For Australian Journal of business and management research vol. 2 No. 02 (20 – 30) may 2012 25 Ewah et al; (2009) appraise the impact of capial market in Nigeria has the potential of growth inducing but has not contributed meaningfully to the economic growth of Nigeria because of low market capitalization low absorptive capitalization, illiquidity, misappropriation of funs among others (Harris (1997) did not find hard evidence that stock market activity affects the level of economic growth</w:t>
      </w:r>
    </w:p>
    <w:p w:rsidR="00BC724D" w:rsidRPr="004B3AAB" w:rsidRDefault="00BC724D" w:rsidP="00E46C9A">
      <w:pPr>
        <w:spacing w:after="0" w:line="360" w:lineRule="auto"/>
        <w:ind w:left="720"/>
        <w:jc w:val="both"/>
        <w:rPr>
          <w:rFonts w:ascii="Times New Roman" w:eastAsia="Times New Roman" w:hAnsi="Times New Roman" w:cs="Times New Roman"/>
          <w:sz w:val="26"/>
          <w:szCs w:val="26"/>
        </w:rPr>
      </w:pPr>
      <w:r w:rsidRPr="004B3AAB">
        <w:rPr>
          <w:rFonts w:ascii="Times New Roman" w:eastAsia="Times New Roman" w:hAnsi="Times New Roman" w:cs="Times New Roman"/>
          <w:sz w:val="26"/>
          <w:szCs w:val="26"/>
        </w:rPr>
        <w:t xml:space="preserve">Numerous studies have examined the influence of capital market reforms on the performance of the Nigerian Stock Exchange (NSE). These studies highlight how regulatory, institutional, and </w:t>
      </w:r>
      <w:r w:rsidRPr="004B3AAB">
        <w:rPr>
          <w:rFonts w:ascii="Times New Roman" w:eastAsia="Times New Roman" w:hAnsi="Times New Roman" w:cs="Times New Roman"/>
          <w:sz w:val="26"/>
          <w:szCs w:val="26"/>
        </w:rPr>
        <w:lastRenderedPageBreak/>
        <w:t>technological changes have shaped the development and efficiency of the Nigerian capital market.</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t>Alile and Anao (2010)</w:t>
      </w:r>
      <w:r w:rsidRPr="004B3AAB">
        <w:rPr>
          <w:rFonts w:ascii="Times New Roman" w:eastAsia="Times New Roman" w:hAnsi="Times New Roman" w:cs="Times New Roman"/>
          <w:sz w:val="26"/>
          <w:szCs w:val="26"/>
        </w:rPr>
        <w:t xml:space="preserve"> assessed the historical impact of capital market reforms on the growth of the Nigerian Stock Exchange. Their study revealed that reforms such as liberalization, privatization, and automation led to increased market capitalization, listing of more firms, and enhanced investor confidence.</w:t>
      </w:r>
    </w:p>
    <w:p w:rsidR="00BC724D" w:rsidRPr="004B3AAB" w:rsidRDefault="00BC724D" w:rsidP="00E46C9A">
      <w:pPr>
        <w:spacing w:after="0" w:line="360" w:lineRule="auto"/>
        <w:ind w:left="720"/>
        <w:jc w:val="both"/>
        <w:rPr>
          <w:rFonts w:ascii="Times New Roman" w:eastAsia="Times New Roman" w:hAnsi="Times New Roman" w:cs="Times New Roman"/>
          <w:sz w:val="26"/>
          <w:szCs w:val="26"/>
        </w:rPr>
      </w:pPr>
      <w:r w:rsidRPr="004B3AAB">
        <w:rPr>
          <w:rFonts w:ascii="Times New Roman" w:eastAsia="Times New Roman" w:hAnsi="Times New Roman" w:cs="Times New Roman"/>
          <w:b/>
          <w:bCs/>
          <w:sz w:val="26"/>
          <w:szCs w:val="26"/>
        </w:rPr>
        <w:t>Okereke-Onyiuke (2011)</w:t>
      </w:r>
      <w:r w:rsidRPr="004B3AAB">
        <w:rPr>
          <w:rFonts w:ascii="Times New Roman" w:eastAsia="Times New Roman" w:hAnsi="Times New Roman" w:cs="Times New Roman"/>
          <w:sz w:val="26"/>
          <w:szCs w:val="26"/>
        </w:rPr>
        <w:t xml:space="preserve"> examined the effect of structural and institutional reforms on the performance of the Nigerian Stock Exchange. She found that reforms implemented by the Securities and Exchange Commission (SEC) and Central Bank of Nigeria (CBN), especially those targeting transparency and market regulation, significantly improved market liquidity and broadened investor participation.</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t>Ewah, Esang, and Bassey (2009)</w:t>
      </w:r>
      <w:r w:rsidRPr="004B3AAB">
        <w:rPr>
          <w:rFonts w:ascii="Times New Roman" w:eastAsia="Times New Roman" w:hAnsi="Times New Roman" w:cs="Times New Roman"/>
          <w:sz w:val="26"/>
          <w:szCs w:val="26"/>
        </w:rPr>
        <w:t xml:space="preserve"> studied the impact of capital market reforms on the Nigerian economy and stock market performance. Their findings suggested that reforms such as the introduction of Central Securities Clearing System (CSCS) and the recapitalization of stockbroking firms enhanced market integrity and operational efficiency.</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t>Osazevbaru (2014)</w:t>
      </w:r>
      <w:r w:rsidRPr="004B3AAB">
        <w:rPr>
          <w:rFonts w:ascii="Times New Roman" w:eastAsia="Times New Roman" w:hAnsi="Times New Roman" w:cs="Times New Roman"/>
          <w:sz w:val="26"/>
          <w:szCs w:val="26"/>
        </w:rPr>
        <w:t xml:space="preserve"> analyzed the effectiveness of capital market reforms between 2005 and 2012 on the performance of the NSE. The study employed econometric models and found a positive correlation between reform measures and key performance indicators such as turnover ratio, market capitalization, and the All-Share Index.</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lastRenderedPageBreak/>
        <w:t>Adeleke, Ogunmuyiwa, and Adediran (2013)</w:t>
      </w:r>
      <w:r w:rsidRPr="004B3AAB">
        <w:rPr>
          <w:rFonts w:ascii="Times New Roman" w:eastAsia="Times New Roman" w:hAnsi="Times New Roman" w:cs="Times New Roman"/>
          <w:sz w:val="26"/>
          <w:szCs w:val="26"/>
        </w:rPr>
        <w:t xml:space="preserve"> explored the influence of capital market development and reforms on economic growth in Nigeria, focusing on NSE's role. They concluded that capital market reforms positively contributed to NSE’s ability to attract foreign investments, increase trading volume, and stimulate economic development.</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t>Ologunde, Elumilade, and Asaolu (2011)</w:t>
      </w:r>
      <w:r w:rsidRPr="004B3AAB">
        <w:rPr>
          <w:rFonts w:ascii="Times New Roman" w:eastAsia="Times New Roman" w:hAnsi="Times New Roman" w:cs="Times New Roman"/>
          <w:sz w:val="26"/>
          <w:szCs w:val="26"/>
        </w:rPr>
        <w:t xml:space="preserve"> examined investor response to reforms such as e-dividend, dematerialization of shares, and tighter regulation. They observed a notable increase in retail and institutional investor confidence post-reform, which reflected in improved market capitalization and the number of new listings.</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t>Adegbite (2017)</w:t>
      </w:r>
      <w:r w:rsidRPr="004B3AAB">
        <w:rPr>
          <w:rFonts w:ascii="Times New Roman" w:eastAsia="Times New Roman" w:hAnsi="Times New Roman" w:cs="Times New Roman"/>
          <w:sz w:val="26"/>
          <w:szCs w:val="26"/>
        </w:rPr>
        <w:t xml:space="preserve"> investigated the impact of post-2008 global financial crisis reforms on the Nigerian Stock Exchange. The findings showed that reforms in corporate governance, trading platforms (like X-Gen), and disclosure requirements had a positive and statistically significant effect on market performance.</w:t>
      </w:r>
    </w:p>
    <w:p w:rsidR="00BC724D" w:rsidRPr="004B3AAB" w:rsidRDefault="00BC724D" w:rsidP="00E46C9A">
      <w:pPr>
        <w:spacing w:after="0" w:line="360" w:lineRule="auto"/>
        <w:ind w:left="720"/>
        <w:jc w:val="both"/>
        <w:rPr>
          <w:rFonts w:ascii="Times New Roman" w:hAnsi="Times New Roman" w:cs="Times New Roman"/>
          <w:sz w:val="26"/>
          <w:szCs w:val="26"/>
        </w:rPr>
      </w:pPr>
      <w:r w:rsidRPr="004B3AAB">
        <w:rPr>
          <w:rFonts w:ascii="Times New Roman" w:eastAsia="Times New Roman" w:hAnsi="Times New Roman" w:cs="Times New Roman"/>
          <w:b/>
          <w:bCs/>
          <w:sz w:val="26"/>
          <w:szCs w:val="26"/>
        </w:rPr>
        <w:t>Akinlo and Olayiwola (2019)</w:t>
      </w:r>
      <w:r w:rsidRPr="004B3AAB">
        <w:rPr>
          <w:rFonts w:ascii="Times New Roman" w:eastAsia="Times New Roman" w:hAnsi="Times New Roman" w:cs="Times New Roman"/>
          <w:sz w:val="26"/>
          <w:szCs w:val="26"/>
        </w:rPr>
        <w:t xml:space="preserve"> specifically assessed the impact of capital market reforms on the operational performance of the Nigerian Stock Exchange from 1999 to 2017. Using a time-series regression analysis, they found that technological innovation, improved regulatory frameworks, and enhanced investor education programs all contributed to the increased performance and efficiency of the NSE.</w:t>
      </w:r>
    </w:p>
    <w:p w:rsidR="00224EC5" w:rsidRPr="004B3AAB" w:rsidRDefault="00224EC5" w:rsidP="00E46C9A">
      <w:pPr>
        <w:spacing w:after="0" w:line="360" w:lineRule="auto"/>
        <w:ind w:left="720"/>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br w:type="page"/>
      </w:r>
    </w:p>
    <w:p w:rsidR="00224EC5" w:rsidRPr="004B3AAB" w:rsidRDefault="00224EC5" w:rsidP="00E46C9A">
      <w:pPr>
        <w:spacing w:after="0" w:line="360" w:lineRule="auto"/>
        <w:jc w:val="center"/>
        <w:rPr>
          <w:rFonts w:ascii="Times New Roman" w:hAnsi="Times New Roman" w:cs="Times New Roman"/>
          <w:b/>
          <w:sz w:val="26"/>
          <w:szCs w:val="26"/>
        </w:rPr>
      </w:pPr>
      <w:r w:rsidRPr="004B3AAB">
        <w:rPr>
          <w:rFonts w:ascii="Times New Roman" w:hAnsi="Times New Roman" w:cs="Times New Roman"/>
          <w:b/>
          <w:sz w:val="26"/>
          <w:szCs w:val="26"/>
        </w:rPr>
        <w:lastRenderedPageBreak/>
        <w:t>CHAPTER THREE</w:t>
      </w:r>
    </w:p>
    <w:p w:rsidR="00224EC5" w:rsidRPr="004B3AAB" w:rsidRDefault="00224EC5" w:rsidP="00E46C9A">
      <w:pPr>
        <w:pStyle w:val="ListParagraph"/>
        <w:numPr>
          <w:ilvl w:val="0"/>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RESEARCH METHODOLOGY</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SOURCE OF DATA</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Data for the research work are sourced through primary and secondary methods of data collection.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Primary source: The researchers got in touch with research department on the 8</w:t>
      </w:r>
      <w:r w:rsidRPr="004B3AAB">
        <w:rPr>
          <w:rFonts w:ascii="Times New Roman" w:hAnsi="Times New Roman" w:cs="Times New Roman"/>
          <w:sz w:val="26"/>
          <w:szCs w:val="26"/>
          <w:vertAlign w:val="superscript"/>
        </w:rPr>
        <w:t>th</w:t>
      </w:r>
      <w:r w:rsidRPr="004B3AAB">
        <w:rPr>
          <w:rFonts w:ascii="Times New Roman" w:hAnsi="Times New Roman" w:cs="Times New Roman"/>
          <w:sz w:val="26"/>
          <w:szCs w:val="26"/>
        </w:rPr>
        <w:t xml:space="preserve"> floor of Nigeria stock exchange house where we had personal interview with one of he research librarian who gave us adequate attention in respect of our request.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Secondary Source: The researcher of his project went as far as possible to some researcher journal of seucurity and exchange commission (SEC) bellivous of cetral bank recent annual reports of Nigeria information that are useful and other necessary data that added the computation of this work and also relevant information were extracted from the above source and were mainly used in the analysis or interpretation and presentation.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Registration: Registers and license are partially valuable from complete enumeration but are limited of fishing vessels and their characteristics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Interview: From which are completed through in interview with the respondents more expensive than question.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Questionnaire: from which are completed and return by respondents. An inexpensive method that is useful where it literacy rate are high and respondent are cooperative.</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POPULATION OF THE STUDY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The population comprises investors in the capital market. The cuts across all the profession and occupation as anybody could be an investor of the entire </w:t>
      </w:r>
      <w:r w:rsidRPr="004B3AAB">
        <w:rPr>
          <w:rFonts w:ascii="Times New Roman" w:hAnsi="Times New Roman" w:cs="Times New Roman"/>
          <w:sz w:val="26"/>
          <w:szCs w:val="26"/>
        </w:rPr>
        <w:lastRenderedPageBreak/>
        <w:t>population 100 questionnaire will be administrated randomly among the investors, this constitute the study samples. The response from the 80 respondents would serve as the basic from decision making and the conclusion can be generalizes.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population of this study is from 1960 to 2012 and the sample of secondary data drawn from the Nigeria stock exchange bulleting, securities and exchange commission (SEC) and central Bank of Nigeria were employed in the research from 1981 to 2013.</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SAMPLE SIZE AND SAMPLE TECHNIQUES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random sample techniques was used to select the total number of eighty respondents among the employee of Nigeria stock exchange.</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METHOD OF DATA COLLECTION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two main types of method used in collecting data with the research department of the Institute (director of research).</w:t>
      </w:r>
    </w:p>
    <w:p w:rsidR="00224EC5" w:rsidRPr="004B3AAB" w:rsidRDefault="00224EC5" w:rsidP="00E46C9A">
      <w:pPr>
        <w:spacing w:after="0" w:line="360" w:lineRule="auto"/>
        <w:ind w:firstLine="720"/>
        <w:jc w:val="both"/>
        <w:rPr>
          <w:rFonts w:ascii="Times New Roman" w:hAnsi="Times New Roman" w:cs="Times New Roman"/>
          <w:sz w:val="26"/>
          <w:szCs w:val="26"/>
        </w:rPr>
      </w:pPr>
      <w:r w:rsidRPr="004B3AAB">
        <w:rPr>
          <w:rFonts w:ascii="Times New Roman" w:hAnsi="Times New Roman" w:cs="Times New Roman"/>
          <w:sz w:val="26"/>
          <w:szCs w:val="26"/>
        </w:rPr>
        <w:t>The other method which is secondary involves consultation of money research work journal billion annual report of Nigeria on stock exchange security</w:t>
      </w:r>
    </w:p>
    <w:p w:rsidR="00224EC5" w:rsidRPr="004B3AAB" w:rsidRDefault="00224EC5" w:rsidP="00E46C9A">
      <w:pPr>
        <w:pStyle w:val="ListParagraph"/>
        <w:numPr>
          <w:ilvl w:val="1"/>
          <w:numId w:val="2"/>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METHOD OF DATA ANALYSIS</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estimation procedures for this study is the multivariate regression approach starting from unit root test for stationary, capital market reforms for the determination of the long run relationship among correlated variables of order 1 (o) and 1 (i) and the short and long run dynamic nature.</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The design of the study was based on the questionnaire drawn out to the investor to make the research work solid useful for the researcher </w:t>
      </w:r>
      <w:r w:rsidRPr="004B3AAB">
        <w:rPr>
          <w:rFonts w:ascii="Times New Roman" w:hAnsi="Times New Roman" w:cs="Times New Roman"/>
          <w:sz w:val="26"/>
          <w:szCs w:val="26"/>
        </w:rPr>
        <w:lastRenderedPageBreak/>
        <w:t>and for the usefulness as reference for other researcher that will like to use this project research work in the same filled as there reference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study adopted the longitudinal survey research design in the empiricial analysis. This is because data was collected about the Nigerian capital market on such variables as market capitalization, gross fixed capital formation, new issues, interest rate, exchange rates and market reforms over a period of time, without any attempt on the part of the researcher to influence the data. Nigeria’s economic performance was captured using the total domestic product (GDP) while the real sector in our analysis refers to the agricultural sector, service sector and manufacturing sector.</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br w:type="page"/>
      </w:r>
    </w:p>
    <w:p w:rsidR="00224EC5" w:rsidRPr="004B3AAB" w:rsidRDefault="00224EC5" w:rsidP="00E46C9A">
      <w:pPr>
        <w:spacing w:after="0" w:line="360" w:lineRule="auto"/>
        <w:jc w:val="center"/>
        <w:rPr>
          <w:rFonts w:ascii="Times New Roman" w:hAnsi="Times New Roman" w:cs="Times New Roman"/>
          <w:b/>
          <w:sz w:val="26"/>
          <w:szCs w:val="26"/>
        </w:rPr>
      </w:pPr>
      <w:r w:rsidRPr="004B3AAB">
        <w:rPr>
          <w:rFonts w:ascii="Times New Roman" w:hAnsi="Times New Roman" w:cs="Times New Roman"/>
          <w:b/>
          <w:sz w:val="26"/>
          <w:szCs w:val="26"/>
        </w:rPr>
        <w:lastRenderedPageBreak/>
        <w:t>CHAPTER FOUR</w:t>
      </w:r>
    </w:p>
    <w:p w:rsidR="00F0225E" w:rsidRPr="004B3AAB" w:rsidRDefault="00F0225E"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4.0</w:t>
      </w:r>
      <w:r w:rsidRPr="004B3AAB">
        <w:rPr>
          <w:rFonts w:ascii="Times New Roman" w:hAnsi="Times New Roman" w:cs="Times New Roman"/>
          <w:b/>
          <w:sz w:val="26"/>
          <w:szCs w:val="26"/>
        </w:rPr>
        <w:tab/>
      </w:r>
      <w:r w:rsidR="00224EC5" w:rsidRPr="004B3AAB">
        <w:rPr>
          <w:rFonts w:ascii="Times New Roman" w:hAnsi="Times New Roman" w:cs="Times New Roman"/>
          <w:b/>
          <w:sz w:val="26"/>
          <w:szCs w:val="26"/>
        </w:rPr>
        <w:t xml:space="preserve">DATA PRESENTATION, ANALYSIS AND INTERPRETATION </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DATA PRESENTATION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This chapter is set out to represent and analyse the data collected through the application of questionnaire and also information extracted from the annual report of the board under review.</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main research questions are alternative hypothesis details to re-open are presented in tabular from out of the fifty (50) questionnaire administered, forty six ere returned these represent 92% of the questionnaire administered.</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4.2</w:t>
      </w:r>
      <w:r w:rsidRPr="004B3AAB">
        <w:rPr>
          <w:rFonts w:ascii="Times New Roman" w:hAnsi="Times New Roman" w:cs="Times New Roman"/>
          <w:b/>
          <w:sz w:val="26"/>
          <w:szCs w:val="26"/>
        </w:rPr>
        <w:tab/>
        <w:t>DATA ANALYSIS</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TABLE 1: SEX OF THE RESPONDENTS</w:t>
      </w:r>
    </w:p>
    <w:tbl>
      <w:tblPr>
        <w:tblStyle w:val="TableGrid"/>
        <w:tblW w:w="0" w:type="auto"/>
        <w:tblLook w:val="04A0"/>
      </w:tblPr>
      <w:tblGrid>
        <w:gridCol w:w="2676"/>
        <w:gridCol w:w="2787"/>
        <w:gridCol w:w="2763"/>
      </w:tblGrid>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Sex </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No of respondents</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Percentage</w:t>
            </w:r>
          </w:p>
        </w:tc>
      </w:tr>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Male</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49</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61.25%</w:t>
            </w:r>
          </w:p>
        </w:tc>
      </w:tr>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Female</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31</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38.75%</w:t>
            </w:r>
          </w:p>
        </w:tc>
      </w:tr>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100%</w:t>
            </w:r>
          </w:p>
        </w:tc>
      </w:tr>
    </w:tbl>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Source: Administered Questionnaire, 2022</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Source: This is taken from the research questionnaire from the personal information in the first section of the questionnaire it shows the total number of males and females in the Nigeria stock exchange.</w:t>
      </w:r>
    </w:p>
    <w:p w:rsidR="00224EC5" w:rsidRPr="004B3AAB" w:rsidRDefault="00224EC5" w:rsidP="00E46C9A">
      <w:pPr>
        <w:spacing w:after="0" w:line="360" w:lineRule="auto"/>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FC50F6" w:rsidP="00E46C9A">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pict>
          <v:group id="_x0000_s1026" style="position:absolute;left:0;text-align:left;margin-left:61.9pt;margin-top:-58.75pt;width:354.15pt;height:234.4pt;z-index:251660288" coordorigin="1875,8171" coordsize="7083,4688">
            <v:shapetype id="_x0000_t32" coordsize="21600,21600" o:spt="32" o:oned="t" path="m,l21600,21600e" filled="f">
              <v:path arrowok="t" fillok="f" o:connecttype="none"/>
              <o:lock v:ext="edit" shapetype="t"/>
            </v:shapetype>
            <v:shape id="_x0000_s1027" type="#_x0000_t32" style="position:absolute;left:2461;top:8305;width:0;height:3801" o:connectortype="straight"/>
            <v:shape id="_x0000_s1028" type="#_x0000_t32" style="position:absolute;left:2461;top:12106;width:5811;height:0" o:connectortype="straight"/>
            <v:shapetype id="_x0000_t202" coordsize="21600,21600" o:spt="202" path="m,l,21600r21600,l21600,xe">
              <v:stroke joinstyle="miter"/>
              <v:path gradientshapeok="t" o:connecttype="rect"/>
            </v:shapetype>
            <v:shape id="_x0000_s1029" type="#_x0000_t202" style="position:absolute;left:1875;top:8171;width:586;height:4688" filled="f" stroked="f">
              <v:textbox style="mso-next-textbox:#_x0000_s1029">
                <w:txbxContent>
                  <w:p w:rsidR="00FA4DAA" w:rsidRDefault="00FA4DAA" w:rsidP="00224EC5">
                    <w:pPr>
                      <w:spacing w:line="480" w:lineRule="auto"/>
                    </w:pPr>
                    <w:r>
                      <w:t>50</w:t>
                    </w:r>
                  </w:p>
                  <w:p w:rsidR="00FA4DAA" w:rsidRDefault="00FA4DAA" w:rsidP="00224EC5">
                    <w:pPr>
                      <w:spacing w:line="480" w:lineRule="auto"/>
                    </w:pPr>
                    <w:r>
                      <w:t>40</w:t>
                    </w:r>
                  </w:p>
                  <w:p w:rsidR="00FA4DAA" w:rsidRDefault="00FA4DAA" w:rsidP="00224EC5">
                    <w:pPr>
                      <w:spacing w:line="480" w:lineRule="auto"/>
                    </w:pPr>
                    <w:r>
                      <w:t>30</w:t>
                    </w:r>
                  </w:p>
                  <w:p w:rsidR="00FA4DAA" w:rsidRDefault="00FA4DAA" w:rsidP="00224EC5">
                    <w:pPr>
                      <w:spacing w:line="480" w:lineRule="auto"/>
                    </w:pPr>
                    <w:r>
                      <w:t>20</w:t>
                    </w:r>
                  </w:p>
                  <w:p w:rsidR="00FA4DAA" w:rsidRDefault="00FA4DAA" w:rsidP="00224EC5">
                    <w:pPr>
                      <w:spacing w:line="480" w:lineRule="auto"/>
                    </w:pPr>
                    <w:r>
                      <w:t>10</w:t>
                    </w:r>
                  </w:p>
                  <w:p w:rsidR="00FA4DAA" w:rsidRDefault="00FA4DAA" w:rsidP="00224EC5">
                    <w:pPr>
                      <w:spacing w:line="480" w:lineRule="auto"/>
                    </w:pPr>
                    <w:r>
                      <w:t>0</w:t>
                    </w:r>
                  </w:p>
                </w:txbxContent>
              </v:textbox>
            </v:shape>
            <v:shape id="_x0000_s1030" type="#_x0000_t202" style="position:absolute;left:2461;top:12106;width:6497;height:720" filled="f" stroked="f">
              <v:textbox style="mso-next-textbox:#_x0000_s1030">
                <w:txbxContent>
                  <w:p w:rsidR="00FA4DAA" w:rsidRDefault="00FA4DAA" w:rsidP="00224EC5">
                    <w:pPr>
                      <w:spacing w:line="480" w:lineRule="auto"/>
                    </w:pPr>
                    <w:r>
                      <w:t>40 Single %</w:t>
                    </w:r>
                    <w:r>
                      <w:tab/>
                    </w:r>
                    <w:r>
                      <w:tab/>
                      <w:t>60 Married</w:t>
                    </w:r>
                  </w:p>
                </w:txbxContent>
              </v:textbox>
            </v:shape>
            <v:shape id="_x0000_s1031" type="#_x0000_t202" style="position:absolute;left:2897;top:11336;width:636;height:770">
              <v:textbox style="mso-next-textbox:#_x0000_s1031">
                <w:txbxContent>
                  <w:p w:rsidR="00FA4DAA" w:rsidRDefault="00FA4DAA" w:rsidP="00224EC5"/>
                </w:txbxContent>
              </v:textbox>
            </v:shape>
            <v:shape id="_x0000_s1032" type="#_x0000_t202" style="position:absolute;left:4973;top:11336;width:636;height:770">
              <v:textbox style="mso-next-textbox:#_x0000_s1032">
                <w:txbxContent>
                  <w:p w:rsidR="00FA4DAA" w:rsidRDefault="00FA4DAA" w:rsidP="00224EC5"/>
                </w:txbxContent>
              </v:textbox>
            </v:shape>
          </v:group>
        </w:pic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Comments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above diagram represents the total number of male is 49 while female is 31. That is male and more than female in the Nigeria stock exchange.</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TABLE 2: MARITAL STATUS</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TABLE 1: SEX OF THE RESPONDENTS</w:t>
      </w:r>
    </w:p>
    <w:tbl>
      <w:tblPr>
        <w:tblStyle w:val="TableGrid"/>
        <w:tblW w:w="0" w:type="auto"/>
        <w:tblLook w:val="04A0"/>
      </w:tblPr>
      <w:tblGrid>
        <w:gridCol w:w="2676"/>
        <w:gridCol w:w="2787"/>
        <w:gridCol w:w="2763"/>
      </w:tblGrid>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Sex </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No of respondents</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Percentage</w:t>
            </w:r>
          </w:p>
        </w:tc>
      </w:tr>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Male</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48</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60%</w:t>
            </w:r>
          </w:p>
        </w:tc>
      </w:tr>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Female</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32</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40%</w:t>
            </w:r>
          </w:p>
        </w:tc>
      </w:tr>
      <w:tr w:rsidR="00224EC5" w:rsidRPr="004B3AAB" w:rsidTr="00FA4DAA">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c>
          <w:tcPr>
            <w:tcW w:w="319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100%</w:t>
            </w:r>
          </w:p>
        </w:tc>
      </w:tr>
    </w:tbl>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Source: Administered Questionnaire, 2022</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Source: from the personal information, it showed the number of respondents to marital status.</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FC50F6" w:rsidP="00E46C9A">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pict>
          <v:group id="_x0000_s1033" style="position:absolute;left:0;text-align:left;margin-left:20.7pt;margin-top:-54.75pt;width:409.95pt;height:234.4pt;z-index:251661312" coordorigin="1714,5927" coordsize="8199,4688">
            <v:shape id="_x0000_s1034" type="#_x0000_t32" style="position:absolute;left:2300;top:6078;width:0;height:3801" o:connectortype="straight"/>
            <v:shape id="_x0000_s1035" type="#_x0000_t32" style="position:absolute;left:2300;top:9879;width:5811;height:0" o:connectortype="straight"/>
            <v:shape id="_x0000_s1036" type="#_x0000_t202" style="position:absolute;left:1714;top:5927;width:586;height:4688" filled="f" stroked="f">
              <v:textbox style="mso-next-textbox:#_x0000_s1036">
                <w:txbxContent>
                  <w:p w:rsidR="00FA4DAA" w:rsidRDefault="00FA4DAA" w:rsidP="00224EC5">
                    <w:pPr>
                      <w:spacing w:line="600" w:lineRule="auto"/>
                    </w:pPr>
                    <w:r>
                      <w:t>20</w:t>
                    </w:r>
                  </w:p>
                  <w:p w:rsidR="00FA4DAA" w:rsidRDefault="00FA4DAA" w:rsidP="00224EC5">
                    <w:pPr>
                      <w:spacing w:line="600" w:lineRule="auto"/>
                    </w:pPr>
                    <w:r>
                      <w:t>15</w:t>
                    </w:r>
                  </w:p>
                  <w:p w:rsidR="00FA4DAA" w:rsidRDefault="00FA4DAA" w:rsidP="00224EC5">
                    <w:pPr>
                      <w:spacing w:line="600" w:lineRule="auto"/>
                    </w:pPr>
                    <w:r>
                      <w:t>10</w:t>
                    </w:r>
                  </w:p>
                  <w:p w:rsidR="00FA4DAA" w:rsidRDefault="00FA4DAA" w:rsidP="00224EC5">
                    <w:pPr>
                      <w:spacing w:line="600" w:lineRule="auto"/>
                    </w:pPr>
                    <w:r>
                      <w:t>5</w:t>
                    </w:r>
                  </w:p>
                  <w:p w:rsidR="00FA4DAA" w:rsidRDefault="00FA4DAA" w:rsidP="00224EC5">
                    <w:pPr>
                      <w:spacing w:line="600" w:lineRule="auto"/>
                    </w:pPr>
                    <w:r>
                      <w:t>0</w:t>
                    </w:r>
                  </w:p>
                </w:txbxContent>
              </v:textbox>
            </v:shape>
            <v:shape id="_x0000_s1037" type="#_x0000_t202" style="position:absolute;left:2300;top:9879;width:7613;height:720" filled="f" stroked="f">
              <v:textbox style="mso-next-textbox:#_x0000_s1037">
                <w:txbxContent>
                  <w:p w:rsidR="00FA4DAA" w:rsidRDefault="00FA4DAA" w:rsidP="00224EC5">
                    <w:pPr>
                      <w:spacing w:line="480" w:lineRule="auto"/>
                    </w:pPr>
                    <w:r>
                      <w:t xml:space="preserve">     25-29         30-34</w:t>
                    </w:r>
                    <w:r>
                      <w:tab/>
                      <w:t>35-39</w:t>
                    </w:r>
                    <w:r>
                      <w:tab/>
                      <w:t xml:space="preserve">      35-39       40-44        45-50     50 above</w:t>
                    </w:r>
                    <w:r>
                      <w:tab/>
                    </w:r>
                  </w:p>
                </w:txbxContent>
              </v:textbox>
            </v:shape>
            <v:shape id="_x0000_s1038" type="#_x0000_t202" style="position:absolute;left:2736;top:8925;width:636;height:954">
              <v:textbox style="mso-next-textbox:#_x0000_s1038">
                <w:txbxContent>
                  <w:p w:rsidR="00FA4DAA" w:rsidRDefault="00FA4DAA" w:rsidP="00224EC5"/>
                </w:txbxContent>
              </v:textbox>
            </v:shape>
            <v:shape id="_x0000_s1039" type="#_x0000_t202" style="position:absolute;left:3690;top:6899;width:636;height:2980">
              <v:textbox style="mso-next-textbox:#_x0000_s1039">
                <w:txbxContent>
                  <w:p w:rsidR="00FA4DAA" w:rsidRDefault="00FA4DAA" w:rsidP="00224EC5"/>
                </w:txbxContent>
              </v:textbox>
            </v:shape>
            <v:shape id="_x0000_s1040" type="#_x0000_t202" style="position:absolute;left:4660;top:7937;width:636;height:1942">
              <v:textbox style="mso-next-textbox:#_x0000_s1040">
                <w:txbxContent>
                  <w:p w:rsidR="00FA4DAA" w:rsidRDefault="00FA4DAA" w:rsidP="00224EC5"/>
                </w:txbxContent>
              </v:textbox>
            </v:shape>
            <v:shape id="_x0000_s1041" type="#_x0000_t202" style="position:absolute;left:5632;top:7736;width:636;height:2143">
              <v:textbox style="mso-next-textbox:#_x0000_s1041">
                <w:txbxContent>
                  <w:p w:rsidR="00FA4DAA" w:rsidRDefault="00FA4DAA" w:rsidP="00224EC5"/>
                </w:txbxContent>
              </v:textbox>
            </v:shape>
            <v:shape id="_x0000_s1042" type="#_x0000_t202" style="position:absolute;left:6553;top:7300;width:636;height:2579">
              <v:textbox style="mso-next-textbox:#_x0000_s1042">
                <w:txbxContent>
                  <w:p w:rsidR="00FA4DAA" w:rsidRDefault="00FA4DAA" w:rsidP="00224EC5"/>
                </w:txbxContent>
              </v:textbox>
            </v:shape>
            <v:shape id="_x0000_s1043" type="#_x0000_t202" style="position:absolute;left:7373;top:6313;width:636;height:3566">
              <v:textbox style="mso-next-textbox:#_x0000_s1043">
                <w:txbxContent>
                  <w:p w:rsidR="00FA4DAA" w:rsidRDefault="00FA4DAA" w:rsidP="00224EC5"/>
                </w:txbxContent>
              </v:textbox>
            </v:shape>
          </v:group>
        </w:pic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FC50F6" w:rsidRDefault="00FC50F6" w:rsidP="00E46C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br/>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Comments The abode diagram shows the majority dealers in Nigeria stock exchange at the range of 45-50 to 50-above years and so above while the age up 25-29 are not much in the Nigeria stock exchange market.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Questionnaire is based on question 11, 12, 13, working hypothesis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Ho: the Nigeria stock exchange does not have any influence on the economy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Hi: The Nigeria stock exchange markets have influence on the economy</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4.3</w:t>
      </w:r>
      <w:r w:rsidRPr="004B3AAB">
        <w:rPr>
          <w:rFonts w:ascii="Times New Roman" w:hAnsi="Times New Roman" w:cs="Times New Roman"/>
          <w:b/>
          <w:sz w:val="26"/>
          <w:szCs w:val="26"/>
        </w:rPr>
        <w:tab/>
        <w:t>DATA INTERPRETATION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In the table 1 of the analysis show that male in the organization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In the table 2 of the analysis show that martials tatus in the table 3 of the analysis show the returned and not returned of questionnaire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In the table 4 of the analysis show that it agree the Nigeria stock exchange have an influence in the economy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Table 3: Show the returning and not returned of questionnaire</w:t>
      </w:r>
    </w:p>
    <w:tbl>
      <w:tblPr>
        <w:tblStyle w:val="TableGrid"/>
        <w:tblW w:w="0" w:type="auto"/>
        <w:tblLook w:val="04A0"/>
      </w:tblPr>
      <w:tblGrid>
        <w:gridCol w:w="4164"/>
        <w:gridCol w:w="4062"/>
      </w:tblGrid>
      <w:tr w:rsidR="00224EC5" w:rsidRPr="004B3AAB" w:rsidTr="00FC50F6">
        <w:tc>
          <w:tcPr>
            <w:tcW w:w="41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NO OF QUESTIONNAIRE</w:t>
            </w:r>
          </w:p>
        </w:tc>
        <w:tc>
          <w:tcPr>
            <w:tcW w:w="406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PERCENTAGE</w:t>
            </w:r>
          </w:p>
        </w:tc>
      </w:tr>
    </w:tbl>
    <w:p w:rsidR="00224EC5" w:rsidRPr="004B3AAB" w:rsidRDefault="00FC50F6" w:rsidP="00E46C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sidR="00224EC5" w:rsidRPr="004B3AAB">
        <w:rPr>
          <w:rFonts w:ascii="Times New Roman" w:hAnsi="Times New Roman" w:cs="Times New Roman"/>
          <w:sz w:val="26"/>
          <w:szCs w:val="26"/>
        </w:rPr>
        <w:t>dministered Questionnaire, 2024</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TABLE 4: Shows that it agree the Nigeria Exchange have an influence in the economy</w:t>
      </w:r>
    </w:p>
    <w:tbl>
      <w:tblPr>
        <w:tblStyle w:val="TableGrid"/>
        <w:tblW w:w="0" w:type="auto"/>
        <w:tblLook w:val="04A0"/>
      </w:tblPr>
      <w:tblGrid>
        <w:gridCol w:w="2149"/>
        <w:gridCol w:w="2006"/>
        <w:gridCol w:w="1982"/>
        <w:gridCol w:w="2089"/>
      </w:tblGrid>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NUMBER</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YES</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NO</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12</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13</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23</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74</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177</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240</w:t>
            </w:r>
          </w:p>
        </w:tc>
      </w:tr>
    </w:tbl>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Source: administered questionnaire, 2024</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Row: Column = 1</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Using 5% level of significance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Degree of freedom df (3-1) (2-1) = 2 x1 = 2</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value is = 8.991</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Fa (a) = </w:t>
      </w:r>
      <w:r w:rsidRPr="004B3AAB">
        <w:rPr>
          <w:rFonts w:ascii="Times New Roman" w:hAnsi="Times New Roman" w:cs="Times New Roman"/>
          <w:sz w:val="26"/>
          <w:szCs w:val="26"/>
          <w:u w:val="single"/>
        </w:rPr>
        <w:t xml:space="preserve">(63) – (80) </w:t>
      </w:r>
      <w:r w:rsidRPr="004B3AAB">
        <w:rPr>
          <w:rFonts w:ascii="Times New Roman" w:hAnsi="Times New Roman" w:cs="Times New Roman"/>
          <w:sz w:val="26"/>
          <w:szCs w:val="26"/>
        </w:rPr>
        <w:t>= 21</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 xml:space="preserve">    240</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(b) = </w:t>
      </w:r>
      <w:r w:rsidRPr="004B3AAB">
        <w:rPr>
          <w:rFonts w:ascii="Times New Roman" w:hAnsi="Times New Roman" w:cs="Times New Roman"/>
          <w:sz w:val="26"/>
          <w:szCs w:val="26"/>
          <w:u w:val="single"/>
        </w:rPr>
        <w:t xml:space="preserve">(80) – (177) </w:t>
      </w:r>
      <w:r w:rsidRPr="004B3AAB">
        <w:rPr>
          <w:rFonts w:ascii="Times New Roman" w:hAnsi="Times New Roman" w:cs="Times New Roman"/>
          <w:sz w:val="26"/>
          <w:szCs w:val="26"/>
        </w:rPr>
        <w:t>= 59</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 xml:space="preserve">   240</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(c) = </w:t>
      </w:r>
      <w:r w:rsidRPr="004B3AAB">
        <w:rPr>
          <w:rFonts w:ascii="Times New Roman" w:hAnsi="Times New Roman" w:cs="Times New Roman"/>
          <w:sz w:val="26"/>
          <w:szCs w:val="26"/>
          <w:u w:val="single"/>
        </w:rPr>
        <w:t>(80) – (59)</w:t>
      </w:r>
      <w:r w:rsidRPr="004B3AAB">
        <w:rPr>
          <w:rFonts w:ascii="Times New Roman" w:hAnsi="Times New Roman" w:cs="Times New Roman"/>
          <w:sz w:val="26"/>
          <w:szCs w:val="26"/>
        </w:rPr>
        <w:t xml:space="preserve"> = 21</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240</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(d) = </w:t>
      </w:r>
      <w:r w:rsidRPr="004B3AAB">
        <w:rPr>
          <w:rFonts w:ascii="Times New Roman" w:hAnsi="Times New Roman" w:cs="Times New Roman"/>
          <w:sz w:val="26"/>
          <w:szCs w:val="26"/>
          <w:u w:val="single"/>
        </w:rPr>
        <w:t>(80) – (177)</w:t>
      </w:r>
      <w:r w:rsidRPr="004B3AAB">
        <w:rPr>
          <w:rFonts w:ascii="Times New Roman" w:hAnsi="Times New Roman" w:cs="Times New Roman"/>
          <w:sz w:val="26"/>
          <w:szCs w:val="26"/>
        </w:rPr>
        <w:t xml:space="preserve"> = 59</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240]</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(e) = </w:t>
      </w:r>
      <w:r w:rsidRPr="004B3AAB">
        <w:rPr>
          <w:rFonts w:ascii="Times New Roman" w:hAnsi="Times New Roman" w:cs="Times New Roman"/>
          <w:sz w:val="26"/>
          <w:szCs w:val="26"/>
          <w:u w:val="single"/>
        </w:rPr>
        <w:t>(80) – (59)</w:t>
      </w:r>
      <w:r w:rsidRPr="004B3AAB">
        <w:rPr>
          <w:rFonts w:ascii="Times New Roman" w:hAnsi="Times New Roman" w:cs="Times New Roman"/>
          <w:sz w:val="26"/>
          <w:szCs w:val="26"/>
        </w:rPr>
        <w:t xml:space="preserve"> = 21</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240</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(f) = </w:t>
      </w:r>
      <w:r w:rsidRPr="004B3AAB">
        <w:rPr>
          <w:rFonts w:ascii="Times New Roman" w:hAnsi="Times New Roman" w:cs="Times New Roman"/>
          <w:sz w:val="26"/>
          <w:szCs w:val="26"/>
          <w:u w:val="single"/>
        </w:rPr>
        <w:t>(80) – (177)</w:t>
      </w:r>
      <w:r w:rsidRPr="004B3AAB">
        <w:rPr>
          <w:rFonts w:ascii="Times New Roman" w:hAnsi="Times New Roman" w:cs="Times New Roman"/>
          <w:sz w:val="26"/>
          <w:szCs w:val="26"/>
        </w:rPr>
        <w:t xml:space="preserve"> = 59</w:t>
      </w:r>
    </w:p>
    <w:p w:rsidR="005C2D0E"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240</w:t>
      </w:r>
    </w:p>
    <w:p w:rsidR="005C2D0E" w:rsidRDefault="005C2D0E">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0" w:type="auto"/>
        <w:tblLook w:val="04A0"/>
      </w:tblPr>
      <w:tblGrid>
        <w:gridCol w:w="1424"/>
        <w:gridCol w:w="1335"/>
        <w:gridCol w:w="1331"/>
        <w:gridCol w:w="1335"/>
        <w:gridCol w:w="1372"/>
        <w:gridCol w:w="1429"/>
      </w:tblGrid>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CELL</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Fe</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 – Fe</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 – Fe)</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 xml:space="preserve"> </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 – Fe)</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w:t>
            </w:r>
            <w:r w:rsidRPr="004B3AAB">
              <w:rPr>
                <w:rFonts w:ascii="Times New Roman" w:hAnsi="Times New Roman" w:cs="Times New Roman"/>
                <w:sz w:val="26"/>
                <w:szCs w:val="26"/>
                <w:vertAlign w:val="subscript"/>
              </w:rPr>
              <w:t>Fe</w:t>
            </w:r>
          </w:p>
        </w:tc>
      </w:tr>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A</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441</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21.0</w:t>
            </w:r>
          </w:p>
        </w:tc>
      </w:tr>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B</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59</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441</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7.40</w:t>
            </w:r>
          </w:p>
        </w:tc>
      </w:tr>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C</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15</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36</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1.70</w:t>
            </w:r>
          </w:p>
        </w:tc>
      </w:tr>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D</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65</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59</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36</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0.61</w:t>
            </w:r>
          </w:p>
        </w:tc>
      </w:tr>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E</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-15</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225</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10.71</w:t>
            </w:r>
          </w:p>
        </w:tc>
      </w:tr>
      <w:tr w:rsidR="00224EC5" w:rsidRPr="004B3AAB" w:rsidTr="005C2D0E">
        <w:tc>
          <w:tcPr>
            <w:tcW w:w="142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74</w:t>
            </w:r>
          </w:p>
        </w:tc>
        <w:tc>
          <w:tcPr>
            <w:tcW w:w="1331"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59</w:t>
            </w:r>
          </w:p>
        </w:tc>
        <w:tc>
          <w:tcPr>
            <w:tcW w:w="133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15</w:t>
            </w:r>
          </w:p>
        </w:tc>
        <w:tc>
          <w:tcPr>
            <w:tcW w:w="137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225</w:t>
            </w:r>
          </w:p>
        </w:tc>
        <w:tc>
          <w:tcPr>
            <w:tcW w:w="1429"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3.81</w:t>
            </w:r>
          </w:p>
        </w:tc>
      </w:tr>
    </w:tbl>
    <w:p w:rsidR="00224EC5" w:rsidRPr="004B3AAB" w:rsidRDefault="004429AC" w:rsidP="00E46C9A">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group id="_x0000_s1065" style="position:absolute;left:0;text-align:left;margin-left:16.75pt;margin-top:248.3pt;width:154.1pt;height:56.1pt;z-index:251665408;mso-position-horizontal-relative:text;mso-position-vertical-relative:text" coordorigin="1775,4722" coordsize="3082,1122">
            <v:shape id="_x0000_s1066" type="#_x0000_t32" style="position:absolute;left:2026;top:4722;width:101;height:1122;flip:x" o:connectortype="straight"/>
            <v:shape id="_x0000_s1067" type="#_x0000_t32" style="position:absolute;left:2127;top:4722;width:1523;height:0" o:connectortype="straight"/>
            <v:shape id="_x0000_s1068" type="#_x0000_t32" style="position:absolute;left:1775;top:5341;width:251;height:503" o:connectortype="straight"/>
            <v:shape id="_x0000_s1069" type="#_x0000_t32" style="position:absolute;left:2127;top:5341;width:1121;height:0" o:connectortype="straight"/>
            <v:shape id="_x0000_s1070" type="#_x0000_t202" style="position:absolute;left:2159;top:4872;width:1089;height:469" filled="f" stroked="f">
              <v:textbox style="mso-next-textbox:#_x0000_s1070">
                <w:txbxContent>
                  <w:p w:rsidR="00FA4DAA" w:rsidRDefault="00FA4DAA" w:rsidP="00224EC5">
                    <w:r>
                      <w:t>0.4987</w:t>
                    </w:r>
                  </w:p>
                </w:txbxContent>
              </v:textbox>
            </v:shape>
            <v:shape id="_x0000_s1071" type="#_x0000_t202" style="position:absolute;left:2127;top:5341;width:2730;height:469" filled="f" stroked="f">
              <v:textbox style="mso-next-textbox:#_x0000_s1071">
                <w:txbxContent>
                  <w:p w:rsidR="00FA4DAA" w:rsidRDefault="00FA4DAA" w:rsidP="00224EC5">
                    <w:r>
                      <w:t>0.7062</w:t>
                    </w:r>
                  </w:p>
                </w:txbxContent>
              </v:textbox>
            </v:shape>
          </v:group>
        </w:pict>
      </w:r>
      <w:r>
        <w:rPr>
          <w:rFonts w:ascii="Times New Roman" w:hAnsi="Times New Roman" w:cs="Times New Roman"/>
          <w:noProof/>
          <w:sz w:val="26"/>
          <w:szCs w:val="26"/>
        </w:rPr>
        <w:pict>
          <v:group id="_x0000_s1058" style="position:absolute;left:0;text-align:left;margin-left:16.75pt;margin-top:172.15pt;width:154.1pt;height:56.1pt;z-index:251664384;mso-position-horizontal-relative:text;mso-position-vertical-relative:text" coordorigin="1775,4722" coordsize="3082,1122">
            <v:shape id="_x0000_s1059" type="#_x0000_t32" style="position:absolute;left:2026;top:4722;width:101;height:1122;flip:x" o:connectortype="straight"/>
            <v:shape id="_x0000_s1060" type="#_x0000_t32" style="position:absolute;left:2127;top:4722;width:1523;height:0" o:connectortype="straight"/>
            <v:shape id="_x0000_s1061" type="#_x0000_t32" style="position:absolute;left:1775;top:5341;width:251;height:503" o:connectortype="straight"/>
            <v:shape id="_x0000_s1062" type="#_x0000_t32" style="position:absolute;left:2127;top:5341;width:1121;height:0" o:connectortype="straight"/>
            <v:shape id="_x0000_s1063" type="#_x0000_t202" style="position:absolute;left:2159;top:4872;width:1089;height:469" filled="f" stroked="f">
              <v:textbox style="mso-next-textbox:#_x0000_s1063">
                <w:txbxContent>
                  <w:p w:rsidR="00FA4DAA" w:rsidRDefault="00FA4DAA" w:rsidP="00224EC5">
                    <w:r>
                      <w:t>79.59</w:t>
                    </w:r>
                  </w:p>
                </w:txbxContent>
              </v:textbox>
            </v:shape>
            <v:shape id="_x0000_s1064" type="#_x0000_t202" style="position:absolute;left:2127;top:5341;width:2730;height:469" filled="f" stroked="f">
              <v:textbox style="mso-next-textbox:#_x0000_s1064">
                <w:txbxContent>
                  <w:p w:rsidR="00FA4DAA" w:rsidRDefault="00FA4DAA" w:rsidP="00224EC5">
                    <w:r>
                      <w:t>159.59</w:t>
                    </w:r>
                  </w:p>
                </w:txbxContent>
              </v:textbox>
            </v:shape>
          </v:group>
        </w:pict>
      </w:r>
      <w:r>
        <w:rPr>
          <w:rFonts w:ascii="Times New Roman" w:hAnsi="Times New Roman" w:cs="Times New Roman"/>
          <w:noProof/>
          <w:sz w:val="26"/>
          <w:szCs w:val="26"/>
        </w:rPr>
        <w:pict>
          <v:group id="_x0000_s1051" style="position:absolute;left:0;text-align:left;margin-left:16.75pt;margin-top:98.45pt;width:154.1pt;height:56.1pt;z-index:251663360;mso-position-horizontal-relative:text;mso-position-vertical-relative:text" coordorigin="1775,4722" coordsize="3082,1122">
            <v:shape id="_x0000_s1052" type="#_x0000_t32" style="position:absolute;left:2026;top:4722;width:101;height:1122;flip:x" o:connectortype="straight"/>
            <v:shape id="_x0000_s1053" type="#_x0000_t32" style="position:absolute;left:2127;top:4722;width:1523;height:0" o:connectortype="straight"/>
            <v:shape id="_x0000_s1054" type="#_x0000_t32" style="position:absolute;left:1775;top:5341;width:251;height:503" o:connectortype="straight"/>
            <v:shape id="_x0000_s1055" type="#_x0000_t32" style="position:absolute;left:2127;top:5341;width:1121;height:0" o:connectortype="straight"/>
            <v:shape id="_x0000_s1056" type="#_x0000_t202" style="position:absolute;left:2159;top:4872;width:1089;height:469" filled="f" stroked="f">
              <v:textbox style="mso-next-textbox:#_x0000_s1056">
                <w:txbxContent>
                  <w:p w:rsidR="00FA4DAA" w:rsidRDefault="00FA4DAA" w:rsidP="00224EC5">
                    <w:r>
                      <w:t>(8.99</w:t>
                    </w:r>
                    <w:r w:rsidRPr="0063577C">
                      <w:rPr>
                        <w:vertAlign w:val="superscript"/>
                      </w:rPr>
                      <w:t>)2</w:t>
                    </w:r>
                  </w:p>
                </w:txbxContent>
              </v:textbox>
            </v:shape>
            <v:shape id="_x0000_s1057" type="#_x0000_t202" style="position:absolute;left:2127;top:5341;width:2730;height:469" filled="f" stroked="f">
              <v:textbox style="mso-next-textbox:#_x0000_s1057">
                <w:txbxContent>
                  <w:p w:rsidR="00FA4DAA" w:rsidRDefault="00FA4DAA" w:rsidP="00224EC5">
                    <w:r>
                      <w:t xml:space="preserve">80 + 79.59 </w:t>
                    </w:r>
                  </w:p>
                </w:txbxContent>
              </v:textbox>
            </v:shape>
          </v:group>
        </w:pict>
      </w:r>
      <w:r>
        <w:rPr>
          <w:rFonts w:ascii="Times New Roman" w:hAnsi="Times New Roman" w:cs="Times New Roman"/>
          <w:noProof/>
          <w:sz w:val="26"/>
          <w:szCs w:val="26"/>
        </w:rPr>
        <w:pict>
          <v:group id="_x0000_s1044" style="position:absolute;left:0;text-align:left;margin-left:16.75pt;margin-top:17.25pt;width:154.1pt;height:56.1pt;z-index:251662336;mso-position-horizontal-relative:text;mso-position-vertical-relative:text" coordorigin="1775,4722" coordsize="3082,1122">
            <v:shape id="_x0000_s1045" type="#_x0000_t32" style="position:absolute;left:2026;top:4722;width:101;height:1122;flip:x" o:connectortype="straight"/>
            <v:shape id="_x0000_s1046" type="#_x0000_t32" style="position:absolute;left:2127;top:4722;width:1523;height:0" o:connectortype="straight"/>
            <v:shape id="_x0000_s1047" type="#_x0000_t32" style="position:absolute;left:1775;top:5341;width:251;height:503" o:connectortype="straight"/>
            <v:shape id="_x0000_s1048" type="#_x0000_t32" style="position:absolute;left:2127;top:5341;width:1121;height:0" o:connectortype="straight"/>
            <v:shape id="_x0000_s1049" type="#_x0000_t202" style="position:absolute;left:2159;top:4872;width:1089;height:469" filled="f" stroked="f">
              <v:textbox style="mso-next-textbox:#_x0000_s1049">
                <w:txbxContent>
                  <w:p w:rsidR="00FA4DAA" w:rsidRDefault="00FA4DAA" w:rsidP="00224EC5">
                    <w:r>
                      <w:t>X2</w:t>
                    </w:r>
                  </w:p>
                </w:txbxContent>
              </v:textbox>
            </v:shape>
            <v:shape id="_x0000_s1050" type="#_x0000_t202" style="position:absolute;left:2127;top:5341;width:2730;height:469" filled="f" stroked="f">
              <v:textbox style="mso-next-textbox:#_x0000_s1050">
                <w:txbxContent>
                  <w:p w:rsidR="00FA4DAA" w:rsidRDefault="00FA4DAA" w:rsidP="00224EC5">
                    <w:r>
                      <w:t>N + x</w:t>
                    </w:r>
                    <w:r w:rsidRPr="0063577C">
                      <w:rPr>
                        <w:vertAlign w:val="superscript"/>
                      </w:rPr>
                      <w:t>2</w:t>
                    </w:r>
                    <w:r>
                      <w:t xml:space="preserve"> </w:t>
                    </w:r>
                  </w:p>
                </w:txbxContent>
              </v:textbox>
            </v:shape>
          </v:group>
        </w:pict>
      </w:r>
      <w:r w:rsidR="00224EC5" w:rsidRPr="004B3AAB">
        <w:rPr>
          <w:rFonts w:ascii="Times New Roman" w:hAnsi="Times New Roman" w:cs="Times New Roman"/>
          <w:sz w:val="26"/>
          <w:szCs w:val="26"/>
        </w:rPr>
        <w:t>Chi – Square Formular</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Cc = </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Decision 5% level of significance df = (3-1) (2-1) = 2. The value of x</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 xml:space="preserve"> = 79.59 and it is greater than the critical value of 8.991. Therefore the </w:t>
      </w:r>
      <w:r w:rsidRPr="004B3AAB">
        <w:rPr>
          <w:rFonts w:ascii="Times New Roman" w:hAnsi="Times New Roman" w:cs="Times New Roman"/>
          <w:sz w:val="26"/>
          <w:szCs w:val="26"/>
        </w:rPr>
        <w:lastRenderedPageBreak/>
        <w:t>rejection of the full hypothesis is in favour of the alternative hypothesis. That is acceptance of the Nigeria economy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Decision D: Analysis of data here is based on question 14, 15, 16, 17 and 18 working hypothesis here is Ho1 operational problems of the Nigeria stock Exchange does not affect the numbers of the capital market.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TABLE 6</w:t>
      </w:r>
    </w:p>
    <w:tbl>
      <w:tblPr>
        <w:tblStyle w:val="TableGrid"/>
        <w:tblW w:w="0" w:type="auto"/>
        <w:tblLook w:val="04A0"/>
      </w:tblPr>
      <w:tblGrid>
        <w:gridCol w:w="2149"/>
        <w:gridCol w:w="2006"/>
        <w:gridCol w:w="1982"/>
        <w:gridCol w:w="2089"/>
      </w:tblGrid>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NUMBER</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YES</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NO</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14</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44</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36</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16</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19</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17</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52</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28</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18</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47</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189</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400</w:t>
            </w:r>
          </w:p>
        </w:tc>
      </w:tr>
    </w:tbl>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Source: Administered Questions, 2024</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Ho: Have a great influence of the Nigeria economy</w:t>
      </w:r>
    </w:p>
    <w:tbl>
      <w:tblPr>
        <w:tblStyle w:val="TableGrid"/>
        <w:tblW w:w="0" w:type="auto"/>
        <w:tblLook w:val="04A0"/>
      </w:tblPr>
      <w:tblGrid>
        <w:gridCol w:w="2149"/>
        <w:gridCol w:w="2006"/>
        <w:gridCol w:w="1982"/>
        <w:gridCol w:w="2089"/>
      </w:tblGrid>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NUMBER</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YES</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NO</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14</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15</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44</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36</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16</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19</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17</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52</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28</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18</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47</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80</w:t>
            </w:r>
          </w:p>
        </w:tc>
      </w:tr>
      <w:tr w:rsidR="00224EC5" w:rsidRPr="004B3AAB" w:rsidTr="00FA4DAA">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TOTAL</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189</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211</w:t>
            </w:r>
          </w:p>
        </w:tc>
        <w:tc>
          <w:tcPr>
            <w:tcW w:w="239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400</w:t>
            </w:r>
          </w:p>
        </w:tc>
      </w:tr>
    </w:tbl>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Source: Administered Questions, 2024</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Row = 5 Column = 1</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ab/>
        <w:t>The degree of freedom – df = (5-1) (2-1) = 4 using 5% level of significance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value is 9.488</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Fe =</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(189)</w:t>
      </w:r>
      <w:r w:rsidRPr="004B3AAB">
        <w:rPr>
          <w:rFonts w:ascii="Times New Roman" w:hAnsi="Times New Roman" w:cs="Times New Roman"/>
          <w:sz w:val="26"/>
          <w:szCs w:val="26"/>
        </w:rPr>
        <w:t xml:space="preserve"> = 37.8</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400</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(211)</w:t>
      </w:r>
      <w:r w:rsidRPr="004B3AAB">
        <w:rPr>
          <w:rFonts w:ascii="Times New Roman" w:hAnsi="Times New Roman" w:cs="Times New Roman"/>
          <w:sz w:val="26"/>
          <w:szCs w:val="26"/>
        </w:rPr>
        <w:t xml:space="preserve"> = 42.2</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240</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(189)</w:t>
      </w:r>
      <w:r w:rsidRPr="004B3AAB">
        <w:rPr>
          <w:rFonts w:ascii="Times New Roman" w:hAnsi="Times New Roman" w:cs="Times New Roman"/>
          <w:sz w:val="26"/>
          <w:szCs w:val="26"/>
        </w:rPr>
        <w:t xml:space="preserve"> = 37.8</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400</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(211)</w:t>
      </w:r>
      <w:r w:rsidRPr="004B3AAB">
        <w:rPr>
          <w:rFonts w:ascii="Times New Roman" w:hAnsi="Times New Roman" w:cs="Times New Roman"/>
          <w:sz w:val="26"/>
          <w:szCs w:val="26"/>
        </w:rPr>
        <w:t xml:space="preserve"> = 42.2</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240</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(189)</w:t>
      </w:r>
      <w:r w:rsidRPr="004B3AAB">
        <w:rPr>
          <w:rFonts w:ascii="Times New Roman" w:hAnsi="Times New Roman" w:cs="Times New Roman"/>
          <w:sz w:val="26"/>
          <w:szCs w:val="26"/>
        </w:rPr>
        <w:t xml:space="preserve"> = 37.8</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400</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(211)</w:t>
      </w:r>
      <w:r w:rsidRPr="004B3AAB">
        <w:rPr>
          <w:rFonts w:ascii="Times New Roman" w:hAnsi="Times New Roman" w:cs="Times New Roman"/>
          <w:sz w:val="26"/>
          <w:szCs w:val="26"/>
        </w:rPr>
        <w:t xml:space="preserve"> = 42.2</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240</w:t>
      </w:r>
    </w:p>
    <w:p w:rsidR="00224EC5"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(189)</w:t>
      </w:r>
      <w:r w:rsidRPr="004B3AAB">
        <w:rPr>
          <w:rFonts w:ascii="Times New Roman" w:hAnsi="Times New Roman" w:cs="Times New Roman"/>
          <w:sz w:val="26"/>
          <w:szCs w:val="26"/>
        </w:rPr>
        <w:t xml:space="preserve"> = 37.8</w:t>
      </w:r>
    </w:p>
    <w:p w:rsidR="00224EC5" w:rsidRPr="004B3AAB" w:rsidRDefault="00224EC5" w:rsidP="00E46C9A">
      <w:pPr>
        <w:pStyle w:val="ListParagraph"/>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400</w:t>
      </w:r>
    </w:p>
    <w:p w:rsidR="006C06A4" w:rsidRPr="004B3AAB" w:rsidRDefault="00224EC5" w:rsidP="00E46C9A">
      <w:pPr>
        <w:pStyle w:val="ListParagraph"/>
        <w:numPr>
          <w:ilvl w:val="0"/>
          <w:numId w:val="7"/>
        </w:num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 xml:space="preserve">= </w:t>
      </w:r>
      <w:r w:rsidRPr="004B3AAB">
        <w:rPr>
          <w:rFonts w:ascii="Times New Roman" w:hAnsi="Times New Roman" w:cs="Times New Roman"/>
          <w:sz w:val="26"/>
          <w:szCs w:val="26"/>
          <w:u w:val="single"/>
        </w:rPr>
        <w:t>(80) (211)</w:t>
      </w:r>
      <w:r w:rsidRPr="004B3AAB">
        <w:rPr>
          <w:rFonts w:ascii="Times New Roman" w:hAnsi="Times New Roman" w:cs="Times New Roman"/>
          <w:sz w:val="26"/>
          <w:szCs w:val="26"/>
        </w:rPr>
        <w:t xml:space="preserve"> = 42.2</w:t>
      </w:r>
    </w:p>
    <w:p w:rsidR="006C06A4" w:rsidRPr="004B3AAB" w:rsidRDefault="006C06A4" w:rsidP="00E46C9A">
      <w:pPr>
        <w:spacing w:line="360" w:lineRule="auto"/>
        <w:rPr>
          <w:rFonts w:ascii="Times New Roman" w:hAnsi="Times New Roman" w:cs="Times New Roman"/>
          <w:sz w:val="26"/>
          <w:szCs w:val="26"/>
        </w:rPr>
      </w:pPr>
      <w:r w:rsidRPr="004B3AAB">
        <w:rPr>
          <w:rFonts w:ascii="Times New Roman" w:hAnsi="Times New Roman" w:cs="Times New Roman"/>
          <w:sz w:val="26"/>
          <w:szCs w:val="26"/>
        </w:rPr>
        <w:br w:type="page"/>
      </w:r>
    </w:p>
    <w:p w:rsidR="00224EC5" w:rsidRPr="004B3AAB" w:rsidRDefault="00224EC5" w:rsidP="00E46C9A">
      <w:pPr>
        <w:pStyle w:val="ListParagraph"/>
        <w:spacing w:after="0" w:line="360" w:lineRule="auto"/>
        <w:jc w:val="both"/>
        <w:rPr>
          <w:rFonts w:ascii="Times New Roman" w:hAnsi="Times New Roman" w:cs="Times New Roman"/>
          <w:sz w:val="26"/>
          <w:szCs w:val="26"/>
        </w:rPr>
      </w:pPr>
    </w:p>
    <w:tbl>
      <w:tblPr>
        <w:tblStyle w:val="TableGrid"/>
        <w:tblW w:w="0" w:type="auto"/>
        <w:tblLook w:val="04A0"/>
      </w:tblPr>
      <w:tblGrid>
        <w:gridCol w:w="1395"/>
        <w:gridCol w:w="1296"/>
        <w:gridCol w:w="1349"/>
        <w:gridCol w:w="1349"/>
        <w:gridCol w:w="1424"/>
        <w:gridCol w:w="1413"/>
      </w:tblGrid>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CELL</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Fe</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 – Fe</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 – Fe)</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 xml:space="preserve"> </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(Fo – Fe)</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w:t>
            </w:r>
            <w:r w:rsidRPr="004B3AAB">
              <w:rPr>
                <w:rFonts w:ascii="Times New Roman" w:hAnsi="Times New Roman" w:cs="Times New Roman"/>
                <w:sz w:val="26"/>
                <w:szCs w:val="26"/>
                <w:vertAlign w:val="subscript"/>
              </w:rPr>
              <w:t>Fe</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A</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25</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37.8</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-12.8</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163.84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4.33</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B</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55</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42.2</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12.8</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163.84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3.88</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C</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44</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37.8</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6.2</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38.44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1.02</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D</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36</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42.2</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-6.2</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38.44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0.15</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E</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17</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37.8</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-18.8</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353.44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9.34</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F</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61</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42.2</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18.8</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353.44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8.38</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G</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52</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37.8</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14.2</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201.64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5.33</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H</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28</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42.2</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-14.2</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201.64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4.32</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I</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49</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37.8</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11.2</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125.44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3.32</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J</w:t>
            </w:r>
          </w:p>
        </w:tc>
        <w:tc>
          <w:tcPr>
            <w:tcW w:w="1433"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31</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42.2</w:t>
            </w:r>
          </w:p>
        </w:tc>
        <w:tc>
          <w:tcPr>
            <w:tcW w:w="1464"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-11.2</w:t>
            </w:r>
          </w:p>
        </w:tc>
        <w:tc>
          <w:tcPr>
            <w:tcW w:w="1508"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125.44</w:t>
            </w: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2.97</w:t>
            </w:r>
          </w:p>
        </w:tc>
      </w:tr>
      <w:tr w:rsidR="00224EC5" w:rsidRPr="004B3AAB" w:rsidTr="00FA4DAA">
        <w:tc>
          <w:tcPr>
            <w:tcW w:w="1485" w:type="dxa"/>
          </w:tcPr>
          <w:p w:rsidR="00224EC5" w:rsidRPr="004B3AAB" w:rsidRDefault="00224EC5" w:rsidP="00E46C9A">
            <w:pPr>
              <w:spacing w:line="360" w:lineRule="auto"/>
              <w:jc w:val="both"/>
              <w:rPr>
                <w:rFonts w:ascii="Times New Roman" w:hAnsi="Times New Roman" w:cs="Times New Roman"/>
                <w:sz w:val="26"/>
                <w:szCs w:val="26"/>
              </w:rPr>
            </w:pPr>
          </w:p>
        </w:tc>
        <w:tc>
          <w:tcPr>
            <w:tcW w:w="1433" w:type="dxa"/>
          </w:tcPr>
          <w:p w:rsidR="00224EC5" w:rsidRPr="004B3AAB" w:rsidRDefault="00224EC5" w:rsidP="00E46C9A">
            <w:pPr>
              <w:spacing w:line="360" w:lineRule="auto"/>
              <w:jc w:val="both"/>
              <w:rPr>
                <w:rFonts w:ascii="Times New Roman" w:hAnsi="Times New Roman" w:cs="Times New Roman"/>
                <w:sz w:val="26"/>
                <w:szCs w:val="26"/>
              </w:rPr>
            </w:pPr>
          </w:p>
        </w:tc>
        <w:tc>
          <w:tcPr>
            <w:tcW w:w="1464" w:type="dxa"/>
          </w:tcPr>
          <w:p w:rsidR="00224EC5" w:rsidRPr="004B3AAB" w:rsidRDefault="00224EC5" w:rsidP="00E46C9A">
            <w:pPr>
              <w:spacing w:line="360" w:lineRule="auto"/>
              <w:jc w:val="both"/>
              <w:rPr>
                <w:rFonts w:ascii="Times New Roman" w:hAnsi="Times New Roman" w:cs="Times New Roman"/>
                <w:sz w:val="26"/>
                <w:szCs w:val="26"/>
              </w:rPr>
            </w:pPr>
          </w:p>
        </w:tc>
        <w:tc>
          <w:tcPr>
            <w:tcW w:w="1464" w:type="dxa"/>
          </w:tcPr>
          <w:p w:rsidR="00224EC5" w:rsidRPr="004B3AAB" w:rsidRDefault="00224EC5" w:rsidP="00E46C9A">
            <w:pPr>
              <w:spacing w:line="360" w:lineRule="auto"/>
              <w:jc w:val="both"/>
              <w:rPr>
                <w:rFonts w:ascii="Times New Roman" w:hAnsi="Times New Roman" w:cs="Times New Roman"/>
                <w:sz w:val="26"/>
                <w:szCs w:val="26"/>
              </w:rPr>
            </w:pPr>
          </w:p>
        </w:tc>
        <w:tc>
          <w:tcPr>
            <w:tcW w:w="1508" w:type="dxa"/>
          </w:tcPr>
          <w:p w:rsidR="00224EC5" w:rsidRPr="004B3AAB" w:rsidRDefault="00224EC5" w:rsidP="00E46C9A">
            <w:pPr>
              <w:spacing w:line="360" w:lineRule="auto"/>
              <w:jc w:val="both"/>
              <w:rPr>
                <w:rFonts w:ascii="Times New Roman" w:hAnsi="Times New Roman" w:cs="Times New Roman"/>
                <w:sz w:val="26"/>
                <w:szCs w:val="26"/>
              </w:rPr>
            </w:pPr>
          </w:p>
        </w:tc>
        <w:tc>
          <w:tcPr>
            <w:tcW w:w="1502" w:type="dxa"/>
          </w:tcPr>
          <w:p w:rsidR="00224EC5" w:rsidRPr="004B3AAB" w:rsidRDefault="00224EC5" w:rsidP="00E46C9A">
            <w:pPr>
              <w:spacing w:line="360" w:lineRule="auto"/>
              <w:jc w:val="both"/>
              <w:rPr>
                <w:rFonts w:ascii="Times New Roman" w:hAnsi="Times New Roman" w:cs="Times New Roman"/>
                <w:sz w:val="26"/>
                <w:szCs w:val="26"/>
              </w:rPr>
            </w:pPr>
            <w:r w:rsidRPr="004B3AAB">
              <w:rPr>
                <w:rFonts w:ascii="Times New Roman" w:hAnsi="Times New Roman" w:cs="Times New Roman"/>
                <w:sz w:val="26"/>
                <w:szCs w:val="26"/>
              </w:rPr>
              <w:t>X</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 xml:space="preserve"> – 43.59 </w:t>
            </w:r>
          </w:p>
        </w:tc>
      </w:tr>
    </w:tbl>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Chi = Source formular</w:t>
      </w:r>
    </w:p>
    <w:p w:rsidR="00224EC5" w:rsidRPr="004B3AAB" w:rsidRDefault="004429AC" w:rsidP="00E46C9A">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group id="_x0000_s1093" style="position:absolute;left:0;text-align:left;margin-left:177.75pt;margin-top:-2.1pt;width:154.1pt;height:56.1pt;z-index:251669504" coordorigin="1775,4722" coordsize="3082,1122">
            <v:shape id="_x0000_s1094" type="#_x0000_t32" style="position:absolute;left:2026;top:4722;width:101;height:1122;flip:x" o:connectortype="straight"/>
            <v:shape id="_x0000_s1095" type="#_x0000_t32" style="position:absolute;left:2127;top:4722;width:1523;height:0" o:connectortype="straight"/>
            <v:shape id="_x0000_s1096" type="#_x0000_t32" style="position:absolute;left:1775;top:5341;width:251;height:503" o:connectortype="straight"/>
            <v:shape id="_x0000_s1097" type="#_x0000_t32" style="position:absolute;left:2127;top:5341;width:1121;height:0" o:connectortype="straight"/>
            <v:shape id="_x0000_s1098" type="#_x0000_t202" style="position:absolute;left:2159;top:4872;width:1089;height:469" filled="f" stroked="f">
              <v:textbox style="mso-next-textbox:#_x0000_s1098">
                <w:txbxContent>
                  <w:p w:rsidR="00FA4DAA" w:rsidRDefault="00FA4DAA" w:rsidP="00224EC5">
                    <w:r>
                      <w:t>43.59</w:t>
                    </w:r>
                  </w:p>
                </w:txbxContent>
              </v:textbox>
            </v:shape>
            <v:shape id="_x0000_s1099" type="#_x0000_t202" style="position:absolute;left:2127;top:5341;width:2730;height:469" filled="f" stroked="f">
              <v:textbox style="mso-next-textbox:#_x0000_s1099">
                <w:txbxContent>
                  <w:p w:rsidR="00FA4DAA" w:rsidRDefault="00FA4DAA" w:rsidP="00224EC5">
                    <w:r>
                      <w:t>123.59</w:t>
                    </w:r>
                  </w:p>
                </w:txbxContent>
              </v:textbox>
            </v:shape>
          </v:group>
        </w:pict>
      </w:r>
      <w:r>
        <w:rPr>
          <w:rFonts w:ascii="Times New Roman" w:hAnsi="Times New Roman" w:cs="Times New Roman"/>
          <w:noProof/>
          <w:sz w:val="26"/>
          <w:szCs w:val="26"/>
        </w:rPr>
        <w:pict>
          <v:group id="_x0000_s1086" style="position:absolute;left:0;text-align:left;margin-left:12pt;margin-top:154.5pt;width:154.1pt;height:56.1pt;z-index:251668480" coordorigin="1775,4722" coordsize="3082,1122">
            <v:shape id="_x0000_s1087" type="#_x0000_t32" style="position:absolute;left:2026;top:4722;width:101;height:1122;flip:x" o:connectortype="straight"/>
            <v:shape id="_x0000_s1088" type="#_x0000_t32" style="position:absolute;left:2127;top:4722;width:1523;height:0" o:connectortype="straight"/>
            <v:shape id="_x0000_s1089" type="#_x0000_t32" style="position:absolute;left:1775;top:5341;width:251;height:503" o:connectortype="straight"/>
            <v:shape id="_x0000_s1090" type="#_x0000_t32" style="position:absolute;left:2127;top:5341;width:1121;height:0" o:connectortype="straight"/>
            <v:shape id="_x0000_s1091" type="#_x0000_t202" style="position:absolute;left:2159;top:4872;width:1089;height:469" filled="f" stroked="f">
              <v:textbox style="mso-next-textbox:#_x0000_s1091">
                <w:txbxContent>
                  <w:p w:rsidR="00FA4DAA" w:rsidRDefault="00FA4DAA" w:rsidP="00224EC5">
                    <w:r>
                      <w:t>0.3526</w:t>
                    </w:r>
                  </w:p>
                </w:txbxContent>
              </v:textbox>
            </v:shape>
            <v:shape id="_x0000_s1092" type="#_x0000_t202" style="position:absolute;left:2127;top:5341;width:2730;height:469" filled="f" stroked="f">
              <v:textbox style="mso-next-textbox:#_x0000_s1092">
                <w:txbxContent>
                  <w:p w:rsidR="00FA4DAA" w:rsidRDefault="00FA4DAA" w:rsidP="00224EC5">
                    <w:r>
                      <w:t>0.5933</w:t>
                    </w:r>
                  </w:p>
                </w:txbxContent>
              </v:textbox>
            </v:shape>
          </v:group>
        </w:pict>
      </w:r>
      <w:r>
        <w:rPr>
          <w:rFonts w:ascii="Times New Roman" w:hAnsi="Times New Roman" w:cs="Times New Roman"/>
          <w:noProof/>
          <w:sz w:val="26"/>
          <w:szCs w:val="26"/>
        </w:rPr>
        <w:pict>
          <v:group id="_x0000_s1079" style="position:absolute;left:0;text-align:left;margin-left:12pt;margin-top:83.35pt;width:154.1pt;height:56.1pt;z-index:251667456" coordorigin="1775,4722" coordsize="3082,1122">
            <v:shape id="_x0000_s1080" type="#_x0000_t32" style="position:absolute;left:2026;top:4722;width:101;height:1122;flip:x" o:connectortype="straight"/>
            <v:shape id="_x0000_s1081" type="#_x0000_t32" style="position:absolute;left:2127;top:4722;width:1523;height:0" o:connectortype="straight"/>
            <v:shape id="_x0000_s1082" type="#_x0000_t32" style="position:absolute;left:1775;top:5341;width:251;height:503" o:connectortype="straight"/>
            <v:shape id="_x0000_s1083" type="#_x0000_t32" style="position:absolute;left:2127;top:5341;width:1121;height:0" o:connectortype="straight"/>
            <v:shape id="_x0000_s1084" type="#_x0000_t202" style="position:absolute;left:2159;top:4872;width:1089;height:469" filled="f" stroked="f">
              <v:textbox style="mso-next-textbox:#_x0000_s1084">
                <w:txbxContent>
                  <w:p w:rsidR="00FA4DAA" w:rsidRDefault="00FA4DAA" w:rsidP="00224EC5">
                    <w:r>
                      <w:t>43.59</w:t>
                    </w:r>
                  </w:p>
                </w:txbxContent>
              </v:textbox>
            </v:shape>
            <v:shape id="_x0000_s1085" type="#_x0000_t202" style="position:absolute;left:2127;top:5341;width:2730;height:469" filled="f" stroked="f">
              <v:textbox style="mso-next-textbox:#_x0000_s1085">
                <w:txbxContent>
                  <w:p w:rsidR="00FA4DAA" w:rsidRDefault="00FA4DAA" w:rsidP="00224EC5">
                    <w:r>
                      <w:t>80 + 43.59</w:t>
                    </w:r>
                  </w:p>
                </w:txbxContent>
              </v:textbox>
            </v:shape>
          </v:group>
        </w:pict>
      </w:r>
      <w:r>
        <w:rPr>
          <w:rFonts w:ascii="Times New Roman" w:hAnsi="Times New Roman" w:cs="Times New Roman"/>
          <w:noProof/>
          <w:sz w:val="26"/>
          <w:szCs w:val="26"/>
        </w:rPr>
        <w:pict>
          <v:group id="_x0000_s1072" style="position:absolute;left:0;text-align:left;margin-left:12pt;margin-top:-.4pt;width:154.1pt;height:56.1pt;z-index:251666432" coordorigin="1775,4722" coordsize="3082,1122">
            <v:shape id="_x0000_s1073" type="#_x0000_t32" style="position:absolute;left:2026;top:4722;width:101;height:1122;flip:x" o:connectortype="straight"/>
            <v:shape id="_x0000_s1074" type="#_x0000_t32" style="position:absolute;left:2127;top:4722;width:1523;height:0" o:connectortype="straight"/>
            <v:shape id="_x0000_s1075" type="#_x0000_t32" style="position:absolute;left:1775;top:5341;width:251;height:503" o:connectortype="straight"/>
            <v:shape id="_x0000_s1076" type="#_x0000_t32" style="position:absolute;left:2127;top:5341;width:1121;height:0" o:connectortype="straight"/>
            <v:shape id="_x0000_s1077" type="#_x0000_t202" style="position:absolute;left:2159;top:4872;width:1089;height:469" filled="f" stroked="f">
              <v:textbox style="mso-next-textbox:#_x0000_s1077">
                <w:txbxContent>
                  <w:p w:rsidR="00FA4DAA" w:rsidRDefault="00FA4DAA" w:rsidP="00224EC5">
                    <w:r>
                      <w:t>X</w:t>
                    </w:r>
                    <w:r w:rsidRPr="0094477D">
                      <w:rPr>
                        <w:vertAlign w:val="superscript"/>
                      </w:rPr>
                      <w:t>2</w:t>
                    </w:r>
                    <w:r>
                      <w:t xml:space="preserve"> </w:t>
                    </w:r>
                  </w:p>
                </w:txbxContent>
              </v:textbox>
            </v:shape>
            <v:shape id="_x0000_s1078" type="#_x0000_t202" style="position:absolute;left:2127;top:5341;width:2730;height:469" filled="f" stroked="f">
              <v:textbox style="mso-next-textbox:#_x0000_s1078">
                <w:txbxContent>
                  <w:p w:rsidR="00FA4DAA" w:rsidRDefault="00FA4DAA" w:rsidP="00224EC5">
                    <w:r>
                      <w:t>N1 + x</w:t>
                    </w:r>
                    <w:r w:rsidRPr="0094477D">
                      <w:rPr>
                        <w:vertAlign w:val="superscript"/>
                      </w:rPr>
                      <w:t>2</w:t>
                    </w:r>
                    <w:r>
                      <w:t xml:space="preserve"> </w:t>
                    </w:r>
                  </w:p>
                </w:txbxContent>
              </v:textbox>
            </v:shape>
          </v:group>
        </w:pict>
      </w:r>
      <w:r w:rsidR="00224EC5" w:rsidRPr="004B3AAB">
        <w:rPr>
          <w:rFonts w:ascii="Times New Roman" w:hAnsi="Times New Roman" w:cs="Times New Roman"/>
          <w:sz w:val="26"/>
          <w:szCs w:val="26"/>
        </w:rPr>
        <w:t xml:space="preserve">Cc = </w:t>
      </w:r>
      <w:r w:rsidR="00224EC5" w:rsidRPr="004B3AAB">
        <w:rPr>
          <w:rFonts w:ascii="Times New Roman" w:hAnsi="Times New Roman" w:cs="Times New Roman"/>
          <w:sz w:val="26"/>
          <w:szCs w:val="26"/>
        </w:rPr>
        <w:tab/>
      </w:r>
      <w:r w:rsidR="00224EC5" w:rsidRPr="004B3AAB">
        <w:rPr>
          <w:rFonts w:ascii="Times New Roman" w:hAnsi="Times New Roman" w:cs="Times New Roman"/>
          <w:sz w:val="26"/>
          <w:szCs w:val="26"/>
        </w:rPr>
        <w:tab/>
      </w:r>
      <w:r w:rsidR="00224EC5" w:rsidRPr="004B3AAB">
        <w:rPr>
          <w:rFonts w:ascii="Times New Roman" w:hAnsi="Times New Roman" w:cs="Times New Roman"/>
          <w:sz w:val="26"/>
          <w:szCs w:val="26"/>
        </w:rPr>
        <w:tab/>
      </w:r>
      <w:r w:rsidR="00224EC5" w:rsidRPr="004B3AAB">
        <w:rPr>
          <w:rFonts w:ascii="Times New Roman" w:hAnsi="Times New Roman" w:cs="Times New Roman"/>
          <w:sz w:val="26"/>
          <w:szCs w:val="26"/>
        </w:rPr>
        <w:tab/>
      </w:r>
      <w:r w:rsidR="00224EC5" w:rsidRPr="004B3AAB">
        <w:rPr>
          <w:rFonts w:ascii="Times New Roman" w:hAnsi="Times New Roman" w:cs="Times New Roman"/>
          <w:sz w:val="26"/>
          <w:szCs w:val="26"/>
        </w:rPr>
        <w:tab/>
        <w:t>=</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w:t>
      </w:r>
    </w:p>
    <w:p w:rsidR="00224EC5" w:rsidRPr="004B3AAB" w:rsidRDefault="00224EC5"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6C06A4" w:rsidRPr="004B3AAB" w:rsidRDefault="006C06A4" w:rsidP="00E46C9A">
      <w:pPr>
        <w:spacing w:after="0" w:line="360" w:lineRule="auto"/>
        <w:jc w:val="both"/>
        <w:rPr>
          <w:rFonts w:ascii="Times New Roman" w:hAnsi="Times New Roman" w:cs="Times New Roman"/>
          <w:sz w:val="26"/>
          <w:szCs w:val="26"/>
        </w:rPr>
      </w:pP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value of X</w:t>
      </w:r>
      <w:r w:rsidRPr="004B3AAB">
        <w:rPr>
          <w:rFonts w:ascii="Times New Roman" w:hAnsi="Times New Roman" w:cs="Times New Roman"/>
          <w:sz w:val="26"/>
          <w:szCs w:val="26"/>
          <w:vertAlign w:val="superscript"/>
        </w:rPr>
        <w:t>2</w:t>
      </w:r>
      <w:r w:rsidRPr="004B3AAB">
        <w:rPr>
          <w:rFonts w:ascii="Times New Roman" w:hAnsi="Times New Roman" w:cs="Times New Roman"/>
          <w:sz w:val="26"/>
          <w:szCs w:val="26"/>
        </w:rPr>
        <w:t xml:space="preserve"> = 43.5 (Appendix) if a greater than the critical value of 9.588,</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Therefore the rejection of the null hypothesis that the operational problem of the Nigeria stock exchange does not affect the number of the capital market and accept the attentive hypothesis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Ho: the activity of Nigeria stock exchange has no positive impact on capital market.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Hi: The activity of Nigeria stock exchange has positive impact on capital market.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br w:type="page"/>
      </w:r>
    </w:p>
    <w:p w:rsidR="00224EC5" w:rsidRPr="004B3AAB" w:rsidRDefault="00224EC5" w:rsidP="00E46C9A">
      <w:pPr>
        <w:spacing w:after="0" w:line="360" w:lineRule="auto"/>
        <w:jc w:val="center"/>
        <w:rPr>
          <w:rFonts w:ascii="Times New Roman" w:hAnsi="Times New Roman" w:cs="Times New Roman"/>
          <w:b/>
          <w:sz w:val="26"/>
          <w:szCs w:val="26"/>
        </w:rPr>
      </w:pPr>
      <w:r w:rsidRPr="004B3AAB">
        <w:rPr>
          <w:rFonts w:ascii="Times New Roman" w:hAnsi="Times New Roman" w:cs="Times New Roman"/>
          <w:b/>
          <w:sz w:val="26"/>
          <w:szCs w:val="26"/>
        </w:rPr>
        <w:lastRenderedPageBreak/>
        <w:t>CHAPTER FIVE</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SUMMARY, CONCLUSION AND RECOMMENDATIONS</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SUMMARY,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In carrying out the research work, the researcher has entered on the activities of Nigeria stock exchange in development of the capital market in the course of the work. The following problems were discovered.</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buy and hold attitude of the Nigeria investors of the financial instrument is oen of the problem that gives set back to the Nigeria stock exchange.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Under development financial system coupled with failure of many quoted companies is another setback which has eroded the public confidence.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political instability is another problem which has adversely effected the growth of the economy.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There are limited financial instrument to the trades with the market have a negative effect in the development of the market.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Lack of public enlightenment about the activities of the capital market, this makes people to be dispose to holding red property like house instead of financial investment.</w:t>
      </w:r>
    </w:p>
    <w:p w:rsidR="00224EC5" w:rsidRPr="004B3AAB" w:rsidRDefault="00224EC5" w:rsidP="00E46C9A">
      <w:p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5.2</w:t>
      </w:r>
      <w:r w:rsidRPr="004B3AAB">
        <w:rPr>
          <w:rFonts w:ascii="Times New Roman" w:hAnsi="Times New Roman" w:cs="Times New Roman"/>
          <w:b/>
          <w:sz w:val="26"/>
          <w:szCs w:val="26"/>
        </w:rPr>
        <w:tab/>
        <w:t>CONCLUSION</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activities of Nigeria stock exchange in development of capital market has been explicating recognized since the inception of the economy, the capital market is the major properller of economic growth and development and the sock exhcnage in its controller.</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ab/>
        <w:t>There is the economy’s system operating in Nigeria capital market plays a vital play in the economy. This enables government project to expansion and modernization of already commercial project.</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capital market as a long – term and of the Nigeria financial system helps in capital formation and permits a better allocation of financial resources. The capital markets have two major economics function namely, primary and secondary market. Those two markets facilitate the distribution of new issues of financial instrument and also facilitates the transfers of ownership of outstanding financial instrumental between economics units within the same sector.</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researcher work has attempted to explain the activities of capital market in Nigeria stock market filding from the result of hypothesis and researcher, shows that needs improvement as more companies now use the market facilitates to strength them their balance shock and growth the issue of right and bones issues, offer for subscription for equity and debenture stocks.</w:t>
      </w:r>
    </w:p>
    <w:p w:rsidR="00224EC5" w:rsidRPr="004B3AAB" w:rsidRDefault="00224EC5" w:rsidP="00E46C9A">
      <w:pPr>
        <w:pStyle w:val="ListParagraph"/>
        <w:numPr>
          <w:ilvl w:val="1"/>
          <w:numId w:val="1"/>
        </w:numPr>
        <w:spacing w:after="0" w:line="360" w:lineRule="auto"/>
        <w:jc w:val="both"/>
        <w:rPr>
          <w:rFonts w:ascii="Times New Roman" w:hAnsi="Times New Roman" w:cs="Times New Roman"/>
          <w:b/>
          <w:sz w:val="26"/>
          <w:szCs w:val="26"/>
        </w:rPr>
      </w:pPr>
      <w:r w:rsidRPr="004B3AAB">
        <w:rPr>
          <w:rFonts w:ascii="Times New Roman" w:hAnsi="Times New Roman" w:cs="Times New Roman"/>
          <w:b/>
          <w:sz w:val="26"/>
          <w:szCs w:val="26"/>
        </w:rPr>
        <w:t>RECOMMENDATIONS</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The following recommendations will help the Nigeria stock exchange to improve and the more effective in Nigeria economy.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Nigeria investors should improve on the buy and hold attitude of financial instrument. The improvement in buying and holding attitude of the Nigerian investors’ financial instrument will promote the growth of the Nigeria stock exchange.</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tab/>
        <w:t>The government should ensure stability in economics growth and stabilized the political activities in the economy.</w:t>
      </w:r>
    </w:p>
    <w:p w:rsidR="00224EC5" w:rsidRPr="004B3AAB" w:rsidRDefault="00224EC5" w:rsidP="00E46C9A">
      <w:pPr>
        <w:spacing w:after="0" w:line="360" w:lineRule="auto"/>
        <w:jc w:val="both"/>
        <w:rPr>
          <w:rFonts w:ascii="Times New Roman" w:hAnsi="Times New Roman" w:cs="Times New Roman"/>
          <w:sz w:val="26"/>
          <w:szCs w:val="26"/>
        </w:rPr>
      </w:pPr>
      <w:r w:rsidRPr="004B3AAB">
        <w:rPr>
          <w:rFonts w:ascii="Times New Roman" w:hAnsi="Times New Roman" w:cs="Times New Roman"/>
          <w:sz w:val="26"/>
          <w:szCs w:val="26"/>
        </w:rPr>
        <w:lastRenderedPageBreak/>
        <w:tab/>
        <w:t>The quoted companies should ensure proper financial system which will leads to the success of the developed companies.</w:t>
      </w:r>
    </w:p>
    <w:p w:rsidR="00224EC5" w:rsidRPr="004B3AAB" w:rsidRDefault="00224EC5" w:rsidP="00E46C9A">
      <w:pPr>
        <w:spacing w:after="0" w:line="360" w:lineRule="auto"/>
        <w:jc w:val="center"/>
        <w:rPr>
          <w:rFonts w:ascii="Times New Roman" w:hAnsi="Times New Roman" w:cs="Times New Roman"/>
          <w:sz w:val="26"/>
          <w:szCs w:val="26"/>
        </w:rPr>
      </w:pPr>
      <w:r w:rsidRPr="004B3AAB">
        <w:rPr>
          <w:rFonts w:ascii="Times New Roman" w:hAnsi="Times New Roman" w:cs="Times New Roman"/>
          <w:sz w:val="26"/>
          <w:szCs w:val="26"/>
        </w:rPr>
        <w:br w:type="page"/>
      </w:r>
      <w:r w:rsidRPr="004B3AAB">
        <w:rPr>
          <w:rFonts w:ascii="Times New Roman" w:hAnsi="Times New Roman" w:cs="Times New Roman"/>
          <w:b/>
          <w:sz w:val="26"/>
          <w:szCs w:val="26"/>
        </w:rPr>
        <w:lastRenderedPageBreak/>
        <w:t>REFERENCES</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Adebiyi, M.A; (2012) Capital Market Performance and the  Nigerian Economic Growth (Eds): Issues in Money, Finance and Economic Management lagos; University of lagos pp 13-18</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Adekanye, F. (2010) The Elements of Banking in Nigeria, Braham Burn, Bedforshire LUTEA</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Alfaki, M, (2006) The Nigerian Capital Market and Social Economic Development. Paper Presented at a Distinguished Faculty of Social Sciences Public Lecture, University of berling 26; 9-16</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Alice, H.I. (2014) The Impact of Stock Market in the Economic Ilorin Macmillian Publisher</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Allies, H.I. (2008). The Nigerian stock Exchange; Historical Perspectives Operations and Contributions to Economic Development Central Bank of Nigeria Bullions 2:65-60.</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Anyanwu (2016). Role of Capital Market in Industrial Development in Nigeria.</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Ashi Demirgue – kunt (2007). Financial and Legal Constraints to Firm Growth Journal of International Finance</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Barlett, C.A (2000), Helping Managers Access the Value of Human Capital in Global Marketing Management MNC Operation from the National Organization Perspectives pp 1-18 Central Bank of Nigeria (2007); Capital Market Dynamics in Nigeria; Structure, Transaction Costs and Efficiency M80-2006 CBN Publication.</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Daniel, A. (2009), Basic Understanding of Corporate Finance Ilorin, Macmillan Publisher</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lastRenderedPageBreak/>
        <w:t>Deragache, (2011). The Consequences of over Borrowing in Foreign Currencies</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Detragache, (2011). The Consequences of Over Borrowing in Foreign Currencies</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Ekiran, O.S (2006) Basic understanding capital market operations, Dea con Oba Ekiran Sabo Lagos.</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Ekundayo, K. (2002). The Nigeria capital market report on operational activities (BN Annual report account central) Bank of Nigeria republication the capital market and its impact on the growth of the Nigeria economy 2 (1) Vw. 2pp 11 Demiurgic K.</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Ewan, D., (2009) Stock prices and exchange rate interactions in Nigeria lup. Fin. Econ. 1up publication Vol (2)pp 40-43.</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Harris T, (2014) The impact of stock market operation on the Nigeria Economy pp 68.</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 xml:space="preserve">Ibenta s,N (2000), </w:t>
      </w:r>
      <w:r w:rsidR="005843EF" w:rsidRPr="004B3AAB">
        <w:rPr>
          <w:rFonts w:ascii="Times New Roman" w:hAnsi="Times New Roman" w:cs="Times New Roman"/>
          <w:sz w:val="26"/>
          <w:szCs w:val="26"/>
        </w:rPr>
        <w:t xml:space="preserve">Implications </w:t>
      </w:r>
      <w:r w:rsidRPr="004B3AAB">
        <w:rPr>
          <w:rFonts w:ascii="Times New Roman" w:hAnsi="Times New Roman" w:cs="Times New Roman"/>
          <w:sz w:val="26"/>
          <w:szCs w:val="26"/>
        </w:rPr>
        <w:t xml:space="preserve">of </w:t>
      </w:r>
      <w:r w:rsidR="005843EF" w:rsidRPr="004B3AAB">
        <w:rPr>
          <w:rFonts w:ascii="Times New Roman" w:hAnsi="Times New Roman" w:cs="Times New Roman"/>
          <w:sz w:val="26"/>
          <w:szCs w:val="26"/>
        </w:rPr>
        <w:t xml:space="preserve">Information Technology </w:t>
      </w:r>
      <w:r w:rsidRPr="004B3AAB">
        <w:rPr>
          <w:rFonts w:ascii="Times New Roman" w:hAnsi="Times New Roman" w:cs="Times New Roman"/>
          <w:sz w:val="26"/>
          <w:szCs w:val="26"/>
        </w:rPr>
        <w:t xml:space="preserve">and Globalization on </w:t>
      </w:r>
      <w:r w:rsidR="005843EF" w:rsidRPr="004B3AAB">
        <w:rPr>
          <w:rFonts w:ascii="Times New Roman" w:hAnsi="Times New Roman" w:cs="Times New Roman"/>
          <w:sz w:val="26"/>
          <w:szCs w:val="26"/>
        </w:rPr>
        <w:t xml:space="preserve">Financial Management </w:t>
      </w:r>
      <w:r w:rsidRPr="004B3AAB">
        <w:rPr>
          <w:rFonts w:ascii="Times New Roman" w:hAnsi="Times New Roman" w:cs="Times New Roman"/>
          <w:sz w:val="26"/>
          <w:szCs w:val="26"/>
        </w:rPr>
        <w:t>in Nigeria African Banking and Finance Review Vol. 1 No 1 June</w:t>
      </w:r>
      <w:r w:rsidR="005843EF" w:rsidRPr="004B3AAB">
        <w:rPr>
          <w:rFonts w:ascii="Times New Roman" w:hAnsi="Times New Roman" w:cs="Times New Roman"/>
          <w:sz w:val="26"/>
          <w:szCs w:val="26"/>
        </w:rPr>
        <w:t>.</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 xml:space="preserve">Ibenta, S,N,D (2000) Nigerian Money and </w:t>
      </w:r>
      <w:r w:rsidR="005843EF" w:rsidRPr="004B3AAB">
        <w:rPr>
          <w:rFonts w:ascii="Times New Roman" w:hAnsi="Times New Roman" w:cs="Times New Roman"/>
          <w:sz w:val="26"/>
          <w:szCs w:val="26"/>
        </w:rPr>
        <w:t xml:space="preserve">Capital Market Theory </w:t>
      </w:r>
      <w:r w:rsidRPr="004B3AAB">
        <w:rPr>
          <w:rFonts w:ascii="Times New Roman" w:hAnsi="Times New Roman" w:cs="Times New Roman"/>
          <w:sz w:val="26"/>
          <w:szCs w:val="26"/>
        </w:rPr>
        <w:t xml:space="preserve">and </w:t>
      </w:r>
      <w:r w:rsidR="005843EF" w:rsidRPr="004B3AAB">
        <w:rPr>
          <w:rFonts w:ascii="Times New Roman" w:hAnsi="Times New Roman" w:cs="Times New Roman"/>
          <w:sz w:val="26"/>
          <w:szCs w:val="26"/>
        </w:rPr>
        <w:t>Practice</w:t>
      </w:r>
      <w:r w:rsidRPr="004B3AAB">
        <w:rPr>
          <w:rFonts w:ascii="Times New Roman" w:hAnsi="Times New Roman" w:cs="Times New Roman"/>
          <w:sz w:val="26"/>
          <w:szCs w:val="26"/>
        </w:rPr>
        <w:t>, African Basic economy ltd lagos Kingbohungbe SS (2006). The role of the financial sector in the development of the Nigerian Economy paper presented at a workshop organized by centre for Africa Law and Development Studies pP 46.</w:t>
      </w:r>
    </w:p>
    <w:p w:rsidR="00224EC5" w:rsidRPr="004B3AAB" w:rsidRDefault="00224EC5" w:rsidP="00E46C9A">
      <w:pPr>
        <w:spacing w:after="0" w:line="360" w:lineRule="auto"/>
        <w:ind w:left="720" w:hanging="720"/>
        <w:jc w:val="both"/>
        <w:rPr>
          <w:rFonts w:ascii="Times New Roman" w:hAnsi="Times New Roman" w:cs="Times New Roman"/>
          <w:sz w:val="26"/>
          <w:szCs w:val="26"/>
        </w:rPr>
      </w:pPr>
      <w:r w:rsidRPr="004B3AAB">
        <w:rPr>
          <w:rFonts w:ascii="Times New Roman" w:hAnsi="Times New Roman" w:cs="Times New Roman"/>
          <w:sz w:val="26"/>
          <w:szCs w:val="26"/>
        </w:rPr>
        <w:t>Levine, D Zervous, M (2015). The impact of stock market operations on the Nigeria economy a time series analysis PP14.</w:t>
      </w:r>
    </w:p>
    <w:sectPr w:rsidR="00224EC5" w:rsidRPr="004B3AAB" w:rsidSect="004B3AAB">
      <w:type w:val="oddPage"/>
      <w:pgSz w:w="11907" w:h="16839" w:code="9"/>
      <w:pgMar w:top="1440" w:right="2007"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416" w:rsidRDefault="00130416" w:rsidP="009D646D">
      <w:pPr>
        <w:spacing w:after="0" w:line="240" w:lineRule="auto"/>
      </w:pPr>
      <w:r>
        <w:separator/>
      </w:r>
    </w:p>
  </w:endnote>
  <w:endnote w:type="continuationSeparator" w:id="1">
    <w:p w:rsidR="00130416" w:rsidRDefault="00130416" w:rsidP="009D6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807"/>
      <w:docPartObj>
        <w:docPartGallery w:val="Page Numbers (Bottom of Page)"/>
        <w:docPartUnique/>
      </w:docPartObj>
    </w:sdtPr>
    <w:sdtContent>
      <w:p w:rsidR="004B3AAB" w:rsidRDefault="004429AC" w:rsidP="006C06A4">
        <w:pPr>
          <w:pStyle w:val="Footer"/>
          <w:jc w:val="center"/>
        </w:pPr>
        <w:fldSimple w:instr=" PAGE   \* MERGEFORMAT ">
          <w:r w:rsidR="00A22A20">
            <w:rPr>
              <w:noProof/>
            </w:rPr>
            <w:t>1</w:t>
          </w:r>
        </w:fldSimple>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4B3AAB" w:rsidRDefault="004B3AAB" w:rsidP="006C06A4">
        <w:pPr>
          <w:pStyle w:val="Footer"/>
          <w:jc w:val="center"/>
        </w:pPr>
      </w:p>
      <w:p w:rsidR="00FA4DAA" w:rsidRDefault="004429AC" w:rsidP="006C06A4">
        <w:pPr>
          <w:pStyle w:val="Footer"/>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416" w:rsidRDefault="00130416" w:rsidP="009D646D">
      <w:pPr>
        <w:spacing w:after="0" w:line="240" w:lineRule="auto"/>
      </w:pPr>
      <w:r>
        <w:separator/>
      </w:r>
    </w:p>
  </w:footnote>
  <w:footnote w:type="continuationSeparator" w:id="1">
    <w:p w:rsidR="00130416" w:rsidRDefault="00130416" w:rsidP="009D64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157"/>
    <w:multiLevelType w:val="hybridMultilevel"/>
    <w:tmpl w:val="5BF89392"/>
    <w:lvl w:ilvl="0" w:tplc="A73AE2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F0E10"/>
    <w:multiLevelType w:val="hybridMultilevel"/>
    <w:tmpl w:val="EBDE3522"/>
    <w:lvl w:ilvl="0" w:tplc="4CB061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D723E"/>
    <w:multiLevelType w:val="multilevel"/>
    <w:tmpl w:val="15ACB51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00C5CEE"/>
    <w:multiLevelType w:val="hybridMultilevel"/>
    <w:tmpl w:val="C79C5E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C2948"/>
    <w:multiLevelType w:val="hybridMultilevel"/>
    <w:tmpl w:val="399EBCAE"/>
    <w:lvl w:ilvl="0" w:tplc="0D40B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855643"/>
    <w:multiLevelType w:val="hybridMultilevel"/>
    <w:tmpl w:val="61A8D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A10CC1"/>
    <w:multiLevelType w:val="multilevel"/>
    <w:tmpl w:val="F5E4C2E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4EC5"/>
    <w:rsid w:val="00097DBA"/>
    <w:rsid w:val="000B3F7C"/>
    <w:rsid w:val="00111CD8"/>
    <w:rsid w:val="00130416"/>
    <w:rsid w:val="00197C59"/>
    <w:rsid w:val="001A6244"/>
    <w:rsid w:val="001C6CC8"/>
    <w:rsid w:val="001E1490"/>
    <w:rsid w:val="00224EC5"/>
    <w:rsid w:val="002415B3"/>
    <w:rsid w:val="00247275"/>
    <w:rsid w:val="002A5801"/>
    <w:rsid w:val="00310389"/>
    <w:rsid w:val="00336CA1"/>
    <w:rsid w:val="003F4AB7"/>
    <w:rsid w:val="00431602"/>
    <w:rsid w:val="004429AC"/>
    <w:rsid w:val="004766D0"/>
    <w:rsid w:val="004B2193"/>
    <w:rsid w:val="004B2FDB"/>
    <w:rsid w:val="004B3AAB"/>
    <w:rsid w:val="004B77D3"/>
    <w:rsid w:val="004C5A35"/>
    <w:rsid w:val="004D122C"/>
    <w:rsid w:val="0051486B"/>
    <w:rsid w:val="005843EF"/>
    <w:rsid w:val="005A034B"/>
    <w:rsid w:val="005C2D0E"/>
    <w:rsid w:val="00600314"/>
    <w:rsid w:val="00681679"/>
    <w:rsid w:val="006C06A4"/>
    <w:rsid w:val="006E3454"/>
    <w:rsid w:val="0070017B"/>
    <w:rsid w:val="007120B9"/>
    <w:rsid w:val="0077695D"/>
    <w:rsid w:val="007A03E9"/>
    <w:rsid w:val="007A4CC4"/>
    <w:rsid w:val="007D51BD"/>
    <w:rsid w:val="007E2E3F"/>
    <w:rsid w:val="00881ADC"/>
    <w:rsid w:val="00886E13"/>
    <w:rsid w:val="008A1757"/>
    <w:rsid w:val="008D1F46"/>
    <w:rsid w:val="00942484"/>
    <w:rsid w:val="009529CE"/>
    <w:rsid w:val="00962FC8"/>
    <w:rsid w:val="00975F6A"/>
    <w:rsid w:val="009A0F8B"/>
    <w:rsid w:val="009B1D3C"/>
    <w:rsid w:val="009D646D"/>
    <w:rsid w:val="009D6941"/>
    <w:rsid w:val="009F496E"/>
    <w:rsid w:val="009F7473"/>
    <w:rsid w:val="00A22A20"/>
    <w:rsid w:val="00A717C3"/>
    <w:rsid w:val="00A72811"/>
    <w:rsid w:val="00AC408B"/>
    <w:rsid w:val="00B246E7"/>
    <w:rsid w:val="00B26E8F"/>
    <w:rsid w:val="00B308A4"/>
    <w:rsid w:val="00BC724D"/>
    <w:rsid w:val="00C33BEA"/>
    <w:rsid w:val="00C73AB4"/>
    <w:rsid w:val="00C74C06"/>
    <w:rsid w:val="00C7718D"/>
    <w:rsid w:val="00CC7EA1"/>
    <w:rsid w:val="00CF0374"/>
    <w:rsid w:val="00D075F8"/>
    <w:rsid w:val="00D27215"/>
    <w:rsid w:val="00D37D05"/>
    <w:rsid w:val="00DB4031"/>
    <w:rsid w:val="00E015AB"/>
    <w:rsid w:val="00E46C9A"/>
    <w:rsid w:val="00E47F45"/>
    <w:rsid w:val="00E5413C"/>
    <w:rsid w:val="00EB25AA"/>
    <w:rsid w:val="00EE7268"/>
    <w:rsid w:val="00F0225E"/>
    <w:rsid w:val="00F1158A"/>
    <w:rsid w:val="00F37BDF"/>
    <w:rsid w:val="00FA4DAA"/>
    <w:rsid w:val="00FC5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7" type="connector" idref="#_x0000_s1047"/>
        <o:r id="V:Rule38" type="connector" idref="#_x0000_s1048"/>
        <o:r id="V:Rule39" type="connector" idref="#_x0000_s1096"/>
        <o:r id="V:Rule40" type="connector" idref="#_x0000_s1061"/>
        <o:r id="V:Rule41" type="connector" idref="#_x0000_s1088"/>
        <o:r id="V:Rule42" type="connector" idref="#_x0000_s1097"/>
        <o:r id="V:Rule43" type="connector" idref="#_x0000_s1080"/>
        <o:r id="V:Rule44" type="connector" idref="#_x0000_s1035"/>
        <o:r id="V:Rule45" type="connector" idref="#_x0000_s1073"/>
        <o:r id="V:Rule46" type="connector" idref="#_x0000_s1069"/>
        <o:r id="V:Rule47" type="connector" idref="#_x0000_s1054"/>
        <o:r id="V:Rule48" type="connector" idref="#_x0000_s1076"/>
        <o:r id="V:Rule49" type="connector" idref="#_x0000_s1062"/>
        <o:r id="V:Rule50" type="connector" idref="#_x0000_s1055"/>
        <o:r id="V:Rule51" type="connector" idref="#_x0000_s1089"/>
        <o:r id="V:Rule52" type="connector" idref="#_x0000_s1045"/>
        <o:r id="V:Rule53" type="connector" idref="#_x0000_s1027"/>
        <o:r id="V:Rule54" type="connector" idref="#_x0000_s1066"/>
        <o:r id="V:Rule55" type="connector" idref="#_x0000_s1081"/>
        <o:r id="V:Rule56" type="connector" idref="#_x0000_s1059"/>
        <o:r id="V:Rule57" type="connector" idref="#_x0000_s1068"/>
        <o:r id="V:Rule58" type="connector" idref="#_x0000_s1053"/>
        <o:r id="V:Rule59" type="connector" idref="#_x0000_s1046"/>
        <o:r id="V:Rule60" type="connector" idref="#_x0000_s1075"/>
        <o:r id="V:Rule61" type="connector" idref="#_x0000_s1034"/>
        <o:r id="V:Rule62" type="connector" idref="#_x0000_s1067"/>
        <o:r id="V:Rule63" type="connector" idref="#_x0000_s1074"/>
        <o:r id="V:Rule64" type="connector" idref="#_x0000_s1090"/>
        <o:r id="V:Rule65" type="connector" idref="#_x0000_s1060"/>
        <o:r id="V:Rule66" type="connector" idref="#_x0000_s1028"/>
        <o:r id="V:Rule67" type="connector" idref="#_x0000_s1095"/>
        <o:r id="V:Rule68" type="connector" idref="#_x0000_s1052"/>
        <o:r id="V:Rule69" type="connector" idref="#_x0000_s1087"/>
        <o:r id="V:Rule70" type="connector" idref="#_x0000_s1094"/>
        <o:r id="V:Rule71" type="connector" idref="#_x0000_s1082"/>
        <o:r id="V:Rule72"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C5"/>
    <w:rPr>
      <w:rFonts w:asciiTheme="minorHAnsi" w:hAnsiTheme="minorHAnsi" w:cstheme="minorBidi"/>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C5"/>
    <w:pPr>
      <w:ind w:left="720"/>
      <w:contextualSpacing/>
    </w:pPr>
  </w:style>
  <w:style w:type="table" w:styleId="TableGrid">
    <w:name w:val="Table Grid"/>
    <w:basedOn w:val="TableNormal"/>
    <w:uiPriority w:val="59"/>
    <w:rsid w:val="00224EC5"/>
    <w:pPr>
      <w:spacing w:after="0" w:line="240" w:lineRule="auto"/>
    </w:pPr>
    <w:rPr>
      <w:rFonts w:asciiTheme="minorHAnsi" w:hAnsiTheme="minorHAnsi" w:cstheme="minorBidi"/>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2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C5"/>
    <w:rPr>
      <w:rFonts w:asciiTheme="minorHAnsi" w:hAnsiTheme="minorHAnsi" w:cstheme="minorBidi"/>
      <w:kern w:val="0"/>
      <w:sz w:val="22"/>
      <w:szCs w:val="22"/>
    </w:rPr>
  </w:style>
  <w:style w:type="paragraph" w:styleId="Header">
    <w:name w:val="header"/>
    <w:basedOn w:val="Normal"/>
    <w:link w:val="HeaderChar"/>
    <w:uiPriority w:val="99"/>
    <w:semiHidden/>
    <w:unhideWhenUsed/>
    <w:rsid w:val="006C06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6A4"/>
    <w:rPr>
      <w:rFonts w:asciiTheme="minorHAnsi" w:hAnsiTheme="minorHAnsi" w:cstheme="minorBidi"/>
      <w:kern w:val="0"/>
      <w:sz w:val="22"/>
      <w:szCs w:val="22"/>
    </w:rPr>
  </w:style>
  <w:style w:type="character" w:styleId="Strong">
    <w:name w:val="Strong"/>
    <w:basedOn w:val="DefaultParagraphFont"/>
    <w:uiPriority w:val="22"/>
    <w:qFormat/>
    <w:rsid w:val="00BC724D"/>
    <w:rPr>
      <w:b/>
      <w:bCs/>
    </w:rPr>
  </w:style>
  <w:style w:type="paragraph" w:styleId="NormalWeb">
    <w:name w:val="Normal (Web)"/>
    <w:basedOn w:val="Normal"/>
    <w:uiPriority w:val="99"/>
    <w:unhideWhenUsed/>
    <w:rsid w:val="000B3F7C"/>
    <w:pPr>
      <w:spacing w:after="150" w:line="240" w:lineRule="auto"/>
    </w:pPr>
    <w:rPr>
      <w:rFonts w:ascii="Source Sans Pro" w:eastAsia="Times New Roman" w:hAnsi="Source Sans Pro" w:cs="Times New Roman"/>
      <w:sz w:val="24"/>
      <w:szCs w:val="24"/>
    </w:rPr>
  </w:style>
</w:styles>
</file>

<file path=word/webSettings.xml><?xml version="1.0" encoding="utf-8"?>
<w:webSettings xmlns:r="http://schemas.openxmlformats.org/officeDocument/2006/relationships" xmlns:w="http://schemas.openxmlformats.org/wordprocessingml/2006/main">
  <w:divs>
    <w:div w:id="8215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40</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61</cp:revision>
  <cp:lastPrinted>2025-05-13T07:55:00Z</cp:lastPrinted>
  <dcterms:created xsi:type="dcterms:W3CDTF">2025-01-21T14:40:00Z</dcterms:created>
  <dcterms:modified xsi:type="dcterms:W3CDTF">2025-05-13T07:57:00Z</dcterms:modified>
</cp:coreProperties>
</file>