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9434" w14:textId="77777777" w:rsidR="00B315DA" w:rsidRPr="00B315DA" w:rsidRDefault="00B315DA" w:rsidP="00B315DA">
      <w:pPr>
        <w:spacing w:line="360" w:lineRule="auto"/>
        <w:jc w:val="center"/>
        <w:rPr>
          <w:rFonts w:ascii="Times New Roman" w:hAnsi="Times New Roman" w:cs="Times New Roman"/>
          <w:b/>
          <w:bCs/>
          <w:color w:val="000000" w:themeColor="text1"/>
          <w:sz w:val="24"/>
          <w:szCs w:val="24"/>
        </w:rPr>
      </w:pPr>
    </w:p>
    <w:p w14:paraId="641B99A8" w14:textId="77777777" w:rsidR="00B315DA" w:rsidRPr="00B315DA" w:rsidRDefault="00B315DA" w:rsidP="00B315DA">
      <w:pPr>
        <w:spacing w:line="36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IMPACT OF EMPLOYEE RESOURCE GROUP (ERG) ON EMPLOYEE PERFORMANCE</w:t>
      </w:r>
    </w:p>
    <w:p w14:paraId="11E2AB29" w14:textId="77777777" w:rsidR="00B315DA" w:rsidRPr="00B315DA" w:rsidRDefault="00B315DA" w:rsidP="00B315DA">
      <w:pPr>
        <w:spacing w:line="36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(A STUDY OF TOTAL ENERGIES)</w:t>
      </w:r>
    </w:p>
    <w:p w14:paraId="3FCCF14D" w14:textId="77777777" w:rsidR="00B315DA" w:rsidRPr="00B315DA" w:rsidRDefault="00B315DA" w:rsidP="00B315DA">
      <w:pPr>
        <w:spacing w:line="360" w:lineRule="auto"/>
        <w:jc w:val="both"/>
        <w:rPr>
          <w:rFonts w:ascii="Times New Roman" w:hAnsi="Times New Roman" w:cs="Times New Roman"/>
          <w:b/>
          <w:bCs/>
          <w:color w:val="000000" w:themeColor="text1"/>
          <w:sz w:val="24"/>
          <w:szCs w:val="24"/>
        </w:rPr>
      </w:pPr>
    </w:p>
    <w:p w14:paraId="3451F3A9" w14:textId="77777777" w:rsidR="00B315DA" w:rsidRPr="00B315DA" w:rsidRDefault="00B315DA" w:rsidP="00B315DA">
      <w:pPr>
        <w:adjustRightInd w:val="0"/>
        <w:spacing w:line="360" w:lineRule="auto"/>
        <w:jc w:val="center"/>
        <w:rPr>
          <w:rFonts w:ascii="Times New Roman" w:hAnsi="Times New Roman" w:cs="Times New Roman"/>
          <w:b/>
          <w:sz w:val="24"/>
          <w:szCs w:val="24"/>
        </w:rPr>
      </w:pPr>
    </w:p>
    <w:p w14:paraId="46FD6852" w14:textId="77777777" w:rsidR="00B315DA" w:rsidRPr="00B315DA" w:rsidRDefault="00B315DA" w:rsidP="00B315DA">
      <w:pPr>
        <w:spacing w:line="480" w:lineRule="auto"/>
        <w:jc w:val="center"/>
        <w:rPr>
          <w:rFonts w:ascii="Times New Roman" w:hAnsi="Times New Roman" w:cs="Times New Roman"/>
          <w:b/>
          <w:i/>
          <w:sz w:val="24"/>
          <w:szCs w:val="24"/>
        </w:rPr>
      </w:pPr>
      <w:r w:rsidRPr="00B315DA">
        <w:rPr>
          <w:rFonts w:ascii="Times New Roman" w:hAnsi="Times New Roman" w:cs="Times New Roman"/>
          <w:b/>
          <w:i/>
          <w:sz w:val="24"/>
          <w:szCs w:val="24"/>
        </w:rPr>
        <w:t>BY</w:t>
      </w:r>
    </w:p>
    <w:p w14:paraId="0297E809" w14:textId="77777777" w:rsidR="00B315DA" w:rsidRPr="00B315DA" w:rsidRDefault="00B315DA" w:rsidP="00B315DA">
      <w:pPr>
        <w:spacing w:line="480" w:lineRule="auto"/>
        <w:jc w:val="center"/>
        <w:rPr>
          <w:rFonts w:ascii="Times New Roman" w:hAnsi="Times New Roman" w:cs="Times New Roman"/>
          <w:b/>
          <w:i/>
          <w:sz w:val="24"/>
          <w:szCs w:val="24"/>
        </w:rPr>
      </w:pPr>
    </w:p>
    <w:p w14:paraId="18AD575F" w14:textId="77777777" w:rsidR="00B315DA" w:rsidRPr="00B315DA" w:rsidRDefault="00B315DA" w:rsidP="00B315DA">
      <w:pPr>
        <w:spacing w:line="276" w:lineRule="auto"/>
        <w:jc w:val="center"/>
        <w:rPr>
          <w:rFonts w:ascii="Times New Roman" w:hAnsi="Times New Roman" w:cs="Times New Roman"/>
          <w:b/>
          <w:sz w:val="24"/>
          <w:szCs w:val="24"/>
        </w:rPr>
      </w:pPr>
      <w:r w:rsidRPr="00B315DA">
        <w:rPr>
          <w:rFonts w:ascii="Times New Roman" w:hAnsi="Times New Roman" w:cs="Times New Roman"/>
          <w:b/>
          <w:sz w:val="24"/>
          <w:szCs w:val="24"/>
        </w:rPr>
        <w:t>WASIU NAFISAT OMOLABAKE</w:t>
      </w:r>
    </w:p>
    <w:p w14:paraId="4CFD9089" w14:textId="77777777" w:rsidR="00B315DA" w:rsidRPr="00B315DA" w:rsidRDefault="00B315DA" w:rsidP="00B315DA">
      <w:pPr>
        <w:spacing w:line="276" w:lineRule="auto"/>
        <w:jc w:val="center"/>
        <w:rPr>
          <w:rFonts w:ascii="Times New Roman" w:hAnsi="Times New Roman" w:cs="Times New Roman"/>
          <w:b/>
          <w:sz w:val="24"/>
          <w:szCs w:val="24"/>
        </w:rPr>
      </w:pPr>
      <w:r w:rsidRPr="00B315DA">
        <w:rPr>
          <w:rFonts w:ascii="Times New Roman" w:hAnsi="Times New Roman" w:cs="Times New Roman"/>
          <w:b/>
          <w:sz w:val="24"/>
          <w:szCs w:val="24"/>
        </w:rPr>
        <w:t>HND/22/BAM/FT/0523</w:t>
      </w:r>
    </w:p>
    <w:p w14:paraId="369EAB04" w14:textId="77777777" w:rsidR="00B315DA" w:rsidRPr="00B315DA" w:rsidRDefault="00B315DA" w:rsidP="00B315DA">
      <w:pPr>
        <w:spacing w:line="276" w:lineRule="auto"/>
        <w:jc w:val="center"/>
        <w:rPr>
          <w:rFonts w:ascii="Times New Roman" w:hAnsi="Times New Roman" w:cs="Times New Roman"/>
          <w:b/>
          <w:sz w:val="24"/>
          <w:szCs w:val="24"/>
        </w:rPr>
      </w:pPr>
    </w:p>
    <w:p w14:paraId="00138ABB" w14:textId="77777777" w:rsidR="00B315DA" w:rsidRPr="00B315DA" w:rsidRDefault="00B315DA" w:rsidP="00B315DA">
      <w:pPr>
        <w:spacing w:line="276" w:lineRule="auto"/>
        <w:jc w:val="center"/>
        <w:rPr>
          <w:rFonts w:ascii="Times New Roman" w:hAnsi="Times New Roman" w:cs="Times New Roman"/>
          <w:b/>
          <w:sz w:val="24"/>
          <w:szCs w:val="24"/>
        </w:rPr>
      </w:pPr>
    </w:p>
    <w:p w14:paraId="08BDC5FC" w14:textId="77777777" w:rsidR="00B315DA" w:rsidRPr="00B315DA" w:rsidRDefault="00B315DA" w:rsidP="00B315DA">
      <w:pPr>
        <w:spacing w:line="480" w:lineRule="auto"/>
        <w:jc w:val="center"/>
        <w:rPr>
          <w:rFonts w:ascii="Times New Roman" w:hAnsi="Times New Roman" w:cs="Times New Roman"/>
          <w:b/>
          <w:sz w:val="24"/>
          <w:szCs w:val="24"/>
        </w:rPr>
      </w:pPr>
      <w:r w:rsidRPr="00B315DA">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36101CD" w14:textId="77777777" w:rsidR="00B315DA" w:rsidRPr="00B315DA" w:rsidRDefault="00B315DA" w:rsidP="00B315DA">
      <w:pPr>
        <w:spacing w:line="480" w:lineRule="auto"/>
        <w:jc w:val="center"/>
        <w:rPr>
          <w:rFonts w:ascii="Times New Roman" w:hAnsi="Times New Roman" w:cs="Times New Roman"/>
          <w:b/>
          <w:sz w:val="24"/>
          <w:szCs w:val="24"/>
        </w:rPr>
      </w:pPr>
    </w:p>
    <w:p w14:paraId="6B8F183D" w14:textId="77777777" w:rsidR="00B315DA" w:rsidRPr="00B315DA" w:rsidRDefault="00B315DA" w:rsidP="00B315DA">
      <w:pPr>
        <w:spacing w:line="480" w:lineRule="auto"/>
        <w:jc w:val="center"/>
        <w:rPr>
          <w:rFonts w:ascii="Times New Roman" w:hAnsi="Times New Roman" w:cs="Times New Roman"/>
          <w:b/>
          <w:sz w:val="24"/>
          <w:szCs w:val="24"/>
        </w:rPr>
      </w:pPr>
    </w:p>
    <w:p w14:paraId="6BA1D338" w14:textId="77777777" w:rsidR="00B315DA" w:rsidRPr="00B315DA" w:rsidRDefault="00B315DA" w:rsidP="00B315DA">
      <w:pPr>
        <w:spacing w:line="480" w:lineRule="auto"/>
        <w:jc w:val="center"/>
        <w:rPr>
          <w:rFonts w:ascii="Times New Roman" w:hAnsi="Times New Roman" w:cs="Times New Roman"/>
          <w:b/>
          <w:sz w:val="24"/>
          <w:szCs w:val="24"/>
        </w:rPr>
      </w:pPr>
      <w:r w:rsidRPr="00B315DA">
        <w:rPr>
          <w:rFonts w:ascii="Times New Roman" w:hAnsi="Times New Roman" w:cs="Times New Roman"/>
          <w:b/>
          <w:sz w:val="24"/>
          <w:szCs w:val="24"/>
        </w:rPr>
        <w:t>IN PARTIAL FULFILMENT OF THE REQUIREMENT FOR THE AWARD OF HIGHER NATIONAL DIPLOMA IN BUSINESS ADMINISTRATION AND MANAGEMENT</w:t>
      </w:r>
    </w:p>
    <w:p w14:paraId="3A30FD4F" w14:textId="77777777" w:rsidR="00B315DA" w:rsidRPr="00B315DA" w:rsidRDefault="00B315DA" w:rsidP="00B315DA">
      <w:pPr>
        <w:spacing w:line="480" w:lineRule="auto"/>
        <w:jc w:val="center"/>
        <w:rPr>
          <w:rFonts w:ascii="Times New Roman" w:hAnsi="Times New Roman" w:cs="Times New Roman"/>
          <w:b/>
          <w:sz w:val="24"/>
          <w:szCs w:val="24"/>
        </w:rPr>
      </w:pPr>
    </w:p>
    <w:p w14:paraId="0472A42F" w14:textId="77777777" w:rsidR="00B315DA" w:rsidRPr="00B315DA" w:rsidRDefault="00B315DA" w:rsidP="00B315DA">
      <w:pPr>
        <w:spacing w:line="480" w:lineRule="auto"/>
        <w:jc w:val="center"/>
        <w:rPr>
          <w:rFonts w:ascii="Times New Roman" w:hAnsi="Times New Roman" w:cs="Times New Roman"/>
          <w:b/>
          <w:sz w:val="24"/>
          <w:szCs w:val="24"/>
        </w:rPr>
      </w:pPr>
    </w:p>
    <w:p w14:paraId="3D114271" w14:textId="77777777" w:rsidR="00B315DA" w:rsidRPr="00B315DA" w:rsidRDefault="00B315DA" w:rsidP="00B315DA">
      <w:pPr>
        <w:spacing w:line="480" w:lineRule="auto"/>
        <w:jc w:val="center"/>
        <w:rPr>
          <w:rFonts w:ascii="Times New Roman" w:hAnsi="Times New Roman" w:cs="Times New Roman"/>
          <w:b/>
          <w:sz w:val="24"/>
          <w:szCs w:val="24"/>
        </w:rPr>
      </w:pPr>
    </w:p>
    <w:p w14:paraId="5A2EB8B3" w14:textId="77777777" w:rsidR="00B315DA" w:rsidRPr="00B315DA" w:rsidRDefault="00B315DA" w:rsidP="00B315DA">
      <w:pPr>
        <w:spacing w:line="480" w:lineRule="auto"/>
        <w:ind w:left="5760" w:firstLine="720"/>
        <w:jc w:val="center"/>
        <w:rPr>
          <w:rFonts w:ascii="Times New Roman" w:hAnsi="Times New Roman" w:cs="Times New Roman"/>
          <w:b/>
          <w:sz w:val="24"/>
          <w:szCs w:val="24"/>
        </w:rPr>
      </w:pPr>
      <w:r w:rsidRPr="00B315DA">
        <w:rPr>
          <w:rFonts w:ascii="Times New Roman" w:hAnsi="Times New Roman" w:cs="Times New Roman"/>
          <w:b/>
          <w:sz w:val="24"/>
          <w:szCs w:val="24"/>
        </w:rPr>
        <w:t>MAY, 2025</w:t>
      </w:r>
    </w:p>
    <w:p w14:paraId="4D708816" w14:textId="77777777" w:rsidR="00B315DA" w:rsidRPr="00B315DA" w:rsidRDefault="00B315DA" w:rsidP="00B315DA">
      <w:pPr>
        <w:spacing w:line="480" w:lineRule="auto"/>
        <w:ind w:left="2160" w:firstLine="720"/>
        <w:rPr>
          <w:rFonts w:ascii="Times New Roman" w:hAnsi="Times New Roman" w:cs="Times New Roman"/>
          <w:b/>
          <w:sz w:val="24"/>
          <w:szCs w:val="24"/>
        </w:rPr>
      </w:pPr>
    </w:p>
    <w:p w14:paraId="7121A4C2" w14:textId="77777777" w:rsidR="00B315DA" w:rsidRPr="00B315DA" w:rsidRDefault="00B315DA" w:rsidP="00B315DA">
      <w:pPr>
        <w:spacing w:line="480" w:lineRule="auto"/>
        <w:rPr>
          <w:rFonts w:ascii="Times New Roman" w:hAnsi="Times New Roman" w:cs="Times New Roman"/>
          <w:b/>
          <w:sz w:val="24"/>
          <w:szCs w:val="24"/>
        </w:rPr>
      </w:pPr>
    </w:p>
    <w:p w14:paraId="32BA8E7A" w14:textId="77777777" w:rsidR="00B315DA" w:rsidRPr="00B315DA" w:rsidRDefault="00B315DA" w:rsidP="00B315DA">
      <w:pPr>
        <w:spacing w:line="48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t>CERTIFICATION</w:t>
      </w:r>
    </w:p>
    <w:p w14:paraId="39F8BCA8" w14:textId="77777777" w:rsidR="00B315DA" w:rsidRPr="00B315DA" w:rsidRDefault="00B315DA" w:rsidP="00B315DA">
      <w:pPr>
        <w:spacing w:before="240"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This is to certify that this project was carried out by WASIU NAFISAT OMOLABAKE, with Matric No HND/22/BAM/FT/0523 and has been read, corrected and approved as meeting the part of the requirement for the award of Higher National Diploma (HND) in Business Administration and management, in the department of Business Administration and Management, Institute of Finance and Management Study, Kwara State Polytechnic, Ilorin, Nigeria. </w:t>
      </w:r>
    </w:p>
    <w:p w14:paraId="166A46CF" w14:textId="77777777" w:rsidR="00B315DA" w:rsidRPr="00B315DA" w:rsidRDefault="00B315DA" w:rsidP="00B315DA">
      <w:pPr>
        <w:spacing w:line="480" w:lineRule="auto"/>
        <w:rPr>
          <w:rFonts w:ascii="Times New Roman" w:hAnsi="Times New Roman" w:cs="Times New Roman"/>
          <w:sz w:val="24"/>
          <w:szCs w:val="24"/>
        </w:rPr>
      </w:pPr>
    </w:p>
    <w:p w14:paraId="062B3B82" w14:textId="77777777" w:rsidR="00B315DA" w:rsidRPr="00B315DA" w:rsidRDefault="00B315DA" w:rsidP="00B315DA">
      <w:pPr>
        <w:pStyle w:val="NoSpacing"/>
        <w:rPr>
          <w:sz w:val="24"/>
          <w:szCs w:val="24"/>
        </w:rPr>
      </w:pPr>
      <w:r w:rsidRPr="00B315DA">
        <w:rPr>
          <w:sz w:val="24"/>
          <w:szCs w:val="24"/>
        </w:rPr>
        <w:t>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_______________</w:t>
      </w:r>
    </w:p>
    <w:p w14:paraId="4396A891" w14:textId="77777777" w:rsidR="00B315DA" w:rsidRPr="00B315DA" w:rsidRDefault="00B315DA" w:rsidP="00B315DA">
      <w:pPr>
        <w:pStyle w:val="NoSpacing"/>
        <w:rPr>
          <w:b/>
          <w:sz w:val="24"/>
          <w:szCs w:val="24"/>
        </w:rPr>
      </w:pPr>
      <w:r w:rsidRPr="00B315DA">
        <w:rPr>
          <w:b/>
          <w:sz w:val="24"/>
          <w:szCs w:val="24"/>
        </w:rPr>
        <w:t>MR. KUDABO, M. I</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05CDA150" w14:textId="77777777" w:rsidR="00B315DA" w:rsidRPr="00B315DA" w:rsidRDefault="00B315DA" w:rsidP="00B315DA">
      <w:pPr>
        <w:pStyle w:val="NoSpacing"/>
        <w:rPr>
          <w:b/>
          <w:sz w:val="24"/>
          <w:szCs w:val="24"/>
        </w:rPr>
      </w:pPr>
      <w:r w:rsidRPr="00B315DA">
        <w:rPr>
          <w:b/>
          <w:sz w:val="24"/>
          <w:szCs w:val="24"/>
        </w:rPr>
        <w:t>Project Supervisor</w:t>
      </w:r>
    </w:p>
    <w:p w14:paraId="3CB23D59" w14:textId="77777777" w:rsidR="00B315DA" w:rsidRPr="00B315DA" w:rsidRDefault="00B315DA" w:rsidP="00B315DA">
      <w:pPr>
        <w:pStyle w:val="NoSpacing"/>
        <w:rPr>
          <w:b/>
          <w:i/>
          <w:sz w:val="24"/>
          <w:szCs w:val="24"/>
        </w:rPr>
      </w:pPr>
    </w:p>
    <w:p w14:paraId="1CE85D85" w14:textId="77777777" w:rsidR="00B315DA" w:rsidRPr="00B315DA" w:rsidRDefault="00B315DA" w:rsidP="00B315DA">
      <w:pPr>
        <w:pStyle w:val="NoSpacing"/>
        <w:rPr>
          <w:b/>
          <w:i/>
          <w:sz w:val="24"/>
          <w:szCs w:val="24"/>
        </w:rPr>
      </w:pPr>
    </w:p>
    <w:p w14:paraId="19587728" w14:textId="77777777" w:rsidR="00B315DA" w:rsidRPr="00B315DA" w:rsidRDefault="00B315DA" w:rsidP="00B315DA">
      <w:pPr>
        <w:pStyle w:val="NoSpacing"/>
        <w:rPr>
          <w:sz w:val="24"/>
          <w:szCs w:val="24"/>
        </w:rPr>
      </w:pPr>
    </w:p>
    <w:p w14:paraId="71E00A14" w14:textId="77777777" w:rsidR="00B315DA" w:rsidRPr="00B315DA" w:rsidRDefault="00B315DA" w:rsidP="00B315DA">
      <w:pPr>
        <w:pStyle w:val="NoSpacing"/>
        <w:rPr>
          <w:sz w:val="24"/>
          <w:szCs w:val="24"/>
        </w:rPr>
      </w:pPr>
    </w:p>
    <w:p w14:paraId="3AEF8538" w14:textId="77777777" w:rsidR="00B315DA" w:rsidRPr="00B315DA" w:rsidRDefault="00B315DA" w:rsidP="00B315DA">
      <w:pPr>
        <w:pStyle w:val="NoSpacing"/>
        <w:rPr>
          <w:sz w:val="24"/>
          <w:szCs w:val="24"/>
        </w:rPr>
      </w:pPr>
      <w:r w:rsidRPr="00B315DA">
        <w:rPr>
          <w:sz w:val="24"/>
          <w:szCs w:val="24"/>
        </w:rPr>
        <w:t>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_______________</w:t>
      </w:r>
    </w:p>
    <w:p w14:paraId="11D69B2D" w14:textId="77777777" w:rsidR="00B315DA" w:rsidRPr="00B315DA" w:rsidRDefault="00B315DA" w:rsidP="00B315DA">
      <w:pPr>
        <w:pStyle w:val="NoSpacing"/>
        <w:rPr>
          <w:b/>
          <w:sz w:val="24"/>
          <w:szCs w:val="24"/>
        </w:rPr>
      </w:pPr>
      <w:r w:rsidRPr="00B315DA">
        <w:rPr>
          <w:b/>
          <w:sz w:val="24"/>
          <w:szCs w:val="24"/>
        </w:rPr>
        <w:t>MR. ALIYU, B. U</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710BBB0D" w14:textId="77777777" w:rsidR="00B315DA" w:rsidRPr="00B315DA" w:rsidRDefault="00B315DA" w:rsidP="00B315DA">
      <w:pPr>
        <w:pStyle w:val="NoSpacing"/>
        <w:rPr>
          <w:b/>
          <w:sz w:val="24"/>
          <w:szCs w:val="24"/>
        </w:rPr>
      </w:pPr>
      <w:r w:rsidRPr="00B315DA">
        <w:rPr>
          <w:b/>
          <w:sz w:val="24"/>
          <w:szCs w:val="24"/>
        </w:rPr>
        <w:t>Project Coordinator</w:t>
      </w:r>
    </w:p>
    <w:p w14:paraId="6A13DA48" w14:textId="77777777" w:rsidR="00B315DA" w:rsidRPr="00B315DA" w:rsidRDefault="00B315DA" w:rsidP="00B315DA">
      <w:pPr>
        <w:pStyle w:val="NoSpacing"/>
        <w:rPr>
          <w:b/>
          <w:i/>
          <w:sz w:val="24"/>
          <w:szCs w:val="24"/>
        </w:rPr>
      </w:pPr>
    </w:p>
    <w:p w14:paraId="16A9E00A" w14:textId="77777777" w:rsidR="00B315DA" w:rsidRPr="00B315DA" w:rsidRDefault="00B315DA" w:rsidP="00B315DA">
      <w:pPr>
        <w:pStyle w:val="NoSpacing"/>
        <w:rPr>
          <w:b/>
          <w:i/>
          <w:sz w:val="24"/>
          <w:szCs w:val="24"/>
        </w:rPr>
      </w:pPr>
    </w:p>
    <w:p w14:paraId="0E0497FB" w14:textId="77777777" w:rsidR="00B315DA" w:rsidRPr="00B315DA" w:rsidRDefault="00B315DA" w:rsidP="00B315DA">
      <w:pPr>
        <w:pStyle w:val="NoSpacing"/>
        <w:rPr>
          <w:b/>
          <w:i/>
          <w:sz w:val="24"/>
          <w:szCs w:val="24"/>
        </w:rPr>
      </w:pPr>
    </w:p>
    <w:p w14:paraId="61474270" w14:textId="77777777" w:rsidR="00B315DA" w:rsidRPr="00B315DA" w:rsidRDefault="00B315DA" w:rsidP="00B315DA">
      <w:pPr>
        <w:pStyle w:val="NoSpacing"/>
        <w:rPr>
          <w:b/>
          <w:i/>
          <w:sz w:val="24"/>
          <w:szCs w:val="24"/>
        </w:rPr>
      </w:pPr>
    </w:p>
    <w:p w14:paraId="05CC9CC1" w14:textId="77777777" w:rsidR="00B315DA" w:rsidRPr="00B315DA" w:rsidRDefault="00B315DA" w:rsidP="00B315DA">
      <w:pPr>
        <w:pStyle w:val="NoSpacing"/>
        <w:rPr>
          <w:sz w:val="24"/>
          <w:szCs w:val="24"/>
        </w:rPr>
      </w:pPr>
      <w:r w:rsidRPr="00B315DA">
        <w:rPr>
          <w:sz w:val="24"/>
          <w:szCs w:val="24"/>
        </w:rPr>
        <w:t>_________________________</w:t>
      </w:r>
      <w:r w:rsidRPr="00B315DA">
        <w:rPr>
          <w:sz w:val="24"/>
          <w:szCs w:val="24"/>
        </w:rPr>
        <w:tab/>
      </w:r>
      <w:r w:rsidRPr="00B315DA">
        <w:rPr>
          <w:sz w:val="24"/>
          <w:szCs w:val="24"/>
        </w:rPr>
        <w:tab/>
      </w:r>
      <w:r w:rsidRPr="00B315DA">
        <w:rPr>
          <w:sz w:val="24"/>
          <w:szCs w:val="24"/>
        </w:rPr>
        <w:tab/>
      </w:r>
      <w:r w:rsidRPr="00B315DA">
        <w:rPr>
          <w:sz w:val="24"/>
          <w:szCs w:val="24"/>
        </w:rPr>
        <w:tab/>
        <w:t xml:space="preserve"> </w:t>
      </w:r>
      <w:r w:rsidRPr="00B315DA">
        <w:rPr>
          <w:sz w:val="24"/>
          <w:szCs w:val="24"/>
        </w:rPr>
        <w:tab/>
      </w:r>
      <w:r w:rsidRPr="00B315DA">
        <w:rPr>
          <w:sz w:val="24"/>
          <w:szCs w:val="24"/>
        </w:rPr>
        <w:tab/>
        <w:t>_______________</w:t>
      </w:r>
    </w:p>
    <w:p w14:paraId="15A65854" w14:textId="77777777" w:rsidR="00B315DA" w:rsidRPr="00B315DA" w:rsidRDefault="00B315DA" w:rsidP="00B315DA">
      <w:pPr>
        <w:pStyle w:val="NoSpacing"/>
        <w:rPr>
          <w:b/>
          <w:sz w:val="24"/>
          <w:szCs w:val="24"/>
        </w:rPr>
      </w:pPr>
      <w:r w:rsidRPr="00B315DA">
        <w:rPr>
          <w:b/>
          <w:sz w:val="24"/>
          <w:szCs w:val="24"/>
        </w:rPr>
        <w:t>MR. ALAKOSO, I. K</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29975B8B" w14:textId="77777777" w:rsidR="00B315DA" w:rsidRPr="00B315DA" w:rsidRDefault="00B315DA" w:rsidP="00B315DA">
      <w:pPr>
        <w:pStyle w:val="NoSpacing"/>
        <w:rPr>
          <w:i/>
          <w:sz w:val="24"/>
          <w:szCs w:val="24"/>
        </w:rPr>
      </w:pPr>
      <w:r w:rsidRPr="00B315DA">
        <w:rPr>
          <w:i/>
          <w:sz w:val="24"/>
          <w:szCs w:val="24"/>
        </w:rPr>
        <w:t>Head of Department</w:t>
      </w:r>
    </w:p>
    <w:p w14:paraId="2E9FB2D9" w14:textId="77777777" w:rsidR="00B315DA" w:rsidRPr="00B315DA" w:rsidRDefault="00B315DA" w:rsidP="00B315DA">
      <w:pPr>
        <w:pStyle w:val="NoSpacing"/>
        <w:rPr>
          <w:i/>
          <w:sz w:val="24"/>
          <w:szCs w:val="24"/>
        </w:rPr>
      </w:pPr>
    </w:p>
    <w:p w14:paraId="3F9CF005" w14:textId="77777777" w:rsidR="00B315DA" w:rsidRPr="00B315DA" w:rsidRDefault="00B315DA" w:rsidP="00B315DA">
      <w:pPr>
        <w:pStyle w:val="NoSpacing"/>
        <w:rPr>
          <w:i/>
          <w:sz w:val="24"/>
          <w:szCs w:val="24"/>
        </w:rPr>
      </w:pPr>
    </w:p>
    <w:p w14:paraId="02B0CAB5" w14:textId="77777777" w:rsidR="00B315DA" w:rsidRPr="00B315DA" w:rsidRDefault="00B315DA" w:rsidP="00B315DA">
      <w:pPr>
        <w:pStyle w:val="NoSpacing"/>
        <w:rPr>
          <w:i/>
          <w:sz w:val="24"/>
          <w:szCs w:val="24"/>
        </w:rPr>
      </w:pPr>
    </w:p>
    <w:p w14:paraId="535D41E4" w14:textId="77777777" w:rsidR="00B315DA" w:rsidRPr="00B315DA" w:rsidRDefault="00B315DA" w:rsidP="00B315DA">
      <w:pPr>
        <w:pStyle w:val="NoSpacing"/>
        <w:rPr>
          <w:sz w:val="24"/>
          <w:szCs w:val="24"/>
        </w:rPr>
      </w:pPr>
      <w:r w:rsidRPr="00B315DA">
        <w:rPr>
          <w:sz w:val="24"/>
          <w:szCs w:val="24"/>
        </w:rPr>
        <w:t>_________________________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 xml:space="preserve"> _______________</w:t>
      </w:r>
    </w:p>
    <w:p w14:paraId="3BB5B441" w14:textId="77777777" w:rsidR="00B315DA" w:rsidRPr="00B315DA" w:rsidRDefault="00B315DA" w:rsidP="00B315DA">
      <w:pPr>
        <w:pStyle w:val="NoSpacing"/>
        <w:rPr>
          <w:b/>
          <w:sz w:val="24"/>
          <w:szCs w:val="24"/>
        </w:rPr>
      </w:pP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44D0E5B9" w14:textId="77777777" w:rsidR="00B315DA" w:rsidRPr="00B315DA" w:rsidRDefault="00B315DA" w:rsidP="00B315DA">
      <w:pPr>
        <w:pStyle w:val="NoSpacing"/>
        <w:rPr>
          <w:i/>
          <w:sz w:val="24"/>
          <w:szCs w:val="24"/>
        </w:rPr>
      </w:pPr>
      <w:r w:rsidRPr="00B315DA">
        <w:rPr>
          <w:i/>
          <w:sz w:val="24"/>
          <w:szCs w:val="24"/>
        </w:rPr>
        <w:t>(External Examiner)</w:t>
      </w:r>
    </w:p>
    <w:p w14:paraId="1D09C852" w14:textId="77777777" w:rsidR="00B315DA" w:rsidRPr="00B315DA" w:rsidRDefault="00B315DA" w:rsidP="00B315DA">
      <w:pPr>
        <w:spacing w:line="480" w:lineRule="auto"/>
        <w:contextualSpacing/>
        <w:jc w:val="center"/>
        <w:rPr>
          <w:rFonts w:ascii="Times New Roman" w:hAnsi="Times New Roman" w:cs="Times New Roman"/>
          <w:b/>
          <w:sz w:val="24"/>
          <w:szCs w:val="24"/>
        </w:rPr>
      </w:pPr>
    </w:p>
    <w:p w14:paraId="1B56AAAA" w14:textId="77777777" w:rsidR="00B315DA" w:rsidRPr="00B315DA" w:rsidRDefault="00B315DA" w:rsidP="00B315DA">
      <w:pPr>
        <w:spacing w:line="480" w:lineRule="auto"/>
        <w:contextualSpacing/>
        <w:jc w:val="center"/>
        <w:rPr>
          <w:rFonts w:ascii="Times New Roman" w:hAnsi="Times New Roman" w:cs="Times New Roman"/>
          <w:i/>
          <w:sz w:val="24"/>
          <w:szCs w:val="24"/>
        </w:rPr>
      </w:pPr>
      <w:r w:rsidRPr="00B315DA">
        <w:rPr>
          <w:rFonts w:ascii="Times New Roman" w:hAnsi="Times New Roman" w:cs="Times New Roman"/>
          <w:b/>
          <w:sz w:val="24"/>
          <w:szCs w:val="24"/>
        </w:rPr>
        <w:lastRenderedPageBreak/>
        <w:t>DEDICATION</w:t>
      </w:r>
    </w:p>
    <w:p w14:paraId="66DDEA10" w14:textId="77777777" w:rsidR="00B315DA" w:rsidRPr="00B315DA" w:rsidRDefault="00B315DA" w:rsidP="00B315DA">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&amp; </w:t>
      </w:r>
      <w:proofErr w:type="spellStart"/>
      <w:r w:rsidRPr="00B315DA">
        <w:rPr>
          <w:rFonts w:ascii="Times New Roman" w:hAnsi="Times New Roman" w:cs="Times New Roman"/>
          <w:sz w:val="24"/>
          <w:szCs w:val="24"/>
        </w:rPr>
        <w:t>Mrs</w:t>
      </w:r>
      <w:proofErr w:type="spellEnd"/>
      <w:r w:rsidRPr="00B315DA">
        <w:rPr>
          <w:rFonts w:ascii="Times New Roman" w:hAnsi="Times New Roman" w:cs="Times New Roman"/>
          <w:sz w:val="24"/>
          <w:szCs w:val="24"/>
        </w:rPr>
        <w:t xml:space="preserve"> </w:t>
      </w:r>
      <w:proofErr w:type="spellStart"/>
      <w:r w:rsidRPr="00B315DA">
        <w:rPr>
          <w:rFonts w:ascii="Times New Roman" w:hAnsi="Times New Roman" w:cs="Times New Roman"/>
          <w:sz w:val="24"/>
          <w:szCs w:val="24"/>
        </w:rPr>
        <w:t>wasiu</w:t>
      </w:r>
      <w:proofErr w:type="spellEnd"/>
    </w:p>
    <w:p w14:paraId="6A694B64" w14:textId="77777777" w:rsidR="00B315DA" w:rsidRPr="00B315DA" w:rsidRDefault="00B315DA" w:rsidP="00B315DA">
      <w:pPr>
        <w:spacing w:line="480" w:lineRule="auto"/>
        <w:jc w:val="both"/>
        <w:rPr>
          <w:rFonts w:ascii="Times New Roman" w:hAnsi="Times New Roman" w:cs="Times New Roman"/>
          <w:sz w:val="24"/>
          <w:szCs w:val="24"/>
        </w:rPr>
      </w:pPr>
    </w:p>
    <w:p w14:paraId="647E2487" w14:textId="77777777" w:rsidR="00B315DA" w:rsidRPr="00B315DA" w:rsidRDefault="00B315DA" w:rsidP="00B315DA">
      <w:pPr>
        <w:spacing w:line="480" w:lineRule="auto"/>
        <w:jc w:val="both"/>
        <w:rPr>
          <w:rFonts w:ascii="Times New Roman" w:hAnsi="Times New Roman" w:cs="Times New Roman"/>
          <w:sz w:val="24"/>
          <w:szCs w:val="24"/>
        </w:rPr>
      </w:pPr>
    </w:p>
    <w:p w14:paraId="564C29C8" w14:textId="77777777" w:rsidR="00B315DA" w:rsidRPr="00B315DA" w:rsidRDefault="00B315DA" w:rsidP="00B315DA">
      <w:pPr>
        <w:spacing w:line="480" w:lineRule="auto"/>
        <w:jc w:val="both"/>
        <w:rPr>
          <w:rFonts w:ascii="Times New Roman" w:hAnsi="Times New Roman" w:cs="Times New Roman"/>
          <w:sz w:val="24"/>
          <w:szCs w:val="24"/>
        </w:rPr>
      </w:pPr>
    </w:p>
    <w:p w14:paraId="42EBB639" w14:textId="77777777" w:rsidR="00B315DA" w:rsidRPr="00B315DA" w:rsidRDefault="00B315DA" w:rsidP="00B315DA">
      <w:pPr>
        <w:spacing w:line="480" w:lineRule="auto"/>
        <w:jc w:val="both"/>
        <w:rPr>
          <w:rFonts w:ascii="Times New Roman" w:hAnsi="Times New Roman" w:cs="Times New Roman"/>
          <w:sz w:val="24"/>
          <w:szCs w:val="24"/>
        </w:rPr>
      </w:pPr>
    </w:p>
    <w:p w14:paraId="67BA7701" w14:textId="77777777" w:rsidR="00B315DA" w:rsidRPr="00B315DA" w:rsidRDefault="00B315DA" w:rsidP="00B315DA">
      <w:pPr>
        <w:spacing w:line="480" w:lineRule="auto"/>
        <w:jc w:val="both"/>
        <w:rPr>
          <w:rFonts w:ascii="Times New Roman" w:hAnsi="Times New Roman" w:cs="Times New Roman"/>
          <w:sz w:val="24"/>
          <w:szCs w:val="24"/>
        </w:rPr>
      </w:pPr>
    </w:p>
    <w:p w14:paraId="77745A72" w14:textId="77777777" w:rsidR="00B315DA" w:rsidRPr="00B315DA" w:rsidRDefault="00B315DA" w:rsidP="00B315DA">
      <w:pPr>
        <w:spacing w:line="480" w:lineRule="auto"/>
        <w:jc w:val="both"/>
        <w:rPr>
          <w:rFonts w:ascii="Times New Roman" w:hAnsi="Times New Roman" w:cs="Times New Roman"/>
          <w:sz w:val="24"/>
          <w:szCs w:val="24"/>
        </w:rPr>
      </w:pPr>
    </w:p>
    <w:p w14:paraId="45BEB5A2" w14:textId="77777777" w:rsidR="00B315DA" w:rsidRPr="00B315DA" w:rsidRDefault="00B315DA" w:rsidP="00B315DA">
      <w:pPr>
        <w:spacing w:line="480" w:lineRule="auto"/>
        <w:jc w:val="both"/>
        <w:rPr>
          <w:rFonts w:ascii="Times New Roman" w:hAnsi="Times New Roman" w:cs="Times New Roman"/>
          <w:b/>
          <w:sz w:val="24"/>
          <w:szCs w:val="24"/>
        </w:rPr>
      </w:pPr>
    </w:p>
    <w:p w14:paraId="404AE92F" w14:textId="77777777" w:rsidR="00B315DA" w:rsidRPr="00B315DA" w:rsidRDefault="00B315DA" w:rsidP="00B315DA">
      <w:pPr>
        <w:spacing w:line="480" w:lineRule="auto"/>
        <w:jc w:val="both"/>
        <w:rPr>
          <w:rFonts w:ascii="Times New Roman" w:hAnsi="Times New Roman" w:cs="Times New Roman"/>
          <w:b/>
          <w:sz w:val="24"/>
          <w:szCs w:val="24"/>
        </w:rPr>
      </w:pPr>
    </w:p>
    <w:p w14:paraId="14E0880B" w14:textId="77777777" w:rsidR="00B315DA" w:rsidRPr="00B315DA" w:rsidRDefault="00B315DA" w:rsidP="00B315DA">
      <w:pPr>
        <w:spacing w:line="480" w:lineRule="auto"/>
        <w:jc w:val="both"/>
        <w:rPr>
          <w:rFonts w:ascii="Times New Roman" w:hAnsi="Times New Roman" w:cs="Times New Roman"/>
          <w:b/>
          <w:sz w:val="24"/>
          <w:szCs w:val="24"/>
        </w:rPr>
      </w:pPr>
    </w:p>
    <w:p w14:paraId="04CFCAEB" w14:textId="77777777" w:rsidR="00B315DA" w:rsidRPr="00B315DA" w:rsidRDefault="00B315DA" w:rsidP="00B315DA">
      <w:pPr>
        <w:spacing w:line="480" w:lineRule="auto"/>
        <w:jc w:val="both"/>
        <w:rPr>
          <w:rFonts w:ascii="Times New Roman" w:hAnsi="Times New Roman" w:cs="Times New Roman"/>
          <w:b/>
          <w:sz w:val="24"/>
          <w:szCs w:val="24"/>
        </w:rPr>
      </w:pPr>
    </w:p>
    <w:p w14:paraId="32A84056" w14:textId="77777777" w:rsidR="00B315DA" w:rsidRPr="00B315DA" w:rsidRDefault="00B315DA" w:rsidP="00B315DA">
      <w:pPr>
        <w:spacing w:line="480" w:lineRule="auto"/>
        <w:jc w:val="both"/>
        <w:rPr>
          <w:rFonts w:ascii="Times New Roman" w:hAnsi="Times New Roman" w:cs="Times New Roman"/>
          <w:b/>
          <w:sz w:val="24"/>
          <w:szCs w:val="24"/>
        </w:rPr>
      </w:pPr>
    </w:p>
    <w:p w14:paraId="7BB8E819" w14:textId="77777777" w:rsidR="00B315DA" w:rsidRPr="00B315DA" w:rsidRDefault="00B315DA" w:rsidP="00B315DA">
      <w:pPr>
        <w:spacing w:line="480" w:lineRule="auto"/>
        <w:jc w:val="both"/>
        <w:rPr>
          <w:rFonts w:ascii="Times New Roman" w:hAnsi="Times New Roman" w:cs="Times New Roman"/>
          <w:b/>
          <w:sz w:val="24"/>
          <w:szCs w:val="24"/>
        </w:rPr>
      </w:pPr>
    </w:p>
    <w:p w14:paraId="7FAD0482" w14:textId="77777777" w:rsidR="00B315DA" w:rsidRPr="00B315DA" w:rsidRDefault="00B315DA" w:rsidP="00B315DA">
      <w:pPr>
        <w:spacing w:line="480" w:lineRule="auto"/>
        <w:jc w:val="both"/>
        <w:rPr>
          <w:rFonts w:ascii="Times New Roman" w:hAnsi="Times New Roman" w:cs="Times New Roman"/>
          <w:b/>
          <w:sz w:val="24"/>
          <w:szCs w:val="24"/>
        </w:rPr>
      </w:pPr>
    </w:p>
    <w:p w14:paraId="2B92F221" w14:textId="77777777" w:rsidR="00B315DA" w:rsidRPr="00B315DA" w:rsidRDefault="00B315DA" w:rsidP="00B315DA">
      <w:pPr>
        <w:spacing w:line="480" w:lineRule="auto"/>
        <w:jc w:val="both"/>
        <w:rPr>
          <w:rFonts w:ascii="Times New Roman" w:hAnsi="Times New Roman" w:cs="Times New Roman"/>
          <w:b/>
          <w:sz w:val="24"/>
          <w:szCs w:val="24"/>
        </w:rPr>
      </w:pPr>
    </w:p>
    <w:p w14:paraId="3F5F9C0D" w14:textId="77777777" w:rsidR="00B315DA" w:rsidRPr="00B315DA" w:rsidRDefault="00B315DA" w:rsidP="00B315DA">
      <w:pPr>
        <w:spacing w:line="480" w:lineRule="auto"/>
        <w:jc w:val="both"/>
        <w:rPr>
          <w:rFonts w:ascii="Times New Roman" w:hAnsi="Times New Roman" w:cs="Times New Roman"/>
          <w:b/>
          <w:sz w:val="24"/>
          <w:szCs w:val="24"/>
        </w:rPr>
      </w:pPr>
    </w:p>
    <w:p w14:paraId="51F2842D" w14:textId="77777777" w:rsidR="00B315DA" w:rsidRPr="00B315DA" w:rsidRDefault="00B315DA" w:rsidP="00B315DA">
      <w:pPr>
        <w:spacing w:line="480" w:lineRule="auto"/>
        <w:jc w:val="both"/>
        <w:rPr>
          <w:rFonts w:ascii="Times New Roman" w:hAnsi="Times New Roman" w:cs="Times New Roman"/>
          <w:b/>
          <w:sz w:val="24"/>
          <w:szCs w:val="24"/>
        </w:rPr>
      </w:pPr>
    </w:p>
    <w:p w14:paraId="5FC589F0" w14:textId="77777777" w:rsidR="00B315DA" w:rsidRPr="00B315DA" w:rsidRDefault="00B315DA" w:rsidP="00B315DA">
      <w:pPr>
        <w:spacing w:line="480" w:lineRule="auto"/>
        <w:jc w:val="both"/>
        <w:rPr>
          <w:rFonts w:ascii="Times New Roman" w:hAnsi="Times New Roman" w:cs="Times New Roman"/>
          <w:b/>
          <w:sz w:val="24"/>
          <w:szCs w:val="24"/>
        </w:rPr>
      </w:pPr>
    </w:p>
    <w:p w14:paraId="3849A2FD" w14:textId="77777777" w:rsidR="00B315DA" w:rsidRPr="00B315DA" w:rsidRDefault="00B315DA" w:rsidP="00B315DA">
      <w:pPr>
        <w:spacing w:line="480" w:lineRule="auto"/>
        <w:jc w:val="both"/>
        <w:rPr>
          <w:rFonts w:ascii="Times New Roman" w:hAnsi="Times New Roman" w:cs="Times New Roman"/>
          <w:b/>
          <w:sz w:val="24"/>
          <w:szCs w:val="24"/>
        </w:rPr>
      </w:pPr>
    </w:p>
    <w:p w14:paraId="7BFEA5D7" w14:textId="77777777" w:rsidR="00B315DA" w:rsidRPr="00B315DA" w:rsidRDefault="00B315DA" w:rsidP="00B315DA">
      <w:pPr>
        <w:spacing w:line="480" w:lineRule="auto"/>
        <w:jc w:val="both"/>
        <w:rPr>
          <w:rFonts w:ascii="Times New Roman" w:hAnsi="Times New Roman" w:cs="Times New Roman"/>
          <w:b/>
          <w:sz w:val="24"/>
          <w:szCs w:val="24"/>
        </w:rPr>
      </w:pPr>
    </w:p>
    <w:p w14:paraId="732D1274" w14:textId="77777777" w:rsidR="00B315DA" w:rsidRPr="00B315DA" w:rsidRDefault="00B315DA" w:rsidP="00B315DA">
      <w:pPr>
        <w:spacing w:line="48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t>ACKNOWLEDGEMENT</w:t>
      </w:r>
    </w:p>
    <w:p w14:paraId="2329D4F8" w14:textId="77777777" w:rsidR="00B315DA" w:rsidRPr="00B315DA" w:rsidRDefault="00B315DA" w:rsidP="00B315DA">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All praise to almighty Allah for this project to see the light of the day so many people play direct roles</w:t>
      </w:r>
    </w:p>
    <w:p w14:paraId="16DBE611" w14:textId="77777777" w:rsidR="00B315DA" w:rsidRPr="00B315DA" w:rsidRDefault="00B315DA" w:rsidP="00B315DA">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I wish to acknowledge my loving and caring parent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and </w:t>
      </w:r>
      <w:proofErr w:type="spellStart"/>
      <w:r w:rsidRPr="00B315DA">
        <w:rPr>
          <w:rFonts w:ascii="Times New Roman" w:hAnsi="Times New Roman" w:cs="Times New Roman"/>
          <w:sz w:val="24"/>
          <w:szCs w:val="24"/>
        </w:rPr>
        <w:t>Mrs</w:t>
      </w:r>
      <w:proofErr w:type="spellEnd"/>
      <w:r w:rsidRPr="00B315DA">
        <w:rPr>
          <w:rFonts w:ascii="Times New Roman" w:hAnsi="Times New Roman" w:cs="Times New Roman"/>
          <w:sz w:val="24"/>
          <w:szCs w:val="24"/>
        </w:rPr>
        <w:t xml:space="preserve"> </w:t>
      </w:r>
      <w:proofErr w:type="spellStart"/>
      <w:r w:rsidRPr="00B315DA">
        <w:rPr>
          <w:rFonts w:ascii="Times New Roman" w:hAnsi="Times New Roman" w:cs="Times New Roman"/>
          <w:sz w:val="24"/>
          <w:szCs w:val="24"/>
        </w:rPr>
        <w:t>wasiu</w:t>
      </w:r>
      <w:proofErr w:type="spellEnd"/>
      <w:r w:rsidRPr="00B315DA">
        <w:rPr>
          <w:rFonts w:ascii="Times New Roman" w:hAnsi="Times New Roman" w:cs="Times New Roman"/>
          <w:sz w:val="24"/>
          <w:szCs w:val="24"/>
        </w:rPr>
        <w:t xml:space="preserve"> l Also wish to express my profound gratitude to a business administration department Kwara state polytechnic for providing me with all necessary equipment and instrument for extremely grateful to my supervisor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w:t>
      </w:r>
      <w:proofErr w:type="gramStart"/>
      <w:r w:rsidRPr="00B315DA">
        <w:rPr>
          <w:rFonts w:ascii="Times New Roman" w:hAnsi="Times New Roman" w:cs="Times New Roman"/>
          <w:sz w:val="24"/>
          <w:szCs w:val="24"/>
        </w:rPr>
        <w:t>Kudabo  Moses</w:t>
      </w:r>
      <w:proofErr w:type="gramEnd"/>
      <w:r w:rsidRPr="00B315DA">
        <w:rPr>
          <w:rFonts w:ascii="Times New Roman" w:hAnsi="Times New Roman" w:cs="Times New Roman"/>
          <w:sz w:val="24"/>
          <w:szCs w:val="24"/>
        </w:rPr>
        <w:t xml:space="preserve">  for support and encouragement given for the success of this project </w:t>
      </w:r>
    </w:p>
    <w:p w14:paraId="0D15E7F4" w14:textId="77777777" w:rsidR="00B315DA" w:rsidRPr="00B315DA" w:rsidRDefault="00B315DA" w:rsidP="00B315DA">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I used this opportunity to express my profound gratitude to those who contributed to those successful execution of this project and to my friend and </w:t>
      </w:r>
      <w:proofErr w:type="gramStart"/>
      <w:r w:rsidRPr="00B315DA">
        <w:rPr>
          <w:rFonts w:ascii="Times New Roman" w:hAnsi="Times New Roman" w:cs="Times New Roman"/>
          <w:sz w:val="24"/>
          <w:szCs w:val="24"/>
        </w:rPr>
        <w:t>families</w:t>
      </w:r>
      <w:proofErr w:type="gramEnd"/>
      <w:r w:rsidRPr="00B315DA">
        <w:rPr>
          <w:rFonts w:ascii="Times New Roman" w:hAnsi="Times New Roman" w:cs="Times New Roman"/>
          <w:sz w:val="24"/>
          <w:szCs w:val="24"/>
        </w:rPr>
        <w:t xml:space="preserve"> thanks and God bless you all </w:t>
      </w:r>
      <w:proofErr w:type="gramStart"/>
      <w:r w:rsidRPr="00B315DA">
        <w:rPr>
          <w:rFonts w:ascii="Times New Roman" w:hAnsi="Times New Roman" w:cs="Times New Roman"/>
          <w:sz w:val="24"/>
          <w:szCs w:val="24"/>
        </w:rPr>
        <w:t>( Amen</w:t>
      </w:r>
      <w:proofErr w:type="gramEnd"/>
      <w:r w:rsidRPr="00B315DA">
        <w:rPr>
          <w:rFonts w:ascii="Times New Roman" w:hAnsi="Times New Roman" w:cs="Times New Roman"/>
          <w:sz w:val="24"/>
          <w:szCs w:val="24"/>
        </w:rPr>
        <w:t>)</w:t>
      </w:r>
    </w:p>
    <w:p w14:paraId="1C7043F3" w14:textId="77777777" w:rsidR="00B315DA" w:rsidRPr="00B315DA" w:rsidRDefault="00B315DA" w:rsidP="00B315DA">
      <w:pPr>
        <w:spacing w:line="480" w:lineRule="auto"/>
        <w:jc w:val="both"/>
        <w:rPr>
          <w:rFonts w:ascii="Times New Roman" w:hAnsi="Times New Roman" w:cs="Times New Roman"/>
          <w:sz w:val="24"/>
          <w:szCs w:val="24"/>
        </w:rPr>
      </w:pPr>
    </w:p>
    <w:p w14:paraId="19EB7F9F" w14:textId="77777777" w:rsidR="00B315DA" w:rsidRPr="00B315DA" w:rsidRDefault="00B315DA" w:rsidP="00B315DA">
      <w:pPr>
        <w:spacing w:line="480" w:lineRule="auto"/>
        <w:jc w:val="both"/>
        <w:rPr>
          <w:rFonts w:ascii="Times New Roman" w:hAnsi="Times New Roman" w:cs="Times New Roman"/>
          <w:sz w:val="24"/>
          <w:szCs w:val="24"/>
        </w:rPr>
      </w:pPr>
    </w:p>
    <w:p w14:paraId="7A8BAF08" w14:textId="77777777" w:rsidR="00B315DA" w:rsidRPr="00B315DA" w:rsidRDefault="00B315DA" w:rsidP="00B315DA">
      <w:pPr>
        <w:spacing w:line="480" w:lineRule="auto"/>
        <w:jc w:val="both"/>
        <w:rPr>
          <w:rFonts w:ascii="Times New Roman" w:hAnsi="Times New Roman" w:cs="Times New Roman"/>
          <w:sz w:val="24"/>
          <w:szCs w:val="24"/>
        </w:rPr>
      </w:pPr>
    </w:p>
    <w:p w14:paraId="5BC6AF8E" w14:textId="77777777" w:rsidR="00B315DA" w:rsidRPr="00B315DA" w:rsidRDefault="00B315DA" w:rsidP="00B315DA">
      <w:pPr>
        <w:spacing w:line="480" w:lineRule="auto"/>
        <w:jc w:val="both"/>
        <w:rPr>
          <w:rFonts w:ascii="Times New Roman" w:hAnsi="Times New Roman" w:cs="Times New Roman"/>
          <w:sz w:val="24"/>
          <w:szCs w:val="24"/>
        </w:rPr>
      </w:pPr>
    </w:p>
    <w:p w14:paraId="7049B8EB" w14:textId="77777777" w:rsidR="00B315DA" w:rsidRPr="00B315DA" w:rsidRDefault="00B315DA" w:rsidP="00B315DA">
      <w:pPr>
        <w:spacing w:line="480" w:lineRule="auto"/>
        <w:jc w:val="both"/>
        <w:rPr>
          <w:rFonts w:ascii="Times New Roman" w:hAnsi="Times New Roman" w:cs="Times New Roman"/>
          <w:sz w:val="24"/>
          <w:szCs w:val="24"/>
        </w:rPr>
      </w:pPr>
    </w:p>
    <w:p w14:paraId="57480382" w14:textId="77777777" w:rsidR="00B315DA" w:rsidRPr="00B315DA" w:rsidRDefault="00B315DA" w:rsidP="00B315DA">
      <w:pPr>
        <w:spacing w:line="480" w:lineRule="auto"/>
        <w:jc w:val="both"/>
        <w:rPr>
          <w:rFonts w:ascii="Times New Roman" w:hAnsi="Times New Roman" w:cs="Times New Roman"/>
          <w:sz w:val="24"/>
          <w:szCs w:val="24"/>
        </w:rPr>
      </w:pPr>
    </w:p>
    <w:p w14:paraId="00BB810D" w14:textId="77777777" w:rsidR="00B315DA" w:rsidRPr="00B315DA" w:rsidRDefault="00B315DA" w:rsidP="00B315DA">
      <w:pPr>
        <w:spacing w:line="480" w:lineRule="auto"/>
        <w:jc w:val="both"/>
        <w:rPr>
          <w:rFonts w:ascii="Times New Roman" w:hAnsi="Times New Roman" w:cs="Times New Roman"/>
          <w:sz w:val="24"/>
          <w:szCs w:val="24"/>
        </w:rPr>
      </w:pPr>
    </w:p>
    <w:p w14:paraId="345275A3" w14:textId="77777777" w:rsidR="00B315DA" w:rsidRPr="00B315DA" w:rsidRDefault="00B315DA" w:rsidP="00B315DA">
      <w:pPr>
        <w:spacing w:line="480" w:lineRule="auto"/>
        <w:jc w:val="both"/>
        <w:rPr>
          <w:rFonts w:ascii="Times New Roman" w:hAnsi="Times New Roman" w:cs="Times New Roman"/>
          <w:sz w:val="24"/>
          <w:szCs w:val="24"/>
        </w:rPr>
      </w:pPr>
    </w:p>
    <w:p w14:paraId="5A77C49B" w14:textId="77777777" w:rsidR="00B315DA" w:rsidRDefault="00B315DA" w:rsidP="00B315DA">
      <w:pPr>
        <w:spacing w:line="480" w:lineRule="auto"/>
        <w:jc w:val="both"/>
        <w:rPr>
          <w:rFonts w:ascii="Times New Roman" w:hAnsi="Times New Roman" w:cs="Times New Roman"/>
          <w:sz w:val="24"/>
          <w:szCs w:val="24"/>
        </w:rPr>
      </w:pPr>
    </w:p>
    <w:p w14:paraId="56C57BE7" w14:textId="77777777" w:rsidR="00B315DA" w:rsidRPr="00B315DA" w:rsidRDefault="00B315DA" w:rsidP="00B315DA">
      <w:pPr>
        <w:spacing w:line="480" w:lineRule="auto"/>
        <w:jc w:val="both"/>
        <w:rPr>
          <w:rFonts w:ascii="Times New Roman" w:hAnsi="Times New Roman" w:cs="Times New Roman"/>
          <w:sz w:val="24"/>
          <w:szCs w:val="24"/>
        </w:rPr>
      </w:pPr>
    </w:p>
    <w:p w14:paraId="3FBE6435" w14:textId="77777777" w:rsidR="00B315DA" w:rsidRPr="00B315DA" w:rsidRDefault="00B315DA" w:rsidP="00B315DA">
      <w:pPr>
        <w:spacing w:line="480" w:lineRule="auto"/>
        <w:jc w:val="center"/>
        <w:rPr>
          <w:rFonts w:ascii="Times New Roman" w:hAnsi="Times New Roman" w:cs="Times New Roman"/>
          <w:i/>
          <w:sz w:val="24"/>
          <w:szCs w:val="24"/>
        </w:rPr>
      </w:pPr>
      <w:r w:rsidRPr="00B315DA">
        <w:rPr>
          <w:rFonts w:ascii="Times New Roman" w:hAnsi="Times New Roman" w:cs="Times New Roman"/>
          <w:b/>
          <w:i/>
          <w:sz w:val="24"/>
          <w:szCs w:val="24"/>
        </w:rPr>
        <w:lastRenderedPageBreak/>
        <w:t>ABSTRACT</w:t>
      </w:r>
    </w:p>
    <w:p w14:paraId="06172B03" w14:textId="77777777" w:rsidR="00B315DA" w:rsidRPr="00B315DA" w:rsidRDefault="00B315DA" w:rsidP="00B315DA">
      <w:pPr>
        <w:spacing w:line="480" w:lineRule="auto"/>
        <w:jc w:val="both"/>
        <w:rPr>
          <w:rFonts w:ascii="Times New Roman" w:hAnsi="Times New Roman" w:cs="Times New Roman"/>
          <w:bCs/>
          <w:iCs/>
          <w:color w:val="000000" w:themeColor="text1"/>
          <w:sz w:val="24"/>
          <w:szCs w:val="24"/>
        </w:rPr>
      </w:pPr>
      <w:r w:rsidRPr="00B315DA">
        <w:rPr>
          <w:rFonts w:ascii="Times New Roman" w:hAnsi="Times New Roman" w:cs="Times New Roman"/>
          <w:iCs/>
          <w:color w:val="000000" w:themeColor="text1"/>
          <w:sz w:val="24"/>
          <w:szCs w:val="24"/>
        </w:rPr>
        <w:t xml:space="preserve">The study was carried out to determine </w:t>
      </w:r>
      <w:r w:rsidRPr="00B315DA">
        <w:rPr>
          <w:rFonts w:ascii="Times New Roman" w:hAnsi="Times New Roman" w:cs="Times New Roman"/>
          <w:bCs/>
          <w:iCs/>
          <w:color w:val="000000" w:themeColor="text1"/>
          <w:sz w:val="24"/>
          <w:szCs w:val="24"/>
        </w:rPr>
        <w:t>impact of employee resource group (erg) on employee performance (a case study of total energies).</w:t>
      </w:r>
    </w:p>
    <w:p w14:paraId="41D9B8D4" w14:textId="77777777" w:rsidR="00B315DA" w:rsidRPr="00B315DA" w:rsidRDefault="00B315DA" w:rsidP="00B315DA">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bCs/>
          <w:iCs/>
          <w:color w:val="000000" w:themeColor="text1"/>
          <w:sz w:val="24"/>
          <w:szCs w:val="24"/>
          <w:shd w:val="clear" w:color="auto" w:fill="FFFFFF"/>
        </w:rPr>
        <w:t xml:space="preserve">The study was conducted among </w:t>
      </w:r>
      <w:r w:rsidRPr="00B315DA">
        <w:rPr>
          <w:rFonts w:ascii="Times New Roman" w:hAnsi="Times New Roman" w:cs="Times New Roman"/>
          <w:iCs/>
          <w:color w:val="000000" w:themeColor="text1"/>
          <w:sz w:val="24"/>
          <w:szCs w:val="24"/>
        </w:rPr>
        <w:t xml:space="preserve">the staff and managers of Total Energy. The study adopted quantitative pilot survey that will be a quantitative research method through structured questionnaire will be employed for data collection and analysis. </w:t>
      </w:r>
    </w:p>
    <w:p w14:paraId="58947355" w14:textId="77777777" w:rsidR="00B315DA" w:rsidRPr="00B315DA" w:rsidRDefault="00B315DA" w:rsidP="00B315DA">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iCs/>
          <w:color w:val="000000" w:themeColor="text1"/>
          <w:sz w:val="24"/>
          <w:szCs w:val="24"/>
        </w:rPr>
        <w:t xml:space="preserve">The population of the study consist of 125 staff of total energy. Using the </w:t>
      </w:r>
      <w:proofErr w:type="spellStart"/>
      <w:r w:rsidRPr="00B315DA">
        <w:rPr>
          <w:rFonts w:ascii="Times New Roman" w:hAnsi="Times New Roman" w:cs="Times New Roman"/>
          <w:iCs/>
          <w:color w:val="000000" w:themeColor="text1"/>
          <w:sz w:val="24"/>
          <w:szCs w:val="24"/>
        </w:rPr>
        <w:t>rasoft</w:t>
      </w:r>
      <w:proofErr w:type="spellEnd"/>
      <w:r w:rsidRPr="00B315DA">
        <w:rPr>
          <w:rFonts w:ascii="Times New Roman" w:hAnsi="Times New Roman" w:cs="Times New Roman"/>
          <w:iCs/>
          <w:color w:val="000000" w:themeColor="text1"/>
          <w:sz w:val="24"/>
          <w:szCs w:val="24"/>
        </w:rPr>
        <w:t xml:space="preserve"> online calculator, the sample size of 95 staff of total energy will represent the entire population.</w:t>
      </w:r>
    </w:p>
    <w:p w14:paraId="5219674F" w14:textId="77777777" w:rsidR="00B315DA" w:rsidRPr="00B315DA" w:rsidRDefault="00B315DA" w:rsidP="00B315DA">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iCs/>
          <w:color w:val="000000" w:themeColor="text1"/>
          <w:sz w:val="24"/>
          <w:szCs w:val="24"/>
        </w:rPr>
        <w:t xml:space="preserve">The sample population for </w:t>
      </w:r>
      <w:r w:rsidRPr="00B315DA">
        <w:rPr>
          <w:rFonts w:ascii="Times New Roman" w:hAnsi="Times New Roman" w:cs="Times New Roman"/>
          <w:bCs/>
          <w:iCs/>
          <w:color w:val="000000" w:themeColor="text1"/>
          <w:sz w:val="24"/>
          <w:szCs w:val="24"/>
        </w:rPr>
        <w:t>the study</w:t>
      </w:r>
      <w:r w:rsidRPr="00B315DA">
        <w:rPr>
          <w:rFonts w:ascii="Times New Roman" w:hAnsi="Times New Roman" w:cs="Times New Roman"/>
          <w:bCs/>
          <w:iCs/>
          <w:color w:val="000000" w:themeColor="text1"/>
          <w:sz w:val="24"/>
          <w:szCs w:val="24"/>
          <w:shd w:val="clear" w:color="auto" w:fill="FFFFFF"/>
        </w:rPr>
        <w:t xml:space="preserve"> was all the staff and managers of Total Energy</w:t>
      </w:r>
      <w:r w:rsidRPr="00B315DA">
        <w:rPr>
          <w:rFonts w:ascii="Times New Roman" w:hAnsi="Times New Roman" w:cs="Times New Roman"/>
          <w:iCs/>
          <w:color w:val="000000" w:themeColor="text1"/>
          <w:sz w:val="24"/>
          <w:szCs w:val="24"/>
        </w:rPr>
        <w:t xml:space="preserve">. Simple random sampling technique will be used to select 95 </w:t>
      </w:r>
      <w:r w:rsidRPr="00B315DA">
        <w:rPr>
          <w:rFonts w:ascii="Times New Roman" w:hAnsi="Times New Roman" w:cs="Times New Roman"/>
          <w:bCs/>
          <w:iCs/>
          <w:color w:val="000000" w:themeColor="text1"/>
          <w:sz w:val="24"/>
          <w:szCs w:val="24"/>
          <w:shd w:val="clear" w:color="auto" w:fill="FFFFFF"/>
        </w:rPr>
        <w:t>respondents for the study</w:t>
      </w:r>
      <w:r w:rsidRPr="00B315DA">
        <w:rPr>
          <w:rFonts w:ascii="Times New Roman" w:hAnsi="Times New Roman" w:cs="Times New Roman"/>
          <w:iCs/>
          <w:color w:val="000000" w:themeColor="text1"/>
          <w:sz w:val="24"/>
          <w:szCs w:val="24"/>
        </w:rPr>
        <w:t xml:space="preserve">. The study will primarily utilize primary data collected through surveys, interviews, and observations to gather comprehensive insights. Data collected were presented in tables and the corresponding values expressed in percentages. Hypotheses were tested using correlation statistical approach. </w:t>
      </w:r>
    </w:p>
    <w:p w14:paraId="339D1CF7" w14:textId="77777777" w:rsidR="00B315DA" w:rsidRPr="00B315DA" w:rsidRDefault="00B315DA" w:rsidP="00B315DA">
      <w:pPr>
        <w:spacing w:line="480" w:lineRule="auto"/>
        <w:jc w:val="both"/>
        <w:rPr>
          <w:rFonts w:ascii="Times New Roman" w:hAnsi="Times New Roman" w:cs="Times New Roman"/>
          <w:iCs/>
          <w:color w:val="000000" w:themeColor="text1"/>
          <w:sz w:val="24"/>
          <w:szCs w:val="24"/>
          <w:shd w:val="clear" w:color="auto" w:fill="FFFFFF"/>
        </w:rPr>
      </w:pPr>
      <w:r w:rsidRPr="00B315DA">
        <w:rPr>
          <w:rFonts w:ascii="Times New Roman" w:hAnsi="Times New Roman" w:cs="Times New Roman"/>
          <w:iCs/>
          <w:color w:val="000000" w:themeColor="text1"/>
          <w:sz w:val="24"/>
          <w:szCs w:val="24"/>
        </w:rPr>
        <w:t xml:space="preserve">Findings from the study reveal that </w:t>
      </w:r>
      <w:r w:rsidRPr="00B315DA">
        <w:rPr>
          <w:rFonts w:ascii="Times New Roman" w:hAnsi="Times New Roman" w:cs="Times New Roman"/>
          <w:iCs/>
          <w:color w:val="000000" w:themeColor="text1"/>
          <w:sz w:val="24"/>
          <w:szCs w:val="24"/>
          <w:shd w:val="clear" w:color="auto" w:fill="FFFFFF"/>
        </w:rPr>
        <w:t>ERGs </w:t>
      </w:r>
      <w:r w:rsidRPr="00B315DA">
        <w:rPr>
          <w:rFonts w:ascii="Times New Roman" w:hAnsi="Times New Roman" w:cs="Times New Roman"/>
          <w:iCs/>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iCs/>
          <w:color w:val="000000" w:themeColor="text1"/>
          <w:sz w:val="24"/>
          <w:szCs w:val="24"/>
          <w:shd w:val="clear" w:color="auto" w:fill="FFFFFF"/>
        </w:rPr>
        <w:t xml:space="preserve">. </w:t>
      </w:r>
    </w:p>
    <w:p w14:paraId="2D6CEC59" w14:textId="77777777" w:rsidR="00B315DA" w:rsidRPr="00B315DA" w:rsidRDefault="00B315DA" w:rsidP="00B315DA">
      <w:pPr>
        <w:spacing w:line="480" w:lineRule="auto"/>
        <w:rPr>
          <w:rStyle w:val="5yl5"/>
          <w:rFonts w:ascii="Times New Roman" w:hAnsi="Times New Roman" w:cs="Times New Roman"/>
          <w:i/>
          <w:sz w:val="24"/>
          <w:szCs w:val="24"/>
        </w:rPr>
      </w:pPr>
    </w:p>
    <w:p w14:paraId="46B3EA26" w14:textId="77777777" w:rsidR="00B315DA" w:rsidRPr="00B315DA" w:rsidRDefault="00B315DA" w:rsidP="00B315DA">
      <w:pPr>
        <w:spacing w:line="480" w:lineRule="auto"/>
        <w:rPr>
          <w:rStyle w:val="5yl5"/>
          <w:rFonts w:ascii="Times New Roman" w:hAnsi="Times New Roman" w:cs="Times New Roman"/>
          <w:i/>
          <w:sz w:val="24"/>
          <w:szCs w:val="24"/>
        </w:rPr>
      </w:pPr>
    </w:p>
    <w:p w14:paraId="7F2A8925" w14:textId="77777777" w:rsidR="00B315DA" w:rsidRPr="00B315DA" w:rsidRDefault="00B315DA" w:rsidP="00B315DA">
      <w:pPr>
        <w:spacing w:line="480" w:lineRule="auto"/>
        <w:rPr>
          <w:rStyle w:val="5yl5"/>
          <w:rFonts w:ascii="Times New Roman" w:hAnsi="Times New Roman" w:cs="Times New Roman"/>
          <w:i/>
          <w:sz w:val="24"/>
          <w:szCs w:val="24"/>
        </w:rPr>
      </w:pPr>
    </w:p>
    <w:p w14:paraId="1DDC4C60" w14:textId="77777777" w:rsidR="00B315DA" w:rsidRPr="00B315DA" w:rsidRDefault="00B315DA" w:rsidP="00B315DA">
      <w:pPr>
        <w:spacing w:line="480" w:lineRule="auto"/>
        <w:rPr>
          <w:rStyle w:val="5yl5"/>
          <w:rFonts w:ascii="Times New Roman" w:hAnsi="Times New Roman" w:cs="Times New Roman"/>
          <w:i/>
          <w:sz w:val="24"/>
          <w:szCs w:val="24"/>
        </w:rPr>
      </w:pPr>
    </w:p>
    <w:p w14:paraId="276AC323" w14:textId="77777777" w:rsidR="00B315DA" w:rsidRPr="00B315DA" w:rsidRDefault="00B315DA" w:rsidP="00B315DA">
      <w:pPr>
        <w:spacing w:line="480" w:lineRule="auto"/>
        <w:rPr>
          <w:rStyle w:val="5yl5"/>
          <w:rFonts w:ascii="Times New Roman" w:hAnsi="Times New Roman" w:cs="Times New Roman"/>
          <w:i/>
          <w:sz w:val="24"/>
          <w:szCs w:val="24"/>
        </w:rPr>
      </w:pPr>
    </w:p>
    <w:p w14:paraId="45CCDB66" w14:textId="77777777" w:rsidR="00B315DA" w:rsidRPr="00B315DA" w:rsidRDefault="00B315DA" w:rsidP="00B315DA">
      <w:pPr>
        <w:spacing w:line="480" w:lineRule="auto"/>
        <w:rPr>
          <w:rStyle w:val="5yl5"/>
          <w:rFonts w:ascii="Times New Roman" w:hAnsi="Times New Roman" w:cs="Times New Roman"/>
          <w:i/>
          <w:sz w:val="24"/>
          <w:szCs w:val="24"/>
        </w:rPr>
      </w:pPr>
    </w:p>
    <w:p w14:paraId="5F09AF0B" w14:textId="77777777" w:rsidR="00B315DA" w:rsidRPr="00B315DA" w:rsidRDefault="00B315DA" w:rsidP="00B315DA">
      <w:pPr>
        <w:spacing w:line="480" w:lineRule="auto"/>
        <w:rPr>
          <w:rStyle w:val="5yl5"/>
          <w:rFonts w:ascii="Times New Roman" w:hAnsi="Times New Roman" w:cs="Times New Roman"/>
          <w:i/>
          <w:sz w:val="24"/>
          <w:szCs w:val="24"/>
        </w:rPr>
      </w:pPr>
    </w:p>
    <w:p w14:paraId="118D34C8" w14:textId="77777777" w:rsidR="00B315DA" w:rsidRPr="00B315DA" w:rsidRDefault="00B315DA" w:rsidP="00B315DA">
      <w:pPr>
        <w:spacing w:line="480" w:lineRule="auto"/>
        <w:rPr>
          <w:rStyle w:val="5yl5"/>
          <w:rFonts w:ascii="Times New Roman" w:hAnsi="Times New Roman" w:cs="Times New Roman"/>
          <w:i/>
          <w:sz w:val="24"/>
          <w:szCs w:val="24"/>
        </w:rPr>
      </w:pPr>
    </w:p>
    <w:p w14:paraId="712E92D4" w14:textId="77777777" w:rsidR="00B315DA" w:rsidRPr="00B315DA" w:rsidRDefault="00B315DA" w:rsidP="00B315DA">
      <w:pPr>
        <w:spacing w:line="36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t>TABLE OF CONTENT</w:t>
      </w:r>
    </w:p>
    <w:p w14:paraId="22C3B55F" w14:textId="77777777" w:rsidR="00B315DA" w:rsidRPr="00B315DA" w:rsidRDefault="00B315DA" w:rsidP="00B315DA">
      <w:pPr>
        <w:spacing w:line="360" w:lineRule="auto"/>
        <w:rPr>
          <w:rFonts w:ascii="Times New Roman" w:hAnsi="Times New Roman" w:cs="Times New Roman"/>
          <w:sz w:val="24"/>
          <w:szCs w:val="24"/>
        </w:rPr>
      </w:pPr>
    </w:p>
    <w:p w14:paraId="4911B5C8" w14:textId="77777777" w:rsidR="00B315DA" w:rsidRPr="00B315DA" w:rsidRDefault="00B315DA" w:rsidP="00B315DA">
      <w:pPr>
        <w:pStyle w:val="Heading2"/>
        <w:spacing w:line="360" w:lineRule="auto"/>
        <w:rPr>
          <w:sz w:val="24"/>
          <w:szCs w:val="24"/>
        </w:rPr>
      </w:pPr>
      <w:r w:rsidRPr="00B315DA">
        <w:rPr>
          <w:sz w:val="24"/>
          <w:szCs w:val="24"/>
        </w:rPr>
        <w:t xml:space="preserve">Title page </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proofErr w:type="spellStart"/>
      <w:r w:rsidRPr="00B315DA">
        <w:rPr>
          <w:sz w:val="24"/>
          <w:szCs w:val="24"/>
        </w:rPr>
        <w:t>i</w:t>
      </w:r>
      <w:proofErr w:type="spellEnd"/>
    </w:p>
    <w:p w14:paraId="4777A34E"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Certification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ii</w:t>
      </w:r>
    </w:p>
    <w:p w14:paraId="53C0C585"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Dedication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iii</w:t>
      </w:r>
    </w:p>
    <w:p w14:paraId="25666585"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Acknowledgment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iv</w:t>
      </w:r>
    </w:p>
    <w:p w14:paraId="64516FDD"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Abstract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v</w:t>
      </w:r>
    </w:p>
    <w:p w14:paraId="233D553E"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Table of contents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vi</w:t>
      </w:r>
    </w:p>
    <w:p w14:paraId="02FBEAD8" w14:textId="77777777" w:rsidR="00B315DA" w:rsidRPr="00B315DA" w:rsidRDefault="00B315DA" w:rsidP="00B315DA">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CHAPTER ONE</w:t>
      </w:r>
    </w:p>
    <w:p w14:paraId="156D003E"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Introduction </w:t>
      </w:r>
    </w:p>
    <w:p w14:paraId="11AEFE9B"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Background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1-4</w:t>
      </w:r>
    </w:p>
    <w:p w14:paraId="016A2DA5"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Statement of the Problem</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4-5</w:t>
      </w:r>
    </w:p>
    <w:p w14:paraId="6165C24B"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Objectives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w:t>
      </w:r>
    </w:p>
    <w:p w14:paraId="17DBAFA9"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Research questions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w:t>
      </w:r>
    </w:p>
    <w:p w14:paraId="61EEA15D"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Research Hypotheses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5-6</w:t>
      </w:r>
    </w:p>
    <w:p w14:paraId="1AB144C1"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Significance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w:t>
      </w:r>
    </w:p>
    <w:p w14:paraId="1DA75D08"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Scope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w:t>
      </w:r>
    </w:p>
    <w:p w14:paraId="38A8C93C" w14:textId="77777777" w:rsidR="00B315DA" w:rsidRPr="00B315DA" w:rsidRDefault="00B315DA" w:rsidP="00B315DA">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Definitions of Terms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6-8</w:t>
      </w:r>
    </w:p>
    <w:p w14:paraId="3E3CC7A8"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CHAPTER TWO   </w:t>
      </w:r>
    </w:p>
    <w:p w14:paraId="3CC44F19" w14:textId="77777777" w:rsidR="00B315DA" w:rsidRPr="00B315DA" w:rsidRDefault="00B315DA" w:rsidP="00B315DA">
      <w:pPr>
        <w:pStyle w:val="ListParagraph"/>
        <w:numPr>
          <w:ilvl w:val="1"/>
          <w:numId w:val="18"/>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Conceptual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9</w:t>
      </w:r>
    </w:p>
    <w:p w14:paraId="521B4E78" w14:textId="77777777" w:rsidR="00B315DA" w:rsidRPr="00B315DA" w:rsidRDefault="00B315DA" w:rsidP="00B315DA">
      <w:pPr>
        <w:pStyle w:val="ListParagraph"/>
        <w:numPr>
          <w:ilvl w:val="2"/>
          <w:numId w:val="18"/>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Concept of Employee Resource Groups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9-14</w:t>
      </w:r>
    </w:p>
    <w:p w14:paraId="7C9E2A01" w14:textId="77777777" w:rsidR="00B315DA" w:rsidRPr="00B315DA" w:rsidRDefault="00B315DA" w:rsidP="00B315DA">
      <w:pPr>
        <w:pStyle w:val="ListParagraph"/>
        <w:numPr>
          <w:ilvl w:val="2"/>
          <w:numId w:val="18"/>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Concept of Employee Performance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14-15</w:t>
      </w:r>
    </w:p>
    <w:p w14:paraId="5ABE7574" w14:textId="77777777" w:rsidR="00B315DA" w:rsidRPr="00B315DA" w:rsidRDefault="00B315DA" w:rsidP="00B315DA">
      <w:pPr>
        <w:pStyle w:val="ListParagraph"/>
        <w:numPr>
          <w:ilvl w:val="1"/>
          <w:numId w:val="18"/>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Theoretical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15-16</w:t>
      </w:r>
    </w:p>
    <w:p w14:paraId="57ACBE2D"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2.3</w:t>
      </w:r>
      <w:r w:rsidRPr="00B315DA">
        <w:rPr>
          <w:rFonts w:ascii="Times New Roman" w:hAnsi="Times New Roman" w:cs="Times New Roman"/>
          <w:sz w:val="24"/>
          <w:szCs w:val="24"/>
        </w:rPr>
        <w:tab/>
        <w:t>Empirical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16-19</w:t>
      </w:r>
    </w:p>
    <w:p w14:paraId="1908B8CA" w14:textId="77777777" w:rsidR="00B315DA" w:rsidRPr="00B315DA" w:rsidRDefault="00B315DA" w:rsidP="00B315DA">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CHAPTER THREE       </w:t>
      </w:r>
    </w:p>
    <w:p w14:paraId="7EA5DB32"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Research Design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20-21</w:t>
      </w:r>
    </w:p>
    <w:p w14:paraId="3BD707BF"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lastRenderedPageBreak/>
        <w:t xml:space="preserve"> Population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w:t>
      </w:r>
    </w:p>
    <w:p w14:paraId="43510A85"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Sample size and Sampling Technique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w:t>
      </w:r>
    </w:p>
    <w:p w14:paraId="170D6BE2"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21-22</w:t>
      </w:r>
    </w:p>
    <w:p w14:paraId="78F06F3A"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Validity of 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22</w:t>
      </w:r>
    </w:p>
    <w:p w14:paraId="3AE7F1C4"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Reliability of 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6F32C30B" w14:textId="77777777" w:rsidR="00B315DA" w:rsidRPr="00B315DA" w:rsidRDefault="00B315DA" w:rsidP="00B315DA">
      <w:pPr>
        <w:pStyle w:val="ListParagraph"/>
        <w:numPr>
          <w:ilvl w:val="1"/>
          <w:numId w:val="21"/>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Data Collection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09716AD8"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3.7 Data Analysis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5F1C9F08"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CHAPTER FOUR</w:t>
      </w:r>
    </w:p>
    <w:p w14:paraId="680DE972" w14:textId="77777777" w:rsidR="00B315DA" w:rsidRPr="00B315DA" w:rsidRDefault="00B315DA" w:rsidP="00B315DA">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Data presentation and analysis </w:t>
      </w:r>
    </w:p>
    <w:p w14:paraId="78C197B2" w14:textId="77777777" w:rsidR="00B315DA" w:rsidRPr="00B315DA" w:rsidRDefault="00B315DA" w:rsidP="00B315DA">
      <w:pPr>
        <w:pStyle w:val="ListParagraph"/>
        <w:numPr>
          <w:ilvl w:val="1"/>
          <w:numId w:val="19"/>
        </w:numPr>
        <w:spacing w:after="0"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Preamble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24</w:t>
      </w:r>
    </w:p>
    <w:p w14:paraId="35E58D56" w14:textId="77777777" w:rsidR="00B315DA" w:rsidRPr="00B315DA" w:rsidRDefault="00B315DA" w:rsidP="00B315DA">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Socio-Demographic Characteristics of Respondents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24-27</w:t>
      </w:r>
    </w:p>
    <w:p w14:paraId="426BF7E1" w14:textId="77777777" w:rsidR="00B315DA" w:rsidRPr="00B315DA" w:rsidRDefault="00B315DA" w:rsidP="00B315DA">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Analysis of the Respondents’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27-38</w:t>
      </w:r>
    </w:p>
    <w:p w14:paraId="43115232" w14:textId="77777777" w:rsidR="00B315DA" w:rsidRPr="00B315DA" w:rsidRDefault="00B315DA" w:rsidP="00B315DA">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Test of Hypotheses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38-42</w:t>
      </w:r>
    </w:p>
    <w:p w14:paraId="0A8B31BE" w14:textId="77777777" w:rsidR="00B315DA" w:rsidRPr="00B315DA" w:rsidRDefault="00B315DA" w:rsidP="00B315DA">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Discussion of Findings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42-43</w:t>
      </w:r>
    </w:p>
    <w:p w14:paraId="18FFF6E1" w14:textId="77777777" w:rsidR="00B315DA" w:rsidRPr="00B315DA" w:rsidRDefault="00B315DA" w:rsidP="00B315DA">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CHAPTER FIVE</w:t>
      </w:r>
    </w:p>
    <w:p w14:paraId="2EAED9B3" w14:textId="77777777" w:rsidR="00B315DA" w:rsidRPr="00B315DA" w:rsidRDefault="00B315DA" w:rsidP="00B315DA">
      <w:pPr>
        <w:spacing w:line="360" w:lineRule="auto"/>
        <w:rPr>
          <w:rFonts w:ascii="Times New Roman" w:hAnsi="Times New Roman" w:cs="Times New Roman"/>
          <w:b/>
          <w:bCs/>
          <w:sz w:val="24"/>
          <w:szCs w:val="24"/>
        </w:rPr>
      </w:pPr>
      <w:r w:rsidRPr="00B315DA">
        <w:rPr>
          <w:rFonts w:ascii="Times New Roman" w:hAnsi="Times New Roman" w:cs="Times New Roman"/>
          <w:b/>
          <w:bCs/>
          <w:sz w:val="24"/>
          <w:szCs w:val="24"/>
        </w:rPr>
        <w:t>Summary of findings recommendation and conclusion</w:t>
      </w:r>
    </w:p>
    <w:p w14:paraId="04E27834" w14:textId="77777777" w:rsidR="00B315DA" w:rsidRPr="00B315DA" w:rsidRDefault="00B315DA" w:rsidP="00B315DA">
      <w:pPr>
        <w:spacing w:line="360" w:lineRule="auto"/>
        <w:rPr>
          <w:rFonts w:ascii="Times New Roman" w:hAnsi="Times New Roman" w:cs="Times New Roman"/>
          <w:sz w:val="24"/>
          <w:szCs w:val="24"/>
        </w:rPr>
      </w:pPr>
      <w:r w:rsidRPr="00B315DA">
        <w:rPr>
          <w:rFonts w:ascii="Times New Roman" w:hAnsi="Times New Roman" w:cs="Times New Roman"/>
          <w:sz w:val="24"/>
          <w:szCs w:val="24"/>
        </w:rPr>
        <w:t>5.0</w:t>
      </w:r>
      <w:r w:rsidRPr="00B315DA">
        <w:rPr>
          <w:rFonts w:ascii="Times New Roman" w:hAnsi="Times New Roman" w:cs="Times New Roman"/>
          <w:sz w:val="24"/>
          <w:szCs w:val="24"/>
        </w:rPr>
        <w:tab/>
        <w:t>Preamble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44</w:t>
      </w:r>
    </w:p>
    <w:p w14:paraId="7F2A2400" w14:textId="77777777" w:rsidR="00B315DA" w:rsidRPr="00B315DA" w:rsidRDefault="00B315DA" w:rsidP="00B315DA">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Summary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44-45</w:t>
      </w:r>
    </w:p>
    <w:p w14:paraId="0EB40E49" w14:textId="77777777" w:rsidR="00B315DA" w:rsidRPr="00B315DA" w:rsidRDefault="00B315DA" w:rsidP="00B315DA">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Conclusion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46-47</w:t>
      </w:r>
    </w:p>
    <w:p w14:paraId="2C94CAC8" w14:textId="77777777" w:rsidR="00B315DA" w:rsidRPr="00B315DA" w:rsidRDefault="00B315DA" w:rsidP="00B315DA">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Recommendations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47-48</w:t>
      </w:r>
    </w:p>
    <w:p w14:paraId="63342056" w14:textId="77777777" w:rsidR="00B315DA" w:rsidRPr="00B315DA" w:rsidRDefault="00B315DA" w:rsidP="00B315DA">
      <w:pPr>
        <w:spacing w:line="360" w:lineRule="auto"/>
        <w:ind w:left="720"/>
        <w:rPr>
          <w:rFonts w:ascii="Times New Roman" w:hAnsi="Times New Roman" w:cs="Times New Roman"/>
          <w:sz w:val="24"/>
          <w:szCs w:val="24"/>
        </w:rPr>
      </w:pPr>
      <w:r w:rsidRPr="00B315DA">
        <w:rPr>
          <w:rFonts w:ascii="Times New Roman" w:hAnsi="Times New Roman" w:cs="Times New Roman"/>
          <w:sz w:val="24"/>
          <w:szCs w:val="24"/>
        </w:rPr>
        <w:t>Reference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49-53</w:t>
      </w:r>
    </w:p>
    <w:p w14:paraId="61C98098" w14:textId="77777777" w:rsidR="00B315DA" w:rsidRPr="00B315DA" w:rsidRDefault="00B315DA" w:rsidP="00B315DA">
      <w:pPr>
        <w:spacing w:line="360" w:lineRule="auto"/>
        <w:ind w:left="720"/>
        <w:rPr>
          <w:rFonts w:ascii="Times New Roman" w:hAnsi="Times New Roman" w:cs="Times New Roman"/>
          <w:sz w:val="24"/>
          <w:szCs w:val="24"/>
        </w:rPr>
        <w:sectPr w:rsidR="00B315DA" w:rsidRPr="00B315DA" w:rsidSect="00B315DA">
          <w:pgSz w:w="11520" w:h="14400"/>
          <w:pgMar w:top="697" w:right="1080" w:bottom="1440" w:left="1440" w:header="0" w:footer="0" w:gutter="0"/>
          <w:pgNumType w:fmt="lowerRoman" w:start="1"/>
          <w:cols w:space="720"/>
        </w:sectPr>
      </w:pPr>
      <w:r w:rsidRPr="00B315DA">
        <w:rPr>
          <w:rFonts w:ascii="Times New Roman" w:hAnsi="Times New Roman" w:cs="Times New Roman"/>
          <w:sz w:val="24"/>
          <w:szCs w:val="24"/>
        </w:rPr>
        <w:t>Questionnaire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53-56</w:t>
      </w:r>
    </w:p>
    <w:p w14:paraId="0A574301" w14:textId="77777777" w:rsidR="00B315DA" w:rsidRPr="00B315DA" w:rsidRDefault="00B315DA" w:rsidP="00B315DA">
      <w:pPr>
        <w:rPr>
          <w:rFonts w:ascii="Times New Roman" w:hAnsi="Times New Roman" w:cs="Times New Roman"/>
          <w:sz w:val="24"/>
          <w:szCs w:val="24"/>
        </w:rPr>
      </w:pPr>
    </w:p>
    <w:p w14:paraId="50B23389" w14:textId="77777777" w:rsidR="00B315DA" w:rsidRPr="00B315DA" w:rsidRDefault="00B315DA" w:rsidP="00B315DA">
      <w:pPr>
        <w:rPr>
          <w:rFonts w:ascii="Times New Roman" w:hAnsi="Times New Roman" w:cs="Times New Roman"/>
          <w:sz w:val="24"/>
          <w:szCs w:val="24"/>
        </w:rPr>
      </w:pPr>
    </w:p>
    <w:p w14:paraId="04C5F9CB" w14:textId="77777777" w:rsidR="00CD02A2" w:rsidRPr="00B315DA" w:rsidRDefault="00CD02A2" w:rsidP="00A83AB7">
      <w:pPr>
        <w:spacing w:line="480" w:lineRule="auto"/>
        <w:jc w:val="both"/>
        <w:rPr>
          <w:rFonts w:ascii="Times New Roman" w:hAnsi="Times New Roman" w:cs="Times New Roman"/>
          <w:color w:val="000000" w:themeColor="text1"/>
          <w:sz w:val="24"/>
          <w:szCs w:val="24"/>
          <w:shd w:val="clear" w:color="auto" w:fill="FFFFFF"/>
        </w:rPr>
      </w:pPr>
    </w:p>
    <w:p w14:paraId="66AE24C6"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57EA86BC"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34FCFF40"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6AF5C740"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30DB7958"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78654D7F"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77C2E137"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60C8A444"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58AD2B43"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674E1DBB"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7A8CA408"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7191CE44"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66D3E969"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3E58164A"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63A8DA7C"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2FEE6511"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356E12CD"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13861ACF" w14:textId="77777777" w:rsidR="00B315DA" w:rsidRPr="00B315DA" w:rsidRDefault="00B315DA" w:rsidP="00A83AB7">
      <w:pPr>
        <w:spacing w:line="480" w:lineRule="auto"/>
        <w:jc w:val="both"/>
        <w:rPr>
          <w:rFonts w:ascii="Times New Roman" w:hAnsi="Times New Roman" w:cs="Times New Roman"/>
          <w:color w:val="000000" w:themeColor="text1"/>
          <w:sz w:val="24"/>
          <w:szCs w:val="24"/>
          <w:shd w:val="clear" w:color="auto" w:fill="FFFFFF"/>
        </w:rPr>
      </w:pPr>
    </w:p>
    <w:p w14:paraId="4862C9CA" w14:textId="77777777" w:rsidR="00CD02A2" w:rsidRPr="00B315DA" w:rsidRDefault="00CD02A2" w:rsidP="00A83AB7">
      <w:pPr>
        <w:spacing w:line="480" w:lineRule="auto"/>
        <w:jc w:val="both"/>
        <w:rPr>
          <w:rFonts w:ascii="Times New Roman" w:hAnsi="Times New Roman" w:cs="Times New Roman"/>
          <w:color w:val="000000" w:themeColor="text1"/>
          <w:sz w:val="24"/>
          <w:szCs w:val="24"/>
          <w:shd w:val="clear" w:color="auto" w:fill="FFFFFF"/>
        </w:rPr>
      </w:pPr>
    </w:p>
    <w:p w14:paraId="280CEFA9" w14:textId="77777777" w:rsidR="00260240" w:rsidRPr="00B315DA" w:rsidRDefault="00260240" w:rsidP="00A83AB7">
      <w:pPr>
        <w:spacing w:line="480" w:lineRule="auto"/>
        <w:jc w:val="both"/>
        <w:rPr>
          <w:rFonts w:ascii="Times New Roman" w:hAnsi="Times New Roman" w:cs="Times New Roman"/>
          <w:color w:val="000000" w:themeColor="text1"/>
          <w:sz w:val="24"/>
          <w:szCs w:val="24"/>
          <w:shd w:val="clear" w:color="auto" w:fill="FFFFFF"/>
        </w:rPr>
      </w:pPr>
    </w:p>
    <w:p w14:paraId="10E43515" w14:textId="77777777" w:rsidR="004B06A4" w:rsidRPr="00B315DA" w:rsidRDefault="00826EDE" w:rsidP="00CD02A2">
      <w:pPr>
        <w:spacing w:line="480" w:lineRule="auto"/>
        <w:jc w:val="center"/>
        <w:rPr>
          <w:rFonts w:ascii="Times New Roman" w:hAnsi="Times New Roman" w:cs="Times New Roman"/>
          <w:b/>
          <w:bCs/>
          <w:color w:val="000000" w:themeColor="text1"/>
          <w:sz w:val="24"/>
          <w:szCs w:val="24"/>
        </w:rPr>
      </w:pPr>
      <w:bookmarkStart w:id="0" w:name="_Hlk183822287"/>
      <w:r w:rsidRPr="00B315DA">
        <w:rPr>
          <w:rFonts w:ascii="Times New Roman" w:hAnsi="Times New Roman" w:cs="Times New Roman"/>
          <w:b/>
          <w:bCs/>
          <w:color w:val="000000" w:themeColor="text1"/>
          <w:sz w:val="24"/>
          <w:szCs w:val="24"/>
        </w:rPr>
        <w:t>CHAPTER ONE</w:t>
      </w:r>
    </w:p>
    <w:p w14:paraId="1DD53348" w14:textId="77777777" w:rsidR="004B06A4" w:rsidRPr="00B315DA" w:rsidRDefault="00826EDE" w:rsidP="00CD02A2">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INTRODUCTION</w:t>
      </w:r>
    </w:p>
    <w:p w14:paraId="171D2408" w14:textId="77777777" w:rsidR="004B06A4" w:rsidRPr="00B315DA" w:rsidRDefault="00826EDE"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Background of the Study</w:t>
      </w:r>
    </w:p>
    <w:p w14:paraId="53FBF656" w14:textId="3A8FFA19" w:rsidR="004B06A4" w:rsidRPr="00B315DA" w:rsidRDefault="00826EDE"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Employee network groups have evolved from participative management strategies that gained popularity more than three decades ago. During the 1980s, terms such as employee involvement and quality circles became widespread in American corporations, aiming to engage employees through participative management techniques. Quality circles were introduced as projects to enhance productivity (Dewar, </w:t>
      </w:r>
      <w:r w:rsidR="00F1743E" w:rsidRPr="00B315DA">
        <w:rPr>
          <w:rFonts w:ascii="Times New Roman" w:eastAsia="SimSun" w:hAnsi="Times New Roman" w:cs="Times New Roman"/>
          <w:color w:val="000000" w:themeColor="text1"/>
          <w:sz w:val="24"/>
          <w:szCs w:val="24"/>
        </w:rPr>
        <w:t>2020</w:t>
      </w:r>
      <w:r w:rsidRPr="00B315DA">
        <w:rPr>
          <w:rFonts w:ascii="Times New Roman" w:eastAsia="SimSun" w:hAnsi="Times New Roman" w:cs="Times New Roman"/>
          <w:color w:val="000000" w:themeColor="text1"/>
          <w:sz w:val="24"/>
          <w:szCs w:val="24"/>
        </w:rPr>
        <w:t xml:space="preserve">). </w:t>
      </w:r>
    </w:p>
    <w:p w14:paraId="04261A43" w14:textId="4D81E3EE"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The primary purpose behind their establishment was to create a more efficient organization (Lawler, </w:t>
      </w:r>
      <w:r w:rsidR="00F1743E"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and to foster the concept of involving employees in the planning process and soliciting their input on business initiatives, as a more effective approach to managing the organization (</w:t>
      </w:r>
      <w:proofErr w:type="spellStart"/>
      <w:r w:rsidRPr="00B315DA">
        <w:rPr>
          <w:rFonts w:ascii="Times New Roman" w:eastAsia="SimSun" w:hAnsi="Times New Roman" w:cs="Times New Roman"/>
          <w:color w:val="000000" w:themeColor="text1"/>
          <w:sz w:val="24"/>
          <w:szCs w:val="24"/>
        </w:rPr>
        <w:t>Sashkin</w:t>
      </w:r>
      <w:proofErr w:type="spellEnd"/>
      <w:r w:rsidRPr="00B315DA">
        <w:rPr>
          <w:rFonts w:ascii="Times New Roman" w:eastAsia="SimSun" w:hAnsi="Times New Roman" w:cs="Times New Roman"/>
          <w:color w:val="000000" w:themeColor="text1"/>
          <w:sz w:val="24"/>
          <w:szCs w:val="24"/>
        </w:rPr>
        <w:t xml:space="preserve">, </w:t>
      </w:r>
      <w:r w:rsidR="00F1743E" w:rsidRPr="00B315DA">
        <w:rPr>
          <w:rFonts w:ascii="Times New Roman" w:eastAsia="SimSun" w:hAnsi="Times New Roman" w:cs="Times New Roman"/>
          <w:color w:val="000000" w:themeColor="text1"/>
          <w:sz w:val="24"/>
          <w:szCs w:val="24"/>
        </w:rPr>
        <w:t>2019</w:t>
      </w:r>
      <w:r w:rsidRPr="00B315DA">
        <w:rPr>
          <w:rFonts w:ascii="Times New Roman" w:eastAsia="SimSun" w:hAnsi="Times New Roman" w:cs="Times New Roman"/>
          <w:color w:val="000000" w:themeColor="text1"/>
          <w:sz w:val="24"/>
          <w:szCs w:val="24"/>
        </w:rPr>
        <w:t xml:space="preserve">). However, the term quality circles </w:t>
      </w:r>
      <w:proofErr w:type="gramStart"/>
      <w:r w:rsidRPr="00B315DA">
        <w:rPr>
          <w:rFonts w:ascii="Times New Roman" w:eastAsia="SimSun" w:hAnsi="Times New Roman" w:cs="Times New Roman"/>
          <w:color w:val="000000" w:themeColor="text1"/>
          <w:sz w:val="24"/>
          <w:szCs w:val="24"/>
        </w:rPr>
        <w:t>is</w:t>
      </w:r>
      <w:proofErr w:type="gramEnd"/>
      <w:r w:rsidRPr="00B315DA">
        <w:rPr>
          <w:rFonts w:ascii="Times New Roman" w:eastAsia="SimSun" w:hAnsi="Times New Roman" w:cs="Times New Roman"/>
          <w:color w:val="000000" w:themeColor="text1"/>
          <w:sz w:val="24"/>
          <w:szCs w:val="24"/>
        </w:rPr>
        <w:t xml:space="preserve"> not as commonly used in present-day organizations, and there is limited current research available on the subject. The use of the term quality circles began to decline in the early 1990s. </w:t>
      </w:r>
      <w:r w:rsidRPr="00B315DA">
        <w:rPr>
          <w:rFonts w:ascii="Times New Roman" w:eastAsia="SimSun" w:hAnsi="Times New Roman" w:cs="Times New Roman"/>
          <w:color w:val="000000" w:themeColor="text1"/>
          <w:sz w:val="24"/>
          <w:szCs w:val="24"/>
        </w:rPr>
        <w:tab/>
        <w:t xml:space="preserve">More recent studies have introduced terms like affinity groups, employee network groups, or employee resource groups, which are considered advancements from the quality circle concepts and share similar supporting methodologies (Van </w:t>
      </w:r>
      <w:proofErr w:type="spellStart"/>
      <w:r w:rsidRPr="00B315DA">
        <w:rPr>
          <w:rFonts w:ascii="Times New Roman" w:eastAsia="SimSun" w:hAnsi="Times New Roman" w:cs="Times New Roman"/>
          <w:color w:val="000000" w:themeColor="text1"/>
          <w:sz w:val="24"/>
          <w:szCs w:val="24"/>
        </w:rPr>
        <w:t>Aken</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w:t>
      </w:r>
      <w:r w:rsidR="00F1743E" w:rsidRPr="00B315DA">
        <w:rPr>
          <w:rFonts w:ascii="Times New Roman" w:eastAsia="SimSun" w:hAnsi="Times New Roman" w:cs="Times New Roman"/>
          <w:color w:val="000000" w:themeColor="text1"/>
          <w:sz w:val="24"/>
          <w:szCs w:val="24"/>
        </w:rPr>
        <w:t>2019</w:t>
      </w:r>
      <w:r w:rsidRPr="00B315DA">
        <w:rPr>
          <w:rFonts w:ascii="Times New Roman" w:eastAsia="SimSun" w:hAnsi="Times New Roman" w:cs="Times New Roman"/>
          <w:color w:val="000000" w:themeColor="text1"/>
          <w:sz w:val="24"/>
          <w:szCs w:val="24"/>
        </w:rPr>
        <w:t xml:space="preserve">). </w:t>
      </w:r>
    </w:p>
    <w:p w14:paraId="44CA27B9" w14:textId="3C0C89FE"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Employee resource groups, also known as ERGs, are alternatively referred to as employee affinity groups, business resource groups, or employee networks. These groups serve as valuable support systems for employees, providing opportunities for networking, community volunteering, and active involvement in shaping strategic business initiatives. Additionally, ERGs create a safe space where each community can freely exchange ideas without the fear of encountering resistance (Connelly and Kelloway 20</w:t>
      </w:r>
      <w:r w:rsidR="00F1743E" w:rsidRPr="00B315DA">
        <w:rPr>
          <w:rFonts w:ascii="Times New Roman" w:eastAsia="SimSun" w:hAnsi="Times New Roman" w:cs="Times New Roman"/>
          <w:color w:val="000000" w:themeColor="text1"/>
          <w:sz w:val="24"/>
          <w:szCs w:val="24"/>
        </w:rPr>
        <w:t>22</w:t>
      </w:r>
      <w:r w:rsidRPr="00B315DA">
        <w:rPr>
          <w:rFonts w:ascii="Times New Roman" w:eastAsia="SimSun" w:hAnsi="Times New Roman" w:cs="Times New Roman"/>
          <w:color w:val="000000" w:themeColor="text1"/>
          <w:sz w:val="24"/>
          <w:szCs w:val="24"/>
        </w:rPr>
        <w:t>).</w:t>
      </w:r>
    </w:p>
    <w:p w14:paraId="1A62C491" w14:textId="1B230E5C"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Moreover, ERGs play a crucial role in enhancing the social integration of minority employees within the workplace. They facilitate increased opportunities for mentoring, networking, and the development of cross-racial social connections (Friedman and Holtom, 20</w:t>
      </w:r>
      <w:r w:rsidR="00F1743E"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Both minority employees and organizations can derive significant benefits from fostering an environment that fosters the growth and success of ERGs.</w:t>
      </w:r>
    </w:p>
    <w:p w14:paraId="5A1BB8C7" w14:textId="4B17CA18"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According to McGrath and Sparks (20</w:t>
      </w:r>
      <w:r w:rsidR="00F1743E"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xml:space="preserve">), affinity groups such as ERGs play a significant role in fostering social capital. These groups serve as informal channels and networks within the company, offering members valuable opportunities to share information, provide diverse perspectives on strategic initiatives, solve problems, and identify emerging opportunities. </w:t>
      </w:r>
    </w:p>
    <w:p w14:paraId="748C9CC8" w14:textId="3B06C098"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However, it is important to note that not all employee resource groups provide the necessary opportunities for establishing connections and networking that can lead to professional advancement or stronger social systems within the workplace (Reed, </w:t>
      </w:r>
      <w:r w:rsidRPr="00B315DA">
        <w:rPr>
          <w:rFonts w:ascii="Times New Roman" w:eastAsia="SimSun" w:hAnsi="Times New Roman" w:cs="Times New Roman"/>
          <w:color w:val="000000" w:themeColor="text1"/>
          <w:sz w:val="24"/>
          <w:szCs w:val="24"/>
        </w:rPr>
        <w:lastRenderedPageBreak/>
        <w:t>20</w:t>
      </w:r>
      <w:r w:rsidR="00F1743E"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As defined by Rodriguez (20</w:t>
      </w:r>
      <w:r w:rsidR="00F1743E"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the most effective employee resource groups are those that align their goals and objectives with the overall business objectives of the organization. </w:t>
      </w:r>
    </w:p>
    <w:p w14:paraId="51679379" w14:textId="56C5355F"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Employee resource groups are often created based on social identities such as race or gender, typically originating as grassroots initiatives by employees rather than being imposed by the employer (Friedman, </w:t>
      </w:r>
      <w:r w:rsidR="00F1743E"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xml:space="preserve">). However, it is evident that race and gender do not solely define the basis of similarity. In certain instances, employees may perceive colleagues performing the same job as more similar, irrespective of whether they share the same race or gender but perform different roles (Brass, </w:t>
      </w:r>
      <w:r w:rsidR="00761F02" w:rsidRPr="00B315DA">
        <w:rPr>
          <w:rFonts w:ascii="Times New Roman" w:eastAsia="SimSun" w:hAnsi="Times New Roman" w:cs="Times New Roman"/>
          <w:color w:val="000000" w:themeColor="text1"/>
          <w:sz w:val="24"/>
          <w:szCs w:val="24"/>
        </w:rPr>
        <w:t>2020</w:t>
      </w:r>
      <w:r w:rsidRPr="00B315DA">
        <w:rPr>
          <w:rFonts w:ascii="Times New Roman" w:eastAsia="SimSun" w:hAnsi="Times New Roman" w:cs="Times New Roman"/>
          <w:color w:val="000000" w:themeColor="text1"/>
          <w:sz w:val="24"/>
          <w:szCs w:val="24"/>
        </w:rPr>
        <w:t>).</w:t>
      </w:r>
    </w:p>
    <w:p w14:paraId="0D917BAD" w14:textId="18BB42C4"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Employee resource groups are recognized as clusters of relationships that contribute to the formation of social systems within the informal structure of an organization, and they can significantly impact performance (Van </w:t>
      </w:r>
      <w:proofErr w:type="spellStart"/>
      <w:r w:rsidRPr="00B315DA">
        <w:rPr>
          <w:rFonts w:ascii="Times New Roman" w:eastAsia="SimSun" w:hAnsi="Times New Roman" w:cs="Times New Roman"/>
          <w:color w:val="000000" w:themeColor="text1"/>
          <w:sz w:val="24"/>
          <w:szCs w:val="24"/>
        </w:rPr>
        <w:t>Aken</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 xml:space="preserve">, </w:t>
      </w:r>
      <w:r w:rsidR="00761F02"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xml:space="preserve">). Human resources are undeniably crucial assets for organizations as they play a key role in attaining a competitive edge over industry rivals. </w:t>
      </w:r>
    </w:p>
    <w:p w14:paraId="214252D9" w14:textId="1AF9A470"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Consequently, the performance of employees holds great importance for twenty-first-century organizations, as it empowers them to effectively compete in a dynamic environment alongside other organizations (</w:t>
      </w:r>
      <w:proofErr w:type="spellStart"/>
      <w:r w:rsidRPr="00B315DA">
        <w:rPr>
          <w:rFonts w:ascii="Times New Roman" w:eastAsia="SimSun" w:hAnsi="Times New Roman" w:cs="Times New Roman"/>
          <w:color w:val="000000" w:themeColor="text1"/>
          <w:sz w:val="24"/>
          <w:szCs w:val="24"/>
        </w:rPr>
        <w:t>Watetu</w:t>
      </w:r>
      <w:proofErr w:type="spellEnd"/>
      <w:r w:rsidRPr="00B315DA">
        <w:rPr>
          <w:rFonts w:ascii="Times New Roman" w:eastAsia="SimSun" w:hAnsi="Times New Roman" w:cs="Times New Roman"/>
          <w:color w:val="000000" w:themeColor="text1"/>
          <w:sz w:val="24"/>
          <w:szCs w:val="24"/>
        </w:rPr>
        <w:t>, 201</w:t>
      </w:r>
      <w:r w:rsidR="00BF3877"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 Robin (</w:t>
      </w:r>
      <w:r w:rsidR="00BF3877"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xml:space="preserve">), as referenced by </w:t>
      </w:r>
      <w:proofErr w:type="spellStart"/>
      <w:r w:rsidRPr="00B315DA">
        <w:rPr>
          <w:rFonts w:ascii="Times New Roman" w:eastAsia="SimSun" w:hAnsi="Times New Roman" w:cs="Times New Roman"/>
          <w:color w:val="000000" w:themeColor="text1"/>
          <w:sz w:val="24"/>
          <w:szCs w:val="24"/>
        </w:rPr>
        <w:t>M'Mbui</w:t>
      </w:r>
      <w:proofErr w:type="spellEnd"/>
      <w:r w:rsidRPr="00B315DA">
        <w:rPr>
          <w:rFonts w:ascii="Times New Roman" w:eastAsia="SimSun" w:hAnsi="Times New Roman" w:cs="Times New Roman"/>
          <w:color w:val="000000" w:themeColor="text1"/>
          <w:sz w:val="24"/>
          <w:szCs w:val="24"/>
        </w:rPr>
        <w:t xml:space="preserve"> (20</w:t>
      </w:r>
      <w:r w:rsidR="00962F2F"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suggests that performance can be influenced by various factors, including individual personality, instilled values, attitudes, and competence. </w:t>
      </w:r>
    </w:p>
    <w:p w14:paraId="08710EC0" w14:textId="77777777" w:rsidR="004B06A4" w:rsidRPr="00B315DA" w:rsidRDefault="00826EDE" w:rsidP="00DC3A2F">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These factors encompass how individuals perceive things and their level of motivation. However, it has been noted that biographical characteristics such as age, gender, marital status, and seniority level do not necessarily provide accurate and reliable indicators for improving employee achievements and job satisfaction.</w:t>
      </w:r>
    </w:p>
    <w:p w14:paraId="2ADD59C1" w14:textId="78876B42" w:rsidR="004B06A4" w:rsidRPr="00B315DA" w:rsidRDefault="00826EDE"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Nonetheless, this study aims to investigate the influence of employee resource groups on employee performance, specifically focusing on Total Energies.</w:t>
      </w:r>
    </w:p>
    <w:p w14:paraId="08C900E2" w14:textId="77777777" w:rsidR="004B06A4" w:rsidRPr="00B315DA" w:rsidRDefault="00082ECE"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 xml:space="preserve">Statement Of </w:t>
      </w:r>
      <w:proofErr w:type="gramStart"/>
      <w:r w:rsidRPr="00B315DA">
        <w:rPr>
          <w:rFonts w:ascii="Times New Roman" w:hAnsi="Times New Roman" w:cs="Times New Roman"/>
          <w:b/>
          <w:bCs/>
          <w:color w:val="000000" w:themeColor="text1"/>
          <w:sz w:val="24"/>
          <w:szCs w:val="24"/>
        </w:rPr>
        <w:t>The</w:t>
      </w:r>
      <w:proofErr w:type="gramEnd"/>
      <w:r w:rsidRPr="00B315DA">
        <w:rPr>
          <w:rFonts w:ascii="Times New Roman" w:hAnsi="Times New Roman" w:cs="Times New Roman"/>
          <w:b/>
          <w:bCs/>
          <w:color w:val="000000" w:themeColor="text1"/>
          <w:sz w:val="24"/>
          <w:szCs w:val="24"/>
        </w:rPr>
        <w:t xml:space="preserve"> Problem</w:t>
      </w:r>
    </w:p>
    <w:p w14:paraId="22338152" w14:textId="77777777"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Considering the perceived or actual value derived from employee resource groups (Jackson, 2009), it becomes crucial to reassess the role of these groups within organizations from the perspective of their members. Employee performance holds significant importance in the overall success of a company, as accomplishing major goals necessitates a motivated team working collaboratively (Leonard, 2019).</w:t>
      </w:r>
    </w:p>
    <w:p w14:paraId="4A885BCD" w14:textId="322B172A"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Despite the increasing acknowledgment of the significance of Employee Resource Groups (ERGs) in organizations, there exists a notable research gap regarding their impact on employee performance within Total Energies.</w:t>
      </w:r>
      <w:r w:rsidR="008F30CB" w:rsidRPr="00B315DA">
        <w:rPr>
          <w:rFonts w:ascii="Times New Roman" w:hAnsi="Times New Roman" w:cs="Times New Roman"/>
          <w:color w:val="000000" w:themeColor="text1"/>
          <w:sz w:val="24"/>
          <w:szCs w:val="24"/>
        </w:rPr>
        <w:t xml:space="preserve"> </w:t>
      </w:r>
      <w:r w:rsidRPr="00B315DA">
        <w:rPr>
          <w:rFonts w:ascii="Times New Roman" w:hAnsi="Times New Roman" w:cs="Times New Roman"/>
          <w:color w:val="000000" w:themeColor="text1"/>
          <w:sz w:val="24"/>
          <w:szCs w:val="24"/>
        </w:rPr>
        <w:t xml:space="preserve">Total Energies is a large-scale multi-energy company engaged in the production and distribution of oil, biofuels, natural gas, green gases, renewables, and electricity. With a workforce exceeding 100,000 employees as of December 31, 2021, and representation from nearly 160 nationalities, the company encompasses a wide array of professions across production, sales, marketing, and support functions (740+ professions). </w:t>
      </w:r>
      <w:r w:rsidRPr="00B315DA">
        <w:rPr>
          <w:rFonts w:ascii="Times New Roman" w:hAnsi="Times New Roman" w:cs="Times New Roman"/>
          <w:color w:val="000000" w:themeColor="text1"/>
          <w:sz w:val="24"/>
          <w:szCs w:val="24"/>
        </w:rPr>
        <w:lastRenderedPageBreak/>
        <w:t xml:space="preserve">Given the size and diversity of the Total Energies workforce, understanding how ERGs affect employee performance is of significant importance. </w:t>
      </w:r>
    </w:p>
    <w:p w14:paraId="6C36B77D" w14:textId="77777777" w:rsidR="004B06A4" w:rsidRPr="00B315DA" w:rsidRDefault="00DC3A2F"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Objective of the Study</w:t>
      </w:r>
    </w:p>
    <w:p w14:paraId="0472856B" w14:textId="77777777" w:rsidR="0038648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aim of this study is to examine the impact of Employee Resource Groups (ERGs) on employee performance within the context of Total Energies. </w:t>
      </w:r>
    </w:p>
    <w:p w14:paraId="0DEBB47A" w14:textId="584C5C01"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ab/>
        <w:t>The specific objectives of the study are as follows:</w:t>
      </w:r>
    </w:p>
    <w:p w14:paraId="26775DED" w14:textId="4E7A2FE7" w:rsidR="004B06A4" w:rsidRPr="00B315DA" w:rsidRDefault="00826EDE" w:rsidP="00DC3A2F">
      <w:pPr>
        <w:pStyle w:val="ListParagraph"/>
        <w:numPr>
          <w:ilvl w:val="0"/>
          <w:numId w:val="2"/>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To assess the </w:t>
      </w:r>
      <w:r w:rsidR="00DC3A2F" w:rsidRPr="00B315DA">
        <w:rPr>
          <w:rFonts w:ascii="Times New Roman" w:hAnsi="Times New Roman" w:cs="Times New Roman"/>
          <w:color w:val="000000" w:themeColor="text1"/>
          <w:sz w:val="24"/>
          <w:szCs w:val="24"/>
        </w:rPr>
        <w:t xml:space="preserve">impact </w:t>
      </w:r>
      <w:r w:rsidR="00386484" w:rsidRPr="00B315DA">
        <w:rPr>
          <w:rFonts w:ascii="Times New Roman" w:hAnsi="Times New Roman" w:cs="Times New Roman"/>
          <w:color w:val="000000" w:themeColor="text1"/>
          <w:sz w:val="24"/>
          <w:szCs w:val="24"/>
        </w:rPr>
        <w:t>of Employee</w:t>
      </w:r>
      <w:r w:rsidRPr="00B315DA">
        <w:rPr>
          <w:rFonts w:ascii="Times New Roman" w:hAnsi="Times New Roman" w:cs="Times New Roman"/>
          <w:color w:val="000000" w:themeColor="text1"/>
          <w:sz w:val="24"/>
          <w:szCs w:val="24"/>
        </w:rPr>
        <w:t xml:space="preserve"> Resource Groups (ERGs) </w:t>
      </w:r>
      <w:r w:rsidR="00DC3A2F" w:rsidRPr="00B315DA">
        <w:rPr>
          <w:rFonts w:ascii="Times New Roman" w:hAnsi="Times New Roman" w:cs="Times New Roman"/>
          <w:color w:val="000000" w:themeColor="text1"/>
          <w:sz w:val="24"/>
          <w:szCs w:val="24"/>
        </w:rPr>
        <w:t xml:space="preserve">on </w:t>
      </w:r>
      <w:r w:rsidRPr="00B315DA">
        <w:rPr>
          <w:rFonts w:ascii="Times New Roman" w:hAnsi="Times New Roman" w:cs="Times New Roman"/>
          <w:color w:val="000000" w:themeColor="text1"/>
          <w:sz w:val="24"/>
          <w:szCs w:val="24"/>
        </w:rPr>
        <w:t>Total Energies.</w:t>
      </w:r>
    </w:p>
    <w:p w14:paraId="4C5B0A04" w14:textId="77777777" w:rsidR="004B06A4" w:rsidRPr="00B315DA" w:rsidRDefault="00826EDE" w:rsidP="00DC3A2F">
      <w:pPr>
        <w:numPr>
          <w:ilvl w:val="0"/>
          <w:numId w:val="2"/>
        </w:numPr>
        <w:spacing w:line="480" w:lineRule="auto"/>
        <w:ind w:left="72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To examine the relationship between ERG participation and employee performance.</w:t>
      </w:r>
    </w:p>
    <w:p w14:paraId="5B9C08C7" w14:textId="77777777" w:rsidR="004B06A4" w:rsidRPr="00B315DA" w:rsidRDefault="00826EDE"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Research Questions</w:t>
      </w:r>
    </w:p>
    <w:p w14:paraId="0C09A585" w14:textId="77777777" w:rsidR="004B06A4" w:rsidRPr="00B315DA" w:rsidRDefault="00826EDE" w:rsidP="00A83AB7">
      <w:pPr>
        <w:spacing w:line="480" w:lineRule="auto"/>
        <w:ind w:firstLine="72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study will address the following research questions:</w:t>
      </w:r>
    </w:p>
    <w:p w14:paraId="691F9005" w14:textId="6FD2D8BC" w:rsidR="004B06A4" w:rsidRPr="00B315DA" w:rsidRDefault="00F926A5" w:rsidP="00082ECE">
      <w:pPr>
        <w:pStyle w:val="ListParagraph"/>
        <w:numPr>
          <w:ilvl w:val="0"/>
          <w:numId w:val="3"/>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What is the impact of employee resource groups (ERGs) on employee performance?</w:t>
      </w:r>
    </w:p>
    <w:p w14:paraId="7AE4EC33" w14:textId="77777777" w:rsidR="004B06A4" w:rsidRPr="00B315DA" w:rsidRDefault="00826EDE" w:rsidP="00A83AB7">
      <w:pPr>
        <w:numPr>
          <w:ilvl w:val="0"/>
          <w:numId w:val="3"/>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What is the relationship between ERG participation and employee performance?</w:t>
      </w:r>
    </w:p>
    <w:p w14:paraId="3B465F4E" w14:textId="77777777" w:rsidR="004B06A4" w:rsidRPr="00B315DA" w:rsidRDefault="00826EDE"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Research Hypothesis</w:t>
      </w:r>
    </w:p>
    <w:p w14:paraId="15C31A11" w14:textId="77777777"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ab/>
        <w:t>The study will test the following hypothesis:</w:t>
      </w:r>
    </w:p>
    <w:p w14:paraId="78CBB2C6" w14:textId="39111F9C"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H0</w:t>
      </w:r>
      <w:r w:rsidR="00DC3A2F" w:rsidRPr="00B315DA">
        <w:rPr>
          <w:rFonts w:ascii="Times New Roman" w:hAnsi="Times New Roman" w:cs="Times New Roman"/>
          <w:b/>
          <w:color w:val="000000" w:themeColor="text1"/>
          <w:sz w:val="24"/>
          <w:szCs w:val="24"/>
          <w:vertAlign w:val="subscript"/>
        </w:rPr>
        <w:t>1</w:t>
      </w:r>
      <w:r w:rsidRPr="00B315DA">
        <w:rPr>
          <w:rFonts w:ascii="Times New Roman" w:hAnsi="Times New Roman" w:cs="Times New Roman"/>
          <w:color w:val="000000" w:themeColor="text1"/>
          <w:sz w:val="24"/>
          <w:szCs w:val="24"/>
        </w:rPr>
        <w:t xml:space="preserve">: </w:t>
      </w:r>
      <w:r w:rsidR="00DC3A2F" w:rsidRPr="00B315DA">
        <w:rPr>
          <w:rFonts w:ascii="Times New Roman" w:hAnsi="Times New Roman" w:cs="Times New Roman"/>
          <w:color w:val="000000" w:themeColor="text1"/>
          <w:sz w:val="24"/>
          <w:szCs w:val="24"/>
        </w:rPr>
        <w:t xml:space="preserve">There is no significant impact of employee resource group on </w:t>
      </w:r>
      <w:r w:rsidR="00F926A5" w:rsidRPr="00B315DA">
        <w:rPr>
          <w:rFonts w:ascii="Times New Roman" w:hAnsi="Times New Roman" w:cs="Times New Roman"/>
          <w:color w:val="000000" w:themeColor="text1"/>
          <w:sz w:val="24"/>
          <w:szCs w:val="24"/>
        </w:rPr>
        <w:t xml:space="preserve">employee </w:t>
      </w:r>
      <w:r w:rsidR="00DC3A2F" w:rsidRPr="00B315DA">
        <w:rPr>
          <w:rFonts w:ascii="Times New Roman" w:hAnsi="Times New Roman" w:cs="Times New Roman"/>
          <w:color w:val="000000" w:themeColor="text1"/>
          <w:sz w:val="24"/>
          <w:szCs w:val="24"/>
        </w:rPr>
        <w:t>performance</w:t>
      </w:r>
    </w:p>
    <w:p w14:paraId="39964367" w14:textId="77777777" w:rsidR="004B06A4" w:rsidRPr="00B315DA" w:rsidRDefault="00DC3A2F"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lastRenderedPageBreak/>
        <w:t>H0</w:t>
      </w:r>
      <w:r w:rsidRPr="00B315DA">
        <w:rPr>
          <w:rFonts w:ascii="Times New Roman" w:hAnsi="Times New Roman" w:cs="Times New Roman"/>
          <w:b/>
          <w:color w:val="000000" w:themeColor="text1"/>
          <w:sz w:val="24"/>
          <w:szCs w:val="24"/>
          <w:vertAlign w:val="subscript"/>
        </w:rPr>
        <w:t>2</w:t>
      </w:r>
      <w:r w:rsidR="00826EDE" w:rsidRPr="00B315DA">
        <w:rPr>
          <w:rFonts w:ascii="Times New Roman" w:hAnsi="Times New Roman" w:cs="Times New Roman"/>
          <w:b/>
          <w:color w:val="000000" w:themeColor="text1"/>
          <w:sz w:val="24"/>
          <w:szCs w:val="24"/>
        </w:rPr>
        <w:t xml:space="preserve">: </w:t>
      </w:r>
      <w:r w:rsidR="00826EDE" w:rsidRPr="00B315DA">
        <w:rPr>
          <w:rFonts w:ascii="Times New Roman" w:hAnsi="Times New Roman" w:cs="Times New Roman"/>
          <w:color w:val="000000" w:themeColor="text1"/>
          <w:sz w:val="24"/>
          <w:szCs w:val="24"/>
        </w:rPr>
        <w:t>There is a significant relationship between ERG participation and employee performance.</w:t>
      </w:r>
    </w:p>
    <w:p w14:paraId="54A4886E" w14:textId="77777777" w:rsidR="004B06A4" w:rsidRPr="00B315DA" w:rsidRDefault="00804561" w:rsidP="00A83AB7">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SIGNIFICANCE OF THE STUDY</w:t>
      </w:r>
    </w:p>
    <w:p w14:paraId="4712BEC6" w14:textId="77777777" w:rsidR="004B06A4"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This study is justified by the need to fill the research gap regarding the impact of ERGs on employee performance. By conducting a case study in the context of Total Energies, the study will provide valuable insights into the effectiveness of ERGs in enhancing employee performance within a specific organizational setting. The findings will contribute to the existing body of knowledge on ERGs and their implications for organizational performance and employee well-being.</w:t>
      </w:r>
    </w:p>
    <w:p w14:paraId="352D9177" w14:textId="77777777" w:rsidR="004B06A4" w:rsidRPr="00B315DA" w:rsidRDefault="00082ECE" w:rsidP="00A83AB7">
      <w:p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1.7</w:t>
      </w:r>
      <w:r w:rsidR="00826EDE" w:rsidRPr="00B315DA">
        <w:rPr>
          <w:rFonts w:ascii="Times New Roman" w:hAnsi="Times New Roman" w:cs="Times New Roman"/>
          <w:b/>
          <w:bCs/>
          <w:color w:val="000000" w:themeColor="text1"/>
          <w:sz w:val="24"/>
          <w:szCs w:val="24"/>
        </w:rPr>
        <w:t xml:space="preserve"> Scope of the Study</w:t>
      </w:r>
    </w:p>
    <w:p w14:paraId="30324C69" w14:textId="77777777" w:rsidR="00082EC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study will focus on examining the impact of Employee Resource Groups (ERGs) on employee performance within Total Energies. The research will be conducted among employees at various levels and across different departments of the organization. The study will primarily utilize primary data collected through surveys, interviews, and observations to gather comprehensive </w:t>
      </w:r>
      <w:r w:rsidR="00804561" w:rsidRPr="00B315DA">
        <w:rPr>
          <w:rFonts w:ascii="Times New Roman" w:hAnsi="Times New Roman" w:cs="Times New Roman"/>
          <w:color w:val="000000" w:themeColor="text1"/>
          <w:sz w:val="24"/>
          <w:szCs w:val="24"/>
        </w:rPr>
        <w:t>in</w:t>
      </w:r>
    </w:p>
    <w:p w14:paraId="14AA2B3E" w14:textId="77777777" w:rsidR="00804561" w:rsidRPr="00B315DA" w:rsidRDefault="00804561" w:rsidP="00082ECE">
      <w:pPr>
        <w:pStyle w:val="ListParagraph"/>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Definition of Terms</w:t>
      </w:r>
    </w:p>
    <w:p w14:paraId="5F49ADDB" w14:textId="7AC1D7EF" w:rsidR="00082ECE" w:rsidRPr="00B315DA" w:rsidRDefault="00082ECE" w:rsidP="00082ECE">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Employee resource group: An Employee Resource Group (ERG) is a voluntary, employee-led group that fosters a diverse, inclusive workplace aligned with the organization's mission, values, and goals. </w:t>
      </w:r>
    </w:p>
    <w:p w14:paraId="289F9D93"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lastRenderedPageBreak/>
        <w:t>Resource:</w:t>
      </w:r>
      <w:r w:rsidRPr="00B315DA">
        <w:rPr>
          <w:rFonts w:ascii="Times New Roman" w:hAnsi="Times New Roman" w:cs="Times New Roman"/>
          <w:color w:val="000000" w:themeColor="text1"/>
          <w:sz w:val="24"/>
          <w:szCs w:val="24"/>
        </w:rPr>
        <w:t xml:space="preserve"> A resource is a source or supply from which a benefit is produced and that has some utility or value. Resources can be classified into various categories, including:</w:t>
      </w:r>
    </w:p>
    <w:p w14:paraId="0E6CE347"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 Natural Resources: Raw materials and natural elements such as water, minerals, forests, and fossil fuels.</w:t>
      </w:r>
    </w:p>
    <w:p w14:paraId="0257CA3A"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2. Human Resources: The skills, knowledge, and labor that individuals provide.</w:t>
      </w:r>
    </w:p>
    <w:p w14:paraId="7CF5C5B8"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 Financial Resources: Money or other assets that can be used to produce goods, provide services, or invest in opportunities.</w:t>
      </w:r>
    </w:p>
    <w:p w14:paraId="7BAF1BF4"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 Capital Resources: Tools, equipment, machinery, and buildings used to produce goods and services.</w:t>
      </w:r>
    </w:p>
    <w:p w14:paraId="5EA68279" w14:textId="0CD67F5C" w:rsidR="00082ECE" w:rsidRPr="00B315DA" w:rsidRDefault="00082ECE" w:rsidP="00311BED">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 Information Resources: Data and information that can be used to make decisions and solve problems.</w:t>
      </w:r>
    </w:p>
    <w:p w14:paraId="34E8563E" w14:textId="77777777" w:rsidR="00082ECE" w:rsidRPr="00B315DA" w:rsidRDefault="00082ECE" w:rsidP="00082ECE">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Resources are essential for achieving goals, completing projects, and maintaining operations in various contexts, including personal, organizational, and societal levels.</w:t>
      </w:r>
    </w:p>
    <w:p w14:paraId="742B80B3" w14:textId="637EC09C" w:rsidR="00082ECE" w:rsidRPr="00B315DA" w:rsidRDefault="00082ECE" w:rsidP="00311BED">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Group:</w:t>
      </w:r>
      <w:r w:rsidRPr="00B315DA">
        <w:rPr>
          <w:rFonts w:ascii="Times New Roman" w:hAnsi="Times New Roman" w:cs="Times New Roman"/>
          <w:color w:val="000000" w:themeColor="text1"/>
          <w:sz w:val="24"/>
          <w:szCs w:val="24"/>
        </w:rPr>
        <w:t xml:space="preserve"> A group is a collection of individuals who interact with each other, share common goals, interests, or characteristics, and perceive themselves as a distinct entity. Groups can vary in size, structure, and purpose and can be found in various contexts, including:</w:t>
      </w:r>
    </w:p>
    <w:p w14:paraId="43F55062"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 Social Groups: People who come together based on personal relationships, social interactions, and common interests, such as friends or clubs.</w:t>
      </w:r>
    </w:p>
    <w:p w14:paraId="35199519"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2. Work Groups: Teams of employees who collaborate to achieve specific organizational objectives or complete tasks, such as project teams or departments.</w:t>
      </w:r>
    </w:p>
    <w:p w14:paraId="31799D3A"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 Cultural or Identity Groups: Individuals who share a common cultural background, ethnicity, religion, or identity, such as ethnic communities or advocacy groups.</w:t>
      </w:r>
    </w:p>
    <w:p w14:paraId="219175F1" w14:textId="77777777" w:rsidR="00082ECE" w:rsidRPr="00B315DA" w:rsidRDefault="00082ECE" w:rsidP="00082ECE">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 Educational Groups: Students and educators who come together for learning and educational purposes, such as classes or study groups.</w:t>
      </w:r>
    </w:p>
    <w:p w14:paraId="45263F8D" w14:textId="3EEEEFA9" w:rsidR="00082ECE" w:rsidRPr="00B315DA" w:rsidRDefault="00082ECE" w:rsidP="00311BED">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 Support Groups: People who gather to provide and receive support for various personal or psychological issues, such as therapy groups or self-help groups.</w:t>
      </w:r>
    </w:p>
    <w:p w14:paraId="6760D60B" w14:textId="77777777" w:rsidR="00082ECE" w:rsidRPr="00B315DA" w:rsidRDefault="00082ECE" w:rsidP="00082ECE">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Groups typically have some form of structure, whether formal or informal, and can influence the behavior, attitudes, and outcomes of their members.</w:t>
      </w:r>
    </w:p>
    <w:p w14:paraId="09004B53" w14:textId="77777777" w:rsidR="00082ECE" w:rsidRPr="00B315DA" w:rsidRDefault="00082ECE" w:rsidP="00082ECE">
      <w:pPr>
        <w:pStyle w:val="ListParagraph"/>
        <w:spacing w:line="480" w:lineRule="auto"/>
        <w:ind w:left="0"/>
        <w:jc w:val="both"/>
        <w:rPr>
          <w:rFonts w:ascii="Times New Roman" w:hAnsi="Times New Roman" w:cs="Times New Roman"/>
          <w:sz w:val="24"/>
          <w:szCs w:val="24"/>
        </w:rPr>
      </w:pPr>
      <w:r w:rsidRPr="00B315DA">
        <w:rPr>
          <w:rFonts w:ascii="Times New Roman" w:hAnsi="Times New Roman" w:cs="Times New Roman"/>
          <w:color w:val="000000" w:themeColor="text1"/>
          <w:sz w:val="24"/>
          <w:szCs w:val="24"/>
        </w:rPr>
        <w:t>Performance:</w:t>
      </w:r>
      <w:r w:rsidR="004571F3" w:rsidRPr="00B315DA">
        <w:rPr>
          <w:rFonts w:ascii="Times New Roman" w:hAnsi="Times New Roman" w:cs="Times New Roman"/>
          <w:color w:val="000000" w:themeColor="text1"/>
          <w:sz w:val="24"/>
          <w:szCs w:val="24"/>
        </w:rPr>
        <w:t xml:space="preserve"> </w:t>
      </w:r>
      <w:r w:rsidR="004571F3" w:rsidRPr="00B315DA">
        <w:rPr>
          <w:rFonts w:ascii="Times New Roman" w:hAnsi="Times New Roman" w:cs="Times New Roman"/>
          <w:sz w:val="24"/>
          <w:szCs w:val="24"/>
        </w:rPr>
        <w:t>Performance refers to the execution or accomplishment of work, tasks, or activities and the degree to which these are carried out effectively and efficiently.</w:t>
      </w:r>
    </w:p>
    <w:p w14:paraId="1C21965B" w14:textId="43D007EF" w:rsidR="00311BED" w:rsidRPr="00B315DA" w:rsidRDefault="004571F3" w:rsidP="003773FF">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sz w:val="24"/>
          <w:szCs w:val="24"/>
        </w:rPr>
        <w:t>Employee: An employee is an individual who is hired by an organization or business to perform specific tasks or duties in exchange for compensation, which typically includes wages or salary, and may include benefits such as health insurance, retirement plans, and paid time off. Employees work under the direction and control of the employer and are usually bound by an employment contract or agreement that outlines the terms and conditions of their employment.</w:t>
      </w:r>
    </w:p>
    <w:p w14:paraId="3F40051C" w14:textId="77777777" w:rsidR="004B06A4" w:rsidRPr="00B315DA" w:rsidRDefault="00826EDE" w:rsidP="00CD02A2">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lastRenderedPageBreak/>
        <w:t>CHAPTER TWO</w:t>
      </w:r>
      <w:r w:rsidRPr="00B315DA">
        <w:rPr>
          <w:rFonts w:ascii="Times New Roman" w:hAnsi="Times New Roman" w:cs="Times New Roman"/>
          <w:b/>
          <w:bCs/>
          <w:color w:val="000000" w:themeColor="text1"/>
          <w:sz w:val="24"/>
          <w:szCs w:val="24"/>
        </w:rPr>
        <w:br/>
        <w:t>LITERATURE REVIEW</w:t>
      </w:r>
    </w:p>
    <w:p w14:paraId="1610DF43" w14:textId="77777777" w:rsidR="004571F3" w:rsidRPr="00B315DA" w:rsidRDefault="004571F3" w:rsidP="004571F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Conceptual Review</w:t>
      </w:r>
    </w:p>
    <w:p w14:paraId="2051C9E2" w14:textId="3F2AC7AD" w:rsidR="004571F3" w:rsidRPr="00B315DA" w:rsidRDefault="004571F3" w:rsidP="004571F3">
      <w:pPr>
        <w:spacing w:line="480" w:lineRule="auto"/>
        <w:jc w:val="both"/>
        <w:rPr>
          <w:rFonts w:ascii="Times New Roman" w:eastAsia="SimSun" w:hAnsi="Times New Roman" w:cs="Times New Roman"/>
          <w:b/>
          <w:bCs/>
          <w:color w:val="000000" w:themeColor="text1"/>
          <w:sz w:val="24"/>
          <w:szCs w:val="24"/>
        </w:rPr>
      </w:pPr>
      <w:r w:rsidRPr="00B315DA">
        <w:rPr>
          <w:rFonts w:ascii="Times New Roman" w:eastAsia="SimSun" w:hAnsi="Times New Roman" w:cs="Times New Roman"/>
          <w:b/>
          <w:bCs/>
          <w:color w:val="000000" w:themeColor="text1"/>
          <w:sz w:val="24"/>
          <w:szCs w:val="24"/>
        </w:rPr>
        <w:t xml:space="preserve">2.1.1. </w:t>
      </w:r>
      <w:r w:rsidR="003773FF" w:rsidRPr="00B315DA">
        <w:rPr>
          <w:rFonts w:ascii="Times New Roman" w:eastAsia="SimSun" w:hAnsi="Times New Roman" w:cs="Times New Roman"/>
          <w:b/>
          <w:bCs/>
          <w:color w:val="000000" w:themeColor="text1"/>
          <w:sz w:val="24"/>
          <w:szCs w:val="24"/>
        </w:rPr>
        <w:t xml:space="preserve"> Concept of </w:t>
      </w:r>
      <w:r w:rsidRPr="00B315DA">
        <w:rPr>
          <w:rFonts w:ascii="Times New Roman" w:eastAsia="SimSun" w:hAnsi="Times New Roman" w:cs="Times New Roman"/>
          <w:b/>
          <w:bCs/>
          <w:color w:val="000000" w:themeColor="text1"/>
          <w:sz w:val="24"/>
          <w:szCs w:val="24"/>
        </w:rPr>
        <w:t>Employee Resource Groups (ERGs)</w:t>
      </w:r>
    </w:p>
    <w:p w14:paraId="7CBAB3F2" w14:textId="278FCB3C"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Employee resource groups are defined as within-organization groups that are staffed by employees who volunteer to participate (</w:t>
      </w:r>
      <w:proofErr w:type="spellStart"/>
      <w:r w:rsidRPr="00B315DA">
        <w:rPr>
          <w:rFonts w:ascii="Times New Roman" w:eastAsia="SimSun" w:hAnsi="Times New Roman" w:cs="Times New Roman"/>
          <w:color w:val="000000" w:themeColor="text1"/>
          <w:sz w:val="24"/>
          <w:szCs w:val="24"/>
        </w:rPr>
        <w:t>Welborne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 </w:t>
      </w:r>
      <w:r w:rsidRPr="00B315DA">
        <w:rPr>
          <w:rFonts w:ascii="Times New Roman" w:eastAsia="SimSun" w:hAnsi="Times New Roman" w:cs="Times New Roman"/>
          <w:color w:val="000000" w:themeColor="text1"/>
          <w:sz w:val="24"/>
          <w:szCs w:val="24"/>
        </w:rPr>
        <w:t>20</w:t>
      </w:r>
      <w:r w:rsidR="004305AD"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Furthermore, ERGs were originally referred to as affinity groups who began when racial tensions in the U.S. had escalated in the 1960s. Douglass (20</w:t>
      </w:r>
      <w:r w:rsidR="004305AD"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xml:space="preserve">) explains that first versions of ERGs existed as employee forums where they would discuss issues of race and discrimination. </w:t>
      </w:r>
    </w:p>
    <w:p w14:paraId="21964ABE" w14:textId="51DB3EA3"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The first such case of ERGs identified originated from the Xerox Corporation where CEO Joseph Wilson supported black employees forming the first caucus group (Douglass 20</w:t>
      </w:r>
      <w:r w:rsidR="004305AD"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Their efficacy in accomplishing actual diversity and inclusion was limited, suggesting that industries such as the financial sector continue to lag increasing representation of women and minorities in all areas of a company (Miller and Tucker 201</w:t>
      </w:r>
      <w:r w:rsidR="004305AD"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 xml:space="preserve">). </w:t>
      </w:r>
    </w:p>
    <w:p w14:paraId="1DBE305F" w14:textId="356B67A9"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The employees that compose the ERGs spend time outside of their regular working hours to manage and maintain the groups. This unpaid extra time is used to improve one or more employee resource groups that an employee is part of (</w:t>
      </w:r>
      <w:proofErr w:type="spellStart"/>
      <w:r w:rsidRPr="00B315DA">
        <w:rPr>
          <w:rFonts w:ascii="Times New Roman" w:eastAsia="SimSun" w:hAnsi="Times New Roman" w:cs="Times New Roman"/>
          <w:color w:val="000000" w:themeColor="text1"/>
          <w:sz w:val="24"/>
          <w:szCs w:val="24"/>
        </w:rPr>
        <w:t>Welborne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 xml:space="preserve"> 201</w:t>
      </w:r>
      <w:r w:rsidR="004305AD"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 xml:space="preserve">). For this reason, the employees that manage the ERGs do so because they genuinely believe in their purpose. These allow employees to share ideas freely </w:t>
      </w:r>
      <w:r w:rsidRPr="00B315DA">
        <w:rPr>
          <w:rFonts w:ascii="Times New Roman" w:eastAsia="SimSun" w:hAnsi="Times New Roman" w:cs="Times New Roman"/>
          <w:color w:val="000000" w:themeColor="text1"/>
          <w:sz w:val="24"/>
          <w:szCs w:val="24"/>
        </w:rPr>
        <w:lastRenderedPageBreak/>
        <w:t>without fear of reprisal because ERGs frequently rid of hierarchies by treating each member as equal in status (Connelly and Kelloway 20</w:t>
      </w:r>
      <w:r w:rsidR="004305AD"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xml:space="preserve">). </w:t>
      </w:r>
    </w:p>
    <w:p w14:paraId="24525BB8" w14:textId="78E36ED1"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 Since most ERGs function within the guidelines and norms of the organization, members must balance any activist agendas with the requirement that the ERG contribute to the organization – what Meyerson and Scully (</w:t>
      </w:r>
      <w:r w:rsidR="004305AD" w:rsidRPr="00B315DA">
        <w:rPr>
          <w:rFonts w:ascii="Times New Roman" w:eastAsia="SimSun" w:hAnsi="Times New Roman" w:cs="Times New Roman"/>
          <w:color w:val="000000" w:themeColor="text1"/>
          <w:sz w:val="24"/>
          <w:szCs w:val="24"/>
        </w:rPr>
        <w:t>2019,</w:t>
      </w:r>
      <w:r w:rsidRPr="00B315DA">
        <w:rPr>
          <w:rFonts w:ascii="Times New Roman" w:eastAsia="SimSun" w:hAnsi="Times New Roman" w:cs="Times New Roman"/>
          <w:color w:val="000000" w:themeColor="text1"/>
          <w:sz w:val="24"/>
          <w:szCs w:val="24"/>
        </w:rPr>
        <w:t xml:space="preserve">) refer to as “tempered radicalism”. From this perspective, members who share a vision for change translate their hidden ambitions into projects that follow acceptable corporate guidelines. </w:t>
      </w:r>
    </w:p>
    <w:p w14:paraId="069565F5" w14:textId="73FEF242"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ERGs are different from unions as most include managerial employees and these groups do not typically discuss issues such as wages, hours, and conditions (Friedman, </w:t>
      </w:r>
      <w:r w:rsidR="00616BC8" w:rsidRPr="00B315DA">
        <w:rPr>
          <w:rFonts w:ascii="Times New Roman" w:eastAsia="SimSun" w:hAnsi="Times New Roman" w:cs="Times New Roman"/>
          <w:color w:val="000000" w:themeColor="text1"/>
          <w:sz w:val="24"/>
          <w:szCs w:val="24"/>
        </w:rPr>
        <w:t>2020</w:t>
      </w:r>
      <w:r w:rsidRPr="00B315DA">
        <w:rPr>
          <w:rFonts w:ascii="Times New Roman" w:eastAsia="SimSun" w:hAnsi="Times New Roman" w:cs="Times New Roman"/>
          <w:color w:val="000000" w:themeColor="text1"/>
          <w:sz w:val="24"/>
          <w:szCs w:val="24"/>
        </w:rPr>
        <w:t xml:space="preserve">). In general, ERGs are not viewed as formal mentoring programs either. While informal mentoring is a common outcome for ERG members (Friedman </w:t>
      </w:r>
      <w:r w:rsidRPr="00B315DA">
        <w:rPr>
          <w:rFonts w:ascii="Times New Roman" w:eastAsia="SimSun" w:hAnsi="Times New Roman" w:cs="Times New Roman"/>
          <w:i/>
          <w:iCs/>
          <w:color w:val="000000" w:themeColor="text1"/>
          <w:sz w:val="24"/>
          <w:szCs w:val="24"/>
        </w:rPr>
        <w:t xml:space="preserve">et al., </w:t>
      </w:r>
      <w:r w:rsidR="00616BC8"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according to Friedman and Craig (20</w:t>
      </w:r>
      <w:r w:rsidR="00616BC8"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ERGs are an example of an expressive group, where the focus is on building social support and community with other employees who share a common minority identity. </w:t>
      </w:r>
    </w:p>
    <w:p w14:paraId="2C751FC1" w14:textId="1ACCB63A"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Unions, on the other hand, are examples of instrumental groups where the strength of identification with a group identity should not matter as members are motivated to achieve a common goal. In fact, it is thought that these less political, more expressive, needs are the key factors that motivate minority employees to become involved in ERGs in the first place (Friedman and Craig, 20</w:t>
      </w:r>
      <w:r w:rsidR="00616BC8"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Consequently, ERGs typically engage in activities dedicated to addressing goals related to hiring, </w:t>
      </w:r>
      <w:r w:rsidRPr="00B315DA">
        <w:rPr>
          <w:rFonts w:ascii="Times New Roman" w:eastAsia="SimSun" w:hAnsi="Times New Roman" w:cs="Times New Roman"/>
          <w:color w:val="000000" w:themeColor="text1"/>
          <w:sz w:val="24"/>
          <w:szCs w:val="24"/>
        </w:rPr>
        <w:lastRenderedPageBreak/>
        <w:t>retention, and promotion of the employees they represent, while putting minimal effort toward policy changes (Friedman and Craig, 20</w:t>
      </w:r>
      <w:r w:rsidR="00616BC8"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According to Friedman (</w:t>
      </w:r>
      <w:r w:rsidR="00616BC8" w:rsidRPr="00B315DA">
        <w:rPr>
          <w:rFonts w:ascii="Times New Roman" w:eastAsia="SimSun" w:hAnsi="Times New Roman" w:cs="Times New Roman"/>
          <w:color w:val="000000" w:themeColor="text1"/>
          <w:sz w:val="24"/>
          <w:szCs w:val="24"/>
        </w:rPr>
        <w:t>2019</w:t>
      </w:r>
      <w:r w:rsidRPr="00B315DA">
        <w:rPr>
          <w:rFonts w:ascii="Times New Roman" w:eastAsia="SimSun" w:hAnsi="Times New Roman" w:cs="Times New Roman"/>
          <w:color w:val="000000" w:themeColor="text1"/>
          <w:sz w:val="24"/>
          <w:szCs w:val="24"/>
        </w:rPr>
        <w:t xml:space="preserve">), ERGs across organizations share several defining characteristics and tend to be: a) organized based on social identity with goals that concern the employees from that identity group, b) internationalization entities, c) </w:t>
      </w:r>
      <w:r w:rsidR="00616BC8" w:rsidRPr="00B315DA">
        <w:rPr>
          <w:rFonts w:ascii="Times New Roman" w:eastAsia="SimSun" w:hAnsi="Times New Roman" w:cs="Times New Roman"/>
          <w:color w:val="000000" w:themeColor="text1"/>
          <w:sz w:val="24"/>
          <w:szCs w:val="24"/>
        </w:rPr>
        <w:t>self-controlled</w:t>
      </w:r>
      <w:r w:rsidRPr="00B315DA">
        <w:rPr>
          <w:rFonts w:ascii="Times New Roman" w:eastAsia="SimSun" w:hAnsi="Times New Roman" w:cs="Times New Roman"/>
          <w:color w:val="000000" w:themeColor="text1"/>
          <w:sz w:val="24"/>
          <w:szCs w:val="24"/>
        </w:rPr>
        <w:t xml:space="preserve"> and self-organized, but may meet with management to discuss issues, and d) publicly recognized by the organization. </w:t>
      </w:r>
      <w:r w:rsidRPr="00B315DA">
        <w:rPr>
          <w:rFonts w:ascii="Times New Roman" w:eastAsia="SimSun" w:hAnsi="Times New Roman" w:cs="Times New Roman"/>
          <w:color w:val="000000" w:themeColor="text1"/>
          <w:sz w:val="24"/>
          <w:szCs w:val="24"/>
        </w:rPr>
        <w:tab/>
        <w:t xml:space="preserve">Broadly, these groups also tend to share similar goals that include providing support for minority members, making organizations more accepting for members of their group, and generating support for community causes (Friedman, </w:t>
      </w:r>
      <w:r w:rsidR="00616BC8" w:rsidRPr="00B315DA">
        <w:rPr>
          <w:rFonts w:ascii="Times New Roman" w:eastAsia="SimSun" w:hAnsi="Times New Roman" w:cs="Times New Roman"/>
          <w:color w:val="000000" w:themeColor="text1"/>
          <w:sz w:val="24"/>
          <w:szCs w:val="24"/>
        </w:rPr>
        <w:t>2018</w:t>
      </w:r>
      <w:r w:rsidRPr="00B315DA">
        <w:rPr>
          <w:rFonts w:ascii="Times New Roman" w:eastAsia="SimSun" w:hAnsi="Times New Roman" w:cs="Times New Roman"/>
          <w:color w:val="000000" w:themeColor="text1"/>
          <w:sz w:val="24"/>
          <w:szCs w:val="24"/>
        </w:rPr>
        <w:t>; Mercer, 2</w:t>
      </w:r>
      <w:r w:rsidR="00616BC8" w:rsidRPr="00B315DA">
        <w:rPr>
          <w:rFonts w:ascii="Times New Roman" w:eastAsia="SimSun" w:hAnsi="Times New Roman" w:cs="Times New Roman"/>
          <w:color w:val="000000" w:themeColor="text1"/>
          <w:sz w:val="24"/>
          <w:szCs w:val="24"/>
        </w:rPr>
        <w:t>022</w:t>
      </w:r>
      <w:r w:rsidRPr="00B315DA">
        <w:rPr>
          <w:rFonts w:ascii="Times New Roman" w:eastAsia="SimSun" w:hAnsi="Times New Roman" w:cs="Times New Roman"/>
          <w:color w:val="000000" w:themeColor="text1"/>
          <w:sz w:val="24"/>
          <w:szCs w:val="24"/>
        </w:rPr>
        <w:t xml:space="preserve">). While each group may vary in its emphasis of these areas, the activities in pursuit of these goals bring people from the same identity groups together and gives them the opportunities to build relationships. </w:t>
      </w:r>
    </w:p>
    <w:p w14:paraId="244FE7FC" w14:textId="77777777" w:rsidR="004571F3" w:rsidRPr="00B315DA" w:rsidRDefault="004571F3" w:rsidP="004571F3">
      <w:pPr>
        <w:spacing w:line="480" w:lineRule="auto"/>
        <w:jc w:val="both"/>
        <w:rPr>
          <w:rFonts w:ascii="Times New Roman" w:eastAsia="SimSun" w:hAnsi="Times New Roman" w:cs="Times New Roman"/>
          <w:b/>
          <w:bCs/>
          <w:color w:val="000000" w:themeColor="text1"/>
          <w:sz w:val="24"/>
          <w:szCs w:val="24"/>
        </w:rPr>
      </w:pPr>
      <w:r w:rsidRPr="00B315DA">
        <w:rPr>
          <w:rFonts w:ascii="Times New Roman" w:eastAsia="SimSun" w:hAnsi="Times New Roman" w:cs="Times New Roman"/>
          <w:b/>
          <w:bCs/>
          <w:color w:val="000000" w:themeColor="text1"/>
          <w:sz w:val="24"/>
          <w:szCs w:val="24"/>
        </w:rPr>
        <w:t>Importance of ERGs</w:t>
      </w:r>
    </w:p>
    <w:p w14:paraId="28838338" w14:textId="68C0CF3C"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ERGs effectively enhance minority employees‟ social embeddedness in the workplace by creating more opportunities for mentoring, networking, and even in creating more cross-race social ties (Friedman and Holtom 20</w:t>
      </w:r>
      <w:r w:rsidR="009F5515" w:rsidRPr="00B315DA">
        <w:rPr>
          <w:rFonts w:ascii="Times New Roman" w:eastAsia="SimSun" w:hAnsi="Times New Roman" w:cs="Times New Roman"/>
          <w:color w:val="000000" w:themeColor="text1"/>
          <w:sz w:val="24"/>
          <w:szCs w:val="24"/>
        </w:rPr>
        <w:t>2</w:t>
      </w:r>
      <w:r w:rsidRPr="00B315DA">
        <w:rPr>
          <w:rFonts w:ascii="Times New Roman" w:eastAsia="SimSun" w:hAnsi="Times New Roman" w:cs="Times New Roman"/>
          <w:color w:val="000000" w:themeColor="text1"/>
          <w:sz w:val="24"/>
          <w:szCs w:val="24"/>
        </w:rPr>
        <w:t>2). Minority group employees and the organizations could benefit from creating an environment where ERGs thrive. McGrath and Sparks note the importance of affinity groups such as ERGs in building social capital (20</w:t>
      </w:r>
      <w:r w:rsidR="009F5515"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These groups serve as informal channels and networks within the company. They afford members opportunities to share </w:t>
      </w:r>
      <w:r w:rsidRPr="00B315DA">
        <w:rPr>
          <w:rFonts w:ascii="Times New Roman" w:eastAsia="SimSun" w:hAnsi="Times New Roman" w:cs="Times New Roman"/>
          <w:color w:val="000000" w:themeColor="text1"/>
          <w:sz w:val="24"/>
          <w:szCs w:val="24"/>
        </w:rPr>
        <w:lastRenderedPageBreak/>
        <w:t xml:space="preserve">information, provide feedback on strategic initiatives from different perspectives, solve problems, and capture emerging opportunities. </w:t>
      </w:r>
    </w:p>
    <w:p w14:paraId="584DB88F" w14:textId="77777777" w:rsidR="004571F3" w:rsidRPr="00B315DA" w:rsidRDefault="004571F3"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The following characteristics of affinity groups contribute to the building social capital: members possessing equal status, members‟ roles being formalized, each group having their own uniqueness in character, and the group being responsible for both the operation and direction of itself. In short, the necessity to cooperate in order to make each ERG successful drives members closer to each other and to the organization.</w:t>
      </w:r>
    </w:p>
    <w:p w14:paraId="38AE2F26" w14:textId="31480D52"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ERGs have become increasingly common organizational tools for managing various forms of employee diversity. Organizations create and support ERGs based on employee identities such as gender, race/ethnicity, sexual orientation, disability, military service, religion, and generation; with the top three focus areas being for race/ethnicity, women, and sexual orientation (Friedman and Craig, 2004; Mercer, 201</w:t>
      </w:r>
      <w:r w:rsidR="00C43D23"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 xml:space="preserve">). </w:t>
      </w:r>
    </w:p>
    <w:p w14:paraId="0D539F8C" w14:textId="131F1108"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Over 85% of the for-profit service and sales companies in a recent survey by Mercer had an organizationally sponsored ERG for at least one of these identity groups (Mercer, 201</w:t>
      </w:r>
      <w:r w:rsidR="00C43D23"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 xml:space="preserve">). Companies are committing substantial resources to these ERGs, both financially and in employee hours spent on organizing events, providing space to meet, and supporting technology that enables the groups to work collaboratively. </w:t>
      </w:r>
    </w:p>
    <w:p w14:paraId="5C1C700F" w14:textId="77777777"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A variety of factors account for the growing enthusiasm for ERGs. At the employee level, the marketing of ERGs on social media, combined with the technological </w:t>
      </w:r>
      <w:r w:rsidRPr="00B315DA">
        <w:rPr>
          <w:rFonts w:ascii="Times New Roman" w:eastAsia="SimSun" w:hAnsi="Times New Roman" w:cs="Times New Roman"/>
          <w:color w:val="000000" w:themeColor="text1"/>
          <w:sz w:val="24"/>
          <w:szCs w:val="24"/>
        </w:rPr>
        <w:lastRenderedPageBreak/>
        <w:t xml:space="preserve">comfort of millennials, has allowed information about ERGs to reach both new hires and more tenured employees. For the organizations who support them, ERGs have expanded their activities beyond merely providing social support for members. </w:t>
      </w:r>
    </w:p>
    <w:p w14:paraId="4A03E41D" w14:textId="5FEECF32"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Today, these groups are counted on to make substantial contributions to the success of the business by providing insights to the market, providing brand ambassadors to communities, and boosting the company’s reputation by being recognized in a growing number of lists of the “best places to work” for minority employees (Human Rights Campaign, 20</w:t>
      </w:r>
      <w:r w:rsidR="001E3266"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Mercer, 201</w:t>
      </w:r>
      <w:r w:rsidR="001E3266" w:rsidRPr="00B315DA">
        <w:rPr>
          <w:rFonts w:ascii="Times New Roman" w:eastAsia="SimSun" w:hAnsi="Times New Roman" w:cs="Times New Roman"/>
          <w:color w:val="000000" w:themeColor="text1"/>
          <w:sz w:val="24"/>
          <w:szCs w:val="24"/>
        </w:rPr>
        <w:t>9</w:t>
      </w:r>
      <w:r w:rsidRPr="00B315DA">
        <w:rPr>
          <w:rFonts w:ascii="Times New Roman" w:eastAsia="SimSun" w:hAnsi="Times New Roman" w:cs="Times New Roman"/>
          <w:color w:val="000000" w:themeColor="text1"/>
          <w:sz w:val="24"/>
          <w:szCs w:val="24"/>
        </w:rPr>
        <w:t>)</w:t>
      </w:r>
    </w:p>
    <w:p w14:paraId="1252FF42" w14:textId="4F27D5DB"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Regardless of how they are initially formed, either through self-organized collections of employees who share a minority identity, or through more formalized and mandated processes, many ERGs work to provide access to career development resources for members, such as mentoring or training workshops. They may also have agendas oriented toward deeper changes in the practices that support minority inequality at work (Scully, 20</w:t>
      </w:r>
      <w:r w:rsidR="00000938"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w:t>
      </w:r>
    </w:p>
    <w:p w14:paraId="15174ED6" w14:textId="77777777" w:rsidR="004571F3" w:rsidRPr="00B315DA" w:rsidRDefault="004571F3" w:rsidP="004571F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Risk of ERG Formation</w:t>
      </w:r>
    </w:p>
    <w:p w14:paraId="3A3822A3" w14:textId="4F65D07C"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While ERGs are becoming more popular in a number of organizations of all sizes in diverse industries, there remain largely unknown risks to employees for organizing based on identity, and even greater potential risks for speaking out for some </w:t>
      </w:r>
      <w:proofErr w:type="gramStart"/>
      <w:r w:rsidRPr="00B315DA">
        <w:rPr>
          <w:rFonts w:ascii="Times New Roman" w:eastAsia="SimSun" w:hAnsi="Times New Roman" w:cs="Times New Roman"/>
          <w:color w:val="000000" w:themeColor="text1"/>
          <w:sz w:val="24"/>
          <w:szCs w:val="24"/>
        </w:rPr>
        <w:t>identity based</w:t>
      </w:r>
      <w:proofErr w:type="gramEnd"/>
      <w:r w:rsidRPr="00B315DA">
        <w:rPr>
          <w:rFonts w:ascii="Times New Roman" w:eastAsia="SimSun" w:hAnsi="Times New Roman" w:cs="Times New Roman"/>
          <w:color w:val="000000" w:themeColor="text1"/>
          <w:sz w:val="24"/>
          <w:szCs w:val="24"/>
        </w:rPr>
        <w:t xml:space="preserve"> changes at work. While the creation of ERGs can be a strategic move to bring diverse talent on board and even expand sales to previously hard-to-reach demographics (Arnold, 20</w:t>
      </w:r>
      <w:r w:rsidR="00000938"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xml:space="preserve">), smaller companies are sometimes reluctant to </w:t>
      </w:r>
      <w:r w:rsidRPr="00B315DA">
        <w:rPr>
          <w:rFonts w:ascii="Times New Roman" w:eastAsia="SimSun" w:hAnsi="Times New Roman" w:cs="Times New Roman"/>
          <w:color w:val="000000" w:themeColor="text1"/>
          <w:sz w:val="24"/>
          <w:szCs w:val="24"/>
        </w:rPr>
        <w:lastRenderedPageBreak/>
        <w:t xml:space="preserve">sanction them for fear that they will turn into lobbying groups with a list of complaints. </w:t>
      </w:r>
    </w:p>
    <w:p w14:paraId="16959837" w14:textId="6180924F" w:rsidR="004571F3" w:rsidRPr="00B315DA" w:rsidRDefault="004571F3"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Perhaps more importantly, in addition to management concerns, minority employees also have doubts about participating in these groups for fear of being labeled as a radical (Friedman, </w:t>
      </w:r>
      <w:r w:rsidR="00000938" w:rsidRPr="00B315DA">
        <w:rPr>
          <w:rFonts w:ascii="Times New Roman" w:eastAsia="SimSun" w:hAnsi="Times New Roman" w:cs="Times New Roman"/>
          <w:color w:val="000000" w:themeColor="text1"/>
          <w:sz w:val="24"/>
          <w:szCs w:val="24"/>
        </w:rPr>
        <w:t>2018</w:t>
      </w:r>
      <w:r w:rsidRPr="00B315DA">
        <w:rPr>
          <w:rFonts w:ascii="Times New Roman" w:eastAsia="SimSun" w:hAnsi="Times New Roman" w:cs="Times New Roman"/>
          <w:color w:val="000000" w:themeColor="text1"/>
          <w:sz w:val="24"/>
          <w:szCs w:val="24"/>
        </w:rPr>
        <w:t>; Friedman and Craig, 20</w:t>
      </w:r>
      <w:r w:rsidR="00000938" w:rsidRPr="00B315DA">
        <w:rPr>
          <w:rFonts w:ascii="Times New Roman" w:eastAsia="SimSun" w:hAnsi="Times New Roman" w:cs="Times New Roman"/>
          <w:color w:val="000000" w:themeColor="text1"/>
          <w:sz w:val="24"/>
          <w:szCs w:val="24"/>
        </w:rPr>
        <w:t>22</w:t>
      </w:r>
      <w:r w:rsidRPr="00B315DA">
        <w:rPr>
          <w:rFonts w:ascii="Times New Roman" w:eastAsia="SimSun" w:hAnsi="Times New Roman" w:cs="Times New Roman"/>
          <w:color w:val="000000" w:themeColor="text1"/>
          <w:sz w:val="24"/>
          <w:szCs w:val="24"/>
        </w:rPr>
        <w:t xml:space="preserve">), or calling attention to differences that may affect future relationships with colleagues and management (Friedman, </w:t>
      </w:r>
      <w:r w:rsidR="00C36E10"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xml:space="preserve">). This suggests that there are risks, as well as benefits, accompanying ERG membership that need further investigation in the diversity management literature. </w:t>
      </w:r>
    </w:p>
    <w:p w14:paraId="03FD3706" w14:textId="0AAF46FA" w:rsidR="004571F3" w:rsidRPr="00B315DA" w:rsidRDefault="004571F3" w:rsidP="004571F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2.1.2</w:t>
      </w:r>
      <w:r w:rsidRPr="00B315DA">
        <w:rPr>
          <w:rFonts w:ascii="Times New Roman" w:eastAsia="SimSun" w:hAnsi="Times New Roman" w:cs="Times New Roman"/>
          <w:b/>
          <w:bCs/>
          <w:color w:val="000000" w:themeColor="text1"/>
          <w:sz w:val="24"/>
          <w:szCs w:val="24"/>
          <w:shd w:val="clear" w:color="auto" w:fill="FFFFFF"/>
        </w:rPr>
        <w:tab/>
        <w:t xml:space="preserve">Concept </w:t>
      </w:r>
      <w:r w:rsidR="00C36E10" w:rsidRPr="00B315DA">
        <w:rPr>
          <w:rFonts w:ascii="Times New Roman" w:eastAsia="SimSun" w:hAnsi="Times New Roman" w:cs="Times New Roman"/>
          <w:b/>
          <w:bCs/>
          <w:color w:val="000000" w:themeColor="text1"/>
          <w:sz w:val="24"/>
          <w:szCs w:val="24"/>
          <w:shd w:val="clear" w:color="auto" w:fill="FFFFFF"/>
        </w:rPr>
        <w:t>of Employee</w:t>
      </w:r>
      <w:r w:rsidRPr="00B315DA">
        <w:rPr>
          <w:rFonts w:ascii="Times New Roman" w:eastAsia="SimSun" w:hAnsi="Times New Roman" w:cs="Times New Roman"/>
          <w:b/>
          <w:bCs/>
          <w:color w:val="000000" w:themeColor="text1"/>
          <w:sz w:val="24"/>
          <w:szCs w:val="24"/>
          <w:shd w:val="clear" w:color="auto" w:fill="FFFFFF"/>
        </w:rPr>
        <w:t xml:space="preserve"> Performance</w:t>
      </w:r>
    </w:p>
    <w:p w14:paraId="243487C5" w14:textId="5DC817FE" w:rsidR="004571F3" w:rsidRPr="00B315DA" w:rsidRDefault="004571F3"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r w:rsidR="00CF3C91" w:rsidRPr="00B315DA">
        <w:rPr>
          <w:rFonts w:ascii="Times New Roman" w:eastAsia="SimSun" w:hAnsi="Times New Roman" w:cs="Times New Roman"/>
          <w:color w:val="000000" w:themeColor="text1"/>
          <w:sz w:val="24"/>
          <w:szCs w:val="24"/>
          <w:shd w:val="clear" w:color="auto" w:fill="FFFFFF"/>
        </w:rPr>
        <w:t>behavior</w:t>
      </w:r>
      <w:r w:rsidRPr="00B315DA">
        <w:rPr>
          <w:rFonts w:ascii="Times New Roman" w:eastAsia="SimSun" w:hAnsi="Times New Roman" w:cs="Times New Roman"/>
          <w:color w:val="000000" w:themeColor="text1"/>
          <w:sz w:val="24"/>
          <w:szCs w:val="24"/>
          <w:shd w:val="clear" w:color="auto" w:fill="FFFFFF"/>
        </w:rPr>
        <w:t xml:space="preserve"> over time. Employee performance is critical to the overall success of the company.</w:t>
      </w:r>
    </w:p>
    <w:p w14:paraId="0E4958F3" w14:textId="77777777" w:rsidR="004571F3" w:rsidRPr="00B315DA" w:rsidRDefault="004571F3"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One of the most important factors in employee performance is to achieve goals. Successful employees meet deadlines, make sales and build the brand via positive customer interactions. </w:t>
      </w:r>
    </w:p>
    <w:p w14:paraId="2EE62796" w14:textId="77777777" w:rsidR="004571F3" w:rsidRPr="00B315DA" w:rsidRDefault="004571F3"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When employees do not perform effectively, consumers feel that the company is apathetic to their needs, and will seek help elsewhere. When people are doing their jobs effectively, morale in the office gets a boost. Employees who are not motivated to get the job done as indicated, can bring down an entire department. This makes it important to foster a positive, energetic work environment (Leonard, 2019).</w:t>
      </w:r>
    </w:p>
    <w:p w14:paraId="4E898001" w14:textId="297A7AE3" w:rsidR="004571F3" w:rsidRPr="00B315DA" w:rsidRDefault="004571F3"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lastRenderedPageBreak/>
        <w:t>Human resource is a very vital asset to an organization because it helps an organization achieve its competitive edge against its competition in the same industry. For this reason, employee performance is very important to the twenty first century organizations for this will enable them compete favorably against the changing environment with other organizations (</w:t>
      </w:r>
      <w:proofErr w:type="spellStart"/>
      <w:r w:rsidRPr="00B315DA">
        <w:rPr>
          <w:rFonts w:ascii="Times New Roman" w:eastAsia="SimSun" w:hAnsi="Times New Roman" w:cs="Times New Roman"/>
          <w:color w:val="000000" w:themeColor="text1"/>
          <w:sz w:val="24"/>
          <w:szCs w:val="24"/>
          <w:shd w:val="clear" w:color="auto" w:fill="FFFFFF"/>
        </w:rPr>
        <w:t>Watetu</w:t>
      </w:r>
      <w:proofErr w:type="spellEnd"/>
      <w:r w:rsidRPr="00B315DA">
        <w:rPr>
          <w:rFonts w:ascii="Times New Roman" w:eastAsia="SimSun" w:hAnsi="Times New Roman" w:cs="Times New Roman"/>
          <w:color w:val="000000" w:themeColor="text1"/>
          <w:sz w:val="24"/>
          <w:szCs w:val="24"/>
          <w:shd w:val="clear" w:color="auto" w:fill="FFFFFF"/>
        </w:rPr>
        <w:t>, 201</w:t>
      </w:r>
      <w:r w:rsidR="00F70F6F" w:rsidRPr="00B315DA">
        <w:rPr>
          <w:rFonts w:ascii="Times New Roman" w:eastAsia="SimSun" w:hAnsi="Times New Roman" w:cs="Times New Roman"/>
          <w:color w:val="000000" w:themeColor="text1"/>
          <w:sz w:val="24"/>
          <w:szCs w:val="24"/>
          <w:shd w:val="clear" w:color="auto" w:fill="FFFFFF"/>
        </w:rPr>
        <w:t>9</w:t>
      </w:r>
      <w:r w:rsidRPr="00B315DA">
        <w:rPr>
          <w:rFonts w:ascii="Times New Roman" w:eastAsia="SimSun" w:hAnsi="Times New Roman" w:cs="Times New Roman"/>
          <w:color w:val="000000" w:themeColor="text1"/>
          <w:sz w:val="24"/>
          <w:szCs w:val="24"/>
          <w:shd w:val="clear" w:color="auto" w:fill="FFFFFF"/>
        </w:rPr>
        <w:t>)</w:t>
      </w:r>
    </w:p>
    <w:p w14:paraId="0C009064" w14:textId="27D08528" w:rsidR="004B06A4" w:rsidRPr="00B315DA" w:rsidRDefault="00826EDE" w:rsidP="004571F3">
      <w:pPr>
        <w:pStyle w:val="ListParagraph"/>
        <w:numPr>
          <w:ilvl w:val="1"/>
          <w:numId w:val="16"/>
        </w:numPr>
        <w:spacing w:line="480" w:lineRule="auto"/>
        <w:jc w:val="both"/>
        <w:rPr>
          <w:rFonts w:ascii="Times New Roman" w:eastAsia="SimSun" w:hAnsi="Times New Roman" w:cs="Times New Roman"/>
          <w:b/>
          <w:color w:val="000000" w:themeColor="text1"/>
          <w:sz w:val="24"/>
          <w:szCs w:val="24"/>
          <w:shd w:val="clear" w:color="auto" w:fill="FFFFFF"/>
        </w:rPr>
      </w:pPr>
      <w:r w:rsidRPr="00B315DA">
        <w:rPr>
          <w:rFonts w:ascii="Times New Roman" w:hAnsi="Times New Roman" w:cs="Times New Roman"/>
          <w:b/>
          <w:bCs/>
          <w:color w:val="000000" w:themeColor="text1"/>
          <w:sz w:val="24"/>
          <w:szCs w:val="24"/>
        </w:rPr>
        <w:t xml:space="preserve">Theoretical </w:t>
      </w:r>
      <w:r w:rsidR="00F70F6F" w:rsidRPr="00B315DA">
        <w:rPr>
          <w:rFonts w:ascii="Times New Roman" w:hAnsi="Times New Roman" w:cs="Times New Roman"/>
          <w:b/>
          <w:bCs/>
          <w:color w:val="000000" w:themeColor="text1"/>
          <w:sz w:val="24"/>
          <w:szCs w:val="24"/>
        </w:rPr>
        <w:t>Review</w:t>
      </w:r>
    </w:p>
    <w:p w14:paraId="0CB000A2" w14:textId="77777777" w:rsidR="004571F3"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theoretical framework for this study on the impact of Employee Resource Group (ERG) on employee performance draws upon several relevant theories.</w:t>
      </w:r>
    </w:p>
    <w:p w14:paraId="5714F216" w14:textId="77777777" w:rsidR="004B06A4"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Social Identity Theory</w:t>
      </w:r>
    </w:p>
    <w:p w14:paraId="59980869" w14:textId="61D346DA" w:rsidR="004B06A4"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This theory, proposed by Tajfel and Turner (</w:t>
      </w:r>
      <w:r w:rsidR="008B041D" w:rsidRPr="00B315DA">
        <w:rPr>
          <w:rFonts w:ascii="Times New Roman" w:hAnsi="Times New Roman" w:cs="Times New Roman"/>
          <w:color w:val="000000" w:themeColor="text1"/>
          <w:sz w:val="24"/>
          <w:szCs w:val="24"/>
        </w:rPr>
        <w:t>2021</w:t>
      </w:r>
      <w:r w:rsidRPr="00B315DA">
        <w:rPr>
          <w:rFonts w:ascii="Times New Roman" w:hAnsi="Times New Roman" w:cs="Times New Roman"/>
          <w:color w:val="000000" w:themeColor="text1"/>
          <w:sz w:val="24"/>
          <w:szCs w:val="24"/>
        </w:rPr>
        <w:t xml:space="preserve">), suggests that individuals derive a sense of identity and self-esteem from their membership in social groups. Social identity theory defined a group as a collection of people who categorize themselves as belonging to the same social category and internalize the category's social identity-defining attributes to define and evaluate themselves—attributes that capture and accentuate intragroup similarities and intergroup differences (Tajfel and Turner, 1986 as cited in Hogg, 2021). </w:t>
      </w:r>
    </w:p>
    <w:p w14:paraId="38879CDB" w14:textId="44CD996D" w:rsidR="004B06A4"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Three components of social identity theory are social categorization, social identification and social comparison. Social categorization is “the process through which separate individuals are clustered into groups” (</w:t>
      </w:r>
      <w:proofErr w:type="spellStart"/>
      <w:r w:rsidRPr="00B315DA">
        <w:rPr>
          <w:rFonts w:ascii="Times New Roman" w:hAnsi="Times New Roman" w:cs="Times New Roman"/>
          <w:color w:val="000000" w:themeColor="text1"/>
          <w:sz w:val="24"/>
          <w:szCs w:val="24"/>
        </w:rPr>
        <w:t>Ellemers</w:t>
      </w:r>
      <w:proofErr w:type="spellEnd"/>
      <w:r w:rsidRPr="00B315DA">
        <w:rPr>
          <w:rFonts w:ascii="Times New Roman" w:hAnsi="Times New Roman" w:cs="Times New Roman"/>
          <w:color w:val="000000" w:themeColor="text1"/>
          <w:sz w:val="24"/>
          <w:szCs w:val="24"/>
        </w:rPr>
        <w:t xml:space="preserve"> and Haslam 20</w:t>
      </w:r>
      <w:r w:rsidR="008B041D" w:rsidRPr="00B315DA">
        <w:rPr>
          <w:rFonts w:ascii="Times New Roman" w:hAnsi="Times New Roman" w:cs="Times New Roman"/>
          <w:color w:val="000000" w:themeColor="text1"/>
          <w:sz w:val="24"/>
          <w:szCs w:val="24"/>
        </w:rPr>
        <w:t>2</w:t>
      </w:r>
      <w:r w:rsidRPr="00B315DA">
        <w:rPr>
          <w:rFonts w:ascii="Times New Roman" w:hAnsi="Times New Roman" w:cs="Times New Roman"/>
          <w:color w:val="000000" w:themeColor="text1"/>
          <w:sz w:val="24"/>
          <w:szCs w:val="24"/>
        </w:rPr>
        <w:t xml:space="preserve">2). Individuals can be part of several groups at once. Social Identification consists of an individual analyzing how compatible they are with the group. Once the process </w:t>
      </w:r>
      <w:r w:rsidRPr="00B315DA">
        <w:rPr>
          <w:rFonts w:ascii="Times New Roman" w:hAnsi="Times New Roman" w:cs="Times New Roman"/>
          <w:color w:val="000000" w:themeColor="text1"/>
          <w:sz w:val="24"/>
          <w:szCs w:val="24"/>
        </w:rPr>
        <w:lastRenderedPageBreak/>
        <w:t xml:space="preserve">of identifying with the socially categorized group occurs, social comparison takes place. </w:t>
      </w:r>
    </w:p>
    <w:p w14:paraId="459948F0" w14:textId="77777777" w:rsidR="004571F3"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ERGs, as voluntary affinity groups formed by employees with shared characteristics or interests, provide a platform for employees to develop and maintain positive social identities. By fostering a sense of belonging, identification, and inclusion, ERGs can enhance employees' motivation, commitment, and performanc</w:t>
      </w:r>
      <w:r w:rsidR="004571F3" w:rsidRPr="00B315DA">
        <w:rPr>
          <w:rFonts w:ascii="Times New Roman" w:hAnsi="Times New Roman" w:cs="Times New Roman"/>
          <w:color w:val="000000" w:themeColor="text1"/>
          <w:sz w:val="24"/>
          <w:szCs w:val="24"/>
        </w:rPr>
        <w:t>e</w:t>
      </w:r>
    </w:p>
    <w:p w14:paraId="248FEEB0" w14:textId="77777777" w:rsidR="004B06A4"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b/>
          <w:bCs/>
          <w:color w:val="000000" w:themeColor="text1"/>
          <w:sz w:val="24"/>
          <w:szCs w:val="24"/>
          <w:shd w:val="clear" w:color="auto" w:fill="FFFFFF"/>
        </w:rPr>
        <w:t>Social Exchange Theory</w:t>
      </w:r>
    </w:p>
    <w:p w14:paraId="552C54C1" w14:textId="344ECD73" w:rsidR="004571F3" w:rsidRPr="00B315DA" w:rsidRDefault="00826EDE" w:rsidP="004571F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This theory, developed by Blau (</w:t>
      </w:r>
      <w:r w:rsidR="008B041D" w:rsidRPr="00B315DA">
        <w:rPr>
          <w:rFonts w:ascii="Times New Roman" w:eastAsia="SimSun" w:hAnsi="Times New Roman" w:cs="Times New Roman"/>
          <w:color w:val="000000" w:themeColor="text1"/>
          <w:sz w:val="24"/>
          <w:szCs w:val="24"/>
          <w:shd w:val="clear" w:color="auto" w:fill="FFFFFF"/>
        </w:rPr>
        <w:t>2020</w:t>
      </w:r>
      <w:r w:rsidRPr="00B315DA">
        <w:rPr>
          <w:rFonts w:ascii="Times New Roman" w:eastAsia="SimSun" w:hAnsi="Times New Roman" w:cs="Times New Roman"/>
          <w:color w:val="000000" w:themeColor="text1"/>
          <w:sz w:val="24"/>
          <w:szCs w:val="24"/>
          <w:shd w:val="clear" w:color="auto" w:fill="FFFFFF"/>
        </w:rPr>
        <w:t>), posits that social relationships are based on a reciprocal exchange of resources and benefits. ERGs can facilitate the exchange of social support, knowledge, and resources among members, leading to positive outcomes such as increased job satisfaction, engagement, and performance. The support, mentoring, and networking opportunities provided by ERGs can enhance employees' skills, knowledge, and overall performance.</w:t>
      </w:r>
    </w:p>
    <w:p w14:paraId="20BC557E" w14:textId="77777777" w:rsidR="004B06A4" w:rsidRPr="00B315DA" w:rsidRDefault="00826EDE" w:rsidP="004571F3">
      <w:pPr>
        <w:pStyle w:val="ListParagraph"/>
        <w:numPr>
          <w:ilvl w:val="1"/>
          <w:numId w:val="16"/>
        </w:num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Empirical Review</w:t>
      </w:r>
    </w:p>
    <w:p w14:paraId="74289365" w14:textId="77777777" w:rsidR="004B06A4" w:rsidRPr="00B315DA" w:rsidRDefault="00826EDE" w:rsidP="00A83AB7">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To the best knowledge of the researcher, there is a scarcity of empirical studies specifically focused on the impact of Employee Resource Groups (ERGs) on employee performance in Total Energies. </w:t>
      </w:r>
      <w:proofErr w:type="gramStart"/>
      <w:r w:rsidRPr="00B315DA">
        <w:rPr>
          <w:rFonts w:ascii="Times New Roman" w:eastAsia="SimSun" w:hAnsi="Times New Roman" w:cs="Times New Roman"/>
          <w:color w:val="000000" w:themeColor="text1"/>
          <w:sz w:val="24"/>
          <w:szCs w:val="24"/>
          <w:shd w:val="clear" w:color="auto" w:fill="FFFFFF"/>
        </w:rPr>
        <w:t>However</w:t>
      </w:r>
      <w:proofErr w:type="gramEnd"/>
      <w:r w:rsidRPr="00B315DA">
        <w:rPr>
          <w:rFonts w:ascii="Times New Roman" w:eastAsia="SimSun" w:hAnsi="Times New Roman" w:cs="Times New Roman"/>
          <w:color w:val="000000" w:themeColor="text1"/>
          <w:sz w:val="24"/>
          <w:szCs w:val="24"/>
          <w:shd w:val="clear" w:color="auto" w:fill="FFFFFF"/>
        </w:rPr>
        <w:t xml:space="preserve"> there are researches on ERGs and their influence on related organizational outcomes.</w:t>
      </w:r>
    </w:p>
    <w:p w14:paraId="53AB749D" w14:textId="4C88308E" w:rsidR="004B06A4" w:rsidRPr="00B315DA" w:rsidRDefault="00826EDE"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Corporations use employee resource groups for things as simple as information sharing and for more complex and engaging activities such as developing solutions, </w:t>
      </w:r>
      <w:r w:rsidRPr="00B315DA">
        <w:rPr>
          <w:rFonts w:ascii="Times New Roman" w:eastAsia="SimSun" w:hAnsi="Times New Roman" w:cs="Times New Roman"/>
          <w:color w:val="000000" w:themeColor="text1"/>
          <w:sz w:val="24"/>
          <w:szCs w:val="24"/>
        </w:rPr>
        <w:lastRenderedPageBreak/>
        <w:t>including solutions that directly impact the corporation’s bottom line. Today many companies, such as Coca-Cola, Bank of America, and Darden Restaurants, are using their employee resource groups to help the companies with many business needs, including recruitment, retention, and testing new products (Medina, 20</w:t>
      </w:r>
      <w:r w:rsidR="008B041D" w:rsidRPr="00B315DA">
        <w:rPr>
          <w:rFonts w:ascii="Times New Roman" w:eastAsia="SimSun" w:hAnsi="Times New Roman" w:cs="Times New Roman"/>
          <w:color w:val="000000" w:themeColor="text1"/>
          <w:sz w:val="24"/>
          <w:szCs w:val="24"/>
        </w:rPr>
        <w:t>21</w:t>
      </w:r>
      <w:r w:rsidRPr="00B315DA">
        <w:rPr>
          <w:rFonts w:ascii="Times New Roman" w:eastAsia="SimSun" w:hAnsi="Times New Roman" w:cs="Times New Roman"/>
          <w:color w:val="000000" w:themeColor="text1"/>
          <w:sz w:val="24"/>
          <w:szCs w:val="24"/>
        </w:rPr>
        <w:t xml:space="preserve">). </w:t>
      </w:r>
    </w:p>
    <w:p w14:paraId="73A58CAA" w14:textId="1C07AC48"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In a study of completion times for 120 new product development projects in 41 business units of a multi-unit electronics company, Hansen (20</w:t>
      </w:r>
      <w:r w:rsidR="008B041D" w:rsidRPr="00B315DA">
        <w:rPr>
          <w:rFonts w:ascii="Times New Roman" w:eastAsia="SimSun" w:hAnsi="Times New Roman" w:cs="Times New Roman"/>
          <w:color w:val="000000" w:themeColor="text1"/>
          <w:sz w:val="24"/>
          <w:szCs w:val="24"/>
        </w:rPr>
        <w:t>20</w:t>
      </w:r>
      <w:r w:rsidRPr="00B315DA">
        <w:rPr>
          <w:rFonts w:ascii="Times New Roman" w:eastAsia="SimSun" w:hAnsi="Times New Roman" w:cs="Times New Roman"/>
          <w:color w:val="000000" w:themeColor="text1"/>
          <w:sz w:val="24"/>
          <w:szCs w:val="24"/>
        </w:rPr>
        <w:t>) reported that social network relations can have a positive impact on performance. This was shown in the study by shorter project completion times for the teams who were also part of a social group.</w:t>
      </w:r>
    </w:p>
    <w:p w14:paraId="31124999" w14:textId="4153EA7B"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Nelson (</w:t>
      </w:r>
      <w:r w:rsidR="008B041D" w:rsidRPr="00B315DA">
        <w:rPr>
          <w:rFonts w:ascii="Times New Roman" w:eastAsia="SimSun" w:hAnsi="Times New Roman" w:cs="Times New Roman"/>
          <w:color w:val="000000" w:themeColor="text1"/>
          <w:sz w:val="24"/>
          <w:szCs w:val="24"/>
        </w:rPr>
        <w:t>2020</w:t>
      </w:r>
      <w:r w:rsidRPr="00B315DA">
        <w:rPr>
          <w:rFonts w:ascii="Times New Roman" w:eastAsia="SimSun" w:hAnsi="Times New Roman" w:cs="Times New Roman"/>
          <w:color w:val="000000" w:themeColor="text1"/>
          <w:sz w:val="24"/>
          <w:szCs w:val="24"/>
        </w:rPr>
        <w:t xml:space="preserve">) compared organizations where conflict had reached a disruptive level, described as intense enough to adversely impact organizational performance, with organizations whose performance had not been adversely impacted by internal conflict. He found that the low-conflict organizations had strong internal and external ties; whereas, high-conflict organizations had weak internal and external ties. </w:t>
      </w:r>
    </w:p>
    <w:p w14:paraId="259E4588" w14:textId="77777777"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This supported the theory that strong ties between groups inhibit disruptive conflict, and can increase organizational performance. The study also found that when there was a leading group with strong ties and connections to other groups in the organization, there was also lower conflict. Employee resource groups can serve as a tie or connection to many other groups in the organization such as knowledge management groups or problem-solving teams.</w:t>
      </w:r>
    </w:p>
    <w:p w14:paraId="43DE28CE" w14:textId="2C503A40"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Turban and Jones (</w:t>
      </w:r>
      <w:r w:rsidR="00A82BBC" w:rsidRPr="00B315DA">
        <w:rPr>
          <w:rFonts w:ascii="Times New Roman" w:eastAsia="SimSun" w:hAnsi="Times New Roman" w:cs="Times New Roman"/>
          <w:color w:val="000000" w:themeColor="text1"/>
          <w:sz w:val="24"/>
          <w:szCs w:val="24"/>
        </w:rPr>
        <w:t>2020</w:t>
      </w:r>
      <w:r w:rsidRPr="00B315DA">
        <w:rPr>
          <w:rFonts w:ascii="Times New Roman" w:eastAsia="SimSun" w:hAnsi="Times New Roman" w:cs="Times New Roman"/>
          <w:color w:val="000000" w:themeColor="text1"/>
          <w:sz w:val="24"/>
          <w:szCs w:val="24"/>
        </w:rPr>
        <w:t xml:space="preserve">) used hierarchical regression analysis to compare characteristics of similarity, including demographic, perceptual and congruence, and component scores to predict job satisfaction, performance ratings and pay recommendations. The study used 25 supervisors and 155 subordinates of those supervisors in a rehabilitation center. The results indicated that demographic similarity, measured in terms of race, educational level, department tenure and age, was positively correlated with job performance. </w:t>
      </w:r>
    </w:p>
    <w:p w14:paraId="3CD03BBB" w14:textId="77777777"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This correlation suggests that similarity leads to better performance. </w:t>
      </w:r>
      <w:proofErr w:type="gramStart"/>
      <w:r w:rsidRPr="00B315DA">
        <w:rPr>
          <w:rFonts w:ascii="Times New Roman" w:eastAsia="SimSun" w:hAnsi="Times New Roman" w:cs="Times New Roman"/>
          <w:color w:val="000000" w:themeColor="text1"/>
          <w:sz w:val="24"/>
          <w:szCs w:val="24"/>
        </w:rPr>
        <w:t>So</w:t>
      </w:r>
      <w:proofErr w:type="gramEnd"/>
      <w:r w:rsidRPr="00B315DA">
        <w:rPr>
          <w:rFonts w:ascii="Times New Roman" w:eastAsia="SimSun" w:hAnsi="Times New Roman" w:cs="Times New Roman"/>
          <w:color w:val="000000" w:themeColor="text1"/>
          <w:sz w:val="24"/>
          <w:szCs w:val="24"/>
        </w:rPr>
        <w:t xml:space="preserve"> if employee resource groups are composed of people with demographic similarities, then according to the findings of this study, membership may have a positive association with job performance. But too much similarity can have a negative influence on group performance since it could potentially limit the diversity of ideas and opinions, especially when it comes to problem solving.</w:t>
      </w:r>
    </w:p>
    <w:p w14:paraId="1B90470F" w14:textId="013CE39D"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Ward (20</w:t>
      </w:r>
      <w:r w:rsidR="00F31C63" w:rsidRPr="00B315DA">
        <w:rPr>
          <w:rFonts w:ascii="Times New Roman" w:eastAsia="SimSun" w:hAnsi="Times New Roman" w:cs="Times New Roman"/>
          <w:color w:val="000000" w:themeColor="text1"/>
          <w:sz w:val="24"/>
          <w:szCs w:val="24"/>
        </w:rPr>
        <w:t>2</w:t>
      </w:r>
      <w:r w:rsidRPr="00B315DA">
        <w:rPr>
          <w:rFonts w:ascii="Times New Roman" w:eastAsia="SimSun" w:hAnsi="Times New Roman" w:cs="Times New Roman"/>
          <w:color w:val="000000" w:themeColor="text1"/>
          <w:sz w:val="24"/>
          <w:szCs w:val="24"/>
        </w:rPr>
        <w:t>2) conducted research on the association of participation in employee resource groups and self-reported job performance. She found a positive and significant correlation between self-reported job performance and participation in employee resource groups. In addition, she found that participation in employee resource group actually decreased employees‟ intentions to leave the company. Ward (20</w:t>
      </w:r>
      <w:r w:rsidR="00F31C63" w:rsidRPr="00B315DA">
        <w:rPr>
          <w:rFonts w:ascii="Times New Roman" w:eastAsia="SimSun" w:hAnsi="Times New Roman" w:cs="Times New Roman"/>
          <w:color w:val="000000" w:themeColor="text1"/>
          <w:sz w:val="24"/>
          <w:szCs w:val="24"/>
        </w:rPr>
        <w:t>2</w:t>
      </w:r>
      <w:r w:rsidRPr="00B315DA">
        <w:rPr>
          <w:rFonts w:ascii="Times New Roman" w:eastAsia="SimSun" w:hAnsi="Times New Roman" w:cs="Times New Roman"/>
          <w:color w:val="000000" w:themeColor="text1"/>
          <w:sz w:val="24"/>
          <w:szCs w:val="24"/>
        </w:rPr>
        <w:t xml:space="preserve">2) argues that companies would benefit from having employee resource groups because the groups serve as the </w:t>
      </w:r>
      <w:r w:rsidR="00CD02A2" w:rsidRPr="00B315DA">
        <w:rPr>
          <w:rFonts w:ascii="Times New Roman" w:eastAsia="SimSun" w:hAnsi="Times New Roman" w:cs="Times New Roman"/>
          <w:color w:val="000000" w:themeColor="text1"/>
          <w:sz w:val="24"/>
          <w:szCs w:val="24"/>
        </w:rPr>
        <w:t>organization’s</w:t>
      </w:r>
      <w:r w:rsidRPr="00B315DA">
        <w:rPr>
          <w:rFonts w:ascii="Times New Roman" w:eastAsia="SimSun" w:hAnsi="Times New Roman" w:cs="Times New Roman"/>
          <w:color w:val="000000" w:themeColor="text1"/>
          <w:sz w:val="24"/>
          <w:szCs w:val="24"/>
        </w:rPr>
        <w:t xml:space="preserve"> collective representation in the community</w:t>
      </w:r>
    </w:p>
    <w:p w14:paraId="0902C0ED" w14:textId="323EAD57"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Although some researchers have found significant relationships between employee resource groups and performance (</w:t>
      </w:r>
      <w:proofErr w:type="spellStart"/>
      <w:r w:rsidRPr="00B315DA">
        <w:rPr>
          <w:rFonts w:ascii="Times New Roman" w:eastAsia="SimSun" w:hAnsi="Times New Roman" w:cs="Times New Roman"/>
          <w:color w:val="000000" w:themeColor="text1"/>
          <w:sz w:val="24"/>
          <w:szCs w:val="24"/>
        </w:rPr>
        <w:t>Sparrowe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 </w:t>
      </w:r>
      <w:r w:rsidRPr="00B315DA">
        <w:rPr>
          <w:rFonts w:ascii="Times New Roman" w:eastAsia="SimSun" w:hAnsi="Times New Roman" w:cs="Times New Roman"/>
          <w:color w:val="000000" w:themeColor="text1"/>
          <w:sz w:val="24"/>
          <w:szCs w:val="24"/>
        </w:rPr>
        <w:t>20</w:t>
      </w:r>
      <w:r w:rsidR="00F31C63" w:rsidRPr="00B315DA">
        <w:rPr>
          <w:rFonts w:ascii="Times New Roman" w:eastAsia="SimSun" w:hAnsi="Times New Roman" w:cs="Times New Roman"/>
          <w:color w:val="000000" w:themeColor="text1"/>
          <w:sz w:val="24"/>
          <w:szCs w:val="24"/>
        </w:rPr>
        <w:t>18</w:t>
      </w:r>
      <w:r w:rsidRPr="00B315DA">
        <w:rPr>
          <w:rFonts w:ascii="Times New Roman" w:eastAsia="SimSun" w:hAnsi="Times New Roman" w:cs="Times New Roman"/>
          <w:color w:val="000000" w:themeColor="text1"/>
          <w:sz w:val="24"/>
          <w:szCs w:val="24"/>
        </w:rPr>
        <w:t xml:space="preserve">; </w:t>
      </w:r>
      <w:proofErr w:type="spellStart"/>
      <w:r w:rsidRPr="00B315DA">
        <w:rPr>
          <w:rFonts w:ascii="Times New Roman" w:eastAsia="SimSun" w:hAnsi="Times New Roman" w:cs="Times New Roman"/>
          <w:color w:val="000000" w:themeColor="text1"/>
          <w:sz w:val="24"/>
          <w:szCs w:val="24"/>
        </w:rPr>
        <w:t>Podolyn</w:t>
      </w:r>
      <w:proofErr w:type="spellEnd"/>
      <w:r w:rsidRPr="00B315DA">
        <w:rPr>
          <w:rFonts w:ascii="Times New Roman" w:eastAsia="SimSun" w:hAnsi="Times New Roman" w:cs="Times New Roman"/>
          <w:color w:val="000000" w:themeColor="text1"/>
          <w:sz w:val="24"/>
          <w:szCs w:val="24"/>
        </w:rPr>
        <w:t xml:space="preserve"> and Baron, </w:t>
      </w:r>
      <w:r w:rsidR="00F31C63" w:rsidRPr="00B315DA">
        <w:rPr>
          <w:rFonts w:ascii="Times New Roman" w:eastAsia="SimSun" w:hAnsi="Times New Roman" w:cs="Times New Roman"/>
          <w:color w:val="000000" w:themeColor="text1"/>
          <w:sz w:val="24"/>
          <w:szCs w:val="24"/>
        </w:rPr>
        <w:t>2021</w:t>
      </w:r>
      <w:r w:rsidRPr="00B315DA">
        <w:rPr>
          <w:rFonts w:ascii="Times New Roman" w:eastAsia="SimSun" w:hAnsi="Times New Roman" w:cs="Times New Roman"/>
          <w:color w:val="000000" w:themeColor="text1"/>
          <w:sz w:val="24"/>
          <w:szCs w:val="24"/>
        </w:rPr>
        <w:t>; Beh and Rose, 20</w:t>
      </w:r>
      <w:r w:rsidR="00362FCD" w:rsidRPr="00B315DA">
        <w:rPr>
          <w:rFonts w:ascii="Times New Roman" w:eastAsia="SimSun" w:hAnsi="Times New Roman" w:cs="Times New Roman"/>
          <w:color w:val="000000" w:themeColor="text1"/>
          <w:sz w:val="24"/>
          <w:szCs w:val="24"/>
        </w:rPr>
        <w:t>18</w:t>
      </w:r>
      <w:r w:rsidRPr="00B315DA">
        <w:rPr>
          <w:rFonts w:ascii="Times New Roman" w:eastAsia="SimSun" w:hAnsi="Times New Roman" w:cs="Times New Roman"/>
          <w:color w:val="000000" w:themeColor="text1"/>
          <w:sz w:val="24"/>
          <w:szCs w:val="24"/>
        </w:rPr>
        <w:t xml:space="preserve">), others have found no difference </w:t>
      </w:r>
      <w:proofErr w:type="gramStart"/>
      <w:r w:rsidRPr="00B315DA">
        <w:rPr>
          <w:rFonts w:ascii="Times New Roman" w:eastAsia="SimSun" w:hAnsi="Times New Roman" w:cs="Times New Roman"/>
          <w:color w:val="000000" w:themeColor="text1"/>
          <w:sz w:val="24"/>
          <w:szCs w:val="24"/>
        </w:rPr>
        <w:t>in  performance</w:t>
      </w:r>
      <w:proofErr w:type="gramEnd"/>
      <w:r w:rsidRPr="00B315DA">
        <w:rPr>
          <w:rFonts w:ascii="Times New Roman" w:eastAsia="SimSun" w:hAnsi="Times New Roman" w:cs="Times New Roman"/>
          <w:color w:val="000000" w:themeColor="text1"/>
          <w:sz w:val="24"/>
          <w:szCs w:val="24"/>
        </w:rPr>
        <w:t xml:space="preserve"> for employees who were part of an employee resource group and those who were not (Singer, </w:t>
      </w:r>
      <w:r w:rsidR="00A02F20" w:rsidRPr="00B315DA">
        <w:rPr>
          <w:rFonts w:ascii="Times New Roman" w:eastAsia="SimSun" w:hAnsi="Times New Roman" w:cs="Times New Roman"/>
          <w:color w:val="000000" w:themeColor="text1"/>
          <w:sz w:val="24"/>
          <w:szCs w:val="24"/>
        </w:rPr>
        <w:t>2019</w:t>
      </w:r>
      <w:r w:rsidRPr="00B315DA">
        <w:rPr>
          <w:rFonts w:ascii="Times New Roman" w:eastAsia="SimSun" w:hAnsi="Times New Roman" w:cs="Times New Roman"/>
          <w:color w:val="000000" w:themeColor="text1"/>
          <w:sz w:val="24"/>
          <w:szCs w:val="24"/>
        </w:rPr>
        <w:t xml:space="preserve">; Miller and Monge, 1986). In </w:t>
      </w:r>
      <w:proofErr w:type="gramStart"/>
      <w:r w:rsidRPr="00B315DA">
        <w:rPr>
          <w:rFonts w:ascii="Times New Roman" w:eastAsia="SimSun" w:hAnsi="Times New Roman" w:cs="Times New Roman"/>
          <w:color w:val="000000" w:themeColor="text1"/>
          <w:sz w:val="24"/>
          <w:szCs w:val="24"/>
        </w:rPr>
        <w:t>fact</w:t>
      </w:r>
      <w:proofErr w:type="gramEnd"/>
      <w:r w:rsidRPr="00B315DA">
        <w:rPr>
          <w:rFonts w:ascii="Times New Roman" w:eastAsia="SimSun" w:hAnsi="Times New Roman" w:cs="Times New Roman"/>
          <w:color w:val="000000" w:themeColor="text1"/>
          <w:sz w:val="24"/>
          <w:szCs w:val="24"/>
        </w:rPr>
        <w:t xml:space="preserve"> some managers contend that employee resource groups are “gripe sessions” (Friedman, 1999).</w:t>
      </w:r>
    </w:p>
    <w:p w14:paraId="49AFF999" w14:textId="77777777" w:rsidR="004B06A4" w:rsidRPr="00B315DA" w:rsidRDefault="00826EDE" w:rsidP="004571F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While there is some research on ERGs and their influence on various organizational outcomes, there is a need for empirical evidence that directly examines the impact of ERGs on employee performance within the context of Total Energies. By collecting primary data and analyzing the findings, this study will contribute to a deeper understanding of how ERGs can be effectively leveraged as a human resource strategy to enhance employee performance and create a more inclusive and productive work environment.</w:t>
      </w:r>
    </w:p>
    <w:p w14:paraId="7F073094" w14:textId="77777777" w:rsidR="004B06A4" w:rsidRPr="00B315DA" w:rsidRDefault="004B06A4" w:rsidP="00A83AB7">
      <w:pPr>
        <w:spacing w:line="480" w:lineRule="auto"/>
        <w:jc w:val="both"/>
        <w:rPr>
          <w:rFonts w:ascii="Times New Roman" w:eastAsia="SimSun" w:hAnsi="Times New Roman" w:cs="Times New Roman"/>
          <w:color w:val="000000" w:themeColor="text1"/>
          <w:sz w:val="24"/>
          <w:szCs w:val="24"/>
        </w:rPr>
      </w:pPr>
    </w:p>
    <w:p w14:paraId="51DFA157" w14:textId="77777777" w:rsidR="004B06A4" w:rsidRPr="00B315DA" w:rsidRDefault="004B06A4" w:rsidP="00A83AB7">
      <w:pPr>
        <w:spacing w:line="480" w:lineRule="auto"/>
        <w:jc w:val="both"/>
        <w:rPr>
          <w:rFonts w:ascii="Times New Roman" w:eastAsia="SimSun" w:hAnsi="Times New Roman" w:cs="Times New Roman"/>
          <w:color w:val="000000" w:themeColor="text1"/>
          <w:sz w:val="24"/>
          <w:szCs w:val="24"/>
        </w:rPr>
      </w:pPr>
    </w:p>
    <w:p w14:paraId="0B3D5EF3" w14:textId="77777777" w:rsidR="004B06A4" w:rsidRPr="00B315DA" w:rsidRDefault="004B06A4" w:rsidP="00A83AB7">
      <w:pPr>
        <w:spacing w:line="480" w:lineRule="auto"/>
        <w:jc w:val="both"/>
        <w:rPr>
          <w:rFonts w:ascii="Times New Roman" w:eastAsia="SimSun" w:hAnsi="Times New Roman" w:cs="Times New Roman"/>
          <w:color w:val="000000" w:themeColor="text1"/>
          <w:sz w:val="24"/>
          <w:szCs w:val="24"/>
        </w:rPr>
      </w:pPr>
    </w:p>
    <w:p w14:paraId="4C7049AC" w14:textId="77777777" w:rsidR="004B06A4" w:rsidRPr="00B315DA" w:rsidRDefault="004B06A4" w:rsidP="00A83AB7">
      <w:pPr>
        <w:spacing w:line="480" w:lineRule="auto"/>
        <w:jc w:val="both"/>
        <w:rPr>
          <w:rFonts w:ascii="Times New Roman" w:eastAsia="SimSun" w:hAnsi="Times New Roman" w:cs="Times New Roman"/>
          <w:color w:val="000000" w:themeColor="text1"/>
          <w:sz w:val="24"/>
          <w:szCs w:val="24"/>
        </w:rPr>
      </w:pPr>
    </w:p>
    <w:p w14:paraId="0AC72A92" w14:textId="77777777" w:rsidR="00CD02A2" w:rsidRPr="00B315DA" w:rsidRDefault="00CD02A2" w:rsidP="00A83AB7">
      <w:pPr>
        <w:spacing w:line="480" w:lineRule="auto"/>
        <w:jc w:val="both"/>
        <w:rPr>
          <w:rFonts w:ascii="Times New Roman" w:eastAsia="SimSun" w:hAnsi="Times New Roman" w:cs="Times New Roman"/>
          <w:color w:val="000000" w:themeColor="text1"/>
          <w:sz w:val="24"/>
          <w:szCs w:val="24"/>
        </w:rPr>
      </w:pPr>
    </w:p>
    <w:p w14:paraId="15B8E9C6" w14:textId="77777777" w:rsidR="00CD02A2" w:rsidRPr="00B315DA" w:rsidRDefault="00CD02A2" w:rsidP="00A83AB7">
      <w:pPr>
        <w:spacing w:line="480" w:lineRule="auto"/>
        <w:jc w:val="both"/>
        <w:rPr>
          <w:rFonts w:ascii="Times New Roman" w:eastAsia="SimSun" w:hAnsi="Times New Roman" w:cs="Times New Roman"/>
          <w:color w:val="000000" w:themeColor="text1"/>
          <w:sz w:val="24"/>
          <w:szCs w:val="24"/>
        </w:rPr>
      </w:pPr>
    </w:p>
    <w:p w14:paraId="71ED1663" w14:textId="77777777" w:rsidR="00CD02A2" w:rsidRPr="00B315DA" w:rsidRDefault="00CD02A2" w:rsidP="00A83AB7">
      <w:pPr>
        <w:spacing w:line="480" w:lineRule="auto"/>
        <w:jc w:val="both"/>
        <w:rPr>
          <w:rFonts w:ascii="Times New Roman" w:eastAsia="SimSun" w:hAnsi="Times New Roman" w:cs="Times New Roman"/>
          <w:color w:val="000000" w:themeColor="text1"/>
          <w:sz w:val="24"/>
          <w:szCs w:val="24"/>
        </w:rPr>
      </w:pPr>
    </w:p>
    <w:p w14:paraId="08426A8C" w14:textId="77777777" w:rsidR="004571F3" w:rsidRPr="00B315DA" w:rsidRDefault="004571F3" w:rsidP="00A83AB7">
      <w:pPr>
        <w:spacing w:line="480" w:lineRule="auto"/>
        <w:jc w:val="both"/>
        <w:rPr>
          <w:rFonts w:ascii="Times New Roman" w:eastAsia="SimSun" w:hAnsi="Times New Roman" w:cs="Times New Roman"/>
          <w:color w:val="000000" w:themeColor="text1"/>
          <w:sz w:val="24"/>
          <w:szCs w:val="24"/>
        </w:rPr>
      </w:pPr>
    </w:p>
    <w:p w14:paraId="76FE4430" w14:textId="77777777" w:rsidR="00826EDE" w:rsidRPr="00B315DA" w:rsidRDefault="00826EDE" w:rsidP="00CD02A2">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lastRenderedPageBreak/>
        <w:t>CHAPTER THREE</w:t>
      </w:r>
    </w:p>
    <w:p w14:paraId="138AE2A5" w14:textId="77777777" w:rsidR="00826EDE" w:rsidRPr="00B315DA" w:rsidRDefault="00826EDE" w:rsidP="00CD02A2">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METHODOLOGY</w:t>
      </w:r>
    </w:p>
    <w:p w14:paraId="52259B7F" w14:textId="77777777" w:rsidR="00826EDE" w:rsidRPr="00B315DA" w:rsidRDefault="00826EDE" w:rsidP="00A83AB7">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3.0 Introduction</w:t>
      </w:r>
    </w:p>
    <w:p w14:paraId="07CB42E3"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r w:rsidRPr="00B315DA">
        <w:rPr>
          <w:rFonts w:ascii="Times New Roman" w:eastAsia="TimesNewRomanPSMT" w:hAnsi="Times New Roman" w:cs="Times New Roman"/>
          <w:color w:val="000000" w:themeColor="text1"/>
          <w:sz w:val="24"/>
          <w:szCs w:val="24"/>
        </w:rPr>
        <w:t xml:space="preserve">The best method to engage with this research is the qualitative method as it engages with the respondent of the study with discussion in order to retrieve the information needed for the study and eliminating rumors or innuendos while presenting the facts gathered. Therefore, for this study, qualitative methodology that involves in-depth interviews with </w:t>
      </w:r>
      <w:r w:rsidR="004C1F55" w:rsidRPr="00B315DA">
        <w:rPr>
          <w:rFonts w:ascii="Times New Roman" w:hAnsi="Times New Roman" w:cs="Times New Roman"/>
          <w:color w:val="000000" w:themeColor="text1"/>
          <w:sz w:val="24"/>
          <w:szCs w:val="24"/>
        </w:rPr>
        <w:t>Total Energy staff at all levels</w:t>
      </w:r>
      <w:r w:rsidRPr="00B315DA">
        <w:rPr>
          <w:rFonts w:ascii="Times New Roman" w:eastAsia="TimesNewRomanPSMT" w:hAnsi="Times New Roman" w:cs="Times New Roman"/>
          <w:color w:val="000000" w:themeColor="text1"/>
          <w:sz w:val="24"/>
          <w:szCs w:val="24"/>
        </w:rPr>
        <w:t xml:space="preserve">. The choice of qualitative methodology helps in engagement with respondent through interviews and discussion. The justification for making use of qualitative </w:t>
      </w:r>
      <w:r w:rsidR="004571F3" w:rsidRPr="00B315DA">
        <w:rPr>
          <w:rFonts w:ascii="Times New Roman" w:eastAsia="TimesNewRomanPSMT" w:hAnsi="Times New Roman" w:cs="Times New Roman"/>
          <w:color w:val="000000" w:themeColor="text1"/>
          <w:sz w:val="24"/>
          <w:szCs w:val="24"/>
        </w:rPr>
        <w:t>methods is</w:t>
      </w:r>
      <w:r w:rsidRPr="00B315DA">
        <w:rPr>
          <w:rFonts w:ascii="Times New Roman" w:eastAsia="TimesNewRomanPSMT" w:hAnsi="Times New Roman" w:cs="Times New Roman"/>
          <w:color w:val="000000" w:themeColor="text1"/>
          <w:sz w:val="24"/>
          <w:szCs w:val="24"/>
        </w:rPr>
        <w:t xml:space="preserve"> to engage personally with the respondents, as the issue concerning </w:t>
      </w:r>
      <w:r w:rsidR="004C1F55" w:rsidRPr="00B315DA">
        <w:rPr>
          <w:rFonts w:ascii="Times New Roman" w:hAnsi="Times New Roman" w:cs="Times New Roman"/>
          <w:bCs/>
          <w:color w:val="000000" w:themeColor="text1"/>
          <w:sz w:val="24"/>
          <w:szCs w:val="24"/>
        </w:rPr>
        <w:t xml:space="preserve">impact of employee resource group (erg) on employee performance (a case study of total </w:t>
      </w:r>
      <w:proofErr w:type="gramStart"/>
      <w:r w:rsidR="004C1F55" w:rsidRPr="00B315DA">
        <w:rPr>
          <w:rFonts w:ascii="Times New Roman" w:hAnsi="Times New Roman" w:cs="Times New Roman"/>
          <w:bCs/>
          <w:color w:val="000000" w:themeColor="text1"/>
          <w:sz w:val="24"/>
          <w:szCs w:val="24"/>
        </w:rPr>
        <w:t>energies)</w:t>
      </w:r>
      <w:r w:rsidRPr="00B315DA">
        <w:rPr>
          <w:rFonts w:ascii="Times New Roman" w:eastAsia="TimesNewRomanPSMT" w:hAnsi="Times New Roman" w:cs="Times New Roman"/>
          <w:color w:val="000000" w:themeColor="text1"/>
          <w:sz w:val="24"/>
          <w:szCs w:val="24"/>
        </w:rPr>
        <w:t>needs</w:t>
      </w:r>
      <w:proofErr w:type="gramEnd"/>
      <w:r w:rsidRPr="00B315DA">
        <w:rPr>
          <w:rFonts w:ascii="Times New Roman" w:eastAsia="TimesNewRomanPSMT" w:hAnsi="Times New Roman" w:cs="Times New Roman"/>
          <w:color w:val="000000" w:themeColor="text1"/>
          <w:sz w:val="24"/>
          <w:szCs w:val="24"/>
        </w:rPr>
        <w:t xml:space="preserve"> one-on-one engagement and discussions rather than any other research method that may not give room for dialogue and discussion.</w:t>
      </w:r>
    </w:p>
    <w:p w14:paraId="1BD1B996" w14:textId="77777777" w:rsidR="00826EDE" w:rsidRPr="00B315DA" w:rsidRDefault="00826EDE" w:rsidP="00A83AB7">
      <w:pPr>
        <w:spacing w:line="480" w:lineRule="auto"/>
        <w:jc w:val="both"/>
        <w:rPr>
          <w:rFonts w:ascii="Times New Roman" w:eastAsia="TimesNewRomanPSMT" w:hAnsi="Times New Roman" w:cs="Times New Roman"/>
          <w:b/>
          <w:color w:val="000000" w:themeColor="text1"/>
          <w:sz w:val="24"/>
          <w:szCs w:val="24"/>
        </w:rPr>
      </w:pPr>
      <w:r w:rsidRPr="00B315DA">
        <w:rPr>
          <w:rFonts w:ascii="Times New Roman" w:eastAsia="TimesNewRomanPSMT" w:hAnsi="Times New Roman" w:cs="Times New Roman"/>
          <w:b/>
          <w:color w:val="000000" w:themeColor="text1"/>
          <w:sz w:val="24"/>
          <w:szCs w:val="24"/>
        </w:rPr>
        <w:t>3.1 Area of the study</w:t>
      </w:r>
    </w:p>
    <w:p w14:paraId="57C96F08"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The study</w:t>
      </w:r>
      <w:r w:rsidRPr="00B315DA">
        <w:rPr>
          <w:rFonts w:ascii="Times New Roman" w:hAnsi="Times New Roman" w:cs="Times New Roman"/>
          <w:bCs/>
          <w:color w:val="000000" w:themeColor="text1"/>
          <w:sz w:val="24"/>
          <w:szCs w:val="24"/>
        </w:rPr>
        <w:t xml:space="preserve">, </w:t>
      </w:r>
      <w:r w:rsidR="004C1F55" w:rsidRPr="00B315DA">
        <w:rPr>
          <w:rFonts w:ascii="Times New Roman" w:hAnsi="Times New Roman" w:cs="Times New Roman"/>
          <w:bCs/>
          <w:color w:val="000000" w:themeColor="text1"/>
          <w:sz w:val="24"/>
          <w:szCs w:val="24"/>
        </w:rPr>
        <w:t>impact of employee resource group (erg) on employee performance (a case study of total energies)</w:t>
      </w:r>
      <w:r w:rsidRPr="00B315DA">
        <w:rPr>
          <w:rFonts w:ascii="Times New Roman" w:hAnsi="Times New Roman" w:cs="Times New Roman"/>
          <w:bCs/>
          <w:color w:val="000000" w:themeColor="text1"/>
          <w:sz w:val="24"/>
          <w:szCs w:val="24"/>
          <w:shd w:val="clear" w:color="auto" w:fill="FFFFFF"/>
        </w:rPr>
        <w:t xml:space="preserve">, was conducted </w:t>
      </w:r>
      <w:r w:rsidRPr="00B315DA">
        <w:rPr>
          <w:rFonts w:ascii="Times New Roman" w:hAnsi="Times New Roman" w:cs="Times New Roman"/>
          <w:color w:val="000000" w:themeColor="text1"/>
          <w:sz w:val="24"/>
          <w:szCs w:val="24"/>
        </w:rPr>
        <w:t xml:space="preserve">among </w:t>
      </w:r>
      <w:r w:rsidR="004C1F55" w:rsidRPr="00B315DA">
        <w:rPr>
          <w:rFonts w:ascii="Times New Roman" w:hAnsi="Times New Roman" w:cs="Times New Roman"/>
          <w:color w:val="000000" w:themeColor="text1"/>
          <w:sz w:val="24"/>
          <w:szCs w:val="24"/>
        </w:rPr>
        <w:t>Total Energy staff at all levels</w:t>
      </w:r>
      <w:r w:rsidRPr="00B315DA">
        <w:rPr>
          <w:rFonts w:ascii="Times New Roman" w:hAnsi="Times New Roman" w:cs="Times New Roman"/>
          <w:color w:val="000000" w:themeColor="text1"/>
          <w:sz w:val="24"/>
          <w:szCs w:val="24"/>
        </w:rPr>
        <w:t>.</w:t>
      </w:r>
    </w:p>
    <w:p w14:paraId="65B560F1" w14:textId="77777777" w:rsidR="00826EDE" w:rsidRPr="00B315DA" w:rsidRDefault="00826EDE" w:rsidP="00A83AB7">
      <w:pPr>
        <w:spacing w:line="480" w:lineRule="auto"/>
        <w:jc w:val="both"/>
        <w:rPr>
          <w:rFonts w:ascii="Times New Roman" w:hAnsi="Times New Roman" w:cs="Times New Roman"/>
          <w:b/>
          <w:color w:val="000000" w:themeColor="text1"/>
          <w:sz w:val="24"/>
          <w:szCs w:val="24"/>
        </w:rPr>
      </w:pPr>
      <w:bookmarkStart w:id="1" w:name="_Toc40363801"/>
      <w:r w:rsidRPr="00B315DA">
        <w:rPr>
          <w:rFonts w:ascii="Times New Roman" w:hAnsi="Times New Roman" w:cs="Times New Roman"/>
          <w:b/>
          <w:color w:val="000000" w:themeColor="text1"/>
          <w:sz w:val="24"/>
          <w:szCs w:val="24"/>
        </w:rPr>
        <w:t>3.2</w:t>
      </w:r>
      <w:r w:rsidRPr="00B315DA">
        <w:rPr>
          <w:rFonts w:ascii="Times New Roman" w:hAnsi="Times New Roman" w:cs="Times New Roman"/>
          <w:b/>
          <w:color w:val="000000" w:themeColor="text1"/>
          <w:sz w:val="24"/>
          <w:szCs w:val="24"/>
        </w:rPr>
        <w:tab/>
        <w:t>Research Design</w:t>
      </w:r>
      <w:bookmarkEnd w:id="1"/>
    </w:p>
    <w:p w14:paraId="7A54F1FC"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 xml:space="preserve">The study adopted </w:t>
      </w:r>
      <w:r w:rsidRPr="00B315DA">
        <w:rPr>
          <w:rFonts w:ascii="Times New Roman" w:hAnsi="Times New Roman" w:cs="Times New Roman"/>
          <w:color w:val="000000" w:themeColor="text1"/>
          <w:sz w:val="24"/>
          <w:szCs w:val="24"/>
        </w:rPr>
        <w:t xml:space="preserve">quantitative pilot survey that will be conducted by the researcher among </w:t>
      </w:r>
      <w:r w:rsidR="004C1F55" w:rsidRPr="00B315DA">
        <w:rPr>
          <w:rFonts w:ascii="Times New Roman" w:hAnsi="Times New Roman" w:cs="Times New Roman"/>
          <w:color w:val="000000" w:themeColor="text1"/>
          <w:sz w:val="24"/>
          <w:szCs w:val="24"/>
        </w:rPr>
        <w:t>Total Energy staff at all levels</w:t>
      </w:r>
      <w:r w:rsidRPr="00B315DA">
        <w:rPr>
          <w:rFonts w:ascii="Times New Roman" w:hAnsi="Times New Roman" w:cs="Times New Roman"/>
          <w:color w:val="000000" w:themeColor="text1"/>
          <w:sz w:val="24"/>
          <w:szCs w:val="24"/>
        </w:rPr>
        <w:t>. A quantitative research method through structured questionnaire will be employed for data collection and analysis.</w:t>
      </w:r>
    </w:p>
    <w:p w14:paraId="27D45B17"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lastRenderedPageBreak/>
        <w:t xml:space="preserve">The research consists of two parts. The first part was focused on the biodata of respondents, while the second part was on the research </w:t>
      </w:r>
      <w:proofErr w:type="spellStart"/>
      <w:proofErr w:type="gramStart"/>
      <w:r w:rsidRPr="00B315DA">
        <w:rPr>
          <w:rFonts w:ascii="Times New Roman" w:hAnsi="Times New Roman" w:cs="Times New Roman"/>
          <w:color w:val="000000" w:themeColor="text1"/>
          <w:sz w:val="24"/>
          <w:szCs w:val="24"/>
        </w:rPr>
        <w:t>topic</w:t>
      </w:r>
      <w:r w:rsidR="004C1F55" w:rsidRPr="00B315DA">
        <w:rPr>
          <w:rFonts w:ascii="Times New Roman" w:hAnsi="Times New Roman" w:cs="Times New Roman"/>
          <w:color w:val="000000" w:themeColor="text1"/>
          <w:sz w:val="24"/>
          <w:szCs w:val="24"/>
        </w:rPr>
        <w:t>,</w:t>
      </w:r>
      <w:r w:rsidR="004C1F55" w:rsidRPr="00B315DA">
        <w:rPr>
          <w:rFonts w:ascii="Times New Roman" w:hAnsi="Times New Roman" w:cs="Times New Roman"/>
          <w:bCs/>
          <w:color w:val="000000" w:themeColor="text1"/>
          <w:sz w:val="24"/>
          <w:szCs w:val="24"/>
        </w:rPr>
        <w:t>impact</w:t>
      </w:r>
      <w:proofErr w:type="spellEnd"/>
      <w:proofErr w:type="gramEnd"/>
      <w:r w:rsidR="004C1F55" w:rsidRPr="00B315DA">
        <w:rPr>
          <w:rFonts w:ascii="Times New Roman" w:hAnsi="Times New Roman" w:cs="Times New Roman"/>
          <w:bCs/>
          <w:color w:val="000000" w:themeColor="text1"/>
          <w:sz w:val="24"/>
          <w:szCs w:val="24"/>
        </w:rPr>
        <w:t xml:space="preserve"> of employee resource group (erg) on employee performance (a case study of total energies)</w:t>
      </w:r>
      <w:r w:rsidRPr="00B315DA">
        <w:rPr>
          <w:rFonts w:ascii="Times New Roman" w:hAnsi="Times New Roman" w:cs="Times New Roman"/>
          <w:color w:val="000000" w:themeColor="text1"/>
          <w:sz w:val="24"/>
          <w:szCs w:val="24"/>
        </w:rPr>
        <w:t>.</w:t>
      </w:r>
    </w:p>
    <w:p w14:paraId="18B755A7" w14:textId="77777777" w:rsidR="00826EDE" w:rsidRPr="00B315DA" w:rsidRDefault="00826EDE" w:rsidP="00A83AB7">
      <w:pPr>
        <w:pStyle w:val="Heading2"/>
        <w:spacing w:line="480" w:lineRule="auto"/>
        <w:ind w:left="0" w:firstLine="0"/>
        <w:rPr>
          <w:i w:val="0"/>
          <w:color w:val="000000" w:themeColor="text1"/>
          <w:sz w:val="24"/>
          <w:szCs w:val="24"/>
        </w:rPr>
      </w:pPr>
      <w:bookmarkStart w:id="2" w:name="_Toc40363802"/>
      <w:r w:rsidRPr="00B315DA">
        <w:rPr>
          <w:i w:val="0"/>
          <w:color w:val="000000" w:themeColor="text1"/>
          <w:sz w:val="24"/>
          <w:szCs w:val="24"/>
        </w:rPr>
        <w:t>3.3</w:t>
      </w:r>
      <w:r w:rsidRPr="00B315DA">
        <w:rPr>
          <w:i w:val="0"/>
          <w:color w:val="000000" w:themeColor="text1"/>
          <w:sz w:val="24"/>
          <w:szCs w:val="24"/>
        </w:rPr>
        <w:tab/>
        <w:t>Population for the Study</w:t>
      </w:r>
      <w:bookmarkEnd w:id="2"/>
    </w:p>
    <w:p w14:paraId="40127539" w14:textId="393F18F2" w:rsidR="00826EDE" w:rsidRPr="00B315DA" w:rsidRDefault="00E770A2" w:rsidP="00A83AB7">
      <w:pPr>
        <w:spacing w:line="480" w:lineRule="auto"/>
        <w:jc w:val="both"/>
        <w:rPr>
          <w:rFonts w:ascii="Times New Roman" w:hAnsi="Times New Roman" w:cs="Times New Roman"/>
          <w:color w:val="000000" w:themeColor="text1"/>
          <w:sz w:val="24"/>
          <w:szCs w:val="24"/>
        </w:rPr>
      </w:pPr>
      <w:bookmarkStart w:id="3" w:name="_Toc40363803"/>
      <w:r w:rsidRPr="00B315DA">
        <w:rPr>
          <w:rFonts w:ascii="Times New Roman" w:hAnsi="Times New Roman" w:cs="Times New Roman"/>
          <w:color w:val="000000" w:themeColor="text1"/>
          <w:sz w:val="24"/>
          <w:szCs w:val="24"/>
        </w:rPr>
        <w:t xml:space="preserve">The staff consist of 125 staff of total </w:t>
      </w:r>
      <w:proofErr w:type="spellStart"/>
      <w:proofErr w:type="gramStart"/>
      <w:r w:rsidRPr="00B315DA">
        <w:rPr>
          <w:rFonts w:ascii="Times New Roman" w:hAnsi="Times New Roman" w:cs="Times New Roman"/>
          <w:color w:val="000000" w:themeColor="text1"/>
          <w:sz w:val="24"/>
          <w:szCs w:val="24"/>
        </w:rPr>
        <w:t>energy.</w:t>
      </w:r>
      <w:r w:rsidR="00826EDE" w:rsidRPr="00B315DA">
        <w:rPr>
          <w:rFonts w:ascii="Times New Roman" w:hAnsi="Times New Roman" w:cs="Times New Roman"/>
          <w:color w:val="000000" w:themeColor="text1"/>
          <w:sz w:val="24"/>
          <w:szCs w:val="24"/>
        </w:rPr>
        <w:t>The</w:t>
      </w:r>
      <w:proofErr w:type="spellEnd"/>
      <w:proofErr w:type="gramEnd"/>
      <w:r w:rsidR="00826EDE" w:rsidRPr="00B315DA">
        <w:rPr>
          <w:rFonts w:ascii="Times New Roman" w:hAnsi="Times New Roman" w:cs="Times New Roman"/>
          <w:color w:val="000000" w:themeColor="text1"/>
          <w:sz w:val="24"/>
          <w:szCs w:val="24"/>
        </w:rPr>
        <w:t xml:space="preserve"> study will focus on examining the impact of Employee Resource Groups (ERGs) on employee performance within Total Energies. The research will be conducted among employees at various levels and across different departments of the organization. </w:t>
      </w:r>
    </w:p>
    <w:p w14:paraId="1F27E493" w14:textId="77777777" w:rsidR="00826EDE" w:rsidRPr="00B315DA" w:rsidRDefault="00826EDE" w:rsidP="00A83AB7">
      <w:pPr>
        <w:pStyle w:val="Heading2"/>
        <w:spacing w:line="480" w:lineRule="auto"/>
        <w:rPr>
          <w:i w:val="0"/>
          <w:color w:val="000000" w:themeColor="text1"/>
          <w:sz w:val="24"/>
          <w:szCs w:val="24"/>
        </w:rPr>
      </w:pPr>
      <w:r w:rsidRPr="00B315DA">
        <w:rPr>
          <w:i w:val="0"/>
          <w:color w:val="000000" w:themeColor="text1"/>
          <w:sz w:val="24"/>
          <w:szCs w:val="24"/>
        </w:rPr>
        <w:t>3.4</w:t>
      </w:r>
      <w:r w:rsidRPr="00B315DA">
        <w:rPr>
          <w:i w:val="0"/>
          <w:color w:val="000000" w:themeColor="text1"/>
          <w:sz w:val="24"/>
          <w:szCs w:val="24"/>
        </w:rPr>
        <w:tab/>
        <w:t>Sample and Sampling Technique</w:t>
      </w:r>
      <w:bookmarkEnd w:id="3"/>
    </w:p>
    <w:p w14:paraId="58789F36"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Simple random sampling tec</w:t>
      </w:r>
      <w:r w:rsidR="004C1F55" w:rsidRPr="00B315DA">
        <w:rPr>
          <w:rFonts w:ascii="Times New Roman" w:eastAsia="Times New Roman" w:hAnsi="Times New Roman" w:cs="Times New Roman"/>
          <w:color w:val="000000" w:themeColor="text1"/>
          <w:sz w:val="24"/>
          <w:szCs w:val="24"/>
        </w:rPr>
        <w:t>hnique will be used to select 95</w:t>
      </w:r>
      <w:r w:rsidR="004C1F55" w:rsidRPr="00B315DA">
        <w:rPr>
          <w:rFonts w:ascii="Times New Roman" w:hAnsi="Times New Roman" w:cs="Times New Roman"/>
          <w:color w:val="000000" w:themeColor="text1"/>
          <w:sz w:val="24"/>
          <w:szCs w:val="24"/>
        </w:rPr>
        <w:t>Total Energy staff at all levels</w:t>
      </w:r>
      <w:r w:rsidRPr="00B315DA">
        <w:rPr>
          <w:rFonts w:ascii="Times New Roman" w:eastAsia="Times New Roman" w:hAnsi="Times New Roman" w:cs="Times New Roman"/>
          <w:color w:val="000000" w:themeColor="text1"/>
          <w:sz w:val="24"/>
          <w:szCs w:val="24"/>
        </w:rPr>
        <w:t xml:space="preserve">. </w:t>
      </w:r>
    </w:p>
    <w:p w14:paraId="2680C338" w14:textId="77777777" w:rsidR="00826EDE" w:rsidRPr="00B315DA" w:rsidRDefault="00826EDE" w:rsidP="00A83AB7">
      <w:pPr>
        <w:pStyle w:val="Heading2"/>
        <w:spacing w:line="480" w:lineRule="auto"/>
        <w:rPr>
          <w:i w:val="0"/>
          <w:color w:val="000000" w:themeColor="text1"/>
          <w:sz w:val="24"/>
          <w:szCs w:val="24"/>
        </w:rPr>
      </w:pPr>
      <w:bookmarkStart w:id="4" w:name="_Toc40363804"/>
      <w:r w:rsidRPr="00B315DA">
        <w:rPr>
          <w:i w:val="0"/>
          <w:color w:val="000000" w:themeColor="text1"/>
          <w:sz w:val="24"/>
          <w:szCs w:val="24"/>
        </w:rPr>
        <w:t>3.5</w:t>
      </w:r>
      <w:r w:rsidRPr="00B315DA">
        <w:rPr>
          <w:i w:val="0"/>
          <w:color w:val="000000" w:themeColor="text1"/>
          <w:sz w:val="24"/>
          <w:szCs w:val="24"/>
        </w:rPr>
        <w:tab/>
        <w:t>Research Instrument</w:t>
      </w:r>
      <w:bookmarkEnd w:id="4"/>
    </w:p>
    <w:p w14:paraId="34CE04B3" w14:textId="77777777" w:rsidR="00826EDE" w:rsidRPr="00B315DA" w:rsidRDefault="00826EDE" w:rsidP="00A83AB7">
      <w:pPr>
        <w:spacing w:line="480" w:lineRule="auto"/>
        <w:jc w:val="both"/>
        <w:rPr>
          <w:rFonts w:ascii="Times New Roman" w:eastAsia="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The study made use of oral interview guide and a Likert scale open-ended structured questionnaire which was personally administered to the respondents by the researcher. The researcher opted for the questionnaire because, in terms of spread and coverage, it is the most effective way of reaching out to a very large number of people at the same time from whom similar types of data can be obtained. Also, respondents may have greater confidence in their anonymity and thus feel freer to express their views.</w:t>
      </w:r>
    </w:p>
    <w:p w14:paraId="5E971A32"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bookmarkStart w:id="5" w:name="page137"/>
      <w:bookmarkEnd w:id="5"/>
      <w:r w:rsidRPr="00B315DA">
        <w:rPr>
          <w:rFonts w:ascii="Times New Roman" w:eastAsia="Times New Roman" w:hAnsi="Times New Roman" w:cs="Times New Roman"/>
          <w:color w:val="000000" w:themeColor="text1"/>
          <w:sz w:val="24"/>
          <w:szCs w:val="24"/>
        </w:rPr>
        <w:lastRenderedPageBreak/>
        <w:t xml:space="preserve">The questionnaire was </w:t>
      </w:r>
      <w:r w:rsidRPr="00B315DA">
        <w:rPr>
          <w:rFonts w:ascii="Times New Roman" w:hAnsi="Times New Roman" w:cs="Times New Roman"/>
          <w:color w:val="000000" w:themeColor="text1"/>
          <w:sz w:val="24"/>
          <w:szCs w:val="24"/>
        </w:rPr>
        <w:t>divided into two sections namely: section A consisting the demographic data of the respondents, section B was on questions about the research topic.</w:t>
      </w:r>
    </w:p>
    <w:p w14:paraId="65D4E1D4" w14:textId="77777777" w:rsidR="00826EDE" w:rsidRPr="00B315DA" w:rsidRDefault="00826EDE" w:rsidP="00A83AB7">
      <w:pPr>
        <w:pStyle w:val="Heading2"/>
        <w:spacing w:line="480" w:lineRule="auto"/>
        <w:rPr>
          <w:i w:val="0"/>
          <w:color w:val="000000" w:themeColor="text1"/>
          <w:sz w:val="24"/>
          <w:szCs w:val="24"/>
        </w:rPr>
      </w:pPr>
      <w:bookmarkStart w:id="6" w:name="_Toc40363805"/>
      <w:r w:rsidRPr="00B315DA">
        <w:rPr>
          <w:i w:val="0"/>
          <w:color w:val="000000" w:themeColor="text1"/>
          <w:sz w:val="24"/>
          <w:szCs w:val="24"/>
        </w:rPr>
        <w:t>3.6</w:t>
      </w:r>
      <w:r w:rsidRPr="00B315DA">
        <w:rPr>
          <w:i w:val="0"/>
          <w:color w:val="000000" w:themeColor="text1"/>
          <w:sz w:val="24"/>
          <w:szCs w:val="24"/>
        </w:rPr>
        <w:tab/>
        <w:t>Validity of the Instrument</w:t>
      </w:r>
      <w:bookmarkEnd w:id="6"/>
    </w:p>
    <w:p w14:paraId="32E870E9"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reliability of a test indicates how consistent it gives the same or nearly the same result when it is administered a second time.</w:t>
      </w:r>
    </w:p>
    <w:p w14:paraId="1A406DE4"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Instrument is said to be valid when it measures what it is intended to be measured. To ensure the face and content validity of the items on the instrument measuring the different variables in the study, the questionnaire was submitted to two experts in research and statistics to ascertain whether the items measured what they purported to measure. These experts in conjunction with my supervisor certified the instrument as being valid to measure what it set out to measure at least in content and face validity.</w:t>
      </w:r>
    </w:p>
    <w:p w14:paraId="34C4961A"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During this process, their comments and corrections led to changes being </w:t>
      </w:r>
      <w:proofErr w:type="gramStart"/>
      <w:r w:rsidRPr="00B315DA">
        <w:rPr>
          <w:rFonts w:ascii="Times New Roman" w:hAnsi="Times New Roman" w:cs="Times New Roman"/>
          <w:color w:val="000000" w:themeColor="text1"/>
          <w:sz w:val="24"/>
          <w:szCs w:val="24"/>
        </w:rPr>
        <w:t>effected</w:t>
      </w:r>
      <w:proofErr w:type="gramEnd"/>
      <w:r w:rsidRPr="00B315DA">
        <w:rPr>
          <w:rFonts w:ascii="Times New Roman" w:hAnsi="Times New Roman" w:cs="Times New Roman"/>
          <w:color w:val="000000" w:themeColor="text1"/>
          <w:sz w:val="24"/>
          <w:szCs w:val="24"/>
        </w:rPr>
        <w:t xml:space="preserve"> on the items in the questionnaire in terms of appropriateness and precision of words, sentences and expressions. Flaws and errors were identified and the necessary corrections were </w:t>
      </w:r>
      <w:proofErr w:type="gramStart"/>
      <w:r w:rsidRPr="00B315DA">
        <w:rPr>
          <w:rFonts w:ascii="Times New Roman" w:hAnsi="Times New Roman" w:cs="Times New Roman"/>
          <w:color w:val="000000" w:themeColor="text1"/>
          <w:sz w:val="24"/>
          <w:szCs w:val="24"/>
        </w:rPr>
        <w:t>effected</w:t>
      </w:r>
      <w:proofErr w:type="gramEnd"/>
      <w:r w:rsidRPr="00B315DA">
        <w:rPr>
          <w:rFonts w:ascii="Times New Roman" w:hAnsi="Times New Roman" w:cs="Times New Roman"/>
          <w:color w:val="000000" w:themeColor="text1"/>
          <w:sz w:val="24"/>
          <w:szCs w:val="24"/>
        </w:rPr>
        <w:t>.</w:t>
      </w:r>
    </w:p>
    <w:p w14:paraId="74BF27DA" w14:textId="77777777" w:rsidR="00826EDE" w:rsidRPr="00B315DA" w:rsidRDefault="00826EDE" w:rsidP="00A83AB7">
      <w:pPr>
        <w:pStyle w:val="Heading2"/>
        <w:spacing w:line="480" w:lineRule="auto"/>
        <w:rPr>
          <w:i w:val="0"/>
          <w:color w:val="000000" w:themeColor="text1"/>
          <w:sz w:val="24"/>
          <w:szCs w:val="24"/>
        </w:rPr>
      </w:pPr>
      <w:bookmarkStart w:id="7" w:name="_Toc40363806"/>
      <w:r w:rsidRPr="00B315DA">
        <w:rPr>
          <w:i w:val="0"/>
          <w:color w:val="000000" w:themeColor="text1"/>
          <w:sz w:val="24"/>
          <w:szCs w:val="24"/>
        </w:rPr>
        <w:t>3.8</w:t>
      </w:r>
      <w:r w:rsidRPr="00B315DA">
        <w:rPr>
          <w:i w:val="0"/>
          <w:color w:val="000000" w:themeColor="text1"/>
          <w:sz w:val="24"/>
          <w:szCs w:val="24"/>
        </w:rPr>
        <w:tab/>
        <w:t>Reliability of the Instrument</w:t>
      </w:r>
      <w:bookmarkEnd w:id="7"/>
    </w:p>
    <w:p w14:paraId="6468D02D" w14:textId="77777777" w:rsidR="00826EDE" w:rsidRPr="00B315DA" w:rsidRDefault="00826EDE" w:rsidP="00A83AB7">
      <w:pPr>
        <w:tabs>
          <w:tab w:val="left" w:pos="90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reliability of a test indicates how consistent it gives the same or nearly the same result when it is administered a second time. </w:t>
      </w:r>
    </w:p>
    <w:p w14:paraId="24074376" w14:textId="77777777" w:rsidR="00826EDE" w:rsidRPr="00B315DA" w:rsidRDefault="00826EDE" w:rsidP="00A83AB7">
      <w:pPr>
        <w:tabs>
          <w:tab w:val="left" w:pos="90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Thus, to access the reliability of the research instrument, a test-retest approach was employed. Some respondents were given the same questionnaire twice at a space of two (2) weeks interval. The second result obtained coincided with the former. Thus, the measure shows consistency over time.</w:t>
      </w:r>
    </w:p>
    <w:p w14:paraId="45B3DC09" w14:textId="77777777" w:rsidR="00826EDE" w:rsidRPr="00B315DA" w:rsidRDefault="00826EDE" w:rsidP="00A83AB7">
      <w:pPr>
        <w:pStyle w:val="Heading2"/>
        <w:spacing w:line="480" w:lineRule="auto"/>
        <w:rPr>
          <w:i w:val="0"/>
          <w:color w:val="000000" w:themeColor="text1"/>
          <w:sz w:val="24"/>
          <w:szCs w:val="24"/>
        </w:rPr>
      </w:pPr>
      <w:bookmarkStart w:id="8" w:name="_Toc40363807"/>
      <w:r w:rsidRPr="00B315DA">
        <w:rPr>
          <w:i w:val="0"/>
          <w:color w:val="000000" w:themeColor="text1"/>
          <w:sz w:val="24"/>
          <w:szCs w:val="24"/>
        </w:rPr>
        <w:t>3.10</w:t>
      </w:r>
      <w:r w:rsidRPr="00B315DA">
        <w:rPr>
          <w:i w:val="0"/>
          <w:color w:val="000000" w:themeColor="text1"/>
          <w:sz w:val="24"/>
          <w:szCs w:val="24"/>
        </w:rPr>
        <w:tab/>
        <w:t>Data Collection</w:t>
      </w:r>
      <w:bookmarkEnd w:id="8"/>
    </w:p>
    <w:p w14:paraId="200D1AC4"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D</w:t>
      </w:r>
      <w:r w:rsidR="004C1F55" w:rsidRPr="00B315DA">
        <w:rPr>
          <w:rFonts w:ascii="Times New Roman" w:hAnsi="Times New Roman" w:cs="Times New Roman"/>
          <w:color w:val="000000" w:themeColor="text1"/>
          <w:sz w:val="24"/>
          <w:szCs w:val="24"/>
        </w:rPr>
        <w:t xml:space="preserve">ata were collected from primary </w:t>
      </w:r>
      <w:r w:rsidRPr="00B315DA">
        <w:rPr>
          <w:rFonts w:ascii="Times New Roman" w:hAnsi="Times New Roman" w:cs="Times New Roman"/>
          <w:color w:val="000000" w:themeColor="text1"/>
          <w:sz w:val="24"/>
          <w:szCs w:val="24"/>
        </w:rPr>
        <w:t xml:space="preserve">sources. </w:t>
      </w:r>
      <w:r w:rsidR="004C1F55" w:rsidRPr="00B315DA">
        <w:rPr>
          <w:rFonts w:ascii="Times New Roman" w:hAnsi="Times New Roman" w:cs="Times New Roman"/>
          <w:color w:val="000000" w:themeColor="text1"/>
          <w:sz w:val="24"/>
          <w:szCs w:val="24"/>
        </w:rPr>
        <w:t xml:space="preserve">The study will primarily utilize primary data collected through surveys, interviews, and observations to gather comprehensive insights. </w:t>
      </w:r>
      <w:r w:rsidRPr="00B315DA">
        <w:rPr>
          <w:rFonts w:ascii="Times New Roman" w:hAnsi="Times New Roman" w:cs="Times New Roman"/>
          <w:color w:val="000000" w:themeColor="text1"/>
          <w:sz w:val="24"/>
          <w:szCs w:val="24"/>
        </w:rPr>
        <w:t xml:space="preserve">This method was adopted to enable detailed and independent information not covered by the questionnaire to be expressed by the respondents. </w:t>
      </w:r>
    </w:p>
    <w:p w14:paraId="31C88E59" w14:textId="77777777" w:rsidR="00826EDE" w:rsidRPr="00B315DA" w:rsidRDefault="00826EDE" w:rsidP="00A83AB7">
      <w:pPr>
        <w:pStyle w:val="Heading2"/>
        <w:spacing w:line="480" w:lineRule="auto"/>
        <w:rPr>
          <w:i w:val="0"/>
          <w:color w:val="000000" w:themeColor="text1"/>
          <w:sz w:val="24"/>
          <w:szCs w:val="24"/>
        </w:rPr>
      </w:pPr>
      <w:bookmarkStart w:id="9" w:name="_Toc40363808"/>
      <w:r w:rsidRPr="00B315DA">
        <w:rPr>
          <w:i w:val="0"/>
          <w:color w:val="000000" w:themeColor="text1"/>
          <w:sz w:val="24"/>
          <w:szCs w:val="24"/>
        </w:rPr>
        <w:t>3.11</w:t>
      </w:r>
      <w:r w:rsidRPr="00B315DA">
        <w:rPr>
          <w:i w:val="0"/>
          <w:color w:val="000000" w:themeColor="text1"/>
          <w:sz w:val="24"/>
          <w:szCs w:val="24"/>
        </w:rPr>
        <w:tab/>
        <w:t>Data Analysis</w:t>
      </w:r>
      <w:bookmarkEnd w:id="9"/>
    </w:p>
    <w:p w14:paraId="7609A832" w14:textId="77777777" w:rsidR="00826EDE" w:rsidRPr="00B315DA" w:rsidRDefault="00826EDE" w:rsidP="00A83AB7">
      <w:pPr>
        <w:spacing w:line="480" w:lineRule="auto"/>
        <w:ind w:firstLine="720"/>
        <w:jc w:val="both"/>
        <w:rPr>
          <w:rFonts w:ascii="Times New Roman" w:eastAsia="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 xml:space="preserve">Data collected were presented in tables and the corresponding values expressed in percentages. Hypotheses were tested using </w:t>
      </w:r>
      <w:r w:rsidR="004C1F55" w:rsidRPr="00B315DA">
        <w:rPr>
          <w:rFonts w:ascii="Times New Roman" w:eastAsia="Times New Roman" w:hAnsi="Times New Roman" w:cs="Times New Roman"/>
          <w:color w:val="000000" w:themeColor="text1"/>
          <w:sz w:val="24"/>
          <w:szCs w:val="24"/>
        </w:rPr>
        <w:t>correlation</w:t>
      </w:r>
      <w:r w:rsidRPr="00B315DA">
        <w:rPr>
          <w:rFonts w:ascii="Times New Roman" w:eastAsia="Times New Roman" w:hAnsi="Times New Roman" w:cs="Times New Roman"/>
          <w:color w:val="000000" w:themeColor="text1"/>
          <w:sz w:val="24"/>
          <w:szCs w:val="24"/>
        </w:rPr>
        <w:t xml:space="preserve"> statistical approach. The hypothesis was tested at 5% error using SPSS.</w:t>
      </w:r>
    </w:p>
    <w:p w14:paraId="6B868B62" w14:textId="77777777" w:rsidR="00826EDE" w:rsidRPr="00B315DA" w:rsidRDefault="00826EDE" w:rsidP="00A83AB7">
      <w:pPr>
        <w:spacing w:line="480" w:lineRule="auto"/>
        <w:jc w:val="both"/>
        <w:rPr>
          <w:rFonts w:ascii="Times New Roman" w:hAnsi="Times New Roman" w:cs="Times New Roman"/>
          <w:b/>
          <w:bCs/>
          <w:color w:val="000000" w:themeColor="text1"/>
          <w:sz w:val="24"/>
          <w:szCs w:val="24"/>
        </w:rPr>
      </w:pPr>
    </w:p>
    <w:p w14:paraId="239E2D4F" w14:textId="77777777" w:rsidR="00826EDE" w:rsidRPr="00B315DA" w:rsidRDefault="00826EDE" w:rsidP="00A83AB7">
      <w:pPr>
        <w:spacing w:line="480" w:lineRule="auto"/>
        <w:jc w:val="both"/>
        <w:rPr>
          <w:rFonts w:ascii="Times New Roman" w:hAnsi="Times New Roman" w:cs="Times New Roman"/>
          <w:b/>
          <w:bCs/>
          <w:color w:val="000000" w:themeColor="text1"/>
          <w:sz w:val="24"/>
          <w:szCs w:val="24"/>
        </w:rPr>
      </w:pPr>
    </w:p>
    <w:p w14:paraId="063CE92C" w14:textId="77777777" w:rsidR="00826EDE" w:rsidRPr="00B315DA" w:rsidRDefault="00826EDE" w:rsidP="00A83AB7">
      <w:pPr>
        <w:spacing w:line="480" w:lineRule="auto"/>
        <w:jc w:val="both"/>
        <w:rPr>
          <w:rFonts w:ascii="Times New Roman" w:hAnsi="Times New Roman" w:cs="Times New Roman"/>
          <w:b/>
          <w:bCs/>
          <w:color w:val="000000" w:themeColor="text1"/>
          <w:sz w:val="24"/>
          <w:szCs w:val="24"/>
        </w:rPr>
      </w:pPr>
    </w:p>
    <w:p w14:paraId="69C9FCAC" w14:textId="77777777" w:rsidR="00826EDE" w:rsidRPr="00B315DA" w:rsidRDefault="00826EDE" w:rsidP="00A83AB7">
      <w:pPr>
        <w:spacing w:line="480" w:lineRule="auto"/>
        <w:jc w:val="both"/>
        <w:rPr>
          <w:rFonts w:ascii="Times New Roman" w:hAnsi="Times New Roman" w:cs="Times New Roman"/>
          <w:b/>
          <w:bCs/>
          <w:color w:val="000000" w:themeColor="text1"/>
          <w:sz w:val="24"/>
          <w:szCs w:val="24"/>
        </w:rPr>
      </w:pPr>
    </w:p>
    <w:p w14:paraId="04EF3B76" w14:textId="77777777" w:rsidR="00826EDE" w:rsidRPr="00B315DA" w:rsidRDefault="00826EDE" w:rsidP="00A83AB7">
      <w:pPr>
        <w:spacing w:line="480" w:lineRule="auto"/>
        <w:jc w:val="both"/>
        <w:rPr>
          <w:rFonts w:ascii="Times New Roman" w:hAnsi="Times New Roman" w:cs="Times New Roman"/>
          <w:b/>
          <w:bCs/>
          <w:color w:val="000000" w:themeColor="text1"/>
          <w:sz w:val="24"/>
          <w:szCs w:val="24"/>
        </w:rPr>
      </w:pPr>
    </w:p>
    <w:p w14:paraId="68C8E3B3" w14:textId="77777777" w:rsidR="00826EDE" w:rsidRPr="00B315DA" w:rsidRDefault="00826EDE" w:rsidP="00CD02A2">
      <w:pPr>
        <w:pStyle w:val="Heading2"/>
        <w:spacing w:line="480" w:lineRule="auto"/>
        <w:ind w:left="0" w:firstLine="0"/>
        <w:rPr>
          <w:i w:val="0"/>
          <w:color w:val="000000" w:themeColor="text1"/>
          <w:sz w:val="24"/>
          <w:szCs w:val="24"/>
        </w:rPr>
      </w:pPr>
      <w:bookmarkStart w:id="10" w:name="_Toc40178335"/>
      <w:bookmarkStart w:id="11" w:name="_Toc40193893"/>
      <w:bookmarkStart w:id="12" w:name="_Toc40352308"/>
      <w:bookmarkStart w:id="13" w:name="_Toc40363810"/>
    </w:p>
    <w:p w14:paraId="7DD42EF4" w14:textId="77777777" w:rsidR="00826EDE" w:rsidRPr="00B315DA" w:rsidRDefault="00826EDE" w:rsidP="00CD02A2">
      <w:pPr>
        <w:pStyle w:val="Heading2"/>
        <w:spacing w:line="480" w:lineRule="auto"/>
        <w:jc w:val="center"/>
        <w:rPr>
          <w:i w:val="0"/>
          <w:color w:val="000000" w:themeColor="text1"/>
          <w:sz w:val="24"/>
          <w:szCs w:val="24"/>
        </w:rPr>
      </w:pPr>
      <w:r w:rsidRPr="00B315DA">
        <w:rPr>
          <w:i w:val="0"/>
          <w:color w:val="000000" w:themeColor="text1"/>
          <w:sz w:val="24"/>
          <w:szCs w:val="24"/>
        </w:rPr>
        <w:lastRenderedPageBreak/>
        <w:t>CHAPTER FOUR</w:t>
      </w:r>
      <w:bookmarkEnd w:id="10"/>
      <w:bookmarkEnd w:id="11"/>
      <w:bookmarkEnd w:id="12"/>
      <w:bookmarkEnd w:id="13"/>
    </w:p>
    <w:p w14:paraId="501A3A2E" w14:textId="77777777" w:rsidR="00826EDE" w:rsidRPr="00B315DA" w:rsidRDefault="00826EDE" w:rsidP="00CD02A2">
      <w:pPr>
        <w:pStyle w:val="Heading2"/>
        <w:spacing w:line="480" w:lineRule="auto"/>
        <w:jc w:val="center"/>
        <w:rPr>
          <w:i w:val="0"/>
          <w:color w:val="000000" w:themeColor="text1"/>
          <w:sz w:val="24"/>
          <w:szCs w:val="24"/>
        </w:rPr>
      </w:pPr>
      <w:bookmarkStart w:id="14" w:name="_Toc40178336"/>
      <w:bookmarkStart w:id="15" w:name="_Toc40193894"/>
      <w:bookmarkStart w:id="16" w:name="_Toc40352309"/>
      <w:bookmarkStart w:id="17" w:name="_Toc40363811"/>
      <w:r w:rsidRPr="00B315DA">
        <w:rPr>
          <w:i w:val="0"/>
          <w:color w:val="000000" w:themeColor="text1"/>
          <w:sz w:val="24"/>
          <w:szCs w:val="24"/>
        </w:rPr>
        <w:t>DATA ANALYSIS AND INTERPRETATION</w:t>
      </w:r>
      <w:bookmarkEnd w:id="14"/>
      <w:bookmarkEnd w:id="15"/>
      <w:bookmarkEnd w:id="16"/>
      <w:bookmarkEnd w:id="17"/>
    </w:p>
    <w:p w14:paraId="1936D426" w14:textId="77777777" w:rsidR="00826EDE" w:rsidRPr="00B315DA" w:rsidRDefault="00826EDE" w:rsidP="00A83AB7">
      <w:pPr>
        <w:pStyle w:val="Heading2"/>
        <w:spacing w:line="480" w:lineRule="auto"/>
        <w:rPr>
          <w:i w:val="0"/>
          <w:color w:val="000000" w:themeColor="text1"/>
          <w:sz w:val="24"/>
          <w:szCs w:val="24"/>
        </w:rPr>
      </w:pPr>
      <w:bookmarkStart w:id="18" w:name="_Toc40178337"/>
      <w:bookmarkStart w:id="19" w:name="_Toc40193895"/>
      <w:bookmarkStart w:id="20" w:name="_Toc40352310"/>
      <w:bookmarkStart w:id="21" w:name="_Toc40363812"/>
      <w:r w:rsidRPr="00B315DA">
        <w:rPr>
          <w:i w:val="0"/>
          <w:color w:val="000000" w:themeColor="text1"/>
          <w:sz w:val="24"/>
          <w:szCs w:val="24"/>
        </w:rPr>
        <w:t>4.1 Preamble</w:t>
      </w:r>
      <w:bookmarkEnd w:id="18"/>
      <w:bookmarkEnd w:id="19"/>
      <w:bookmarkEnd w:id="20"/>
      <w:bookmarkEnd w:id="21"/>
    </w:p>
    <w:p w14:paraId="67757CAF" w14:textId="77777777" w:rsidR="00826EDE" w:rsidRPr="00B315DA" w:rsidRDefault="00826EDE" w:rsidP="004571F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This chapter deals with the presentation and analysis of the result obtained from questionnaires. The data gathered were presented according to the order in which they were arranged in the research questions, sample percentage were used to </w:t>
      </w:r>
      <w:proofErr w:type="spellStart"/>
      <w:r w:rsidRPr="00B315DA">
        <w:rPr>
          <w:rFonts w:ascii="Times New Roman" w:hAnsi="Times New Roman" w:cs="Times New Roman"/>
          <w:color w:val="000000" w:themeColor="text1"/>
          <w:sz w:val="24"/>
          <w:szCs w:val="24"/>
        </w:rPr>
        <w:t>analyse</w:t>
      </w:r>
      <w:proofErr w:type="spellEnd"/>
      <w:r w:rsidRPr="00B315DA">
        <w:rPr>
          <w:rFonts w:ascii="Times New Roman" w:hAnsi="Times New Roman" w:cs="Times New Roman"/>
          <w:color w:val="000000" w:themeColor="text1"/>
          <w:sz w:val="24"/>
          <w:szCs w:val="24"/>
        </w:rPr>
        <w:t xml:space="preserve"> the demographic information of the respondents while correlation was used to </w:t>
      </w:r>
      <w:proofErr w:type="spellStart"/>
      <w:r w:rsidRPr="00B315DA">
        <w:rPr>
          <w:rFonts w:ascii="Times New Roman" w:hAnsi="Times New Roman" w:cs="Times New Roman"/>
          <w:color w:val="000000" w:themeColor="text1"/>
          <w:sz w:val="24"/>
          <w:szCs w:val="24"/>
        </w:rPr>
        <w:t>analyse</w:t>
      </w:r>
      <w:proofErr w:type="spellEnd"/>
      <w:r w:rsidRPr="00B315DA">
        <w:rPr>
          <w:rFonts w:ascii="Times New Roman" w:hAnsi="Times New Roman" w:cs="Times New Roman"/>
          <w:color w:val="000000" w:themeColor="text1"/>
          <w:sz w:val="24"/>
          <w:szCs w:val="24"/>
        </w:rPr>
        <w:t xml:space="preserve"> the hypotheses. </w:t>
      </w:r>
      <w:r w:rsidR="000A0169" w:rsidRPr="00B315DA">
        <w:rPr>
          <w:rFonts w:ascii="Times New Roman" w:hAnsi="Times New Roman" w:cs="Times New Roman"/>
          <w:color w:val="000000" w:themeColor="text1"/>
          <w:sz w:val="24"/>
          <w:szCs w:val="24"/>
        </w:rPr>
        <w:t>95</w:t>
      </w:r>
      <w:r w:rsidRPr="00B315DA">
        <w:rPr>
          <w:rFonts w:ascii="Times New Roman" w:hAnsi="Times New Roman" w:cs="Times New Roman"/>
          <w:color w:val="000000" w:themeColor="text1"/>
          <w:sz w:val="24"/>
          <w:szCs w:val="24"/>
        </w:rPr>
        <w:t xml:space="preserve"> questionnaires were shared and was correctly and accurately filled and subjected to final analysis.</w:t>
      </w:r>
    </w:p>
    <w:p w14:paraId="213D3F56" w14:textId="77777777" w:rsidR="00826EDE" w:rsidRPr="00B315DA" w:rsidRDefault="00826EDE" w:rsidP="00A83AB7">
      <w:pPr>
        <w:pStyle w:val="Heading2"/>
        <w:spacing w:line="480" w:lineRule="auto"/>
        <w:rPr>
          <w:i w:val="0"/>
          <w:color w:val="000000" w:themeColor="text1"/>
          <w:sz w:val="24"/>
          <w:szCs w:val="24"/>
        </w:rPr>
      </w:pPr>
      <w:bookmarkStart w:id="22" w:name="_Toc40193896"/>
      <w:bookmarkStart w:id="23" w:name="_Toc40352311"/>
      <w:bookmarkStart w:id="24" w:name="_Toc40363813"/>
      <w:r w:rsidRPr="00B315DA">
        <w:rPr>
          <w:i w:val="0"/>
          <w:color w:val="000000" w:themeColor="text1"/>
          <w:sz w:val="24"/>
          <w:szCs w:val="24"/>
        </w:rPr>
        <w:t>4.2 Socio-Demographic Characteristics of Respondents</w:t>
      </w:r>
      <w:bookmarkEnd w:id="22"/>
      <w:bookmarkEnd w:id="23"/>
      <w:bookmarkEnd w:id="24"/>
    </w:p>
    <w:p w14:paraId="45B38016"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258"/>
        <w:gridCol w:w="899"/>
        <w:gridCol w:w="1377"/>
        <w:gridCol w:w="1469"/>
      </w:tblGrid>
      <w:tr w:rsidR="0087218C" w:rsidRPr="00B315DA" w14:paraId="16451F0D" w14:textId="77777777" w:rsidTr="004571F3">
        <w:trPr>
          <w:cantSplit/>
        </w:trPr>
        <w:tc>
          <w:tcPr>
            <w:tcW w:w="6715" w:type="dxa"/>
            <w:gridSpan w:val="6"/>
            <w:tcBorders>
              <w:top w:val="nil"/>
              <w:left w:val="nil"/>
              <w:bottom w:val="nil"/>
              <w:right w:val="nil"/>
            </w:tcBorders>
            <w:shd w:val="clear" w:color="auto" w:fill="FFFFFF"/>
          </w:tcPr>
          <w:p w14:paraId="1245AE87" w14:textId="77777777" w:rsidR="0087218C" w:rsidRPr="00B315DA" w:rsidRDefault="004571F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RESPONDENTS &amp; GENDER</w:t>
            </w:r>
          </w:p>
        </w:tc>
      </w:tr>
      <w:tr w:rsidR="0087218C" w:rsidRPr="00B315DA" w14:paraId="626DDDF5" w14:textId="77777777" w:rsidTr="004571F3">
        <w:trPr>
          <w:cantSplit/>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74C4FD6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258" w:type="dxa"/>
            <w:tcBorders>
              <w:top w:val="single" w:sz="16" w:space="0" w:color="000000"/>
              <w:left w:val="single" w:sz="16" w:space="0" w:color="000000"/>
              <w:bottom w:val="single" w:sz="16" w:space="0" w:color="000000"/>
            </w:tcBorders>
            <w:shd w:val="clear" w:color="auto" w:fill="FFFFFF"/>
          </w:tcPr>
          <w:p w14:paraId="443B384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899" w:type="dxa"/>
            <w:tcBorders>
              <w:top w:val="single" w:sz="16" w:space="0" w:color="000000"/>
              <w:bottom w:val="single" w:sz="16" w:space="0" w:color="000000"/>
            </w:tcBorders>
            <w:shd w:val="clear" w:color="auto" w:fill="FFFFFF"/>
          </w:tcPr>
          <w:p w14:paraId="2EEAFB6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07BB385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346D5BF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5704EB87" w14:textId="77777777" w:rsidTr="004571F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BE8E7E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978" w:type="dxa"/>
            <w:tcBorders>
              <w:top w:val="single" w:sz="16" w:space="0" w:color="000000"/>
              <w:left w:val="nil"/>
              <w:bottom w:val="nil"/>
              <w:right w:val="single" w:sz="16" w:space="0" w:color="000000"/>
            </w:tcBorders>
            <w:shd w:val="clear" w:color="auto" w:fill="FFFFFF"/>
            <w:vAlign w:val="center"/>
          </w:tcPr>
          <w:p w14:paraId="21166CD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MALE</w:t>
            </w:r>
          </w:p>
        </w:tc>
        <w:tc>
          <w:tcPr>
            <w:tcW w:w="1258" w:type="dxa"/>
            <w:tcBorders>
              <w:top w:val="single" w:sz="16" w:space="0" w:color="000000"/>
              <w:left w:val="single" w:sz="16" w:space="0" w:color="000000"/>
              <w:bottom w:val="nil"/>
            </w:tcBorders>
            <w:shd w:val="clear" w:color="auto" w:fill="FFFFFF"/>
            <w:vAlign w:val="center"/>
          </w:tcPr>
          <w:p w14:paraId="7459D2E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58</w:t>
            </w:r>
          </w:p>
        </w:tc>
        <w:tc>
          <w:tcPr>
            <w:tcW w:w="899" w:type="dxa"/>
            <w:tcBorders>
              <w:top w:val="single" w:sz="16" w:space="0" w:color="000000"/>
              <w:bottom w:val="nil"/>
            </w:tcBorders>
            <w:shd w:val="clear" w:color="auto" w:fill="FFFFFF"/>
            <w:vAlign w:val="center"/>
          </w:tcPr>
          <w:p w14:paraId="34FD22F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c>
          <w:tcPr>
            <w:tcW w:w="1377" w:type="dxa"/>
            <w:tcBorders>
              <w:top w:val="single" w:sz="16" w:space="0" w:color="000000"/>
              <w:bottom w:val="nil"/>
            </w:tcBorders>
            <w:shd w:val="clear" w:color="auto" w:fill="FFFFFF"/>
            <w:vAlign w:val="center"/>
          </w:tcPr>
          <w:p w14:paraId="6E32396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c>
          <w:tcPr>
            <w:tcW w:w="1469" w:type="dxa"/>
            <w:tcBorders>
              <w:top w:val="single" w:sz="16" w:space="0" w:color="000000"/>
              <w:bottom w:val="nil"/>
              <w:right w:val="single" w:sz="16" w:space="0" w:color="000000"/>
            </w:tcBorders>
            <w:shd w:val="clear" w:color="auto" w:fill="FFFFFF"/>
            <w:vAlign w:val="center"/>
          </w:tcPr>
          <w:p w14:paraId="17D1646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r>
      <w:tr w:rsidR="0087218C" w:rsidRPr="00B315DA" w14:paraId="7552EB75"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CC7168"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978" w:type="dxa"/>
            <w:tcBorders>
              <w:top w:val="nil"/>
              <w:left w:val="nil"/>
              <w:bottom w:val="nil"/>
              <w:right w:val="single" w:sz="16" w:space="0" w:color="000000"/>
            </w:tcBorders>
            <w:shd w:val="clear" w:color="auto" w:fill="FFFFFF"/>
            <w:vAlign w:val="center"/>
          </w:tcPr>
          <w:p w14:paraId="28279B0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FEMALE</w:t>
            </w:r>
          </w:p>
        </w:tc>
        <w:tc>
          <w:tcPr>
            <w:tcW w:w="1258" w:type="dxa"/>
            <w:tcBorders>
              <w:top w:val="nil"/>
              <w:left w:val="single" w:sz="16" w:space="0" w:color="000000"/>
              <w:bottom w:val="nil"/>
            </w:tcBorders>
            <w:shd w:val="clear" w:color="auto" w:fill="FFFFFF"/>
            <w:vAlign w:val="center"/>
          </w:tcPr>
          <w:p w14:paraId="1273BD0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899" w:type="dxa"/>
            <w:tcBorders>
              <w:top w:val="nil"/>
              <w:bottom w:val="nil"/>
            </w:tcBorders>
            <w:shd w:val="clear" w:color="auto" w:fill="FFFFFF"/>
            <w:vAlign w:val="center"/>
          </w:tcPr>
          <w:p w14:paraId="7D26983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7" w:type="dxa"/>
            <w:tcBorders>
              <w:top w:val="nil"/>
              <w:bottom w:val="nil"/>
            </w:tcBorders>
            <w:shd w:val="clear" w:color="auto" w:fill="FFFFFF"/>
            <w:vAlign w:val="center"/>
          </w:tcPr>
          <w:p w14:paraId="4CA97EE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9" w:type="dxa"/>
            <w:tcBorders>
              <w:top w:val="nil"/>
              <w:bottom w:val="nil"/>
              <w:right w:val="single" w:sz="16" w:space="0" w:color="000000"/>
            </w:tcBorders>
            <w:shd w:val="clear" w:color="auto" w:fill="FFFFFF"/>
            <w:vAlign w:val="center"/>
          </w:tcPr>
          <w:p w14:paraId="1D76E59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2536497A"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91FCF4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978" w:type="dxa"/>
            <w:tcBorders>
              <w:top w:val="nil"/>
              <w:left w:val="nil"/>
              <w:bottom w:val="single" w:sz="16" w:space="0" w:color="000000"/>
              <w:right w:val="single" w:sz="16" w:space="0" w:color="000000"/>
            </w:tcBorders>
            <w:shd w:val="clear" w:color="auto" w:fill="FFFFFF"/>
            <w:vAlign w:val="center"/>
          </w:tcPr>
          <w:p w14:paraId="245FC6A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258" w:type="dxa"/>
            <w:tcBorders>
              <w:top w:val="nil"/>
              <w:left w:val="single" w:sz="16" w:space="0" w:color="000000"/>
              <w:bottom w:val="single" w:sz="16" w:space="0" w:color="000000"/>
            </w:tcBorders>
            <w:shd w:val="clear" w:color="auto" w:fill="FFFFFF"/>
            <w:vAlign w:val="center"/>
          </w:tcPr>
          <w:p w14:paraId="0955228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899" w:type="dxa"/>
            <w:tcBorders>
              <w:top w:val="nil"/>
              <w:bottom w:val="single" w:sz="16" w:space="0" w:color="000000"/>
            </w:tcBorders>
            <w:shd w:val="clear" w:color="auto" w:fill="FFFFFF"/>
            <w:vAlign w:val="center"/>
          </w:tcPr>
          <w:p w14:paraId="221971E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45345A6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047C077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EAD957A" w14:textId="36829F63" w:rsidR="00826EDE" w:rsidRPr="00B315DA" w:rsidRDefault="004571F3" w:rsidP="00A83AB7">
      <w:pPr>
        <w:tabs>
          <w:tab w:val="left" w:pos="66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544C4016"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 1</w:t>
      </w:r>
      <w:r w:rsidRPr="00B315DA">
        <w:rPr>
          <w:rFonts w:ascii="Times New Roman" w:hAnsi="Times New Roman" w:cs="Times New Roman"/>
          <w:color w:val="000000" w:themeColor="text1"/>
          <w:sz w:val="24"/>
          <w:szCs w:val="24"/>
        </w:rPr>
        <w:t xml:space="preserve"> above shows the gender distribution of the respondents used for this study. </w:t>
      </w:r>
    </w:p>
    <w:p w14:paraId="0C4372DF" w14:textId="77777777" w:rsidR="00826EDE"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Out of the total number of 95 respondents, 58 respondents which represent 61</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1</w:t>
      </w:r>
      <w:r w:rsidR="00826EDE" w:rsidRPr="00B315DA">
        <w:rPr>
          <w:rFonts w:ascii="Times New Roman" w:hAnsi="Times New Roman" w:cs="Times New Roman"/>
          <w:color w:val="000000" w:themeColor="text1"/>
          <w:sz w:val="24"/>
          <w:szCs w:val="24"/>
        </w:rPr>
        <w:t xml:space="preserve"> percent of the population are male.</w:t>
      </w:r>
    </w:p>
    <w:p w14:paraId="129A978D" w14:textId="77777777" w:rsidR="0087218C" w:rsidRPr="00B315DA" w:rsidRDefault="004813F0" w:rsidP="00CD02A2">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 xml:space="preserve"> percent of the population are female.</w:t>
      </w:r>
    </w:p>
    <w:tbl>
      <w:tblPr>
        <w:tblW w:w="7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271"/>
        <w:gridCol w:w="885"/>
        <w:gridCol w:w="1377"/>
        <w:gridCol w:w="1469"/>
      </w:tblGrid>
      <w:tr w:rsidR="0087218C" w:rsidRPr="00B315DA" w14:paraId="637A240A" w14:textId="77777777" w:rsidTr="004571F3">
        <w:trPr>
          <w:cantSplit/>
        </w:trPr>
        <w:tc>
          <w:tcPr>
            <w:tcW w:w="7511" w:type="dxa"/>
            <w:gridSpan w:val="6"/>
            <w:tcBorders>
              <w:top w:val="nil"/>
              <w:left w:val="nil"/>
              <w:bottom w:val="nil"/>
              <w:right w:val="nil"/>
            </w:tcBorders>
            <w:shd w:val="clear" w:color="auto" w:fill="FFFFFF"/>
          </w:tcPr>
          <w:p w14:paraId="4FB4BB16" w14:textId="77777777" w:rsidR="0087218C" w:rsidRPr="00B315DA" w:rsidRDefault="004571F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4.2: RESPONDENT’S AGE</w:t>
            </w:r>
          </w:p>
        </w:tc>
      </w:tr>
      <w:tr w:rsidR="0087218C" w:rsidRPr="00B315DA" w14:paraId="3BCF4025" w14:textId="77777777" w:rsidTr="004571F3">
        <w:trPr>
          <w:cantSplit/>
        </w:trPr>
        <w:tc>
          <w:tcPr>
            <w:tcW w:w="2509" w:type="dxa"/>
            <w:gridSpan w:val="2"/>
            <w:tcBorders>
              <w:top w:val="single" w:sz="16" w:space="0" w:color="000000"/>
              <w:left w:val="single" w:sz="16" w:space="0" w:color="000000"/>
              <w:bottom w:val="single" w:sz="16" w:space="0" w:color="000000"/>
              <w:right w:val="nil"/>
            </w:tcBorders>
            <w:shd w:val="clear" w:color="auto" w:fill="FFFFFF"/>
          </w:tcPr>
          <w:p w14:paraId="5FC586C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271" w:type="dxa"/>
            <w:tcBorders>
              <w:top w:val="single" w:sz="16" w:space="0" w:color="000000"/>
              <w:left w:val="single" w:sz="16" w:space="0" w:color="000000"/>
              <w:bottom w:val="single" w:sz="16" w:space="0" w:color="000000"/>
            </w:tcBorders>
            <w:shd w:val="clear" w:color="auto" w:fill="FFFFFF"/>
          </w:tcPr>
          <w:p w14:paraId="37D120E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885" w:type="dxa"/>
            <w:tcBorders>
              <w:top w:val="single" w:sz="16" w:space="0" w:color="000000"/>
              <w:bottom w:val="single" w:sz="16" w:space="0" w:color="000000"/>
            </w:tcBorders>
            <w:shd w:val="clear" w:color="auto" w:fill="FFFFFF"/>
          </w:tcPr>
          <w:p w14:paraId="6CE8A4E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340BCB8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438AB85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4E2F0293" w14:textId="77777777" w:rsidTr="004571F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DC910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775" w:type="dxa"/>
            <w:tcBorders>
              <w:top w:val="single" w:sz="16" w:space="0" w:color="000000"/>
              <w:left w:val="nil"/>
              <w:bottom w:val="nil"/>
              <w:right w:val="single" w:sz="16" w:space="0" w:color="000000"/>
            </w:tcBorders>
            <w:shd w:val="clear" w:color="auto" w:fill="FFFFFF"/>
            <w:vAlign w:val="center"/>
          </w:tcPr>
          <w:p w14:paraId="60B56FB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18-23 YRS</w:t>
            </w:r>
          </w:p>
        </w:tc>
        <w:tc>
          <w:tcPr>
            <w:tcW w:w="1271" w:type="dxa"/>
            <w:tcBorders>
              <w:top w:val="single" w:sz="16" w:space="0" w:color="000000"/>
              <w:left w:val="single" w:sz="16" w:space="0" w:color="000000"/>
              <w:bottom w:val="nil"/>
            </w:tcBorders>
            <w:shd w:val="clear" w:color="auto" w:fill="FFFFFF"/>
            <w:vAlign w:val="center"/>
          </w:tcPr>
          <w:p w14:paraId="2B8CCBE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w:t>
            </w:r>
          </w:p>
        </w:tc>
        <w:tc>
          <w:tcPr>
            <w:tcW w:w="885" w:type="dxa"/>
            <w:tcBorders>
              <w:top w:val="single" w:sz="16" w:space="0" w:color="000000"/>
              <w:bottom w:val="nil"/>
            </w:tcBorders>
            <w:shd w:val="clear" w:color="auto" w:fill="FFFFFF"/>
            <w:vAlign w:val="center"/>
          </w:tcPr>
          <w:p w14:paraId="53781F4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c>
          <w:tcPr>
            <w:tcW w:w="1377" w:type="dxa"/>
            <w:tcBorders>
              <w:top w:val="single" w:sz="16" w:space="0" w:color="000000"/>
              <w:bottom w:val="nil"/>
            </w:tcBorders>
            <w:shd w:val="clear" w:color="auto" w:fill="FFFFFF"/>
            <w:vAlign w:val="center"/>
          </w:tcPr>
          <w:p w14:paraId="425410D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c>
          <w:tcPr>
            <w:tcW w:w="1469" w:type="dxa"/>
            <w:tcBorders>
              <w:top w:val="single" w:sz="16" w:space="0" w:color="000000"/>
              <w:bottom w:val="nil"/>
              <w:right w:val="single" w:sz="16" w:space="0" w:color="000000"/>
            </w:tcBorders>
            <w:shd w:val="clear" w:color="auto" w:fill="FFFFFF"/>
            <w:vAlign w:val="center"/>
          </w:tcPr>
          <w:p w14:paraId="2E1747E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r>
      <w:tr w:rsidR="0087218C" w:rsidRPr="00B315DA" w14:paraId="20B797D6"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C82931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3851194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23-29YRS</w:t>
            </w:r>
          </w:p>
        </w:tc>
        <w:tc>
          <w:tcPr>
            <w:tcW w:w="1271" w:type="dxa"/>
            <w:tcBorders>
              <w:top w:val="nil"/>
              <w:left w:val="single" w:sz="16" w:space="0" w:color="000000"/>
              <w:bottom w:val="nil"/>
            </w:tcBorders>
            <w:shd w:val="clear" w:color="auto" w:fill="FFFFFF"/>
            <w:vAlign w:val="center"/>
          </w:tcPr>
          <w:p w14:paraId="1A44208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885" w:type="dxa"/>
            <w:tcBorders>
              <w:top w:val="nil"/>
              <w:bottom w:val="nil"/>
            </w:tcBorders>
            <w:shd w:val="clear" w:color="auto" w:fill="FFFFFF"/>
            <w:vAlign w:val="center"/>
          </w:tcPr>
          <w:p w14:paraId="42A16D9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7" w:type="dxa"/>
            <w:tcBorders>
              <w:top w:val="nil"/>
              <w:bottom w:val="nil"/>
            </w:tcBorders>
            <w:shd w:val="clear" w:color="auto" w:fill="FFFFFF"/>
            <w:vAlign w:val="center"/>
          </w:tcPr>
          <w:p w14:paraId="45F5B4F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9" w:type="dxa"/>
            <w:tcBorders>
              <w:top w:val="nil"/>
              <w:bottom w:val="nil"/>
              <w:right w:val="single" w:sz="16" w:space="0" w:color="000000"/>
            </w:tcBorders>
            <w:shd w:val="clear" w:color="auto" w:fill="FFFFFF"/>
            <w:vAlign w:val="center"/>
          </w:tcPr>
          <w:p w14:paraId="7E2D08C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57.9</w:t>
            </w:r>
          </w:p>
        </w:tc>
      </w:tr>
      <w:tr w:rsidR="0087218C" w:rsidRPr="00B315DA" w14:paraId="20F0C9D4"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48ADDB"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05427E7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29-34YRS</w:t>
            </w:r>
          </w:p>
        </w:tc>
        <w:tc>
          <w:tcPr>
            <w:tcW w:w="1271" w:type="dxa"/>
            <w:tcBorders>
              <w:top w:val="nil"/>
              <w:left w:val="single" w:sz="16" w:space="0" w:color="000000"/>
              <w:bottom w:val="nil"/>
            </w:tcBorders>
            <w:shd w:val="clear" w:color="auto" w:fill="FFFFFF"/>
            <w:vAlign w:val="center"/>
          </w:tcPr>
          <w:p w14:paraId="62FAF8F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23</w:t>
            </w:r>
          </w:p>
        </w:tc>
        <w:tc>
          <w:tcPr>
            <w:tcW w:w="885" w:type="dxa"/>
            <w:tcBorders>
              <w:top w:val="nil"/>
              <w:bottom w:val="nil"/>
            </w:tcBorders>
            <w:shd w:val="clear" w:color="auto" w:fill="FFFFFF"/>
            <w:vAlign w:val="center"/>
          </w:tcPr>
          <w:p w14:paraId="512D219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24.2</w:t>
            </w:r>
          </w:p>
        </w:tc>
        <w:tc>
          <w:tcPr>
            <w:tcW w:w="1377" w:type="dxa"/>
            <w:tcBorders>
              <w:top w:val="nil"/>
              <w:bottom w:val="nil"/>
            </w:tcBorders>
            <w:shd w:val="clear" w:color="auto" w:fill="FFFFFF"/>
            <w:vAlign w:val="center"/>
          </w:tcPr>
          <w:p w14:paraId="4B6EC19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24.2</w:t>
            </w:r>
          </w:p>
        </w:tc>
        <w:tc>
          <w:tcPr>
            <w:tcW w:w="1469" w:type="dxa"/>
            <w:tcBorders>
              <w:top w:val="nil"/>
              <w:bottom w:val="nil"/>
              <w:right w:val="single" w:sz="16" w:space="0" w:color="000000"/>
            </w:tcBorders>
            <w:shd w:val="clear" w:color="auto" w:fill="FFFFFF"/>
            <w:vAlign w:val="center"/>
          </w:tcPr>
          <w:p w14:paraId="7304F9D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82.1</w:t>
            </w:r>
          </w:p>
        </w:tc>
      </w:tr>
      <w:tr w:rsidR="0087218C" w:rsidRPr="00B315DA" w14:paraId="3DECC380"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7B8A1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2E6D06B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34YRS and above</w:t>
            </w:r>
          </w:p>
        </w:tc>
        <w:tc>
          <w:tcPr>
            <w:tcW w:w="1271" w:type="dxa"/>
            <w:tcBorders>
              <w:top w:val="nil"/>
              <w:left w:val="single" w:sz="16" w:space="0" w:color="000000"/>
              <w:bottom w:val="nil"/>
            </w:tcBorders>
            <w:shd w:val="clear" w:color="auto" w:fill="FFFFFF"/>
            <w:vAlign w:val="center"/>
          </w:tcPr>
          <w:p w14:paraId="27A7987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w:t>
            </w:r>
          </w:p>
        </w:tc>
        <w:tc>
          <w:tcPr>
            <w:tcW w:w="885" w:type="dxa"/>
            <w:tcBorders>
              <w:top w:val="nil"/>
              <w:bottom w:val="nil"/>
            </w:tcBorders>
            <w:shd w:val="clear" w:color="auto" w:fill="FFFFFF"/>
            <w:vAlign w:val="center"/>
          </w:tcPr>
          <w:p w14:paraId="638FC12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17.9</w:t>
            </w:r>
          </w:p>
        </w:tc>
        <w:tc>
          <w:tcPr>
            <w:tcW w:w="1377" w:type="dxa"/>
            <w:tcBorders>
              <w:top w:val="nil"/>
              <w:bottom w:val="nil"/>
            </w:tcBorders>
            <w:shd w:val="clear" w:color="auto" w:fill="FFFFFF"/>
            <w:vAlign w:val="center"/>
          </w:tcPr>
          <w:p w14:paraId="1CF0CA8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17.9</w:t>
            </w:r>
          </w:p>
        </w:tc>
        <w:tc>
          <w:tcPr>
            <w:tcW w:w="1469" w:type="dxa"/>
            <w:tcBorders>
              <w:top w:val="nil"/>
              <w:bottom w:val="nil"/>
              <w:right w:val="single" w:sz="16" w:space="0" w:color="000000"/>
            </w:tcBorders>
            <w:shd w:val="clear" w:color="auto" w:fill="FFFFFF"/>
            <w:vAlign w:val="center"/>
          </w:tcPr>
          <w:p w14:paraId="5C9792E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173B3434" w14:textId="77777777" w:rsidTr="004571F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F14D5D3"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single" w:sz="16" w:space="0" w:color="000000"/>
              <w:right w:val="single" w:sz="16" w:space="0" w:color="000000"/>
            </w:tcBorders>
            <w:shd w:val="clear" w:color="auto" w:fill="FFFFFF"/>
            <w:vAlign w:val="center"/>
          </w:tcPr>
          <w:p w14:paraId="1D5BCEB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271" w:type="dxa"/>
            <w:tcBorders>
              <w:top w:val="nil"/>
              <w:left w:val="single" w:sz="16" w:space="0" w:color="000000"/>
              <w:bottom w:val="single" w:sz="16" w:space="0" w:color="000000"/>
            </w:tcBorders>
            <w:shd w:val="clear" w:color="auto" w:fill="FFFFFF"/>
            <w:vAlign w:val="center"/>
          </w:tcPr>
          <w:p w14:paraId="66159B1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885" w:type="dxa"/>
            <w:tcBorders>
              <w:top w:val="nil"/>
              <w:bottom w:val="single" w:sz="16" w:space="0" w:color="000000"/>
            </w:tcBorders>
            <w:shd w:val="clear" w:color="auto" w:fill="FFFFFF"/>
            <w:vAlign w:val="center"/>
          </w:tcPr>
          <w:p w14:paraId="65EAC68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7ACFCDD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11196B6F"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554E6F2E" w14:textId="6BBECAAC"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w:t>
      </w:r>
      <w:r w:rsidR="004571F3" w:rsidRPr="00B315DA">
        <w:rPr>
          <w:rFonts w:ascii="Times New Roman" w:hAnsi="Times New Roman" w:cs="Times New Roman"/>
          <w:color w:val="000000" w:themeColor="text1"/>
          <w:sz w:val="24"/>
          <w:szCs w:val="24"/>
        </w:rPr>
        <w:t>e: field survey, 202</w:t>
      </w:r>
      <w:r w:rsidR="00E770A2" w:rsidRPr="00B315DA">
        <w:rPr>
          <w:rFonts w:ascii="Times New Roman" w:hAnsi="Times New Roman" w:cs="Times New Roman"/>
          <w:color w:val="000000" w:themeColor="text1"/>
          <w:sz w:val="24"/>
          <w:szCs w:val="24"/>
        </w:rPr>
        <w:t>5</w:t>
      </w:r>
      <w:r w:rsidRPr="00B315DA">
        <w:rPr>
          <w:rFonts w:ascii="Times New Roman" w:hAnsi="Times New Roman" w:cs="Times New Roman"/>
          <w:color w:val="000000" w:themeColor="text1"/>
          <w:sz w:val="24"/>
          <w:szCs w:val="24"/>
        </w:rPr>
        <w:t>.</w:t>
      </w:r>
    </w:p>
    <w:p w14:paraId="3D0C0BB5"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w:t>
      </w:r>
      <w:r w:rsidR="004571F3" w:rsidRPr="00B315DA">
        <w:rPr>
          <w:rFonts w:ascii="Times New Roman" w:hAnsi="Times New Roman" w:cs="Times New Roman"/>
          <w:color w:val="000000" w:themeColor="text1"/>
          <w:sz w:val="24"/>
          <w:szCs w:val="24"/>
        </w:rPr>
        <w:t xml:space="preserve"> 4.1 </w:t>
      </w:r>
      <w:r w:rsidRPr="00B315DA">
        <w:rPr>
          <w:rFonts w:ascii="Times New Roman" w:hAnsi="Times New Roman" w:cs="Times New Roman"/>
          <w:color w:val="000000" w:themeColor="text1"/>
          <w:sz w:val="24"/>
          <w:szCs w:val="24"/>
        </w:rPr>
        <w:t xml:space="preserve">above shows the class of the respondents used for this study. </w:t>
      </w:r>
    </w:p>
    <w:p w14:paraId="1229E9FC"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Out of the total number of </w:t>
      </w:r>
      <w:r w:rsidR="004813F0" w:rsidRPr="00B315DA">
        <w:rPr>
          <w:rFonts w:ascii="Times New Roman" w:hAnsi="Times New Roman" w:cs="Times New Roman"/>
          <w:color w:val="000000" w:themeColor="text1"/>
          <w:sz w:val="24"/>
          <w:szCs w:val="24"/>
        </w:rPr>
        <w:t>95</w:t>
      </w:r>
      <w:r w:rsidRPr="00B315DA">
        <w:rPr>
          <w:rFonts w:ascii="Times New Roman" w:hAnsi="Times New Roman" w:cs="Times New Roman"/>
          <w:color w:val="000000" w:themeColor="text1"/>
          <w:sz w:val="24"/>
          <w:szCs w:val="24"/>
        </w:rPr>
        <w:t xml:space="preserve"> respondents used for the study, </w:t>
      </w:r>
      <w:r w:rsidR="004813F0" w:rsidRPr="00B315DA">
        <w:rPr>
          <w:rFonts w:ascii="Times New Roman" w:hAnsi="Times New Roman" w:cs="Times New Roman"/>
          <w:color w:val="000000" w:themeColor="text1"/>
          <w:sz w:val="24"/>
          <w:szCs w:val="24"/>
        </w:rPr>
        <w:t>18 respondents which represent 18</w:t>
      </w:r>
      <w:r w:rsidRPr="00B315DA">
        <w:rPr>
          <w:rFonts w:ascii="Times New Roman" w:hAnsi="Times New Roman" w:cs="Times New Roman"/>
          <w:color w:val="000000" w:themeColor="text1"/>
          <w:sz w:val="24"/>
          <w:szCs w:val="24"/>
        </w:rPr>
        <w:t>.</w:t>
      </w:r>
      <w:r w:rsidR="004813F0" w:rsidRPr="00B315DA">
        <w:rPr>
          <w:rFonts w:ascii="Times New Roman" w:hAnsi="Times New Roman" w:cs="Times New Roman"/>
          <w:color w:val="000000" w:themeColor="text1"/>
          <w:sz w:val="24"/>
          <w:szCs w:val="24"/>
        </w:rPr>
        <w:t>9</w:t>
      </w:r>
      <w:r w:rsidRPr="00B315DA">
        <w:rPr>
          <w:rFonts w:ascii="Times New Roman" w:hAnsi="Times New Roman" w:cs="Times New Roman"/>
          <w:color w:val="000000" w:themeColor="text1"/>
          <w:sz w:val="24"/>
          <w:szCs w:val="24"/>
        </w:rPr>
        <w:t xml:space="preserve"> percent of the population are between 18-23yrs.</w:t>
      </w:r>
    </w:p>
    <w:p w14:paraId="6D022A1B" w14:textId="77777777" w:rsidR="00826EDE"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 xml:space="preserve"> percent of the population are between 23-29yrs.</w:t>
      </w:r>
    </w:p>
    <w:p w14:paraId="07164B8B" w14:textId="77777777" w:rsidR="00826EDE"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33 respondents which represent 24</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2</w:t>
      </w:r>
      <w:r w:rsidR="00826EDE" w:rsidRPr="00B315DA">
        <w:rPr>
          <w:rFonts w:ascii="Times New Roman" w:hAnsi="Times New Roman" w:cs="Times New Roman"/>
          <w:color w:val="000000" w:themeColor="text1"/>
          <w:sz w:val="24"/>
          <w:szCs w:val="24"/>
        </w:rPr>
        <w:t xml:space="preserve"> percent of the population are between 29-34yrs.</w:t>
      </w:r>
    </w:p>
    <w:p w14:paraId="7D5CBF2D" w14:textId="77777777" w:rsidR="0087218C" w:rsidRPr="00B315DA" w:rsidRDefault="004813F0"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17 respondents which represent 17</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 xml:space="preserve"> percent of the population are between 34yrs and above.</w:t>
      </w:r>
    </w:p>
    <w:tbl>
      <w:tblPr>
        <w:tblW w:w="6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16"/>
        <w:gridCol w:w="1148"/>
        <w:gridCol w:w="1009"/>
        <w:gridCol w:w="1377"/>
        <w:gridCol w:w="1469"/>
      </w:tblGrid>
      <w:tr w:rsidR="0087218C" w:rsidRPr="00B315DA" w14:paraId="46BE96E6" w14:textId="77777777">
        <w:trPr>
          <w:cantSplit/>
        </w:trPr>
        <w:tc>
          <w:tcPr>
            <w:tcW w:w="6850" w:type="dxa"/>
            <w:gridSpan w:val="6"/>
            <w:tcBorders>
              <w:top w:val="nil"/>
              <w:left w:val="nil"/>
              <w:bottom w:val="nil"/>
              <w:right w:val="nil"/>
            </w:tcBorders>
            <w:shd w:val="clear" w:color="auto" w:fill="FFFFFF"/>
          </w:tcPr>
          <w:p w14:paraId="6A1F1D94" w14:textId="77777777" w:rsidR="0087218C" w:rsidRPr="00B315DA" w:rsidRDefault="00C547D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 Table 4.3 Respondents’ Educational Q</w:t>
            </w:r>
            <w:r w:rsidR="0087218C" w:rsidRPr="00B315DA">
              <w:rPr>
                <w:rFonts w:ascii="Times New Roman" w:eastAsia="SimSun" w:hAnsi="Times New Roman" w:cs="Times New Roman"/>
                <w:b/>
                <w:bCs/>
                <w:color w:val="000000" w:themeColor="text1"/>
                <w:sz w:val="24"/>
                <w:szCs w:val="24"/>
                <w:lang w:eastAsia="en-US"/>
              </w:rPr>
              <w:t>ualification</w:t>
            </w:r>
          </w:p>
        </w:tc>
      </w:tr>
      <w:tr w:rsidR="0087218C" w:rsidRPr="00B315DA" w14:paraId="7143245B"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tcPr>
          <w:p w14:paraId="18AFD11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BF6446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1AA77A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23BD653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33E19CA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00B9E6F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7D69CA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116" w:type="dxa"/>
            <w:tcBorders>
              <w:top w:val="single" w:sz="16" w:space="0" w:color="000000"/>
              <w:left w:val="nil"/>
              <w:bottom w:val="nil"/>
              <w:right w:val="single" w:sz="16" w:space="0" w:color="000000"/>
            </w:tcBorders>
            <w:shd w:val="clear" w:color="auto" w:fill="FFFFFF"/>
            <w:vAlign w:val="center"/>
          </w:tcPr>
          <w:p w14:paraId="3F44E4E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OND</w:t>
            </w:r>
          </w:p>
        </w:tc>
        <w:tc>
          <w:tcPr>
            <w:tcW w:w="1147" w:type="dxa"/>
            <w:tcBorders>
              <w:top w:val="single" w:sz="16" w:space="0" w:color="000000"/>
              <w:left w:val="single" w:sz="16" w:space="0" w:color="000000"/>
              <w:bottom w:val="nil"/>
            </w:tcBorders>
            <w:shd w:val="clear" w:color="auto" w:fill="FFFFFF"/>
            <w:vAlign w:val="center"/>
          </w:tcPr>
          <w:p w14:paraId="510F104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w:t>
            </w:r>
          </w:p>
        </w:tc>
        <w:tc>
          <w:tcPr>
            <w:tcW w:w="1009" w:type="dxa"/>
            <w:tcBorders>
              <w:top w:val="single" w:sz="16" w:space="0" w:color="000000"/>
              <w:bottom w:val="nil"/>
            </w:tcBorders>
            <w:shd w:val="clear" w:color="auto" w:fill="FFFFFF"/>
            <w:vAlign w:val="center"/>
          </w:tcPr>
          <w:p w14:paraId="49F0EFE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c>
          <w:tcPr>
            <w:tcW w:w="1376" w:type="dxa"/>
            <w:tcBorders>
              <w:top w:val="single" w:sz="16" w:space="0" w:color="000000"/>
              <w:bottom w:val="nil"/>
            </w:tcBorders>
            <w:shd w:val="clear" w:color="auto" w:fill="FFFFFF"/>
            <w:vAlign w:val="center"/>
          </w:tcPr>
          <w:p w14:paraId="3B31396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c>
          <w:tcPr>
            <w:tcW w:w="1468" w:type="dxa"/>
            <w:tcBorders>
              <w:top w:val="single" w:sz="16" w:space="0" w:color="000000"/>
              <w:bottom w:val="nil"/>
              <w:right w:val="single" w:sz="16" w:space="0" w:color="000000"/>
            </w:tcBorders>
            <w:shd w:val="clear" w:color="auto" w:fill="FFFFFF"/>
            <w:vAlign w:val="center"/>
          </w:tcPr>
          <w:p w14:paraId="6A740A3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r>
      <w:tr w:rsidR="0087218C" w:rsidRPr="00B315DA" w14:paraId="594B6A4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6DE173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412CE35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HND/BSC</w:t>
            </w:r>
          </w:p>
        </w:tc>
        <w:tc>
          <w:tcPr>
            <w:tcW w:w="1147" w:type="dxa"/>
            <w:tcBorders>
              <w:top w:val="nil"/>
              <w:left w:val="single" w:sz="16" w:space="0" w:color="000000"/>
              <w:bottom w:val="nil"/>
            </w:tcBorders>
            <w:shd w:val="clear" w:color="auto" w:fill="FFFFFF"/>
            <w:vAlign w:val="center"/>
          </w:tcPr>
          <w:p w14:paraId="721A172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6DF74D3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435A489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799EB9D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52.6</w:t>
            </w:r>
          </w:p>
        </w:tc>
      </w:tr>
      <w:tr w:rsidR="0087218C" w:rsidRPr="00B315DA" w14:paraId="68EBE30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39209A"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53A4829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Masters</w:t>
            </w:r>
          </w:p>
        </w:tc>
        <w:tc>
          <w:tcPr>
            <w:tcW w:w="1147" w:type="dxa"/>
            <w:tcBorders>
              <w:top w:val="nil"/>
              <w:left w:val="single" w:sz="16" w:space="0" w:color="000000"/>
              <w:bottom w:val="nil"/>
            </w:tcBorders>
            <w:shd w:val="clear" w:color="auto" w:fill="FFFFFF"/>
            <w:vAlign w:val="center"/>
          </w:tcPr>
          <w:p w14:paraId="6933DCF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05B0A2F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64695A5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38BA94D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65.3</w:t>
            </w:r>
          </w:p>
        </w:tc>
      </w:tr>
      <w:tr w:rsidR="0087218C" w:rsidRPr="00B315DA" w14:paraId="31DF7F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7159DC"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6391305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Others</w:t>
            </w:r>
          </w:p>
        </w:tc>
        <w:tc>
          <w:tcPr>
            <w:tcW w:w="1147" w:type="dxa"/>
            <w:tcBorders>
              <w:top w:val="nil"/>
              <w:left w:val="single" w:sz="16" w:space="0" w:color="000000"/>
              <w:bottom w:val="nil"/>
            </w:tcBorders>
            <w:shd w:val="clear" w:color="auto" w:fill="FFFFFF"/>
            <w:vAlign w:val="center"/>
          </w:tcPr>
          <w:p w14:paraId="53F8C7F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w:t>
            </w:r>
          </w:p>
        </w:tc>
        <w:tc>
          <w:tcPr>
            <w:tcW w:w="1009" w:type="dxa"/>
            <w:tcBorders>
              <w:top w:val="nil"/>
              <w:bottom w:val="nil"/>
            </w:tcBorders>
            <w:shd w:val="clear" w:color="auto" w:fill="FFFFFF"/>
            <w:vAlign w:val="center"/>
          </w:tcPr>
          <w:p w14:paraId="0A1BE4F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34.7</w:t>
            </w:r>
          </w:p>
        </w:tc>
        <w:tc>
          <w:tcPr>
            <w:tcW w:w="1376" w:type="dxa"/>
            <w:tcBorders>
              <w:top w:val="nil"/>
              <w:bottom w:val="nil"/>
            </w:tcBorders>
            <w:shd w:val="clear" w:color="auto" w:fill="FFFFFF"/>
            <w:vAlign w:val="center"/>
          </w:tcPr>
          <w:p w14:paraId="6B2C6F5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34.7</w:t>
            </w:r>
          </w:p>
        </w:tc>
        <w:tc>
          <w:tcPr>
            <w:tcW w:w="1468" w:type="dxa"/>
            <w:tcBorders>
              <w:top w:val="nil"/>
              <w:bottom w:val="nil"/>
              <w:right w:val="single" w:sz="16" w:space="0" w:color="000000"/>
            </w:tcBorders>
            <w:shd w:val="clear" w:color="auto" w:fill="FFFFFF"/>
            <w:vAlign w:val="center"/>
          </w:tcPr>
          <w:p w14:paraId="22B9182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5D86961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3034ED"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single" w:sz="16" w:space="0" w:color="000000"/>
              <w:right w:val="single" w:sz="16" w:space="0" w:color="000000"/>
            </w:tcBorders>
            <w:shd w:val="clear" w:color="auto" w:fill="FFFFFF"/>
            <w:vAlign w:val="center"/>
          </w:tcPr>
          <w:p w14:paraId="626B687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D92E36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172A1E1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45D20D8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265D1F4D"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0F394814" w14:textId="60344047" w:rsidR="00826EDE" w:rsidRPr="00B315DA" w:rsidRDefault="004571F3"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238ED892"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w:t>
      </w:r>
      <w:r w:rsidR="00C547D7" w:rsidRPr="00B315DA">
        <w:rPr>
          <w:rFonts w:ascii="Times New Roman" w:hAnsi="Times New Roman" w:cs="Times New Roman"/>
          <w:color w:val="000000" w:themeColor="text1"/>
          <w:sz w:val="24"/>
          <w:szCs w:val="24"/>
        </w:rPr>
        <w:t xml:space="preserve"> 4.3: </w:t>
      </w:r>
      <w:r w:rsidRPr="00B315DA">
        <w:rPr>
          <w:rFonts w:ascii="Times New Roman" w:hAnsi="Times New Roman" w:cs="Times New Roman"/>
          <w:color w:val="000000" w:themeColor="text1"/>
          <w:sz w:val="24"/>
          <w:szCs w:val="24"/>
        </w:rPr>
        <w:t xml:space="preserve">above shows the </w:t>
      </w:r>
      <w:r w:rsidR="004813F0" w:rsidRPr="00B315DA">
        <w:rPr>
          <w:rFonts w:ascii="Times New Roman" w:hAnsi="Times New Roman" w:cs="Times New Roman"/>
          <w:color w:val="000000" w:themeColor="text1"/>
          <w:sz w:val="24"/>
          <w:szCs w:val="24"/>
        </w:rPr>
        <w:t>educational qualification</w:t>
      </w:r>
      <w:r w:rsidRPr="00B315DA">
        <w:rPr>
          <w:rFonts w:ascii="Times New Roman" w:hAnsi="Times New Roman" w:cs="Times New Roman"/>
          <w:color w:val="000000" w:themeColor="text1"/>
          <w:sz w:val="24"/>
          <w:szCs w:val="24"/>
        </w:rPr>
        <w:t xml:space="preserve"> of the respondents used for this study. </w:t>
      </w:r>
    </w:p>
    <w:p w14:paraId="3A172072"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Out of the total number of </w:t>
      </w:r>
      <w:r w:rsidR="004813F0" w:rsidRPr="00B315DA">
        <w:rPr>
          <w:rFonts w:ascii="Times New Roman" w:hAnsi="Times New Roman" w:cs="Times New Roman"/>
          <w:color w:val="000000" w:themeColor="text1"/>
          <w:sz w:val="24"/>
          <w:szCs w:val="24"/>
        </w:rPr>
        <w:t>95</w:t>
      </w:r>
      <w:r w:rsidRPr="00B315DA">
        <w:rPr>
          <w:rFonts w:ascii="Times New Roman" w:hAnsi="Times New Roman" w:cs="Times New Roman"/>
          <w:color w:val="000000" w:themeColor="text1"/>
          <w:sz w:val="24"/>
          <w:szCs w:val="24"/>
        </w:rPr>
        <w:t xml:space="preserve"> re</w:t>
      </w:r>
      <w:r w:rsidR="004813F0" w:rsidRPr="00B315DA">
        <w:rPr>
          <w:rFonts w:ascii="Times New Roman" w:hAnsi="Times New Roman" w:cs="Times New Roman"/>
          <w:color w:val="000000" w:themeColor="text1"/>
          <w:sz w:val="24"/>
          <w:szCs w:val="24"/>
        </w:rPr>
        <w:t>spondents used for the study, 16 respondents which represent 16</w:t>
      </w:r>
      <w:r w:rsidRPr="00B315DA">
        <w:rPr>
          <w:rFonts w:ascii="Times New Roman" w:hAnsi="Times New Roman" w:cs="Times New Roman"/>
          <w:color w:val="000000" w:themeColor="text1"/>
          <w:sz w:val="24"/>
          <w:szCs w:val="24"/>
        </w:rPr>
        <w:t>.8 percent of the population are OND graduates.</w:t>
      </w:r>
    </w:p>
    <w:p w14:paraId="2444933A" w14:textId="77777777" w:rsidR="00826EDE"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w:t>
      </w:r>
      <w:r w:rsidR="00826EDE" w:rsidRPr="00B315DA">
        <w:rPr>
          <w:rFonts w:ascii="Times New Roman" w:hAnsi="Times New Roman" w:cs="Times New Roman"/>
          <w:color w:val="000000" w:themeColor="text1"/>
          <w:sz w:val="24"/>
          <w:szCs w:val="24"/>
        </w:rPr>
        <w:t>5.8 percent of the population are HND/OND graduates.</w:t>
      </w:r>
    </w:p>
    <w:p w14:paraId="75D0DB6E" w14:textId="77777777" w:rsidR="00826EDE"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 xml:space="preserve"> percent of the population are </w:t>
      </w:r>
      <w:proofErr w:type="spellStart"/>
      <w:r w:rsidR="00826EDE" w:rsidRPr="00B315DA">
        <w:rPr>
          <w:rFonts w:ascii="Times New Roman" w:hAnsi="Times New Roman" w:cs="Times New Roman"/>
          <w:color w:val="000000" w:themeColor="text1"/>
          <w:sz w:val="24"/>
          <w:szCs w:val="24"/>
        </w:rPr>
        <w:t>Mastersdegree</w:t>
      </w:r>
      <w:proofErr w:type="spellEnd"/>
      <w:r w:rsidR="00826EDE" w:rsidRPr="00B315DA">
        <w:rPr>
          <w:rFonts w:ascii="Times New Roman" w:hAnsi="Times New Roman" w:cs="Times New Roman"/>
          <w:color w:val="000000" w:themeColor="text1"/>
          <w:sz w:val="24"/>
          <w:szCs w:val="24"/>
        </w:rPr>
        <w:t xml:space="preserve"> holders.</w:t>
      </w:r>
    </w:p>
    <w:p w14:paraId="687EF01D" w14:textId="77777777" w:rsidR="0087218C" w:rsidRPr="00B315DA" w:rsidRDefault="004813F0"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33 respondents which represent 34</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7</w:t>
      </w:r>
      <w:r w:rsidR="00826EDE" w:rsidRPr="00B315DA">
        <w:rPr>
          <w:rFonts w:ascii="Times New Roman" w:hAnsi="Times New Roman" w:cs="Times New Roman"/>
          <w:color w:val="000000" w:themeColor="text1"/>
          <w:sz w:val="24"/>
          <w:szCs w:val="24"/>
        </w:rPr>
        <w:t xml:space="preserve"> percent of the population are OTHERS not mentioned.</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24"/>
        <w:gridCol w:w="1147"/>
        <w:gridCol w:w="1009"/>
        <w:gridCol w:w="1377"/>
        <w:gridCol w:w="1469"/>
      </w:tblGrid>
      <w:tr w:rsidR="00C017B8" w:rsidRPr="00B315DA" w14:paraId="51E2C010" w14:textId="77777777" w:rsidTr="004813F0">
        <w:trPr>
          <w:cantSplit/>
        </w:trPr>
        <w:tc>
          <w:tcPr>
            <w:tcW w:w="6960" w:type="dxa"/>
            <w:gridSpan w:val="6"/>
            <w:tcBorders>
              <w:top w:val="nil"/>
              <w:left w:val="nil"/>
              <w:bottom w:val="nil"/>
              <w:right w:val="nil"/>
            </w:tcBorders>
            <w:shd w:val="clear" w:color="auto" w:fill="FFFFFF"/>
          </w:tcPr>
          <w:p w14:paraId="68CE6AC4" w14:textId="77777777" w:rsidR="0087218C" w:rsidRPr="00B315DA" w:rsidRDefault="00C547D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4.4: Respondents’ Level</w:t>
            </w:r>
          </w:p>
        </w:tc>
      </w:tr>
      <w:tr w:rsidR="00C017B8" w:rsidRPr="00B315DA" w14:paraId="4886831A" w14:textId="77777777" w:rsidTr="004813F0">
        <w:trPr>
          <w:cantSplit/>
        </w:trPr>
        <w:tc>
          <w:tcPr>
            <w:tcW w:w="1958" w:type="dxa"/>
            <w:gridSpan w:val="2"/>
            <w:tcBorders>
              <w:top w:val="single" w:sz="16" w:space="0" w:color="000000"/>
              <w:left w:val="single" w:sz="16" w:space="0" w:color="000000"/>
              <w:bottom w:val="single" w:sz="16" w:space="0" w:color="000000"/>
              <w:right w:val="nil"/>
            </w:tcBorders>
            <w:shd w:val="clear" w:color="auto" w:fill="FFFFFF"/>
          </w:tcPr>
          <w:p w14:paraId="02EEFE0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5933E3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1CC5786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5EA8E46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104F2D3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C017B8" w:rsidRPr="00B315DA" w14:paraId="665CC51B" w14:textId="77777777" w:rsidTr="004813F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B605A6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224" w:type="dxa"/>
            <w:tcBorders>
              <w:top w:val="single" w:sz="16" w:space="0" w:color="000000"/>
              <w:left w:val="nil"/>
              <w:bottom w:val="nil"/>
              <w:right w:val="single" w:sz="16" w:space="0" w:color="000000"/>
            </w:tcBorders>
            <w:shd w:val="clear" w:color="auto" w:fill="FFFFFF"/>
            <w:vAlign w:val="center"/>
          </w:tcPr>
          <w:p w14:paraId="6A79191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Junior staff</w:t>
            </w:r>
          </w:p>
        </w:tc>
        <w:tc>
          <w:tcPr>
            <w:tcW w:w="1147" w:type="dxa"/>
            <w:tcBorders>
              <w:top w:val="single" w:sz="16" w:space="0" w:color="000000"/>
              <w:left w:val="single" w:sz="16" w:space="0" w:color="000000"/>
              <w:bottom w:val="nil"/>
            </w:tcBorders>
            <w:shd w:val="clear" w:color="auto" w:fill="FFFFFF"/>
            <w:vAlign w:val="center"/>
          </w:tcPr>
          <w:p w14:paraId="42C3F14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w:t>
            </w:r>
          </w:p>
        </w:tc>
        <w:tc>
          <w:tcPr>
            <w:tcW w:w="1009" w:type="dxa"/>
            <w:tcBorders>
              <w:top w:val="single" w:sz="16" w:space="0" w:color="000000"/>
              <w:bottom w:val="nil"/>
            </w:tcBorders>
            <w:shd w:val="clear" w:color="auto" w:fill="FFFFFF"/>
            <w:vAlign w:val="center"/>
          </w:tcPr>
          <w:p w14:paraId="720B0E0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c>
          <w:tcPr>
            <w:tcW w:w="1377" w:type="dxa"/>
            <w:tcBorders>
              <w:top w:val="single" w:sz="16" w:space="0" w:color="000000"/>
              <w:bottom w:val="nil"/>
            </w:tcBorders>
            <w:shd w:val="clear" w:color="auto" w:fill="FFFFFF"/>
            <w:vAlign w:val="center"/>
          </w:tcPr>
          <w:p w14:paraId="2D26CE7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c>
          <w:tcPr>
            <w:tcW w:w="1469" w:type="dxa"/>
            <w:tcBorders>
              <w:top w:val="single" w:sz="16" w:space="0" w:color="000000"/>
              <w:bottom w:val="nil"/>
              <w:right w:val="single" w:sz="16" w:space="0" w:color="000000"/>
            </w:tcBorders>
            <w:shd w:val="clear" w:color="auto" w:fill="FFFFFF"/>
            <w:vAlign w:val="center"/>
          </w:tcPr>
          <w:p w14:paraId="44CC22B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r>
      <w:tr w:rsidR="00C017B8" w:rsidRPr="00B315DA" w14:paraId="1A85C3AD" w14:textId="77777777" w:rsidTr="004813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0029BF7"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nil"/>
              <w:right w:val="single" w:sz="16" w:space="0" w:color="000000"/>
            </w:tcBorders>
            <w:shd w:val="clear" w:color="auto" w:fill="FFFFFF"/>
            <w:vAlign w:val="center"/>
          </w:tcPr>
          <w:p w14:paraId="4F260F9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Senior staff</w:t>
            </w:r>
          </w:p>
        </w:tc>
        <w:tc>
          <w:tcPr>
            <w:tcW w:w="1147" w:type="dxa"/>
            <w:tcBorders>
              <w:top w:val="nil"/>
              <w:left w:val="single" w:sz="16" w:space="0" w:color="000000"/>
              <w:bottom w:val="nil"/>
            </w:tcBorders>
            <w:shd w:val="clear" w:color="auto" w:fill="FFFFFF"/>
            <w:vAlign w:val="center"/>
          </w:tcPr>
          <w:p w14:paraId="023040C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57</w:t>
            </w:r>
          </w:p>
        </w:tc>
        <w:tc>
          <w:tcPr>
            <w:tcW w:w="1009" w:type="dxa"/>
            <w:tcBorders>
              <w:top w:val="nil"/>
              <w:bottom w:val="nil"/>
            </w:tcBorders>
            <w:shd w:val="clear" w:color="auto" w:fill="FFFFFF"/>
            <w:vAlign w:val="center"/>
          </w:tcPr>
          <w:p w14:paraId="103141D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60.0</w:t>
            </w:r>
          </w:p>
        </w:tc>
        <w:tc>
          <w:tcPr>
            <w:tcW w:w="1377" w:type="dxa"/>
            <w:tcBorders>
              <w:top w:val="nil"/>
              <w:bottom w:val="nil"/>
            </w:tcBorders>
            <w:shd w:val="clear" w:color="auto" w:fill="FFFFFF"/>
            <w:vAlign w:val="center"/>
          </w:tcPr>
          <w:p w14:paraId="4CB6EBF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60.0</w:t>
            </w:r>
          </w:p>
        </w:tc>
        <w:tc>
          <w:tcPr>
            <w:tcW w:w="1469" w:type="dxa"/>
            <w:tcBorders>
              <w:top w:val="nil"/>
              <w:bottom w:val="nil"/>
              <w:right w:val="single" w:sz="16" w:space="0" w:color="000000"/>
            </w:tcBorders>
            <w:shd w:val="clear" w:color="auto" w:fill="FFFFFF"/>
            <w:vAlign w:val="center"/>
          </w:tcPr>
          <w:p w14:paraId="2087F31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85.3</w:t>
            </w:r>
          </w:p>
        </w:tc>
      </w:tr>
      <w:tr w:rsidR="00C017B8" w:rsidRPr="00B315DA" w14:paraId="0EF297A1" w14:textId="77777777" w:rsidTr="004813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B0832A"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nil"/>
              <w:right w:val="single" w:sz="16" w:space="0" w:color="000000"/>
            </w:tcBorders>
            <w:shd w:val="clear" w:color="auto" w:fill="FFFFFF"/>
            <w:vAlign w:val="center"/>
          </w:tcPr>
          <w:p w14:paraId="46A4A86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Manager</w:t>
            </w:r>
          </w:p>
        </w:tc>
        <w:tc>
          <w:tcPr>
            <w:tcW w:w="1147" w:type="dxa"/>
            <w:tcBorders>
              <w:top w:val="nil"/>
              <w:left w:val="single" w:sz="16" w:space="0" w:color="000000"/>
              <w:bottom w:val="nil"/>
            </w:tcBorders>
            <w:shd w:val="clear" w:color="auto" w:fill="FFFFFF"/>
            <w:vAlign w:val="center"/>
          </w:tcPr>
          <w:p w14:paraId="35DCDEC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w:t>
            </w:r>
          </w:p>
        </w:tc>
        <w:tc>
          <w:tcPr>
            <w:tcW w:w="1009" w:type="dxa"/>
            <w:tcBorders>
              <w:top w:val="nil"/>
              <w:bottom w:val="nil"/>
            </w:tcBorders>
            <w:shd w:val="clear" w:color="auto" w:fill="FFFFFF"/>
            <w:vAlign w:val="center"/>
          </w:tcPr>
          <w:p w14:paraId="755AE84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377" w:type="dxa"/>
            <w:tcBorders>
              <w:top w:val="nil"/>
              <w:bottom w:val="nil"/>
            </w:tcBorders>
            <w:shd w:val="clear" w:color="auto" w:fill="FFFFFF"/>
            <w:vAlign w:val="center"/>
          </w:tcPr>
          <w:p w14:paraId="3B8D0AC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469" w:type="dxa"/>
            <w:tcBorders>
              <w:top w:val="nil"/>
              <w:bottom w:val="nil"/>
              <w:right w:val="single" w:sz="16" w:space="0" w:color="000000"/>
            </w:tcBorders>
            <w:shd w:val="clear" w:color="auto" w:fill="FFFFFF"/>
            <w:vAlign w:val="center"/>
          </w:tcPr>
          <w:p w14:paraId="2CE2AC2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C017B8" w:rsidRPr="00B315DA" w14:paraId="7D7D312D" w14:textId="77777777" w:rsidTr="004813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BAFB7F5"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single" w:sz="16" w:space="0" w:color="000000"/>
              <w:right w:val="single" w:sz="16" w:space="0" w:color="000000"/>
            </w:tcBorders>
            <w:shd w:val="clear" w:color="auto" w:fill="FFFFFF"/>
            <w:vAlign w:val="center"/>
          </w:tcPr>
          <w:p w14:paraId="6F30FBE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53BEAB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26A736D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77EF5B7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34961A56"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46D486AE" w14:textId="4C1FDA69" w:rsidR="004813F0" w:rsidRPr="00B315DA" w:rsidRDefault="00C547D7"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4813F0" w:rsidRPr="00B315DA">
        <w:rPr>
          <w:rFonts w:ascii="Times New Roman" w:hAnsi="Times New Roman" w:cs="Times New Roman"/>
          <w:color w:val="000000" w:themeColor="text1"/>
          <w:sz w:val="24"/>
          <w:szCs w:val="24"/>
        </w:rPr>
        <w:t>.</w:t>
      </w:r>
    </w:p>
    <w:p w14:paraId="623F9A73" w14:textId="77777777" w:rsidR="004813F0"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w:t>
      </w:r>
      <w:r w:rsidR="00C547D7" w:rsidRPr="00B315DA">
        <w:rPr>
          <w:rFonts w:ascii="Times New Roman" w:hAnsi="Times New Roman" w:cs="Times New Roman"/>
          <w:b/>
          <w:bCs/>
          <w:color w:val="000000" w:themeColor="text1"/>
          <w:sz w:val="24"/>
          <w:szCs w:val="24"/>
        </w:rPr>
        <w:t xml:space="preserve"> 4.4</w:t>
      </w:r>
      <w:r w:rsidRPr="00B315DA">
        <w:rPr>
          <w:rFonts w:ascii="Times New Roman" w:hAnsi="Times New Roman" w:cs="Times New Roman"/>
          <w:color w:val="000000" w:themeColor="text1"/>
          <w:sz w:val="24"/>
          <w:szCs w:val="24"/>
        </w:rPr>
        <w:t xml:space="preserve"> above shows the level of the respondents used for this study. </w:t>
      </w:r>
    </w:p>
    <w:p w14:paraId="3D15146E" w14:textId="77777777" w:rsidR="004813F0"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Out of the total number of 95 respondents used for the study, 24 respondents which represent 25.3 percent of the population are Junior staff.</w:t>
      </w:r>
    </w:p>
    <w:p w14:paraId="6CBD93F4" w14:textId="77777777" w:rsidR="004813F0"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57 respondents which represent 60.0 percent of the population are Senior staff.</w:t>
      </w:r>
    </w:p>
    <w:p w14:paraId="58BD645C" w14:textId="7D0ACB0D" w:rsidR="00CD02A2" w:rsidRPr="00B315DA" w:rsidRDefault="004813F0"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14 respondents which represent 14.7 percent of the population are Managers.</w:t>
      </w:r>
    </w:p>
    <w:p w14:paraId="74BFF4C9" w14:textId="77777777" w:rsidR="00826EDE" w:rsidRPr="00B315DA" w:rsidRDefault="00826EDE" w:rsidP="00A83AB7">
      <w:pPr>
        <w:pStyle w:val="Heading2"/>
        <w:spacing w:line="480" w:lineRule="auto"/>
        <w:rPr>
          <w:i w:val="0"/>
          <w:color w:val="000000" w:themeColor="text1"/>
          <w:sz w:val="24"/>
          <w:szCs w:val="24"/>
        </w:rPr>
      </w:pPr>
      <w:bookmarkStart w:id="25" w:name="_Toc40193898"/>
      <w:bookmarkStart w:id="26" w:name="_Toc40352313"/>
      <w:bookmarkStart w:id="27" w:name="_Toc40363815"/>
      <w:r w:rsidRPr="00B315DA">
        <w:rPr>
          <w:i w:val="0"/>
          <w:color w:val="000000" w:themeColor="text1"/>
          <w:sz w:val="24"/>
          <w:szCs w:val="24"/>
        </w:rPr>
        <w:t>4.3 Analysis of the Respondents’ Views on Research Question one:</w:t>
      </w:r>
      <w:bookmarkEnd w:id="25"/>
      <w:bookmarkEnd w:id="26"/>
      <w:bookmarkEnd w:id="27"/>
    </w:p>
    <w:p w14:paraId="031EBB49" w14:textId="77777777" w:rsidR="0087218C" w:rsidRPr="00B315DA" w:rsidRDefault="00826EDE" w:rsidP="00C547D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This section is majority concerned with the analysis and interpretation of the data extracted through the respondents’ responses to the research questions raised to elicit information from them. The analysis is done using frequency and simple </w:t>
      </w:r>
      <w:r w:rsidRPr="00B315DA">
        <w:rPr>
          <w:rFonts w:ascii="Times New Roman" w:hAnsi="Times New Roman" w:cs="Times New Roman"/>
          <w:color w:val="000000" w:themeColor="text1"/>
          <w:sz w:val="24"/>
          <w:szCs w:val="24"/>
        </w:rPr>
        <w:lastRenderedPageBreak/>
        <w:t xml:space="preserve">percentage distributions table. The analyses are shown in the table below; and the questions in the questionnaire are related to the research questions. </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98"/>
        <w:gridCol w:w="958"/>
        <w:gridCol w:w="1376"/>
        <w:gridCol w:w="1468"/>
      </w:tblGrid>
      <w:tr w:rsidR="0087218C" w:rsidRPr="00B315DA" w14:paraId="1A7EF118" w14:textId="77777777" w:rsidTr="00C547D7">
        <w:trPr>
          <w:cantSplit/>
        </w:trPr>
        <w:tc>
          <w:tcPr>
            <w:tcW w:w="8122" w:type="dxa"/>
            <w:gridSpan w:val="6"/>
            <w:tcBorders>
              <w:top w:val="nil"/>
              <w:left w:val="nil"/>
              <w:bottom w:val="nil"/>
              <w:right w:val="nil"/>
            </w:tcBorders>
            <w:shd w:val="clear" w:color="auto" w:fill="FFFFFF"/>
          </w:tcPr>
          <w:p w14:paraId="4D038129" w14:textId="77777777" w:rsidR="0087218C" w:rsidRPr="00B315DA" w:rsidRDefault="00C547D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4.5: </w:t>
            </w:r>
            <w:r w:rsidR="0087218C" w:rsidRPr="00B315DA">
              <w:rPr>
                <w:rFonts w:ascii="Times New Roman" w:eastAsia="SimSun" w:hAnsi="Times New Roman" w:cs="Times New Roman"/>
                <w:b/>
                <w:bCs/>
                <w:color w:val="000000" w:themeColor="text1"/>
                <w:sz w:val="24"/>
                <w:szCs w:val="24"/>
                <w:lang w:eastAsia="en-US"/>
              </w:rPr>
              <w:t>ERGs provide a space for employees to connect with others with similar backgrounds or experiences and create a sense of belonging in the workplace.</w:t>
            </w:r>
          </w:p>
        </w:tc>
      </w:tr>
      <w:tr w:rsidR="0087218C" w:rsidRPr="00B315DA" w14:paraId="262765E8" w14:textId="77777777" w:rsidTr="00C547D7">
        <w:trPr>
          <w:cantSplit/>
        </w:trPr>
        <w:tc>
          <w:tcPr>
            <w:tcW w:w="3122" w:type="dxa"/>
            <w:gridSpan w:val="2"/>
            <w:tcBorders>
              <w:top w:val="single" w:sz="16" w:space="0" w:color="000000"/>
              <w:left w:val="single" w:sz="16" w:space="0" w:color="000000"/>
              <w:bottom w:val="single" w:sz="16" w:space="0" w:color="000000"/>
              <w:right w:val="nil"/>
            </w:tcBorders>
            <w:shd w:val="clear" w:color="auto" w:fill="FFFFFF"/>
          </w:tcPr>
          <w:p w14:paraId="12F3DF1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98" w:type="dxa"/>
            <w:tcBorders>
              <w:top w:val="single" w:sz="16" w:space="0" w:color="000000"/>
              <w:left w:val="single" w:sz="16" w:space="0" w:color="000000"/>
              <w:bottom w:val="single" w:sz="16" w:space="0" w:color="000000"/>
            </w:tcBorders>
            <w:shd w:val="clear" w:color="auto" w:fill="FFFFFF"/>
          </w:tcPr>
          <w:p w14:paraId="30C33A9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958" w:type="dxa"/>
            <w:tcBorders>
              <w:top w:val="single" w:sz="16" w:space="0" w:color="000000"/>
              <w:bottom w:val="single" w:sz="16" w:space="0" w:color="000000"/>
            </w:tcBorders>
            <w:shd w:val="clear" w:color="auto" w:fill="FFFFFF"/>
          </w:tcPr>
          <w:p w14:paraId="4CACAC7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1762499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30AE34A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1D4006D8" w14:textId="77777777" w:rsidTr="00C547D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7D2A5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7" w:type="dxa"/>
            <w:tcBorders>
              <w:top w:val="single" w:sz="16" w:space="0" w:color="000000"/>
              <w:left w:val="nil"/>
              <w:bottom w:val="nil"/>
              <w:right w:val="single" w:sz="16" w:space="0" w:color="000000"/>
            </w:tcBorders>
            <w:shd w:val="clear" w:color="auto" w:fill="FFFFFF"/>
            <w:vAlign w:val="center"/>
          </w:tcPr>
          <w:p w14:paraId="6CCDC96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98" w:type="dxa"/>
            <w:tcBorders>
              <w:top w:val="single" w:sz="16" w:space="0" w:color="000000"/>
              <w:left w:val="single" w:sz="16" w:space="0" w:color="000000"/>
              <w:bottom w:val="nil"/>
            </w:tcBorders>
            <w:shd w:val="clear" w:color="auto" w:fill="FFFFFF"/>
            <w:vAlign w:val="center"/>
          </w:tcPr>
          <w:p w14:paraId="2DB576E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w:t>
            </w:r>
          </w:p>
        </w:tc>
        <w:tc>
          <w:tcPr>
            <w:tcW w:w="958" w:type="dxa"/>
            <w:tcBorders>
              <w:top w:val="single" w:sz="16" w:space="0" w:color="000000"/>
              <w:bottom w:val="nil"/>
            </w:tcBorders>
            <w:shd w:val="clear" w:color="auto" w:fill="FFFFFF"/>
            <w:vAlign w:val="center"/>
          </w:tcPr>
          <w:p w14:paraId="259F2BC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376" w:type="dxa"/>
            <w:tcBorders>
              <w:top w:val="single" w:sz="16" w:space="0" w:color="000000"/>
              <w:bottom w:val="nil"/>
            </w:tcBorders>
            <w:shd w:val="clear" w:color="auto" w:fill="FFFFFF"/>
            <w:vAlign w:val="center"/>
          </w:tcPr>
          <w:p w14:paraId="66600D9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468" w:type="dxa"/>
            <w:tcBorders>
              <w:top w:val="single" w:sz="16" w:space="0" w:color="000000"/>
              <w:bottom w:val="nil"/>
              <w:right w:val="single" w:sz="16" w:space="0" w:color="000000"/>
            </w:tcBorders>
            <w:shd w:val="clear" w:color="auto" w:fill="FFFFFF"/>
            <w:vAlign w:val="center"/>
          </w:tcPr>
          <w:p w14:paraId="0DF5796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r>
      <w:tr w:rsidR="0087218C" w:rsidRPr="00B315DA" w14:paraId="6241E9F7" w14:textId="77777777" w:rsidTr="00C547D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53417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610275F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98" w:type="dxa"/>
            <w:tcBorders>
              <w:top w:val="nil"/>
              <w:left w:val="single" w:sz="16" w:space="0" w:color="000000"/>
              <w:bottom w:val="nil"/>
            </w:tcBorders>
            <w:shd w:val="clear" w:color="auto" w:fill="FFFFFF"/>
            <w:vAlign w:val="center"/>
          </w:tcPr>
          <w:p w14:paraId="3675B1B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w:t>
            </w:r>
          </w:p>
        </w:tc>
        <w:tc>
          <w:tcPr>
            <w:tcW w:w="958" w:type="dxa"/>
            <w:tcBorders>
              <w:top w:val="nil"/>
              <w:bottom w:val="nil"/>
            </w:tcBorders>
            <w:shd w:val="clear" w:color="auto" w:fill="FFFFFF"/>
            <w:vAlign w:val="center"/>
          </w:tcPr>
          <w:p w14:paraId="5C2ECF6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376" w:type="dxa"/>
            <w:tcBorders>
              <w:top w:val="nil"/>
              <w:bottom w:val="nil"/>
            </w:tcBorders>
            <w:shd w:val="clear" w:color="auto" w:fill="FFFFFF"/>
            <w:vAlign w:val="center"/>
          </w:tcPr>
          <w:p w14:paraId="0AD6B4A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468" w:type="dxa"/>
            <w:tcBorders>
              <w:top w:val="nil"/>
              <w:bottom w:val="nil"/>
              <w:right w:val="single" w:sz="16" w:space="0" w:color="000000"/>
            </w:tcBorders>
            <w:shd w:val="clear" w:color="auto" w:fill="FFFFFF"/>
            <w:vAlign w:val="center"/>
          </w:tcPr>
          <w:p w14:paraId="69DD1A2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75.8</w:t>
            </w:r>
          </w:p>
        </w:tc>
      </w:tr>
      <w:tr w:rsidR="0087218C" w:rsidRPr="00B315DA" w14:paraId="6C71C84C" w14:textId="77777777" w:rsidTr="00C547D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5B99CB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0CBE1F9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98" w:type="dxa"/>
            <w:tcBorders>
              <w:top w:val="nil"/>
              <w:left w:val="single" w:sz="16" w:space="0" w:color="000000"/>
              <w:bottom w:val="nil"/>
            </w:tcBorders>
            <w:shd w:val="clear" w:color="auto" w:fill="FFFFFF"/>
            <w:vAlign w:val="center"/>
          </w:tcPr>
          <w:p w14:paraId="74CE375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958" w:type="dxa"/>
            <w:tcBorders>
              <w:top w:val="nil"/>
              <w:bottom w:val="nil"/>
            </w:tcBorders>
            <w:shd w:val="clear" w:color="auto" w:fill="FFFFFF"/>
            <w:vAlign w:val="center"/>
          </w:tcPr>
          <w:p w14:paraId="262E2F3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54D641B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3AA5246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88.4</w:t>
            </w:r>
          </w:p>
        </w:tc>
      </w:tr>
      <w:tr w:rsidR="0087218C" w:rsidRPr="00B315DA" w14:paraId="6EC37CE8" w14:textId="77777777" w:rsidTr="00C547D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41DFFBF"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6DE9313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98" w:type="dxa"/>
            <w:tcBorders>
              <w:top w:val="nil"/>
              <w:left w:val="single" w:sz="16" w:space="0" w:color="000000"/>
              <w:bottom w:val="nil"/>
            </w:tcBorders>
            <w:shd w:val="clear" w:color="auto" w:fill="FFFFFF"/>
            <w:vAlign w:val="center"/>
          </w:tcPr>
          <w:p w14:paraId="26118A8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w:t>
            </w:r>
          </w:p>
        </w:tc>
        <w:tc>
          <w:tcPr>
            <w:tcW w:w="958" w:type="dxa"/>
            <w:tcBorders>
              <w:top w:val="nil"/>
              <w:bottom w:val="nil"/>
            </w:tcBorders>
            <w:shd w:val="clear" w:color="auto" w:fill="FFFFFF"/>
            <w:vAlign w:val="center"/>
          </w:tcPr>
          <w:p w14:paraId="09FC59F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376" w:type="dxa"/>
            <w:tcBorders>
              <w:top w:val="nil"/>
              <w:bottom w:val="nil"/>
            </w:tcBorders>
            <w:shd w:val="clear" w:color="auto" w:fill="FFFFFF"/>
            <w:vAlign w:val="center"/>
          </w:tcPr>
          <w:p w14:paraId="3113914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468" w:type="dxa"/>
            <w:tcBorders>
              <w:top w:val="nil"/>
              <w:bottom w:val="nil"/>
              <w:right w:val="single" w:sz="16" w:space="0" w:color="000000"/>
            </w:tcBorders>
            <w:shd w:val="clear" w:color="auto" w:fill="FFFFFF"/>
            <w:vAlign w:val="center"/>
          </w:tcPr>
          <w:p w14:paraId="56B8132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73A34D4F" w14:textId="77777777" w:rsidTr="00C547D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C9BC3E5"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single" w:sz="16" w:space="0" w:color="000000"/>
              <w:right w:val="single" w:sz="16" w:space="0" w:color="000000"/>
            </w:tcBorders>
            <w:shd w:val="clear" w:color="auto" w:fill="FFFFFF"/>
            <w:vAlign w:val="center"/>
          </w:tcPr>
          <w:p w14:paraId="5EB70C8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98" w:type="dxa"/>
            <w:tcBorders>
              <w:top w:val="nil"/>
              <w:left w:val="single" w:sz="16" w:space="0" w:color="000000"/>
              <w:bottom w:val="single" w:sz="16" w:space="0" w:color="000000"/>
            </w:tcBorders>
            <w:shd w:val="clear" w:color="auto" w:fill="FFFFFF"/>
            <w:vAlign w:val="center"/>
          </w:tcPr>
          <w:p w14:paraId="2F682C7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958" w:type="dxa"/>
            <w:tcBorders>
              <w:top w:val="nil"/>
              <w:bottom w:val="single" w:sz="16" w:space="0" w:color="000000"/>
            </w:tcBorders>
            <w:shd w:val="clear" w:color="auto" w:fill="FFFFFF"/>
            <w:vAlign w:val="center"/>
          </w:tcPr>
          <w:p w14:paraId="4A7EF5D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03AA622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3A83F6E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5AD9D0A6" w14:textId="433B9353" w:rsidR="00826EDE" w:rsidRPr="00B315DA" w:rsidRDefault="00C547D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7126615E" w14:textId="77777777" w:rsidR="00826EDE" w:rsidRPr="00B315DA" w:rsidRDefault="00826EDE"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ERGs provide a space for employees to connect with others with similar backgrounds or experiences and create a sense of belonging in the workplace</w:t>
      </w:r>
      <w:r w:rsidRPr="00B315DA">
        <w:rPr>
          <w:rFonts w:ascii="Times New Roman" w:eastAsia="SimSun" w:hAnsi="Times New Roman" w:cs="Times New Roman"/>
          <w:bCs/>
          <w:color w:val="000000" w:themeColor="text1"/>
          <w:sz w:val="24"/>
          <w:szCs w:val="24"/>
        </w:rPr>
        <w:t>.</w:t>
      </w:r>
    </w:p>
    <w:p w14:paraId="68725705"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36</w:t>
      </w:r>
      <w:r w:rsidR="00826EDE" w:rsidRPr="00B315DA">
        <w:rPr>
          <w:rFonts w:ascii="Times New Roman" w:hAnsi="Times New Roman" w:cs="Times New Roman"/>
          <w:color w:val="000000" w:themeColor="text1"/>
          <w:sz w:val="24"/>
          <w:szCs w:val="24"/>
        </w:rPr>
        <w:t xml:space="preserve"> respondents which re</w:t>
      </w:r>
      <w:r w:rsidRPr="00B315DA">
        <w:rPr>
          <w:rFonts w:ascii="Times New Roman" w:hAnsi="Times New Roman" w:cs="Times New Roman"/>
          <w:color w:val="000000" w:themeColor="text1"/>
          <w:sz w:val="24"/>
          <w:szCs w:val="24"/>
        </w:rPr>
        <w:t>present 37</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strongly agreed.</w:t>
      </w:r>
    </w:p>
    <w:p w14:paraId="05814F09"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36 respondents which represent 37</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agreed.</w:t>
      </w:r>
    </w:p>
    <w:p w14:paraId="4CC1B52E"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12 respondents which represent 12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disagreed.</w:t>
      </w:r>
    </w:p>
    <w:p w14:paraId="3E50864B"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11</w:t>
      </w:r>
      <w:r w:rsidR="00826EDE" w:rsidRPr="00B315DA">
        <w:rPr>
          <w:rFonts w:ascii="Times New Roman" w:hAnsi="Times New Roman" w:cs="Times New Roman"/>
          <w:color w:val="000000" w:themeColor="text1"/>
          <w:sz w:val="24"/>
          <w:szCs w:val="24"/>
        </w:rPr>
        <w:t xml:space="preserve"> respondents which represent 11.</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612805BD" w14:textId="77777777">
        <w:trPr>
          <w:cantSplit/>
        </w:trPr>
        <w:tc>
          <w:tcPr>
            <w:tcW w:w="8120" w:type="dxa"/>
            <w:gridSpan w:val="6"/>
            <w:tcBorders>
              <w:top w:val="nil"/>
              <w:left w:val="nil"/>
              <w:bottom w:val="nil"/>
              <w:right w:val="nil"/>
            </w:tcBorders>
            <w:shd w:val="clear" w:color="auto" w:fill="FFFFFF"/>
          </w:tcPr>
          <w:p w14:paraId="323CCA42" w14:textId="77777777" w:rsidR="0087218C" w:rsidRPr="00B315DA" w:rsidRDefault="00C547D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w:t>
            </w:r>
            <w:proofErr w:type="gramStart"/>
            <w:r w:rsidRPr="00B315DA">
              <w:rPr>
                <w:rFonts w:ascii="Times New Roman" w:eastAsia="SimSun" w:hAnsi="Times New Roman" w:cs="Times New Roman"/>
                <w:b/>
                <w:bCs/>
                <w:color w:val="000000" w:themeColor="text1"/>
                <w:sz w:val="24"/>
                <w:szCs w:val="24"/>
                <w:lang w:eastAsia="en-US"/>
              </w:rPr>
              <w:t>4.6:</w:t>
            </w:r>
            <w:r w:rsidR="0087218C" w:rsidRPr="00B315DA">
              <w:rPr>
                <w:rFonts w:ascii="Times New Roman" w:eastAsia="SimSun" w:hAnsi="Times New Roman" w:cs="Times New Roman"/>
                <w:b/>
                <w:bCs/>
                <w:color w:val="000000" w:themeColor="text1"/>
                <w:sz w:val="24"/>
                <w:szCs w:val="24"/>
                <w:lang w:eastAsia="en-US"/>
              </w:rPr>
              <w:t>A</w:t>
            </w:r>
            <w:proofErr w:type="gramEnd"/>
            <w:r w:rsidR="0087218C" w:rsidRPr="00B315DA">
              <w:rPr>
                <w:rFonts w:ascii="Times New Roman" w:eastAsia="SimSun" w:hAnsi="Times New Roman" w:cs="Times New Roman"/>
                <w:b/>
                <w:bCs/>
                <w:color w:val="000000" w:themeColor="text1"/>
                <w:sz w:val="24"/>
                <w:szCs w:val="24"/>
                <w:lang w:eastAsia="en-US"/>
              </w:rPr>
              <w:t xml:space="preserve"> key benefit of ERGs is that they provide a safe space for employees to discuss issues unique to their experiences.</w:t>
            </w:r>
          </w:p>
        </w:tc>
      </w:tr>
      <w:tr w:rsidR="0087218C" w:rsidRPr="00B315DA" w14:paraId="05F7BDE9"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771139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809E30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1E571C1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0EDE9AE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0CE9F20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4ADF339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C3D375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237FBD3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768B004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single" w:sz="16" w:space="0" w:color="000000"/>
              <w:bottom w:val="nil"/>
            </w:tcBorders>
            <w:shd w:val="clear" w:color="auto" w:fill="FFFFFF"/>
            <w:vAlign w:val="center"/>
          </w:tcPr>
          <w:p w14:paraId="4D96BC6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single" w:sz="16" w:space="0" w:color="000000"/>
              <w:bottom w:val="nil"/>
            </w:tcBorders>
            <w:shd w:val="clear" w:color="auto" w:fill="FFFFFF"/>
            <w:vAlign w:val="center"/>
          </w:tcPr>
          <w:p w14:paraId="2AC7553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single" w:sz="16" w:space="0" w:color="000000"/>
              <w:bottom w:val="nil"/>
              <w:right w:val="single" w:sz="16" w:space="0" w:color="000000"/>
            </w:tcBorders>
            <w:shd w:val="clear" w:color="auto" w:fill="FFFFFF"/>
            <w:vAlign w:val="center"/>
          </w:tcPr>
          <w:p w14:paraId="3C1D4B5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r>
      <w:tr w:rsidR="0087218C" w:rsidRPr="00B315DA" w14:paraId="6B5F976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CA5D60"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16D16F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1116317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nil"/>
              <w:bottom w:val="nil"/>
            </w:tcBorders>
            <w:shd w:val="clear" w:color="auto" w:fill="FFFFFF"/>
            <w:vAlign w:val="center"/>
          </w:tcPr>
          <w:p w14:paraId="1B75274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nil"/>
              <w:bottom w:val="nil"/>
            </w:tcBorders>
            <w:shd w:val="clear" w:color="auto" w:fill="FFFFFF"/>
            <w:vAlign w:val="center"/>
          </w:tcPr>
          <w:p w14:paraId="7870C8B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nil"/>
              <w:bottom w:val="nil"/>
              <w:right w:val="single" w:sz="16" w:space="0" w:color="000000"/>
            </w:tcBorders>
            <w:shd w:val="clear" w:color="auto" w:fill="FFFFFF"/>
            <w:vAlign w:val="center"/>
          </w:tcPr>
          <w:p w14:paraId="19D0692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77.9</w:t>
            </w:r>
          </w:p>
        </w:tc>
      </w:tr>
      <w:tr w:rsidR="0087218C" w:rsidRPr="00B315DA" w14:paraId="346300C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D40ED4A"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EDC0ED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6B31471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5C80E4B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57D2421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383DC2B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87218C" w:rsidRPr="00B315DA" w14:paraId="48F5BAA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22A60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D47D6B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380546E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3D7EFC7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4BA9340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353EE57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51B5EC2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60784BF"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397C5D9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731E56C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6DF3AE4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3871335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69CBFD0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4B305C85" w14:textId="2820DF74" w:rsidR="00826EDE" w:rsidRPr="00B315DA" w:rsidRDefault="00C547D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195A2C71"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a key benefit of ERGs is that they provide a safe space for employees to discuss issues unique to their experiences</w:t>
      </w:r>
      <w:r w:rsidRPr="00B315DA">
        <w:rPr>
          <w:rFonts w:ascii="Times New Roman" w:hAnsi="Times New Roman" w:cs="Times New Roman"/>
          <w:color w:val="000000" w:themeColor="text1"/>
          <w:sz w:val="24"/>
          <w:szCs w:val="24"/>
        </w:rPr>
        <w:t>.</w:t>
      </w:r>
    </w:p>
    <w:p w14:paraId="3367A186"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strongly agreed.</w:t>
      </w:r>
    </w:p>
    <w:p w14:paraId="29AC6D8B"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agreed.</w:t>
      </w:r>
    </w:p>
    <w:p w14:paraId="56F33B7F"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percent of the population disagreed.</w:t>
      </w:r>
    </w:p>
    <w:p w14:paraId="4C3E5459" w14:textId="77777777" w:rsidR="0087218C" w:rsidRPr="00B315DA" w:rsidRDefault="00826EDE"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1</w:t>
      </w:r>
      <w:r w:rsidR="008066F7" w:rsidRPr="00B315DA">
        <w:rPr>
          <w:rFonts w:ascii="Times New Roman" w:hAnsi="Times New Roman" w:cs="Times New Roman"/>
          <w:color w:val="000000" w:themeColor="text1"/>
          <w:sz w:val="24"/>
          <w:szCs w:val="24"/>
        </w:rPr>
        <w:t>2</w:t>
      </w:r>
      <w:r w:rsidRPr="00B315DA">
        <w:rPr>
          <w:rFonts w:ascii="Times New Roman" w:hAnsi="Times New Roman" w:cs="Times New Roman"/>
          <w:color w:val="000000" w:themeColor="text1"/>
          <w:sz w:val="24"/>
          <w:szCs w:val="24"/>
        </w:rPr>
        <w:t xml:space="preserve"> respondents wh</w:t>
      </w:r>
      <w:r w:rsidR="008066F7" w:rsidRPr="00B315DA">
        <w:rPr>
          <w:rFonts w:ascii="Times New Roman" w:hAnsi="Times New Roman" w:cs="Times New Roman"/>
          <w:color w:val="000000" w:themeColor="text1"/>
          <w:sz w:val="24"/>
          <w:szCs w:val="24"/>
        </w:rPr>
        <w:t>ich represent 12</w:t>
      </w:r>
      <w:r w:rsidRPr="00B315DA">
        <w:rPr>
          <w:rFonts w:ascii="Times New Roman" w:hAnsi="Times New Roman" w:cs="Times New Roman"/>
          <w:color w:val="000000" w:themeColor="text1"/>
          <w:sz w:val="24"/>
          <w:szCs w:val="24"/>
        </w:rPr>
        <w:t>.</w:t>
      </w:r>
      <w:r w:rsidR="008066F7" w:rsidRPr="00B315DA">
        <w:rPr>
          <w:rFonts w:ascii="Times New Roman" w:hAnsi="Times New Roman" w:cs="Times New Roman"/>
          <w:color w:val="000000" w:themeColor="text1"/>
          <w:sz w:val="24"/>
          <w:szCs w:val="24"/>
        </w:rPr>
        <w:t>6</w:t>
      </w:r>
      <w:r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6371503E" w14:textId="77777777">
        <w:trPr>
          <w:cantSplit/>
        </w:trPr>
        <w:tc>
          <w:tcPr>
            <w:tcW w:w="8120" w:type="dxa"/>
            <w:gridSpan w:val="6"/>
            <w:tcBorders>
              <w:top w:val="nil"/>
              <w:left w:val="nil"/>
              <w:bottom w:val="nil"/>
              <w:right w:val="nil"/>
            </w:tcBorders>
            <w:shd w:val="clear" w:color="auto" w:fill="FFFFFF"/>
          </w:tcPr>
          <w:p w14:paraId="0E36B2AD" w14:textId="77777777" w:rsidR="0087218C"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4.6: </w:t>
            </w:r>
            <w:r w:rsidR="0087218C" w:rsidRPr="00B315DA">
              <w:rPr>
                <w:rFonts w:ascii="Times New Roman" w:eastAsia="SimSun" w:hAnsi="Times New Roman" w:cs="Times New Roman"/>
                <w:b/>
                <w:bCs/>
                <w:color w:val="000000" w:themeColor="text1"/>
                <w:sz w:val="24"/>
                <w:szCs w:val="24"/>
                <w:lang w:eastAsia="en-US"/>
              </w:rPr>
              <w:t xml:space="preserve">Employee performance is the expected organizational value of employee’s </w:t>
            </w:r>
            <w:proofErr w:type="spellStart"/>
            <w:r w:rsidR="0087218C" w:rsidRPr="00B315DA">
              <w:rPr>
                <w:rFonts w:ascii="Times New Roman" w:eastAsia="SimSun" w:hAnsi="Times New Roman" w:cs="Times New Roman"/>
                <w:b/>
                <w:bCs/>
                <w:color w:val="000000" w:themeColor="text1"/>
                <w:sz w:val="24"/>
                <w:szCs w:val="24"/>
                <w:lang w:eastAsia="en-US"/>
              </w:rPr>
              <w:t>behaviour</w:t>
            </w:r>
            <w:proofErr w:type="spellEnd"/>
            <w:r w:rsidR="0087218C" w:rsidRPr="00B315DA">
              <w:rPr>
                <w:rFonts w:ascii="Times New Roman" w:eastAsia="SimSun" w:hAnsi="Times New Roman" w:cs="Times New Roman"/>
                <w:b/>
                <w:bCs/>
                <w:color w:val="000000" w:themeColor="text1"/>
                <w:sz w:val="24"/>
                <w:szCs w:val="24"/>
                <w:lang w:eastAsia="en-US"/>
              </w:rPr>
              <w:t xml:space="preserve"> over time.</w:t>
            </w:r>
          </w:p>
        </w:tc>
      </w:tr>
      <w:tr w:rsidR="0087218C" w:rsidRPr="00B315DA" w14:paraId="2AD2C64C"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0D20399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84EDC6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746A473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2C3BD79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0ECB5D9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2E1A562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30E13E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7E1F150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0977AF8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4F948D4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10FBC29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2564FBB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87218C" w:rsidRPr="00B315DA" w14:paraId="32FD39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68F85B"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D0C862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5482C6B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nil"/>
              <w:bottom w:val="nil"/>
            </w:tcBorders>
            <w:shd w:val="clear" w:color="auto" w:fill="FFFFFF"/>
            <w:vAlign w:val="center"/>
          </w:tcPr>
          <w:p w14:paraId="380DC70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nil"/>
              <w:bottom w:val="nil"/>
            </w:tcBorders>
            <w:shd w:val="clear" w:color="auto" w:fill="FFFFFF"/>
            <w:vAlign w:val="center"/>
          </w:tcPr>
          <w:p w14:paraId="03981C2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nil"/>
              <w:bottom w:val="nil"/>
              <w:right w:val="single" w:sz="16" w:space="0" w:color="000000"/>
            </w:tcBorders>
            <w:shd w:val="clear" w:color="auto" w:fill="FFFFFF"/>
            <w:vAlign w:val="center"/>
          </w:tcPr>
          <w:p w14:paraId="7D7CACC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78.9</w:t>
            </w:r>
          </w:p>
        </w:tc>
      </w:tr>
      <w:tr w:rsidR="0087218C" w:rsidRPr="00B315DA" w14:paraId="198D62F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8E945B"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3DE2C4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2D560CC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59358F9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76D2E83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1422E3E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87218C" w:rsidRPr="00B315DA" w14:paraId="12002ED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198B78"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F08653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101FDB0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3122728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1190C73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7A3658F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1DEBC01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1099D6"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13EA6A0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22F26CB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494201C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044AD97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46860146"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7835B84D" w14:textId="173CED8F" w:rsidR="00826EDE" w:rsidRPr="00B315DA" w:rsidRDefault="00C547D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3FEC62C6"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 xml:space="preserve">Employee performance is the expected organizational value of employee’s </w:t>
      </w:r>
      <w:proofErr w:type="spellStart"/>
      <w:r w:rsidR="008066F7" w:rsidRPr="00B315DA">
        <w:rPr>
          <w:rFonts w:ascii="Times New Roman" w:eastAsia="SimSun" w:hAnsi="Times New Roman" w:cs="Times New Roman"/>
          <w:bCs/>
          <w:color w:val="000000" w:themeColor="text1"/>
          <w:sz w:val="24"/>
          <w:szCs w:val="24"/>
          <w:lang w:eastAsia="en-US"/>
        </w:rPr>
        <w:t>behaviour</w:t>
      </w:r>
      <w:proofErr w:type="spellEnd"/>
      <w:r w:rsidR="008066F7" w:rsidRPr="00B315DA">
        <w:rPr>
          <w:rFonts w:ascii="Times New Roman" w:eastAsia="SimSun" w:hAnsi="Times New Roman" w:cs="Times New Roman"/>
          <w:bCs/>
          <w:color w:val="000000" w:themeColor="text1"/>
          <w:sz w:val="24"/>
          <w:szCs w:val="24"/>
          <w:lang w:eastAsia="en-US"/>
        </w:rPr>
        <w:t xml:space="preserve"> over time</w:t>
      </w:r>
      <w:r w:rsidRPr="00B315DA">
        <w:rPr>
          <w:rFonts w:ascii="Times New Roman" w:hAnsi="Times New Roman" w:cs="Times New Roman"/>
          <w:color w:val="000000" w:themeColor="text1"/>
          <w:sz w:val="24"/>
          <w:szCs w:val="24"/>
        </w:rPr>
        <w:t>.</w:t>
      </w:r>
    </w:p>
    <w:p w14:paraId="6A96290F"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38respondents which represent 40.0</w:t>
      </w:r>
      <w:r w:rsidR="00826EDE" w:rsidRPr="00B315DA">
        <w:rPr>
          <w:rFonts w:ascii="Times New Roman" w:hAnsi="Times New Roman" w:cs="Times New Roman"/>
          <w:color w:val="000000" w:themeColor="text1"/>
          <w:sz w:val="24"/>
          <w:szCs w:val="24"/>
        </w:rPr>
        <w:t>percent of the population strongly agreed.</w:t>
      </w:r>
    </w:p>
    <w:p w14:paraId="1DB20A34"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agreed.</w:t>
      </w:r>
    </w:p>
    <w:p w14:paraId="523E39FE"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4</w:t>
      </w:r>
      <w:r w:rsidR="00826EDE" w:rsidRPr="00B315DA">
        <w:rPr>
          <w:rFonts w:ascii="Times New Roman" w:hAnsi="Times New Roman" w:cs="Times New Roman"/>
          <w:color w:val="000000" w:themeColor="text1"/>
          <w:sz w:val="24"/>
          <w:szCs w:val="24"/>
        </w:rPr>
        <w:t>percent of the population disagreed.</w:t>
      </w:r>
    </w:p>
    <w:p w14:paraId="38439B97"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w:t>
      </w:r>
      <w:r w:rsidR="00826EDE" w:rsidRPr="00B315DA">
        <w:rPr>
          <w:rFonts w:ascii="Times New Roman" w:hAnsi="Times New Roman" w:cs="Times New Roman"/>
          <w:color w:val="000000" w:themeColor="text1"/>
          <w:sz w:val="24"/>
          <w:szCs w:val="24"/>
        </w:rPr>
        <w:t xml:space="preserve"> respondents which represent </w:t>
      </w:r>
      <w:r w:rsidRPr="00B315DA">
        <w:rPr>
          <w:rFonts w:ascii="Times New Roman" w:hAnsi="Times New Roman" w:cs="Times New Roman"/>
          <w:color w:val="000000" w:themeColor="text1"/>
          <w:sz w:val="24"/>
          <w:szCs w:val="24"/>
        </w:rPr>
        <w:t>12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781A72C7" w14:textId="77777777">
        <w:trPr>
          <w:cantSplit/>
        </w:trPr>
        <w:tc>
          <w:tcPr>
            <w:tcW w:w="8120" w:type="dxa"/>
            <w:gridSpan w:val="6"/>
            <w:tcBorders>
              <w:top w:val="nil"/>
              <w:left w:val="nil"/>
              <w:bottom w:val="nil"/>
              <w:right w:val="nil"/>
            </w:tcBorders>
            <w:shd w:val="clear" w:color="auto" w:fill="FFFFFF"/>
          </w:tcPr>
          <w:p w14:paraId="14B4D34A" w14:textId="77777777" w:rsidR="0087218C"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lastRenderedPageBreak/>
              <w:t xml:space="preserve">TABLE 4.7: </w:t>
            </w:r>
            <w:r w:rsidR="0087218C" w:rsidRPr="00B315DA">
              <w:rPr>
                <w:rFonts w:ascii="Times New Roman" w:eastAsia="SimSun" w:hAnsi="Times New Roman" w:cs="Times New Roman"/>
                <w:b/>
                <w:bCs/>
                <w:color w:val="000000" w:themeColor="text1"/>
                <w:sz w:val="24"/>
                <w:szCs w:val="24"/>
                <w:lang w:eastAsia="en-US"/>
              </w:rPr>
              <w:t>There is a significant relationship between ERG participation and employee performance.</w:t>
            </w:r>
          </w:p>
        </w:tc>
      </w:tr>
      <w:tr w:rsidR="0087218C" w:rsidRPr="00B315DA" w14:paraId="4079F489"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29B245A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3726561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54C2261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73D44B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4481BE9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4A48F52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A6F66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1D477D9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5AAA288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single" w:sz="16" w:space="0" w:color="000000"/>
              <w:bottom w:val="nil"/>
            </w:tcBorders>
            <w:shd w:val="clear" w:color="auto" w:fill="FFFFFF"/>
            <w:vAlign w:val="center"/>
          </w:tcPr>
          <w:p w14:paraId="4CE29E7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single" w:sz="16" w:space="0" w:color="000000"/>
              <w:bottom w:val="nil"/>
            </w:tcBorders>
            <w:shd w:val="clear" w:color="auto" w:fill="FFFFFF"/>
            <w:vAlign w:val="center"/>
          </w:tcPr>
          <w:p w14:paraId="2CE6DF2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single" w:sz="16" w:space="0" w:color="000000"/>
              <w:bottom w:val="nil"/>
              <w:right w:val="single" w:sz="16" w:space="0" w:color="000000"/>
            </w:tcBorders>
            <w:shd w:val="clear" w:color="auto" w:fill="FFFFFF"/>
            <w:vAlign w:val="center"/>
          </w:tcPr>
          <w:p w14:paraId="300BA86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r>
      <w:tr w:rsidR="0087218C" w:rsidRPr="00B315DA" w14:paraId="34DF5C8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BF0A7CF"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A62B29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07698D5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w:t>
            </w:r>
          </w:p>
        </w:tc>
        <w:tc>
          <w:tcPr>
            <w:tcW w:w="1009" w:type="dxa"/>
            <w:tcBorders>
              <w:top w:val="nil"/>
              <w:bottom w:val="nil"/>
            </w:tcBorders>
            <w:shd w:val="clear" w:color="auto" w:fill="FFFFFF"/>
            <w:vAlign w:val="center"/>
          </w:tcPr>
          <w:p w14:paraId="7760179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36.8</w:t>
            </w:r>
          </w:p>
        </w:tc>
        <w:tc>
          <w:tcPr>
            <w:tcW w:w="1376" w:type="dxa"/>
            <w:tcBorders>
              <w:top w:val="nil"/>
              <w:bottom w:val="nil"/>
            </w:tcBorders>
            <w:shd w:val="clear" w:color="auto" w:fill="FFFFFF"/>
            <w:vAlign w:val="center"/>
          </w:tcPr>
          <w:p w14:paraId="3C753B7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36.8</w:t>
            </w:r>
          </w:p>
        </w:tc>
        <w:tc>
          <w:tcPr>
            <w:tcW w:w="1468" w:type="dxa"/>
            <w:tcBorders>
              <w:top w:val="nil"/>
              <w:bottom w:val="nil"/>
              <w:right w:val="single" w:sz="16" w:space="0" w:color="000000"/>
            </w:tcBorders>
            <w:shd w:val="clear" w:color="auto" w:fill="FFFFFF"/>
            <w:vAlign w:val="center"/>
          </w:tcPr>
          <w:p w14:paraId="7878298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75.8</w:t>
            </w:r>
          </w:p>
        </w:tc>
      </w:tr>
      <w:tr w:rsidR="0087218C" w:rsidRPr="00B315DA" w14:paraId="21543DD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ED20AC"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F0B55D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50E87CD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w:t>
            </w:r>
          </w:p>
        </w:tc>
        <w:tc>
          <w:tcPr>
            <w:tcW w:w="1009" w:type="dxa"/>
            <w:tcBorders>
              <w:top w:val="nil"/>
              <w:bottom w:val="nil"/>
            </w:tcBorders>
            <w:shd w:val="clear" w:color="auto" w:fill="FFFFFF"/>
            <w:vAlign w:val="center"/>
          </w:tcPr>
          <w:p w14:paraId="020ACB6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376" w:type="dxa"/>
            <w:tcBorders>
              <w:top w:val="nil"/>
              <w:bottom w:val="nil"/>
            </w:tcBorders>
            <w:shd w:val="clear" w:color="auto" w:fill="FFFFFF"/>
            <w:vAlign w:val="center"/>
          </w:tcPr>
          <w:p w14:paraId="732A133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468" w:type="dxa"/>
            <w:tcBorders>
              <w:top w:val="nil"/>
              <w:bottom w:val="nil"/>
              <w:right w:val="single" w:sz="16" w:space="0" w:color="000000"/>
            </w:tcBorders>
            <w:shd w:val="clear" w:color="auto" w:fill="FFFFFF"/>
            <w:vAlign w:val="center"/>
          </w:tcPr>
          <w:p w14:paraId="302F4AC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86.3</w:t>
            </w:r>
          </w:p>
        </w:tc>
      </w:tr>
      <w:tr w:rsidR="0087218C" w:rsidRPr="00B315DA" w14:paraId="4D5EA08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D40AA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CA9D4C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7A54B8E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1F462AE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61E856D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2958C3D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448BE4D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40E0BD"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4DFA850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1ECD691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4946004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1D86A5D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194624C"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45D7B14D" w14:textId="1720B7C7"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7EB9A798" w14:textId="5D370723"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table above displays the responses of the respondents if</w:t>
      </w:r>
      <w:r w:rsidR="00E770A2" w:rsidRPr="00B315DA">
        <w:rPr>
          <w:rFonts w:ascii="Times New Roman" w:hAnsi="Times New Roman" w:cs="Times New Roman"/>
          <w:color w:val="000000" w:themeColor="text1"/>
          <w:sz w:val="24"/>
          <w:szCs w:val="24"/>
        </w:rPr>
        <w:t xml:space="preserve"> </w:t>
      </w:r>
      <w:r w:rsidR="008066F7" w:rsidRPr="00B315DA">
        <w:rPr>
          <w:rFonts w:ascii="Times New Roman" w:hAnsi="Times New Roman" w:cs="Times New Roman"/>
          <w:color w:val="000000" w:themeColor="text1"/>
          <w:sz w:val="24"/>
          <w:szCs w:val="24"/>
        </w:rPr>
        <w:t>t</w:t>
      </w:r>
      <w:r w:rsidR="008066F7" w:rsidRPr="00B315DA">
        <w:rPr>
          <w:rFonts w:ascii="Times New Roman" w:eastAsia="SimSun" w:hAnsi="Times New Roman" w:cs="Times New Roman"/>
          <w:bCs/>
          <w:color w:val="000000" w:themeColor="text1"/>
          <w:sz w:val="24"/>
          <w:szCs w:val="24"/>
          <w:lang w:eastAsia="en-US"/>
        </w:rPr>
        <w:t>here is a significant relationship between ERG participation and employee performance</w:t>
      </w:r>
      <w:r w:rsidRPr="00B315DA">
        <w:rPr>
          <w:rFonts w:ascii="Times New Roman" w:hAnsi="Times New Roman" w:cs="Times New Roman"/>
          <w:color w:val="000000" w:themeColor="text1"/>
          <w:sz w:val="24"/>
          <w:szCs w:val="24"/>
        </w:rPr>
        <w:t>.</w:t>
      </w:r>
    </w:p>
    <w:p w14:paraId="335F5D24"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percent of the population strongly agreed.</w:t>
      </w:r>
    </w:p>
    <w:p w14:paraId="6C850FB5"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35 respondents which represent 36</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8</w:t>
      </w:r>
      <w:r w:rsidR="00826EDE" w:rsidRPr="00B315DA">
        <w:rPr>
          <w:rFonts w:ascii="Times New Roman" w:hAnsi="Times New Roman" w:cs="Times New Roman"/>
          <w:color w:val="000000" w:themeColor="text1"/>
          <w:sz w:val="24"/>
          <w:szCs w:val="24"/>
        </w:rPr>
        <w:t>percent of the population agreed.</w:t>
      </w:r>
    </w:p>
    <w:p w14:paraId="47B88698"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10 respondents which represent 10</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percent of the population disagreed.</w:t>
      </w:r>
    </w:p>
    <w:p w14:paraId="0D10482B"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13 respondents which represent 13</w:t>
      </w:r>
      <w:r w:rsidR="00826EDE" w:rsidRPr="00B315DA">
        <w:rPr>
          <w:rFonts w:ascii="Times New Roman" w:hAnsi="Times New Roman" w:cs="Times New Roman"/>
          <w:color w:val="000000" w:themeColor="text1"/>
          <w:sz w:val="24"/>
          <w:szCs w:val="24"/>
        </w:rPr>
        <w:t>.7percent of the population strongly disagreed.</w:t>
      </w:r>
      <w:bookmarkStart w:id="28" w:name="_Toc40193899"/>
      <w:bookmarkStart w:id="29" w:name="_Toc40352314"/>
      <w:bookmarkStart w:id="30" w:name="_Toc40363816"/>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47E3A4B6" w14:textId="77777777">
        <w:trPr>
          <w:cantSplit/>
        </w:trPr>
        <w:tc>
          <w:tcPr>
            <w:tcW w:w="8120" w:type="dxa"/>
            <w:gridSpan w:val="6"/>
            <w:tcBorders>
              <w:top w:val="nil"/>
              <w:left w:val="nil"/>
              <w:bottom w:val="nil"/>
              <w:right w:val="nil"/>
            </w:tcBorders>
            <w:shd w:val="clear" w:color="auto" w:fill="FFFFFF"/>
          </w:tcPr>
          <w:p w14:paraId="44AD5005" w14:textId="77777777" w:rsidR="0087218C"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4.8: </w:t>
            </w:r>
            <w:r w:rsidR="0087218C" w:rsidRPr="00B315DA">
              <w:rPr>
                <w:rFonts w:ascii="Times New Roman" w:eastAsia="SimSun" w:hAnsi="Times New Roman" w:cs="Times New Roman"/>
                <w:b/>
                <w:bCs/>
                <w:color w:val="000000" w:themeColor="text1"/>
                <w:sz w:val="24"/>
                <w:szCs w:val="24"/>
                <w:lang w:eastAsia="en-US"/>
              </w:rPr>
              <w:t>Organizations with successful ERGs reap the rewards, including increased performance and reduction in turnover.</w:t>
            </w:r>
          </w:p>
        </w:tc>
      </w:tr>
      <w:tr w:rsidR="0087218C" w:rsidRPr="00B315DA" w14:paraId="32468BF8"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0332AC3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4A067CF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75F61E8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7DFCF98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6CFC9E0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6331CD1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774697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27FE887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6AC62AB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w:t>
            </w:r>
          </w:p>
        </w:tc>
        <w:tc>
          <w:tcPr>
            <w:tcW w:w="1009" w:type="dxa"/>
            <w:tcBorders>
              <w:top w:val="single" w:sz="16" w:space="0" w:color="000000"/>
              <w:bottom w:val="nil"/>
            </w:tcBorders>
            <w:shd w:val="clear" w:color="auto" w:fill="FFFFFF"/>
            <w:vAlign w:val="center"/>
          </w:tcPr>
          <w:p w14:paraId="4F60FD5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c>
          <w:tcPr>
            <w:tcW w:w="1376" w:type="dxa"/>
            <w:tcBorders>
              <w:top w:val="single" w:sz="16" w:space="0" w:color="000000"/>
              <w:bottom w:val="nil"/>
            </w:tcBorders>
            <w:shd w:val="clear" w:color="auto" w:fill="FFFFFF"/>
            <w:vAlign w:val="center"/>
          </w:tcPr>
          <w:p w14:paraId="56E3535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c>
          <w:tcPr>
            <w:tcW w:w="1468" w:type="dxa"/>
            <w:tcBorders>
              <w:top w:val="single" w:sz="16" w:space="0" w:color="000000"/>
              <w:bottom w:val="nil"/>
              <w:right w:val="single" w:sz="16" w:space="0" w:color="000000"/>
            </w:tcBorders>
            <w:shd w:val="clear" w:color="auto" w:fill="FFFFFF"/>
            <w:vAlign w:val="center"/>
          </w:tcPr>
          <w:p w14:paraId="6A01D41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r>
      <w:tr w:rsidR="0087218C" w:rsidRPr="00B315DA" w14:paraId="6FEE81F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95022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780917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7A5999B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5A6BA5C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6EC38D1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5F08CEB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77.9</w:t>
            </w:r>
          </w:p>
        </w:tc>
      </w:tr>
      <w:tr w:rsidR="0087218C" w:rsidRPr="00B315DA" w14:paraId="1A3A40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BFCD1E0"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1D0C3CA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797F373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2077334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17F7A22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1213BCA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91.6</w:t>
            </w:r>
          </w:p>
        </w:tc>
      </w:tr>
      <w:tr w:rsidR="0087218C" w:rsidRPr="00B315DA" w14:paraId="39B2B71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BF6CFB"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15C4A69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3437945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5341E0B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2157690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3166395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19AD224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26CA3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232795A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0A568C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24B0B7B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2A83B34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19818A8E"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209F76F" w14:textId="2AF1C142"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736622C8"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Organizations with successful ERGs reap the rewards, including increased performance and reduction in turnover</w:t>
      </w:r>
      <w:r w:rsidRPr="00B315DA">
        <w:rPr>
          <w:rFonts w:ascii="Times New Roman" w:hAnsi="Times New Roman" w:cs="Times New Roman"/>
          <w:color w:val="000000" w:themeColor="text1"/>
          <w:sz w:val="24"/>
          <w:szCs w:val="24"/>
        </w:rPr>
        <w:t>.</w:t>
      </w:r>
    </w:p>
    <w:p w14:paraId="30513B1C"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40 respondents which represent 42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1</w:t>
      </w:r>
      <w:r w:rsidR="00826EDE" w:rsidRPr="00B315DA">
        <w:rPr>
          <w:rFonts w:ascii="Times New Roman" w:hAnsi="Times New Roman" w:cs="Times New Roman"/>
          <w:color w:val="000000" w:themeColor="text1"/>
          <w:sz w:val="24"/>
          <w:szCs w:val="24"/>
        </w:rPr>
        <w:t>percent of the population strongly agreed.</w:t>
      </w:r>
    </w:p>
    <w:p w14:paraId="37555CBE"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35</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8</w:t>
      </w:r>
      <w:r w:rsidR="00826EDE" w:rsidRPr="00B315DA">
        <w:rPr>
          <w:rFonts w:ascii="Times New Roman" w:hAnsi="Times New Roman" w:cs="Times New Roman"/>
          <w:color w:val="000000" w:themeColor="text1"/>
          <w:sz w:val="24"/>
          <w:szCs w:val="24"/>
        </w:rPr>
        <w:t>percent of the population agreed.</w:t>
      </w:r>
    </w:p>
    <w:p w14:paraId="60D3A802" w14:textId="77777777" w:rsidR="00826EDE" w:rsidRPr="00B315DA" w:rsidRDefault="00826EDE"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w:t>
      </w:r>
      <w:r w:rsidR="008066F7" w:rsidRPr="00B315DA">
        <w:rPr>
          <w:rFonts w:ascii="Times New Roman" w:hAnsi="Times New Roman" w:cs="Times New Roman"/>
          <w:color w:val="000000" w:themeColor="text1"/>
          <w:sz w:val="24"/>
          <w:szCs w:val="24"/>
        </w:rPr>
        <w:t>3 respondents which represent 13</w:t>
      </w:r>
      <w:r w:rsidRPr="00B315DA">
        <w:rPr>
          <w:rFonts w:ascii="Times New Roman" w:hAnsi="Times New Roman" w:cs="Times New Roman"/>
          <w:color w:val="000000" w:themeColor="text1"/>
          <w:sz w:val="24"/>
          <w:szCs w:val="24"/>
        </w:rPr>
        <w:t>.</w:t>
      </w:r>
      <w:r w:rsidR="008066F7" w:rsidRPr="00B315DA">
        <w:rPr>
          <w:rFonts w:ascii="Times New Roman" w:hAnsi="Times New Roman" w:cs="Times New Roman"/>
          <w:color w:val="000000" w:themeColor="text1"/>
          <w:sz w:val="24"/>
          <w:szCs w:val="24"/>
        </w:rPr>
        <w:t>7</w:t>
      </w:r>
      <w:r w:rsidRPr="00B315DA">
        <w:rPr>
          <w:rFonts w:ascii="Times New Roman" w:hAnsi="Times New Roman" w:cs="Times New Roman"/>
          <w:color w:val="000000" w:themeColor="text1"/>
          <w:sz w:val="24"/>
          <w:szCs w:val="24"/>
        </w:rPr>
        <w:t>percent of the population disagreed.</w:t>
      </w:r>
    </w:p>
    <w:p w14:paraId="32E13D67"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8.4</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65A81012" w14:textId="77777777">
        <w:trPr>
          <w:cantSplit/>
        </w:trPr>
        <w:tc>
          <w:tcPr>
            <w:tcW w:w="8120" w:type="dxa"/>
            <w:gridSpan w:val="6"/>
            <w:tcBorders>
              <w:top w:val="nil"/>
              <w:left w:val="nil"/>
              <w:bottom w:val="nil"/>
              <w:right w:val="nil"/>
            </w:tcBorders>
            <w:shd w:val="clear" w:color="auto" w:fill="FFFFFF"/>
          </w:tcPr>
          <w:p w14:paraId="05FD68BF" w14:textId="77777777" w:rsidR="0087218C"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4.9: </w:t>
            </w:r>
            <w:r w:rsidR="0087218C" w:rsidRPr="00B315DA">
              <w:rPr>
                <w:rFonts w:ascii="Times New Roman" w:eastAsia="SimSun" w:hAnsi="Times New Roman" w:cs="Times New Roman"/>
                <w:b/>
                <w:bCs/>
                <w:color w:val="000000" w:themeColor="text1"/>
                <w:sz w:val="24"/>
                <w:szCs w:val="24"/>
                <w:lang w:eastAsia="en-US"/>
              </w:rPr>
              <w:t>Belonging to an ERG also helps employees feel that they can be authentic at work, and derive more meaning and purpose from the work that they do.</w:t>
            </w:r>
          </w:p>
        </w:tc>
      </w:tr>
      <w:tr w:rsidR="0087218C" w:rsidRPr="00B315DA" w14:paraId="078271CB"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7B7D749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16EE3D2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4CAC4CC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090AE2D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01ADE6F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03FCB5E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25426F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6168386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7649829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7D243DB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726155C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1B2560B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87218C" w:rsidRPr="00B315DA" w14:paraId="11C4D8E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0DA71AD"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747B3C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04C84FB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nil"/>
              <w:bottom w:val="nil"/>
            </w:tcBorders>
            <w:shd w:val="clear" w:color="auto" w:fill="FFFFFF"/>
            <w:vAlign w:val="center"/>
          </w:tcPr>
          <w:p w14:paraId="13A67CA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nil"/>
              <w:bottom w:val="nil"/>
            </w:tcBorders>
            <w:shd w:val="clear" w:color="auto" w:fill="FFFFFF"/>
            <w:vAlign w:val="center"/>
          </w:tcPr>
          <w:p w14:paraId="750867A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nil"/>
              <w:bottom w:val="nil"/>
              <w:right w:val="single" w:sz="16" w:space="0" w:color="000000"/>
            </w:tcBorders>
            <w:shd w:val="clear" w:color="auto" w:fill="FFFFFF"/>
            <w:vAlign w:val="center"/>
          </w:tcPr>
          <w:p w14:paraId="5E7D8E3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80.0</w:t>
            </w:r>
          </w:p>
        </w:tc>
      </w:tr>
      <w:tr w:rsidR="0087218C" w:rsidRPr="00B315DA" w14:paraId="0EC5862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C0D28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B58837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1DB9507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694FC67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347D545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47186AC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88.4</w:t>
            </w:r>
          </w:p>
        </w:tc>
      </w:tr>
      <w:tr w:rsidR="0087218C" w:rsidRPr="00B315DA" w14:paraId="4DDBD87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B9281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C42E51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6D5BD08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w:t>
            </w:r>
          </w:p>
        </w:tc>
        <w:tc>
          <w:tcPr>
            <w:tcW w:w="1009" w:type="dxa"/>
            <w:tcBorders>
              <w:top w:val="nil"/>
              <w:bottom w:val="nil"/>
            </w:tcBorders>
            <w:shd w:val="clear" w:color="auto" w:fill="FFFFFF"/>
            <w:vAlign w:val="center"/>
          </w:tcPr>
          <w:p w14:paraId="765B290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376" w:type="dxa"/>
            <w:tcBorders>
              <w:top w:val="nil"/>
              <w:bottom w:val="nil"/>
            </w:tcBorders>
            <w:shd w:val="clear" w:color="auto" w:fill="FFFFFF"/>
            <w:vAlign w:val="center"/>
          </w:tcPr>
          <w:p w14:paraId="2241B9B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468" w:type="dxa"/>
            <w:tcBorders>
              <w:top w:val="nil"/>
              <w:bottom w:val="nil"/>
              <w:right w:val="single" w:sz="16" w:space="0" w:color="000000"/>
            </w:tcBorders>
            <w:shd w:val="clear" w:color="auto" w:fill="FFFFFF"/>
            <w:vAlign w:val="center"/>
          </w:tcPr>
          <w:p w14:paraId="4E7DDED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1B73392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0D3E8E"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45258CD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C98602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0CAEA34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22BA70C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658431B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E637B0F" w14:textId="0212B4E6"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3974C0A5"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hAnsi="Times New Roman" w:cs="Times New Roman"/>
          <w:color w:val="000000" w:themeColor="text1"/>
          <w:sz w:val="24"/>
          <w:szCs w:val="24"/>
        </w:rPr>
        <w:t>b</w:t>
      </w:r>
      <w:r w:rsidR="008066F7" w:rsidRPr="00B315DA">
        <w:rPr>
          <w:rFonts w:ascii="Times New Roman" w:eastAsia="SimSun" w:hAnsi="Times New Roman" w:cs="Times New Roman"/>
          <w:bCs/>
          <w:color w:val="000000" w:themeColor="text1"/>
          <w:sz w:val="24"/>
          <w:szCs w:val="24"/>
          <w:lang w:eastAsia="en-US"/>
        </w:rPr>
        <w:t>elonging to an ERG also helps employees feel that they can be authentic at work, and derive more meaning and purpose from the work that they do</w:t>
      </w:r>
      <w:r w:rsidRPr="00B315DA">
        <w:rPr>
          <w:rFonts w:ascii="Times New Roman" w:hAnsi="Times New Roman" w:cs="Times New Roman"/>
          <w:bCs/>
          <w:color w:val="000000" w:themeColor="text1"/>
          <w:sz w:val="24"/>
          <w:szCs w:val="24"/>
        </w:rPr>
        <w:t>.</w:t>
      </w:r>
    </w:p>
    <w:p w14:paraId="4F0F5DBF"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 respondents which represent 40</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0</w:t>
      </w:r>
      <w:r w:rsidR="00826EDE" w:rsidRPr="00B315DA">
        <w:rPr>
          <w:rFonts w:ascii="Times New Roman" w:hAnsi="Times New Roman" w:cs="Times New Roman"/>
          <w:color w:val="000000" w:themeColor="text1"/>
          <w:sz w:val="24"/>
          <w:szCs w:val="24"/>
        </w:rPr>
        <w:t>percent of the population strongly agreed.</w:t>
      </w:r>
    </w:p>
    <w:p w14:paraId="1B8C4021"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 respondents which represent 40</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0</w:t>
      </w:r>
      <w:r w:rsidR="00826EDE" w:rsidRPr="00B315DA">
        <w:rPr>
          <w:rFonts w:ascii="Times New Roman" w:hAnsi="Times New Roman" w:cs="Times New Roman"/>
          <w:color w:val="000000" w:themeColor="text1"/>
          <w:sz w:val="24"/>
          <w:szCs w:val="24"/>
        </w:rPr>
        <w:t>percent of the population agreed.</w:t>
      </w:r>
    </w:p>
    <w:p w14:paraId="6E85005C"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4</w:t>
      </w:r>
      <w:r w:rsidR="00826EDE" w:rsidRPr="00B315DA">
        <w:rPr>
          <w:rFonts w:ascii="Times New Roman" w:hAnsi="Times New Roman" w:cs="Times New Roman"/>
          <w:color w:val="000000" w:themeColor="text1"/>
          <w:sz w:val="24"/>
          <w:szCs w:val="24"/>
        </w:rPr>
        <w:t>percent of the population disagreed.</w:t>
      </w:r>
    </w:p>
    <w:p w14:paraId="7F6BC979"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11 respondents which represent 11</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1F5DD515" w14:textId="77777777">
        <w:trPr>
          <w:cantSplit/>
        </w:trPr>
        <w:tc>
          <w:tcPr>
            <w:tcW w:w="8120" w:type="dxa"/>
            <w:gridSpan w:val="6"/>
            <w:tcBorders>
              <w:top w:val="nil"/>
              <w:left w:val="nil"/>
              <w:bottom w:val="nil"/>
              <w:right w:val="nil"/>
            </w:tcBorders>
            <w:shd w:val="clear" w:color="auto" w:fill="FFFFFF"/>
          </w:tcPr>
          <w:p w14:paraId="651D1121" w14:textId="77777777" w:rsidR="00A70407"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4:10</w:t>
            </w:r>
          </w:p>
          <w:p w14:paraId="272707A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Within the workplace, ERG systems and infrastructure strengthen acceptance, camaraderie, and fairness across groups and help members build allyship.</w:t>
            </w:r>
          </w:p>
        </w:tc>
      </w:tr>
      <w:tr w:rsidR="0087218C" w:rsidRPr="00B315DA" w14:paraId="09A461FB"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6DC455A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017BFE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4A2952F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2E61807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6D8B074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7EFCDA6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24F8C7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40CC602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7B90ED5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01ED1BA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004AF72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56F7E44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87218C" w:rsidRPr="00B315DA" w14:paraId="4832824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553FCA8"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210A57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13A8269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32</w:t>
            </w:r>
          </w:p>
        </w:tc>
        <w:tc>
          <w:tcPr>
            <w:tcW w:w="1009" w:type="dxa"/>
            <w:tcBorders>
              <w:top w:val="nil"/>
              <w:bottom w:val="nil"/>
            </w:tcBorders>
            <w:shd w:val="clear" w:color="auto" w:fill="FFFFFF"/>
            <w:vAlign w:val="center"/>
          </w:tcPr>
          <w:p w14:paraId="34DE15D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33.7</w:t>
            </w:r>
          </w:p>
        </w:tc>
        <w:tc>
          <w:tcPr>
            <w:tcW w:w="1376" w:type="dxa"/>
            <w:tcBorders>
              <w:top w:val="nil"/>
              <w:bottom w:val="nil"/>
            </w:tcBorders>
            <w:shd w:val="clear" w:color="auto" w:fill="FFFFFF"/>
            <w:vAlign w:val="center"/>
          </w:tcPr>
          <w:p w14:paraId="46F9043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33.7</w:t>
            </w:r>
          </w:p>
        </w:tc>
        <w:tc>
          <w:tcPr>
            <w:tcW w:w="1468" w:type="dxa"/>
            <w:tcBorders>
              <w:top w:val="nil"/>
              <w:bottom w:val="nil"/>
              <w:right w:val="single" w:sz="16" w:space="0" w:color="000000"/>
            </w:tcBorders>
            <w:shd w:val="clear" w:color="auto" w:fill="FFFFFF"/>
            <w:vAlign w:val="center"/>
          </w:tcPr>
          <w:p w14:paraId="5A24934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73.7</w:t>
            </w:r>
          </w:p>
        </w:tc>
      </w:tr>
      <w:tr w:rsidR="0087218C" w:rsidRPr="00B315DA" w14:paraId="424504A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4BBB65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04E8FA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20E8E88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222D897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47FF6ED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2D4B714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87218C" w:rsidRPr="00B315DA" w14:paraId="47919F8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D0A1C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1ADA6B9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485D564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3FC4531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69B3622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21C96E1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7D93AFB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A2E8B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5CC5D3E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2C5EF33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51A5B54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5D289AB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79C45F9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5C80E1E" w14:textId="370EF89E"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06D24F45"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hAnsi="Times New Roman" w:cs="Times New Roman"/>
          <w:color w:val="000000" w:themeColor="text1"/>
          <w:sz w:val="24"/>
          <w:szCs w:val="24"/>
        </w:rPr>
        <w:t>w</w:t>
      </w:r>
      <w:r w:rsidR="008066F7" w:rsidRPr="00B315DA">
        <w:rPr>
          <w:rFonts w:ascii="Times New Roman" w:eastAsia="SimSun" w:hAnsi="Times New Roman" w:cs="Times New Roman"/>
          <w:bCs/>
          <w:color w:val="000000" w:themeColor="text1"/>
          <w:sz w:val="24"/>
          <w:szCs w:val="24"/>
          <w:lang w:eastAsia="en-US"/>
        </w:rPr>
        <w:t>ithin the workplace, ERG systems and infrastructure strengthen acceptance, camaraderie, and fairness across groups and help members build allyship</w:t>
      </w:r>
      <w:r w:rsidRPr="00B315DA">
        <w:rPr>
          <w:rFonts w:ascii="Times New Roman" w:hAnsi="Times New Roman" w:cs="Times New Roman"/>
          <w:bCs/>
          <w:color w:val="000000" w:themeColor="text1"/>
          <w:sz w:val="24"/>
          <w:szCs w:val="24"/>
        </w:rPr>
        <w:t>.</w:t>
      </w:r>
    </w:p>
    <w:p w14:paraId="4D37D0A6"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w:t>
      </w:r>
      <w:r w:rsidR="00826EDE" w:rsidRPr="00B315DA">
        <w:rPr>
          <w:rFonts w:ascii="Times New Roman" w:hAnsi="Times New Roman" w:cs="Times New Roman"/>
          <w:color w:val="000000" w:themeColor="text1"/>
          <w:sz w:val="24"/>
          <w:szCs w:val="24"/>
        </w:rPr>
        <w:t xml:space="preserve"> respondents which represent 4</w:t>
      </w:r>
      <w:r w:rsidRPr="00B315DA">
        <w:rPr>
          <w:rFonts w:ascii="Times New Roman" w:hAnsi="Times New Roman" w:cs="Times New Roman"/>
          <w:color w:val="000000" w:themeColor="text1"/>
          <w:sz w:val="24"/>
          <w:szCs w:val="24"/>
        </w:rPr>
        <w:t>0</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0</w:t>
      </w:r>
      <w:r w:rsidR="00826EDE" w:rsidRPr="00B315DA">
        <w:rPr>
          <w:rFonts w:ascii="Times New Roman" w:hAnsi="Times New Roman" w:cs="Times New Roman"/>
          <w:color w:val="000000" w:themeColor="text1"/>
          <w:sz w:val="24"/>
          <w:szCs w:val="24"/>
        </w:rPr>
        <w:t>percent of the population strongly agreed.</w:t>
      </w:r>
    </w:p>
    <w:p w14:paraId="714C4E30"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32 respondents which represent 33</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7</w:t>
      </w:r>
      <w:r w:rsidR="00826EDE" w:rsidRPr="00B315DA">
        <w:rPr>
          <w:rFonts w:ascii="Times New Roman" w:hAnsi="Times New Roman" w:cs="Times New Roman"/>
          <w:color w:val="000000" w:themeColor="text1"/>
          <w:sz w:val="24"/>
          <w:szCs w:val="24"/>
        </w:rPr>
        <w:t>percent of the population agreed.</w:t>
      </w:r>
    </w:p>
    <w:p w14:paraId="17607822"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13 respondents which represent 13</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7</w:t>
      </w:r>
      <w:r w:rsidR="00826EDE" w:rsidRPr="00B315DA">
        <w:rPr>
          <w:rFonts w:ascii="Times New Roman" w:hAnsi="Times New Roman" w:cs="Times New Roman"/>
          <w:color w:val="000000" w:themeColor="text1"/>
          <w:sz w:val="24"/>
          <w:szCs w:val="24"/>
        </w:rPr>
        <w:t>percent of the population disagreed.</w:t>
      </w:r>
    </w:p>
    <w:p w14:paraId="6AED6B05"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572DA1F2" w14:textId="77777777">
        <w:trPr>
          <w:cantSplit/>
        </w:trPr>
        <w:tc>
          <w:tcPr>
            <w:tcW w:w="8120" w:type="dxa"/>
            <w:gridSpan w:val="6"/>
            <w:tcBorders>
              <w:top w:val="nil"/>
              <w:left w:val="nil"/>
              <w:bottom w:val="nil"/>
              <w:right w:val="nil"/>
            </w:tcBorders>
            <w:shd w:val="clear" w:color="auto" w:fill="FFFFFF"/>
          </w:tcPr>
          <w:p w14:paraId="312F8146" w14:textId="77777777" w:rsidR="00A70407"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lastRenderedPageBreak/>
              <w:t>TABLE 4:11</w:t>
            </w:r>
          </w:p>
          <w:p w14:paraId="067F27F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ERGs generally are organized on the basis of common identities, interests, or backgrounds with the goal of supporting employees by providing opportunities to network and create a more inclusive workplace.</w:t>
            </w:r>
          </w:p>
        </w:tc>
      </w:tr>
      <w:tr w:rsidR="0087218C" w:rsidRPr="00B315DA" w14:paraId="3CF60924"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0CAAB1F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0B7AC7B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004BC58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75E5283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734519A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7D8CFD0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5C96C1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5B44892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6F4F162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w:t>
            </w:r>
          </w:p>
        </w:tc>
        <w:tc>
          <w:tcPr>
            <w:tcW w:w="1009" w:type="dxa"/>
            <w:tcBorders>
              <w:top w:val="single" w:sz="16" w:space="0" w:color="000000"/>
              <w:bottom w:val="nil"/>
            </w:tcBorders>
            <w:shd w:val="clear" w:color="auto" w:fill="FFFFFF"/>
            <w:vAlign w:val="center"/>
          </w:tcPr>
          <w:p w14:paraId="4811C6B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c>
          <w:tcPr>
            <w:tcW w:w="1376" w:type="dxa"/>
            <w:tcBorders>
              <w:top w:val="single" w:sz="16" w:space="0" w:color="000000"/>
              <w:bottom w:val="nil"/>
            </w:tcBorders>
            <w:shd w:val="clear" w:color="auto" w:fill="FFFFFF"/>
            <w:vAlign w:val="center"/>
          </w:tcPr>
          <w:p w14:paraId="6D01075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c>
          <w:tcPr>
            <w:tcW w:w="1468" w:type="dxa"/>
            <w:tcBorders>
              <w:top w:val="single" w:sz="16" w:space="0" w:color="000000"/>
              <w:bottom w:val="nil"/>
              <w:right w:val="single" w:sz="16" w:space="0" w:color="000000"/>
            </w:tcBorders>
            <w:shd w:val="clear" w:color="auto" w:fill="FFFFFF"/>
            <w:vAlign w:val="center"/>
          </w:tcPr>
          <w:p w14:paraId="5B844D0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r>
      <w:tr w:rsidR="0087218C" w:rsidRPr="00B315DA" w14:paraId="7990332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D3174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131122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62932D3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28</w:t>
            </w:r>
          </w:p>
        </w:tc>
        <w:tc>
          <w:tcPr>
            <w:tcW w:w="1009" w:type="dxa"/>
            <w:tcBorders>
              <w:top w:val="nil"/>
              <w:bottom w:val="nil"/>
            </w:tcBorders>
            <w:shd w:val="clear" w:color="auto" w:fill="FFFFFF"/>
            <w:vAlign w:val="center"/>
          </w:tcPr>
          <w:p w14:paraId="4339EA1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29.5</w:t>
            </w:r>
          </w:p>
        </w:tc>
        <w:tc>
          <w:tcPr>
            <w:tcW w:w="1376" w:type="dxa"/>
            <w:tcBorders>
              <w:top w:val="nil"/>
              <w:bottom w:val="nil"/>
            </w:tcBorders>
            <w:shd w:val="clear" w:color="auto" w:fill="FFFFFF"/>
            <w:vAlign w:val="center"/>
          </w:tcPr>
          <w:p w14:paraId="1FD6A27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29.5</w:t>
            </w:r>
          </w:p>
        </w:tc>
        <w:tc>
          <w:tcPr>
            <w:tcW w:w="1468" w:type="dxa"/>
            <w:tcBorders>
              <w:top w:val="nil"/>
              <w:bottom w:val="nil"/>
              <w:right w:val="single" w:sz="16" w:space="0" w:color="000000"/>
            </w:tcBorders>
            <w:shd w:val="clear" w:color="auto" w:fill="FFFFFF"/>
            <w:vAlign w:val="center"/>
          </w:tcPr>
          <w:p w14:paraId="0824745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72.6</w:t>
            </w:r>
          </w:p>
        </w:tc>
      </w:tr>
      <w:tr w:rsidR="0087218C" w:rsidRPr="00B315DA" w14:paraId="792608D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0646B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7D2B5B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3991F6E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2FBA22C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12D5403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1A0CD3C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85.3</w:t>
            </w:r>
          </w:p>
        </w:tc>
      </w:tr>
      <w:tr w:rsidR="0087218C" w:rsidRPr="00B315DA" w14:paraId="218ACAA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2DB769"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BE1FD8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37C706D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w:t>
            </w:r>
          </w:p>
        </w:tc>
        <w:tc>
          <w:tcPr>
            <w:tcW w:w="1009" w:type="dxa"/>
            <w:tcBorders>
              <w:top w:val="nil"/>
              <w:bottom w:val="nil"/>
            </w:tcBorders>
            <w:shd w:val="clear" w:color="auto" w:fill="FFFFFF"/>
            <w:vAlign w:val="center"/>
          </w:tcPr>
          <w:p w14:paraId="695E632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376" w:type="dxa"/>
            <w:tcBorders>
              <w:top w:val="nil"/>
              <w:bottom w:val="nil"/>
            </w:tcBorders>
            <w:shd w:val="clear" w:color="auto" w:fill="FFFFFF"/>
            <w:vAlign w:val="center"/>
          </w:tcPr>
          <w:p w14:paraId="650EFBC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468" w:type="dxa"/>
            <w:tcBorders>
              <w:top w:val="nil"/>
              <w:bottom w:val="nil"/>
              <w:right w:val="single" w:sz="16" w:space="0" w:color="000000"/>
            </w:tcBorders>
            <w:shd w:val="clear" w:color="auto" w:fill="FFFFFF"/>
            <w:vAlign w:val="center"/>
          </w:tcPr>
          <w:p w14:paraId="0ADED47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7C3FF44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8C48B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74CDB61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12CEAF7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1E2E943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7BF7F07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71D10F2C"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C8A69C2" w14:textId="30103D6F"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250812F7"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table above displays the responses of the respondents if</w:t>
      </w:r>
      <w:r w:rsidR="00A70407" w:rsidRPr="00B315DA">
        <w:rPr>
          <w:rFonts w:ascii="Times New Roman" w:hAnsi="Times New Roman" w:cs="Times New Roman"/>
          <w:color w:val="000000" w:themeColor="text1"/>
          <w:sz w:val="24"/>
          <w:szCs w:val="24"/>
        </w:rPr>
        <w:t xml:space="preserve"> </w:t>
      </w:r>
      <w:r w:rsidR="008066F7" w:rsidRPr="00B315DA">
        <w:rPr>
          <w:rFonts w:ascii="Times New Roman" w:eastAsia="SimSun" w:hAnsi="Times New Roman" w:cs="Times New Roman"/>
          <w:bCs/>
          <w:color w:val="000000" w:themeColor="text1"/>
          <w:sz w:val="24"/>
          <w:szCs w:val="24"/>
          <w:lang w:eastAsia="en-US"/>
        </w:rPr>
        <w:t>ERGs generally are organized on the basis of common identities, interests, or backgrounds with the goal of supporting employees by providing opportunities to network and create a more inclusive workplace</w:t>
      </w:r>
      <w:r w:rsidRPr="00B315DA">
        <w:rPr>
          <w:rFonts w:ascii="Times New Roman" w:hAnsi="Times New Roman" w:cs="Times New Roman"/>
          <w:bCs/>
          <w:color w:val="000000" w:themeColor="text1"/>
          <w:sz w:val="24"/>
          <w:szCs w:val="24"/>
        </w:rPr>
        <w:t>.</w:t>
      </w:r>
    </w:p>
    <w:p w14:paraId="41CC5F41"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41 respondents which represent 43</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2</w:t>
      </w:r>
      <w:r w:rsidR="00826EDE" w:rsidRPr="00B315DA">
        <w:rPr>
          <w:rFonts w:ascii="Times New Roman" w:hAnsi="Times New Roman" w:cs="Times New Roman"/>
          <w:color w:val="000000" w:themeColor="text1"/>
          <w:sz w:val="24"/>
          <w:szCs w:val="24"/>
        </w:rPr>
        <w:t>percent of the population strongly agreed.</w:t>
      </w:r>
    </w:p>
    <w:p w14:paraId="586F0C11"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28 respondents which represent </w:t>
      </w:r>
      <w:r w:rsidR="00826EDE" w:rsidRPr="00B315DA">
        <w:rPr>
          <w:rFonts w:ascii="Times New Roman" w:hAnsi="Times New Roman" w:cs="Times New Roman"/>
          <w:color w:val="000000" w:themeColor="text1"/>
          <w:sz w:val="24"/>
          <w:szCs w:val="24"/>
        </w:rPr>
        <w:t>2</w:t>
      </w: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.5percent of the population agreed.</w:t>
      </w:r>
    </w:p>
    <w:p w14:paraId="372EBEA5"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12 respondents which represent 12</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6</w:t>
      </w:r>
      <w:r w:rsidR="00826EDE" w:rsidRPr="00B315DA">
        <w:rPr>
          <w:rFonts w:ascii="Times New Roman" w:hAnsi="Times New Roman" w:cs="Times New Roman"/>
          <w:color w:val="000000" w:themeColor="text1"/>
          <w:sz w:val="24"/>
          <w:szCs w:val="24"/>
        </w:rPr>
        <w:t>percent of the population disagreed.</w:t>
      </w:r>
    </w:p>
    <w:p w14:paraId="17548AF3"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14</w:t>
      </w:r>
      <w:r w:rsidR="00826EDE" w:rsidRPr="00B315DA">
        <w:rPr>
          <w:rFonts w:ascii="Times New Roman" w:hAnsi="Times New Roman" w:cs="Times New Roman"/>
          <w:color w:val="000000" w:themeColor="text1"/>
          <w:sz w:val="24"/>
          <w:szCs w:val="24"/>
        </w:rPr>
        <w:t xml:space="preserve"> responde</w:t>
      </w:r>
      <w:r w:rsidRPr="00B315DA">
        <w:rPr>
          <w:rFonts w:ascii="Times New Roman" w:hAnsi="Times New Roman" w:cs="Times New Roman"/>
          <w:color w:val="000000" w:themeColor="text1"/>
          <w:sz w:val="24"/>
          <w:szCs w:val="24"/>
        </w:rPr>
        <w:t>nts which represent 14</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7</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75CA745B" w14:textId="77777777">
        <w:trPr>
          <w:cantSplit/>
        </w:trPr>
        <w:tc>
          <w:tcPr>
            <w:tcW w:w="8120" w:type="dxa"/>
            <w:gridSpan w:val="6"/>
            <w:tcBorders>
              <w:top w:val="nil"/>
              <w:left w:val="nil"/>
              <w:bottom w:val="nil"/>
              <w:right w:val="nil"/>
            </w:tcBorders>
            <w:shd w:val="clear" w:color="auto" w:fill="FFFFFF"/>
          </w:tcPr>
          <w:p w14:paraId="216338F0" w14:textId="77777777" w:rsidR="00A70407"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proofErr w:type="gramStart"/>
            <w:r w:rsidRPr="00B315DA">
              <w:rPr>
                <w:rFonts w:ascii="Times New Roman" w:eastAsia="SimSun" w:hAnsi="Times New Roman" w:cs="Times New Roman"/>
                <w:b/>
                <w:bCs/>
                <w:color w:val="000000" w:themeColor="text1"/>
                <w:sz w:val="24"/>
                <w:szCs w:val="24"/>
                <w:lang w:eastAsia="en-US"/>
              </w:rPr>
              <w:t>TABLE  4:12</w:t>
            </w:r>
            <w:proofErr w:type="gramEnd"/>
          </w:p>
          <w:p w14:paraId="768C0C8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ERG theory recognizes that employees have multiple needs to satisfy simultaneously.</w:t>
            </w:r>
          </w:p>
        </w:tc>
      </w:tr>
      <w:tr w:rsidR="0087218C" w:rsidRPr="00B315DA" w14:paraId="260DB296"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72DEC01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667B338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1F73A1E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217AE3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5182E811"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4B0CE2F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88F93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7FCE5D5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2ADFDE3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w:t>
            </w:r>
          </w:p>
        </w:tc>
        <w:tc>
          <w:tcPr>
            <w:tcW w:w="1009" w:type="dxa"/>
            <w:tcBorders>
              <w:top w:val="single" w:sz="16" w:space="0" w:color="000000"/>
              <w:bottom w:val="nil"/>
            </w:tcBorders>
            <w:shd w:val="clear" w:color="auto" w:fill="FFFFFF"/>
            <w:vAlign w:val="center"/>
          </w:tcPr>
          <w:p w14:paraId="695C0D4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c>
          <w:tcPr>
            <w:tcW w:w="1376" w:type="dxa"/>
            <w:tcBorders>
              <w:top w:val="single" w:sz="16" w:space="0" w:color="000000"/>
              <w:bottom w:val="nil"/>
            </w:tcBorders>
            <w:shd w:val="clear" w:color="auto" w:fill="FFFFFF"/>
            <w:vAlign w:val="center"/>
          </w:tcPr>
          <w:p w14:paraId="0B76A3A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c>
          <w:tcPr>
            <w:tcW w:w="1468" w:type="dxa"/>
            <w:tcBorders>
              <w:top w:val="single" w:sz="16" w:space="0" w:color="000000"/>
              <w:bottom w:val="nil"/>
              <w:right w:val="single" w:sz="16" w:space="0" w:color="000000"/>
            </w:tcBorders>
            <w:shd w:val="clear" w:color="auto" w:fill="FFFFFF"/>
            <w:vAlign w:val="center"/>
          </w:tcPr>
          <w:p w14:paraId="61711A5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r>
      <w:tr w:rsidR="0087218C" w:rsidRPr="00B315DA" w14:paraId="29FC598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6CB3CA"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D3A28D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0B3DC5D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5BDC1EC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269679D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75CBE42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83.2</w:t>
            </w:r>
          </w:p>
        </w:tc>
      </w:tr>
      <w:tr w:rsidR="0087218C" w:rsidRPr="00B315DA" w14:paraId="5CB74D6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02594B"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2286B4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43A7BB1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w:t>
            </w:r>
          </w:p>
        </w:tc>
        <w:tc>
          <w:tcPr>
            <w:tcW w:w="1009" w:type="dxa"/>
            <w:tcBorders>
              <w:top w:val="nil"/>
              <w:bottom w:val="nil"/>
            </w:tcBorders>
            <w:shd w:val="clear" w:color="auto" w:fill="FFFFFF"/>
            <w:vAlign w:val="center"/>
          </w:tcPr>
          <w:p w14:paraId="14C11B5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376" w:type="dxa"/>
            <w:tcBorders>
              <w:top w:val="nil"/>
              <w:bottom w:val="nil"/>
            </w:tcBorders>
            <w:shd w:val="clear" w:color="auto" w:fill="FFFFFF"/>
            <w:vAlign w:val="center"/>
          </w:tcPr>
          <w:p w14:paraId="4F4315C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468" w:type="dxa"/>
            <w:tcBorders>
              <w:top w:val="nil"/>
              <w:bottom w:val="nil"/>
              <w:right w:val="single" w:sz="16" w:space="0" w:color="000000"/>
            </w:tcBorders>
            <w:shd w:val="clear" w:color="auto" w:fill="FFFFFF"/>
            <w:vAlign w:val="center"/>
          </w:tcPr>
          <w:p w14:paraId="5BA8259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93.7</w:t>
            </w:r>
          </w:p>
        </w:tc>
      </w:tr>
      <w:tr w:rsidR="0087218C" w:rsidRPr="00B315DA" w14:paraId="21271C1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F2134B1"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7EF670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76516E8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w:t>
            </w:r>
          </w:p>
        </w:tc>
        <w:tc>
          <w:tcPr>
            <w:tcW w:w="1009" w:type="dxa"/>
            <w:tcBorders>
              <w:top w:val="nil"/>
              <w:bottom w:val="nil"/>
            </w:tcBorders>
            <w:shd w:val="clear" w:color="auto" w:fill="FFFFFF"/>
            <w:vAlign w:val="center"/>
          </w:tcPr>
          <w:p w14:paraId="2D0B421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6.3</w:t>
            </w:r>
          </w:p>
        </w:tc>
        <w:tc>
          <w:tcPr>
            <w:tcW w:w="1376" w:type="dxa"/>
            <w:tcBorders>
              <w:top w:val="nil"/>
              <w:bottom w:val="nil"/>
            </w:tcBorders>
            <w:shd w:val="clear" w:color="auto" w:fill="FFFFFF"/>
            <w:vAlign w:val="center"/>
          </w:tcPr>
          <w:p w14:paraId="23F218A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6.3</w:t>
            </w:r>
          </w:p>
        </w:tc>
        <w:tc>
          <w:tcPr>
            <w:tcW w:w="1468" w:type="dxa"/>
            <w:tcBorders>
              <w:top w:val="nil"/>
              <w:bottom w:val="nil"/>
              <w:right w:val="single" w:sz="16" w:space="0" w:color="000000"/>
            </w:tcBorders>
            <w:shd w:val="clear" w:color="auto" w:fill="FFFFFF"/>
            <w:vAlign w:val="center"/>
          </w:tcPr>
          <w:p w14:paraId="19A9C63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58E8E94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6DFAA4"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3A3566A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2DB0F9D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796DF57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0A6EA4D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1B647AF"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7A4A276D" w14:textId="0E765669"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09D76A40"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ERG theory recognizes that employees have multiple needs to satisfy simultaneously</w:t>
      </w:r>
      <w:r w:rsidRPr="00B315DA">
        <w:rPr>
          <w:rFonts w:ascii="Times New Roman" w:hAnsi="Times New Roman" w:cs="Times New Roman"/>
          <w:bCs/>
          <w:color w:val="000000" w:themeColor="text1"/>
          <w:sz w:val="24"/>
          <w:szCs w:val="24"/>
        </w:rPr>
        <w:t>.</w:t>
      </w:r>
    </w:p>
    <w:p w14:paraId="2813D139"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45 respondents which represent 47</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4</w:t>
      </w:r>
      <w:r w:rsidR="00826EDE" w:rsidRPr="00B315DA">
        <w:rPr>
          <w:rFonts w:ascii="Times New Roman" w:hAnsi="Times New Roman" w:cs="Times New Roman"/>
          <w:color w:val="000000" w:themeColor="text1"/>
          <w:sz w:val="24"/>
          <w:szCs w:val="24"/>
        </w:rPr>
        <w:t>percent of the population strongly agreed.</w:t>
      </w:r>
    </w:p>
    <w:p w14:paraId="1B4E457C"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35</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8</w:t>
      </w:r>
      <w:r w:rsidR="00826EDE" w:rsidRPr="00B315DA">
        <w:rPr>
          <w:rFonts w:ascii="Times New Roman" w:hAnsi="Times New Roman" w:cs="Times New Roman"/>
          <w:color w:val="000000" w:themeColor="text1"/>
          <w:sz w:val="24"/>
          <w:szCs w:val="24"/>
        </w:rPr>
        <w:t>percent of the population agreed.</w:t>
      </w:r>
    </w:p>
    <w:p w14:paraId="24CC6E5B"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10 respondents which represent 10</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percent of the population disagreed.</w:t>
      </w:r>
    </w:p>
    <w:p w14:paraId="51B25766" w14:textId="77777777" w:rsidR="0087218C"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6 respondents which represent 6</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3</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87218C" w:rsidRPr="00B315DA" w14:paraId="19982FAE" w14:textId="77777777">
        <w:trPr>
          <w:cantSplit/>
        </w:trPr>
        <w:tc>
          <w:tcPr>
            <w:tcW w:w="8120" w:type="dxa"/>
            <w:gridSpan w:val="6"/>
            <w:tcBorders>
              <w:top w:val="nil"/>
              <w:left w:val="nil"/>
              <w:bottom w:val="nil"/>
              <w:right w:val="nil"/>
            </w:tcBorders>
            <w:shd w:val="clear" w:color="auto" w:fill="FFFFFF"/>
          </w:tcPr>
          <w:p w14:paraId="41CFC2B0" w14:textId="77777777" w:rsidR="00A70407"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4:13</w:t>
            </w:r>
          </w:p>
          <w:p w14:paraId="5A6CC39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ERGs </w:t>
            </w:r>
            <w:proofErr w:type="gramStart"/>
            <w:r w:rsidRPr="00B315DA">
              <w:rPr>
                <w:rFonts w:ascii="Times New Roman" w:eastAsia="SimSun" w:hAnsi="Times New Roman" w:cs="Times New Roman"/>
                <w:b/>
                <w:bCs/>
                <w:color w:val="000000" w:themeColor="text1"/>
                <w:sz w:val="24"/>
                <w:szCs w:val="24"/>
                <w:lang w:eastAsia="en-US"/>
              </w:rPr>
              <w:t>creates</w:t>
            </w:r>
            <w:proofErr w:type="gramEnd"/>
            <w:r w:rsidRPr="00B315DA">
              <w:rPr>
                <w:rFonts w:ascii="Times New Roman" w:eastAsia="SimSun" w:hAnsi="Times New Roman" w:cs="Times New Roman"/>
                <w:b/>
                <w:bCs/>
                <w:color w:val="000000" w:themeColor="text1"/>
                <w:sz w:val="24"/>
                <w:szCs w:val="24"/>
                <w:lang w:eastAsia="en-US"/>
              </w:rPr>
              <w:t xml:space="preserve"> more opportunities for mentoring, networking, and even in creating more cross-race social ties.</w:t>
            </w:r>
          </w:p>
        </w:tc>
      </w:tr>
      <w:tr w:rsidR="0087218C" w:rsidRPr="00B315DA" w14:paraId="740D2CB4"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7E69E60C"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3FAB514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A59A81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4C928D5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2D46112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87218C" w:rsidRPr="00B315DA" w14:paraId="6FFC3C9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878FB4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144D102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6B70E8C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39</w:t>
            </w:r>
          </w:p>
        </w:tc>
        <w:tc>
          <w:tcPr>
            <w:tcW w:w="1009" w:type="dxa"/>
            <w:tcBorders>
              <w:top w:val="single" w:sz="16" w:space="0" w:color="000000"/>
              <w:bottom w:val="nil"/>
            </w:tcBorders>
            <w:shd w:val="clear" w:color="auto" w:fill="FFFFFF"/>
            <w:vAlign w:val="center"/>
          </w:tcPr>
          <w:p w14:paraId="659F00D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376" w:type="dxa"/>
            <w:tcBorders>
              <w:top w:val="single" w:sz="16" w:space="0" w:color="000000"/>
              <w:bottom w:val="nil"/>
            </w:tcBorders>
            <w:shd w:val="clear" w:color="auto" w:fill="FFFFFF"/>
            <w:vAlign w:val="center"/>
          </w:tcPr>
          <w:p w14:paraId="1FF1381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468" w:type="dxa"/>
            <w:tcBorders>
              <w:top w:val="single" w:sz="16" w:space="0" w:color="000000"/>
              <w:bottom w:val="nil"/>
              <w:right w:val="single" w:sz="16" w:space="0" w:color="000000"/>
            </w:tcBorders>
            <w:shd w:val="clear" w:color="auto" w:fill="FFFFFF"/>
            <w:vAlign w:val="center"/>
          </w:tcPr>
          <w:p w14:paraId="040286D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r>
      <w:tr w:rsidR="0087218C" w:rsidRPr="00B315DA" w14:paraId="6B83203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AEA163"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8723618"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30921C79"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39</w:t>
            </w:r>
          </w:p>
        </w:tc>
        <w:tc>
          <w:tcPr>
            <w:tcW w:w="1009" w:type="dxa"/>
            <w:tcBorders>
              <w:top w:val="nil"/>
              <w:bottom w:val="nil"/>
            </w:tcBorders>
            <w:shd w:val="clear" w:color="auto" w:fill="FFFFFF"/>
            <w:vAlign w:val="center"/>
          </w:tcPr>
          <w:p w14:paraId="705B1B0E"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376" w:type="dxa"/>
            <w:tcBorders>
              <w:top w:val="nil"/>
              <w:bottom w:val="nil"/>
            </w:tcBorders>
            <w:shd w:val="clear" w:color="auto" w:fill="FFFFFF"/>
            <w:vAlign w:val="center"/>
          </w:tcPr>
          <w:p w14:paraId="7229E4C4"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468" w:type="dxa"/>
            <w:tcBorders>
              <w:top w:val="nil"/>
              <w:bottom w:val="nil"/>
              <w:right w:val="single" w:sz="16" w:space="0" w:color="000000"/>
            </w:tcBorders>
            <w:shd w:val="clear" w:color="auto" w:fill="FFFFFF"/>
            <w:vAlign w:val="center"/>
          </w:tcPr>
          <w:p w14:paraId="4C3A16A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82.1</w:t>
            </w:r>
          </w:p>
        </w:tc>
      </w:tr>
      <w:tr w:rsidR="0087218C" w:rsidRPr="00B315DA" w14:paraId="41B0593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076BB63"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5FF98D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399620D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4F773B5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2C2D3567"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5D66895B"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91.6</w:t>
            </w:r>
          </w:p>
        </w:tc>
      </w:tr>
      <w:tr w:rsidR="0087218C" w:rsidRPr="00B315DA" w14:paraId="775656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55ADE02"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A03BC75"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6C61A426"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78E3493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427D26FD"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564D878F"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87218C" w:rsidRPr="00B315DA" w14:paraId="1F691E9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62E7B7E"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004478DA"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5DDD0222"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02A7C260"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78D88D93" w14:textId="77777777" w:rsidR="0087218C" w:rsidRPr="00B315DA" w:rsidRDefault="0087218C"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26BC4328" w14:textId="77777777" w:rsidR="0087218C" w:rsidRPr="00B315DA" w:rsidRDefault="0087218C"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1EC73E28" w14:textId="12E115D4" w:rsidR="00826EDE" w:rsidRPr="00B315DA" w:rsidRDefault="00A7040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5CA839F4"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8066F7" w:rsidRPr="00B315DA">
        <w:rPr>
          <w:rFonts w:ascii="Times New Roman" w:eastAsia="SimSun" w:hAnsi="Times New Roman" w:cs="Times New Roman"/>
          <w:bCs/>
          <w:color w:val="000000" w:themeColor="text1"/>
          <w:sz w:val="24"/>
          <w:szCs w:val="24"/>
          <w:lang w:eastAsia="en-US"/>
        </w:rPr>
        <w:t xml:space="preserve">ERGs </w:t>
      </w:r>
      <w:proofErr w:type="gramStart"/>
      <w:r w:rsidR="008066F7" w:rsidRPr="00B315DA">
        <w:rPr>
          <w:rFonts w:ascii="Times New Roman" w:eastAsia="SimSun" w:hAnsi="Times New Roman" w:cs="Times New Roman"/>
          <w:bCs/>
          <w:color w:val="000000" w:themeColor="text1"/>
          <w:sz w:val="24"/>
          <w:szCs w:val="24"/>
          <w:lang w:eastAsia="en-US"/>
        </w:rPr>
        <w:t>creates</w:t>
      </w:r>
      <w:proofErr w:type="gramEnd"/>
      <w:r w:rsidR="008066F7" w:rsidRPr="00B315DA">
        <w:rPr>
          <w:rFonts w:ascii="Times New Roman" w:eastAsia="SimSun" w:hAnsi="Times New Roman" w:cs="Times New Roman"/>
          <w:bCs/>
          <w:color w:val="000000" w:themeColor="text1"/>
          <w:sz w:val="24"/>
          <w:szCs w:val="24"/>
          <w:lang w:eastAsia="en-US"/>
        </w:rPr>
        <w:t xml:space="preserve"> more opportunities for mentoring, networking, and even in creating more cross-race social ties</w:t>
      </w:r>
      <w:r w:rsidRPr="00B315DA">
        <w:rPr>
          <w:rFonts w:ascii="Times New Roman" w:hAnsi="Times New Roman" w:cs="Times New Roman"/>
          <w:bCs/>
          <w:color w:val="000000" w:themeColor="text1"/>
          <w:sz w:val="24"/>
          <w:szCs w:val="24"/>
        </w:rPr>
        <w:t>.</w:t>
      </w:r>
    </w:p>
    <w:p w14:paraId="3CC43309"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39 respondents which represent 41</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1</w:t>
      </w:r>
      <w:r w:rsidR="00826EDE" w:rsidRPr="00B315DA">
        <w:rPr>
          <w:rFonts w:ascii="Times New Roman" w:hAnsi="Times New Roman" w:cs="Times New Roman"/>
          <w:color w:val="000000" w:themeColor="text1"/>
          <w:sz w:val="24"/>
          <w:szCs w:val="24"/>
        </w:rPr>
        <w:t>percent of the population strongly agreed.</w:t>
      </w:r>
    </w:p>
    <w:p w14:paraId="4DE6C19A"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39 respondents which represent 41</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1</w:t>
      </w:r>
      <w:r w:rsidR="00826EDE" w:rsidRPr="00B315DA">
        <w:rPr>
          <w:rFonts w:ascii="Times New Roman" w:hAnsi="Times New Roman" w:cs="Times New Roman"/>
          <w:color w:val="000000" w:themeColor="text1"/>
          <w:sz w:val="24"/>
          <w:szCs w:val="24"/>
        </w:rPr>
        <w:t>percent of the population agreed.</w:t>
      </w:r>
    </w:p>
    <w:p w14:paraId="289E08EA" w14:textId="77777777" w:rsidR="00826EDE"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w:t>
      </w:r>
      <w:r w:rsidR="00826EDE" w:rsidRPr="00B315DA">
        <w:rPr>
          <w:rFonts w:ascii="Times New Roman" w:hAnsi="Times New Roman" w:cs="Times New Roman"/>
          <w:color w:val="000000" w:themeColor="text1"/>
          <w:sz w:val="24"/>
          <w:szCs w:val="24"/>
        </w:rPr>
        <w:t xml:space="preserve"> respondents which represe</w:t>
      </w:r>
      <w:r w:rsidRPr="00B315DA">
        <w:rPr>
          <w:rFonts w:ascii="Times New Roman" w:hAnsi="Times New Roman" w:cs="Times New Roman"/>
          <w:color w:val="000000" w:themeColor="text1"/>
          <w:sz w:val="24"/>
          <w:szCs w:val="24"/>
        </w:rPr>
        <w:t>nt 9</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percent of the population disagreed.</w:t>
      </w:r>
    </w:p>
    <w:p w14:paraId="51C8B5EC" w14:textId="77777777" w:rsidR="003A36D3" w:rsidRPr="00B315DA" w:rsidRDefault="008066F7"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8 respondents which represent 8</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4</w:t>
      </w:r>
      <w:r w:rsidR="00826EDE" w:rsidRPr="00B315DA">
        <w:rPr>
          <w:rFonts w:ascii="Times New Roman" w:hAnsi="Times New Roman" w:cs="Times New Roman"/>
          <w:color w:val="000000" w:themeColor="text1"/>
          <w:sz w:val="24"/>
          <w:szCs w:val="24"/>
        </w:rPr>
        <w:t>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C017B8" w:rsidRPr="00B315DA" w14:paraId="4F9CF392" w14:textId="77777777">
        <w:trPr>
          <w:cantSplit/>
        </w:trPr>
        <w:tc>
          <w:tcPr>
            <w:tcW w:w="8120" w:type="dxa"/>
            <w:gridSpan w:val="6"/>
            <w:tcBorders>
              <w:top w:val="nil"/>
              <w:left w:val="nil"/>
              <w:bottom w:val="nil"/>
              <w:right w:val="nil"/>
            </w:tcBorders>
            <w:shd w:val="clear" w:color="auto" w:fill="FFFFFF"/>
          </w:tcPr>
          <w:p w14:paraId="1BF8126D" w14:textId="77777777" w:rsidR="00A70407" w:rsidRPr="00B315DA" w:rsidRDefault="00A70407" w:rsidP="00A83AB7">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4:14</w:t>
            </w:r>
          </w:p>
          <w:p w14:paraId="16E7A476"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In cases where organizations seem to benefit from and take credit for the work of ERGs, some participants become frustrated with the fact that their work within these groups is not compensated.</w:t>
            </w:r>
          </w:p>
        </w:tc>
      </w:tr>
      <w:tr w:rsidR="00C017B8" w:rsidRPr="00B315DA" w14:paraId="4C06D120" w14:textId="77777777">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339046D"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4D6BA203"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353333D1"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0857B3E4"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279CF8F0"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C017B8" w:rsidRPr="00B315DA" w14:paraId="541B07B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C918C78"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36C6BB40"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010A500F"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w:t>
            </w:r>
          </w:p>
        </w:tc>
        <w:tc>
          <w:tcPr>
            <w:tcW w:w="1009" w:type="dxa"/>
            <w:tcBorders>
              <w:top w:val="single" w:sz="16" w:space="0" w:color="000000"/>
              <w:bottom w:val="nil"/>
            </w:tcBorders>
            <w:shd w:val="clear" w:color="auto" w:fill="FFFFFF"/>
            <w:vAlign w:val="center"/>
          </w:tcPr>
          <w:p w14:paraId="03ADFFB5"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c>
          <w:tcPr>
            <w:tcW w:w="1376" w:type="dxa"/>
            <w:tcBorders>
              <w:top w:val="single" w:sz="16" w:space="0" w:color="000000"/>
              <w:bottom w:val="nil"/>
            </w:tcBorders>
            <w:shd w:val="clear" w:color="auto" w:fill="FFFFFF"/>
            <w:vAlign w:val="center"/>
          </w:tcPr>
          <w:p w14:paraId="45377555"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c>
          <w:tcPr>
            <w:tcW w:w="1468" w:type="dxa"/>
            <w:tcBorders>
              <w:top w:val="single" w:sz="16" w:space="0" w:color="000000"/>
              <w:bottom w:val="nil"/>
              <w:right w:val="single" w:sz="16" w:space="0" w:color="000000"/>
            </w:tcBorders>
            <w:shd w:val="clear" w:color="auto" w:fill="FFFFFF"/>
            <w:vAlign w:val="center"/>
          </w:tcPr>
          <w:p w14:paraId="7B9D1427"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r>
      <w:tr w:rsidR="00C017B8" w:rsidRPr="00B315DA" w14:paraId="1299239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02DDF4" w14:textId="77777777" w:rsidR="003A36D3" w:rsidRPr="00B315DA" w:rsidRDefault="003A36D3" w:rsidP="00A70407">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509AC84"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5F2BF362"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3424CF9E"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033DB226"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70E815CC"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81.1</w:t>
            </w:r>
          </w:p>
        </w:tc>
      </w:tr>
      <w:tr w:rsidR="00C017B8" w:rsidRPr="00B315DA" w14:paraId="17F062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7F6C7E6" w14:textId="77777777" w:rsidR="003A36D3" w:rsidRPr="00B315DA" w:rsidRDefault="003A36D3" w:rsidP="00A70407">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15F81F1"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7808EE03"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099FE5D9"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564179F1"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28EFF0AA"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90.5</w:t>
            </w:r>
          </w:p>
        </w:tc>
      </w:tr>
      <w:tr w:rsidR="00C017B8" w:rsidRPr="00B315DA" w14:paraId="5A76D14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C048F27" w14:textId="77777777" w:rsidR="003A36D3" w:rsidRPr="00B315DA" w:rsidRDefault="003A36D3" w:rsidP="00A70407">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5F4D51C"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2CA07C73"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23D3031F"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712B90B4"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2F5B3E6E"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C017B8" w:rsidRPr="00B315DA" w14:paraId="10B850E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B48AB41" w14:textId="77777777" w:rsidR="003A36D3" w:rsidRPr="00B315DA" w:rsidRDefault="003A36D3" w:rsidP="00A70407">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4DDE9123"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6E72D237"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45F77467"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413966F7" w14:textId="77777777" w:rsidR="003A36D3" w:rsidRPr="00B315DA" w:rsidRDefault="003A36D3" w:rsidP="00A70407">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22FD983" w14:textId="77777777" w:rsidR="003A36D3" w:rsidRPr="00B315DA" w:rsidRDefault="003A36D3" w:rsidP="00A70407">
            <w:pPr>
              <w:autoSpaceDE w:val="0"/>
              <w:autoSpaceDN w:val="0"/>
              <w:adjustRightInd w:val="0"/>
              <w:jc w:val="both"/>
              <w:rPr>
                <w:rFonts w:ascii="Times New Roman" w:eastAsia="SimSun" w:hAnsi="Times New Roman" w:cs="Times New Roman"/>
                <w:color w:val="000000" w:themeColor="text1"/>
                <w:sz w:val="24"/>
                <w:szCs w:val="24"/>
                <w:lang w:eastAsia="en-US"/>
              </w:rPr>
            </w:pPr>
          </w:p>
        </w:tc>
      </w:tr>
    </w:tbl>
    <w:p w14:paraId="0A039CDC" w14:textId="3FCD3760" w:rsidR="00826EDE" w:rsidRPr="00B315DA" w:rsidRDefault="00A70407" w:rsidP="00A70407">
      <w:pPr>
        <w:autoSpaceDE w:val="0"/>
        <w:autoSpaceDN w:val="0"/>
        <w:adjustRightInd w:val="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w:t>
      </w:r>
      <w:r w:rsidR="00E770A2"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w:t>
      </w:r>
    </w:p>
    <w:p w14:paraId="47A56496"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0017270B" w:rsidRPr="00B315DA">
        <w:rPr>
          <w:rFonts w:ascii="Times New Roman" w:eastAsia="SimSun" w:hAnsi="Times New Roman" w:cs="Times New Roman"/>
          <w:bCs/>
          <w:color w:val="000000" w:themeColor="text1"/>
          <w:sz w:val="24"/>
          <w:szCs w:val="24"/>
          <w:lang w:eastAsia="en-US"/>
        </w:rPr>
        <w:t>some participants become frustrated with the fact that their work within these groups is not compensated in cases where organizations seem to benefit from and take credit for the work of ERGs</w:t>
      </w:r>
      <w:r w:rsidRPr="00B315DA">
        <w:rPr>
          <w:rFonts w:ascii="Times New Roman" w:hAnsi="Times New Roman" w:cs="Times New Roman"/>
          <w:bCs/>
          <w:color w:val="000000" w:themeColor="text1"/>
          <w:sz w:val="24"/>
          <w:szCs w:val="24"/>
        </w:rPr>
        <w:t>.</w:t>
      </w:r>
    </w:p>
    <w:p w14:paraId="2F109EF7" w14:textId="77777777" w:rsidR="00826EDE" w:rsidRPr="00B315DA" w:rsidRDefault="0017270B"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53 respondents which represent 45</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3</w:t>
      </w:r>
      <w:r w:rsidR="00826EDE" w:rsidRPr="00B315DA">
        <w:rPr>
          <w:rFonts w:ascii="Times New Roman" w:hAnsi="Times New Roman" w:cs="Times New Roman"/>
          <w:color w:val="000000" w:themeColor="text1"/>
          <w:sz w:val="24"/>
          <w:szCs w:val="24"/>
        </w:rPr>
        <w:t>percent of the population strongly agreed.</w:t>
      </w:r>
    </w:p>
    <w:p w14:paraId="2BAF46B8" w14:textId="77777777" w:rsidR="00826EDE" w:rsidRPr="00B315DA" w:rsidRDefault="0017270B"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w:t>
      </w:r>
      <w:r w:rsidR="00826EDE" w:rsidRPr="00B315DA">
        <w:rPr>
          <w:rFonts w:ascii="Times New Roman" w:hAnsi="Times New Roman" w:cs="Times New Roman"/>
          <w:color w:val="000000" w:themeColor="text1"/>
          <w:sz w:val="24"/>
          <w:szCs w:val="24"/>
        </w:rPr>
        <w:t>4</w:t>
      </w:r>
      <w:r w:rsidRPr="00B315DA">
        <w:rPr>
          <w:rFonts w:ascii="Times New Roman" w:hAnsi="Times New Roman" w:cs="Times New Roman"/>
          <w:color w:val="000000" w:themeColor="text1"/>
          <w:sz w:val="24"/>
          <w:szCs w:val="24"/>
        </w:rPr>
        <w:t xml:space="preserve"> respondents which represent 35</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8</w:t>
      </w:r>
      <w:r w:rsidR="00826EDE" w:rsidRPr="00B315DA">
        <w:rPr>
          <w:rFonts w:ascii="Times New Roman" w:hAnsi="Times New Roman" w:cs="Times New Roman"/>
          <w:color w:val="000000" w:themeColor="text1"/>
          <w:sz w:val="24"/>
          <w:szCs w:val="24"/>
        </w:rPr>
        <w:t>percent of the population agreed.</w:t>
      </w:r>
    </w:p>
    <w:p w14:paraId="7E38C447" w14:textId="77777777" w:rsidR="00826EDE" w:rsidRPr="00B315DA" w:rsidRDefault="0017270B"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w:t>
      </w:r>
      <w:r w:rsidR="00826EDE" w:rsidRPr="00B315DA">
        <w:rPr>
          <w:rFonts w:ascii="Times New Roman" w:hAnsi="Times New Roman" w:cs="Times New Roman"/>
          <w:color w:val="000000" w:themeColor="text1"/>
          <w:sz w:val="24"/>
          <w:szCs w:val="24"/>
        </w:rPr>
        <w:t>.5percent of the population disagreed.</w:t>
      </w:r>
    </w:p>
    <w:p w14:paraId="62CEC3EA" w14:textId="77777777" w:rsidR="00826EDE" w:rsidRPr="00B315DA" w:rsidRDefault="0017270B" w:rsidP="00A83AB7">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w:t>
      </w:r>
      <w:r w:rsidR="00826EDE" w:rsidRPr="00B315DA">
        <w:rPr>
          <w:rFonts w:ascii="Times New Roman" w:hAnsi="Times New Roman" w:cs="Times New Roman"/>
          <w:color w:val="000000" w:themeColor="text1"/>
          <w:sz w:val="24"/>
          <w:szCs w:val="24"/>
        </w:rPr>
        <w:t>.</w:t>
      </w:r>
      <w:r w:rsidRPr="00B315DA">
        <w:rPr>
          <w:rFonts w:ascii="Times New Roman" w:hAnsi="Times New Roman" w:cs="Times New Roman"/>
          <w:color w:val="000000" w:themeColor="text1"/>
          <w:sz w:val="24"/>
          <w:szCs w:val="24"/>
        </w:rPr>
        <w:t>5</w:t>
      </w:r>
      <w:r w:rsidR="00826EDE" w:rsidRPr="00B315DA">
        <w:rPr>
          <w:rFonts w:ascii="Times New Roman" w:hAnsi="Times New Roman" w:cs="Times New Roman"/>
          <w:color w:val="000000" w:themeColor="text1"/>
          <w:sz w:val="24"/>
          <w:szCs w:val="24"/>
        </w:rPr>
        <w:t>percent of the population strongly disagreed.</w:t>
      </w:r>
    </w:p>
    <w:p w14:paraId="209685D4" w14:textId="77777777" w:rsidR="00E770A2" w:rsidRPr="00B315DA" w:rsidRDefault="00E770A2" w:rsidP="00A83AB7">
      <w:pPr>
        <w:autoSpaceDE w:val="0"/>
        <w:autoSpaceDN w:val="0"/>
        <w:adjustRightInd w:val="0"/>
        <w:spacing w:line="480" w:lineRule="auto"/>
        <w:jc w:val="both"/>
        <w:rPr>
          <w:rFonts w:ascii="Times New Roman" w:hAnsi="Times New Roman" w:cs="Times New Roman"/>
          <w:color w:val="000000" w:themeColor="text1"/>
          <w:sz w:val="24"/>
          <w:szCs w:val="24"/>
        </w:rPr>
      </w:pPr>
    </w:p>
    <w:p w14:paraId="086D964F" w14:textId="77777777" w:rsidR="00E770A2" w:rsidRPr="00B315DA" w:rsidRDefault="00E770A2" w:rsidP="00A83AB7">
      <w:pPr>
        <w:autoSpaceDE w:val="0"/>
        <w:autoSpaceDN w:val="0"/>
        <w:adjustRightInd w:val="0"/>
        <w:spacing w:line="480" w:lineRule="auto"/>
        <w:jc w:val="both"/>
        <w:rPr>
          <w:rFonts w:ascii="Times New Roman" w:hAnsi="Times New Roman" w:cs="Times New Roman"/>
          <w:color w:val="000000" w:themeColor="text1"/>
          <w:sz w:val="24"/>
          <w:szCs w:val="24"/>
        </w:rPr>
      </w:pPr>
    </w:p>
    <w:p w14:paraId="313EC60B" w14:textId="77777777" w:rsidR="00826EDE" w:rsidRPr="00B315DA" w:rsidRDefault="00826EDE" w:rsidP="00A83AB7">
      <w:pPr>
        <w:pStyle w:val="Heading2"/>
        <w:spacing w:line="480" w:lineRule="auto"/>
        <w:rPr>
          <w:i w:val="0"/>
          <w:color w:val="000000" w:themeColor="text1"/>
          <w:sz w:val="24"/>
          <w:szCs w:val="24"/>
        </w:rPr>
      </w:pPr>
      <w:r w:rsidRPr="00B315DA">
        <w:rPr>
          <w:i w:val="0"/>
          <w:color w:val="000000" w:themeColor="text1"/>
          <w:sz w:val="24"/>
          <w:szCs w:val="24"/>
        </w:rPr>
        <w:lastRenderedPageBreak/>
        <w:t>4.4</w:t>
      </w:r>
      <w:r w:rsidRPr="00B315DA">
        <w:rPr>
          <w:i w:val="0"/>
          <w:color w:val="000000" w:themeColor="text1"/>
          <w:sz w:val="24"/>
          <w:szCs w:val="24"/>
        </w:rPr>
        <w:tab/>
        <w:t>Testing Hypothesis</w:t>
      </w:r>
      <w:bookmarkEnd w:id="28"/>
      <w:bookmarkEnd w:id="29"/>
      <w:bookmarkEnd w:id="30"/>
    </w:p>
    <w:p w14:paraId="50406C43" w14:textId="77777777" w:rsidR="003A36D3"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H</w:t>
      </w:r>
      <w:r w:rsidRPr="00B315DA">
        <w:rPr>
          <w:rFonts w:ascii="Times New Roman" w:hAnsi="Times New Roman" w:cs="Times New Roman"/>
          <w:b/>
          <w:bCs/>
          <w:color w:val="000000" w:themeColor="text1"/>
          <w:sz w:val="24"/>
          <w:szCs w:val="24"/>
          <w:vertAlign w:val="subscript"/>
        </w:rPr>
        <w:t>0</w:t>
      </w:r>
      <w:r w:rsidR="00A70407" w:rsidRPr="00B315DA">
        <w:rPr>
          <w:rFonts w:ascii="Times New Roman" w:hAnsi="Times New Roman" w:cs="Times New Roman"/>
          <w:b/>
          <w:bCs/>
          <w:color w:val="000000" w:themeColor="text1"/>
          <w:sz w:val="24"/>
          <w:szCs w:val="24"/>
          <w:vertAlign w:val="subscript"/>
        </w:rPr>
        <w:t>2</w:t>
      </w:r>
      <w:r w:rsidRPr="00B315DA">
        <w:rPr>
          <w:rFonts w:ascii="Times New Roman" w:hAnsi="Times New Roman" w:cs="Times New Roman"/>
          <w:b/>
          <w:bCs/>
          <w:color w:val="000000" w:themeColor="text1"/>
          <w:sz w:val="24"/>
          <w:szCs w:val="24"/>
        </w:rPr>
        <w:t xml:space="preserve">: </w:t>
      </w:r>
      <w:r w:rsidR="003A36D3" w:rsidRPr="00B315DA">
        <w:rPr>
          <w:rFonts w:ascii="Times New Roman" w:hAnsi="Times New Roman" w:cs="Times New Roman"/>
          <w:color w:val="000000" w:themeColor="text1"/>
          <w:sz w:val="24"/>
          <w:szCs w:val="24"/>
        </w:rPr>
        <w:t xml:space="preserve">There </w:t>
      </w:r>
      <w:r w:rsidR="00672BE8" w:rsidRPr="00B315DA">
        <w:rPr>
          <w:rFonts w:ascii="Times New Roman" w:hAnsi="Times New Roman" w:cs="Times New Roman"/>
          <w:color w:val="000000" w:themeColor="text1"/>
          <w:sz w:val="24"/>
          <w:szCs w:val="24"/>
        </w:rPr>
        <w:t>no</w:t>
      </w:r>
      <w:r w:rsidR="003A36D3" w:rsidRPr="00B315DA">
        <w:rPr>
          <w:rFonts w:ascii="Times New Roman" w:hAnsi="Times New Roman" w:cs="Times New Roman"/>
          <w:color w:val="000000" w:themeColor="text1"/>
          <w:sz w:val="24"/>
          <w:szCs w:val="24"/>
        </w:rPr>
        <w:t xml:space="preserve"> significant relationship between ERG participation and employee performance.</w:t>
      </w:r>
    </w:p>
    <w:p w14:paraId="52861F21" w14:textId="77777777" w:rsidR="00826EDE" w:rsidRPr="00B315DA" w:rsidRDefault="00826EDE" w:rsidP="00A83AB7">
      <w:pPr>
        <w:spacing w:line="480" w:lineRule="auto"/>
        <w:ind w:left="90"/>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Level of significance: 0.05</w:t>
      </w:r>
    </w:p>
    <w:p w14:paraId="63A4659F" w14:textId="6F2BF9F0" w:rsidR="00A70407" w:rsidRPr="00B315DA" w:rsidRDefault="00826EDE" w:rsidP="00CD02A2">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Decision rule: reject the null hypothesis H</w:t>
      </w:r>
      <w:r w:rsidRPr="00B315DA">
        <w:rPr>
          <w:rFonts w:ascii="Times New Roman" w:hAnsi="Times New Roman" w:cs="Times New Roman"/>
          <w:color w:val="000000" w:themeColor="text1"/>
          <w:sz w:val="24"/>
          <w:szCs w:val="24"/>
          <w:vertAlign w:val="subscript"/>
        </w:rPr>
        <w:t>0</w:t>
      </w:r>
      <w:r w:rsidRPr="00B315DA">
        <w:rPr>
          <w:rFonts w:ascii="Times New Roman" w:hAnsi="Times New Roman" w:cs="Times New Roman"/>
          <w:color w:val="000000" w:themeColor="text1"/>
          <w:sz w:val="24"/>
          <w:szCs w:val="24"/>
        </w:rPr>
        <w:t xml:space="preserve"> if the p value is less than the level of significance. Accept the null hypothesis if otherwise.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88"/>
        <w:gridCol w:w="1302"/>
        <w:gridCol w:w="2033"/>
        <w:gridCol w:w="2297"/>
      </w:tblGrid>
      <w:tr w:rsidR="00C017B8" w:rsidRPr="00B315DA" w14:paraId="6440ECA2" w14:textId="77777777" w:rsidTr="003A36D3">
        <w:trPr>
          <w:cantSplit/>
        </w:trPr>
        <w:tc>
          <w:tcPr>
            <w:tcW w:w="0" w:type="auto"/>
            <w:gridSpan w:val="4"/>
            <w:tcBorders>
              <w:top w:val="nil"/>
              <w:left w:val="nil"/>
              <w:bottom w:val="nil"/>
              <w:right w:val="nil"/>
            </w:tcBorders>
            <w:shd w:val="clear" w:color="auto" w:fill="FFFFFF"/>
          </w:tcPr>
          <w:p w14:paraId="34DB8318"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Correlations</w:t>
            </w:r>
          </w:p>
        </w:tc>
      </w:tr>
      <w:tr w:rsidR="00C017B8" w:rsidRPr="00B315DA" w14:paraId="0720E904" w14:textId="77777777" w:rsidTr="003A36D3">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29C2F68B"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0" w:type="auto"/>
            <w:tcBorders>
              <w:top w:val="single" w:sz="16" w:space="0" w:color="000000"/>
              <w:left w:val="single" w:sz="16" w:space="0" w:color="000000"/>
              <w:bottom w:val="single" w:sz="16" w:space="0" w:color="000000"/>
            </w:tcBorders>
            <w:shd w:val="clear" w:color="auto" w:fill="FFFFFF"/>
          </w:tcPr>
          <w:p w14:paraId="3778F75B"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bottom w:val="single" w:sz="16" w:space="0" w:color="000000"/>
              <w:right w:val="single" w:sz="16" w:space="0" w:color="000000"/>
            </w:tcBorders>
            <w:shd w:val="clear" w:color="auto" w:fill="FFFFFF"/>
          </w:tcPr>
          <w:p w14:paraId="36B63520"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r>
      <w:tr w:rsidR="00C017B8" w:rsidRPr="00B315DA" w14:paraId="198797FF" w14:textId="77777777" w:rsidTr="003A36D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1497F082"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left w:val="nil"/>
              <w:bottom w:val="nil"/>
              <w:right w:val="single" w:sz="16" w:space="0" w:color="000000"/>
            </w:tcBorders>
            <w:shd w:val="clear" w:color="auto" w:fill="FFFFFF"/>
            <w:vAlign w:val="center"/>
          </w:tcPr>
          <w:p w14:paraId="23F26B98"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single" w:sz="16" w:space="0" w:color="000000"/>
              <w:left w:val="single" w:sz="16" w:space="0" w:color="000000"/>
              <w:bottom w:val="nil"/>
            </w:tcBorders>
            <w:shd w:val="clear" w:color="auto" w:fill="FFFFFF"/>
            <w:vAlign w:val="center"/>
          </w:tcPr>
          <w:p w14:paraId="26165AD2"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c>
          <w:tcPr>
            <w:tcW w:w="0" w:type="auto"/>
            <w:tcBorders>
              <w:top w:val="single" w:sz="16" w:space="0" w:color="000000"/>
              <w:bottom w:val="nil"/>
              <w:right w:val="single" w:sz="16" w:space="0" w:color="000000"/>
            </w:tcBorders>
            <w:shd w:val="clear" w:color="auto" w:fill="FFFFFF"/>
            <w:vAlign w:val="center"/>
          </w:tcPr>
          <w:p w14:paraId="42A6F165"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r>
      <w:tr w:rsidR="00C017B8" w:rsidRPr="00B315DA" w14:paraId="23D1113A" w14:textId="77777777" w:rsidTr="003A36D3">
        <w:trPr>
          <w:cantSplit/>
        </w:trPr>
        <w:tc>
          <w:tcPr>
            <w:tcW w:w="0" w:type="auto"/>
            <w:vMerge/>
            <w:tcBorders>
              <w:top w:val="single" w:sz="16" w:space="0" w:color="000000"/>
              <w:left w:val="single" w:sz="16" w:space="0" w:color="000000"/>
              <w:bottom w:val="nil"/>
              <w:right w:val="nil"/>
            </w:tcBorders>
            <w:shd w:val="clear" w:color="auto" w:fill="FFFFFF"/>
            <w:vAlign w:val="center"/>
          </w:tcPr>
          <w:p w14:paraId="01DEBF1F"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5956C58D"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tcPr>
          <w:p w14:paraId="70E5A264"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bottom w:val="nil"/>
              <w:right w:val="single" w:sz="16" w:space="0" w:color="000000"/>
            </w:tcBorders>
            <w:shd w:val="clear" w:color="auto" w:fill="FFFFFF"/>
            <w:vAlign w:val="center"/>
          </w:tcPr>
          <w:p w14:paraId="3493C3F3"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r>
      <w:tr w:rsidR="00C017B8" w:rsidRPr="00B315DA" w14:paraId="4D859834" w14:textId="77777777" w:rsidTr="003A36D3">
        <w:trPr>
          <w:cantSplit/>
        </w:trPr>
        <w:tc>
          <w:tcPr>
            <w:tcW w:w="0" w:type="auto"/>
            <w:vMerge/>
            <w:tcBorders>
              <w:top w:val="single" w:sz="16" w:space="0" w:color="000000"/>
              <w:left w:val="single" w:sz="16" w:space="0" w:color="000000"/>
              <w:bottom w:val="nil"/>
              <w:right w:val="nil"/>
            </w:tcBorders>
            <w:shd w:val="clear" w:color="auto" w:fill="FFFFFF"/>
            <w:vAlign w:val="center"/>
          </w:tcPr>
          <w:p w14:paraId="268EB0A5"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4B1B63DC"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nil"/>
            </w:tcBorders>
            <w:shd w:val="clear" w:color="auto" w:fill="FFFFFF"/>
            <w:vAlign w:val="center"/>
          </w:tcPr>
          <w:p w14:paraId="74D2D86B"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nil"/>
              <w:right w:val="single" w:sz="16" w:space="0" w:color="000000"/>
            </w:tcBorders>
            <w:shd w:val="clear" w:color="auto" w:fill="FFFFFF"/>
            <w:vAlign w:val="center"/>
          </w:tcPr>
          <w:p w14:paraId="57C5777B"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C017B8" w:rsidRPr="00B315DA" w14:paraId="27E1423D" w14:textId="77777777" w:rsidTr="003A36D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192CD9A9"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lastRenderedPageBreak/>
              <w:t>Organizations with successful ERGs reap the rewards, including increased performance and reduction in turnover.</w:t>
            </w:r>
          </w:p>
        </w:tc>
        <w:tc>
          <w:tcPr>
            <w:tcW w:w="0" w:type="auto"/>
            <w:tcBorders>
              <w:top w:val="nil"/>
              <w:left w:val="nil"/>
              <w:bottom w:val="nil"/>
              <w:right w:val="single" w:sz="16" w:space="0" w:color="000000"/>
            </w:tcBorders>
            <w:shd w:val="clear" w:color="auto" w:fill="FFFFFF"/>
            <w:vAlign w:val="center"/>
          </w:tcPr>
          <w:p w14:paraId="68A6E8E8"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nil"/>
              <w:left w:val="single" w:sz="16" w:space="0" w:color="000000"/>
              <w:bottom w:val="nil"/>
            </w:tcBorders>
            <w:shd w:val="clear" w:color="auto" w:fill="FFFFFF"/>
            <w:vAlign w:val="center"/>
          </w:tcPr>
          <w:p w14:paraId="6641F52E"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c>
          <w:tcPr>
            <w:tcW w:w="0" w:type="auto"/>
            <w:tcBorders>
              <w:top w:val="nil"/>
              <w:bottom w:val="nil"/>
              <w:right w:val="single" w:sz="16" w:space="0" w:color="000000"/>
            </w:tcBorders>
            <w:shd w:val="clear" w:color="auto" w:fill="FFFFFF"/>
            <w:vAlign w:val="center"/>
          </w:tcPr>
          <w:p w14:paraId="0B67CAF1"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r>
      <w:tr w:rsidR="00C017B8" w:rsidRPr="00B315DA" w14:paraId="092A647F" w14:textId="77777777" w:rsidTr="003A36D3">
        <w:trPr>
          <w:cantSplit/>
        </w:trPr>
        <w:tc>
          <w:tcPr>
            <w:tcW w:w="0" w:type="auto"/>
            <w:vMerge/>
            <w:tcBorders>
              <w:top w:val="nil"/>
              <w:left w:val="single" w:sz="16" w:space="0" w:color="000000"/>
              <w:bottom w:val="single" w:sz="16" w:space="0" w:color="000000"/>
              <w:right w:val="nil"/>
            </w:tcBorders>
            <w:shd w:val="clear" w:color="auto" w:fill="FFFFFF"/>
            <w:vAlign w:val="center"/>
          </w:tcPr>
          <w:p w14:paraId="07B6EAF7"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0F60C02E"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vAlign w:val="center"/>
          </w:tcPr>
          <w:p w14:paraId="0DB94BE7"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c>
          <w:tcPr>
            <w:tcW w:w="0" w:type="auto"/>
            <w:tcBorders>
              <w:top w:val="nil"/>
              <w:bottom w:val="nil"/>
              <w:right w:val="single" w:sz="16" w:space="0" w:color="000000"/>
            </w:tcBorders>
            <w:shd w:val="clear" w:color="auto" w:fill="FFFFFF"/>
          </w:tcPr>
          <w:p w14:paraId="18A19052"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r w:rsidR="00C017B8" w:rsidRPr="00B315DA" w14:paraId="5E507207" w14:textId="77777777" w:rsidTr="003A36D3">
        <w:trPr>
          <w:cantSplit/>
        </w:trPr>
        <w:tc>
          <w:tcPr>
            <w:tcW w:w="0" w:type="auto"/>
            <w:vMerge/>
            <w:tcBorders>
              <w:top w:val="nil"/>
              <w:left w:val="single" w:sz="16" w:space="0" w:color="000000"/>
              <w:bottom w:val="single" w:sz="16" w:space="0" w:color="000000"/>
              <w:right w:val="nil"/>
            </w:tcBorders>
            <w:shd w:val="clear" w:color="auto" w:fill="FFFFFF"/>
            <w:vAlign w:val="center"/>
          </w:tcPr>
          <w:p w14:paraId="3A5E1349"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single" w:sz="16" w:space="0" w:color="000000"/>
              <w:right w:val="single" w:sz="16" w:space="0" w:color="000000"/>
            </w:tcBorders>
            <w:shd w:val="clear" w:color="auto" w:fill="FFFFFF"/>
            <w:vAlign w:val="center"/>
          </w:tcPr>
          <w:p w14:paraId="4616A55F"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single" w:sz="16" w:space="0" w:color="000000"/>
            </w:tcBorders>
            <w:shd w:val="clear" w:color="auto" w:fill="FFFFFF"/>
            <w:vAlign w:val="center"/>
          </w:tcPr>
          <w:p w14:paraId="6DD2FCC9"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single" w:sz="16" w:space="0" w:color="000000"/>
              <w:right w:val="single" w:sz="16" w:space="0" w:color="000000"/>
            </w:tcBorders>
            <w:shd w:val="clear" w:color="auto" w:fill="FFFFFF"/>
            <w:vAlign w:val="center"/>
          </w:tcPr>
          <w:p w14:paraId="52388B9A"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C017B8" w:rsidRPr="00B315DA" w14:paraId="0182500A" w14:textId="77777777" w:rsidTr="003A36D3">
        <w:trPr>
          <w:cantSplit/>
        </w:trPr>
        <w:tc>
          <w:tcPr>
            <w:tcW w:w="0" w:type="auto"/>
            <w:gridSpan w:val="4"/>
            <w:tcBorders>
              <w:top w:val="nil"/>
              <w:left w:val="nil"/>
              <w:bottom w:val="nil"/>
              <w:right w:val="nil"/>
            </w:tcBorders>
            <w:shd w:val="clear" w:color="auto" w:fill="FFFFFF"/>
          </w:tcPr>
          <w:p w14:paraId="4F3363A3" w14:textId="77777777" w:rsidR="003A36D3" w:rsidRPr="00B315DA" w:rsidRDefault="003A36D3" w:rsidP="00A83AB7">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 Correlation is significant at the 0.01 level (2-tailed).</w:t>
            </w:r>
          </w:p>
        </w:tc>
      </w:tr>
    </w:tbl>
    <w:p w14:paraId="7F4551B7" w14:textId="77777777" w:rsidR="003A36D3" w:rsidRPr="00B315DA" w:rsidRDefault="003A36D3" w:rsidP="00A83AB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p w14:paraId="215CE1A1" w14:textId="77777777" w:rsidR="00826EDE" w:rsidRPr="00B315DA" w:rsidRDefault="00826EDE" w:rsidP="00CD02A2">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r w:rsidRPr="00B315DA">
        <w:rPr>
          <w:rFonts w:ascii="Times New Roman" w:hAnsi="Times New Roman" w:cs="Times New Roman"/>
          <w:b/>
          <w:color w:val="000000" w:themeColor="text1"/>
          <w:sz w:val="24"/>
          <w:szCs w:val="24"/>
        </w:rPr>
        <w:t>Result:</w:t>
      </w:r>
      <w:r w:rsidRPr="00B315DA">
        <w:rPr>
          <w:rFonts w:ascii="Times New Roman" w:hAnsi="Times New Roman" w:cs="Times New Roman"/>
          <w:color w:val="000000" w:themeColor="text1"/>
          <w:sz w:val="24"/>
          <w:szCs w:val="24"/>
        </w:rPr>
        <w:t xml:space="preserve"> The c</w:t>
      </w:r>
      <w:r w:rsidR="004813F0" w:rsidRPr="00B315DA">
        <w:rPr>
          <w:rFonts w:ascii="Times New Roman" w:hAnsi="Times New Roman" w:cs="Times New Roman"/>
          <w:color w:val="000000" w:themeColor="text1"/>
          <w:sz w:val="24"/>
          <w:szCs w:val="24"/>
        </w:rPr>
        <w:t xml:space="preserve">orrelation </w:t>
      </w:r>
      <w:r w:rsidRPr="00B315DA">
        <w:rPr>
          <w:rFonts w:ascii="Times New Roman" w:hAnsi="Times New Roman" w:cs="Times New Roman"/>
          <w:color w:val="000000" w:themeColor="text1"/>
          <w:sz w:val="24"/>
          <w:szCs w:val="24"/>
        </w:rPr>
        <w:t xml:space="preserve">table above shows that </w:t>
      </w:r>
      <w:r w:rsidR="004813F0"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r w:rsidR="00A70407" w:rsidRPr="00B315DA">
        <w:rPr>
          <w:rFonts w:ascii="Times New Roman" w:eastAsia="SimSun" w:hAnsi="Times New Roman" w:cs="Times New Roman"/>
          <w:color w:val="000000" w:themeColor="text1"/>
          <w:sz w:val="24"/>
          <w:szCs w:val="24"/>
          <w:lang w:eastAsia="en-US"/>
        </w:rPr>
        <w:t xml:space="preserve"> </w:t>
      </w:r>
      <w:r w:rsidRPr="00B315DA">
        <w:rPr>
          <w:rFonts w:ascii="Times New Roman" w:hAnsi="Times New Roman" w:cs="Times New Roman"/>
          <w:color w:val="000000" w:themeColor="text1"/>
          <w:sz w:val="24"/>
          <w:szCs w:val="24"/>
        </w:rPr>
        <w:t xml:space="preserve">p-value, 0.000 is less than the level of significance, 0.05. </w:t>
      </w:r>
      <w:r w:rsidR="004813F0" w:rsidRPr="00B315DA">
        <w:rPr>
          <w:rFonts w:ascii="Times New Roman" w:hAnsi="Times New Roman" w:cs="Times New Roman"/>
          <w:color w:val="000000" w:themeColor="text1"/>
          <w:sz w:val="24"/>
          <w:szCs w:val="24"/>
        </w:rPr>
        <w:t>the</w:t>
      </w:r>
      <w:r w:rsidR="00A70407" w:rsidRPr="00B315DA">
        <w:rPr>
          <w:rFonts w:ascii="Times New Roman" w:hAnsi="Times New Roman" w:cs="Times New Roman"/>
          <w:color w:val="000000" w:themeColor="text1"/>
          <w:sz w:val="24"/>
          <w:szCs w:val="24"/>
        </w:rPr>
        <w:t xml:space="preserve"> </w:t>
      </w:r>
      <w:r w:rsidR="004813F0" w:rsidRPr="00B315DA">
        <w:rPr>
          <w:rFonts w:ascii="Times New Roman" w:eastAsia="SimSun" w:hAnsi="Times New Roman" w:cs="Times New Roman"/>
          <w:color w:val="000000" w:themeColor="text1"/>
          <w:sz w:val="24"/>
          <w:szCs w:val="24"/>
          <w:lang w:eastAsia="en-US"/>
        </w:rPr>
        <w:t>relationship between ERG participation and employee performance is positive. The strength of the relationship between ERG participation and employee performance is very strong, 0.954. As ERG participation increases, employee performance increases too. Hence, ERG participation increases employee performance by 95.4percent.</w:t>
      </w:r>
    </w:p>
    <w:p w14:paraId="03489E28" w14:textId="77777777" w:rsidR="00A70407" w:rsidRPr="00B315DA" w:rsidRDefault="00A70407" w:rsidP="00A7040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H</w:t>
      </w:r>
      <w:r w:rsidRPr="00B315DA">
        <w:rPr>
          <w:rFonts w:ascii="Times New Roman" w:hAnsi="Times New Roman" w:cs="Times New Roman"/>
          <w:b/>
          <w:bCs/>
          <w:color w:val="000000" w:themeColor="text1"/>
          <w:sz w:val="24"/>
          <w:szCs w:val="24"/>
          <w:vertAlign w:val="subscript"/>
        </w:rPr>
        <w:t>02</w:t>
      </w:r>
      <w:r w:rsidRPr="00B315DA">
        <w:rPr>
          <w:rFonts w:ascii="Times New Roman" w:hAnsi="Times New Roman" w:cs="Times New Roman"/>
          <w:b/>
          <w:bCs/>
          <w:color w:val="000000" w:themeColor="text1"/>
          <w:sz w:val="24"/>
          <w:szCs w:val="24"/>
        </w:rPr>
        <w:t xml:space="preserve">: </w:t>
      </w:r>
      <w:r w:rsidRPr="00B315DA">
        <w:rPr>
          <w:rFonts w:ascii="Times New Roman" w:hAnsi="Times New Roman" w:cs="Times New Roman"/>
          <w:color w:val="000000" w:themeColor="text1"/>
          <w:sz w:val="24"/>
          <w:szCs w:val="24"/>
        </w:rPr>
        <w:t>There is a significant relationship between ERG participation and employee performance.</w:t>
      </w:r>
    </w:p>
    <w:p w14:paraId="13E80EA5" w14:textId="77777777" w:rsidR="00A70407" w:rsidRPr="00B315DA" w:rsidRDefault="00A70407" w:rsidP="00A70407">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Level of significance: 0.05</w:t>
      </w:r>
    </w:p>
    <w:p w14:paraId="7C4A4B0A" w14:textId="05205098" w:rsidR="00A70407" w:rsidRPr="00B315DA" w:rsidRDefault="00A70407" w:rsidP="00A7040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Decision rule: reject the null hypothesis H</w:t>
      </w:r>
      <w:r w:rsidRPr="00B315DA">
        <w:rPr>
          <w:rFonts w:ascii="Times New Roman" w:hAnsi="Times New Roman" w:cs="Times New Roman"/>
          <w:color w:val="000000" w:themeColor="text1"/>
          <w:sz w:val="24"/>
          <w:szCs w:val="24"/>
          <w:vertAlign w:val="subscript"/>
        </w:rPr>
        <w:t>0</w:t>
      </w:r>
      <w:r w:rsidRPr="00B315DA">
        <w:rPr>
          <w:rFonts w:ascii="Times New Roman" w:hAnsi="Times New Roman" w:cs="Times New Roman"/>
          <w:color w:val="000000" w:themeColor="text1"/>
          <w:sz w:val="24"/>
          <w:szCs w:val="24"/>
        </w:rPr>
        <w:t xml:space="preserve"> if the p value is less than the level of significance. Accept the null hypothesis if otherwise.</w:t>
      </w:r>
    </w:p>
    <w:p w14:paraId="492DAB94" w14:textId="77777777" w:rsidR="00A70407" w:rsidRPr="00B315DA" w:rsidRDefault="00A70407" w:rsidP="00A70407">
      <w:pPr>
        <w:spacing w:line="480" w:lineRule="auto"/>
        <w:jc w:val="both"/>
        <w:rPr>
          <w:rFonts w:ascii="Times New Roman" w:hAnsi="Times New Roman" w:cs="Times New Roman"/>
          <w:color w:val="000000" w:themeColor="text1"/>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88"/>
        <w:gridCol w:w="1302"/>
        <w:gridCol w:w="2033"/>
        <w:gridCol w:w="2297"/>
      </w:tblGrid>
      <w:tr w:rsidR="00A70407" w:rsidRPr="00B315DA" w14:paraId="6BA2D2BC" w14:textId="77777777" w:rsidTr="00065200">
        <w:trPr>
          <w:cantSplit/>
        </w:trPr>
        <w:tc>
          <w:tcPr>
            <w:tcW w:w="0" w:type="auto"/>
            <w:gridSpan w:val="4"/>
            <w:tcBorders>
              <w:top w:val="nil"/>
              <w:left w:val="nil"/>
              <w:bottom w:val="nil"/>
              <w:right w:val="nil"/>
            </w:tcBorders>
            <w:shd w:val="clear" w:color="auto" w:fill="FFFFFF"/>
          </w:tcPr>
          <w:p w14:paraId="781C2ACC"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lastRenderedPageBreak/>
              <w:t>Correlations</w:t>
            </w:r>
          </w:p>
        </w:tc>
      </w:tr>
      <w:tr w:rsidR="00A70407" w:rsidRPr="00B315DA" w14:paraId="1F5D33B6" w14:textId="77777777" w:rsidTr="00065200">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607B7599"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0" w:type="auto"/>
            <w:tcBorders>
              <w:top w:val="single" w:sz="16" w:space="0" w:color="000000"/>
              <w:left w:val="single" w:sz="16" w:space="0" w:color="000000"/>
              <w:bottom w:val="single" w:sz="16" w:space="0" w:color="000000"/>
            </w:tcBorders>
            <w:shd w:val="clear" w:color="auto" w:fill="FFFFFF"/>
          </w:tcPr>
          <w:p w14:paraId="7B5B5FCC"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bottom w:val="single" w:sz="16" w:space="0" w:color="000000"/>
              <w:right w:val="single" w:sz="16" w:space="0" w:color="000000"/>
            </w:tcBorders>
            <w:shd w:val="clear" w:color="auto" w:fill="FFFFFF"/>
          </w:tcPr>
          <w:p w14:paraId="7B77008E"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r>
      <w:tr w:rsidR="00A70407" w:rsidRPr="00B315DA" w14:paraId="384E8F75" w14:textId="77777777" w:rsidTr="00065200">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559584CA"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left w:val="nil"/>
              <w:bottom w:val="nil"/>
              <w:right w:val="single" w:sz="16" w:space="0" w:color="000000"/>
            </w:tcBorders>
            <w:shd w:val="clear" w:color="auto" w:fill="FFFFFF"/>
            <w:vAlign w:val="center"/>
          </w:tcPr>
          <w:p w14:paraId="641411A5"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single" w:sz="16" w:space="0" w:color="000000"/>
              <w:left w:val="single" w:sz="16" w:space="0" w:color="000000"/>
              <w:bottom w:val="nil"/>
            </w:tcBorders>
            <w:shd w:val="clear" w:color="auto" w:fill="FFFFFF"/>
            <w:vAlign w:val="center"/>
          </w:tcPr>
          <w:p w14:paraId="70F5E618"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c>
          <w:tcPr>
            <w:tcW w:w="0" w:type="auto"/>
            <w:tcBorders>
              <w:top w:val="single" w:sz="16" w:space="0" w:color="000000"/>
              <w:bottom w:val="nil"/>
              <w:right w:val="single" w:sz="16" w:space="0" w:color="000000"/>
            </w:tcBorders>
            <w:shd w:val="clear" w:color="auto" w:fill="FFFFFF"/>
            <w:vAlign w:val="center"/>
          </w:tcPr>
          <w:p w14:paraId="248909ED"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r>
      <w:tr w:rsidR="00A70407" w:rsidRPr="00B315DA" w14:paraId="65151984" w14:textId="77777777" w:rsidTr="00065200">
        <w:trPr>
          <w:cantSplit/>
        </w:trPr>
        <w:tc>
          <w:tcPr>
            <w:tcW w:w="0" w:type="auto"/>
            <w:vMerge/>
            <w:tcBorders>
              <w:top w:val="single" w:sz="16" w:space="0" w:color="000000"/>
              <w:left w:val="single" w:sz="16" w:space="0" w:color="000000"/>
              <w:bottom w:val="nil"/>
              <w:right w:val="nil"/>
            </w:tcBorders>
            <w:shd w:val="clear" w:color="auto" w:fill="FFFFFF"/>
            <w:vAlign w:val="center"/>
          </w:tcPr>
          <w:p w14:paraId="38E2447C"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5B6A1FBD"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tcPr>
          <w:p w14:paraId="11507592"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bottom w:val="nil"/>
              <w:right w:val="single" w:sz="16" w:space="0" w:color="000000"/>
            </w:tcBorders>
            <w:shd w:val="clear" w:color="auto" w:fill="FFFFFF"/>
            <w:vAlign w:val="center"/>
          </w:tcPr>
          <w:p w14:paraId="56BB28B2"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r>
      <w:tr w:rsidR="00A70407" w:rsidRPr="00B315DA" w14:paraId="17E789AE" w14:textId="77777777" w:rsidTr="00065200">
        <w:trPr>
          <w:cantSplit/>
        </w:trPr>
        <w:tc>
          <w:tcPr>
            <w:tcW w:w="0" w:type="auto"/>
            <w:vMerge/>
            <w:tcBorders>
              <w:top w:val="single" w:sz="16" w:space="0" w:color="000000"/>
              <w:left w:val="single" w:sz="16" w:space="0" w:color="000000"/>
              <w:bottom w:val="nil"/>
              <w:right w:val="nil"/>
            </w:tcBorders>
            <w:shd w:val="clear" w:color="auto" w:fill="FFFFFF"/>
            <w:vAlign w:val="center"/>
          </w:tcPr>
          <w:p w14:paraId="7580C985"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68BFFB16"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nil"/>
            </w:tcBorders>
            <w:shd w:val="clear" w:color="auto" w:fill="FFFFFF"/>
            <w:vAlign w:val="center"/>
          </w:tcPr>
          <w:p w14:paraId="281059EE"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nil"/>
              <w:right w:val="single" w:sz="16" w:space="0" w:color="000000"/>
            </w:tcBorders>
            <w:shd w:val="clear" w:color="auto" w:fill="FFFFFF"/>
            <w:vAlign w:val="center"/>
          </w:tcPr>
          <w:p w14:paraId="1656B842"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A70407" w:rsidRPr="00B315DA" w14:paraId="251ECCBA" w14:textId="77777777" w:rsidTr="00065200">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2899998D"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c>
          <w:tcPr>
            <w:tcW w:w="0" w:type="auto"/>
            <w:tcBorders>
              <w:top w:val="nil"/>
              <w:left w:val="nil"/>
              <w:bottom w:val="nil"/>
              <w:right w:val="single" w:sz="16" w:space="0" w:color="000000"/>
            </w:tcBorders>
            <w:shd w:val="clear" w:color="auto" w:fill="FFFFFF"/>
            <w:vAlign w:val="center"/>
          </w:tcPr>
          <w:p w14:paraId="27A478B0"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nil"/>
              <w:left w:val="single" w:sz="16" w:space="0" w:color="000000"/>
              <w:bottom w:val="nil"/>
            </w:tcBorders>
            <w:shd w:val="clear" w:color="auto" w:fill="FFFFFF"/>
            <w:vAlign w:val="center"/>
          </w:tcPr>
          <w:p w14:paraId="6BB6AFD5"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c>
          <w:tcPr>
            <w:tcW w:w="0" w:type="auto"/>
            <w:tcBorders>
              <w:top w:val="nil"/>
              <w:bottom w:val="nil"/>
              <w:right w:val="single" w:sz="16" w:space="0" w:color="000000"/>
            </w:tcBorders>
            <w:shd w:val="clear" w:color="auto" w:fill="FFFFFF"/>
            <w:vAlign w:val="center"/>
          </w:tcPr>
          <w:p w14:paraId="5A846B8C"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r>
      <w:tr w:rsidR="00A70407" w:rsidRPr="00B315DA" w14:paraId="52D51078" w14:textId="77777777" w:rsidTr="00065200">
        <w:trPr>
          <w:cantSplit/>
        </w:trPr>
        <w:tc>
          <w:tcPr>
            <w:tcW w:w="0" w:type="auto"/>
            <w:vMerge/>
            <w:tcBorders>
              <w:top w:val="nil"/>
              <w:left w:val="single" w:sz="16" w:space="0" w:color="000000"/>
              <w:bottom w:val="single" w:sz="16" w:space="0" w:color="000000"/>
              <w:right w:val="nil"/>
            </w:tcBorders>
            <w:shd w:val="clear" w:color="auto" w:fill="FFFFFF"/>
            <w:vAlign w:val="center"/>
          </w:tcPr>
          <w:p w14:paraId="29A0C082"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1705F2E7"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vAlign w:val="center"/>
          </w:tcPr>
          <w:p w14:paraId="5A4439D2"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c>
          <w:tcPr>
            <w:tcW w:w="0" w:type="auto"/>
            <w:tcBorders>
              <w:top w:val="nil"/>
              <w:bottom w:val="nil"/>
              <w:right w:val="single" w:sz="16" w:space="0" w:color="000000"/>
            </w:tcBorders>
            <w:shd w:val="clear" w:color="auto" w:fill="FFFFFF"/>
          </w:tcPr>
          <w:p w14:paraId="066B0615"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r w:rsidR="00A70407" w:rsidRPr="00B315DA" w14:paraId="0714084F" w14:textId="77777777" w:rsidTr="00065200">
        <w:trPr>
          <w:cantSplit/>
        </w:trPr>
        <w:tc>
          <w:tcPr>
            <w:tcW w:w="0" w:type="auto"/>
            <w:vMerge/>
            <w:tcBorders>
              <w:top w:val="nil"/>
              <w:left w:val="single" w:sz="16" w:space="0" w:color="000000"/>
              <w:bottom w:val="single" w:sz="16" w:space="0" w:color="000000"/>
              <w:right w:val="nil"/>
            </w:tcBorders>
            <w:shd w:val="clear" w:color="auto" w:fill="FFFFFF"/>
            <w:vAlign w:val="center"/>
          </w:tcPr>
          <w:p w14:paraId="52E5B850" w14:textId="77777777" w:rsidR="00A70407" w:rsidRPr="00B315DA" w:rsidRDefault="00A70407" w:rsidP="0006520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single" w:sz="16" w:space="0" w:color="000000"/>
              <w:right w:val="single" w:sz="16" w:space="0" w:color="000000"/>
            </w:tcBorders>
            <w:shd w:val="clear" w:color="auto" w:fill="FFFFFF"/>
            <w:vAlign w:val="center"/>
          </w:tcPr>
          <w:p w14:paraId="51DCC468"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single" w:sz="16" w:space="0" w:color="000000"/>
            </w:tcBorders>
            <w:shd w:val="clear" w:color="auto" w:fill="FFFFFF"/>
            <w:vAlign w:val="center"/>
          </w:tcPr>
          <w:p w14:paraId="1D67A07A"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single" w:sz="16" w:space="0" w:color="000000"/>
              <w:right w:val="single" w:sz="16" w:space="0" w:color="000000"/>
            </w:tcBorders>
            <w:shd w:val="clear" w:color="auto" w:fill="FFFFFF"/>
            <w:vAlign w:val="center"/>
          </w:tcPr>
          <w:p w14:paraId="2B8421DE"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A70407" w:rsidRPr="00B315DA" w14:paraId="69C28702" w14:textId="77777777" w:rsidTr="00065200">
        <w:trPr>
          <w:cantSplit/>
        </w:trPr>
        <w:tc>
          <w:tcPr>
            <w:tcW w:w="0" w:type="auto"/>
            <w:gridSpan w:val="4"/>
            <w:tcBorders>
              <w:top w:val="nil"/>
              <w:left w:val="nil"/>
              <w:bottom w:val="nil"/>
              <w:right w:val="nil"/>
            </w:tcBorders>
            <w:shd w:val="clear" w:color="auto" w:fill="FFFFFF"/>
          </w:tcPr>
          <w:p w14:paraId="268F7D31" w14:textId="77777777" w:rsidR="00A70407" w:rsidRPr="00B315DA" w:rsidRDefault="00A70407" w:rsidP="0006520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 Correlation is significant at the 0.01 level (2-tailed).</w:t>
            </w:r>
          </w:p>
        </w:tc>
      </w:tr>
    </w:tbl>
    <w:p w14:paraId="66C23922" w14:textId="77777777" w:rsidR="00A70407" w:rsidRPr="00B315DA" w:rsidRDefault="00A70407" w:rsidP="00A70407">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p w14:paraId="4416AC49" w14:textId="77777777" w:rsidR="00A70407" w:rsidRPr="00B315DA" w:rsidRDefault="00A70407" w:rsidP="00CD02A2">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lastRenderedPageBreak/>
        <w:t>Result:</w:t>
      </w:r>
      <w:r w:rsidRPr="00B315DA">
        <w:rPr>
          <w:rFonts w:ascii="Times New Roman" w:hAnsi="Times New Roman" w:cs="Times New Roman"/>
          <w:color w:val="000000" w:themeColor="text1"/>
          <w:sz w:val="24"/>
          <w:szCs w:val="24"/>
        </w:rPr>
        <w:t xml:space="preserve"> The correlation table above shows that </w:t>
      </w:r>
      <w:r w:rsidRPr="00B315DA">
        <w:rPr>
          <w:rFonts w:ascii="Times New Roman" w:eastAsia="SimSun" w:hAnsi="Times New Roman" w:cs="Times New Roman"/>
          <w:color w:val="000000" w:themeColor="text1"/>
          <w:sz w:val="24"/>
          <w:szCs w:val="24"/>
          <w:lang w:eastAsia="en-US"/>
        </w:rPr>
        <w:t xml:space="preserve">there is a significant relationship between ERG participation and employee performance, </w:t>
      </w:r>
      <w:r w:rsidRPr="00B315DA">
        <w:rPr>
          <w:rFonts w:ascii="Times New Roman" w:hAnsi="Times New Roman" w:cs="Times New Roman"/>
          <w:color w:val="000000" w:themeColor="text1"/>
          <w:sz w:val="24"/>
          <w:szCs w:val="24"/>
        </w:rPr>
        <w:t xml:space="preserve">p-value, 0.000 is less than the level of significance, 0.05. the </w:t>
      </w:r>
      <w:r w:rsidRPr="00B315DA">
        <w:rPr>
          <w:rFonts w:ascii="Times New Roman" w:eastAsia="SimSun" w:hAnsi="Times New Roman" w:cs="Times New Roman"/>
          <w:color w:val="000000" w:themeColor="text1"/>
          <w:sz w:val="24"/>
          <w:szCs w:val="24"/>
          <w:lang w:eastAsia="en-US"/>
        </w:rPr>
        <w:t>relationship between ERG participation and employee performance is positive. The strength of the relationship between ERG participation and employee performance is very strong, 0.954. As ERG participation increases, employee performance increases too. Hence, ERG participation increases employee performance by 95.4percent.</w:t>
      </w:r>
    </w:p>
    <w:p w14:paraId="34DC4BAE" w14:textId="77777777" w:rsidR="00826EDE" w:rsidRPr="00B315DA" w:rsidRDefault="00826EDE" w:rsidP="00A83AB7">
      <w:pPr>
        <w:autoSpaceDE w:val="0"/>
        <w:autoSpaceDN w:val="0"/>
        <w:adjustRightInd w:val="0"/>
        <w:spacing w:line="480" w:lineRule="auto"/>
        <w:jc w:val="both"/>
        <w:rPr>
          <w:rFonts w:ascii="Times New Roman" w:hAnsi="Times New Roman" w:cs="Times New Roman"/>
          <w:b/>
          <w:color w:val="000000" w:themeColor="text1"/>
          <w:sz w:val="24"/>
          <w:szCs w:val="24"/>
        </w:rPr>
      </w:pPr>
      <w:bookmarkStart w:id="31" w:name="_Toc40193900"/>
      <w:r w:rsidRPr="00B315DA">
        <w:rPr>
          <w:rFonts w:ascii="Times New Roman" w:hAnsi="Times New Roman" w:cs="Times New Roman"/>
          <w:b/>
          <w:color w:val="000000" w:themeColor="text1"/>
          <w:sz w:val="24"/>
          <w:szCs w:val="24"/>
        </w:rPr>
        <w:t>Discussion of findings</w:t>
      </w:r>
    </w:p>
    <w:p w14:paraId="02501FEA" w14:textId="77777777" w:rsidR="0017270B" w:rsidRPr="00B315DA" w:rsidRDefault="00826EDE"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rPr>
        <w:t xml:space="preserve">Findings from the study revealed that </w:t>
      </w:r>
      <w:r w:rsidR="0017270B" w:rsidRPr="00B315DA">
        <w:rPr>
          <w:rFonts w:ascii="Times New Roman" w:hAnsi="Times New Roman" w:cs="Times New Roman"/>
          <w:color w:val="000000" w:themeColor="text1"/>
          <w:sz w:val="24"/>
          <w:szCs w:val="24"/>
          <w:shd w:val="clear" w:color="auto" w:fill="FFFFFF"/>
        </w:rPr>
        <w:t>ERGs </w:t>
      </w:r>
      <w:r w:rsidR="0017270B"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0017270B" w:rsidRPr="00B315DA">
        <w:rPr>
          <w:rFonts w:ascii="Times New Roman" w:hAnsi="Times New Roman" w:cs="Times New Roman"/>
          <w:color w:val="000000" w:themeColor="text1"/>
          <w:sz w:val="24"/>
          <w:szCs w:val="24"/>
          <w:shd w:val="clear" w:color="auto" w:fill="FFFFFF"/>
        </w:rPr>
        <w:t xml:space="preserve">. </w:t>
      </w:r>
    </w:p>
    <w:p w14:paraId="56E51558"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It shows that a key benefit of ERGs is that they provide a safe space for employees to discuss issues unique to their experiences.</w:t>
      </w:r>
    </w:p>
    <w:p w14:paraId="2D70B9CC"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58949602"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574BAED4"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0D7EEEA2"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59957ABE"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lastRenderedPageBreak/>
        <w:t>Within the workplace, ERG systems and infrastructure strengthen acceptance, camaraderie, and fairness across groups and help members build allyship.</w:t>
      </w:r>
    </w:p>
    <w:p w14:paraId="5692A636"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52FF41A1"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2585996D" w14:textId="77777777" w:rsidR="0017270B" w:rsidRPr="00B315DA" w:rsidRDefault="0017270B"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115BBF92" w14:textId="77777777" w:rsidR="0017270B" w:rsidRPr="00B315DA" w:rsidRDefault="0017270B"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07D0F6C5" w14:textId="77777777" w:rsidR="00826EDE" w:rsidRPr="00B315DA" w:rsidRDefault="00826EDE" w:rsidP="00A83AB7">
      <w:pPr>
        <w:spacing w:line="480" w:lineRule="auto"/>
        <w:jc w:val="both"/>
        <w:rPr>
          <w:rFonts w:ascii="Times New Roman" w:eastAsia="SimSun" w:hAnsi="Times New Roman" w:cs="Times New Roman"/>
          <w:color w:val="000000" w:themeColor="text1"/>
          <w:sz w:val="24"/>
          <w:szCs w:val="24"/>
        </w:rPr>
      </w:pPr>
    </w:p>
    <w:p w14:paraId="769795EA" w14:textId="77777777" w:rsidR="00826EDE" w:rsidRPr="00B315DA" w:rsidRDefault="00826EDE" w:rsidP="00A83AB7">
      <w:pPr>
        <w:tabs>
          <w:tab w:val="left" w:pos="425"/>
        </w:tabs>
        <w:spacing w:line="480" w:lineRule="auto"/>
        <w:jc w:val="both"/>
        <w:rPr>
          <w:rFonts w:ascii="Times New Roman" w:eastAsia="SimSun" w:hAnsi="Times New Roman" w:cs="Times New Roman"/>
          <w:color w:val="000000" w:themeColor="text1"/>
          <w:sz w:val="24"/>
          <w:szCs w:val="24"/>
        </w:rPr>
      </w:pPr>
    </w:p>
    <w:p w14:paraId="305F349C"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4F720F3A"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65BEF3A4"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6995D708"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346742CC"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787A4D5E" w14:textId="77777777" w:rsidR="00A3321E" w:rsidRPr="00B315DA" w:rsidRDefault="00A3321E" w:rsidP="00A83AB7">
      <w:pPr>
        <w:tabs>
          <w:tab w:val="left" w:pos="425"/>
        </w:tabs>
        <w:spacing w:line="480" w:lineRule="auto"/>
        <w:jc w:val="both"/>
        <w:rPr>
          <w:rFonts w:ascii="Times New Roman" w:eastAsia="SimSun" w:hAnsi="Times New Roman" w:cs="Times New Roman"/>
          <w:color w:val="000000" w:themeColor="text1"/>
          <w:sz w:val="24"/>
          <w:szCs w:val="24"/>
        </w:rPr>
      </w:pPr>
    </w:p>
    <w:p w14:paraId="06F7175F"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p>
    <w:p w14:paraId="504853AE" w14:textId="77777777" w:rsidR="00826EDE" w:rsidRPr="00B315DA" w:rsidRDefault="00826EDE" w:rsidP="00CD02A2">
      <w:pPr>
        <w:pStyle w:val="Heading2"/>
        <w:spacing w:line="480" w:lineRule="auto"/>
        <w:jc w:val="center"/>
        <w:rPr>
          <w:i w:val="0"/>
          <w:color w:val="000000" w:themeColor="text1"/>
          <w:sz w:val="24"/>
          <w:szCs w:val="24"/>
        </w:rPr>
      </w:pPr>
      <w:bookmarkStart w:id="32" w:name="_Toc40352315"/>
      <w:bookmarkStart w:id="33" w:name="_Toc40363817"/>
      <w:r w:rsidRPr="00B315DA">
        <w:rPr>
          <w:i w:val="0"/>
          <w:color w:val="000000" w:themeColor="text1"/>
          <w:sz w:val="24"/>
          <w:szCs w:val="24"/>
        </w:rPr>
        <w:lastRenderedPageBreak/>
        <w:t>CHAPTER FIVE</w:t>
      </w:r>
      <w:bookmarkEnd w:id="31"/>
      <w:bookmarkEnd w:id="32"/>
      <w:bookmarkEnd w:id="33"/>
    </w:p>
    <w:p w14:paraId="01BF0E96" w14:textId="77777777" w:rsidR="00826EDE" w:rsidRPr="00B315DA" w:rsidRDefault="00826EDE" w:rsidP="00CD02A2">
      <w:pPr>
        <w:pStyle w:val="Heading2"/>
        <w:spacing w:line="480" w:lineRule="auto"/>
        <w:jc w:val="center"/>
        <w:rPr>
          <w:i w:val="0"/>
          <w:color w:val="000000" w:themeColor="text1"/>
          <w:sz w:val="24"/>
          <w:szCs w:val="24"/>
        </w:rPr>
      </w:pPr>
      <w:bookmarkStart w:id="34" w:name="_Toc40193901"/>
      <w:bookmarkStart w:id="35" w:name="_Toc40352316"/>
      <w:bookmarkStart w:id="36" w:name="_Toc40363818"/>
      <w:r w:rsidRPr="00B315DA">
        <w:rPr>
          <w:i w:val="0"/>
          <w:color w:val="000000" w:themeColor="text1"/>
          <w:sz w:val="24"/>
          <w:szCs w:val="24"/>
        </w:rPr>
        <w:t>SUMMARY, CONCLUSION AND RECOMMENDATIONS</w:t>
      </w:r>
      <w:bookmarkEnd w:id="34"/>
      <w:bookmarkEnd w:id="35"/>
      <w:bookmarkEnd w:id="36"/>
    </w:p>
    <w:p w14:paraId="199F31D7" w14:textId="77777777" w:rsidR="00826EDE" w:rsidRPr="00B315DA" w:rsidRDefault="00A70407" w:rsidP="00A83AB7">
      <w:pPr>
        <w:pStyle w:val="Heading2"/>
        <w:spacing w:line="480" w:lineRule="auto"/>
        <w:rPr>
          <w:i w:val="0"/>
          <w:color w:val="000000" w:themeColor="text1"/>
          <w:sz w:val="24"/>
          <w:szCs w:val="24"/>
        </w:rPr>
      </w:pPr>
      <w:bookmarkStart w:id="37" w:name="_Toc40193902"/>
      <w:bookmarkStart w:id="38" w:name="_Toc40352317"/>
      <w:bookmarkStart w:id="39" w:name="_Toc40363819"/>
      <w:r w:rsidRPr="00B315DA">
        <w:rPr>
          <w:i w:val="0"/>
          <w:color w:val="000000" w:themeColor="text1"/>
          <w:sz w:val="24"/>
          <w:szCs w:val="24"/>
        </w:rPr>
        <w:t>5.0</w:t>
      </w:r>
      <w:r w:rsidR="00826EDE" w:rsidRPr="00B315DA">
        <w:rPr>
          <w:i w:val="0"/>
          <w:color w:val="000000" w:themeColor="text1"/>
          <w:sz w:val="24"/>
          <w:szCs w:val="24"/>
        </w:rPr>
        <w:tab/>
        <w:t>Preamble</w:t>
      </w:r>
      <w:bookmarkEnd w:id="37"/>
      <w:bookmarkEnd w:id="38"/>
      <w:bookmarkEnd w:id="39"/>
    </w:p>
    <w:p w14:paraId="0B47B211" w14:textId="77777777" w:rsidR="00826EDE" w:rsidRPr="00B315DA" w:rsidRDefault="00826EDE" w:rsidP="00A70407">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color w:val="000000" w:themeColor="text1"/>
          <w:sz w:val="24"/>
          <w:szCs w:val="24"/>
        </w:rPr>
        <w:t xml:space="preserve">This chapter presents the summary and conclusion that can be drawn from the study. It also presents the researchers recommendations with regards to the findings of the study and proposed areas for further studies by </w:t>
      </w:r>
      <w:proofErr w:type="gramStart"/>
      <w:r w:rsidRPr="00B315DA">
        <w:rPr>
          <w:rFonts w:ascii="Times New Roman" w:hAnsi="Times New Roman" w:cs="Times New Roman"/>
          <w:color w:val="000000" w:themeColor="text1"/>
          <w:sz w:val="24"/>
          <w:szCs w:val="24"/>
        </w:rPr>
        <w:t>other</w:t>
      </w:r>
      <w:proofErr w:type="gramEnd"/>
      <w:r w:rsidRPr="00B315DA">
        <w:rPr>
          <w:rFonts w:ascii="Times New Roman" w:hAnsi="Times New Roman" w:cs="Times New Roman"/>
          <w:color w:val="000000" w:themeColor="text1"/>
          <w:sz w:val="24"/>
          <w:szCs w:val="24"/>
        </w:rPr>
        <w:t xml:space="preserve"> researcher.</w:t>
      </w:r>
    </w:p>
    <w:p w14:paraId="5887000E" w14:textId="77777777" w:rsidR="00826EDE" w:rsidRPr="00B315DA" w:rsidRDefault="00A70407" w:rsidP="00A83AB7">
      <w:pPr>
        <w:spacing w:line="480" w:lineRule="auto"/>
        <w:jc w:val="both"/>
        <w:rPr>
          <w:rFonts w:ascii="Times New Roman" w:hAnsi="Times New Roman" w:cs="Times New Roman"/>
          <w:b/>
          <w:bCs/>
          <w:color w:val="000000" w:themeColor="text1"/>
          <w:sz w:val="24"/>
          <w:szCs w:val="24"/>
          <w:shd w:val="clear" w:color="auto" w:fill="FFFFFF"/>
        </w:rPr>
      </w:pPr>
      <w:r w:rsidRPr="00B315DA">
        <w:rPr>
          <w:rFonts w:ascii="Times New Roman" w:hAnsi="Times New Roman" w:cs="Times New Roman"/>
          <w:b/>
          <w:bCs/>
          <w:color w:val="000000" w:themeColor="text1"/>
          <w:sz w:val="24"/>
          <w:szCs w:val="24"/>
          <w:shd w:val="clear" w:color="auto" w:fill="FFFFFF"/>
        </w:rPr>
        <w:t>5.1</w:t>
      </w:r>
      <w:r w:rsidR="00826EDE" w:rsidRPr="00B315DA">
        <w:rPr>
          <w:rFonts w:ascii="Times New Roman" w:hAnsi="Times New Roman" w:cs="Times New Roman"/>
          <w:b/>
          <w:bCs/>
          <w:color w:val="000000" w:themeColor="text1"/>
          <w:sz w:val="24"/>
          <w:szCs w:val="24"/>
          <w:shd w:val="clear" w:color="auto" w:fill="FFFFFF"/>
        </w:rPr>
        <w:t xml:space="preserve"> Summary of Findings</w:t>
      </w:r>
    </w:p>
    <w:p w14:paraId="4E19F6AC" w14:textId="77777777" w:rsidR="00826EDE" w:rsidRPr="00B315DA" w:rsidRDefault="00826EDE" w:rsidP="00A83AB7">
      <w:pPr>
        <w:spacing w:line="480" w:lineRule="auto"/>
        <w:jc w:val="both"/>
        <w:rPr>
          <w:rFonts w:ascii="Times New Roman" w:hAnsi="Times New Roman" w:cs="Times New Roman"/>
          <w:bCs/>
          <w:color w:val="000000" w:themeColor="text1"/>
          <w:sz w:val="24"/>
          <w:szCs w:val="24"/>
          <w:shd w:val="clear" w:color="auto" w:fill="FFFFFF"/>
        </w:rPr>
      </w:pPr>
      <w:r w:rsidRPr="00B315DA">
        <w:rPr>
          <w:rFonts w:ascii="Times New Roman" w:hAnsi="Times New Roman" w:cs="Times New Roman"/>
          <w:bCs/>
          <w:color w:val="000000" w:themeColor="text1"/>
          <w:sz w:val="24"/>
          <w:szCs w:val="24"/>
          <w:shd w:val="clear" w:color="auto" w:fill="FFFFFF"/>
        </w:rPr>
        <w:t>The summary of findings was as follows:</w:t>
      </w:r>
    </w:p>
    <w:p w14:paraId="5518F94D"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3A20F07D"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1CB6CC5F"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2BCB0DA3"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27D6F7BD"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7CEAD91C"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58980400"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lastRenderedPageBreak/>
        <w:t>Within the workplace, ERG systems and infrastructure strengthen acceptance, camaraderie, and fairness across groups and help members build allyship.</w:t>
      </w:r>
    </w:p>
    <w:p w14:paraId="5ADE6584"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20E959EA"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332B1B22" w14:textId="77777777" w:rsidR="0017270B" w:rsidRPr="00B315DA" w:rsidRDefault="0017270B" w:rsidP="00A83AB7">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17BCB8E0" w14:textId="77777777" w:rsidR="00826EDE" w:rsidRPr="00B315DA" w:rsidRDefault="0017270B" w:rsidP="00A70407">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3E0D34D4" w14:textId="77777777" w:rsidR="00826EDE" w:rsidRPr="00B315DA" w:rsidRDefault="00A70407" w:rsidP="00A83AB7">
      <w:pPr>
        <w:spacing w:line="480" w:lineRule="auto"/>
        <w:jc w:val="both"/>
        <w:rPr>
          <w:rFonts w:ascii="Times New Roman" w:hAnsi="Times New Roman" w:cs="Times New Roman"/>
          <w:b/>
          <w:color w:val="000000" w:themeColor="text1"/>
          <w:sz w:val="24"/>
          <w:szCs w:val="24"/>
        </w:rPr>
      </w:pPr>
      <w:bookmarkStart w:id="40" w:name="_Toc40193904"/>
      <w:bookmarkStart w:id="41" w:name="_Toc40352319"/>
      <w:bookmarkStart w:id="42" w:name="_Toc40363821"/>
      <w:r w:rsidRPr="00B315DA">
        <w:rPr>
          <w:rFonts w:ascii="Times New Roman" w:hAnsi="Times New Roman" w:cs="Times New Roman"/>
          <w:b/>
          <w:color w:val="000000" w:themeColor="text1"/>
          <w:sz w:val="24"/>
          <w:szCs w:val="24"/>
        </w:rPr>
        <w:t>5.2</w:t>
      </w:r>
      <w:r w:rsidR="00826EDE" w:rsidRPr="00B315DA">
        <w:rPr>
          <w:rFonts w:ascii="Times New Roman" w:hAnsi="Times New Roman" w:cs="Times New Roman"/>
          <w:b/>
          <w:color w:val="000000" w:themeColor="text1"/>
          <w:sz w:val="24"/>
          <w:szCs w:val="24"/>
        </w:rPr>
        <w:t xml:space="preserve"> Conclusion </w:t>
      </w:r>
    </w:p>
    <w:p w14:paraId="1BB07F7C" w14:textId="77777777" w:rsidR="00826EDE" w:rsidRPr="00B315DA" w:rsidRDefault="00826EDE" w:rsidP="00A83AB7">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 xml:space="preserve">The study was carried out to determine </w:t>
      </w:r>
      <w:r w:rsidR="00786322" w:rsidRPr="00B315DA">
        <w:rPr>
          <w:rFonts w:ascii="Times New Roman" w:hAnsi="Times New Roman" w:cs="Times New Roman"/>
          <w:bCs/>
          <w:color w:val="000000" w:themeColor="text1"/>
          <w:sz w:val="24"/>
          <w:szCs w:val="24"/>
        </w:rPr>
        <w:t>impact of employee resource group (erg) on employee performance (a case study of total energies).</w:t>
      </w:r>
    </w:p>
    <w:p w14:paraId="5D17830C" w14:textId="77777777" w:rsidR="00786322" w:rsidRPr="00B315DA" w:rsidRDefault="00786322" w:rsidP="00A83AB7">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 xml:space="preserve">Employee resources groups (ERG’s), also known as affinity groups, is explained as groups of employees who willingly join together in their workplace based on common interests, issues and/or a common bond or background (“Employee resource groups”, 2017). </w:t>
      </w:r>
      <w:proofErr w:type="gramStart"/>
      <w:r w:rsidRPr="00B315DA">
        <w:rPr>
          <w:rFonts w:ascii="Times New Roman" w:hAnsi="Times New Roman" w:cs="Times New Roman"/>
          <w:color w:val="000000" w:themeColor="text1"/>
          <w:sz w:val="24"/>
          <w:szCs w:val="24"/>
        </w:rPr>
        <w:t>ERG’s</w:t>
      </w:r>
      <w:proofErr w:type="gramEnd"/>
      <w:r w:rsidRPr="00B315DA">
        <w:rPr>
          <w:rFonts w:ascii="Times New Roman" w:hAnsi="Times New Roman" w:cs="Times New Roman"/>
          <w:color w:val="000000" w:themeColor="text1"/>
          <w:sz w:val="24"/>
          <w:szCs w:val="24"/>
        </w:rPr>
        <w:t xml:space="preserve"> were born as a result of the racial conflict that arise during the 1960s and, while these groups started as small, informal, self-started employee forums, </w:t>
      </w:r>
      <w:proofErr w:type="gramStart"/>
      <w:r w:rsidRPr="00B315DA">
        <w:rPr>
          <w:rFonts w:ascii="Times New Roman" w:hAnsi="Times New Roman" w:cs="Times New Roman"/>
          <w:color w:val="000000" w:themeColor="text1"/>
          <w:sz w:val="24"/>
          <w:szCs w:val="24"/>
        </w:rPr>
        <w:t>ERG’s</w:t>
      </w:r>
      <w:proofErr w:type="gramEnd"/>
      <w:r w:rsidRPr="00B315DA">
        <w:rPr>
          <w:rFonts w:ascii="Times New Roman" w:hAnsi="Times New Roman" w:cs="Times New Roman"/>
          <w:color w:val="000000" w:themeColor="text1"/>
          <w:sz w:val="24"/>
          <w:szCs w:val="24"/>
        </w:rPr>
        <w:t xml:space="preserve"> are currently attributed to contribute to an organization’s </w:t>
      </w:r>
      <w:r w:rsidRPr="00B315DA">
        <w:rPr>
          <w:rFonts w:ascii="Times New Roman" w:hAnsi="Times New Roman" w:cs="Times New Roman"/>
          <w:color w:val="000000" w:themeColor="text1"/>
          <w:sz w:val="24"/>
          <w:szCs w:val="24"/>
        </w:rPr>
        <w:lastRenderedPageBreak/>
        <w:t>success in many areas, such as recruitment and retention, product development, creating a positive and supportive work environment and helping deliver the commitment to diversity and inclusion</w:t>
      </w:r>
    </w:p>
    <w:p w14:paraId="6A0B5CBE" w14:textId="77777777" w:rsidR="00826EDE" w:rsidRPr="00B315DA" w:rsidRDefault="00826EDE" w:rsidP="00A83AB7">
      <w:pPr>
        <w:spacing w:line="480" w:lineRule="auto"/>
        <w:jc w:val="both"/>
        <w:rPr>
          <w:rFonts w:ascii="Times New Roman" w:eastAsia="Times New Roman" w:hAnsi="Times New Roman" w:cs="Times New Roman"/>
          <w:color w:val="000000" w:themeColor="text1"/>
          <w:sz w:val="24"/>
          <w:szCs w:val="24"/>
        </w:rPr>
      </w:pPr>
      <w:r w:rsidRPr="00B315DA">
        <w:rPr>
          <w:rFonts w:ascii="Times New Roman" w:hAnsi="Times New Roman" w:cs="Times New Roman"/>
          <w:bCs/>
          <w:color w:val="000000" w:themeColor="text1"/>
          <w:sz w:val="24"/>
          <w:szCs w:val="24"/>
          <w:shd w:val="clear" w:color="auto" w:fill="FFFFFF"/>
        </w:rPr>
        <w:t xml:space="preserve">The study was conducted among </w:t>
      </w:r>
      <w:r w:rsidR="00786322" w:rsidRPr="00B315DA">
        <w:rPr>
          <w:rFonts w:ascii="Times New Roman" w:hAnsi="Times New Roman" w:cs="Times New Roman"/>
          <w:color w:val="000000" w:themeColor="text1"/>
          <w:sz w:val="24"/>
          <w:szCs w:val="24"/>
        </w:rPr>
        <w:t>the staff and managers of Total Energy</w:t>
      </w:r>
      <w:r w:rsidRPr="00B315DA">
        <w:rPr>
          <w:rFonts w:ascii="Times New Roman" w:hAnsi="Times New Roman" w:cs="Times New Roman"/>
          <w:color w:val="000000" w:themeColor="text1"/>
          <w:sz w:val="24"/>
          <w:szCs w:val="24"/>
        </w:rPr>
        <w:t xml:space="preserve">. </w:t>
      </w:r>
      <w:r w:rsidRPr="00B315DA">
        <w:rPr>
          <w:rFonts w:ascii="Times New Roman" w:eastAsia="Times New Roman" w:hAnsi="Times New Roman" w:cs="Times New Roman"/>
          <w:color w:val="000000" w:themeColor="text1"/>
          <w:sz w:val="24"/>
          <w:szCs w:val="24"/>
        </w:rPr>
        <w:t xml:space="preserve">The study adopted </w:t>
      </w:r>
      <w:r w:rsidRPr="00B315DA">
        <w:rPr>
          <w:rFonts w:ascii="Times New Roman" w:hAnsi="Times New Roman" w:cs="Times New Roman"/>
          <w:color w:val="000000" w:themeColor="text1"/>
          <w:sz w:val="24"/>
          <w:szCs w:val="24"/>
        </w:rPr>
        <w:t xml:space="preserve">quantitative pilot survey that will be A quantitative research method through structured questionnaire will be employed for data collection and analysis. The sample population for </w:t>
      </w:r>
      <w:r w:rsidRPr="00B315DA">
        <w:rPr>
          <w:rFonts w:ascii="Times New Roman" w:hAnsi="Times New Roman" w:cs="Times New Roman"/>
          <w:bCs/>
          <w:color w:val="000000" w:themeColor="text1"/>
          <w:sz w:val="24"/>
          <w:szCs w:val="24"/>
        </w:rPr>
        <w:t>the study</w:t>
      </w:r>
      <w:r w:rsidRPr="00B315DA">
        <w:rPr>
          <w:rFonts w:ascii="Times New Roman" w:hAnsi="Times New Roman" w:cs="Times New Roman"/>
          <w:bCs/>
          <w:color w:val="000000" w:themeColor="text1"/>
          <w:sz w:val="24"/>
          <w:szCs w:val="24"/>
          <w:shd w:val="clear" w:color="auto" w:fill="FFFFFF"/>
        </w:rPr>
        <w:t xml:space="preserve"> was all the </w:t>
      </w:r>
      <w:r w:rsidR="00786322" w:rsidRPr="00B315DA">
        <w:rPr>
          <w:rFonts w:ascii="Times New Roman" w:hAnsi="Times New Roman" w:cs="Times New Roman"/>
          <w:bCs/>
          <w:color w:val="000000" w:themeColor="text1"/>
          <w:sz w:val="24"/>
          <w:szCs w:val="24"/>
          <w:shd w:val="clear" w:color="auto" w:fill="FFFFFF"/>
        </w:rPr>
        <w:t>staff and managers of Total Energy</w:t>
      </w:r>
      <w:r w:rsidRPr="00B315DA">
        <w:rPr>
          <w:rFonts w:ascii="Times New Roman" w:hAnsi="Times New Roman" w:cs="Times New Roman"/>
          <w:color w:val="000000" w:themeColor="text1"/>
          <w:sz w:val="24"/>
          <w:szCs w:val="24"/>
        </w:rPr>
        <w:t xml:space="preserve">. </w:t>
      </w:r>
      <w:r w:rsidRPr="00B315DA">
        <w:rPr>
          <w:rFonts w:ascii="Times New Roman" w:eastAsia="Times New Roman" w:hAnsi="Times New Roman" w:cs="Times New Roman"/>
          <w:color w:val="000000" w:themeColor="text1"/>
          <w:sz w:val="24"/>
          <w:szCs w:val="24"/>
        </w:rPr>
        <w:t>Simple random sampling te</w:t>
      </w:r>
      <w:r w:rsidR="00786322" w:rsidRPr="00B315DA">
        <w:rPr>
          <w:rFonts w:ascii="Times New Roman" w:eastAsia="Times New Roman" w:hAnsi="Times New Roman" w:cs="Times New Roman"/>
          <w:color w:val="000000" w:themeColor="text1"/>
          <w:sz w:val="24"/>
          <w:szCs w:val="24"/>
        </w:rPr>
        <w:t>chnique will be used to select 95</w:t>
      </w:r>
      <w:r w:rsidR="00786322" w:rsidRPr="00B315DA">
        <w:rPr>
          <w:rFonts w:ascii="Times New Roman" w:hAnsi="Times New Roman" w:cs="Times New Roman"/>
          <w:bCs/>
          <w:color w:val="000000" w:themeColor="text1"/>
          <w:sz w:val="24"/>
          <w:szCs w:val="24"/>
          <w:shd w:val="clear" w:color="auto" w:fill="FFFFFF"/>
        </w:rPr>
        <w:t>respondents for the study</w:t>
      </w:r>
      <w:r w:rsidRPr="00B315DA">
        <w:rPr>
          <w:rFonts w:ascii="Times New Roman" w:eastAsia="Times New Roman" w:hAnsi="Times New Roman" w:cs="Times New Roman"/>
          <w:color w:val="000000" w:themeColor="text1"/>
          <w:sz w:val="24"/>
          <w:szCs w:val="24"/>
        </w:rPr>
        <w:t xml:space="preserve">. </w:t>
      </w:r>
      <w:r w:rsidR="00786322" w:rsidRPr="00B315DA">
        <w:rPr>
          <w:rFonts w:ascii="Times New Roman" w:hAnsi="Times New Roman" w:cs="Times New Roman"/>
          <w:color w:val="000000" w:themeColor="text1"/>
          <w:sz w:val="24"/>
          <w:szCs w:val="24"/>
        </w:rPr>
        <w:t xml:space="preserve">The study will primarily utilize primary data collected through surveys, interviews, and observations to gather comprehensive insights. </w:t>
      </w:r>
      <w:r w:rsidRPr="00B315DA">
        <w:rPr>
          <w:rFonts w:ascii="Times New Roman" w:eastAsia="Times New Roman" w:hAnsi="Times New Roman" w:cs="Times New Roman"/>
          <w:color w:val="000000" w:themeColor="text1"/>
          <w:sz w:val="24"/>
          <w:szCs w:val="24"/>
        </w:rPr>
        <w:t xml:space="preserve">Data collected were presented in tables and the corresponding values expressed in percentages. Hypotheses were tested using </w:t>
      </w:r>
      <w:r w:rsidR="00786322" w:rsidRPr="00B315DA">
        <w:rPr>
          <w:rFonts w:ascii="Times New Roman" w:eastAsia="Times New Roman" w:hAnsi="Times New Roman" w:cs="Times New Roman"/>
          <w:color w:val="000000" w:themeColor="text1"/>
          <w:sz w:val="24"/>
          <w:szCs w:val="24"/>
        </w:rPr>
        <w:t>correlation</w:t>
      </w:r>
      <w:r w:rsidRPr="00B315DA">
        <w:rPr>
          <w:rFonts w:ascii="Times New Roman" w:eastAsia="Times New Roman" w:hAnsi="Times New Roman" w:cs="Times New Roman"/>
          <w:color w:val="000000" w:themeColor="text1"/>
          <w:sz w:val="24"/>
          <w:szCs w:val="24"/>
        </w:rPr>
        <w:t xml:space="preserve"> statistical approach. </w:t>
      </w:r>
    </w:p>
    <w:p w14:paraId="50F1C8C1" w14:textId="77777777" w:rsidR="0017270B" w:rsidRPr="00B315DA" w:rsidRDefault="00826EDE"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rPr>
        <w:t xml:space="preserve">Findings from the study reveal that </w:t>
      </w:r>
      <w:r w:rsidR="0017270B" w:rsidRPr="00B315DA">
        <w:rPr>
          <w:rFonts w:ascii="Times New Roman" w:hAnsi="Times New Roman" w:cs="Times New Roman"/>
          <w:color w:val="000000" w:themeColor="text1"/>
          <w:sz w:val="24"/>
          <w:szCs w:val="24"/>
          <w:shd w:val="clear" w:color="auto" w:fill="FFFFFF"/>
        </w:rPr>
        <w:t>ERGs </w:t>
      </w:r>
      <w:r w:rsidR="0017270B"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0017270B" w:rsidRPr="00B315DA">
        <w:rPr>
          <w:rFonts w:ascii="Times New Roman" w:hAnsi="Times New Roman" w:cs="Times New Roman"/>
          <w:color w:val="000000" w:themeColor="text1"/>
          <w:sz w:val="24"/>
          <w:szCs w:val="24"/>
          <w:shd w:val="clear" w:color="auto" w:fill="FFFFFF"/>
        </w:rPr>
        <w:t xml:space="preserve">. </w:t>
      </w:r>
    </w:p>
    <w:p w14:paraId="66AF64E2" w14:textId="77777777" w:rsidR="0017270B"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71BE2AF5"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2782F8AF"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668B18D4" w14:textId="77777777" w:rsidR="0017270B" w:rsidRPr="00B315DA" w:rsidRDefault="0017270B"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lastRenderedPageBreak/>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01447342" w14:textId="77777777" w:rsidR="00826EDE" w:rsidRPr="00B315DA" w:rsidRDefault="0017270B" w:rsidP="00A83AB7">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bookmarkEnd w:id="40"/>
    <w:bookmarkEnd w:id="41"/>
    <w:bookmarkEnd w:id="42"/>
    <w:p w14:paraId="3A065037" w14:textId="77777777" w:rsidR="00826EDE" w:rsidRPr="00B315DA" w:rsidRDefault="00A70407" w:rsidP="00A83AB7">
      <w:pPr>
        <w:pStyle w:val="Default"/>
        <w:spacing w:line="480" w:lineRule="auto"/>
        <w:jc w:val="both"/>
        <w:rPr>
          <w:b/>
          <w:color w:val="000000" w:themeColor="text1"/>
        </w:rPr>
      </w:pPr>
      <w:r w:rsidRPr="00B315DA">
        <w:rPr>
          <w:b/>
          <w:color w:val="000000" w:themeColor="text1"/>
        </w:rPr>
        <w:t>5.3</w:t>
      </w:r>
      <w:r w:rsidR="00826EDE" w:rsidRPr="00B315DA">
        <w:rPr>
          <w:b/>
          <w:color w:val="000000" w:themeColor="text1"/>
        </w:rPr>
        <w:t xml:space="preserve"> Recommendation </w:t>
      </w:r>
    </w:p>
    <w:p w14:paraId="1F403263" w14:textId="77777777" w:rsidR="00826EDE" w:rsidRPr="00B315DA" w:rsidRDefault="00826EDE"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From the findings of the study, </w:t>
      </w:r>
      <w:r w:rsidR="00786322" w:rsidRPr="00B315DA">
        <w:rPr>
          <w:rFonts w:ascii="Times New Roman" w:hAnsi="Times New Roman" w:cs="Times New Roman"/>
          <w:color w:val="000000" w:themeColor="text1"/>
          <w:sz w:val="24"/>
          <w:szCs w:val="24"/>
        </w:rPr>
        <w:t>the study</w:t>
      </w:r>
      <w:r w:rsidRPr="00B315DA">
        <w:rPr>
          <w:rFonts w:ascii="Times New Roman" w:hAnsi="Times New Roman" w:cs="Times New Roman"/>
          <w:color w:val="000000" w:themeColor="text1"/>
          <w:sz w:val="24"/>
          <w:szCs w:val="24"/>
        </w:rPr>
        <w:t xml:space="preserve"> recommend</w:t>
      </w:r>
      <w:r w:rsidR="00786322" w:rsidRPr="00B315DA">
        <w:rPr>
          <w:rFonts w:ascii="Times New Roman" w:hAnsi="Times New Roman" w:cs="Times New Roman"/>
          <w:color w:val="000000" w:themeColor="text1"/>
          <w:sz w:val="24"/>
          <w:szCs w:val="24"/>
        </w:rPr>
        <w:t>s that;</w:t>
      </w:r>
    </w:p>
    <w:p w14:paraId="7CD9CE30" w14:textId="77777777" w:rsidR="00786322" w:rsidRPr="00B315DA" w:rsidRDefault="00786322" w:rsidP="00A83AB7">
      <w:pPr>
        <w:pStyle w:val="NormalWeb"/>
        <w:numPr>
          <w:ilvl w:val="0"/>
          <w:numId w:val="14"/>
        </w:numPr>
        <w:spacing w:before="0" w:beforeAutospacing="0" w:after="375" w:afterAutospacing="0" w:line="480" w:lineRule="auto"/>
        <w:jc w:val="both"/>
        <w:rPr>
          <w:color w:val="000000" w:themeColor="text1"/>
        </w:rPr>
      </w:pPr>
      <w:r w:rsidRPr="00B315DA">
        <w:rPr>
          <w:color w:val="000000" w:themeColor="text1"/>
        </w:rPr>
        <w:t>For ERGs to create lasting cultural change, they need to build communities with strong foundations. It’s easier to build these communities when ERGs operate from a dedicated space that facilitates discovery and engagement.</w:t>
      </w:r>
    </w:p>
    <w:p w14:paraId="4AC7F98E" w14:textId="77777777" w:rsidR="00786322" w:rsidRPr="00B315DA" w:rsidRDefault="00786322" w:rsidP="00A83AB7">
      <w:pPr>
        <w:pStyle w:val="NormalWeb"/>
        <w:numPr>
          <w:ilvl w:val="0"/>
          <w:numId w:val="14"/>
        </w:numPr>
        <w:spacing w:before="0" w:beforeAutospacing="0" w:after="375" w:afterAutospacing="0" w:line="480" w:lineRule="auto"/>
        <w:jc w:val="both"/>
        <w:rPr>
          <w:color w:val="000000" w:themeColor="text1"/>
        </w:rPr>
      </w:pPr>
      <w:r w:rsidRPr="00B315DA">
        <w:rPr>
          <w:color w:val="000000" w:themeColor="text1"/>
        </w:rPr>
        <w:t>Using that space, ERG leaders can access membership information, monitor participation, identify trending issues, spark discussion and organize events. Members will have a one-stop shop for “everything ERG,” where they can converse privately in a safe space and access educational resources.</w:t>
      </w:r>
    </w:p>
    <w:p w14:paraId="74BD88A3" w14:textId="77777777" w:rsidR="00CD02A2" w:rsidRPr="00B315DA" w:rsidRDefault="00CD02A2" w:rsidP="00A83AB7">
      <w:pPr>
        <w:spacing w:line="480" w:lineRule="auto"/>
        <w:jc w:val="both"/>
        <w:rPr>
          <w:rFonts w:ascii="Times New Roman" w:eastAsia="SimSun" w:hAnsi="Times New Roman" w:cs="Times New Roman"/>
          <w:b/>
          <w:bCs/>
          <w:color w:val="000000" w:themeColor="text1"/>
          <w:sz w:val="24"/>
          <w:szCs w:val="24"/>
        </w:rPr>
      </w:pPr>
    </w:p>
    <w:p w14:paraId="262FBD11" w14:textId="77777777" w:rsidR="00CD02A2" w:rsidRPr="00B315DA" w:rsidRDefault="00CD02A2" w:rsidP="00A83AB7">
      <w:pPr>
        <w:spacing w:line="480" w:lineRule="auto"/>
        <w:jc w:val="both"/>
        <w:rPr>
          <w:rFonts w:ascii="Times New Roman" w:eastAsia="SimSun" w:hAnsi="Times New Roman" w:cs="Times New Roman"/>
          <w:b/>
          <w:bCs/>
          <w:color w:val="000000" w:themeColor="text1"/>
          <w:sz w:val="24"/>
          <w:szCs w:val="24"/>
        </w:rPr>
      </w:pPr>
    </w:p>
    <w:p w14:paraId="107505BA" w14:textId="77777777" w:rsidR="00CD02A2" w:rsidRPr="00B315DA" w:rsidRDefault="00CD02A2" w:rsidP="00A83AB7">
      <w:pPr>
        <w:spacing w:line="480" w:lineRule="auto"/>
        <w:jc w:val="both"/>
        <w:rPr>
          <w:rFonts w:ascii="Times New Roman" w:eastAsia="SimSun" w:hAnsi="Times New Roman" w:cs="Times New Roman"/>
          <w:b/>
          <w:bCs/>
          <w:color w:val="000000" w:themeColor="text1"/>
          <w:sz w:val="24"/>
          <w:szCs w:val="24"/>
        </w:rPr>
      </w:pPr>
    </w:p>
    <w:p w14:paraId="74696E29" w14:textId="77777777" w:rsidR="00826EDE" w:rsidRPr="00B315DA" w:rsidRDefault="00826EDE" w:rsidP="00A83AB7">
      <w:pPr>
        <w:spacing w:line="480" w:lineRule="auto"/>
        <w:jc w:val="both"/>
        <w:rPr>
          <w:rFonts w:ascii="Times New Roman" w:eastAsia="SimSun" w:hAnsi="Times New Roman" w:cs="Times New Roman"/>
          <w:b/>
          <w:bCs/>
          <w:color w:val="000000" w:themeColor="text1"/>
          <w:sz w:val="24"/>
          <w:szCs w:val="24"/>
        </w:rPr>
      </w:pPr>
    </w:p>
    <w:p w14:paraId="22FBD77A" w14:textId="77777777" w:rsidR="00E53BED" w:rsidRPr="00B315DA" w:rsidRDefault="00E53BED" w:rsidP="00A83AB7">
      <w:pPr>
        <w:spacing w:line="480" w:lineRule="auto"/>
        <w:jc w:val="both"/>
        <w:rPr>
          <w:rFonts w:ascii="Times New Roman" w:eastAsia="SimSun" w:hAnsi="Times New Roman" w:cs="Times New Roman"/>
          <w:b/>
          <w:bCs/>
          <w:color w:val="000000" w:themeColor="text1"/>
          <w:sz w:val="24"/>
          <w:szCs w:val="24"/>
        </w:rPr>
      </w:pPr>
    </w:p>
    <w:p w14:paraId="5F980596" w14:textId="77777777" w:rsidR="00E53BED" w:rsidRPr="00B315DA" w:rsidRDefault="00E53BED" w:rsidP="00A83AB7">
      <w:pPr>
        <w:spacing w:line="480" w:lineRule="auto"/>
        <w:jc w:val="both"/>
        <w:rPr>
          <w:rFonts w:ascii="Times New Roman" w:eastAsia="SimSun" w:hAnsi="Times New Roman" w:cs="Times New Roman"/>
          <w:b/>
          <w:bCs/>
          <w:color w:val="000000" w:themeColor="text1"/>
          <w:sz w:val="24"/>
          <w:szCs w:val="24"/>
        </w:rPr>
      </w:pPr>
    </w:p>
    <w:p w14:paraId="3DBB59CA" w14:textId="77777777" w:rsidR="00E53BED" w:rsidRPr="00B315DA" w:rsidRDefault="00E53BED" w:rsidP="00A83AB7">
      <w:pPr>
        <w:spacing w:line="480" w:lineRule="auto"/>
        <w:jc w:val="both"/>
        <w:rPr>
          <w:rFonts w:ascii="Times New Roman" w:eastAsia="SimSun" w:hAnsi="Times New Roman" w:cs="Times New Roman"/>
          <w:b/>
          <w:bCs/>
          <w:color w:val="000000" w:themeColor="text1"/>
          <w:sz w:val="24"/>
          <w:szCs w:val="24"/>
        </w:rPr>
      </w:pPr>
    </w:p>
    <w:p w14:paraId="0BB40093" w14:textId="77777777" w:rsidR="004B06A4" w:rsidRPr="00B315DA" w:rsidRDefault="00826EDE" w:rsidP="00CD02A2">
      <w:pPr>
        <w:spacing w:line="480" w:lineRule="auto"/>
        <w:jc w:val="center"/>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rPr>
        <w:lastRenderedPageBreak/>
        <w:t>REFERENCES</w:t>
      </w:r>
    </w:p>
    <w:p w14:paraId="1386CD9D"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Arnold, J. T. (2006). Employee networks: Supporting affinity groups allows some companies to reach and retain more diverse talent. </w:t>
      </w:r>
      <w:r w:rsidRPr="00B315DA">
        <w:rPr>
          <w:rFonts w:ascii="Times New Roman" w:eastAsia="SimSun" w:hAnsi="Times New Roman" w:cs="Times New Roman"/>
          <w:i/>
          <w:iCs/>
          <w:color w:val="000000" w:themeColor="text1"/>
          <w:sz w:val="24"/>
          <w:szCs w:val="24"/>
        </w:rPr>
        <w:t>HR Magazine, 51</w:t>
      </w:r>
      <w:r w:rsidRPr="00B315DA">
        <w:rPr>
          <w:rFonts w:ascii="Times New Roman" w:eastAsia="SimSun" w:hAnsi="Times New Roman" w:cs="Times New Roman"/>
          <w:color w:val="000000" w:themeColor="text1"/>
          <w:sz w:val="24"/>
          <w:szCs w:val="24"/>
        </w:rPr>
        <w:t>(6), 145-152.</w:t>
      </w:r>
    </w:p>
    <w:p w14:paraId="358ABB14"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Beh, L. and Rose, R. (2007). Linking QWL and Job Performance: Implications for Organizations. </w:t>
      </w:r>
      <w:r w:rsidRPr="00B315DA">
        <w:rPr>
          <w:rFonts w:ascii="Times New Roman" w:eastAsia="SimSun" w:hAnsi="Times New Roman" w:cs="Times New Roman"/>
          <w:i/>
          <w:iCs/>
          <w:color w:val="000000" w:themeColor="text1"/>
          <w:sz w:val="24"/>
          <w:szCs w:val="24"/>
        </w:rPr>
        <w:t>Performance Improvement, 46,</w:t>
      </w:r>
      <w:r w:rsidRPr="00B315DA">
        <w:rPr>
          <w:rFonts w:ascii="Times New Roman" w:eastAsia="SimSun" w:hAnsi="Times New Roman" w:cs="Times New Roman"/>
          <w:color w:val="000000" w:themeColor="text1"/>
          <w:sz w:val="24"/>
          <w:szCs w:val="24"/>
        </w:rPr>
        <w:t xml:space="preserve"> 30-35.</w:t>
      </w:r>
    </w:p>
    <w:p w14:paraId="2637CD34"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Blau, P. M. (1964).</w:t>
      </w:r>
      <w:r w:rsidRPr="00B315DA">
        <w:rPr>
          <w:rFonts w:ascii="Times New Roman" w:eastAsia="SimSun" w:hAnsi="Times New Roman" w:cs="Times New Roman"/>
          <w:i/>
          <w:iCs/>
          <w:color w:val="000000" w:themeColor="text1"/>
          <w:sz w:val="24"/>
          <w:szCs w:val="24"/>
          <w:shd w:val="clear" w:color="auto" w:fill="FFFFFF"/>
        </w:rPr>
        <w:t xml:space="preserve"> Exchange and power in social life. </w:t>
      </w:r>
      <w:r w:rsidRPr="00B315DA">
        <w:rPr>
          <w:rFonts w:ascii="Times New Roman" w:eastAsia="SimSun" w:hAnsi="Times New Roman" w:cs="Times New Roman"/>
          <w:color w:val="000000" w:themeColor="text1"/>
          <w:sz w:val="24"/>
          <w:szCs w:val="24"/>
          <w:shd w:val="clear" w:color="auto" w:fill="FFFFFF"/>
        </w:rPr>
        <w:t>Wiley.</w:t>
      </w:r>
    </w:p>
    <w:p w14:paraId="45C7FCB0"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Brass, D. (1985). Men and Women’s Network: A Study of Interaction Patterns and Influence in an Organization. </w:t>
      </w:r>
      <w:r w:rsidRPr="00B315DA">
        <w:rPr>
          <w:rFonts w:ascii="Times New Roman" w:eastAsia="SimSun" w:hAnsi="Times New Roman" w:cs="Times New Roman"/>
          <w:i/>
          <w:iCs/>
          <w:color w:val="000000" w:themeColor="text1"/>
          <w:sz w:val="24"/>
          <w:szCs w:val="24"/>
        </w:rPr>
        <w:t>Academy of Management Journal, 28</w:t>
      </w:r>
      <w:r w:rsidRPr="00B315DA">
        <w:rPr>
          <w:rFonts w:ascii="Times New Roman" w:eastAsia="SimSun" w:hAnsi="Times New Roman" w:cs="Times New Roman"/>
          <w:color w:val="000000" w:themeColor="text1"/>
          <w:sz w:val="24"/>
          <w:szCs w:val="24"/>
        </w:rPr>
        <w:t>(2), 327-343.</w:t>
      </w:r>
    </w:p>
    <w:p w14:paraId="2435B9A4"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Connelly, C. E., and Kelloway, E. K. (2003). Predictors of employees’ perceptions of knowledge sharing cultures. </w:t>
      </w:r>
      <w:r w:rsidRPr="00B315DA">
        <w:rPr>
          <w:rFonts w:ascii="Times New Roman" w:eastAsia="SimSun" w:hAnsi="Times New Roman" w:cs="Times New Roman"/>
          <w:i/>
          <w:iCs/>
          <w:color w:val="000000" w:themeColor="text1"/>
          <w:sz w:val="24"/>
          <w:szCs w:val="24"/>
          <w:shd w:val="clear" w:color="auto" w:fill="FFFFFF"/>
        </w:rPr>
        <w:t>Leadership and Organization Development Journal</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24</w:t>
      </w:r>
      <w:r w:rsidRPr="00B315DA">
        <w:rPr>
          <w:rFonts w:ascii="Times New Roman" w:eastAsia="SimSun" w:hAnsi="Times New Roman" w:cs="Times New Roman"/>
          <w:color w:val="000000" w:themeColor="text1"/>
          <w:sz w:val="24"/>
          <w:szCs w:val="24"/>
          <w:shd w:val="clear" w:color="auto" w:fill="FFFFFF"/>
        </w:rPr>
        <w:t>(5), 294-301.</w:t>
      </w:r>
    </w:p>
    <w:p w14:paraId="3C1F89EB"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Dewar, D. L. (1980). </w:t>
      </w:r>
      <w:r w:rsidRPr="00B315DA">
        <w:rPr>
          <w:rFonts w:ascii="Times New Roman" w:eastAsia="SimSun" w:hAnsi="Times New Roman" w:cs="Times New Roman"/>
          <w:i/>
          <w:iCs/>
          <w:color w:val="000000" w:themeColor="text1"/>
          <w:sz w:val="24"/>
          <w:szCs w:val="24"/>
          <w:shd w:val="clear" w:color="auto" w:fill="FFFFFF"/>
        </w:rPr>
        <w:t>The quality circle guide to participation management</w:t>
      </w:r>
      <w:r w:rsidRPr="00B315DA">
        <w:rPr>
          <w:rFonts w:ascii="Times New Roman" w:eastAsia="SimSun" w:hAnsi="Times New Roman" w:cs="Times New Roman"/>
          <w:color w:val="000000" w:themeColor="text1"/>
          <w:sz w:val="24"/>
          <w:szCs w:val="24"/>
          <w:shd w:val="clear" w:color="auto" w:fill="FFFFFF"/>
        </w:rPr>
        <w:t>. Prentice Hall Direct.</w:t>
      </w:r>
    </w:p>
    <w:p w14:paraId="20FABED6"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Douglas, P. H. (2008). Affinity groups: Catalyst for inclusive organizations. </w:t>
      </w:r>
      <w:r w:rsidRPr="00B315DA">
        <w:rPr>
          <w:rFonts w:ascii="Times New Roman" w:eastAsia="SimSun" w:hAnsi="Times New Roman" w:cs="Times New Roman"/>
          <w:i/>
          <w:iCs/>
          <w:color w:val="000000" w:themeColor="text1"/>
          <w:sz w:val="24"/>
          <w:szCs w:val="24"/>
          <w:shd w:val="clear" w:color="auto" w:fill="FFFFFF"/>
        </w:rPr>
        <w:t>Employment Relations Today</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34</w:t>
      </w:r>
      <w:r w:rsidRPr="00B315DA">
        <w:rPr>
          <w:rFonts w:ascii="Times New Roman" w:eastAsia="SimSun" w:hAnsi="Times New Roman" w:cs="Times New Roman"/>
          <w:color w:val="000000" w:themeColor="text1"/>
          <w:sz w:val="24"/>
          <w:szCs w:val="24"/>
          <w:shd w:val="clear" w:color="auto" w:fill="FFFFFF"/>
        </w:rPr>
        <w:t>(4), 11-18.</w:t>
      </w:r>
    </w:p>
    <w:p w14:paraId="4E77CFA3"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Ellemers</w:t>
      </w:r>
      <w:proofErr w:type="spellEnd"/>
      <w:r w:rsidRPr="00B315DA">
        <w:rPr>
          <w:rFonts w:ascii="Times New Roman" w:eastAsia="SimSun" w:hAnsi="Times New Roman" w:cs="Times New Roman"/>
          <w:color w:val="000000" w:themeColor="text1"/>
          <w:sz w:val="24"/>
          <w:szCs w:val="24"/>
        </w:rPr>
        <w:t xml:space="preserve">, N. and Alexander S. (2012). Social Identity Theory. In Paul A., Van Lange, A., </w:t>
      </w:r>
      <w:proofErr w:type="spellStart"/>
      <w:r w:rsidRPr="00B315DA">
        <w:rPr>
          <w:rFonts w:ascii="Times New Roman" w:eastAsia="SimSun" w:hAnsi="Times New Roman" w:cs="Times New Roman"/>
          <w:color w:val="000000" w:themeColor="text1"/>
          <w:sz w:val="24"/>
          <w:szCs w:val="24"/>
        </w:rPr>
        <w:t>Kruglanski</w:t>
      </w:r>
      <w:proofErr w:type="spellEnd"/>
      <w:r w:rsidRPr="00B315DA">
        <w:rPr>
          <w:rFonts w:ascii="Times New Roman" w:eastAsia="SimSun" w:hAnsi="Times New Roman" w:cs="Times New Roman"/>
          <w:color w:val="000000" w:themeColor="text1"/>
          <w:sz w:val="24"/>
          <w:szCs w:val="24"/>
        </w:rPr>
        <w:t xml:space="preserve">, W.  and Tory H. (2012). </w:t>
      </w:r>
      <w:r w:rsidRPr="00B315DA">
        <w:rPr>
          <w:rFonts w:ascii="Times New Roman" w:eastAsia="SimSun" w:hAnsi="Times New Roman" w:cs="Times New Roman"/>
          <w:i/>
          <w:iCs/>
          <w:color w:val="000000" w:themeColor="text1"/>
          <w:sz w:val="24"/>
          <w:szCs w:val="24"/>
        </w:rPr>
        <w:t xml:space="preserve">Handbook of Theories of Social Psychology. </w:t>
      </w:r>
      <w:r w:rsidRPr="00B315DA">
        <w:rPr>
          <w:rFonts w:ascii="Times New Roman" w:eastAsia="SimSun" w:hAnsi="Times New Roman" w:cs="Times New Roman"/>
          <w:color w:val="000000" w:themeColor="text1"/>
          <w:sz w:val="24"/>
          <w:szCs w:val="24"/>
        </w:rPr>
        <w:t>Sage Publications Ltd.</w:t>
      </w:r>
    </w:p>
    <w:p w14:paraId="65658D62"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 xml:space="preserve">Friedman, R. (1999). Employee Network Groups: Self-Help Strategy for Women and Minorities. </w:t>
      </w:r>
      <w:r w:rsidRPr="00B315DA">
        <w:rPr>
          <w:rFonts w:ascii="Times New Roman" w:eastAsia="SimSun" w:hAnsi="Times New Roman" w:cs="Times New Roman"/>
          <w:i/>
          <w:iCs/>
          <w:color w:val="000000" w:themeColor="text1"/>
          <w:sz w:val="24"/>
          <w:szCs w:val="24"/>
        </w:rPr>
        <w:t>Performance Improvement Quarterly, 12(</w:t>
      </w:r>
      <w:r w:rsidRPr="00B315DA">
        <w:rPr>
          <w:rFonts w:ascii="Times New Roman" w:eastAsia="SimSun" w:hAnsi="Times New Roman" w:cs="Times New Roman"/>
          <w:color w:val="000000" w:themeColor="text1"/>
          <w:sz w:val="24"/>
          <w:szCs w:val="24"/>
        </w:rPr>
        <w:t>1), 148-163.</w:t>
      </w:r>
    </w:p>
    <w:p w14:paraId="03EDDB65"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Friedman, R. A., and Craig, K. M. (2004). Predicting Joining and Participating in Minority Employee Network Groups. </w:t>
      </w:r>
      <w:r w:rsidRPr="00B315DA">
        <w:rPr>
          <w:rFonts w:ascii="Times New Roman" w:eastAsia="SimSun" w:hAnsi="Times New Roman" w:cs="Times New Roman"/>
          <w:i/>
          <w:iCs/>
          <w:color w:val="000000" w:themeColor="text1"/>
          <w:sz w:val="24"/>
          <w:szCs w:val="24"/>
        </w:rPr>
        <w:t>Industrial Relations, 43</w:t>
      </w:r>
      <w:r w:rsidRPr="00B315DA">
        <w:rPr>
          <w:rFonts w:ascii="Times New Roman" w:eastAsia="SimSun" w:hAnsi="Times New Roman" w:cs="Times New Roman"/>
          <w:color w:val="000000" w:themeColor="text1"/>
          <w:sz w:val="24"/>
          <w:szCs w:val="24"/>
        </w:rPr>
        <w:t>(4), 793-816.</w:t>
      </w:r>
    </w:p>
    <w:p w14:paraId="57066FA8"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Friedman, R. A., and Holtom, B. (2002). The effects of network groups on minority employee turnover intentions. </w:t>
      </w:r>
      <w:r w:rsidRPr="00B315DA">
        <w:rPr>
          <w:rFonts w:ascii="Times New Roman" w:eastAsia="SimSun" w:hAnsi="Times New Roman" w:cs="Times New Roman"/>
          <w:i/>
          <w:iCs/>
          <w:color w:val="000000" w:themeColor="text1"/>
          <w:sz w:val="24"/>
          <w:szCs w:val="24"/>
          <w:shd w:val="clear" w:color="auto" w:fill="FFFFFF"/>
        </w:rPr>
        <w:t>Human Resource Management: Published in Cooperation with the School of Business Administration, The University of Michigan and in alliance with the Society of Human Resources Management</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41</w:t>
      </w:r>
      <w:r w:rsidRPr="00B315DA">
        <w:rPr>
          <w:rFonts w:ascii="Times New Roman" w:eastAsia="SimSun" w:hAnsi="Times New Roman" w:cs="Times New Roman"/>
          <w:color w:val="000000" w:themeColor="text1"/>
          <w:sz w:val="24"/>
          <w:szCs w:val="24"/>
          <w:shd w:val="clear" w:color="auto" w:fill="FFFFFF"/>
        </w:rPr>
        <w:t>(4), 405-421.</w:t>
      </w:r>
    </w:p>
    <w:p w14:paraId="2CF66230"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Friedman, R. A., Kane, M., and Cornfield, D. B. (1998). Social support and career optimism: Examining the effectiveness of network groups among Black managers. </w:t>
      </w:r>
      <w:r w:rsidRPr="00B315DA">
        <w:rPr>
          <w:rFonts w:ascii="Times New Roman" w:eastAsia="SimSun" w:hAnsi="Times New Roman" w:cs="Times New Roman"/>
          <w:i/>
          <w:iCs/>
          <w:color w:val="000000" w:themeColor="text1"/>
          <w:sz w:val="24"/>
          <w:szCs w:val="24"/>
        </w:rPr>
        <w:t>Human Relations, 51</w:t>
      </w:r>
      <w:r w:rsidRPr="00B315DA">
        <w:rPr>
          <w:rFonts w:ascii="Times New Roman" w:eastAsia="SimSun" w:hAnsi="Times New Roman" w:cs="Times New Roman"/>
          <w:color w:val="000000" w:themeColor="text1"/>
          <w:sz w:val="24"/>
          <w:szCs w:val="24"/>
        </w:rPr>
        <w:t>(9), 1155-1177.</w:t>
      </w:r>
    </w:p>
    <w:p w14:paraId="0321A355"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Hansen, M. T. (2002). Knowledge Networks: Explaining Effective Knowledge Sharing in Multiunit Companies. </w:t>
      </w:r>
      <w:r w:rsidRPr="00B315DA">
        <w:rPr>
          <w:rFonts w:ascii="Times New Roman" w:eastAsia="SimSun" w:hAnsi="Times New Roman" w:cs="Times New Roman"/>
          <w:i/>
          <w:iCs/>
          <w:color w:val="000000" w:themeColor="text1"/>
          <w:sz w:val="24"/>
          <w:szCs w:val="24"/>
        </w:rPr>
        <w:t>Organization Science, 13</w:t>
      </w:r>
      <w:r w:rsidRPr="00B315DA">
        <w:rPr>
          <w:rFonts w:ascii="Times New Roman" w:eastAsia="SimSun" w:hAnsi="Times New Roman" w:cs="Times New Roman"/>
          <w:color w:val="000000" w:themeColor="text1"/>
          <w:sz w:val="24"/>
          <w:szCs w:val="24"/>
        </w:rPr>
        <w:t>(3), 232-248.</w:t>
      </w:r>
    </w:p>
    <w:p w14:paraId="3C83A9D4"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Hogg, M. A. (2021). Self-uncertainty and group identification: Consequences for social identity, group behavior, intergroup relations, and society. In </w:t>
      </w:r>
      <w:r w:rsidRPr="00B315DA">
        <w:rPr>
          <w:rFonts w:ascii="Times New Roman" w:eastAsia="SimSun" w:hAnsi="Times New Roman" w:cs="Times New Roman"/>
          <w:i/>
          <w:iCs/>
          <w:color w:val="000000" w:themeColor="text1"/>
          <w:sz w:val="24"/>
          <w:szCs w:val="24"/>
          <w:shd w:val="clear" w:color="auto" w:fill="FFFFFF"/>
        </w:rPr>
        <w:t>Advances in experimental social psychology</w:t>
      </w:r>
      <w:r w:rsidRPr="00B315DA">
        <w:rPr>
          <w:rFonts w:ascii="Times New Roman" w:eastAsia="SimSun" w:hAnsi="Times New Roman" w:cs="Times New Roman"/>
          <w:color w:val="000000" w:themeColor="text1"/>
          <w:sz w:val="24"/>
          <w:szCs w:val="24"/>
          <w:shd w:val="clear" w:color="auto" w:fill="FFFFFF"/>
        </w:rPr>
        <w:t> (Vol. 64, pp. 263-316). Academic Press.</w:t>
      </w:r>
    </w:p>
    <w:p w14:paraId="2216FB78"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Human Rights Campaign. (2016). </w:t>
      </w:r>
      <w:r w:rsidRPr="00B315DA">
        <w:rPr>
          <w:rFonts w:ascii="Times New Roman" w:eastAsia="SimSun" w:hAnsi="Times New Roman" w:cs="Times New Roman"/>
          <w:i/>
          <w:iCs/>
          <w:color w:val="000000" w:themeColor="text1"/>
          <w:sz w:val="24"/>
          <w:szCs w:val="24"/>
        </w:rPr>
        <w:t>Corporate equality index. Rating American workplaces on lesbian, gay, bisexual and transgender equality.</w:t>
      </w:r>
      <w:r w:rsidRPr="00B315DA">
        <w:rPr>
          <w:rFonts w:ascii="Times New Roman" w:eastAsia="SimSun" w:hAnsi="Times New Roman" w:cs="Times New Roman"/>
          <w:color w:val="000000" w:themeColor="text1"/>
          <w:sz w:val="24"/>
          <w:szCs w:val="24"/>
        </w:rPr>
        <w:t xml:space="preserve"> http://www.hrc.org/campaigns/corporate-equality-index</w:t>
      </w:r>
    </w:p>
    <w:p w14:paraId="66B9DFB7"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lastRenderedPageBreak/>
        <w:t xml:space="preserve">Jackson, T. (2009). Igniting the Power of Employee Resource Groups. </w:t>
      </w:r>
      <w:r w:rsidRPr="00B315DA">
        <w:rPr>
          <w:rFonts w:ascii="Times New Roman" w:eastAsia="SimSun" w:hAnsi="Times New Roman" w:cs="Times New Roman"/>
          <w:i/>
          <w:iCs/>
          <w:color w:val="000000" w:themeColor="text1"/>
          <w:sz w:val="24"/>
          <w:szCs w:val="24"/>
        </w:rPr>
        <w:t>Profiles in Diversity Journal, 11</w:t>
      </w:r>
      <w:r w:rsidRPr="00B315DA">
        <w:rPr>
          <w:rFonts w:ascii="Times New Roman" w:eastAsia="SimSun" w:hAnsi="Times New Roman" w:cs="Times New Roman"/>
          <w:color w:val="000000" w:themeColor="text1"/>
          <w:sz w:val="24"/>
          <w:szCs w:val="24"/>
        </w:rPr>
        <w:t>(6), 41</w:t>
      </w:r>
    </w:p>
    <w:p w14:paraId="03C8675F"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Lawler, E. E. (1986). </w:t>
      </w:r>
      <w:r w:rsidRPr="00B315DA">
        <w:rPr>
          <w:rFonts w:ascii="Times New Roman" w:eastAsia="SimSun" w:hAnsi="Times New Roman" w:cs="Times New Roman"/>
          <w:i/>
          <w:iCs/>
          <w:color w:val="000000" w:themeColor="text1"/>
          <w:sz w:val="24"/>
          <w:szCs w:val="24"/>
          <w:shd w:val="clear" w:color="auto" w:fill="FFFFFF"/>
        </w:rPr>
        <w:t>High-Involvement Management. Participative Strategies for Improving Organizational Performance</w:t>
      </w:r>
      <w:r w:rsidRPr="00B315DA">
        <w:rPr>
          <w:rFonts w:ascii="Times New Roman" w:eastAsia="SimSun" w:hAnsi="Times New Roman" w:cs="Times New Roman"/>
          <w:color w:val="000000" w:themeColor="text1"/>
          <w:sz w:val="24"/>
          <w:szCs w:val="24"/>
          <w:shd w:val="clear" w:color="auto" w:fill="FFFFFF"/>
        </w:rPr>
        <w:t>. Jossey-Bass Inc., Publishers.</w:t>
      </w:r>
    </w:p>
    <w:p w14:paraId="3A324C9A"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Leonard, K. (2019). </w:t>
      </w:r>
      <w:r w:rsidRPr="00B315DA">
        <w:rPr>
          <w:rFonts w:ascii="Times New Roman" w:eastAsia="SimSun" w:hAnsi="Times New Roman" w:cs="Times New Roman"/>
          <w:i/>
          <w:iCs/>
          <w:color w:val="000000" w:themeColor="text1"/>
          <w:sz w:val="24"/>
          <w:szCs w:val="24"/>
          <w:shd w:val="clear" w:color="auto" w:fill="FFFFFF"/>
        </w:rPr>
        <w:t xml:space="preserve">Importance of Employee Performance in Business Organizations. </w:t>
      </w:r>
      <w:hyperlink r:id="rId6" w:history="1">
        <w:r w:rsidRPr="00B315DA">
          <w:rPr>
            <w:rStyle w:val="Hyperlink"/>
            <w:rFonts w:ascii="Times New Roman" w:eastAsia="SimSun" w:hAnsi="Times New Roman" w:cs="Times New Roman"/>
            <w:color w:val="000000" w:themeColor="text1"/>
            <w:sz w:val="24"/>
            <w:szCs w:val="24"/>
            <w:u w:val="none"/>
            <w:shd w:val="clear" w:color="auto" w:fill="FFFFFF"/>
          </w:rPr>
          <w:t>https://smallbusiness.chron.com/importance-employee-performance-business-organizations-1967.html</w:t>
        </w:r>
      </w:hyperlink>
    </w:p>
    <w:p w14:paraId="36B1866A"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McGrath Jr, R., and Sparks, W. L. (2005). The importance of building social capital. </w:t>
      </w:r>
      <w:r w:rsidRPr="00B315DA">
        <w:rPr>
          <w:rFonts w:ascii="Times New Roman" w:eastAsia="SimSun" w:hAnsi="Times New Roman" w:cs="Times New Roman"/>
          <w:i/>
          <w:iCs/>
          <w:color w:val="000000" w:themeColor="text1"/>
          <w:sz w:val="24"/>
          <w:szCs w:val="24"/>
          <w:shd w:val="clear" w:color="auto" w:fill="FFFFFF"/>
        </w:rPr>
        <w:t>Quality progress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38</w:t>
      </w:r>
      <w:r w:rsidRPr="00B315DA">
        <w:rPr>
          <w:rFonts w:ascii="Times New Roman" w:eastAsia="SimSun" w:hAnsi="Times New Roman" w:cs="Times New Roman"/>
          <w:color w:val="000000" w:themeColor="text1"/>
          <w:sz w:val="24"/>
          <w:szCs w:val="24"/>
          <w:shd w:val="clear" w:color="auto" w:fill="FFFFFF"/>
        </w:rPr>
        <w:t>(2), 45.</w:t>
      </w:r>
    </w:p>
    <w:p w14:paraId="537E5B83"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Medina, H. (2007). Some Companies Developing Affinity for Employee Groups. </w:t>
      </w:r>
      <w:r w:rsidRPr="00B315DA">
        <w:rPr>
          <w:rFonts w:ascii="Times New Roman" w:eastAsia="SimSun" w:hAnsi="Times New Roman" w:cs="Times New Roman"/>
          <w:i/>
          <w:iCs/>
          <w:color w:val="000000" w:themeColor="text1"/>
          <w:sz w:val="24"/>
          <w:szCs w:val="24"/>
        </w:rPr>
        <w:t>Hispanic Business, 29</w:t>
      </w:r>
      <w:r w:rsidRPr="00B315DA">
        <w:rPr>
          <w:rFonts w:ascii="Times New Roman" w:eastAsia="SimSun" w:hAnsi="Times New Roman" w:cs="Times New Roman"/>
          <w:color w:val="000000" w:themeColor="text1"/>
          <w:sz w:val="24"/>
          <w:szCs w:val="24"/>
        </w:rPr>
        <w:t>(10), 86-87.</w:t>
      </w:r>
    </w:p>
    <w:p w14:paraId="3189839D"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Mercer. (2011). </w:t>
      </w:r>
      <w:r w:rsidRPr="00B315DA">
        <w:rPr>
          <w:rFonts w:ascii="Times New Roman" w:eastAsia="SimSun" w:hAnsi="Times New Roman" w:cs="Times New Roman"/>
          <w:i/>
          <w:iCs/>
          <w:color w:val="000000" w:themeColor="text1"/>
          <w:sz w:val="24"/>
          <w:szCs w:val="24"/>
        </w:rPr>
        <w:t>ERGs come of age: The evolution of Employee Resource Groups.</w:t>
      </w:r>
      <w:r w:rsidRPr="00B315DA">
        <w:rPr>
          <w:rFonts w:ascii="Times New Roman" w:eastAsia="SimSun" w:hAnsi="Times New Roman" w:cs="Times New Roman"/>
          <w:color w:val="000000" w:themeColor="text1"/>
          <w:sz w:val="24"/>
          <w:szCs w:val="24"/>
        </w:rPr>
        <w:t xml:space="preserve"> http://www.orcnetworks.com/system/files/story/2011/5849/ergs_come_of_age_20 11_study_pdf_30909.pdf</w:t>
      </w:r>
    </w:p>
    <w:p w14:paraId="038ADB68"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Meyerson, D. E., and Scully, M. A. (1995). Crossroads tempered radicalism and the politics of ambivalence and change. </w:t>
      </w:r>
      <w:r w:rsidRPr="00B315DA">
        <w:rPr>
          <w:rFonts w:ascii="Times New Roman" w:eastAsia="SimSun" w:hAnsi="Times New Roman" w:cs="Times New Roman"/>
          <w:i/>
          <w:iCs/>
          <w:color w:val="000000" w:themeColor="text1"/>
          <w:sz w:val="24"/>
          <w:szCs w:val="24"/>
        </w:rPr>
        <w:t>Organization Science, 6</w:t>
      </w:r>
      <w:r w:rsidRPr="00B315DA">
        <w:rPr>
          <w:rFonts w:ascii="Times New Roman" w:eastAsia="SimSun" w:hAnsi="Times New Roman" w:cs="Times New Roman"/>
          <w:color w:val="000000" w:themeColor="text1"/>
          <w:sz w:val="24"/>
          <w:szCs w:val="24"/>
        </w:rPr>
        <w:t>(5), 585-600.</w:t>
      </w:r>
    </w:p>
    <w:p w14:paraId="010FCF32"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Miller, A. R., and Tucker, C. (2013). Active social media management: the case of health care. </w:t>
      </w:r>
      <w:r w:rsidRPr="00B315DA">
        <w:rPr>
          <w:rFonts w:ascii="Times New Roman" w:eastAsia="SimSun" w:hAnsi="Times New Roman" w:cs="Times New Roman"/>
          <w:i/>
          <w:iCs/>
          <w:color w:val="000000" w:themeColor="text1"/>
          <w:sz w:val="24"/>
          <w:szCs w:val="24"/>
          <w:shd w:val="clear" w:color="auto" w:fill="FFFFFF"/>
        </w:rPr>
        <w:t>Information Systems Research</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24</w:t>
      </w:r>
      <w:r w:rsidRPr="00B315DA">
        <w:rPr>
          <w:rFonts w:ascii="Times New Roman" w:eastAsia="SimSun" w:hAnsi="Times New Roman" w:cs="Times New Roman"/>
          <w:color w:val="000000" w:themeColor="text1"/>
          <w:sz w:val="24"/>
          <w:szCs w:val="24"/>
          <w:shd w:val="clear" w:color="auto" w:fill="FFFFFF"/>
        </w:rPr>
        <w:t>(1), 52-70.</w:t>
      </w:r>
    </w:p>
    <w:p w14:paraId="568C5D4C"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Miller, K. and Monge, P. (1986). Participation, Satisfaction, and Productivity: A </w:t>
      </w:r>
      <w:proofErr w:type="spellStart"/>
      <w:r w:rsidRPr="00B315DA">
        <w:rPr>
          <w:rFonts w:ascii="Times New Roman" w:eastAsia="SimSun" w:hAnsi="Times New Roman" w:cs="Times New Roman"/>
          <w:color w:val="000000" w:themeColor="text1"/>
          <w:sz w:val="24"/>
          <w:szCs w:val="24"/>
        </w:rPr>
        <w:t>MetaAnalytic</w:t>
      </w:r>
      <w:proofErr w:type="spellEnd"/>
      <w:r w:rsidRPr="00B315DA">
        <w:rPr>
          <w:rFonts w:ascii="Times New Roman" w:eastAsia="SimSun" w:hAnsi="Times New Roman" w:cs="Times New Roman"/>
          <w:color w:val="000000" w:themeColor="text1"/>
          <w:sz w:val="24"/>
          <w:szCs w:val="24"/>
        </w:rPr>
        <w:t xml:space="preserve"> Review. </w:t>
      </w:r>
      <w:r w:rsidRPr="00B315DA">
        <w:rPr>
          <w:rFonts w:ascii="Times New Roman" w:eastAsia="SimSun" w:hAnsi="Times New Roman" w:cs="Times New Roman"/>
          <w:i/>
          <w:iCs/>
          <w:color w:val="000000" w:themeColor="text1"/>
          <w:sz w:val="24"/>
          <w:szCs w:val="24"/>
        </w:rPr>
        <w:t>Academy of Management Journal, 29,</w:t>
      </w:r>
      <w:r w:rsidRPr="00B315DA">
        <w:rPr>
          <w:rFonts w:ascii="Times New Roman" w:eastAsia="SimSun" w:hAnsi="Times New Roman" w:cs="Times New Roman"/>
          <w:color w:val="000000" w:themeColor="text1"/>
          <w:sz w:val="24"/>
          <w:szCs w:val="24"/>
        </w:rPr>
        <w:t xml:space="preserve"> 727-753</w:t>
      </w:r>
    </w:p>
    <w:p w14:paraId="61E405EC"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lastRenderedPageBreak/>
        <w:t>M'Mbui</w:t>
      </w:r>
      <w:proofErr w:type="spellEnd"/>
      <w:r w:rsidRPr="00B315DA">
        <w:rPr>
          <w:rFonts w:ascii="Times New Roman" w:eastAsia="SimSun" w:hAnsi="Times New Roman" w:cs="Times New Roman"/>
          <w:color w:val="000000" w:themeColor="text1"/>
          <w:sz w:val="24"/>
          <w:szCs w:val="24"/>
        </w:rPr>
        <w:t>, C. W. (2011).</w:t>
      </w:r>
      <w:r w:rsidRPr="00B315DA">
        <w:rPr>
          <w:rFonts w:ascii="Times New Roman" w:eastAsia="SimSun" w:hAnsi="Times New Roman" w:cs="Times New Roman"/>
          <w:i/>
          <w:iCs/>
          <w:color w:val="000000" w:themeColor="text1"/>
          <w:sz w:val="24"/>
          <w:szCs w:val="24"/>
        </w:rPr>
        <w:t xml:space="preserve"> Effects of Performance appraisal on Employee Job Satisfaction in Kenya Revenue Authority.</w:t>
      </w:r>
      <w:r w:rsidRPr="00B315DA">
        <w:rPr>
          <w:rFonts w:ascii="Times New Roman" w:eastAsia="SimSun" w:hAnsi="Times New Roman" w:cs="Times New Roman"/>
          <w:color w:val="000000" w:themeColor="text1"/>
          <w:sz w:val="24"/>
          <w:szCs w:val="24"/>
        </w:rPr>
        <w:t xml:space="preserve"> University of Nairobi-Unpublished</w:t>
      </w:r>
    </w:p>
    <w:p w14:paraId="03C427D3"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Nelson, R. (1989). The Strength of Strong Ties: Social Networks and Intergroup Conflict in Organizations. </w:t>
      </w:r>
      <w:r w:rsidRPr="00B315DA">
        <w:rPr>
          <w:rFonts w:ascii="Times New Roman" w:eastAsia="SimSun" w:hAnsi="Times New Roman" w:cs="Times New Roman"/>
          <w:i/>
          <w:iCs/>
          <w:color w:val="000000" w:themeColor="text1"/>
          <w:sz w:val="24"/>
          <w:szCs w:val="24"/>
        </w:rPr>
        <w:t>Academy of Management Journal, 32</w:t>
      </w:r>
      <w:r w:rsidRPr="00B315DA">
        <w:rPr>
          <w:rFonts w:ascii="Times New Roman" w:eastAsia="SimSun" w:hAnsi="Times New Roman" w:cs="Times New Roman"/>
          <w:color w:val="000000" w:themeColor="text1"/>
          <w:sz w:val="24"/>
          <w:szCs w:val="24"/>
        </w:rPr>
        <w:t>(2), 377-401.</w:t>
      </w:r>
    </w:p>
    <w:p w14:paraId="17386B26"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Podolyn</w:t>
      </w:r>
      <w:proofErr w:type="spellEnd"/>
      <w:r w:rsidRPr="00B315DA">
        <w:rPr>
          <w:rFonts w:ascii="Times New Roman" w:eastAsia="SimSun" w:hAnsi="Times New Roman" w:cs="Times New Roman"/>
          <w:color w:val="000000" w:themeColor="text1"/>
          <w:sz w:val="24"/>
          <w:szCs w:val="24"/>
        </w:rPr>
        <w:t xml:space="preserve">, J. and Baron, J. (1997). Resources and Relationships: Social Networks and Mobility in the Workplace. </w:t>
      </w:r>
      <w:r w:rsidRPr="00B315DA">
        <w:rPr>
          <w:rFonts w:ascii="Times New Roman" w:eastAsia="SimSun" w:hAnsi="Times New Roman" w:cs="Times New Roman"/>
          <w:i/>
          <w:iCs/>
          <w:color w:val="000000" w:themeColor="text1"/>
          <w:sz w:val="24"/>
          <w:szCs w:val="24"/>
        </w:rPr>
        <w:t>American Sociological Review, 62</w:t>
      </w:r>
      <w:r w:rsidRPr="00B315DA">
        <w:rPr>
          <w:rFonts w:ascii="Times New Roman" w:eastAsia="SimSun" w:hAnsi="Times New Roman" w:cs="Times New Roman"/>
          <w:color w:val="000000" w:themeColor="text1"/>
          <w:sz w:val="24"/>
          <w:szCs w:val="24"/>
        </w:rPr>
        <w:t>(5), 673-693</w:t>
      </w:r>
    </w:p>
    <w:p w14:paraId="6A734BB2"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Reed, S. E. (2011). </w:t>
      </w:r>
      <w:r w:rsidRPr="00B315DA">
        <w:rPr>
          <w:rFonts w:ascii="Times New Roman" w:eastAsia="SimSun" w:hAnsi="Times New Roman" w:cs="Times New Roman"/>
          <w:i/>
          <w:iCs/>
          <w:color w:val="000000" w:themeColor="text1"/>
          <w:sz w:val="24"/>
          <w:szCs w:val="24"/>
          <w:shd w:val="clear" w:color="auto" w:fill="FFFFFF"/>
        </w:rPr>
        <w:t>The diversity index: The alarming truth about diversity in corporate America... and what can be done about it</w:t>
      </w:r>
      <w:r w:rsidRPr="00B315DA">
        <w:rPr>
          <w:rFonts w:ascii="Times New Roman" w:eastAsia="SimSun" w:hAnsi="Times New Roman" w:cs="Times New Roman"/>
          <w:color w:val="000000" w:themeColor="text1"/>
          <w:sz w:val="24"/>
          <w:szCs w:val="24"/>
          <w:shd w:val="clear" w:color="auto" w:fill="FFFFFF"/>
        </w:rPr>
        <w:t xml:space="preserve">. </w:t>
      </w:r>
      <w:proofErr w:type="spellStart"/>
      <w:r w:rsidRPr="00B315DA">
        <w:rPr>
          <w:rFonts w:ascii="Times New Roman" w:eastAsia="SimSun" w:hAnsi="Times New Roman" w:cs="Times New Roman"/>
          <w:color w:val="000000" w:themeColor="text1"/>
          <w:sz w:val="24"/>
          <w:szCs w:val="24"/>
          <w:shd w:val="clear" w:color="auto" w:fill="FFFFFF"/>
        </w:rPr>
        <w:t>Amacom</w:t>
      </w:r>
      <w:proofErr w:type="spellEnd"/>
      <w:r w:rsidRPr="00B315DA">
        <w:rPr>
          <w:rFonts w:ascii="Times New Roman" w:eastAsia="SimSun" w:hAnsi="Times New Roman" w:cs="Times New Roman"/>
          <w:color w:val="000000" w:themeColor="text1"/>
          <w:sz w:val="24"/>
          <w:szCs w:val="24"/>
          <w:shd w:val="clear" w:color="auto" w:fill="FFFFFF"/>
        </w:rPr>
        <w:t>.</w:t>
      </w:r>
    </w:p>
    <w:p w14:paraId="642BE306"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Rodriguez, R. (2008). </w:t>
      </w:r>
      <w:r w:rsidRPr="00B315DA">
        <w:rPr>
          <w:rFonts w:ascii="Times New Roman" w:eastAsia="SimSun" w:hAnsi="Times New Roman" w:cs="Times New Roman"/>
          <w:i/>
          <w:iCs/>
          <w:color w:val="000000" w:themeColor="text1"/>
          <w:sz w:val="24"/>
          <w:szCs w:val="24"/>
        </w:rPr>
        <w:t xml:space="preserve">Retaining Latino </w:t>
      </w:r>
      <w:proofErr w:type="spellStart"/>
      <w:r w:rsidRPr="00B315DA">
        <w:rPr>
          <w:rFonts w:ascii="Times New Roman" w:eastAsia="SimSun" w:hAnsi="Times New Roman" w:cs="Times New Roman"/>
          <w:i/>
          <w:iCs/>
          <w:color w:val="000000" w:themeColor="text1"/>
          <w:sz w:val="24"/>
          <w:szCs w:val="24"/>
        </w:rPr>
        <w:t>Employees.</w:t>
      </w:r>
      <w:r w:rsidRPr="00B315DA">
        <w:rPr>
          <w:rFonts w:ascii="Times New Roman" w:eastAsia="SimSun" w:hAnsi="Times New Roman" w:cs="Times New Roman"/>
          <w:color w:val="000000" w:themeColor="text1"/>
          <w:sz w:val="24"/>
          <w:szCs w:val="24"/>
        </w:rPr>
        <w:t>John</w:t>
      </w:r>
      <w:proofErr w:type="spellEnd"/>
      <w:r w:rsidRPr="00B315DA">
        <w:rPr>
          <w:rFonts w:ascii="Times New Roman" w:eastAsia="SimSun" w:hAnsi="Times New Roman" w:cs="Times New Roman"/>
          <w:color w:val="000000" w:themeColor="text1"/>
          <w:sz w:val="24"/>
          <w:szCs w:val="24"/>
        </w:rPr>
        <w:t xml:space="preserve"> Wiley and Sons.</w:t>
      </w:r>
    </w:p>
    <w:p w14:paraId="02B14496"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proofErr w:type="spellStart"/>
      <w:r w:rsidRPr="00B315DA">
        <w:rPr>
          <w:rFonts w:ascii="Times New Roman" w:eastAsia="SimSun" w:hAnsi="Times New Roman" w:cs="Times New Roman"/>
          <w:color w:val="000000" w:themeColor="text1"/>
          <w:sz w:val="24"/>
          <w:szCs w:val="24"/>
          <w:shd w:val="clear" w:color="auto" w:fill="FFFFFF"/>
        </w:rPr>
        <w:t>Sashkin</w:t>
      </w:r>
      <w:proofErr w:type="spellEnd"/>
      <w:r w:rsidRPr="00B315DA">
        <w:rPr>
          <w:rFonts w:ascii="Times New Roman" w:eastAsia="SimSun" w:hAnsi="Times New Roman" w:cs="Times New Roman"/>
          <w:color w:val="000000" w:themeColor="text1"/>
          <w:sz w:val="24"/>
          <w:szCs w:val="24"/>
          <w:shd w:val="clear" w:color="auto" w:fill="FFFFFF"/>
        </w:rPr>
        <w:t>, M. (1984). Participative management is an ethical imperative. </w:t>
      </w:r>
      <w:r w:rsidRPr="00B315DA">
        <w:rPr>
          <w:rFonts w:ascii="Times New Roman" w:eastAsia="SimSun" w:hAnsi="Times New Roman" w:cs="Times New Roman"/>
          <w:i/>
          <w:iCs/>
          <w:color w:val="000000" w:themeColor="text1"/>
          <w:sz w:val="24"/>
          <w:szCs w:val="24"/>
          <w:shd w:val="clear" w:color="auto" w:fill="FFFFFF"/>
        </w:rPr>
        <w:t>Organizational dynamics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12</w:t>
      </w:r>
      <w:r w:rsidRPr="00B315DA">
        <w:rPr>
          <w:rFonts w:ascii="Times New Roman" w:eastAsia="SimSun" w:hAnsi="Times New Roman" w:cs="Times New Roman"/>
          <w:color w:val="000000" w:themeColor="text1"/>
          <w:sz w:val="24"/>
          <w:szCs w:val="24"/>
          <w:shd w:val="clear" w:color="auto" w:fill="FFFFFF"/>
        </w:rPr>
        <w:t>(4), 5-22.</w:t>
      </w:r>
    </w:p>
    <w:p w14:paraId="65A0D514"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Singer, J. (1974). Participative Decision-Making About Work. </w:t>
      </w:r>
      <w:r w:rsidRPr="00B315DA">
        <w:rPr>
          <w:rFonts w:ascii="Times New Roman" w:eastAsia="SimSun" w:hAnsi="Times New Roman" w:cs="Times New Roman"/>
          <w:i/>
          <w:iCs/>
          <w:color w:val="000000" w:themeColor="text1"/>
          <w:sz w:val="24"/>
          <w:szCs w:val="24"/>
        </w:rPr>
        <w:t>Sociology of Work and Occupations, 1,</w:t>
      </w:r>
      <w:r w:rsidRPr="00B315DA">
        <w:rPr>
          <w:rFonts w:ascii="Times New Roman" w:eastAsia="SimSun" w:hAnsi="Times New Roman" w:cs="Times New Roman"/>
          <w:color w:val="000000" w:themeColor="text1"/>
          <w:sz w:val="24"/>
          <w:szCs w:val="24"/>
        </w:rPr>
        <w:t xml:space="preserve"> 347-371.</w:t>
      </w:r>
    </w:p>
    <w:p w14:paraId="661B4F03"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Sparrowe</w:t>
      </w:r>
      <w:proofErr w:type="spellEnd"/>
      <w:r w:rsidRPr="00B315DA">
        <w:rPr>
          <w:rFonts w:ascii="Times New Roman" w:eastAsia="SimSun" w:hAnsi="Times New Roman" w:cs="Times New Roman"/>
          <w:color w:val="000000" w:themeColor="text1"/>
          <w:sz w:val="24"/>
          <w:szCs w:val="24"/>
        </w:rPr>
        <w:t>, R., Liden, R., Wayne, S., and Kraimer, M. (2001). Social Networks and the Performance of Individuals and Groups.</w:t>
      </w:r>
      <w:r w:rsidRPr="00B315DA">
        <w:rPr>
          <w:rFonts w:ascii="Times New Roman" w:eastAsia="SimSun" w:hAnsi="Times New Roman" w:cs="Times New Roman"/>
          <w:i/>
          <w:iCs/>
          <w:color w:val="000000" w:themeColor="text1"/>
          <w:sz w:val="24"/>
          <w:szCs w:val="24"/>
        </w:rPr>
        <w:t xml:space="preserve"> Academy of Management Journal, 44</w:t>
      </w:r>
      <w:r w:rsidRPr="00B315DA">
        <w:rPr>
          <w:rFonts w:ascii="Times New Roman" w:eastAsia="SimSun" w:hAnsi="Times New Roman" w:cs="Times New Roman"/>
          <w:color w:val="000000" w:themeColor="text1"/>
          <w:sz w:val="24"/>
          <w:szCs w:val="24"/>
        </w:rPr>
        <w:t>(2), 316-325.</w:t>
      </w:r>
    </w:p>
    <w:p w14:paraId="40B30267"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Turban, D. and Jones, A. (1988). Supervisor-Subordinate Similarity: Types, Effects, and Mechanisms. </w:t>
      </w:r>
      <w:r w:rsidRPr="00B315DA">
        <w:rPr>
          <w:rFonts w:ascii="Times New Roman" w:eastAsia="SimSun" w:hAnsi="Times New Roman" w:cs="Times New Roman"/>
          <w:i/>
          <w:iCs/>
          <w:color w:val="000000" w:themeColor="text1"/>
          <w:sz w:val="24"/>
          <w:szCs w:val="24"/>
        </w:rPr>
        <w:t xml:space="preserve">Journal of Applied Psychology, 73, </w:t>
      </w:r>
      <w:r w:rsidRPr="00B315DA">
        <w:rPr>
          <w:rFonts w:ascii="Times New Roman" w:eastAsia="SimSun" w:hAnsi="Times New Roman" w:cs="Times New Roman"/>
          <w:color w:val="000000" w:themeColor="text1"/>
          <w:sz w:val="24"/>
          <w:szCs w:val="24"/>
        </w:rPr>
        <w:t>228-234</w:t>
      </w:r>
    </w:p>
    <w:p w14:paraId="2E6FFADE"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lastRenderedPageBreak/>
        <w:t>Van Aken, E. M., Monetta, D. J., and Sink, D. S. (1994). Affinity groups: The missing link in employee involvement. </w:t>
      </w:r>
      <w:r w:rsidRPr="00B315DA">
        <w:rPr>
          <w:rFonts w:ascii="Times New Roman" w:eastAsia="SimSun" w:hAnsi="Times New Roman" w:cs="Times New Roman"/>
          <w:i/>
          <w:iCs/>
          <w:color w:val="000000" w:themeColor="text1"/>
          <w:sz w:val="24"/>
          <w:szCs w:val="24"/>
          <w:shd w:val="clear" w:color="auto" w:fill="FFFFFF"/>
        </w:rPr>
        <w:t>Organizational Dynamics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22</w:t>
      </w:r>
      <w:r w:rsidRPr="00B315DA">
        <w:rPr>
          <w:rFonts w:ascii="Times New Roman" w:eastAsia="SimSun" w:hAnsi="Times New Roman" w:cs="Times New Roman"/>
          <w:color w:val="000000" w:themeColor="text1"/>
          <w:sz w:val="24"/>
          <w:szCs w:val="24"/>
          <w:shd w:val="clear" w:color="auto" w:fill="FFFFFF"/>
        </w:rPr>
        <w:t>(4), 38-54.</w:t>
      </w:r>
    </w:p>
    <w:p w14:paraId="18F7DB23"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Ward, G. (2012).</w:t>
      </w:r>
      <w:r w:rsidRPr="00B315DA">
        <w:rPr>
          <w:rFonts w:ascii="Times New Roman" w:eastAsia="SimSun" w:hAnsi="Times New Roman" w:cs="Times New Roman"/>
          <w:i/>
          <w:iCs/>
          <w:color w:val="000000" w:themeColor="text1"/>
          <w:sz w:val="24"/>
          <w:szCs w:val="24"/>
        </w:rPr>
        <w:t xml:space="preserve"> An Investigation </w:t>
      </w:r>
      <w:proofErr w:type="gramStart"/>
      <w:r w:rsidRPr="00B315DA">
        <w:rPr>
          <w:rFonts w:ascii="Times New Roman" w:eastAsia="SimSun" w:hAnsi="Times New Roman" w:cs="Times New Roman"/>
          <w:i/>
          <w:iCs/>
          <w:color w:val="000000" w:themeColor="text1"/>
          <w:sz w:val="24"/>
          <w:szCs w:val="24"/>
        </w:rPr>
        <w:t>Of</w:t>
      </w:r>
      <w:proofErr w:type="gramEnd"/>
      <w:r w:rsidRPr="00B315DA">
        <w:rPr>
          <w:rFonts w:ascii="Times New Roman" w:eastAsia="SimSun" w:hAnsi="Times New Roman" w:cs="Times New Roman"/>
          <w:i/>
          <w:iCs/>
          <w:color w:val="000000" w:themeColor="text1"/>
          <w:sz w:val="24"/>
          <w:szCs w:val="24"/>
        </w:rPr>
        <w:t xml:space="preserve"> Performance and Participation </w:t>
      </w:r>
      <w:proofErr w:type="gramStart"/>
      <w:r w:rsidRPr="00B315DA">
        <w:rPr>
          <w:rFonts w:ascii="Times New Roman" w:eastAsia="SimSun" w:hAnsi="Times New Roman" w:cs="Times New Roman"/>
          <w:i/>
          <w:iCs/>
          <w:color w:val="000000" w:themeColor="text1"/>
          <w:sz w:val="24"/>
          <w:szCs w:val="24"/>
        </w:rPr>
        <w:t>In</w:t>
      </w:r>
      <w:proofErr w:type="gramEnd"/>
      <w:r w:rsidRPr="00B315DA">
        <w:rPr>
          <w:rFonts w:ascii="Times New Roman" w:eastAsia="SimSun" w:hAnsi="Times New Roman" w:cs="Times New Roman"/>
          <w:i/>
          <w:iCs/>
          <w:color w:val="000000" w:themeColor="text1"/>
          <w:sz w:val="24"/>
          <w:szCs w:val="24"/>
        </w:rPr>
        <w:t xml:space="preserve"> Employee Resource Groups </w:t>
      </w:r>
      <w:proofErr w:type="gramStart"/>
      <w:r w:rsidRPr="00B315DA">
        <w:rPr>
          <w:rFonts w:ascii="Times New Roman" w:eastAsia="SimSun" w:hAnsi="Times New Roman" w:cs="Times New Roman"/>
          <w:i/>
          <w:iCs/>
          <w:color w:val="000000" w:themeColor="text1"/>
          <w:sz w:val="24"/>
          <w:szCs w:val="24"/>
        </w:rPr>
        <w:t>At</w:t>
      </w:r>
      <w:proofErr w:type="gramEnd"/>
      <w:r w:rsidRPr="00B315DA">
        <w:rPr>
          <w:rFonts w:ascii="Times New Roman" w:eastAsia="SimSun" w:hAnsi="Times New Roman" w:cs="Times New Roman"/>
          <w:i/>
          <w:iCs/>
          <w:color w:val="000000" w:themeColor="text1"/>
          <w:sz w:val="24"/>
          <w:szCs w:val="24"/>
        </w:rPr>
        <w:t xml:space="preserve"> </w:t>
      </w:r>
      <w:proofErr w:type="gramStart"/>
      <w:r w:rsidRPr="00B315DA">
        <w:rPr>
          <w:rFonts w:ascii="Times New Roman" w:eastAsia="SimSun" w:hAnsi="Times New Roman" w:cs="Times New Roman"/>
          <w:i/>
          <w:iCs/>
          <w:color w:val="000000" w:themeColor="text1"/>
          <w:sz w:val="24"/>
          <w:szCs w:val="24"/>
        </w:rPr>
        <w:t>A</w:t>
      </w:r>
      <w:proofErr w:type="gramEnd"/>
      <w:r w:rsidRPr="00B315DA">
        <w:rPr>
          <w:rFonts w:ascii="Times New Roman" w:eastAsia="SimSun" w:hAnsi="Times New Roman" w:cs="Times New Roman"/>
          <w:i/>
          <w:iCs/>
          <w:color w:val="000000" w:themeColor="text1"/>
          <w:sz w:val="24"/>
          <w:szCs w:val="24"/>
        </w:rPr>
        <w:t xml:space="preserve"> Global Technology Company.</w:t>
      </w:r>
      <w:r w:rsidRPr="00B315DA">
        <w:rPr>
          <w:rFonts w:ascii="Times New Roman" w:eastAsia="SimSun" w:hAnsi="Times New Roman" w:cs="Times New Roman"/>
          <w:color w:val="000000" w:themeColor="text1"/>
          <w:sz w:val="24"/>
          <w:szCs w:val="24"/>
        </w:rPr>
        <w:t xml:space="preserve"> (PhD dissertation, Department of Instructional Technology, Wayne State University, Detroit).</w:t>
      </w:r>
    </w:p>
    <w:p w14:paraId="779E81F0" w14:textId="77777777" w:rsidR="004B06A4"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shd w:val="clear" w:color="auto" w:fill="FFFFFF"/>
        </w:rPr>
        <w:t>Watetu</w:t>
      </w:r>
      <w:proofErr w:type="spellEnd"/>
      <w:r w:rsidRPr="00B315DA">
        <w:rPr>
          <w:rFonts w:ascii="Times New Roman" w:eastAsia="SimSun" w:hAnsi="Times New Roman" w:cs="Times New Roman"/>
          <w:color w:val="000000" w:themeColor="text1"/>
          <w:sz w:val="24"/>
          <w:szCs w:val="24"/>
          <w:shd w:val="clear" w:color="auto" w:fill="FFFFFF"/>
        </w:rPr>
        <w:t>, J. P. K. (2017). </w:t>
      </w:r>
      <w:r w:rsidRPr="00B315DA">
        <w:rPr>
          <w:rFonts w:ascii="Times New Roman" w:eastAsia="SimSun" w:hAnsi="Times New Roman" w:cs="Times New Roman"/>
          <w:i/>
          <w:iCs/>
          <w:color w:val="000000" w:themeColor="text1"/>
          <w:sz w:val="24"/>
          <w:szCs w:val="24"/>
          <w:shd w:val="clear" w:color="auto" w:fill="FFFFFF"/>
        </w:rPr>
        <w:t xml:space="preserve">Factors Affecting Employee Performance </w:t>
      </w:r>
      <w:proofErr w:type="gramStart"/>
      <w:r w:rsidRPr="00B315DA">
        <w:rPr>
          <w:rFonts w:ascii="Times New Roman" w:eastAsia="SimSun" w:hAnsi="Times New Roman" w:cs="Times New Roman"/>
          <w:i/>
          <w:iCs/>
          <w:color w:val="000000" w:themeColor="text1"/>
          <w:sz w:val="24"/>
          <w:szCs w:val="24"/>
          <w:shd w:val="clear" w:color="auto" w:fill="FFFFFF"/>
        </w:rPr>
        <w:t>In</w:t>
      </w:r>
      <w:proofErr w:type="gramEnd"/>
      <w:r w:rsidRPr="00B315DA">
        <w:rPr>
          <w:rFonts w:ascii="Times New Roman" w:eastAsia="SimSun" w:hAnsi="Times New Roman" w:cs="Times New Roman"/>
          <w:i/>
          <w:iCs/>
          <w:color w:val="000000" w:themeColor="text1"/>
          <w:sz w:val="24"/>
          <w:szCs w:val="24"/>
          <w:shd w:val="clear" w:color="auto" w:fill="FFFFFF"/>
        </w:rPr>
        <w:t xml:space="preserve"> </w:t>
      </w:r>
      <w:proofErr w:type="gramStart"/>
      <w:r w:rsidRPr="00B315DA">
        <w:rPr>
          <w:rFonts w:ascii="Times New Roman" w:eastAsia="SimSun" w:hAnsi="Times New Roman" w:cs="Times New Roman"/>
          <w:i/>
          <w:iCs/>
          <w:color w:val="000000" w:themeColor="text1"/>
          <w:sz w:val="24"/>
          <w:szCs w:val="24"/>
          <w:shd w:val="clear" w:color="auto" w:fill="FFFFFF"/>
        </w:rPr>
        <w:t>An</w:t>
      </w:r>
      <w:proofErr w:type="gramEnd"/>
      <w:r w:rsidRPr="00B315DA">
        <w:rPr>
          <w:rFonts w:ascii="Times New Roman" w:eastAsia="SimSun" w:hAnsi="Times New Roman" w:cs="Times New Roman"/>
          <w:i/>
          <w:iCs/>
          <w:color w:val="000000" w:themeColor="text1"/>
          <w:sz w:val="24"/>
          <w:szCs w:val="24"/>
          <w:shd w:val="clear" w:color="auto" w:fill="FFFFFF"/>
        </w:rPr>
        <w:t xml:space="preserve"> Organization: A Case Study </w:t>
      </w:r>
      <w:proofErr w:type="gramStart"/>
      <w:r w:rsidRPr="00B315DA">
        <w:rPr>
          <w:rFonts w:ascii="Times New Roman" w:eastAsia="SimSun" w:hAnsi="Times New Roman" w:cs="Times New Roman"/>
          <w:i/>
          <w:iCs/>
          <w:color w:val="000000" w:themeColor="text1"/>
          <w:sz w:val="24"/>
          <w:szCs w:val="24"/>
          <w:shd w:val="clear" w:color="auto" w:fill="FFFFFF"/>
        </w:rPr>
        <w:t>Of</w:t>
      </w:r>
      <w:proofErr w:type="gramEnd"/>
      <w:r w:rsidRPr="00B315DA">
        <w:rPr>
          <w:rFonts w:ascii="Times New Roman" w:eastAsia="SimSun" w:hAnsi="Times New Roman" w:cs="Times New Roman"/>
          <w:i/>
          <w:iCs/>
          <w:color w:val="000000" w:themeColor="text1"/>
          <w:sz w:val="24"/>
          <w:szCs w:val="24"/>
          <w:shd w:val="clear" w:color="auto" w:fill="FFFFFF"/>
        </w:rPr>
        <w:t xml:space="preserve"> Postal Corporation </w:t>
      </w:r>
      <w:proofErr w:type="gramStart"/>
      <w:r w:rsidRPr="00B315DA">
        <w:rPr>
          <w:rFonts w:ascii="Times New Roman" w:eastAsia="SimSun" w:hAnsi="Times New Roman" w:cs="Times New Roman"/>
          <w:i/>
          <w:iCs/>
          <w:color w:val="000000" w:themeColor="text1"/>
          <w:sz w:val="24"/>
          <w:szCs w:val="24"/>
          <w:shd w:val="clear" w:color="auto" w:fill="FFFFFF"/>
        </w:rPr>
        <w:t>Of</w:t>
      </w:r>
      <w:proofErr w:type="gramEnd"/>
      <w:r w:rsidRPr="00B315DA">
        <w:rPr>
          <w:rFonts w:ascii="Times New Roman" w:eastAsia="SimSun" w:hAnsi="Times New Roman" w:cs="Times New Roman"/>
          <w:i/>
          <w:iCs/>
          <w:color w:val="000000" w:themeColor="text1"/>
          <w:sz w:val="24"/>
          <w:szCs w:val="24"/>
          <w:shd w:val="clear" w:color="auto" w:fill="FFFFFF"/>
        </w:rPr>
        <w:t xml:space="preserve"> Kenya</w:t>
      </w:r>
      <w:r w:rsidRPr="00B315DA">
        <w:rPr>
          <w:rFonts w:ascii="Times New Roman" w:eastAsia="SimSun" w:hAnsi="Times New Roman" w:cs="Times New Roman"/>
          <w:color w:val="000000" w:themeColor="text1"/>
          <w:sz w:val="24"/>
          <w:szCs w:val="24"/>
          <w:shd w:val="clear" w:color="auto" w:fill="FFFFFF"/>
        </w:rPr>
        <w:t> (Doctoral dissertation, MUA).</w:t>
      </w:r>
    </w:p>
    <w:p w14:paraId="16EBC52F" w14:textId="77777777" w:rsidR="004B5647" w:rsidRPr="00B315DA" w:rsidRDefault="00826EDE" w:rsidP="00A83AB7">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Welbourne, T. M., Rolf, S., and Schlachter, S. (2015). Employee resource groups: An introduction, review and research agenda. In </w:t>
      </w:r>
      <w:r w:rsidRPr="00B315DA">
        <w:rPr>
          <w:rFonts w:ascii="Times New Roman" w:eastAsia="SimSun" w:hAnsi="Times New Roman" w:cs="Times New Roman"/>
          <w:i/>
          <w:iCs/>
          <w:color w:val="000000" w:themeColor="text1"/>
          <w:sz w:val="24"/>
          <w:szCs w:val="24"/>
          <w:shd w:val="clear" w:color="auto" w:fill="FFFFFF"/>
        </w:rPr>
        <w:t>Academy of Management Proceedings</w:t>
      </w:r>
      <w:r w:rsidRPr="00B315DA">
        <w:rPr>
          <w:rFonts w:ascii="Times New Roman" w:eastAsia="SimSun" w:hAnsi="Times New Roman" w:cs="Times New Roman"/>
          <w:color w:val="000000" w:themeColor="text1"/>
          <w:sz w:val="24"/>
          <w:szCs w:val="24"/>
          <w:shd w:val="clear" w:color="auto" w:fill="FFFFFF"/>
        </w:rPr>
        <w:t> (Vol. 1, No. 1, pp. 15661-1594). Academy of Management.</w:t>
      </w:r>
    </w:p>
    <w:p w14:paraId="6DF84C40" w14:textId="77777777" w:rsidR="004B5647" w:rsidRPr="00B315DA" w:rsidRDefault="004B5647" w:rsidP="00A83AB7">
      <w:pPr>
        <w:spacing w:line="480" w:lineRule="auto"/>
        <w:jc w:val="both"/>
        <w:rPr>
          <w:rFonts w:ascii="Times New Roman" w:eastAsia="SimSun" w:hAnsi="Times New Roman" w:cs="Times New Roman"/>
          <w:color w:val="000000" w:themeColor="text1"/>
          <w:sz w:val="24"/>
          <w:szCs w:val="24"/>
        </w:rPr>
      </w:pPr>
    </w:p>
    <w:p w14:paraId="69922B95" w14:textId="77777777" w:rsidR="004B5647" w:rsidRPr="00B315DA" w:rsidRDefault="004B5647" w:rsidP="00A83AB7">
      <w:pPr>
        <w:spacing w:line="480" w:lineRule="auto"/>
        <w:jc w:val="both"/>
        <w:rPr>
          <w:rFonts w:ascii="Times New Roman" w:eastAsia="SimSun" w:hAnsi="Times New Roman" w:cs="Times New Roman"/>
          <w:color w:val="000000" w:themeColor="text1"/>
          <w:sz w:val="24"/>
          <w:szCs w:val="24"/>
        </w:rPr>
      </w:pPr>
    </w:p>
    <w:p w14:paraId="279EE88B" w14:textId="77777777" w:rsidR="004B5647" w:rsidRPr="00B315DA" w:rsidRDefault="004B5647" w:rsidP="00A83AB7">
      <w:pPr>
        <w:spacing w:line="480" w:lineRule="auto"/>
        <w:jc w:val="both"/>
        <w:rPr>
          <w:rFonts w:ascii="Times New Roman" w:eastAsia="SimSun" w:hAnsi="Times New Roman" w:cs="Times New Roman"/>
          <w:color w:val="000000" w:themeColor="text1"/>
          <w:sz w:val="24"/>
          <w:szCs w:val="24"/>
        </w:rPr>
      </w:pPr>
    </w:p>
    <w:p w14:paraId="164BE82D" w14:textId="77777777" w:rsidR="00A17731" w:rsidRPr="00B315DA" w:rsidRDefault="00A17731" w:rsidP="00A83AB7">
      <w:pPr>
        <w:spacing w:line="480" w:lineRule="auto"/>
        <w:jc w:val="both"/>
        <w:rPr>
          <w:rFonts w:ascii="Times New Roman" w:eastAsia="SimSun" w:hAnsi="Times New Roman" w:cs="Times New Roman"/>
          <w:color w:val="000000" w:themeColor="text1"/>
          <w:sz w:val="24"/>
          <w:szCs w:val="24"/>
        </w:rPr>
      </w:pPr>
    </w:p>
    <w:p w14:paraId="7916CB5A" w14:textId="77777777" w:rsidR="004B5647" w:rsidRPr="00B315DA" w:rsidRDefault="004B5647" w:rsidP="00A83AB7">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Appendix</w:t>
      </w:r>
    </w:p>
    <w:p w14:paraId="7A84470F" w14:textId="77777777" w:rsidR="004B5647" w:rsidRPr="00B315DA" w:rsidRDefault="004B5647" w:rsidP="00A83AB7">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 xml:space="preserve">Questionnaire </w:t>
      </w:r>
    </w:p>
    <w:p w14:paraId="3FA704F5" w14:textId="77777777" w:rsidR="004B5647" w:rsidRPr="00B315DA" w:rsidRDefault="004B5647" w:rsidP="00A83AB7">
      <w:pPr>
        <w:spacing w:line="480" w:lineRule="auto"/>
        <w:jc w:val="both"/>
        <w:rPr>
          <w:rFonts w:ascii="Times New Roman" w:hAnsi="Times New Roman" w:cs="Times New Roman"/>
          <w:color w:val="000000" w:themeColor="text1"/>
          <w:sz w:val="24"/>
          <w:szCs w:val="24"/>
        </w:rPr>
      </w:pPr>
    </w:p>
    <w:p w14:paraId="0576043F" w14:textId="77777777" w:rsidR="004B5647" w:rsidRPr="00B315DA" w:rsidRDefault="004B5647" w:rsidP="00A83AB7">
      <w:pPr>
        <w:spacing w:line="480" w:lineRule="auto"/>
        <w:jc w:val="both"/>
        <w:rPr>
          <w:rFonts w:ascii="Times New Roman" w:hAnsi="Times New Roman" w:cs="Times New Roman"/>
          <w:b/>
          <w:bCs/>
          <w:color w:val="000000" w:themeColor="text1"/>
          <w:sz w:val="24"/>
          <w:szCs w:val="24"/>
          <w:lang w:val="en-GB"/>
        </w:rPr>
      </w:pPr>
      <w:r w:rsidRPr="00B315DA">
        <w:rPr>
          <w:rFonts w:ascii="Times New Roman" w:hAnsi="Times New Roman" w:cs="Times New Roman"/>
          <w:b/>
          <w:bCs/>
          <w:color w:val="000000" w:themeColor="text1"/>
          <w:sz w:val="24"/>
          <w:szCs w:val="24"/>
          <w:lang w:val="en-GB"/>
        </w:rPr>
        <w:t>SECTION A: PERSONAL DATA OF THE STUDENT</w:t>
      </w:r>
    </w:p>
    <w:p w14:paraId="1B8DA52E" w14:textId="77777777" w:rsidR="004B5647" w:rsidRPr="00B315DA" w:rsidRDefault="004B5647" w:rsidP="00A83AB7">
      <w:pPr>
        <w:pStyle w:val="ListParagraph"/>
        <w:numPr>
          <w:ilvl w:val="0"/>
          <w:numId w:val="9"/>
        </w:numPr>
        <w:spacing w:line="480" w:lineRule="auto"/>
        <w:ind w:left="425"/>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Gender:</w:t>
      </w:r>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t xml:space="preserve">Male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t xml:space="preserve">Female </w:t>
      </w:r>
      <w:proofErr w:type="gramStart"/>
      <w:r w:rsidRPr="00B315DA">
        <w:rPr>
          <w:rFonts w:ascii="Times New Roman" w:hAnsi="Times New Roman" w:cs="Times New Roman"/>
          <w:color w:val="000000" w:themeColor="text1"/>
          <w:sz w:val="24"/>
          <w:szCs w:val="24"/>
          <w:lang w:val="en-GB"/>
        </w:rPr>
        <w:t>[  ]</w:t>
      </w:r>
      <w:proofErr w:type="gramEnd"/>
    </w:p>
    <w:p w14:paraId="24068358" w14:textId="77777777" w:rsidR="004B5647" w:rsidRPr="00B315DA" w:rsidRDefault="004B5647" w:rsidP="00A83AB7">
      <w:pPr>
        <w:pStyle w:val="ListParagraph"/>
        <w:numPr>
          <w:ilvl w:val="0"/>
          <w:numId w:val="9"/>
        </w:numPr>
        <w:spacing w:line="480" w:lineRule="auto"/>
        <w:ind w:left="425"/>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lastRenderedPageBreak/>
        <w:t>Age</w:t>
      </w:r>
    </w:p>
    <w:p w14:paraId="28E99233"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18-23yrs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23-29yrs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29-34yrs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34yrs and above </w:t>
      </w:r>
      <w:proofErr w:type="gramStart"/>
      <w:r w:rsidRPr="00B315DA">
        <w:rPr>
          <w:rFonts w:ascii="Times New Roman" w:hAnsi="Times New Roman" w:cs="Times New Roman"/>
          <w:color w:val="000000" w:themeColor="text1"/>
          <w:sz w:val="24"/>
          <w:szCs w:val="24"/>
          <w:lang w:val="en-GB"/>
        </w:rPr>
        <w:t>[ ]</w:t>
      </w:r>
      <w:proofErr w:type="gramEnd"/>
    </w:p>
    <w:p w14:paraId="239A7017" w14:textId="77777777" w:rsidR="004B5647" w:rsidRPr="00B315DA" w:rsidRDefault="004B5647" w:rsidP="00A83AB7">
      <w:pPr>
        <w:pStyle w:val="ListParagraph"/>
        <w:numPr>
          <w:ilvl w:val="0"/>
          <w:numId w:val="9"/>
        </w:numPr>
        <w:spacing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Educational Qualification</w:t>
      </w:r>
    </w:p>
    <w:p w14:paraId="76CAF9B8"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OND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w:t>
      </w:r>
    </w:p>
    <w:p w14:paraId="63DB001A"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HND/BSC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w:t>
      </w:r>
    </w:p>
    <w:p w14:paraId="639FD3D0"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lang w:val="en-GB"/>
        </w:rPr>
      </w:pPr>
      <w:proofErr w:type="gramStart"/>
      <w:r w:rsidRPr="00B315DA">
        <w:rPr>
          <w:rFonts w:ascii="Times New Roman" w:hAnsi="Times New Roman" w:cs="Times New Roman"/>
          <w:color w:val="000000" w:themeColor="text1"/>
          <w:sz w:val="24"/>
          <w:szCs w:val="24"/>
          <w:lang w:val="en-GB"/>
        </w:rPr>
        <w:t>Masters[</w:t>
      </w:r>
      <w:proofErr w:type="gramEnd"/>
      <w:r w:rsidRPr="00B315DA">
        <w:rPr>
          <w:rFonts w:ascii="Times New Roman" w:hAnsi="Times New Roman" w:cs="Times New Roman"/>
          <w:color w:val="000000" w:themeColor="text1"/>
          <w:sz w:val="24"/>
          <w:szCs w:val="24"/>
          <w:lang w:val="en-GB"/>
        </w:rPr>
        <w:t xml:space="preserve"> ]</w:t>
      </w:r>
    </w:p>
    <w:p w14:paraId="058DC1C3"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OTHERS </w:t>
      </w:r>
      <w:proofErr w:type="gramStart"/>
      <w:r w:rsidRPr="00B315DA">
        <w:rPr>
          <w:rFonts w:ascii="Times New Roman" w:hAnsi="Times New Roman" w:cs="Times New Roman"/>
          <w:color w:val="000000" w:themeColor="text1"/>
          <w:sz w:val="24"/>
          <w:szCs w:val="24"/>
          <w:lang w:val="en-GB"/>
        </w:rPr>
        <w:t>[ ]</w:t>
      </w:r>
      <w:proofErr w:type="gramEnd"/>
    </w:p>
    <w:p w14:paraId="2A4EF83C" w14:textId="77777777" w:rsidR="004B5647" w:rsidRPr="00B315DA" w:rsidRDefault="004B5647" w:rsidP="00A83AB7">
      <w:pPr>
        <w:pStyle w:val="ListParagraph"/>
        <w:numPr>
          <w:ilvl w:val="0"/>
          <w:numId w:val="9"/>
        </w:numPr>
        <w:spacing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 xml:space="preserve">Level </w:t>
      </w:r>
    </w:p>
    <w:p w14:paraId="3295D796" w14:textId="77777777" w:rsidR="004B5647" w:rsidRPr="00B315DA" w:rsidRDefault="004B5647" w:rsidP="00A83AB7">
      <w:pPr>
        <w:pStyle w:val="ListParagraph"/>
        <w:tabs>
          <w:tab w:val="left" w:pos="425"/>
        </w:tabs>
        <w:spacing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 xml:space="preserve">Junior staff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Senior staff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Manager </w:t>
      </w:r>
      <w:proofErr w:type="gramStart"/>
      <w:r w:rsidRPr="00B315DA">
        <w:rPr>
          <w:rFonts w:ascii="Times New Roman" w:hAnsi="Times New Roman" w:cs="Times New Roman"/>
          <w:color w:val="000000" w:themeColor="text1"/>
          <w:sz w:val="24"/>
          <w:szCs w:val="24"/>
          <w:lang w:val="en-GB"/>
        </w:rPr>
        <w:t>[ ]</w:t>
      </w:r>
      <w:proofErr w:type="gramEnd"/>
    </w:p>
    <w:p w14:paraId="397C5B67" w14:textId="77777777" w:rsidR="004B5647" w:rsidRPr="00B315DA" w:rsidRDefault="004B5647" w:rsidP="00A83AB7">
      <w:pPr>
        <w:pStyle w:val="ListParagraph"/>
        <w:spacing w:line="480" w:lineRule="auto"/>
        <w:jc w:val="both"/>
        <w:rPr>
          <w:rFonts w:ascii="Times New Roman" w:hAnsi="Times New Roman" w:cs="Times New Roman"/>
          <w:b/>
          <w:bCs/>
          <w:color w:val="000000" w:themeColor="text1"/>
          <w:sz w:val="24"/>
          <w:szCs w:val="24"/>
          <w:lang w:val="en-GB"/>
        </w:rPr>
      </w:pPr>
    </w:p>
    <w:p w14:paraId="72CB43F3" w14:textId="77777777" w:rsidR="004B5647" w:rsidRPr="00B315DA" w:rsidRDefault="004B5647" w:rsidP="00A83AB7">
      <w:pPr>
        <w:spacing w:line="480" w:lineRule="auto"/>
        <w:jc w:val="both"/>
        <w:rPr>
          <w:rFonts w:ascii="Times New Roman" w:hAnsi="Times New Roman" w:cs="Times New Roman"/>
          <w:b/>
          <w:bCs/>
          <w:color w:val="000000" w:themeColor="text1"/>
          <w:sz w:val="24"/>
          <w:szCs w:val="24"/>
          <w:lang w:val="en-GB"/>
        </w:rPr>
      </w:pPr>
      <w:r w:rsidRPr="00B315DA">
        <w:rPr>
          <w:rFonts w:ascii="Times New Roman" w:hAnsi="Times New Roman" w:cs="Times New Roman"/>
          <w:b/>
          <w:bCs/>
          <w:color w:val="000000" w:themeColor="text1"/>
          <w:sz w:val="24"/>
          <w:szCs w:val="24"/>
          <w:lang w:val="en-GB"/>
        </w:rPr>
        <w:t>SECTION B:</w:t>
      </w:r>
    </w:p>
    <w:p w14:paraId="7AFAB0B1" w14:textId="77777777" w:rsidR="004B5647" w:rsidRPr="00B315DA" w:rsidRDefault="004B5647" w:rsidP="00A83AB7">
      <w:pPr>
        <w:spacing w:line="480" w:lineRule="auto"/>
        <w:jc w:val="both"/>
        <w:rPr>
          <w:rFonts w:ascii="Times New Roman" w:hAnsi="Times New Roman" w:cs="Times New Roman"/>
          <w:i/>
          <w:iCs/>
          <w:color w:val="000000" w:themeColor="text1"/>
          <w:sz w:val="24"/>
          <w:szCs w:val="24"/>
          <w:lang w:val="en-GB"/>
        </w:rPr>
      </w:pPr>
      <w:r w:rsidRPr="00B315DA">
        <w:rPr>
          <w:rFonts w:ascii="Times New Roman" w:hAnsi="Times New Roman" w:cs="Times New Roman"/>
          <w:b/>
          <w:bCs/>
          <w:color w:val="000000" w:themeColor="text1"/>
          <w:sz w:val="24"/>
          <w:szCs w:val="24"/>
          <w:lang w:val="en-GB"/>
        </w:rPr>
        <w:t xml:space="preserve">Instruction: </w:t>
      </w:r>
      <w:r w:rsidRPr="00B315DA">
        <w:rPr>
          <w:rFonts w:ascii="Times New Roman" w:hAnsi="Times New Roman" w:cs="Times New Roman"/>
          <w:i/>
          <w:iCs/>
          <w:color w:val="000000" w:themeColor="text1"/>
          <w:sz w:val="24"/>
          <w:szCs w:val="24"/>
          <w:lang w:val="en-GB"/>
        </w:rPr>
        <w:t>Tick [</w:t>
      </w:r>
      <w:proofErr w:type="gramStart"/>
      <w:r w:rsidRPr="00B315DA">
        <w:rPr>
          <w:rFonts w:ascii="Times New Roman" w:hAnsi="Times New Roman" w:cs="Times New Roman"/>
          <w:i/>
          <w:iCs/>
          <w:color w:val="000000" w:themeColor="text1"/>
          <w:sz w:val="24"/>
          <w:szCs w:val="24"/>
          <w:lang w:val="en-GB"/>
        </w:rPr>
        <w:t>√ ]</w:t>
      </w:r>
      <w:proofErr w:type="gramEnd"/>
      <w:r w:rsidRPr="00B315DA">
        <w:rPr>
          <w:rFonts w:ascii="Times New Roman" w:hAnsi="Times New Roman" w:cs="Times New Roman"/>
          <w:i/>
          <w:iCs/>
          <w:color w:val="000000" w:themeColor="text1"/>
          <w:sz w:val="24"/>
          <w:szCs w:val="24"/>
          <w:lang w:val="en-GB"/>
        </w:rPr>
        <w:t xml:space="preserve"> against the option that best suits you.</w:t>
      </w:r>
    </w:p>
    <w:p w14:paraId="7E597A65"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49B97DE3"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6C1F376B"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049DE86E"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38EA6E72"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149BE4E2"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3BA860EF"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459B7875"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7868ECDA"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6C536AEB"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57399FCC"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58B43AA3"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153A5DC7"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Within the workplace, ERG systems and infrastructure strengthen acceptance, camaraderie, and fairness across groups and help members build allyship.</w:t>
      </w:r>
    </w:p>
    <w:p w14:paraId="7B2C579B"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6F29DDFA"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3435A5A6"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0920A574" w14:textId="77777777" w:rsidR="004B5647" w:rsidRPr="00B315DA" w:rsidRDefault="004B5647" w:rsidP="00A83AB7">
      <w:pPr>
        <w:pStyle w:val="ListParagraph"/>
        <w:numPr>
          <w:ilvl w:val="0"/>
          <w:numId w:val="15"/>
        </w:num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447805F1"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4B88CE3C" w14:textId="77777777" w:rsidR="004B5647" w:rsidRPr="00B315DA" w:rsidRDefault="004B5647" w:rsidP="00A83AB7">
      <w:pPr>
        <w:pStyle w:val="ListParagraph"/>
        <w:numPr>
          <w:ilvl w:val="0"/>
          <w:numId w:val="15"/>
        </w:num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lastRenderedPageBreak/>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5A5CABE9"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303BFADD" w14:textId="77777777" w:rsidR="004B5647" w:rsidRPr="00B315DA" w:rsidRDefault="004B5647" w:rsidP="00A83AB7">
      <w:pPr>
        <w:pStyle w:val="ListParagraph"/>
        <w:numPr>
          <w:ilvl w:val="0"/>
          <w:numId w:val="15"/>
        </w:num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0813B55F" w14:textId="77777777" w:rsidR="004B5647" w:rsidRPr="00B315DA" w:rsidRDefault="004B5647" w:rsidP="00A83AB7">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bookmarkEnd w:id="0"/>
    <w:p w14:paraId="7721C31E" w14:textId="77777777" w:rsidR="004B06A4" w:rsidRPr="00B315DA" w:rsidRDefault="004B06A4" w:rsidP="00A83AB7">
      <w:pPr>
        <w:spacing w:line="480" w:lineRule="auto"/>
        <w:jc w:val="both"/>
        <w:rPr>
          <w:rFonts w:ascii="Times New Roman" w:eastAsia="SimSun" w:hAnsi="Times New Roman" w:cs="Times New Roman"/>
          <w:color w:val="000000" w:themeColor="text1"/>
          <w:sz w:val="24"/>
          <w:szCs w:val="24"/>
        </w:rPr>
      </w:pPr>
    </w:p>
    <w:sectPr w:rsidR="004B06A4" w:rsidRPr="00B315DA" w:rsidSect="00CD02A2">
      <w:pgSz w:w="11520" w:h="14400"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AC029"/>
    <w:multiLevelType w:val="singleLevel"/>
    <w:tmpl w:val="B1CAC029"/>
    <w:lvl w:ilvl="0">
      <w:start w:val="1"/>
      <w:numFmt w:val="decimal"/>
      <w:lvlText w:val="%1."/>
      <w:lvlJc w:val="left"/>
      <w:pPr>
        <w:tabs>
          <w:tab w:val="left" w:pos="425"/>
        </w:tabs>
        <w:ind w:left="425" w:hanging="425"/>
      </w:pPr>
      <w:rPr>
        <w:rFonts w:hint="default"/>
      </w:rPr>
    </w:lvl>
  </w:abstractNum>
  <w:abstractNum w:abstractNumId="1" w15:restartNumberingAfterBreak="0">
    <w:nsid w:val="BAB80B7A"/>
    <w:multiLevelType w:val="multilevel"/>
    <w:tmpl w:val="BAB80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04B3AA4"/>
    <w:multiLevelType w:val="multilevel"/>
    <w:tmpl w:val="F04B3A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4C36037"/>
    <w:multiLevelType w:val="hybridMultilevel"/>
    <w:tmpl w:val="D7E6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85F32"/>
    <w:multiLevelType w:val="singleLevel"/>
    <w:tmpl w:val="96F6CF4E"/>
    <w:lvl w:ilvl="0">
      <w:start w:val="1"/>
      <w:numFmt w:val="lowerRoman"/>
      <w:suff w:val="space"/>
      <w:lvlText w:val="%1."/>
      <w:lvlJc w:val="left"/>
      <w:rPr>
        <w:rFonts w:ascii="Times New Roman" w:eastAsiaTheme="minorEastAsia" w:hAnsi="Times New Roman" w:cs="Times New Roman"/>
      </w:rPr>
    </w:lvl>
  </w:abstractNum>
  <w:abstractNum w:abstractNumId="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66F6E3"/>
    <w:multiLevelType w:val="singleLevel"/>
    <w:tmpl w:val="1866F6E3"/>
    <w:lvl w:ilvl="0">
      <w:start w:val="1"/>
      <w:numFmt w:val="decimal"/>
      <w:lvlText w:val="%1."/>
      <w:lvlJc w:val="left"/>
      <w:pPr>
        <w:tabs>
          <w:tab w:val="left" w:pos="425"/>
        </w:tabs>
        <w:ind w:left="425" w:hanging="425"/>
      </w:pPr>
      <w:rPr>
        <w:rFonts w:hint="default"/>
      </w:rPr>
    </w:lvl>
  </w:abstractNum>
  <w:abstractNum w:abstractNumId="8" w15:restartNumberingAfterBreak="0">
    <w:nsid w:val="18D425CD"/>
    <w:multiLevelType w:val="multilevel"/>
    <w:tmpl w:val="B75CF4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A8324A"/>
    <w:multiLevelType w:val="singleLevel"/>
    <w:tmpl w:val="1AA8324A"/>
    <w:lvl w:ilvl="0">
      <w:start w:val="1"/>
      <w:numFmt w:val="decimal"/>
      <w:lvlText w:val="%1."/>
      <w:lvlJc w:val="left"/>
      <w:pPr>
        <w:tabs>
          <w:tab w:val="left" w:pos="425"/>
        </w:tabs>
        <w:ind w:left="425" w:hanging="425"/>
      </w:pPr>
      <w:rPr>
        <w:rFonts w:hint="default"/>
      </w:rPr>
    </w:lvl>
  </w:abstractNum>
  <w:abstractNum w:abstractNumId="10" w15:restartNumberingAfterBreak="0">
    <w:nsid w:val="1D97E0DC"/>
    <w:multiLevelType w:val="multilevel"/>
    <w:tmpl w:val="AE5206E8"/>
    <w:lvl w:ilvl="0">
      <w:start w:val="1"/>
      <w:numFmt w:val="lowerRoman"/>
      <w:suff w:val="space"/>
      <w:lvlText w:val="%1."/>
      <w:lvlJc w:val="left"/>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F98150A"/>
    <w:multiLevelType w:val="hybridMultilevel"/>
    <w:tmpl w:val="1A8C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5E467DAF"/>
    <w:multiLevelType w:val="hybridMultilevel"/>
    <w:tmpl w:val="2F98470C"/>
    <w:lvl w:ilvl="0" w:tplc="A04AA983">
      <w:start w:val="1"/>
      <w:numFmt w:val="decimal"/>
      <w:suff w:val="space"/>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A1278"/>
    <w:multiLevelType w:val="hybridMultilevel"/>
    <w:tmpl w:val="6E48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0D131"/>
    <w:multiLevelType w:val="singleLevel"/>
    <w:tmpl w:val="6870D131"/>
    <w:lvl w:ilvl="0">
      <w:start w:val="1"/>
      <w:numFmt w:val="decimal"/>
      <w:lvlText w:val="%1."/>
      <w:lvlJc w:val="left"/>
      <w:pPr>
        <w:tabs>
          <w:tab w:val="left" w:pos="425"/>
        </w:tabs>
        <w:ind w:left="425" w:hanging="425"/>
      </w:pPr>
      <w:rPr>
        <w:rFonts w:hint="default"/>
      </w:rPr>
    </w:lvl>
  </w:abstractNum>
  <w:abstractNum w:abstractNumId="17" w15:restartNumberingAfterBreak="0">
    <w:nsid w:val="6E423B3F"/>
    <w:multiLevelType w:val="hybridMultilevel"/>
    <w:tmpl w:val="BFF6E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31C51"/>
    <w:multiLevelType w:val="hybridMultilevel"/>
    <w:tmpl w:val="F1E6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17739"/>
    <w:multiLevelType w:val="hybridMultilevel"/>
    <w:tmpl w:val="BB202F90"/>
    <w:lvl w:ilvl="0" w:tplc="705E58D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249643">
    <w:abstractNumId w:val="1"/>
  </w:num>
  <w:num w:numId="2" w16cid:durableId="1703943706">
    <w:abstractNumId w:val="5"/>
  </w:num>
  <w:num w:numId="3" w16cid:durableId="870728769">
    <w:abstractNumId w:val="10"/>
  </w:num>
  <w:num w:numId="4" w16cid:durableId="1620188681">
    <w:abstractNumId w:val="2"/>
  </w:num>
  <w:num w:numId="5" w16cid:durableId="1866596886">
    <w:abstractNumId w:val="7"/>
  </w:num>
  <w:num w:numId="6" w16cid:durableId="1162888320">
    <w:abstractNumId w:val="9"/>
  </w:num>
  <w:num w:numId="7" w16cid:durableId="1075123700">
    <w:abstractNumId w:val="16"/>
  </w:num>
  <w:num w:numId="8" w16cid:durableId="535697323">
    <w:abstractNumId w:val="0"/>
  </w:num>
  <w:num w:numId="9" w16cid:durableId="400450628">
    <w:abstractNumId w:val="14"/>
  </w:num>
  <w:num w:numId="10" w16cid:durableId="899753461">
    <w:abstractNumId w:val="11"/>
  </w:num>
  <w:num w:numId="11" w16cid:durableId="1930113483">
    <w:abstractNumId w:val="19"/>
  </w:num>
  <w:num w:numId="12" w16cid:durableId="1160851515">
    <w:abstractNumId w:val="4"/>
  </w:num>
  <w:num w:numId="13" w16cid:durableId="1933312934">
    <w:abstractNumId w:val="17"/>
  </w:num>
  <w:num w:numId="14" w16cid:durableId="297956478">
    <w:abstractNumId w:val="20"/>
  </w:num>
  <w:num w:numId="15" w16cid:durableId="124008581">
    <w:abstractNumId w:val="15"/>
  </w:num>
  <w:num w:numId="16" w16cid:durableId="198855667">
    <w:abstractNumId w:val="8"/>
  </w:num>
  <w:num w:numId="17" w16cid:durableId="2093231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34355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38220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271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557C4"/>
    <w:rsid w:val="00000938"/>
    <w:rsid w:val="000038BA"/>
    <w:rsid w:val="000113C9"/>
    <w:rsid w:val="00026EDE"/>
    <w:rsid w:val="0003178A"/>
    <w:rsid w:val="00082ECE"/>
    <w:rsid w:val="000A0169"/>
    <w:rsid w:val="00145D0A"/>
    <w:rsid w:val="0017270B"/>
    <w:rsid w:val="00185BE3"/>
    <w:rsid w:val="001E3266"/>
    <w:rsid w:val="001F7C0E"/>
    <w:rsid w:val="00260240"/>
    <w:rsid w:val="002D28FF"/>
    <w:rsid w:val="002E4208"/>
    <w:rsid w:val="002F23CD"/>
    <w:rsid w:val="002F64C3"/>
    <w:rsid w:val="00311BED"/>
    <w:rsid w:val="00320C11"/>
    <w:rsid w:val="00362FCD"/>
    <w:rsid w:val="003773FF"/>
    <w:rsid w:val="00386484"/>
    <w:rsid w:val="003A36D3"/>
    <w:rsid w:val="004305AD"/>
    <w:rsid w:val="004571F3"/>
    <w:rsid w:val="004813F0"/>
    <w:rsid w:val="004B06A4"/>
    <w:rsid w:val="004B5647"/>
    <w:rsid w:val="004C1F55"/>
    <w:rsid w:val="005C67B1"/>
    <w:rsid w:val="00616BC8"/>
    <w:rsid w:val="00672BE8"/>
    <w:rsid w:val="0073283A"/>
    <w:rsid w:val="00761F02"/>
    <w:rsid w:val="00785690"/>
    <w:rsid w:val="00786322"/>
    <w:rsid w:val="00787496"/>
    <w:rsid w:val="00804561"/>
    <w:rsid w:val="008066F7"/>
    <w:rsid w:val="00826EDE"/>
    <w:rsid w:val="0087218C"/>
    <w:rsid w:val="008B041D"/>
    <w:rsid w:val="008F30CB"/>
    <w:rsid w:val="009339E5"/>
    <w:rsid w:val="00962F2F"/>
    <w:rsid w:val="00965D44"/>
    <w:rsid w:val="009F5515"/>
    <w:rsid w:val="00A02F20"/>
    <w:rsid w:val="00A17731"/>
    <w:rsid w:val="00A3321E"/>
    <w:rsid w:val="00A46DFA"/>
    <w:rsid w:val="00A70407"/>
    <w:rsid w:val="00A82BBC"/>
    <w:rsid w:val="00A83AB7"/>
    <w:rsid w:val="00AF536F"/>
    <w:rsid w:val="00B25C94"/>
    <w:rsid w:val="00B315DA"/>
    <w:rsid w:val="00BD53EA"/>
    <w:rsid w:val="00BF3877"/>
    <w:rsid w:val="00BF674F"/>
    <w:rsid w:val="00C017B8"/>
    <w:rsid w:val="00C15444"/>
    <w:rsid w:val="00C36E10"/>
    <w:rsid w:val="00C43D23"/>
    <w:rsid w:val="00C547D7"/>
    <w:rsid w:val="00CD02A2"/>
    <w:rsid w:val="00CF3C91"/>
    <w:rsid w:val="00DC3A2F"/>
    <w:rsid w:val="00E53BED"/>
    <w:rsid w:val="00E770A2"/>
    <w:rsid w:val="00F1743E"/>
    <w:rsid w:val="00F31C63"/>
    <w:rsid w:val="00F70F6F"/>
    <w:rsid w:val="00F926A5"/>
    <w:rsid w:val="046F03FA"/>
    <w:rsid w:val="07E01DA1"/>
    <w:rsid w:val="11E67805"/>
    <w:rsid w:val="1C085913"/>
    <w:rsid w:val="1D11601A"/>
    <w:rsid w:val="1F882BDE"/>
    <w:rsid w:val="1FEE3D8C"/>
    <w:rsid w:val="31213D86"/>
    <w:rsid w:val="3A766411"/>
    <w:rsid w:val="3B800CEA"/>
    <w:rsid w:val="3D346BE7"/>
    <w:rsid w:val="3FFA0F65"/>
    <w:rsid w:val="44D77AE1"/>
    <w:rsid w:val="46F43381"/>
    <w:rsid w:val="489B05AA"/>
    <w:rsid w:val="4D0A1A4B"/>
    <w:rsid w:val="504A7CCC"/>
    <w:rsid w:val="5D2D2225"/>
    <w:rsid w:val="60452055"/>
    <w:rsid w:val="654E7AF0"/>
    <w:rsid w:val="664557C4"/>
    <w:rsid w:val="6C5C6966"/>
    <w:rsid w:val="732F6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6299C"/>
  <w15:docId w15:val="{E890B1CA-D147-4C34-B9E4-C2C7A543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EDE"/>
    <w:rPr>
      <w:rFonts w:asciiTheme="minorHAnsi" w:eastAsiaTheme="minorEastAsia" w:hAnsiTheme="minorHAnsi" w:cstheme="minorBidi"/>
      <w:lang w:eastAsia="zh-CN"/>
    </w:rPr>
  </w:style>
  <w:style w:type="paragraph" w:styleId="Heading1">
    <w:name w:val="heading 1"/>
    <w:basedOn w:val="Normal"/>
    <w:next w:val="Normal"/>
    <w:link w:val="Heading1Char"/>
    <w:rsid w:val="00826EDE"/>
    <w:pPr>
      <w:keepNext/>
      <w:keepLines/>
      <w:spacing w:before="480" w:after="120"/>
      <w:outlineLvl w:val="0"/>
    </w:pPr>
    <w:rPr>
      <w:rFonts w:ascii="Calibri" w:eastAsia="Calibri" w:hAnsi="Calibri" w:cs="Calibri"/>
      <w:b/>
      <w:sz w:val="48"/>
      <w:szCs w:val="48"/>
      <w:lang w:eastAsia="en-US"/>
    </w:rPr>
  </w:style>
  <w:style w:type="paragraph" w:styleId="Heading2">
    <w:name w:val="heading 2"/>
    <w:basedOn w:val="Normal"/>
    <w:link w:val="Heading2Char"/>
    <w:unhideWhenUsed/>
    <w:qFormat/>
    <w:rsid w:val="00826EDE"/>
    <w:pPr>
      <w:widowControl w:val="0"/>
      <w:autoSpaceDE w:val="0"/>
      <w:autoSpaceDN w:val="0"/>
      <w:spacing w:before="151"/>
      <w:ind w:left="464" w:hanging="354"/>
      <w:jc w:val="both"/>
      <w:outlineLvl w:val="1"/>
    </w:pPr>
    <w:rPr>
      <w:rFonts w:ascii="Times New Roman" w:eastAsia="Times New Roman" w:hAnsi="Times New Roman" w:cs="Times New Roman"/>
      <w:b/>
      <w:bCs/>
      <w:i/>
      <w:iCs/>
      <w:lang w:eastAsia="en-US"/>
    </w:rPr>
  </w:style>
  <w:style w:type="paragraph" w:styleId="Heading3">
    <w:name w:val="heading 3"/>
    <w:basedOn w:val="Normal"/>
    <w:next w:val="Normal"/>
    <w:link w:val="Heading3Char"/>
    <w:rsid w:val="00826EDE"/>
    <w:pPr>
      <w:keepNext/>
      <w:keepLines/>
      <w:spacing w:before="280" w:after="80"/>
      <w:outlineLvl w:val="2"/>
    </w:pPr>
    <w:rPr>
      <w:rFonts w:ascii="Calibri" w:eastAsia="Calibri" w:hAnsi="Calibri" w:cs="Calibri"/>
      <w:b/>
      <w:sz w:val="28"/>
      <w:szCs w:val="28"/>
      <w:lang w:eastAsia="en-US"/>
    </w:rPr>
  </w:style>
  <w:style w:type="paragraph" w:styleId="Heading4">
    <w:name w:val="heading 4"/>
    <w:basedOn w:val="Normal"/>
    <w:next w:val="Normal"/>
    <w:link w:val="Heading4Char"/>
    <w:rsid w:val="00826EDE"/>
    <w:pPr>
      <w:keepNext/>
      <w:keepLines/>
      <w:spacing w:before="240" w:after="40"/>
      <w:outlineLvl w:val="3"/>
    </w:pPr>
    <w:rPr>
      <w:rFonts w:ascii="Calibri" w:eastAsia="Calibri" w:hAnsi="Calibri" w:cs="Calibri"/>
      <w:b/>
      <w:sz w:val="24"/>
      <w:szCs w:val="24"/>
      <w:lang w:eastAsia="en-US"/>
    </w:rPr>
  </w:style>
  <w:style w:type="paragraph" w:styleId="Heading5">
    <w:name w:val="heading 5"/>
    <w:basedOn w:val="Normal"/>
    <w:next w:val="Normal"/>
    <w:link w:val="Heading5Char"/>
    <w:rsid w:val="00826EDE"/>
    <w:pPr>
      <w:keepNext/>
      <w:keepLines/>
      <w:spacing w:before="220" w:after="40"/>
      <w:outlineLvl w:val="4"/>
    </w:pPr>
    <w:rPr>
      <w:rFonts w:ascii="Calibri" w:eastAsia="Calibri" w:hAnsi="Calibri" w:cs="Calibri"/>
      <w:b/>
      <w:sz w:val="22"/>
      <w:szCs w:val="22"/>
      <w:lang w:eastAsia="en-US"/>
    </w:rPr>
  </w:style>
  <w:style w:type="paragraph" w:styleId="Heading6">
    <w:name w:val="heading 6"/>
    <w:basedOn w:val="Normal"/>
    <w:next w:val="Normal"/>
    <w:link w:val="Heading6Char"/>
    <w:qFormat/>
    <w:rsid w:val="00826EDE"/>
    <w:pPr>
      <w:keepNext/>
      <w:keepLines/>
      <w:spacing w:before="200" w:after="40"/>
      <w:outlineLvl w:val="5"/>
    </w:pPr>
    <w:rPr>
      <w:rFonts w:ascii="Calibri" w:eastAsia="Calibri" w:hAnsi="Calibri" w:cs="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6EDE"/>
    <w:rPr>
      <w:color w:val="0000FF"/>
      <w:u w:val="single"/>
    </w:rPr>
  </w:style>
  <w:style w:type="character" w:customStyle="1" w:styleId="Heading1Char">
    <w:name w:val="Heading 1 Char"/>
    <w:basedOn w:val="DefaultParagraphFont"/>
    <w:link w:val="Heading1"/>
    <w:rsid w:val="00826EDE"/>
    <w:rPr>
      <w:rFonts w:ascii="Calibri" w:eastAsia="Calibri" w:hAnsi="Calibri" w:cs="Calibri"/>
      <w:b/>
      <w:sz w:val="48"/>
      <w:szCs w:val="48"/>
    </w:rPr>
  </w:style>
  <w:style w:type="character" w:customStyle="1" w:styleId="Heading2Char">
    <w:name w:val="Heading 2 Char"/>
    <w:basedOn w:val="DefaultParagraphFont"/>
    <w:link w:val="Heading2"/>
    <w:rsid w:val="00826EDE"/>
    <w:rPr>
      <w:rFonts w:eastAsia="Times New Roman"/>
      <w:b/>
      <w:bCs/>
      <w:i/>
      <w:iCs/>
    </w:rPr>
  </w:style>
  <w:style w:type="character" w:customStyle="1" w:styleId="Heading3Char">
    <w:name w:val="Heading 3 Char"/>
    <w:basedOn w:val="DefaultParagraphFont"/>
    <w:link w:val="Heading3"/>
    <w:rsid w:val="00826EDE"/>
    <w:rPr>
      <w:rFonts w:ascii="Calibri" w:eastAsia="Calibri" w:hAnsi="Calibri" w:cs="Calibri"/>
      <w:b/>
      <w:sz w:val="28"/>
      <w:szCs w:val="28"/>
    </w:rPr>
  </w:style>
  <w:style w:type="character" w:customStyle="1" w:styleId="Heading4Char">
    <w:name w:val="Heading 4 Char"/>
    <w:basedOn w:val="DefaultParagraphFont"/>
    <w:link w:val="Heading4"/>
    <w:rsid w:val="00826EDE"/>
    <w:rPr>
      <w:rFonts w:ascii="Calibri" w:eastAsia="Calibri" w:hAnsi="Calibri" w:cs="Calibri"/>
      <w:b/>
      <w:sz w:val="24"/>
      <w:szCs w:val="24"/>
    </w:rPr>
  </w:style>
  <w:style w:type="character" w:customStyle="1" w:styleId="Heading5Char">
    <w:name w:val="Heading 5 Char"/>
    <w:basedOn w:val="DefaultParagraphFont"/>
    <w:link w:val="Heading5"/>
    <w:rsid w:val="00826EDE"/>
    <w:rPr>
      <w:rFonts w:ascii="Calibri" w:eastAsia="Calibri" w:hAnsi="Calibri" w:cs="Calibri"/>
      <w:b/>
      <w:sz w:val="22"/>
      <w:szCs w:val="22"/>
    </w:rPr>
  </w:style>
  <w:style w:type="character" w:customStyle="1" w:styleId="Heading6Char">
    <w:name w:val="Heading 6 Char"/>
    <w:basedOn w:val="DefaultParagraphFont"/>
    <w:link w:val="Heading6"/>
    <w:rsid w:val="00826EDE"/>
    <w:rPr>
      <w:rFonts w:ascii="Calibri" w:eastAsia="Calibri" w:hAnsi="Calibri" w:cs="Calibri"/>
      <w:b/>
    </w:rPr>
  </w:style>
  <w:style w:type="paragraph" w:styleId="ListParagraph">
    <w:name w:val="List Paragraph"/>
    <w:basedOn w:val="Normal"/>
    <w:uiPriority w:val="34"/>
    <w:qFormat/>
    <w:rsid w:val="00826EDE"/>
    <w:pPr>
      <w:spacing w:after="160" w:line="259" w:lineRule="auto"/>
      <w:ind w:left="720"/>
      <w:contextualSpacing/>
    </w:pPr>
    <w:rPr>
      <w:rFonts w:eastAsiaTheme="minorHAnsi"/>
      <w:kern w:val="2"/>
      <w:sz w:val="22"/>
      <w:szCs w:val="22"/>
      <w:lang w:eastAsia="en-US"/>
    </w:rPr>
  </w:style>
  <w:style w:type="paragraph" w:styleId="BodyText">
    <w:name w:val="Body Text"/>
    <w:basedOn w:val="Normal"/>
    <w:link w:val="BodyTextChar"/>
    <w:uiPriority w:val="1"/>
    <w:qFormat/>
    <w:rsid w:val="00826EDE"/>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826EDE"/>
    <w:rPr>
      <w:rFonts w:eastAsia="Times New Roman"/>
    </w:rPr>
  </w:style>
  <w:style w:type="paragraph" w:customStyle="1" w:styleId="TableParagraph">
    <w:name w:val="Table Paragraph"/>
    <w:basedOn w:val="Normal"/>
    <w:uiPriority w:val="1"/>
    <w:qFormat/>
    <w:rsid w:val="00826EDE"/>
    <w:pPr>
      <w:widowControl w:val="0"/>
      <w:autoSpaceDE w:val="0"/>
      <w:autoSpaceDN w:val="0"/>
      <w:spacing w:before="4" w:line="175" w:lineRule="exact"/>
      <w:ind w:left="107"/>
    </w:pPr>
    <w:rPr>
      <w:rFonts w:ascii="Times New Roman" w:eastAsia="Times New Roman" w:hAnsi="Times New Roman" w:cs="Times New Roman"/>
      <w:sz w:val="22"/>
      <w:szCs w:val="22"/>
      <w:lang w:eastAsia="en-US"/>
    </w:rPr>
  </w:style>
  <w:style w:type="paragraph" w:customStyle="1" w:styleId="Default">
    <w:name w:val="Default"/>
    <w:rsid w:val="00826EDE"/>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826EDE"/>
    <w:pPr>
      <w:tabs>
        <w:tab w:val="center" w:pos="4680"/>
        <w:tab w:val="right" w:pos="9360"/>
      </w:tabs>
      <w:jc w:val="both"/>
    </w:pPr>
    <w:rPr>
      <w:rFonts w:ascii="Times New Roman" w:eastAsiaTheme="minorHAnsi" w:hAnsi="Times New Roman" w:cs="Times New Roman"/>
      <w:color w:val="000000" w:themeColor="text1"/>
      <w:sz w:val="24"/>
      <w:szCs w:val="24"/>
      <w:lang w:eastAsia="en-US"/>
    </w:rPr>
  </w:style>
  <w:style w:type="character" w:customStyle="1" w:styleId="HeaderChar">
    <w:name w:val="Header Char"/>
    <w:basedOn w:val="DefaultParagraphFont"/>
    <w:link w:val="Header"/>
    <w:uiPriority w:val="99"/>
    <w:rsid w:val="00826EDE"/>
    <w:rPr>
      <w:rFonts w:eastAsiaTheme="minorHAnsi"/>
      <w:color w:val="000000" w:themeColor="text1"/>
      <w:sz w:val="24"/>
      <w:szCs w:val="24"/>
    </w:rPr>
  </w:style>
  <w:style w:type="paragraph" w:styleId="Footer">
    <w:name w:val="footer"/>
    <w:basedOn w:val="Normal"/>
    <w:link w:val="FooterChar"/>
    <w:uiPriority w:val="99"/>
    <w:unhideWhenUsed/>
    <w:rsid w:val="00826EDE"/>
    <w:pPr>
      <w:tabs>
        <w:tab w:val="center" w:pos="4680"/>
        <w:tab w:val="right" w:pos="9360"/>
      </w:tabs>
      <w:jc w:val="both"/>
    </w:pPr>
    <w:rPr>
      <w:rFonts w:ascii="Times New Roman" w:eastAsiaTheme="minorHAnsi" w:hAnsi="Times New Roman" w:cs="Times New Roman"/>
      <w:color w:val="000000" w:themeColor="text1"/>
      <w:sz w:val="24"/>
      <w:szCs w:val="24"/>
      <w:lang w:eastAsia="en-US"/>
    </w:rPr>
  </w:style>
  <w:style w:type="character" w:customStyle="1" w:styleId="FooterChar">
    <w:name w:val="Footer Char"/>
    <w:basedOn w:val="DefaultParagraphFont"/>
    <w:link w:val="Footer"/>
    <w:uiPriority w:val="99"/>
    <w:rsid w:val="00826EDE"/>
    <w:rPr>
      <w:rFonts w:eastAsiaTheme="minorHAnsi"/>
      <w:color w:val="000000" w:themeColor="text1"/>
      <w:sz w:val="24"/>
      <w:szCs w:val="24"/>
    </w:rPr>
  </w:style>
  <w:style w:type="paragraph" w:styleId="Subtitle">
    <w:name w:val="Subtitle"/>
    <w:basedOn w:val="Normal"/>
    <w:next w:val="Normal"/>
    <w:link w:val="SubtitleChar"/>
    <w:rsid w:val="00826EDE"/>
    <w:pPr>
      <w:keepNext/>
      <w:keepLines/>
      <w:spacing w:before="360" w:after="80"/>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26EDE"/>
    <w:rPr>
      <w:rFonts w:ascii="Georgia" w:eastAsia="Georgia" w:hAnsi="Georgia" w:cs="Georgia"/>
      <w:i/>
      <w:color w:val="666666"/>
      <w:sz w:val="48"/>
      <w:szCs w:val="48"/>
    </w:rPr>
  </w:style>
  <w:style w:type="paragraph" w:styleId="Title">
    <w:name w:val="Title"/>
    <w:basedOn w:val="Normal"/>
    <w:next w:val="Normal"/>
    <w:link w:val="TitleChar"/>
    <w:qFormat/>
    <w:rsid w:val="00826EDE"/>
    <w:pPr>
      <w:keepNext/>
      <w:keepLines/>
      <w:spacing w:before="480" w:after="120"/>
    </w:pPr>
    <w:rPr>
      <w:rFonts w:ascii="Calibri" w:eastAsia="Calibri" w:hAnsi="Calibri" w:cs="Calibri"/>
      <w:b/>
      <w:sz w:val="72"/>
      <w:szCs w:val="72"/>
      <w:lang w:eastAsia="en-US"/>
    </w:rPr>
  </w:style>
  <w:style w:type="character" w:customStyle="1" w:styleId="TitleChar">
    <w:name w:val="Title Char"/>
    <w:basedOn w:val="DefaultParagraphFont"/>
    <w:link w:val="Title"/>
    <w:rsid w:val="00826EDE"/>
    <w:rPr>
      <w:rFonts w:ascii="Calibri" w:eastAsia="Calibri" w:hAnsi="Calibri" w:cs="Calibri"/>
      <w:b/>
      <w:sz w:val="72"/>
      <w:szCs w:val="72"/>
    </w:rPr>
  </w:style>
  <w:style w:type="paragraph" w:styleId="NormalWeb">
    <w:name w:val="Normal (Web)"/>
    <w:basedOn w:val="Normal"/>
    <w:uiPriority w:val="99"/>
    <w:unhideWhenUsed/>
    <w:rsid w:val="00786322"/>
    <w:pPr>
      <w:spacing w:before="100" w:beforeAutospacing="1" w:after="100" w:afterAutospacing="1"/>
    </w:pPr>
    <w:rPr>
      <w:rFonts w:ascii="Times New Roman" w:eastAsia="Times New Roman" w:hAnsi="Times New Roman" w:cs="Times New Roman"/>
      <w:sz w:val="24"/>
      <w:szCs w:val="24"/>
      <w:lang w:eastAsia="en-US"/>
    </w:rPr>
  </w:style>
  <w:style w:type="paragraph" w:styleId="NoSpacing">
    <w:name w:val="No Spacing"/>
    <w:uiPriority w:val="1"/>
    <w:qFormat/>
    <w:rsid w:val="00B315DA"/>
    <w:pPr>
      <w:widowControl w:val="0"/>
      <w:autoSpaceDE w:val="0"/>
      <w:autoSpaceDN w:val="0"/>
    </w:pPr>
    <w:rPr>
      <w:rFonts w:eastAsia="Times New Roman"/>
      <w:sz w:val="22"/>
      <w:szCs w:val="22"/>
    </w:rPr>
  </w:style>
  <w:style w:type="character" w:customStyle="1" w:styleId="5yl5">
    <w:name w:val="_5yl5"/>
    <w:basedOn w:val="DefaultParagraphFont"/>
    <w:rsid w:val="00B3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llbusiness.chron.com/importance-employee-performance-business-organizations-196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D4CB-828B-42D3-91DA-8667C819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9941</Words>
  <Characters>56670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INYANG</dc:creator>
  <cp:lastModifiedBy>gf</cp:lastModifiedBy>
  <cp:revision>2</cp:revision>
  <dcterms:created xsi:type="dcterms:W3CDTF">2025-05-14T13:26:00Z</dcterms:created>
  <dcterms:modified xsi:type="dcterms:W3CDTF">2025-05-14T13:26:00Z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C5233E05BA9844918BFB77C4054DFAA6</vt:lpwstr>
  </property>
</Properties>
</file>