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8A7" w:rsidRDefault="00EA18A7" w:rsidP="00EA18A7">
      <w:pPr>
        <w:spacing w:after="0" w:line="240" w:lineRule="auto"/>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8"/>
          <w:szCs w:val="24"/>
        </w:rPr>
      </w:pPr>
      <w:r>
        <w:rPr>
          <w:rFonts w:ascii="Times New Roman" w:hAnsi="Times New Roman"/>
          <w:b/>
          <w:sz w:val="28"/>
          <w:szCs w:val="24"/>
        </w:rPr>
        <w:t>EFFECT OF EFFECTIVE COMMUNICATION ON ORGANIZATIONAL PRODUCTIVITY</w:t>
      </w:r>
    </w:p>
    <w:p w:rsidR="00EA18A7" w:rsidRDefault="00EA18A7" w:rsidP="00EA18A7">
      <w:pPr>
        <w:spacing w:before="240" w:after="0" w:line="240" w:lineRule="auto"/>
        <w:jc w:val="center"/>
        <w:rPr>
          <w:rFonts w:ascii="Times New Roman" w:hAnsi="Times New Roman"/>
          <w:b/>
          <w:sz w:val="28"/>
          <w:szCs w:val="24"/>
        </w:rPr>
      </w:pPr>
      <w:r>
        <w:rPr>
          <w:rFonts w:ascii="Times New Roman" w:hAnsi="Times New Roman"/>
          <w:b/>
          <w:sz w:val="28"/>
          <w:szCs w:val="24"/>
        </w:rPr>
        <w:t>(A  STUDY OF KWARA STATE TELEVISION AUTHORITY ILORIN)</w:t>
      </w:r>
    </w:p>
    <w:p w:rsidR="00EA18A7" w:rsidRDefault="00EA18A7" w:rsidP="00EA18A7">
      <w:pPr>
        <w:tabs>
          <w:tab w:val="left" w:pos="1680"/>
        </w:tabs>
        <w:spacing w:before="240" w:after="0" w:line="240" w:lineRule="auto"/>
        <w:rPr>
          <w:rFonts w:ascii="Times New Roman" w:hAnsi="Times New Roman"/>
          <w:b/>
          <w:sz w:val="28"/>
          <w:szCs w:val="24"/>
        </w:rPr>
      </w:pPr>
      <w:r>
        <w:rPr>
          <w:rFonts w:ascii="Times New Roman" w:hAnsi="Times New Roman"/>
          <w:b/>
          <w:sz w:val="28"/>
          <w:szCs w:val="24"/>
        </w:rPr>
        <w:tab/>
      </w:r>
    </w:p>
    <w:p w:rsidR="00EA18A7" w:rsidRDefault="00EA18A7" w:rsidP="00EA18A7">
      <w:pPr>
        <w:spacing w:before="240" w:line="240" w:lineRule="auto"/>
        <w:jc w:val="center"/>
        <w:rPr>
          <w:rFonts w:ascii="Times New Roman" w:hAnsi="Times New Roman"/>
          <w:b/>
          <w:color w:val="000000"/>
          <w:sz w:val="28"/>
          <w:szCs w:val="24"/>
        </w:rPr>
      </w:pPr>
      <w:r>
        <w:rPr>
          <w:rFonts w:ascii="Times New Roman" w:hAnsi="Times New Roman"/>
          <w:b/>
          <w:color w:val="000000"/>
          <w:sz w:val="28"/>
          <w:szCs w:val="24"/>
        </w:rPr>
        <w:t>BY</w:t>
      </w: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NURENI MUSFAT OMOBOLANLE</w:t>
      </w: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HND/23/BAM/FT/0941</w:t>
      </w:r>
    </w:p>
    <w:p w:rsidR="00EA18A7" w:rsidRDefault="00EA18A7" w:rsidP="00EA18A7">
      <w:pPr>
        <w:spacing w:after="0" w:line="240" w:lineRule="auto"/>
        <w:jc w:val="center"/>
        <w:rPr>
          <w:rFonts w:ascii="Times New Roman" w:hAnsi="Times New Roman"/>
          <w:b/>
          <w:color w:val="000000"/>
          <w:sz w:val="28"/>
          <w:szCs w:val="24"/>
        </w:rPr>
      </w:pP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 xml:space="preserve">BEING A RESEACH PROJECT SUBMITTED TO THE </w:t>
      </w: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DEPARTMENT OF BUSINESS ADMINISTRATION AND MANAGEMENT, INSTITUTE OF FINANCE AND MANAGEMENT STUDIES, KWARA STATE POLYTECHNIC, ILORIN</w:t>
      </w:r>
    </w:p>
    <w:p w:rsidR="00EA18A7" w:rsidRDefault="00EA18A7" w:rsidP="00EA18A7">
      <w:pPr>
        <w:spacing w:line="480" w:lineRule="auto"/>
        <w:rPr>
          <w:rFonts w:ascii="Times New Roman" w:hAnsi="Times New Roman"/>
          <w:b/>
          <w:color w:val="000000"/>
          <w:sz w:val="28"/>
          <w:szCs w:val="24"/>
        </w:rPr>
      </w:pP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 xml:space="preserve">IN PARTIAL FULFILLMENT OF THE REQUIREMENTS FOR </w:t>
      </w: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 xml:space="preserve">THE AWARD OF HIGHER NATIONAL DIPLOMA (HND) IN </w:t>
      </w:r>
    </w:p>
    <w:p w:rsidR="00EA18A7" w:rsidRDefault="00EA18A7" w:rsidP="00EA18A7">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BUSINESS ADMINISTRATION AND MANAGEMENT</w:t>
      </w:r>
    </w:p>
    <w:p w:rsidR="00EA18A7" w:rsidRDefault="00EA18A7" w:rsidP="00EA18A7">
      <w:pPr>
        <w:spacing w:after="0" w:line="480" w:lineRule="auto"/>
        <w:jc w:val="center"/>
        <w:rPr>
          <w:rFonts w:ascii="Times New Roman" w:hAnsi="Times New Roman"/>
          <w:b/>
          <w:color w:val="000000"/>
          <w:sz w:val="28"/>
          <w:szCs w:val="24"/>
        </w:rPr>
      </w:pPr>
    </w:p>
    <w:p w:rsidR="00EA18A7" w:rsidRDefault="00EA18A7" w:rsidP="00EA18A7">
      <w:pPr>
        <w:spacing w:line="480" w:lineRule="auto"/>
        <w:jc w:val="right"/>
        <w:rPr>
          <w:rFonts w:ascii="Times New Roman" w:hAnsi="Times New Roman"/>
          <w:b/>
          <w:color w:val="000000"/>
          <w:sz w:val="28"/>
          <w:szCs w:val="24"/>
        </w:rPr>
      </w:pPr>
    </w:p>
    <w:p w:rsidR="00EA18A7" w:rsidRDefault="00EA18A7" w:rsidP="00EA18A7">
      <w:pPr>
        <w:spacing w:line="480" w:lineRule="auto"/>
        <w:jc w:val="center"/>
        <w:rPr>
          <w:rFonts w:ascii="Times New Roman" w:hAnsi="Times New Roman"/>
          <w:b/>
          <w:color w:val="000000"/>
          <w:sz w:val="28"/>
          <w:szCs w:val="24"/>
        </w:rPr>
      </w:pPr>
      <w:r>
        <w:rPr>
          <w:rFonts w:ascii="Times New Roman" w:hAnsi="Times New Roman"/>
          <w:b/>
          <w:color w:val="000000"/>
          <w:sz w:val="28"/>
          <w:szCs w:val="24"/>
        </w:rPr>
        <w:t xml:space="preserve">                                                                                          MAY,2025.</w:t>
      </w:r>
    </w:p>
    <w:p w:rsidR="00EA18A7" w:rsidRDefault="00EA18A7" w:rsidP="00EA18A7">
      <w:pPr>
        <w:spacing w:line="480" w:lineRule="auto"/>
        <w:rPr>
          <w:rFonts w:ascii="Times New Roman" w:hAnsi="Times New Roman"/>
          <w:b/>
          <w:color w:val="000000"/>
          <w:sz w:val="28"/>
          <w:szCs w:val="24"/>
        </w:rPr>
      </w:pPr>
    </w:p>
    <w:p w:rsidR="00EA18A7" w:rsidRDefault="00EA18A7" w:rsidP="00EA18A7">
      <w:pPr>
        <w:spacing w:line="480" w:lineRule="auto"/>
        <w:jc w:val="center"/>
        <w:rPr>
          <w:rFonts w:ascii="Times New Roman" w:hAnsi="Times New Roman"/>
          <w:b/>
          <w:color w:val="000000"/>
          <w:sz w:val="28"/>
          <w:szCs w:val="24"/>
        </w:rPr>
      </w:pPr>
    </w:p>
    <w:p w:rsidR="00EA18A7" w:rsidRDefault="00EA18A7" w:rsidP="00EA18A7">
      <w:pPr>
        <w:spacing w:line="480" w:lineRule="auto"/>
        <w:rPr>
          <w:rFonts w:ascii="Times New Roman" w:hAnsi="Times New Roman"/>
          <w:b/>
          <w:color w:val="000000"/>
          <w:sz w:val="28"/>
          <w:szCs w:val="24"/>
        </w:rPr>
      </w:pPr>
    </w:p>
    <w:p w:rsidR="00EA18A7" w:rsidRDefault="00EA18A7" w:rsidP="00EA18A7">
      <w:pPr>
        <w:tabs>
          <w:tab w:val="left" w:pos="360"/>
          <w:tab w:val="center" w:pos="4680"/>
        </w:tabs>
        <w:spacing w:line="480" w:lineRule="auto"/>
        <w:rPr>
          <w:rFonts w:ascii="Times New Roman" w:hAnsi="Times New Roman"/>
          <w:b/>
          <w:color w:val="000000"/>
          <w:sz w:val="28"/>
          <w:szCs w:val="24"/>
        </w:rPr>
      </w:pPr>
      <w:r>
        <w:rPr>
          <w:rFonts w:ascii="Times New Roman" w:hAnsi="Times New Roman"/>
          <w:b/>
          <w:color w:val="000000"/>
          <w:sz w:val="28"/>
          <w:szCs w:val="24"/>
        </w:rPr>
        <w:tab/>
      </w:r>
      <w:r>
        <w:rPr>
          <w:rFonts w:ascii="Times New Roman" w:hAnsi="Times New Roman"/>
          <w:b/>
          <w:color w:val="000000"/>
          <w:sz w:val="28"/>
          <w:szCs w:val="24"/>
        </w:rPr>
        <w:tab/>
      </w:r>
    </w:p>
    <w:p w:rsidR="00EA18A7" w:rsidRDefault="00EA18A7" w:rsidP="00EA18A7">
      <w:pPr>
        <w:tabs>
          <w:tab w:val="left" w:pos="360"/>
          <w:tab w:val="center" w:pos="4680"/>
        </w:tabs>
        <w:spacing w:line="480" w:lineRule="auto"/>
        <w:rPr>
          <w:rFonts w:ascii="Times New Roman" w:hAnsi="Times New Roman"/>
          <w:b/>
          <w:color w:val="000000"/>
          <w:sz w:val="28"/>
          <w:szCs w:val="24"/>
        </w:rPr>
      </w:pPr>
      <w:r>
        <w:rPr>
          <w:rFonts w:ascii="Times New Roman" w:hAnsi="Times New Roman"/>
          <w:b/>
          <w:color w:val="000000"/>
          <w:sz w:val="28"/>
          <w:szCs w:val="24"/>
        </w:rPr>
        <w:lastRenderedPageBreak/>
        <w:tab/>
      </w:r>
      <w:r>
        <w:rPr>
          <w:rFonts w:ascii="Times New Roman" w:hAnsi="Times New Roman"/>
          <w:b/>
          <w:color w:val="000000"/>
          <w:sz w:val="28"/>
          <w:szCs w:val="24"/>
        </w:rPr>
        <w:tab/>
        <w:t>CERTIFICATION</w:t>
      </w:r>
    </w:p>
    <w:p w:rsidR="00EA18A7" w:rsidRDefault="00EA18A7" w:rsidP="00EA18A7">
      <w:pPr>
        <w:spacing w:after="0" w:line="240" w:lineRule="auto"/>
        <w:ind w:firstLine="720"/>
        <w:jc w:val="both"/>
        <w:rPr>
          <w:rFonts w:ascii="Times New Roman" w:hAnsi="Times New Roman"/>
          <w:b/>
          <w:sz w:val="28"/>
          <w:szCs w:val="24"/>
        </w:rPr>
      </w:pPr>
      <w:r>
        <w:rPr>
          <w:rFonts w:ascii="Times New Roman" w:hAnsi="Times New Roman"/>
          <w:b/>
          <w:sz w:val="28"/>
          <w:szCs w:val="24"/>
        </w:rPr>
        <w:t>This is to certify that this project has been read and approved having satisfied the requirement for the Award of Higher National Diploma in Business Administration and Management, Institute of Finance and Management Studies, Kwara State Polytechnic, Ilorin</w:t>
      </w:r>
    </w:p>
    <w:p w:rsidR="00EA18A7" w:rsidRDefault="00EA18A7" w:rsidP="00EA18A7">
      <w:pPr>
        <w:tabs>
          <w:tab w:val="left" w:pos="2340"/>
        </w:tabs>
        <w:spacing w:after="0" w:line="240" w:lineRule="auto"/>
        <w:ind w:firstLine="720"/>
        <w:jc w:val="both"/>
        <w:rPr>
          <w:rFonts w:ascii="Times New Roman" w:hAnsi="Times New Roman"/>
          <w:b/>
          <w:sz w:val="28"/>
          <w:szCs w:val="24"/>
        </w:rPr>
      </w:pPr>
      <w:r>
        <w:rPr>
          <w:rFonts w:ascii="Times New Roman" w:hAnsi="Times New Roman"/>
          <w:b/>
          <w:sz w:val="28"/>
          <w:szCs w:val="24"/>
        </w:rPr>
        <w:tab/>
      </w:r>
    </w:p>
    <w:p w:rsidR="00EA18A7" w:rsidRDefault="00EA18A7" w:rsidP="00EA18A7">
      <w:pPr>
        <w:autoSpaceDE w:val="0"/>
        <w:autoSpaceDN w:val="0"/>
        <w:adjustRightInd w:val="0"/>
        <w:spacing w:after="0" w:line="240" w:lineRule="auto"/>
        <w:rPr>
          <w:rFonts w:ascii="Times New Roman" w:hAnsi="Times New Roman"/>
          <w:b/>
          <w:color w:val="000000"/>
          <w:sz w:val="28"/>
          <w:szCs w:val="24"/>
        </w:rPr>
      </w:pPr>
      <w:r>
        <w:rPr>
          <w:rFonts w:ascii="Times New Roman" w:hAnsi="Times New Roman"/>
          <w:b/>
          <w:color w:val="000000"/>
          <w:sz w:val="28"/>
          <w:szCs w:val="24"/>
        </w:rPr>
        <w:t>_________________________</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_________________</w:t>
      </w:r>
    </w:p>
    <w:p w:rsidR="00EA18A7" w:rsidRDefault="00EA18A7" w:rsidP="00EA18A7">
      <w:pPr>
        <w:spacing w:after="0" w:line="240" w:lineRule="auto"/>
        <w:rPr>
          <w:rFonts w:ascii="Times New Roman" w:hAnsi="Times New Roman"/>
          <w:b/>
          <w:color w:val="000000"/>
          <w:sz w:val="28"/>
          <w:szCs w:val="24"/>
        </w:rPr>
      </w:pPr>
      <w:r>
        <w:rPr>
          <w:rFonts w:ascii="Times New Roman" w:hAnsi="Times New Roman"/>
          <w:b/>
          <w:color w:val="000000"/>
          <w:sz w:val="28"/>
          <w:szCs w:val="24"/>
        </w:rPr>
        <w:t>Dr.BAKER.S.A.</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DATE</w:t>
      </w:r>
    </w:p>
    <w:p w:rsidR="00EA18A7" w:rsidRDefault="00EA18A7" w:rsidP="00EA18A7">
      <w:pPr>
        <w:spacing w:after="0" w:line="240" w:lineRule="auto"/>
        <w:rPr>
          <w:rFonts w:ascii="Times New Roman" w:hAnsi="Times New Roman"/>
          <w:b/>
          <w:color w:val="000000"/>
          <w:sz w:val="28"/>
          <w:szCs w:val="24"/>
        </w:rPr>
      </w:pPr>
      <w:r>
        <w:rPr>
          <w:rFonts w:ascii="Times New Roman" w:hAnsi="Times New Roman"/>
          <w:b/>
          <w:color w:val="000000"/>
          <w:sz w:val="28"/>
          <w:szCs w:val="24"/>
        </w:rPr>
        <w:t>(Project Supervisor)</w:t>
      </w:r>
    </w:p>
    <w:p w:rsidR="00EA18A7" w:rsidRDefault="00EA18A7" w:rsidP="00EA18A7">
      <w:pPr>
        <w:spacing w:after="0" w:line="240" w:lineRule="auto"/>
        <w:rPr>
          <w:rFonts w:ascii="Times New Roman" w:hAnsi="Times New Roman"/>
          <w:b/>
          <w:color w:val="000000"/>
          <w:sz w:val="28"/>
          <w:szCs w:val="24"/>
        </w:rPr>
      </w:pPr>
    </w:p>
    <w:p w:rsidR="00EA18A7" w:rsidRDefault="00EA18A7" w:rsidP="00EA18A7">
      <w:pPr>
        <w:spacing w:after="0" w:line="240" w:lineRule="auto"/>
        <w:rPr>
          <w:rFonts w:ascii="Times New Roman" w:hAnsi="Times New Roman"/>
          <w:b/>
          <w:color w:val="000000"/>
          <w:sz w:val="28"/>
          <w:szCs w:val="24"/>
        </w:rPr>
      </w:pPr>
    </w:p>
    <w:p w:rsidR="00EA18A7" w:rsidRDefault="00EA18A7" w:rsidP="00EA18A7">
      <w:pPr>
        <w:autoSpaceDE w:val="0"/>
        <w:autoSpaceDN w:val="0"/>
        <w:adjustRightInd w:val="0"/>
        <w:spacing w:after="0" w:line="240" w:lineRule="auto"/>
        <w:rPr>
          <w:rFonts w:ascii="Times New Roman" w:hAnsi="Times New Roman"/>
          <w:b/>
          <w:color w:val="000000"/>
          <w:sz w:val="28"/>
          <w:szCs w:val="24"/>
        </w:rPr>
      </w:pPr>
      <w:r>
        <w:rPr>
          <w:rFonts w:ascii="Times New Roman" w:hAnsi="Times New Roman"/>
          <w:b/>
          <w:color w:val="000000"/>
          <w:sz w:val="28"/>
          <w:szCs w:val="24"/>
        </w:rPr>
        <w:t>_________________________</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_________________</w:t>
      </w:r>
    </w:p>
    <w:p w:rsidR="00EA18A7" w:rsidRDefault="00EA18A7" w:rsidP="00EA18A7">
      <w:pPr>
        <w:spacing w:after="0" w:line="240" w:lineRule="auto"/>
        <w:rPr>
          <w:rFonts w:ascii="Times New Roman" w:hAnsi="Times New Roman"/>
          <w:b/>
          <w:color w:val="000000"/>
          <w:sz w:val="28"/>
          <w:szCs w:val="24"/>
        </w:rPr>
      </w:pPr>
      <w:r>
        <w:rPr>
          <w:rFonts w:ascii="Times New Roman" w:hAnsi="Times New Roman"/>
          <w:b/>
          <w:color w:val="000000"/>
          <w:sz w:val="28"/>
          <w:szCs w:val="24"/>
        </w:rPr>
        <w:t>Mr.UMARU.B.A</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DATE</w:t>
      </w:r>
    </w:p>
    <w:p w:rsidR="00EA18A7" w:rsidRDefault="00EA18A7" w:rsidP="00EA18A7">
      <w:pPr>
        <w:spacing w:after="0" w:line="240" w:lineRule="auto"/>
        <w:rPr>
          <w:rFonts w:ascii="Times New Roman" w:hAnsi="Times New Roman"/>
          <w:b/>
          <w:color w:val="000000"/>
          <w:sz w:val="28"/>
          <w:szCs w:val="24"/>
        </w:rPr>
      </w:pPr>
      <w:r>
        <w:rPr>
          <w:rFonts w:ascii="Times New Roman" w:hAnsi="Times New Roman"/>
          <w:b/>
          <w:color w:val="000000"/>
          <w:sz w:val="28"/>
          <w:szCs w:val="24"/>
        </w:rPr>
        <w:t>(Project Coordinator)</w:t>
      </w:r>
    </w:p>
    <w:p w:rsidR="00EA18A7" w:rsidRDefault="00EA18A7" w:rsidP="00EA18A7">
      <w:pPr>
        <w:spacing w:after="0" w:line="240" w:lineRule="auto"/>
        <w:rPr>
          <w:rFonts w:ascii="Times New Roman" w:hAnsi="Times New Roman"/>
          <w:b/>
          <w:color w:val="000000"/>
          <w:sz w:val="28"/>
          <w:szCs w:val="24"/>
        </w:rPr>
      </w:pPr>
    </w:p>
    <w:p w:rsidR="00EA18A7" w:rsidRDefault="00EA18A7" w:rsidP="00EA18A7">
      <w:pPr>
        <w:spacing w:after="0" w:line="240" w:lineRule="auto"/>
        <w:rPr>
          <w:rFonts w:ascii="Times New Roman" w:hAnsi="Times New Roman"/>
          <w:b/>
          <w:color w:val="000000"/>
          <w:sz w:val="28"/>
          <w:szCs w:val="24"/>
        </w:rPr>
      </w:pPr>
    </w:p>
    <w:p w:rsidR="00EA18A7" w:rsidRDefault="00EA18A7" w:rsidP="00EA18A7">
      <w:pPr>
        <w:autoSpaceDE w:val="0"/>
        <w:autoSpaceDN w:val="0"/>
        <w:adjustRightInd w:val="0"/>
        <w:spacing w:after="0" w:line="240" w:lineRule="auto"/>
        <w:rPr>
          <w:rFonts w:ascii="Times New Roman" w:hAnsi="Times New Roman"/>
          <w:b/>
          <w:color w:val="000000"/>
          <w:sz w:val="28"/>
          <w:szCs w:val="24"/>
        </w:rPr>
      </w:pPr>
      <w:r>
        <w:rPr>
          <w:rFonts w:ascii="Times New Roman" w:hAnsi="Times New Roman"/>
          <w:b/>
          <w:color w:val="000000"/>
          <w:sz w:val="28"/>
          <w:szCs w:val="24"/>
        </w:rPr>
        <w:t>_________________________</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_________________</w:t>
      </w:r>
    </w:p>
    <w:p w:rsidR="00EA18A7" w:rsidRDefault="00EA18A7" w:rsidP="00EA18A7">
      <w:pPr>
        <w:spacing w:after="0" w:line="240" w:lineRule="auto"/>
        <w:rPr>
          <w:rFonts w:ascii="Times New Roman" w:hAnsi="Times New Roman"/>
          <w:b/>
          <w:color w:val="000000"/>
          <w:sz w:val="28"/>
          <w:szCs w:val="24"/>
        </w:rPr>
      </w:pPr>
      <w:r>
        <w:rPr>
          <w:rFonts w:ascii="Times New Roman" w:hAnsi="Times New Roman"/>
          <w:b/>
          <w:color w:val="000000"/>
          <w:sz w:val="28"/>
          <w:szCs w:val="24"/>
        </w:rPr>
        <w:t>Mr.ALAKOSO.I.K.</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DATE</w:t>
      </w:r>
    </w:p>
    <w:p w:rsidR="00EA18A7" w:rsidRDefault="00EA18A7" w:rsidP="00EA18A7">
      <w:pPr>
        <w:spacing w:after="0" w:line="240" w:lineRule="auto"/>
        <w:rPr>
          <w:rFonts w:ascii="Times New Roman" w:hAnsi="Times New Roman"/>
          <w:b/>
          <w:color w:val="000000"/>
          <w:sz w:val="28"/>
          <w:szCs w:val="24"/>
        </w:rPr>
      </w:pPr>
      <w:r>
        <w:rPr>
          <w:rFonts w:ascii="Times New Roman" w:hAnsi="Times New Roman"/>
          <w:b/>
          <w:color w:val="000000"/>
          <w:sz w:val="28"/>
          <w:szCs w:val="24"/>
        </w:rPr>
        <w:t>(Head of Department)</w:t>
      </w:r>
    </w:p>
    <w:p w:rsidR="00EA18A7" w:rsidRDefault="00EA18A7" w:rsidP="00EA18A7">
      <w:pPr>
        <w:spacing w:after="0" w:line="240" w:lineRule="auto"/>
        <w:ind w:left="-720" w:firstLine="720"/>
        <w:jc w:val="center"/>
        <w:rPr>
          <w:rFonts w:ascii="Times New Roman" w:hAnsi="Times New Roman"/>
          <w:b/>
          <w:bCs/>
          <w:color w:val="000000"/>
          <w:spacing w:val="10"/>
          <w:sz w:val="28"/>
          <w:szCs w:val="24"/>
        </w:rPr>
      </w:pPr>
    </w:p>
    <w:p w:rsidR="00EA18A7" w:rsidRDefault="00EA18A7" w:rsidP="00EA18A7">
      <w:pPr>
        <w:widowControl w:val="0"/>
        <w:tabs>
          <w:tab w:val="left" w:pos="-90"/>
          <w:tab w:val="left" w:pos="5652"/>
          <w:tab w:val="left" w:pos="8316"/>
        </w:tabs>
        <w:autoSpaceDE w:val="0"/>
        <w:autoSpaceDN w:val="0"/>
        <w:spacing w:after="0" w:line="240" w:lineRule="auto"/>
        <w:ind w:right="72"/>
        <w:jc w:val="center"/>
        <w:rPr>
          <w:rFonts w:ascii="Times New Roman" w:hAnsi="Times New Roman"/>
          <w:b/>
          <w:color w:val="000000"/>
          <w:spacing w:val="2"/>
          <w:sz w:val="28"/>
          <w:szCs w:val="24"/>
        </w:rPr>
      </w:pPr>
    </w:p>
    <w:p w:rsidR="00EA18A7" w:rsidRDefault="00EA18A7" w:rsidP="00EA18A7">
      <w:pPr>
        <w:autoSpaceDE w:val="0"/>
        <w:autoSpaceDN w:val="0"/>
        <w:adjustRightInd w:val="0"/>
        <w:spacing w:after="0" w:line="240" w:lineRule="auto"/>
        <w:rPr>
          <w:rFonts w:ascii="Times New Roman" w:hAnsi="Times New Roman"/>
          <w:b/>
          <w:color w:val="000000"/>
          <w:sz w:val="28"/>
          <w:szCs w:val="24"/>
        </w:rPr>
      </w:pPr>
      <w:r>
        <w:rPr>
          <w:rFonts w:ascii="Times New Roman" w:hAnsi="Times New Roman"/>
          <w:b/>
          <w:color w:val="000000"/>
          <w:sz w:val="28"/>
          <w:szCs w:val="24"/>
        </w:rPr>
        <w:t>_________________________</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 xml:space="preserve"> ________________</w:t>
      </w:r>
    </w:p>
    <w:p w:rsidR="00EA18A7" w:rsidRDefault="00EA18A7" w:rsidP="00EA18A7">
      <w:pPr>
        <w:spacing w:line="240" w:lineRule="auto"/>
        <w:rPr>
          <w:rFonts w:ascii="Times New Roman" w:hAnsi="Times New Roman"/>
          <w:b/>
          <w:i/>
          <w:sz w:val="28"/>
          <w:szCs w:val="24"/>
        </w:rPr>
      </w:pPr>
      <w:r>
        <w:rPr>
          <w:rFonts w:ascii="Times New Roman" w:hAnsi="Times New Roman"/>
          <w:b/>
          <w:color w:val="000000"/>
          <w:sz w:val="28"/>
          <w:szCs w:val="24"/>
        </w:rPr>
        <w:t>(External Examiner)</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 xml:space="preserve">        </w:t>
      </w:r>
      <w:r>
        <w:rPr>
          <w:rFonts w:ascii="Times New Roman" w:hAnsi="Times New Roman"/>
          <w:b/>
          <w:color w:val="000000"/>
          <w:sz w:val="28"/>
          <w:szCs w:val="24"/>
        </w:rPr>
        <w:tab/>
      </w:r>
      <w:r>
        <w:rPr>
          <w:rFonts w:ascii="Times New Roman" w:hAnsi="Times New Roman"/>
          <w:b/>
          <w:color w:val="000000"/>
          <w:sz w:val="28"/>
          <w:szCs w:val="24"/>
        </w:rPr>
        <w:tab/>
      </w:r>
      <w:r>
        <w:rPr>
          <w:rFonts w:ascii="Times New Roman" w:hAnsi="Times New Roman"/>
          <w:b/>
          <w:color w:val="000000"/>
          <w:sz w:val="28"/>
          <w:szCs w:val="24"/>
        </w:rPr>
        <w:tab/>
        <w:t xml:space="preserve">DATE     </w:t>
      </w:r>
      <w:r>
        <w:rPr>
          <w:rFonts w:ascii="Times New Roman" w:hAnsi="Times New Roman"/>
          <w:b/>
          <w:color w:val="000000"/>
          <w:sz w:val="28"/>
          <w:szCs w:val="24"/>
        </w:rPr>
        <w:tab/>
        <w:t xml:space="preserve">   </w:t>
      </w:r>
      <w:r>
        <w:rPr>
          <w:rFonts w:ascii="Times New Roman" w:hAnsi="Times New Roman"/>
          <w:b/>
          <w:i/>
          <w:sz w:val="28"/>
          <w:szCs w:val="24"/>
        </w:rPr>
        <w:t xml:space="preserve"> </w:t>
      </w:r>
    </w:p>
    <w:p w:rsidR="00EA18A7" w:rsidRDefault="00EA18A7" w:rsidP="00EA18A7">
      <w:pPr>
        <w:spacing w:line="24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p>
    <w:p w:rsidR="00EA18A7" w:rsidRDefault="00EA18A7" w:rsidP="00EA18A7">
      <w:pPr>
        <w:spacing w:line="360" w:lineRule="auto"/>
        <w:jc w:val="center"/>
        <w:rPr>
          <w:rFonts w:ascii="Times New Roman" w:hAnsi="Times New Roman"/>
          <w:b/>
          <w:sz w:val="28"/>
          <w:szCs w:val="24"/>
        </w:rPr>
      </w:pPr>
      <w:r>
        <w:rPr>
          <w:rFonts w:ascii="Times New Roman" w:hAnsi="Times New Roman"/>
          <w:b/>
          <w:sz w:val="28"/>
          <w:szCs w:val="24"/>
        </w:rPr>
        <w:t>DEDICATION</w:t>
      </w:r>
    </w:p>
    <w:p w:rsidR="00EA18A7" w:rsidRDefault="00EA18A7" w:rsidP="00EA18A7">
      <w:pPr>
        <w:spacing w:line="360" w:lineRule="auto"/>
        <w:jc w:val="both"/>
        <w:rPr>
          <w:rFonts w:ascii="Times New Roman" w:hAnsi="Times New Roman"/>
          <w:b/>
          <w:sz w:val="28"/>
          <w:szCs w:val="24"/>
        </w:rPr>
      </w:pPr>
      <w:r>
        <w:rPr>
          <w:rFonts w:ascii="Times New Roman" w:hAnsi="Times New Roman"/>
          <w:b/>
          <w:sz w:val="28"/>
          <w:szCs w:val="24"/>
        </w:rPr>
        <w:tab/>
        <w:t>This project is dedicated to ALMIGHTY GOD who granted this opportunity to me from the beginning till the end of this project work.</w:t>
      </w:r>
    </w:p>
    <w:p w:rsidR="00EA18A7" w:rsidRDefault="00EA18A7" w:rsidP="00EA18A7">
      <w:pPr>
        <w:spacing w:line="360" w:lineRule="auto"/>
        <w:jc w:val="both"/>
        <w:rPr>
          <w:rFonts w:ascii="Times New Roman" w:hAnsi="Times New Roman"/>
          <w:b/>
          <w:sz w:val="24"/>
          <w:szCs w:val="24"/>
        </w:rPr>
      </w:pPr>
    </w:p>
    <w:p w:rsidR="00EA18A7" w:rsidRDefault="00EA18A7" w:rsidP="00EA18A7">
      <w:pPr>
        <w:spacing w:line="360" w:lineRule="auto"/>
        <w:jc w:val="both"/>
        <w:rPr>
          <w:rFonts w:ascii="Times New Roman" w:hAnsi="Times New Roman"/>
          <w:b/>
          <w:sz w:val="24"/>
          <w:szCs w:val="24"/>
        </w:rPr>
      </w:pPr>
    </w:p>
    <w:p w:rsidR="00EA18A7" w:rsidRDefault="00EA18A7" w:rsidP="00EA18A7">
      <w:pPr>
        <w:spacing w:line="360" w:lineRule="auto"/>
        <w:jc w:val="both"/>
        <w:rPr>
          <w:rFonts w:ascii="Times New Roman" w:hAnsi="Times New Roman"/>
          <w:b/>
          <w:sz w:val="24"/>
          <w:szCs w:val="24"/>
        </w:rPr>
      </w:pPr>
    </w:p>
    <w:p w:rsidR="00EA18A7" w:rsidRDefault="00EA18A7" w:rsidP="00EA18A7">
      <w:pPr>
        <w:spacing w:line="360" w:lineRule="auto"/>
        <w:jc w:val="both"/>
        <w:rPr>
          <w:rFonts w:ascii="Times New Roman" w:hAnsi="Times New Roman"/>
          <w:b/>
          <w:sz w:val="24"/>
          <w:szCs w:val="24"/>
        </w:rPr>
      </w:pPr>
    </w:p>
    <w:p w:rsidR="00EA18A7" w:rsidRDefault="00EA18A7" w:rsidP="00EA18A7">
      <w:pPr>
        <w:rPr>
          <w:rFonts w:ascii="Times New Roman" w:hAnsi="Times New Roman"/>
          <w:sz w:val="24"/>
          <w:szCs w:val="24"/>
        </w:rPr>
      </w:pPr>
    </w:p>
    <w:p w:rsidR="00EA18A7" w:rsidRDefault="00EA18A7" w:rsidP="00EA18A7">
      <w:pP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p>
    <w:p w:rsidR="00EA18A7" w:rsidRDefault="00EA18A7" w:rsidP="00EA18A7">
      <w:pPr>
        <w:jc w:val="center"/>
        <w:rPr>
          <w:rFonts w:ascii="Times New Roman" w:hAnsi="Times New Roman"/>
          <w:b/>
          <w:sz w:val="24"/>
          <w:szCs w:val="24"/>
        </w:rPr>
      </w:pPr>
      <w:r>
        <w:rPr>
          <w:rFonts w:ascii="Times New Roman" w:hAnsi="Times New Roman"/>
          <w:b/>
          <w:sz w:val="24"/>
          <w:szCs w:val="24"/>
        </w:rPr>
        <w:t>ACKNOWLEDGEMENTS</w:t>
      </w:r>
    </w:p>
    <w:p w:rsidR="00EA18A7" w:rsidRDefault="00EA18A7" w:rsidP="00EA18A7">
      <w:pPr>
        <w:jc w:val="center"/>
        <w:rPr>
          <w:rFonts w:ascii="Times New Roman" w:hAnsi="Times New Roman"/>
          <w:b/>
          <w:sz w:val="24"/>
          <w:szCs w:val="24"/>
        </w:rPr>
      </w:pPr>
    </w:p>
    <w:p w:rsidR="00EA18A7" w:rsidRDefault="00EA18A7" w:rsidP="00EA18A7">
      <w:pPr>
        <w:shd w:val="clear" w:color="auto" w:fill="FFFFFF"/>
        <w:spacing w:line="480" w:lineRule="auto"/>
        <w:ind w:right="58"/>
        <w:jc w:val="both"/>
        <w:rPr>
          <w:rFonts w:ascii="Times New Roman" w:hAnsi="Times New Roman"/>
          <w:bCs/>
          <w:color w:val="000000"/>
          <w:spacing w:val="-1"/>
          <w:sz w:val="24"/>
          <w:szCs w:val="24"/>
        </w:rPr>
      </w:pPr>
      <w:r>
        <w:rPr>
          <w:rFonts w:ascii="Times New Roman" w:hAnsi="Times New Roman"/>
          <w:bCs/>
          <w:color w:val="000000"/>
          <w:spacing w:val="-1"/>
          <w:sz w:val="24"/>
          <w:szCs w:val="24"/>
        </w:rPr>
        <w:t>This task would not have been accomplished without the special Grace of the Almighty God and  the people who contributed  in one way or the other towards its successful completion. My profound appreciation</w:t>
      </w:r>
      <w:r w:rsidR="005B79C6">
        <w:rPr>
          <w:rFonts w:ascii="Times New Roman" w:hAnsi="Times New Roman"/>
          <w:bCs/>
          <w:color w:val="000000"/>
          <w:spacing w:val="-1"/>
          <w:sz w:val="24"/>
          <w:szCs w:val="24"/>
        </w:rPr>
        <w:t xml:space="preserve"> goes to my supervisor Dr.BAKER.S</w:t>
      </w:r>
      <w:r>
        <w:rPr>
          <w:rFonts w:ascii="Times New Roman" w:hAnsi="Times New Roman"/>
          <w:bCs/>
          <w:color w:val="000000"/>
          <w:spacing w:val="-1"/>
          <w:sz w:val="24"/>
          <w:szCs w:val="24"/>
        </w:rPr>
        <w:t>.</w:t>
      </w:r>
      <w:r w:rsidR="005B79C6">
        <w:rPr>
          <w:rFonts w:ascii="Times New Roman" w:hAnsi="Times New Roman"/>
          <w:bCs/>
          <w:color w:val="000000"/>
          <w:spacing w:val="-1"/>
          <w:sz w:val="24"/>
          <w:szCs w:val="24"/>
        </w:rPr>
        <w:t>A</w:t>
      </w:r>
      <w:r>
        <w:rPr>
          <w:rFonts w:ascii="Times New Roman" w:hAnsi="Times New Roman"/>
          <w:bCs/>
          <w:color w:val="000000"/>
          <w:spacing w:val="-1"/>
          <w:sz w:val="24"/>
          <w:szCs w:val="24"/>
        </w:rPr>
        <w:t xml:space="preserve">. of the Department of </w:t>
      </w:r>
      <w:r>
        <w:rPr>
          <w:rFonts w:ascii="Times New Roman" w:hAnsi="Times New Roman"/>
          <w:sz w:val="24"/>
          <w:szCs w:val="24"/>
        </w:rPr>
        <w:t>Business Administration &amp; management</w:t>
      </w:r>
      <w:r>
        <w:rPr>
          <w:rFonts w:ascii="Times New Roman" w:hAnsi="Times New Roman"/>
          <w:bCs/>
          <w:color w:val="000000"/>
          <w:spacing w:val="-1"/>
          <w:sz w:val="24"/>
          <w:szCs w:val="24"/>
        </w:rPr>
        <w:t>, for his patience, concern and efforts in reading through the manuscript. I also give special gratitude and heart felt feeling to my H.O.D. Mr.ALAKOSO.I.K. and all lectuers in department. Also my  parents Mr/Mr</w:t>
      </w:r>
      <w:r w:rsidR="005B79C6">
        <w:rPr>
          <w:rFonts w:ascii="Times New Roman" w:hAnsi="Times New Roman"/>
          <w:bCs/>
          <w:color w:val="000000"/>
          <w:spacing w:val="-1"/>
          <w:sz w:val="24"/>
          <w:szCs w:val="24"/>
        </w:rPr>
        <w:t>s NURENI</w:t>
      </w:r>
      <w:r>
        <w:rPr>
          <w:rFonts w:ascii="Times New Roman" w:hAnsi="Times New Roman"/>
          <w:bCs/>
          <w:color w:val="000000"/>
          <w:spacing w:val="-1"/>
          <w:sz w:val="24"/>
          <w:szCs w:val="24"/>
        </w:rPr>
        <w:t xml:space="preserve"> for being helpful and for their encouragement during the course of study.  This is highly appreciated. The past is a story told, the future will be written in gold. Appreciation is also extended to my brothers and sisters for the various roles they played during the course of my studies. I hope and pray that the fire of our relationship will not be readily extinguished. God bless you all.</w:t>
      </w:r>
    </w:p>
    <w:p w:rsidR="00EA18A7" w:rsidRDefault="00EA18A7" w:rsidP="00EA18A7">
      <w:pPr>
        <w:spacing w:after="0" w:line="240" w:lineRule="auto"/>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TABLE OF CONTENTS</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b/>
          <w:sz w:val="24"/>
          <w:szCs w:val="24"/>
        </w:rPr>
      </w:pPr>
      <w:r>
        <w:rPr>
          <w:rFonts w:ascii="Times New Roman" w:hAnsi="Times New Roman"/>
          <w:b/>
          <w:sz w:val="24"/>
          <w:szCs w:val="24"/>
        </w:rPr>
        <w:t>CHAPTER ONE INTRODUCTION</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Significance of the study </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Terms</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b/>
          <w:sz w:val="24"/>
          <w:szCs w:val="24"/>
        </w:rPr>
      </w:pPr>
      <w:r>
        <w:rPr>
          <w:rFonts w:ascii="Times New Roman" w:hAnsi="Times New Roman"/>
          <w:b/>
          <w:sz w:val="24"/>
          <w:szCs w:val="24"/>
        </w:rPr>
        <w:t>CHAPTER TWO: LITERATURE REVIEW</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Empirical Review</w:t>
      </w:r>
      <w:r>
        <w:rPr>
          <w:rFonts w:ascii="Times New Roman" w:hAnsi="Times New Roman"/>
          <w:sz w:val="24"/>
          <w:szCs w:val="24"/>
        </w:rPr>
        <w:tab/>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b/>
          <w:sz w:val="24"/>
          <w:szCs w:val="24"/>
        </w:rPr>
      </w:pPr>
      <w:r>
        <w:rPr>
          <w:rFonts w:ascii="Times New Roman" w:hAnsi="Times New Roman"/>
          <w:b/>
          <w:sz w:val="24"/>
          <w:szCs w:val="24"/>
        </w:rPr>
        <w:t>CHAPTER THREE: RESEARCH METHODOLOGY</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Research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Data Analysis</w:t>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b/>
          <w:sz w:val="24"/>
          <w:szCs w:val="24"/>
        </w:rPr>
      </w:pPr>
      <w:r>
        <w:rPr>
          <w:rFonts w:ascii="Times New Roman" w:hAnsi="Times New Roman"/>
          <w:b/>
          <w:sz w:val="24"/>
          <w:szCs w:val="24"/>
        </w:rPr>
        <w:t xml:space="preserve">CHAPTER FOUR: PRESENTATION AND ANALYSIS OF DATA </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 xml:space="preserve">4.1 </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Testing of Hypotheses</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 xml:space="preserve">CHAPTER FIVE: SUMMARY, CONCLUSION AND RECOMMENDATION </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ab/>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ab/>
        <w:t>Appendix</w:t>
      </w:r>
      <w:r>
        <w:rPr>
          <w:rFonts w:ascii="Times New Roman" w:hAnsi="Times New Roman"/>
          <w:sz w:val="24"/>
          <w:szCs w:val="24"/>
        </w:rPr>
        <w:tab/>
      </w:r>
      <w:r>
        <w:rPr>
          <w:rFonts w:ascii="Times New Roman" w:hAnsi="Times New Roman"/>
          <w:sz w:val="24"/>
          <w:szCs w:val="24"/>
        </w:rPr>
        <w:tab/>
      </w: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CHAPTER ONE</w:t>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INTRODUCTION</w:t>
      </w:r>
    </w:p>
    <w:p w:rsidR="00EA18A7" w:rsidRDefault="00EA18A7" w:rsidP="00EA18A7">
      <w:pPr>
        <w:pStyle w:val="ListParagraph"/>
        <w:numPr>
          <w:ilvl w:val="1"/>
          <w:numId w:val="2"/>
        </w:numPr>
        <w:spacing w:after="0" w:line="240" w:lineRule="auto"/>
        <w:jc w:val="both"/>
        <w:rPr>
          <w:rFonts w:ascii="Times New Roman" w:hAnsi="Times New Roman"/>
          <w:b/>
          <w:sz w:val="24"/>
          <w:szCs w:val="24"/>
        </w:rPr>
      </w:pPr>
      <w:r>
        <w:rPr>
          <w:rFonts w:ascii="Times New Roman" w:hAnsi="Times New Roman"/>
          <w:b/>
          <w:sz w:val="24"/>
          <w:szCs w:val="24"/>
        </w:rPr>
        <w:t xml:space="preserve">Background to the Study </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Communication is a means of bringing about change. It is the mainstream of any organization growth. There is need form interaction and understanding of management-employee relations this will bring about increased performance of all parties involved in the communication process or chain (Banihashemi 2011). Communication as a medium, a means to performance ends, or as constitutive, as the end in itself. Communication is a process of transmitting information from one person to another. Stephen (2011), opines that communication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 Barker, Smith&amp; Davis,S2004) 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According to Snavely (2001) as cited by Robins (2006), communication process is initialed through the following means the sender-encoding-the message-the channel 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organizations to embrace new technology that would increase organizational performance. There are also many issues affecting communication ranging from difference in sex, role of silence, inference of government and cross- cultural inference. Therefore, it becomes important to emphasize on innovation and effective use of communication medium or channel to bring about high performance rate. Hence any breakdown in communication process or chain can have serious adverse effects on organizational performance. Furthermore knowing fully that poor communication rank as the single most important reason that people do not advance in their career as stated by Lepsinger &amp; Luacia (1997).Therefore, the purpose of this paper is to identify the roles played by management in transmitting and managing information to increase the performance of its staff. Effective communication brings about high performance. However, the future of Kwara State Television Authority ( KWSTA) to inform and weigh the opinion of its staff before introducing new methods and technology has adversely affected the relationship between the employer (management) and employee (staff) in the organization. Firstly we shall explain briefly the concepts, importance of effective communication, relationship between communication and organizational performance. Also empirical studies would be gathered and analysis would be made using our area of study; Kwara State Television Authority. The outcome of the research would be to increase the use of the internet among the staff and Managements of the organization. This would lead to networking of the organization and high rating in the world chart of organization. Also staff would be more equipped to deal with new technology and best practices which most public organizations have embraced. Finally the relevance of effective communication and new innovations would ensure high performance of staff and Management of the organization under study.</w:t>
      </w:r>
    </w:p>
    <w:p w:rsidR="00EA18A7" w:rsidRDefault="00EA18A7" w:rsidP="00EA18A7">
      <w:pPr>
        <w:spacing w:after="0" w:line="240" w:lineRule="auto"/>
        <w:ind w:firstLine="720"/>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 xml:space="preserve">Statement of the Problem </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Many industrial disputes 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understanding and feedback. Most organizational conflict has been traced to breakage in communication as supported by (Lee, 2003; Scott, 2004). According to Chudi –Oji (2013), In spite of the laudable roles of effective communication in improving organizational productivity, it is regrettable that some departments pay lip service to the maintenance of effective communication systems. Change is a gradual and continuous process, giving room for inputs and adjustments.  Furthermore, the constant delay in accessing information by staff seems to limit their productivity, which could create maladministration in coordinating of organizational activities. Therefore, performance of employees in relation with their duties and responsibility seems to question their communication techniques in terms of performance in The company.</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 xml:space="preserve">Research Questions </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8"/>
          <w:szCs w:val="24"/>
        </w:rPr>
        <w:t>i</w:t>
      </w:r>
      <w:r>
        <w:rPr>
          <w:rFonts w:ascii="Times New Roman" w:hAnsi="Times New Roman"/>
          <w:sz w:val="24"/>
          <w:szCs w:val="24"/>
        </w:rPr>
        <w:t>.</w:t>
      </w:r>
      <w:r>
        <w:rPr>
          <w:rFonts w:ascii="Times New Roman" w:hAnsi="Times New Roman"/>
          <w:sz w:val="24"/>
          <w:szCs w:val="24"/>
        </w:rPr>
        <w:tab/>
        <w:t>Is there a relationship between effective communication and organizational productivity in the organization?</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8"/>
          <w:szCs w:val="24"/>
        </w:rPr>
        <w:t>ii</w:t>
      </w:r>
      <w:r>
        <w:rPr>
          <w:rFonts w:ascii="Times New Roman" w:hAnsi="Times New Roman"/>
          <w:sz w:val="24"/>
          <w:szCs w:val="24"/>
        </w:rPr>
        <w:t>.</w:t>
      </w:r>
      <w:r>
        <w:rPr>
          <w:rFonts w:ascii="Times New Roman" w:hAnsi="Times New Roman"/>
          <w:sz w:val="24"/>
          <w:szCs w:val="24"/>
        </w:rPr>
        <w:tab/>
        <w:t>How effective has the communication techniques enhanced organizational productivity in the organization?</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8"/>
          <w:szCs w:val="24"/>
        </w:rPr>
        <w:t>iii</w:t>
      </w:r>
      <w:r>
        <w:rPr>
          <w:rFonts w:ascii="Times New Roman" w:hAnsi="Times New Roman"/>
          <w:sz w:val="24"/>
          <w:szCs w:val="24"/>
        </w:rPr>
        <w:t>.</w:t>
      </w:r>
      <w:r>
        <w:rPr>
          <w:rFonts w:ascii="Times New Roman" w:hAnsi="Times New Roman"/>
          <w:sz w:val="24"/>
          <w:szCs w:val="24"/>
        </w:rPr>
        <w:tab/>
        <w:t xml:space="preserve">To what extent has communication gap affected administration structure procedure in the organization? </w:t>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Objectives of the study</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general objective of this study is to examine the impact of effective communication on Organizational productivity. The specific objectives are to: </w:t>
      </w:r>
    </w:p>
    <w:p w:rsidR="00EA18A7" w:rsidRDefault="00EA18A7" w:rsidP="00EA18A7">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investigate the relationship between effective communication and organizational productivity in the organization</w:t>
      </w:r>
    </w:p>
    <w:p w:rsidR="00EA18A7" w:rsidRDefault="00EA18A7" w:rsidP="00EA18A7">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examine the communication techniques that enhances organizational productivity in the organization </w:t>
      </w:r>
    </w:p>
    <w:p w:rsidR="00EA18A7" w:rsidRDefault="00EA18A7" w:rsidP="00EA18A7">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ascertain whether communication gap has affected administration structure procedure in the organization.</w:t>
      </w:r>
    </w:p>
    <w:p w:rsidR="00EA18A7" w:rsidRDefault="00EA18A7" w:rsidP="00EA18A7">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 </w:t>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 xml:space="preserve">Research Hypotheses </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8"/>
          <w:szCs w:val="24"/>
        </w:rPr>
        <w:t>Hoi</w:t>
      </w:r>
      <w:r>
        <w:rPr>
          <w:rFonts w:ascii="Times New Roman" w:hAnsi="Times New Roman"/>
          <w:sz w:val="24"/>
          <w:szCs w:val="24"/>
        </w:rPr>
        <w:t>:</w:t>
      </w:r>
      <w:r>
        <w:rPr>
          <w:rFonts w:ascii="Times New Roman" w:hAnsi="Times New Roman"/>
          <w:sz w:val="24"/>
          <w:szCs w:val="24"/>
        </w:rPr>
        <w:tab/>
        <w:t>There is no significant relationship between effective communication and organizational productivity in the organization.</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8"/>
          <w:szCs w:val="24"/>
        </w:rPr>
        <w:t>Ho</w:t>
      </w:r>
      <w:r>
        <w:rPr>
          <w:rFonts w:ascii="Times New Roman" w:hAnsi="Times New Roman"/>
          <w:b/>
          <w:sz w:val="28"/>
          <w:szCs w:val="24"/>
          <w:vertAlign w:val="subscript"/>
        </w:rPr>
        <w:t>2</w:t>
      </w:r>
      <w:r>
        <w:rPr>
          <w:rFonts w:ascii="Times New Roman" w:hAnsi="Times New Roman"/>
          <w:sz w:val="24"/>
          <w:szCs w:val="24"/>
        </w:rPr>
        <w:t>:</w:t>
      </w:r>
      <w:r>
        <w:rPr>
          <w:rFonts w:ascii="Times New Roman" w:hAnsi="Times New Roman"/>
          <w:sz w:val="24"/>
          <w:szCs w:val="24"/>
        </w:rPr>
        <w:tab/>
        <w:t xml:space="preserve">Communication technique does not enhance organizational productivity in the organization </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8"/>
          <w:szCs w:val="24"/>
        </w:rPr>
        <w:t>Ho</w:t>
      </w:r>
      <w:r>
        <w:rPr>
          <w:rFonts w:ascii="Times New Roman" w:hAnsi="Times New Roman"/>
          <w:b/>
          <w:sz w:val="28"/>
          <w:szCs w:val="24"/>
          <w:vertAlign w:val="subscript"/>
        </w:rPr>
        <w:t>3</w:t>
      </w:r>
      <w:r>
        <w:rPr>
          <w:rFonts w:ascii="Times New Roman" w:hAnsi="Times New Roman"/>
          <w:sz w:val="24"/>
          <w:szCs w:val="24"/>
        </w:rPr>
        <w:t>:</w:t>
      </w:r>
      <w:r>
        <w:rPr>
          <w:rFonts w:ascii="Times New Roman" w:hAnsi="Times New Roman"/>
          <w:sz w:val="24"/>
          <w:szCs w:val="24"/>
        </w:rPr>
        <w:tab/>
        <w:t>Communication gap has negative effect on administrative structure procedure in the organization</w:t>
      </w:r>
    </w:p>
    <w:p w:rsidR="00EA18A7" w:rsidRDefault="00EA18A7" w:rsidP="00EA18A7">
      <w:pPr>
        <w:spacing w:after="0" w:line="240" w:lineRule="auto"/>
        <w:ind w:left="720" w:hanging="720"/>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p>
    <w:p w:rsidR="00EA18A7" w:rsidRDefault="00EA18A7" w:rsidP="00EA18A7">
      <w:pPr>
        <w:spacing w:after="0" w:line="240" w:lineRule="auto"/>
        <w:jc w:val="both"/>
        <w:rPr>
          <w:rFonts w:ascii="Times New Roman" w:hAnsi="Times New Roman"/>
          <w:b/>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 xml:space="preserve">Significance Of The Study  </w:t>
      </w:r>
    </w:p>
    <w:p w:rsidR="00EA18A7" w:rsidRDefault="00EA18A7" w:rsidP="00EA18A7">
      <w:pPr>
        <w:pStyle w:val="NormalWeb"/>
        <w:shd w:val="clear" w:color="auto" w:fill="FFFFFF"/>
        <w:spacing w:before="0" w:beforeAutospacing="0" w:after="0" w:afterAutospacing="0"/>
        <w:ind w:firstLine="720"/>
        <w:jc w:val="both"/>
      </w:pPr>
      <w:r>
        <w:t>The importance and need for effective communication in an organization cannot be overemphasized; this research work will be of good help both to the researchers and to the Kwara State television Authority This study will also be of significance to the work force of the organization on the type of communication channels required to assist them overcome their deficiencies and improve their performance. This study further provides in sight for the policy- makers on the areas of communication needs and programmes. In addition, the study will also add to the existing knowledge of researchers on comparative studies on effective communication in other sectors and serves as future reference material for further studies on related topics.</w:t>
      </w:r>
    </w:p>
    <w:p w:rsidR="00EA18A7" w:rsidRDefault="00EA18A7" w:rsidP="00EA18A7">
      <w:pPr>
        <w:pStyle w:val="NormalWeb"/>
        <w:shd w:val="clear" w:color="auto" w:fill="FFFFFF"/>
        <w:spacing w:before="0" w:beforeAutospacing="0" w:after="0" w:afterAutospacing="0"/>
        <w:ind w:firstLine="720"/>
        <w:jc w:val="both"/>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Scope of the Study</w:t>
      </w:r>
    </w:p>
    <w:p w:rsidR="00EA18A7" w:rsidRDefault="00EA18A7" w:rsidP="00EA18A7">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t>This research work is to cover what indeed constitutes good flow of communication among staff and Management of the organization and how some can be applied to enhance and improve and organizational productivity with special reference and restrictions to Kwara State Television Authority.</w:t>
      </w:r>
    </w:p>
    <w:p w:rsidR="00EA18A7" w:rsidRDefault="00EA18A7" w:rsidP="00EA18A7">
      <w:pPr>
        <w:pStyle w:val="ListParagraph"/>
        <w:spacing w:after="0" w:line="240" w:lineRule="auto"/>
        <w:ind w:left="0"/>
        <w:jc w:val="both"/>
        <w:rPr>
          <w:rFonts w:ascii="Times New Roman" w:hAnsi="Times New Roman"/>
          <w:sz w:val="24"/>
          <w:szCs w:val="24"/>
        </w:rPr>
      </w:pPr>
    </w:p>
    <w:p w:rsidR="00EA18A7" w:rsidRDefault="00EA18A7" w:rsidP="00EA18A7">
      <w:pPr>
        <w:pStyle w:val="ListParagraph"/>
        <w:spacing w:after="0" w:line="240" w:lineRule="auto"/>
        <w:ind w:left="0"/>
        <w:jc w:val="both"/>
        <w:rPr>
          <w:rFonts w:ascii="Times New Roman" w:hAnsi="Times New Roman"/>
          <w:sz w:val="24"/>
          <w:szCs w:val="24"/>
        </w:rPr>
      </w:pPr>
    </w:p>
    <w:p w:rsidR="00EA18A7" w:rsidRDefault="00EA18A7" w:rsidP="00EA18A7">
      <w:pPr>
        <w:pStyle w:val="ListParagraph"/>
        <w:spacing w:after="0" w:line="240" w:lineRule="auto"/>
        <w:ind w:left="0"/>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t>Definition of Key Terms</w:t>
      </w:r>
    </w:p>
    <w:p w:rsidR="00EA18A7" w:rsidRDefault="00EA18A7" w:rsidP="00EA18A7">
      <w:pPr>
        <w:pStyle w:val="NormalWeb"/>
        <w:shd w:val="clear" w:color="auto" w:fill="FFFFFF"/>
        <w:spacing w:before="0" w:beforeAutospacing="0" w:after="0" w:afterAutospacing="0"/>
        <w:jc w:val="both"/>
      </w:pPr>
      <w:r>
        <w:t>The following terms are defined as used in the study:</w:t>
      </w:r>
    </w:p>
    <w:p w:rsidR="00EA18A7" w:rsidRDefault="00EA18A7" w:rsidP="00EA18A7">
      <w:pPr>
        <w:pStyle w:val="NormalWeb"/>
        <w:shd w:val="clear" w:color="auto" w:fill="FFFFFF"/>
        <w:spacing w:before="0" w:beforeAutospacing="0" w:after="0" w:afterAutospacing="0"/>
        <w:jc w:val="both"/>
      </w:pPr>
      <w:r>
        <w:rPr>
          <w:rStyle w:val="Strong"/>
        </w:rPr>
        <w:t>Effective: </w:t>
      </w:r>
      <w:r>
        <w:t>According to Oxford Advanced Learner’s Dictionary, this is simply production result as intended or wanted. An organization is said to be effective when it accomplishes all that it set out to achieve.</w:t>
      </w:r>
    </w:p>
    <w:p w:rsidR="00EA18A7" w:rsidRDefault="00EA18A7" w:rsidP="00EA18A7">
      <w:pPr>
        <w:pStyle w:val="NormalWeb"/>
        <w:shd w:val="clear" w:color="auto" w:fill="FFFFFF"/>
        <w:spacing w:before="0" w:beforeAutospacing="0" w:after="0" w:afterAutospacing="0"/>
        <w:jc w:val="both"/>
      </w:pPr>
    </w:p>
    <w:p w:rsidR="00EA18A7" w:rsidRDefault="00EA18A7" w:rsidP="00EA18A7">
      <w:pPr>
        <w:pStyle w:val="NormalWeb"/>
        <w:shd w:val="clear" w:color="auto" w:fill="FFFFFF"/>
        <w:spacing w:before="0" w:beforeAutospacing="0" w:after="0" w:afterAutospacing="0"/>
        <w:jc w:val="both"/>
      </w:pPr>
      <w:r>
        <w:rPr>
          <w:rStyle w:val="Strong"/>
        </w:rPr>
        <w:t>Communication: </w:t>
      </w:r>
      <w:r>
        <w:t>According to Udeze (2000), this is the act of impacting a communication or understanding to another person with the purpose of implementing an action that is coordinated towards a common end.</w:t>
      </w:r>
    </w:p>
    <w:p w:rsidR="00EA18A7" w:rsidRDefault="00EA18A7" w:rsidP="00EA18A7">
      <w:pPr>
        <w:pStyle w:val="NormalWeb"/>
        <w:shd w:val="clear" w:color="auto" w:fill="FFFFFF"/>
        <w:spacing w:before="0" w:beforeAutospacing="0" w:after="0" w:afterAutospacing="0"/>
        <w:jc w:val="both"/>
      </w:pPr>
    </w:p>
    <w:p w:rsidR="00EA18A7" w:rsidRDefault="00EA18A7" w:rsidP="00EA18A7">
      <w:pPr>
        <w:pStyle w:val="NormalWeb"/>
        <w:shd w:val="clear" w:color="auto" w:fill="FFFFFF"/>
        <w:spacing w:before="0" w:beforeAutospacing="0" w:after="0" w:afterAutospacing="0"/>
        <w:jc w:val="both"/>
      </w:pPr>
      <w:r>
        <w:rPr>
          <w:rStyle w:val="Strong"/>
        </w:rPr>
        <w:t>Productivity:</w:t>
      </w:r>
      <w:r>
        <w:t> According to Anugwom (2007) is the measure of how well resources are brought together in organization and utilized for accomplishing a set of result.</w:t>
      </w:r>
    </w:p>
    <w:p w:rsidR="00EA18A7" w:rsidRDefault="00EA18A7" w:rsidP="00EA18A7">
      <w:pPr>
        <w:pStyle w:val="NormalWeb"/>
        <w:shd w:val="clear" w:color="auto" w:fill="FFFFFF"/>
        <w:spacing w:before="0" w:beforeAutospacing="0" w:after="0" w:afterAutospacing="0"/>
        <w:jc w:val="both"/>
      </w:pPr>
    </w:p>
    <w:p w:rsidR="00EA18A7" w:rsidRDefault="00EA18A7" w:rsidP="00EA18A7">
      <w:pPr>
        <w:pStyle w:val="NormalWeb"/>
        <w:shd w:val="clear" w:color="auto" w:fill="FFFFFF"/>
        <w:spacing w:before="0" w:beforeAutospacing="0" w:after="0" w:afterAutospacing="0"/>
        <w:jc w:val="both"/>
      </w:pPr>
      <w:r>
        <w:rPr>
          <w:rStyle w:val="Strong"/>
        </w:rPr>
        <w:t>Impact:</w:t>
      </w:r>
      <w:r>
        <w:t> According to Oxford Advanced Learner’s Dictionary, to have an effect, the effects of effective communication on productivity. This effect could be a negative or positive one.</w:t>
      </w:r>
    </w:p>
    <w:p w:rsidR="00EA18A7" w:rsidRDefault="00EA18A7" w:rsidP="00EA18A7">
      <w:pPr>
        <w:pStyle w:val="NormalWeb"/>
        <w:shd w:val="clear" w:color="auto" w:fill="FFFFFF"/>
        <w:spacing w:before="0" w:beforeAutospacing="0" w:after="0" w:afterAutospacing="0"/>
        <w:jc w:val="both"/>
      </w:pPr>
      <w:r>
        <w:t>A negative effect arises when effective communication does increase productivity of the organization.</w:t>
      </w:r>
    </w:p>
    <w:p w:rsidR="00EA18A7" w:rsidRDefault="00EA18A7" w:rsidP="00EA18A7">
      <w:pPr>
        <w:pStyle w:val="NormalWeb"/>
        <w:shd w:val="clear" w:color="auto" w:fill="FFFFFF"/>
        <w:spacing w:before="0" w:beforeAutospacing="0" w:after="0" w:afterAutospacing="0"/>
        <w:jc w:val="both"/>
      </w:pPr>
      <w:r>
        <w:rPr>
          <w:rStyle w:val="Strong"/>
        </w:rPr>
        <w:t>Brewing: </w:t>
      </w:r>
      <w:r>
        <w:t>Is the fastest growing of Nigeria manufacturing industries, it contributes and provides direct employment for many people.</w:t>
      </w:r>
    </w:p>
    <w:p w:rsidR="00EA18A7" w:rsidRDefault="00EA18A7" w:rsidP="00EA18A7">
      <w:pPr>
        <w:pStyle w:val="NormalWeb"/>
        <w:shd w:val="clear" w:color="auto" w:fill="FFFFFF"/>
        <w:spacing w:before="0" w:beforeAutospacing="0" w:after="0" w:afterAutospacing="0"/>
        <w:jc w:val="both"/>
      </w:pPr>
    </w:p>
    <w:p w:rsidR="00EA18A7" w:rsidRDefault="00EA18A7" w:rsidP="00EA18A7">
      <w:pPr>
        <w:pStyle w:val="NormalWeb"/>
        <w:shd w:val="clear" w:color="auto" w:fill="FFFFFF"/>
        <w:spacing w:before="0" w:beforeAutospacing="0" w:after="0" w:afterAutospacing="0"/>
        <w:jc w:val="both"/>
        <w:rPr>
          <w:color w:val="666666"/>
        </w:rPr>
      </w:pPr>
      <w:r>
        <w:rPr>
          <w:rStyle w:val="Strong"/>
        </w:rPr>
        <w:t>Organization: </w:t>
      </w:r>
      <w:r>
        <w:t>According to Umoh (2006) is coming together of group of people that specializes in different fields, coordinate their effort towards the set goals, supervise through some hierarchy of authority so that objectives of organization will be achieved.</w:t>
      </w:r>
    </w:p>
    <w:p w:rsidR="00EA18A7" w:rsidRDefault="00EA18A7" w:rsidP="00EA18A7">
      <w:pPr>
        <w:rPr>
          <w:rFonts w:ascii="Times New Roman" w:hAnsi="Times New Roman"/>
          <w:b/>
          <w:sz w:val="24"/>
          <w:szCs w:val="24"/>
        </w:rPr>
      </w:pPr>
      <w:r>
        <w:rPr>
          <w:rFonts w:ascii="Times New Roman" w:hAnsi="Times New Roman"/>
          <w:b/>
          <w:sz w:val="24"/>
          <w:szCs w:val="24"/>
        </w:rPr>
        <w:br w:type="page"/>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CHAPTER TWO</w:t>
      </w:r>
    </w:p>
    <w:p w:rsidR="00EA18A7" w:rsidRDefault="00EA18A7" w:rsidP="00EA18A7">
      <w:pPr>
        <w:pStyle w:val="Heading2"/>
        <w:tabs>
          <w:tab w:val="left" w:pos="462"/>
        </w:tabs>
        <w:ind w:left="0"/>
        <w:jc w:val="center"/>
        <w:rPr>
          <w:sz w:val="24"/>
          <w:szCs w:val="24"/>
        </w:rPr>
      </w:pPr>
      <w:r>
        <w:rPr>
          <w:sz w:val="24"/>
          <w:szCs w:val="24"/>
        </w:rPr>
        <w:t>LITERATURE</w:t>
      </w:r>
      <w:r>
        <w:rPr>
          <w:spacing w:val="-1"/>
          <w:sz w:val="24"/>
          <w:szCs w:val="24"/>
        </w:rPr>
        <w:t xml:space="preserve"> </w:t>
      </w:r>
      <w:r>
        <w:rPr>
          <w:sz w:val="24"/>
          <w:szCs w:val="24"/>
        </w:rPr>
        <w:t>REVIEW</w:t>
      </w:r>
    </w:p>
    <w:p w:rsidR="00EA18A7" w:rsidRDefault="00EA18A7" w:rsidP="00EA18A7">
      <w:pPr>
        <w:pStyle w:val="BodyText"/>
        <w:ind w:right="39"/>
        <w:rPr>
          <w:sz w:val="24"/>
          <w:szCs w:val="24"/>
        </w:rPr>
      </w:pPr>
      <w:r>
        <w:rPr>
          <w:b/>
          <w:sz w:val="24"/>
          <w:szCs w:val="24"/>
        </w:rPr>
        <w:t>2.1</w:t>
      </w:r>
      <w:r>
        <w:rPr>
          <w:b/>
          <w:sz w:val="24"/>
          <w:szCs w:val="24"/>
        </w:rPr>
        <w:tab/>
        <w:t>Introduction</w:t>
      </w:r>
    </w:p>
    <w:p w:rsidR="00EA18A7" w:rsidRDefault="00EA18A7" w:rsidP="00EA18A7">
      <w:pPr>
        <w:pStyle w:val="BodyText"/>
        <w:ind w:left="0" w:right="39" w:firstLine="720"/>
        <w:rPr>
          <w:sz w:val="24"/>
          <w:szCs w:val="24"/>
        </w:rPr>
      </w:pPr>
      <w:r>
        <w:rPr>
          <w:sz w:val="24"/>
          <w:szCs w:val="24"/>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EA18A7" w:rsidRDefault="00EA18A7" w:rsidP="00EA18A7">
      <w:pPr>
        <w:pStyle w:val="BodyText"/>
        <w:ind w:left="0" w:right="39" w:firstLine="720"/>
        <w:rPr>
          <w:sz w:val="24"/>
          <w:szCs w:val="24"/>
        </w:rPr>
      </w:pPr>
    </w:p>
    <w:p w:rsidR="00EA18A7" w:rsidRDefault="00EA18A7" w:rsidP="00EA18A7">
      <w:pPr>
        <w:pStyle w:val="Heading2"/>
        <w:numPr>
          <w:ilvl w:val="1"/>
          <w:numId w:val="6"/>
        </w:numPr>
        <w:ind w:left="720" w:hanging="720"/>
        <w:jc w:val="both"/>
        <w:rPr>
          <w:sz w:val="24"/>
          <w:szCs w:val="24"/>
        </w:rPr>
      </w:pPr>
      <w:r>
        <w:rPr>
          <w:sz w:val="24"/>
          <w:szCs w:val="24"/>
        </w:rPr>
        <w:t>Conceptual</w:t>
      </w:r>
      <w:r>
        <w:rPr>
          <w:spacing w:val="-2"/>
          <w:sz w:val="24"/>
          <w:szCs w:val="24"/>
        </w:rPr>
        <w:t xml:space="preserve"> </w:t>
      </w:r>
      <w:r>
        <w:rPr>
          <w:sz w:val="24"/>
          <w:szCs w:val="24"/>
        </w:rPr>
        <w:t xml:space="preserve">Clarification </w:t>
      </w:r>
    </w:p>
    <w:p w:rsidR="00EA18A7" w:rsidRDefault="00EA18A7" w:rsidP="00EA18A7">
      <w:pPr>
        <w:pStyle w:val="Heading2"/>
        <w:numPr>
          <w:ilvl w:val="2"/>
          <w:numId w:val="6"/>
        </w:numPr>
        <w:jc w:val="both"/>
        <w:rPr>
          <w:sz w:val="24"/>
          <w:szCs w:val="24"/>
        </w:rPr>
      </w:pPr>
      <w:r>
        <w:rPr>
          <w:sz w:val="24"/>
          <w:szCs w:val="24"/>
        </w:rPr>
        <w:t>Definitions of</w:t>
      </w:r>
      <w:r>
        <w:rPr>
          <w:spacing w:val="-2"/>
          <w:sz w:val="24"/>
          <w:szCs w:val="24"/>
        </w:rPr>
        <w:t xml:space="preserve"> </w:t>
      </w:r>
      <w:r>
        <w:rPr>
          <w:sz w:val="24"/>
          <w:szCs w:val="24"/>
        </w:rPr>
        <w:t>Communication</w:t>
      </w:r>
    </w:p>
    <w:p w:rsidR="00EA18A7" w:rsidRDefault="00EA18A7" w:rsidP="00EA18A7">
      <w:pPr>
        <w:pStyle w:val="BodyText"/>
        <w:ind w:left="0" w:right="42" w:firstLine="720"/>
        <w:rPr>
          <w:sz w:val="24"/>
          <w:szCs w:val="24"/>
        </w:rPr>
      </w:pPr>
      <w:r>
        <w:rPr>
          <w:sz w:val="24"/>
          <w:szCs w:val="24"/>
        </w:rPr>
        <w:t>Ramah (1985) defines communication as “the transmission and reception of ideas, feelings and attitudes verbally or non-verbally to produce a favourable response”. Draft (2000) defines communication as “the process by which information is exchanged and understood by two or more people usually with the intention to motivate on influence behavior”. Communication refers to the exchange of information between a sender (source) and a receiver (destination) so that it is received, understood and leads to action (Obamiro, 2008). Obilade (1989) defines communication as “a process that involves the transmission of message from a sender to the receiver. 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2000). Not just giving information, it is the giving of understandable information and receiving and therefore, the transferring of a message to another party so that it can be understood and acted upon (Ode,</w:t>
      </w:r>
      <w:r>
        <w:rPr>
          <w:spacing w:val="4"/>
          <w:sz w:val="24"/>
          <w:szCs w:val="24"/>
        </w:rPr>
        <w:t xml:space="preserve"> </w:t>
      </w:r>
      <w:r>
        <w:rPr>
          <w:sz w:val="24"/>
          <w:szCs w:val="24"/>
        </w:rPr>
        <w:t>1999). Ugbojah (2001) defines communication as “the process which involves all acts of 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 In its simplest form, however, communication is the transmission of a message from a source to a receiver… or the process of creating shared meaning (Baran, 2004:4). It has been shown that there exists various definitions for communication, as there are different disciplines. While some definitions are human centred,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Pr>
          <w:spacing w:val="-8"/>
          <w:sz w:val="24"/>
          <w:szCs w:val="24"/>
        </w:rPr>
        <w:t xml:space="preserve"> </w:t>
      </w:r>
      <w:r>
        <w:rPr>
          <w:sz w:val="24"/>
          <w:szCs w:val="24"/>
        </w:rPr>
        <w:t>is. Therefore, there is no single definition of communication agreed upon by scholars. Psychologists, sociologists, medical practioners, philosophies and communication specialists, all define communication based on their orientations and</w:t>
      </w:r>
      <w:r>
        <w:rPr>
          <w:spacing w:val="-1"/>
          <w:sz w:val="24"/>
          <w:szCs w:val="24"/>
        </w:rPr>
        <w:t xml:space="preserve"> </w:t>
      </w:r>
      <w:r>
        <w:rPr>
          <w:sz w:val="24"/>
          <w:szCs w:val="24"/>
        </w:rPr>
        <w:t>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 Communication is from a Latin word-communism, which means common or shared understanding. Communication therefore is a purposeful effect to establish commonness between a source and receiver (Schramn, 1965).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rsidR="00EA18A7" w:rsidRDefault="00EA18A7" w:rsidP="00EA18A7">
      <w:pPr>
        <w:pStyle w:val="BodyText"/>
        <w:ind w:left="0" w:right="42" w:firstLine="720"/>
        <w:rPr>
          <w:sz w:val="24"/>
          <w:szCs w:val="24"/>
        </w:rPr>
      </w:pPr>
    </w:p>
    <w:p w:rsidR="00EA18A7" w:rsidRDefault="00EA18A7" w:rsidP="00EA18A7">
      <w:pPr>
        <w:pStyle w:val="Heading2"/>
        <w:numPr>
          <w:ilvl w:val="2"/>
          <w:numId w:val="6"/>
        </w:numPr>
        <w:jc w:val="both"/>
        <w:rPr>
          <w:sz w:val="24"/>
          <w:szCs w:val="24"/>
        </w:rPr>
      </w:pPr>
      <w:r>
        <w:rPr>
          <w:sz w:val="24"/>
          <w:szCs w:val="24"/>
        </w:rPr>
        <w:t>Nature of</w:t>
      </w:r>
      <w:r>
        <w:rPr>
          <w:spacing w:val="-1"/>
          <w:sz w:val="24"/>
          <w:szCs w:val="24"/>
        </w:rPr>
        <w:t xml:space="preserve"> </w:t>
      </w:r>
      <w:r>
        <w:rPr>
          <w:sz w:val="24"/>
          <w:szCs w:val="24"/>
        </w:rPr>
        <w:t>Communication</w:t>
      </w:r>
    </w:p>
    <w:p w:rsidR="00EA18A7" w:rsidRDefault="00EA18A7" w:rsidP="00EA18A7">
      <w:pPr>
        <w:pStyle w:val="BodyText"/>
        <w:ind w:left="0" w:right="41" w:firstLine="720"/>
        <w:rPr>
          <w:sz w:val="24"/>
          <w:szCs w:val="24"/>
        </w:rPr>
      </w:pPr>
      <w:r>
        <w:rPr>
          <w:sz w:val="24"/>
          <w:szCs w:val="24"/>
        </w:rPr>
        <w:t>Communication is very central to all human activities; thus is because everything we do and do not, communicate. Man’s interaction with other human beings is a result of communication. Communication is the key around which human life</w:t>
      </w:r>
      <w:r>
        <w:rPr>
          <w:spacing w:val="-2"/>
          <w:sz w:val="24"/>
          <w:szCs w:val="24"/>
        </w:rPr>
        <w:t xml:space="preserve"> </w:t>
      </w:r>
      <w:r>
        <w:rPr>
          <w:sz w:val="24"/>
          <w:szCs w:val="24"/>
        </w:rPr>
        <w:t xml:space="preserve">revolves. Communication is also innate; every man is born with the ability from childhood, </w:t>
      </w:r>
      <w:r>
        <w:rPr>
          <w:spacing w:val="-3"/>
          <w:sz w:val="24"/>
          <w:szCs w:val="24"/>
        </w:rPr>
        <w:t xml:space="preserve">we </w:t>
      </w:r>
      <w:r>
        <w:rPr>
          <w:sz w:val="24"/>
          <w:szCs w:val="24"/>
        </w:rPr>
        <w:t>learn to communicate by crying, smiling, kicking</w:t>
      </w:r>
      <w:r>
        <w:rPr>
          <w:spacing w:val="-2"/>
          <w:sz w:val="24"/>
          <w:szCs w:val="24"/>
        </w:rPr>
        <w:t xml:space="preserve"> </w:t>
      </w:r>
      <w:r>
        <w:rPr>
          <w:sz w:val="24"/>
          <w:szCs w:val="24"/>
        </w:rPr>
        <w:t>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EA18A7" w:rsidRDefault="00EA18A7" w:rsidP="00EA18A7">
      <w:pPr>
        <w:pStyle w:val="BodyText"/>
        <w:ind w:left="0" w:right="41" w:firstLine="720"/>
        <w:rPr>
          <w:sz w:val="24"/>
          <w:szCs w:val="24"/>
        </w:rPr>
      </w:pPr>
    </w:p>
    <w:p w:rsidR="00EA18A7" w:rsidRDefault="00EA18A7" w:rsidP="00EA18A7">
      <w:pPr>
        <w:pStyle w:val="Heading2"/>
        <w:numPr>
          <w:ilvl w:val="2"/>
          <w:numId w:val="6"/>
        </w:numPr>
        <w:tabs>
          <w:tab w:val="left" w:pos="611"/>
        </w:tabs>
        <w:jc w:val="both"/>
        <w:rPr>
          <w:sz w:val="24"/>
          <w:szCs w:val="24"/>
        </w:rPr>
      </w:pPr>
      <w:r>
        <w:rPr>
          <w:sz w:val="24"/>
          <w:szCs w:val="24"/>
        </w:rPr>
        <w:t>Functions of</w:t>
      </w:r>
      <w:r>
        <w:rPr>
          <w:spacing w:val="-2"/>
          <w:sz w:val="24"/>
          <w:szCs w:val="24"/>
        </w:rPr>
        <w:t xml:space="preserve"> </w:t>
      </w:r>
      <w:r>
        <w:rPr>
          <w:sz w:val="24"/>
          <w:szCs w:val="24"/>
        </w:rPr>
        <w:t>Communication</w:t>
      </w:r>
    </w:p>
    <w:p w:rsidR="00EA18A7" w:rsidRDefault="00EA18A7" w:rsidP="00EA18A7">
      <w:pPr>
        <w:pStyle w:val="BodyText"/>
        <w:ind w:right="47"/>
        <w:rPr>
          <w:sz w:val="24"/>
          <w:szCs w:val="24"/>
        </w:rPr>
      </w:pPr>
      <w:r>
        <w:rPr>
          <w:sz w:val="24"/>
          <w:szCs w:val="24"/>
        </w:rPr>
        <w:t>Communication performs diverse kinds of functions which include:</w:t>
      </w:r>
    </w:p>
    <w:p w:rsidR="00EA18A7" w:rsidRDefault="00EA18A7" w:rsidP="00EA18A7">
      <w:pPr>
        <w:pStyle w:val="ListParagraph"/>
        <w:widowControl w:val="0"/>
        <w:numPr>
          <w:ilvl w:val="0"/>
          <w:numId w:val="8"/>
        </w:numPr>
        <w:tabs>
          <w:tab w:val="left" w:pos="520"/>
        </w:tabs>
        <w:autoSpaceDE w:val="0"/>
        <w:autoSpaceDN w:val="0"/>
        <w:spacing w:after="0" w:line="240" w:lineRule="auto"/>
        <w:ind w:right="41"/>
        <w:jc w:val="both"/>
        <w:rPr>
          <w:rFonts w:ascii="Times New Roman" w:hAnsi="Times New Roman"/>
          <w:sz w:val="24"/>
          <w:szCs w:val="24"/>
        </w:rPr>
      </w:pPr>
      <w:r>
        <w:rPr>
          <w:rFonts w:ascii="Times New Roman" w:hAnsi="Times New Roman"/>
          <w:b/>
          <w:sz w:val="24"/>
          <w:szCs w:val="24"/>
        </w:rPr>
        <w:t xml:space="preserve">Social Interaction: </w:t>
      </w:r>
      <w:r>
        <w:rPr>
          <w:rFonts w:ascii="Times New Roman" w:hAnsi="Times New Roman"/>
          <w:sz w:val="24"/>
          <w:szCs w:val="24"/>
        </w:rPr>
        <w:t>Human interaction in possible because we can communicate. We relate with friends, parents, colleagues, etc because the share codes that made us understand each other. Without communication, this will not be possible.</w:t>
      </w:r>
    </w:p>
    <w:p w:rsidR="00EA18A7" w:rsidRDefault="00EA18A7" w:rsidP="00EA18A7">
      <w:pPr>
        <w:pStyle w:val="ListParagraph"/>
        <w:widowControl w:val="0"/>
        <w:numPr>
          <w:ilvl w:val="0"/>
          <w:numId w:val="8"/>
        </w:numPr>
        <w:tabs>
          <w:tab w:val="left" w:pos="520"/>
        </w:tabs>
        <w:autoSpaceDE w:val="0"/>
        <w:autoSpaceDN w:val="0"/>
        <w:spacing w:after="0" w:line="240" w:lineRule="auto"/>
        <w:ind w:right="43"/>
        <w:jc w:val="both"/>
        <w:rPr>
          <w:rFonts w:ascii="Times New Roman" w:hAnsi="Times New Roman"/>
          <w:sz w:val="24"/>
          <w:szCs w:val="24"/>
        </w:rPr>
      </w:pPr>
      <w:r>
        <w:rPr>
          <w:rFonts w:ascii="Times New Roman" w:hAnsi="Times New Roman"/>
          <w:b/>
          <w:sz w:val="24"/>
          <w:szCs w:val="24"/>
        </w:rPr>
        <w:t xml:space="preserve">Business and Trade: </w:t>
      </w:r>
      <w:r>
        <w:rPr>
          <w:rFonts w:ascii="Times New Roman" w:hAnsi="Times New Roman"/>
          <w:sz w:val="24"/>
          <w:szCs w:val="24"/>
        </w:rPr>
        <w:t xml:space="preserve">Communication provides opportunity to transact business and engage in trade. We are able to make known what </w:t>
      </w:r>
      <w:r>
        <w:rPr>
          <w:rFonts w:ascii="Times New Roman" w:hAnsi="Times New Roman"/>
          <w:spacing w:val="-3"/>
          <w:sz w:val="24"/>
          <w:szCs w:val="24"/>
        </w:rPr>
        <w:t xml:space="preserve">we </w:t>
      </w:r>
      <w:r>
        <w:rPr>
          <w:rFonts w:ascii="Times New Roman" w:hAnsi="Times New Roman"/>
          <w:sz w:val="24"/>
          <w:szCs w:val="24"/>
        </w:rPr>
        <w:t>are offering for sales and what we want to buy. We also negotiate the prices, mode of delivery etc through</w:t>
      </w:r>
      <w:r>
        <w:rPr>
          <w:rFonts w:ascii="Times New Roman" w:hAnsi="Times New Roman"/>
          <w:spacing w:val="-13"/>
          <w:sz w:val="24"/>
          <w:szCs w:val="24"/>
        </w:rPr>
        <w:t xml:space="preserve"> </w:t>
      </w:r>
      <w:r>
        <w:rPr>
          <w:rFonts w:ascii="Times New Roman" w:hAnsi="Times New Roman"/>
          <w:sz w:val="24"/>
          <w:szCs w:val="24"/>
        </w:rPr>
        <w:t>communication.</w:t>
      </w:r>
    </w:p>
    <w:p w:rsidR="00EA18A7" w:rsidRDefault="00EA18A7" w:rsidP="00EA18A7">
      <w:pPr>
        <w:pStyle w:val="ListParagraph"/>
        <w:widowControl w:val="0"/>
        <w:tabs>
          <w:tab w:val="left" w:pos="520"/>
        </w:tabs>
        <w:autoSpaceDE w:val="0"/>
        <w:autoSpaceDN w:val="0"/>
        <w:spacing w:after="0" w:line="240" w:lineRule="auto"/>
        <w:ind w:left="520" w:right="43"/>
        <w:jc w:val="both"/>
        <w:rPr>
          <w:rFonts w:ascii="Times New Roman" w:hAnsi="Times New Roman"/>
          <w:sz w:val="24"/>
          <w:szCs w:val="24"/>
        </w:rPr>
      </w:pPr>
    </w:p>
    <w:p w:rsidR="00EA18A7" w:rsidRDefault="00EA18A7" w:rsidP="00EA18A7">
      <w:pPr>
        <w:pStyle w:val="ListParagraph"/>
        <w:widowControl w:val="0"/>
        <w:numPr>
          <w:ilvl w:val="0"/>
          <w:numId w:val="8"/>
        </w:numPr>
        <w:tabs>
          <w:tab w:val="left" w:pos="520"/>
        </w:tabs>
        <w:autoSpaceDE w:val="0"/>
        <w:autoSpaceDN w:val="0"/>
        <w:spacing w:after="0" w:line="240" w:lineRule="auto"/>
        <w:ind w:right="38"/>
        <w:jc w:val="both"/>
        <w:rPr>
          <w:rFonts w:ascii="Times New Roman" w:hAnsi="Times New Roman"/>
          <w:sz w:val="24"/>
          <w:szCs w:val="24"/>
        </w:rPr>
      </w:pPr>
      <w:r>
        <w:rPr>
          <w:rFonts w:ascii="Times New Roman" w:hAnsi="Times New Roman"/>
          <w:b/>
          <w:sz w:val="24"/>
          <w:szCs w:val="24"/>
        </w:rPr>
        <w:t xml:space="preserve">Exchange of Ideas and Spread of Knowledge: </w:t>
      </w:r>
      <w:r>
        <w:rPr>
          <w:rFonts w:ascii="Times New Roman" w:hAnsi="Times New Roman"/>
          <w:sz w:val="24"/>
          <w:szCs w:val="24"/>
        </w:rPr>
        <w:t>We express freely our ideas, opinions and feelings or issues affecting us. We also share knowledge as we engage in discussion and write books. In classroom situation a teacher is able to impart knowledge into students through</w:t>
      </w:r>
      <w:r>
        <w:rPr>
          <w:rFonts w:ascii="Times New Roman" w:hAnsi="Times New Roman"/>
          <w:spacing w:val="-2"/>
          <w:sz w:val="24"/>
          <w:szCs w:val="24"/>
        </w:rPr>
        <w:t xml:space="preserve"> </w:t>
      </w:r>
      <w:r>
        <w:rPr>
          <w:rFonts w:ascii="Times New Roman" w:hAnsi="Times New Roman"/>
          <w:sz w:val="24"/>
          <w:szCs w:val="24"/>
        </w:rPr>
        <w:t>communication.</w:t>
      </w:r>
    </w:p>
    <w:p w:rsidR="00EA18A7" w:rsidRDefault="00EA18A7" w:rsidP="00EA18A7">
      <w:pPr>
        <w:widowControl w:val="0"/>
        <w:tabs>
          <w:tab w:val="left" w:pos="520"/>
        </w:tabs>
        <w:autoSpaceDE w:val="0"/>
        <w:autoSpaceDN w:val="0"/>
        <w:spacing w:after="0" w:line="240" w:lineRule="auto"/>
        <w:ind w:right="38"/>
        <w:jc w:val="both"/>
        <w:rPr>
          <w:rFonts w:ascii="Times New Roman" w:hAnsi="Times New Roman"/>
          <w:sz w:val="24"/>
          <w:szCs w:val="24"/>
        </w:rPr>
      </w:pPr>
    </w:p>
    <w:p w:rsidR="00EA18A7" w:rsidRDefault="00EA18A7" w:rsidP="00EA18A7">
      <w:pPr>
        <w:pStyle w:val="ListParagraph"/>
        <w:widowControl w:val="0"/>
        <w:numPr>
          <w:ilvl w:val="0"/>
          <w:numId w:val="8"/>
        </w:numPr>
        <w:tabs>
          <w:tab w:val="left" w:pos="520"/>
        </w:tabs>
        <w:autoSpaceDE w:val="0"/>
        <w:autoSpaceDN w:val="0"/>
        <w:spacing w:after="0" w:line="240" w:lineRule="auto"/>
        <w:ind w:right="41"/>
        <w:jc w:val="both"/>
        <w:rPr>
          <w:rFonts w:ascii="Times New Roman" w:hAnsi="Times New Roman"/>
          <w:sz w:val="24"/>
          <w:szCs w:val="24"/>
        </w:rPr>
      </w:pPr>
      <w:r>
        <w:rPr>
          <w:rFonts w:ascii="Times New Roman" w:hAnsi="Times New Roman"/>
          <w:b/>
          <w:sz w:val="24"/>
          <w:szCs w:val="24"/>
        </w:rPr>
        <w:t xml:space="preserve">Social-Political Development: </w:t>
      </w:r>
      <w:r>
        <w:rPr>
          <w:rFonts w:ascii="Times New Roman" w:hAnsi="Times New Roman"/>
          <w:sz w:val="24"/>
          <w:szCs w:val="24"/>
        </w:rPr>
        <w:t>Development is made possible through communication. Communication helps to mobilize people to work together for their social and political</w:t>
      </w:r>
      <w:r>
        <w:rPr>
          <w:rFonts w:ascii="Times New Roman" w:hAnsi="Times New Roman"/>
          <w:spacing w:val="-2"/>
          <w:sz w:val="24"/>
          <w:szCs w:val="24"/>
        </w:rPr>
        <w:t xml:space="preserve"> </w:t>
      </w:r>
      <w:r>
        <w:rPr>
          <w:rFonts w:ascii="Times New Roman" w:hAnsi="Times New Roman"/>
          <w:sz w:val="24"/>
          <w:szCs w:val="24"/>
        </w:rPr>
        <w:t>development.</w:t>
      </w:r>
    </w:p>
    <w:p w:rsidR="00EA18A7" w:rsidRDefault="00EA18A7" w:rsidP="00EA18A7">
      <w:pPr>
        <w:widowControl w:val="0"/>
        <w:tabs>
          <w:tab w:val="left" w:pos="520"/>
        </w:tabs>
        <w:autoSpaceDE w:val="0"/>
        <w:autoSpaceDN w:val="0"/>
        <w:spacing w:after="0" w:line="240" w:lineRule="auto"/>
        <w:ind w:right="41"/>
        <w:jc w:val="both"/>
        <w:rPr>
          <w:rFonts w:ascii="Times New Roman" w:hAnsi="Times New Roman"/>
          <w:sz w:val="24"/>
          <w:szCs w:val="24"/>
        </w:rPr>
      </w:pPr>
    </w:p>
    <w:p w:rsidR="00EA18A7" w:rsidRDefault="00EA18A7" w:rsidP="00EA18A7">
      <w:pPr>
        <w:pStyle w:val="ListParagraph"/>
        <w:widowControl w:val="0"/>
        <w:numPr>
          <w:ilvl w:val="0"/>
          <w:numId w:val="8"/>
        </w:numPr>
        <w:tabs>
          <w:tab w:val="left" w:pos="520"/>
        </w:tabs>
        <w:autoSpaceDE w:val="0"/>
        <w:autoSpaceDN w:val="0"/>
        <w:spacing w:after="0" w:line="240" w:lineRule="auto"/>
        <w:ind w:right="40"/>
        <w:jc w:val="both"/>
        <w:rPr>
          <w:rFonts w:ascii="Times New Roman" w:hAnsi="Times New Roman"/>
          <w:sz w:val="24"/>
          <w:szCs w:val="24"/>
        </w:rPr>
      </w:pPr>
      <w:r>
        <w:rPr>
          <w:rFonts w:ascii="Times New Roman" w:hAnsi="Times New Roman"/>
          <w:b/>
          <w:sz w:val="24"/>
          <w:szCs w:val="24"/>
        </w:rPr>
        <w:t xml:space="preserve">Social-Cultural Integration: </w:t>
      </w:r>
      <w:r>
        <w:rPr>
          <w:rFonts w:ascii="Times New Roman" w:hAnsi="Times New Roman"/>
          <w:sz w:val="24"/>
          <w:szCs w:val="24"/>
        </w:rPr>
        <w:t xml:space="preserve">Communication enables exchange of cultural and values. Through music, interaction in communication, </w:t>
      </w:r>
      <w:r>
        <w:rPr>
          <w:rFonts w:ascii="Times New Roman" w:hAnsi="Times New Roman"/>
          <w:spacing w:val="-3"/>
          <w:sz w:val="24"/>
          <w:szCs w:val="24"/>
        </w:rPr>
        <w:t xml:space="preserve">we </w:t>
      </w:r>
      <w:r>
        <w:rPr>
          <w:rFonts w:ascii="Times New Roman" w:hAnsi="Times New Roman"/>
          <w:sz w:val="24"/>
          <w:szCs w:val="24"/>
        </w:rPr>
        <w:t xml:space="preserve">are able to learn one another’s cultures and blend for harmonious </w:t>
      </w:r>
      <w:r>
        <w:rPr>
          <w:rFonts w:ascii="Times New Roman" w:hAnsi="Times New Roman"/>
          <w:spacing w:val="2"/>
          <w:sz w:val="24"/>
          <w:szCs w:val="24"/>
        </w:rPr>
        <w:t xml:space="preserve">co- </w:t>
      </w:r>
      <w:r>
        <w:rPr>
          <w:rFonts w:ascii="Times New Roman" w:hAnsi="Times New Roman"/>
          <w:sz w:val="24"/>
          <w:szCs w:val="24"/>
        </w:rPr>
        <w:t>habitation.</w:t>
      </w:r>
    </w:p>
    <w:p w:rsidR="00EA18A7" w:rsidRDefault="00EA18A7" w:rsidP="00EA18A7">
      <w:pPr>
        <w:widowControl w:val="0"/>
        <w:tabs>
          <w:tab w:val="left" w:pos="520"/>
        </w:tabs>
        <w:autoSpaceDE w:val="0"/>
        <w:autoSpaceDN w:val="0"/>
        <w:spacing w:after="0" w:line="240" w:lineRule="auto"/>
        <w:ind w:right="40"/>
        <w:jc w:val="both"/>
        <w:rPr>
          <w:rFonts w:ascii="Times New Roman" w:hAnsi="Times New Roman"/>
          <w:sz w:val="24"/>
          <w:szCs w:val="24"/>
        </w:rPr>
      </w:pPr>
    </w:p>
    <w:p w:rsidR="00EA18A7" w:rsidRDefault="00EA18A7" w:rsidP="00EA18A7">
      <w:pPr>
        <w:pStyle w:val="Heading2"/>
        <w:numPr>
          <w:ilvl w:val="2"/>
          <w:numId w:val="6"/>
        </w:numPr>
        <w:tabs>
          <w:tab w:val="left" w:pos="613"/>
        </w:tabs>
        <w:jc w:val="both"/>
        <w:rPr>
          <w:sz w:val="24"/>
          <w:szCs w:val="24"/>
        </w:rPr>
      </w:pPr>
      <w:r>
        <w:rPr>
          <w:sz w:val="24"/>
          <w:szCs w:val="24"/>
        </w:rPr>
        <w:t>Importance of</w:t>
      </w:r>
      <w:r>
        <w:rPr>
          <w:spacing w:val="-1"/>
          <w:sz w:val="24"/>
          <w:szCs w:val="24"/>
        </w:rPr>
        <w:t xml:space="preserve"> </w:t>
      </w:r>
      <w:r>
        <w:rPr>
          <w:sz w:val="24"/>
          <w:szCs w:val="24"/>
        </w:rPr>
        <w:t>Communication</w:t>
      </w:r>
    </w:p>
    <w:p w:rsidR="00EA18A7" w:rsidRDefault="00EA18A7" w:rsidP="00EA18A7">
      <w:pPr>
        <w:pStyle w:val="BodyText"/>
        <w:ind w:left="0" w:right="42" w:firstLine="720"/>
        <w:rPr>
          <w:sz w:val="24"/>
          <w:szCs w:val="24"/>
        </w:rPr>
      </w:pPr>
      <w:r>
        <w:rPr>
          <w:sz w:val="24"/>
          <w:szCs w:val="24"/>
        </w:rPr>
        <w:t>The importance of communication shall be looked at from the study of Moorhead and Griffin (1989) which state that manager transmits information for a variety of reasons as highlighted in Obamiro (2008):</w:t>
      </w:r>
    </w:p>
    <w:p w:rsidR="00EA18A7" w:rsidRDefault="00EA18A7" w:rsidP="00EA18A7">
      <w:pPr>
        <w:pStyle w:val="ListParagraph"/>
        <w:widowControl w:val="0"/>
        <w:numPr>
          <w:ilvl w:val="0"/>
          <w:numId w:val="8"/>
        </w:numPr>
        <w:tabs>
          <w:tab w:val="left" w:pos="521"/>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To achieve coordinated</w:t>
      </w:r>
      <w:r>
        <w:rPr>
          <w:rFonts w:ascii="Times New Roman" w:hAnsi="Times New Roman"/>
          <w:spacing w:val="-1"/>
          <w:sz w:val="24"/>
          <w:szCs w:val="24"/>
        </w:rPr>
        <w:t xml:space="preserve"> </w:t>
      </w:r>
      <w:r>
        <w:rPr>
          <w:rFonts w:ascii="Times New Roman" w:hAnsi="Times New Roman"/>
          <w:sz w:val="24"/>
          <w:szCs w:val="24"/>
        </w:rPr>
        <w:t>action</w:t>
      </w:r>
    </w:p>
    <w:p w:rsidR="00EA18A7" w:rsidRDefault="00EA18A7" w:rsidP="00EA18A7">
      <w:pPr>
        <w:pStyle w:val="ListParagraph"/>
        <w:widowControl w:val="0"/>
        <w:numPr>
          <w:ilvl w:val="0"/>
          <w:numId w:val="8"/>
        </w:numPr>
        <w:tabs>
          <w:tab w:val="left" w:pos="521"/>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To express feelings and</w:t>
      </w:r>
      <w:r>
        <w:rPr>
          <w:rFonts w:ascii="Times New Roman" w:hAnsi="Times New Roman"/>
          <w:spacing w:val="-3"/>
          <w:sz w:val="24"/>
          <w:szCs w:val="24"/>
        </w:rPr>
        <w:t xml:space="preserve"> </w:t>
      </w:r>
      <w:r>
        <w:rPr>
          <w:rFonts w:ascii="Times New Roman" w:hAnsi="Times New Roman"/>
          <w:sz w:val="24"/>
          <w:szCs w:val="24"/>
        </w:rPr>
        <w:t>emotion</w:t>
      </w:r>
    </w:p>
    <w:p w:rsidR="00EA18A7" w:rsidRDefault="00EA18A7" w:rsidP="00EA18A7">
      <w:pPr>
        <w:pStyle w:val="ListParagraph"/>
        <w:widowControl w:val="0"/>
        <w:numPr>
          <w:ilvl w:val="0"/>
          <w:numId w:val="8"/>
        </w:numPr>
        <w:tabs>
          <w:tab w:val="left" w:pos="521"/>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To share information</w:t>
      </w:r>
      <w:r>
        <w:rPr>
          <w:rFonts w:ascii="Times New Roman" w:hAnsi="Times New Roman"/>
          <w:spacing w:val="-3"/>
          <w:sz w:val="24"/>
          <w:szCs w:val="24"/>
        </w:rPr>
        <w:t xml:space="preserve"> </w:t>
      </w:r>
      <w:r>
        <w:rPr>
          <w:rFonts w:ascii="Times New Roman" w:hAnsi="Times New Roman"/>
          <w:sz w:val="24"/>
          <w:szCs w:val="24"/>
        </w:rPr>
        <w:t>regarding:</w:t>
      </w:r>
    </w:p>
    <w:p w:rsidR="00EA18A7" w:rsidRDefault="00EA18A7" w:rsidP="00EA18A7">
      <w:pPr>
        <w:pStyle w:val="ListParagraph"/>
        <w:widowControl w:val="0"/>
        <w:numPr>
          <w:ilvl w:val="0"/>
          <w:numId w:val="10"/>
        </w:numPr>
        <w:tabs>
          <w:tab w:val="left" w:pos="521"/>
        </w:tabs>
        <w:autoSpaceDE w:val="0"/>
        <w:autoSpaceDN w:val="0"/>
        <w:spacing w:after="0" w:line="240" w:lineRule="auto"/>
        <w:ind w:hanging="360"/>
        <w:jc w:val="both"/>
        <w:rPr>
          <w:rFonts w:ascii="Times New Roman" w:hAnsi="Times New Roman"/>
          <w:sz w:val="24"/>
          <w:szCs w:val="24"/>
        </w:rPr>
      </w:pPr>
      <w:r>
        <w:rPr>
          <w:rFonts w:ascii="Times New Roman" w:hAnsi="Times New Roman"/>
          <w:sz w:val="24"/>
          <w:szCs w:val="24"/>
        </w:rPr>
        <w:t>Organizational</w:t>
      </w:r>
      <w:r>
        <w:rPr>
          <w:rFonts w:ascii="Times New Roman" w:hAnsi="Times New Roman"/>
          <w:spacing w:val="1"/>
          <w:sz w:val="24"/>
          <w:szCs w:val="24"/>
        </w:rPr>
        <w:t xml:space="preserve"> </w:t>
      </w:r>
      <w:r>
        <w:rPr>
          <w:rFonts w:ascii="Times New Roman" w:hAnsi="Times New Roman"/>
          <w:sz w:val="24"/>
          <w:szCs w:val="24"/>
        </w:rPr>
        <w:t>goals</w:t>
      </w:r>
    </w:p>
    <w:p w:rsidR="00EA18A7" w:rsidRDefault="00EA18A7" w:rsidP="00EA18A7">
      <w:pPr>
        <w:pStyle w:val="ListParagraph"/>
        <w:widowControl w:val="0"/>
        <w:numPr>
          <w:ilvl w:val="0"/>
          <w:numId w:val="10"/>
        </w:numPr>
        <w:tabs>
          <w:tab w:val="left" w:pos="521"/>
        </w:tabs>
        <w:autoSpaceDE w:val="0"/>
        <w:autoSpaceDN w:val="0"/>
        <w:spacing w:after="0" w:line="240" w:lineRule="auto"/>
        <w:ind w:hanging="360"/>
        <w:jc w:val="both"/>
        <w:rPr>
          <w:rFonts w:ascii="Times New Roman" w:hAnsi="Times New Roman"/>
          <w:sz w:val="24"/>
          <w:szCs w:val="24"/>
        </w:rPr>
      </w:pPr>
      <w:r>
        <w:rPr>
          <w:rFonts w:ascii="Times New Roman" w:hAnsi="Times New Roman"/>
          <w:sz w:val="24"/>
          <w:szCs w:val="24"/>
        </w:rPr>
        <w:t>Task</w:t>
      </w:r>
      <w:r>
        <w:rPr>
          <w:rFonts w:ascii="Times New Roman" w:hAnsi="Times New Roman"/>
          <w:spacing w:val="-3"/>
          <w:sz w:val="24"/>
          <w:szCs w:val="24"/>
        </w:rPr>
        <w:t xml:space="preserve"> </w:t>
      </w:r>
      <w:r>
        <w:rPr>
          <w:rFonts w:ascii="Times New Roman" w:hAnsi="Times New Roman"/>
          <w:sz w:val="24"/>
          <w:szCs w:val="24"/>
        </w:rPr>
        <w:t>directions</w:t>
      </w:r>
    </w:p>
    <w:p w:rsidR="00EA18A7" w:rsidRDefault="00EA18A7" w:rsidP="00EA18A7">
      <w:pPr>
        <w:pStyle w:val="ListParagraph"/>
        <w:widowControl w:val="0"/>
        <w:numPr>
          <w:ilvl w:val="0"/>
          <w:numId w:val="10"/>
        </w:numPr>
        <w:tabs>
          <w:tab w:val="left" w:pos="521"/>
        </w:tabs>
        <w:autoSpaceDE w:val="0"/>
        <w:autoSpaceDN w:val="0"/>
        <w:spacing w:after="0" w:line="240" w:lineRule="auto"/>
        <w:ind w:hanging="360"/>
        <w:jc w:val="both"/>
        <w:rPr>
          <w:rFonts w:ascii="Times New Roman" w:hAnsi="Times New Roman"/>
          <w:sz w:val="24"/>
          <w:szCs w:val="24"/>
        </w:rPr>
      </w:pPr>
      <w:r>
        <w:rPr>
          <w:rFonts w:ascii="Times New Roman" w:hAnsi="Times New Roman"/>
          <w:sz w:val="24"/>
          <w:szCs w:val="24"/>
        </w:rPr>
        <w:t>Results of</w:t>
      </w:r>
      <w:r>
        <w:rPr>
          <w:rFonts w:ascii="Times New Roman" w:hAnsi="Times New Roman"/>
          <w:spacing w:val="-8"/>
          <w:sz w:val="24"/>
          <w:szCs w:val="24"/>
        </w:rPr>
        <w:t xml:space="preserve"> </w:t>
      </w:r>
      <w:r>
        <w:rPr>
          <w:rFonts w:ascii="Times New Roman" w:hAnsi="Times New Roman"/>
          <w:sz w:val="24"/>
          <w:szCs w:val="24"/>
        </w:rPr>
        <w:t>efforts</w:t>
      </w:r>
    </w:p>
    <w:p w:rsidR="00EA18A7" w:rsidRDefault="00EA18A7" w:rsidP="00EA18A7">
      <w:pPr>
        <w:pStyle w:val="ListParagraph"/>
        <w:widowControl w:val="0"/>
        <w:numPr>
          <w:ilvl w:val="0"/>
          <w:numId w:val="10"/>
        </w:numPr>
        <w:tabs>
          <w:tab w:val="left" w:pos="521"/>
        </w:tabs>
        <w:autoSpaceDE w:val="0"/>
        <w:autoSpaceDN w:val="0"/>
        <w:spacing w:after="0" w:line="240" w:lineRule="auto"/>
        <w:ind w:hanging="360"/>
        <w:jc w:val="both"/>
        <w:rPr>
          <w:rFonts w:ascii="Times New Roman" w:hAnsi="Times New Roman"/>
          <w:sz w:val="24"/>
          <w:szCs w:val="24"/>
        </w:rPr>
      </w:pPr>
      <w:r>
        <w:rPr>
          <w:rFonts w:ascii="Times New Roman" w:hAnsi="Times New Roman"/>
          <w:sz w:val="24"/>
          <w:szCs w:val="24"/>
        </w:rPr>
        <w:t>Decision</w:t>
      </w:r>
      <w:r>
        <w:rPr>
          <w:rFonts w:ascii="Times New Roman" w:hAnsi="Times New Roman"/>
          <w:spacing w:val="-8"/>
          <w:sz w:val="24"/>
          <w:szCs w:val="24"/>
        </w:rPr>
        <w:t xml:space="preserve"> </w:t>
      </w:r>
      <w:r>
        <w:rPr>
          <w:rFonts w:ascii="Times New Roman" w:hAnsi="Times New Roman"/>
          <w:sz w:val="24"/>
          <w:szCs w:val="24"/>
        </w:rPr>
        <w:t>making</w:t>
      </w:r>
    </w:p>
    <w:p w:rsidR="00EA18A7" w:rsidRDefault="00EA18A7" w:rsidP="00EA18A7">
      <w:pPr>
        <w:pStyle w:val="ListParagraph"/>
        <w:widowControl w:val="0"/>
        <w:numPr>
          <w:ilvl w:val="0"/>
          <w:numId w:val="8"/>
        </w:numPr>
        <w:tabs>
          <w:tab w:val="left" w:pos="521"/>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To achieve effective</w:t>
      </w:r>
      <w:r>
        <w:rPr>
          <w:rFonts w:ascii="Times New Roman" w:hAnsi="Times New Roman"/>
          <w:spacing w:val="-2"/>
          <w:sz w:val="24"/>
          <w:szCs w:val="24"/>
        </w:rPr>
        <w:t xml:space="preserve"> </w:t>
      </w:r>
      <w:r>
        <w:rPr>
          <w:rFonts w:ascii="Times New Roman" w:hAnsi="Times New Roman"/>
          <w:sz w:val="24"/>
          <w:szCs w:val="24"/>
        </w:rPr>
        <w:t>control</w:t>
      </w:r>
    </w:p>
    <w:p w:rsidR="00EA18A7" w:rsidRDefault="00EA18A7" w:rsidP="00EA18A7">
      <w:pPr>
        <w:pStyle w:val="ListParagraph"/>
        <w:widowControl w:val="0"/>
        <w:numPr>
          <w:ilvl w:val="0"/>
          <w:numId w:val="8"/>
        </w:numPr>
        <w:tabs>
          <w:tab w:val="left" w:pos="521"/>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To encourage staff participation in decision</w:t>
      </w:r>
      <w:r>
        <w:rPr>
          <w:rFonts w:ascii="Times New Roman" w:hAnsi="Times New Roman"/>
          <w:spacing w:val="-10"/>
          <w:sz w:val="24"/>
          <w:szCs w:val="24"/>
        </w:rPr>
        <w:t xml:space="preserve"> </w:t>
      </w:r>
      <w:r>
        <w:rPr>
          <w:rFonts w:ascii="Times New Roman" w:hAnsi="Times New Roman"/>
          <w:sz w:val="24"/>
          <w:szCs w:val="24"/>
        </w:rPr>
        <w:t>making</w:t>
      </w:r>
    </w:p>
    <w:p w:rsidR="00EA18A7" w:rsidRDefault="00EA18A7" w:rsidP="00EA18A7">
      <w:pPr>
        <w:pStyle w:val="ListParagraph"/>
        <w:widowControl w:val="0"/>
        <w:numPr>
          <w:ilvl w:val="0"/>
          <w:numId w:val="8"/>
        </w:numPr>
        <w:tabs>
          <w:tab w:val="left" w:pos="521"/>
        </w:tabs>
        <w:autoSpaceDE w:val="0"/>
        <w:autoSpaceDN w:val="0"/>
        <w:spacing w:after="0" w:line="240" w:lineRule="auto"/>
        <w:ind w:right="141"/>
        <w:rPr>
          <w:rFonts w:ascii="Times New Roman" w:hAnsi="Times New Roman"/>
          <w:sz w:val="24"/>
          <w:szCs w:val="24"/>
        </w:rPr>
      </w:pPr>
      <w:r>
        <w:rPr>
          <w:rFonts w:ascii="Times New Roman" w:hAnsi="Times New Roman"/>
          <w:sz w:val="24"/>
          <w:szCs w:val="24"/>
        </w:rPr>
        <w:t>To create a good public image and reputation for an organization</w:t>
      </w:r>
    </w:p>
    <w:p w:rsidR="00EA18A7" w:rsidRDefault="00EA18A7" w:rsidP="00EA18A7">
      <w:pPr>
        <w:pStyle w:val="ListParagraph"/>
        <w:widowControl w:val="0"/>
        <w:tabs>
          <w:tab w:val="left" w:pos="521"/>
        </w:tabs>
        <w:autoSpaceDE w:val="0"/>
        <w:autoSpaceDN w:val="0"/>
        <w:spacing w:after="0" w:line="240" w:lineRule="auto"/>
        <w:ind w:left="520" w:right="141"/>
        <w:rPr>
          <w:rFonts w:ascii="Times New Roman" w:hAnsi="Times New Roman"/>
          <w:sz w:val="24"/>
          <w:szCs w:val="24"/>
        </w:rPr>
      </w:pPr>
    </w:p>
    <w:p w:rsidR="00EA18A7" w:rsidRDefault="00EA18A7" w:rsidP="00EA18A7">
      <w:pPr>
        <w:pStyle w:val="Heading2"/>
        <w:numPr>
          <w:ilvl w:val="2"/>
          <w:numId w:val="6"/>
        </w:numPr>
        <w:tabs>
          <w:tab w:val="left" w:pos="613"/>
        </w:tabs>
        <w:jc w:val="both"/>
        <w:rPr>
          <w:sz w:val="24"/>
          <w:szCs w:val="24"/>
        </w:rPr>
      </w:pPr>
      <w:r>
        <w:rPr>
          <w:sz w:val="24"/>
          <w:szCs w:val="24"/>
        </w:rPr>
        <w:t>Types of</w:t>
      </w:r>
      <w:r>
        <w:rPr>
          <w:spacing w:val="-2"/>
          <w:sz w:val="24"/>
          <w:szCs w:val="24"/>
        </w:rPr>
        <w:t xml:space="preserve"> </w:t>
      </w:r>
      <w:r>
        <w:rPr>
          <w:sz w:val="24"/>
          <w:szCs w:val="24"/>
        </w:rPr>
        <w:t>Communication</w:t>
      </w:r>
    </w:p>
    <w:p w:rsidR="00EA18A7" w:rsidRDefault="00EA18A7" w:rsidP="00EA18A7">
      <w:pPr>
        <w:pStyle w:val="BodyText"/>
        <w:ind w:left="0" w:right="138" w:firstLine="720"/>
        <w:rPr>
          <w:sz w:val="24"/>
          <w:szCs w:val="24"/>
        </w:rPr>
      </w:pPr>
      <w:r>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EA18A7" w:rsidRDefault="00EA18A7" w:rsidP="00EA18A7">
      <w:pPr>
        <w:pStyle w:val="BodyText"/>
        <w:ind w:left="0" w:right="138" w:firstLine="720"/>
        <w:rPr>
          <w:sz w:val="24"/>
          <w:szCs w:val="24"/>
        </w:rPr>
      </w:pPr>
    </w:p>
    <w:p w:rsidR="00EA18A7" w:rsidRDefault="00EA18A7" w:rsidP="00EA18A7">
      <w:pPr>
        <w:pStyle w:val="Heading2"/>
        <w:ind w:left="0"/>
        <w:rPr>
          <w:sz w:val="24"/>
          <w:szCs w:val="24"/>
        </w:rPr>
      </w:pPr>
      <w:r>
        <w:rPr>
          <w:sz w:val="24"/>
          <w:szCs w:val="24"/>
        </w:rPr>
        <w:t>Formal Pattern of Communication</w:t>
      </w:r>
    </w:p>
    <w:p w:rsidR="00EA18A7" w:rsidRDefault="00EA18A7" w:rsidP="00EA18A7">
      <w:pPr>
        <w:pStyle w:val="BodyText"/>
        <w:ind w:left="0" w:right="137" w:firstLine="720"/>
        <w:rPr>
          <w:sz w:val="24"/>
          <w:szCs w:val="24"/>
        </w:rPr>
      </w:pPr>
      <w:r>
        <w:rPr>
          <w:sz w:val="24"/>
          <w:szCs w:val="24"/>
        </w:rPr>
        <w:t>Formal patterns of communication are the official paths recognized by management. They follow the established chain of command or line of authority. Formal information can be transmitted internally or externally.</w:t>
      </w:r>
    </w:p>
    <w:p w:rsidR="00EA18A7" w:rsidRDefault="00EA18A7" w:rsidP="00EA18A7">
      <w:pPr>
        <w:pStyle w:val="BodyText"/>
        <w:ind w:left="0" w:right="137" w:firstLine="720"/>
        <w:rPr>
          <w:sz w:val="24"/>
          <w:szCs w:val="24"/>
        </w:rPr>
      </w:pPr>
    </w:p>
    <w:p w:rsidR="00EA18A7" w:rsidRDefault="00EA18A7" w:rsidP="00EA18A7">
      <w:pPr>
        <w:pStyle w:val="Heading2"/>
        <w:numPr>
          <w:ilvl w:val="0"/>
          <w:numId w:val="12"/>
        </w:numPr>
        <w:ind w:left="360" w:hanging="360"/>
        <w:jc w:val="both"/>
        <w:rPr>
          <w:sz w:val="24"/>
          <w:szCs w:val="24"/>
        </w:rPr>
      </w:pPr>
      <w:r>
        <w:rPr>
          <w:sz w:val="24"/>
          <w:szCs w:val="24"/>
        </w:rPr>
        <w:t>Internal</w:t>
      </w:r>
      <w:r>
        <w:rPr>
          <w:spacing w:val="-2"/>
          <w:sz w:val="24"/>
          <w:szCs w:val="24"/>
        </w:rPr>
        <w:t xml:space="preserve"> </w:t>
      </w:r>
      <w:r>
        <w:rPr>
          <w:sz w:val="24"/>
          <w:szCs w:val="24"/>
        </w:rPr>
        <w:t>Communication</w:t>
      </w:r>
    </w:p>
    <w:p w:rsidR="00EA18A7" w:rsidRDefault="00EA18A7" w:rsidP="00EA18A7">
      <w:pPr>
        <w:pStyle w:val="BodyText"/>
        <w:ind w:left="0" w:right="144" w:firstLine="720"/>
        <w:rPr>
          <w:sz w:val="24"/>
          <w:szCs w:val="24"/>
        </w:rPr>
      </w:pPr>
      <w:r>
        <w:rPr>
          <w:sz w:val="24"/>
          <w:szCs w:val="24"/>
        </w:rPr>
        <w:t>Internal communication takes place within an organizational framework to coordinate organizational resources. It conveys information through letters, memos, circulars, etc, to employees. It is divided into three broad</w:t>
      </w:r>
      <w:r>
        <w:rPr>
          <w:spacing w:val="-5"/>
          <w:sz w:val="24"/>
          <w:szCs w:val="24"/>
        </w:rPr>
        <w:t xml:space="preserve"> </w:t>
      </w:r>
      <w:r>
        <w:rPr>
          <w:sz w:val="24"/>
          <w:szCs w:val="24"/>
        </w:rPr>
        <w:t>parts.</w:t>
      </w:r>
    </w:p>
    <w:p w:rsidR="00EA18A7" w:rsidRDefault="00EA18A7" w:rsidP="00EA18A7">
      <w:pPr>
        <w:pStyle w:val="BodyText"/>
        <w:ind w:left="0" w:right="144" w:firstLine="720"/>
        <w:rPr>
          <w:sz w:val="24"/>
          <w:szCs w:val="24"/>
        </w:rPr>
      </w:pPr>
    </w:p>
    <w:p w:rsidR="00EA18A7" w:rsidRDefault="00EA18A7" w:rsidP="00EA18A7">
      <w:pPr>
        <w:pStyle w:val="ListParagraph"/>
        <w:widowControl w:val="0"/>
        <w:numPr>
          <w:ilvl w:val="1"/>
          <w:numId w:val="12"/>
        </w:numPr>
        <w:tabs>
          <w:tab w:val="left" w:pos="521"/>
        </w:tabs>
        <w:autoSpaceDE w:val="0"/>
        <w:autoSpaceDN w:val="0"/>
        <w:spacing w:after="0" w:line="240" w:lineRule="auto"/>
        <w:ind w:right="140" w:hanging="360"/>
        <w:jc w:val="both"/>
        <w:rPr>
          <w:rFonts w:ascii="Times New Roman" w:hAnsi="Times New Roman"/>
          <w:sz w:val="24"/>
          <w:szCs w:val="24"/>
        </w:rPr>
      </w:pPr>
      <w:r>
        <w:rPr>
          <w:rFonts w:ascii="Times New Roman" w:hAnsi="Times New Roman"/>
          <w:b/>
          <w:sz w:val="24"/>
          <w:szCs w:val="24"/>
        </w:rPr>
        <w:t xml:space="preserve">Horizontal Communication: </w:t>
      </w:r>
      <w:r>
        <w:rPr>
          <w:rFonts w:ascii="Times New Roman" w:hAnsi="Times New Roman"/>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Pr>
          <w:rFonts w:ascii="Times New Roman" w:hAnsi="Times New Roman"/>
          <w:spacing w:val="-13"/>
          <w:sz w:val="24"/>
          <w:szCs w:val="24"/>
        </w:rPr>
        <w:t xml:space="preserve"> </w:t>
      </w:r>
      <w:r>
        <w:rPr>
          <w:rFonts w:ascii="Times New Roman" w:hAnsi="Times New Roman"/>
          <w:sz w:val="24"/>
          <w:szCs w:val="24"/>
        </w:rPr>
        <w:t>locations.</w:t>
      </w:r>
    </w:p>
    <w:p w:rsidR="00EA18A7" w:rsidRDefault="00EA18A7" w:rsidP="00EA18A7">
      <w:pPr>
        <w:pStyle w:val="ListParagraph"/>
        <w:widowControl w:val="0"/>
        <w:tabs>
          <w:tab w:val="left" w:pos="521"/>
        </w:tabs>
        <w:autoSpaceDE w:val="0"/>
        <w:autoSpaceDN w:val="0"/>
        <w:spacing w:after="0" w:line="240" w:lineRule="auto"/>
        <w:ind w:left="520" w:right="140"/>
        <w:jc w:val="both"/>
        <w:rPr>
          <w:rFonts w:ascii="Times New Roman" w:hAnsi="Times New Roman"/>
          <w:sz w:val="24"/>
          <w:szCs w:val="24"/>
        </w:rPr>
      </w:pPr>
    </w:p>
    <w:p w:rsidR="00EA18A7" w:rsidRDefault="00EA18A7" w:rsidP="00EA18A7">
      <w:pPr>
        <w:pStyle w:val="ListParagraph"/>
        <w:widowControl w:val="0"/>
        <w:numPr>
          <w:ilvl w:val="1"/>
          <w:numId w:val="12"/>
        </w:numPr>
        <w:tabs>
          <w:tab w:val="left" w:pos="521"/>
        </w:tabs>
        <w:autoSpaceDE w:val="0"/>
        <w:autoSpaceDN w:val="0"/>
        <w:spacing w:after="0" w:line="240" w:lineRule="auto"/>
        <w:ind w:right="141" w:hanging="360"/>
        <w:jc w:val="both"/>
        <w:rPr>
          <w:rFonts w:ascii="Times New Roman" w:hAnsi="Times New Roman"/>
          <w:sz w:val="24"/>
          <w:szCs w:val="24"/>
        </w:rPr>
      </w:pPr>
      <w:r>
        <w:rPr>
          <w:rFonts w:ascii="Times New Roman" w:hAnsi="Times New Roman"/>
          <w:b/>
          <w:sz w:val="24"/>
          <w:szCs w:val="24"/>
        </w:rPr>
        <w:t xml:space="preserve">Vertical Communication: </w:t>
      </w:r>
      <w:r>
        <w:rPr>
          <w:rFonts w:ascii="Times New Roman" w:hAnsi="Times New Roman"/>
          <w:sz w:val="24"/>
          <w:szCs w:val="24"/>
        </w:rPr>
        <w:t>Vertical communication is an organization communication that involves two different movements, that is, from “up down” and from “down to up” along the organizational hierarchy. It comprises downward and upward</w:t>
      </w:r>
      <w:r>
        <w:rPr>
          <w:rFonts w:ascii="Times New Roman" w:hAnsi="Times New Roman"/>
          <w:spacing w:val="-4"/>
          <w:sz w:val="24"/>
          <w:szCs w:val="24"/>
        </w:rPr>
        <w:t xml:space="preserve"> </w:t>
      </w:r>
      <w:r>
        <w:rPr>
          <w:rFonts w:ascii="Times New Roman" w:hAnsi="Times New Roman"/>
          <w:sz w:val="24"/>
          <w:szCs w:val="24"/>
        </w:rPr>
        <w:t>communication.</w:t>
      </w:r>
    </w:p>
    <w:p w:rsidR="00EA18A7" w:rsidRDefault="00EA18A7" w:rsidP="00EA18A7">
      <w:pPr>
        <w:pStyle w:val="ListParagraph"/>
        <w:rPr>
          <w:rFonts w:ascii="Times New Roman" w:hAnsi="Times New Roman"/>
          <w:sz w:val="24"/>
          <w:szCs w:val="24"/>
        </w:rPr>
      </w:pPr>
    </w:p>
    <w:p w:rsidR="00EA18A7" w:rsidRDefault="00EA18A7" w:rsidP="00EA18A7">
      <w:pPr>
        <w:pStyle w:val="ListParagraph"/>
        <w:widowControl w:val="0"/>
        <w:tabs>
          <w:tab w:val="left" w:pos="521"/>
        </w:tabs>
        <w:autoSpaceDE w:val="0"/>
        <w:autoSpaceDN w:val="0"/>
        <w:spacing w:after="0" w:line="240" w:lineRule="auto"/>
        <w:ind w:left="520" w:right="141"/>
        <w:jc w:val="both"/>
        <w:rPr>
          <w:rFonts w:ascii="Times New Roman" w:hAnsi="Times New Roman"/>
          <w:sz w:val="24"/>
          <w:szCs w:val="24"/>
        </w:rPr>
      </w:pPr>
    </w:p>
    <w:p w:rsidR="00EA18A7" w:rsidRDefault="00EA18A7" w:rsidP="00EA18A7">
      <w:pPr>
        <w:spacing w:after="0" w:line="240" w:lineRule="auto"/>
        <w:ind w:right="140"/>
        <w:jc w:val="both"/>
        <w:rPr>
          <w:rFonts w:ascii="Times New Roman" w:hAnsi="Times New Roman"/>
          <w:sz w:val="24"/>
          <w:szCs w:val="24"/>
        </w:rPr>
      </w:pPr>
      <w:r>
        <w:rPr>
          <w:rFonts w:ascii="Times New Roman" w:hAnsi="Times New Roman"/>
          <w:b/>
          <w:sz w:val="24"/>
          <w:szCs w:val="24"/>
        </w:rPr>
        <w:t>i Downward Communication</w:t>
      </w:r>
      <w:r>
        <w:rPr>
          <w:rFonts w:ascii="Times New Roman" w:hAnsi="Times New Roman"/>
          <w:sz w:val="24"/>
          <w:szCs w:val="24"/>
        </w:rPr>
        <w:t>: this refers to movement of information from the top management to the lowest officers.</w:t>
      </w:r>
    </w:p>
    <w:p w:rsidR="00EA18A7" w:rsidRDefault="00EA18A7" w:rsidP="00EA18A7">
      <w:pPr>
        <w:spacing w:after="0" w:line="240" w:lineRule="auto"/>
        <w:ind w:right="140"/>
        <w:jc w:val="both"/>
        <w:rPr>
          <w:rFonts w:ascii="Times New Roman" w:hAnsi="Times New Roman"/>
          <w:sz w:val="24"/>
          <w:szCs w:val="24"/>
        </w:rPr>
      </w:pPr>
      <w:r>
        <w:rPr>
          <w:rFonts w:ascii="Times New Roman" w:hAnsi="Times New Roman"/>
          <w:sz w:val="24"/>
          <w:szCs w:val="24"/>
        </w:rPr>
        <w:t xml:space="preserve"> </w:t>
      </w:r>
    </w:p>
    <w:p w:rsidR="00EA18A7" w:rsidRDefault="00EA18A7" w:rsidP="00EA18A7">
      <w:pPr>
        <w:spacing w:after="0" w:line="240" w:lineRule="auto"/>
        <w:ind w:right="140"/>
        <w:jc w:val="both"/>
        <w:rPr>
          <w:rFonts w:ascii="Times New Roman" w:hAnsi="Times New Roman"/>
          <w:sz w:val="24"/>
          <w:szCs w:val="24"/>
        </w:rPr>
      </w:pPr>
      <w:r>
        <w:rPr>
          <w:rFonts w:ascii="Times New Roman" w:hAnsi="Times New Roman"/>
          <w:b/>
          <w:sz w:val="24"/>
          <w:szCs w:val="24"/>
        </w:rPr>
        <w:t>ii Upward Communication</w:t>
      </w:r>
      <w:r>
        <w:rPr>
          <w:rFonts w:ascii="Times New Roman" w:hAnsi="Times New Roman"/>
          <w:sz w:val="24"/>
          <w:szCs w:val="24"/>
        </w:rPr>
        <w:t>: this is the pattern trough  which superior gets necessary feedback on surbodinates’ actions.</w:t>
      </w:r>
    </w:p>
    <w:p w:rsidR="00EA18A7" w:rsidRDefault="00EA18A7" w:rsidP="00EA18A7">
      <w:pPr>
        <w:spacing w:after="0" w:line="240" w:lineRule="auto"/>
        <w:ind w:right="140"/>
        <w:jc w:val="both"/>
        <w:rPr>
          <w:rFonts w:ascii="Times New Roman" w:hAnsi="Times New Roman"/>
          <w:sz w:val="24"/>
          <w:szCs w:val="24"/>
        </w:rPr>
      </w:pPr>
    </w:p>
    <w:p w:rsidR="00EA18A7" w:rsidRDefault="00EA18A7" w:rsidP="00EA18A7">
      <w:pPr>
        <w:pStyle w:val="ListParagraph"/>
        <w:widowControl w:val="0"/>
        <w:numPr>
          <w:ilvl w:val="0"/>
          <w:numId w:val="14"/>
        </w:numPr>
        <w:tabs>
          <w:tab w:val="left" w:pos="463"/>
        </w:tabs>
        <w:autoSpaceDE w:val="0"/>
        <w:autoSpaceDN w:val="0"/>
        <w:spacing w:after="0" w:line="240" w:lineRule="auto"/>
        <w:ind w:right="141" w:hanging="360"/>
        <w:jc w:val="both"/>
        <w:rPr>
          <w:rFonts w:ascii="Times New Roman" w:hAnsi="Times New Roman"/>
          <w:sz w:val="24"/>
          <w:szCs w:val="24"/>
        </w:rPr>
      </w:pPr>
      <w:r>
        <w:rPr>
          <w:rFonts w:ascii="Times New Roman" w:hAnsi="Times New Roman"/>
          <w:b/>
          <w:sz w:val="24"/>
          <w:szCs w:val="24"/>
        </w:rPr>
        <w:t>Principle of Possession of competent communication skills</w:t>
      </w:r>
      <w:r>
        <w:rPr>
          <w:rFonts w:ascii="Times New Roman" w:hAnsi="Times New Roman"/>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Pr>
          <w:rFonts w:ascii="Times New Roman" w:hAnsi="Times New Roman"/>
          <w:spacing w:val="-7"/>
          <w:sz w:val="24"/>
          <w:szCs w:val="24"/>
        </w:rPr>
        <w:t xml:space="preserve"> </w:t>
      </w:r>
      <w:r>
        <w:rPr>
          <w:rFonts w:ascii="Times New Roman" w:hAnsi="Times New Roman"/>
          <w:sz w:val="24"/>
          <w:szCs w:val="24"/>
        </w:rPr>
        <w:t>effectively.</w:t>
      </w:r>
    </w:p>
    <w:p w:rsidR="00EA18A7" w:rsidRDefault="00EA18A7" w:rsidP="00EA18A7">
      <w:pPr>
        <w:widowControl w:val="0"/>
        <w:tabs>
          <w:tab w:val="left" w:pos="463"/>
        </w:tabs>
        <w:autoSpaceDE w:val="0"/>
        <w:autoSpaceDN w:val="0"/>
        <w:spacing w:after="0" w:line="240" w:lineRule="auto"/>
        <w:ind w:right="141"/>
        <w:jc w:val="both"/>
        <w:rPr>
          <w:rFonts w:ascii="Times New Roman" w:hAnsi="Times New Roman"/>
          <w:sz w:val="24"/>
          <w:szCs w:val="24"/>
        </w:rPr>
      </w:pPr>
    </w:p>
    <w:p w:rsidR="00EA18A7" w:rsidRDefault="00EA18A7" w:rsidP="00EA18A7">
      <w:pPr>
        <w:widowControl w:val="0"/>
        <w:tabs>
          <w:tab w:val="left" w:pos="463"/>
        </w:tabs>
        <w:autoSpaceDE w:val="0"/>
        <w:autoSpaceDN w:val="0"/>
        <w:spacing w:after="0" w:line="240" w:lineRule="auto"/>
        <w:ind w:right="141"/>
        <w:jc w:val="both"/>
        <w:rPr>
          <w:rFonts w:ascii="Times New Roman" w:hAnsi="Times New Roman"/>
          <w:sz w:val="24"/>
          <w:szCs w:val="24"/>
        </w:rPr>
      </w:pPr>
    </w:p>
    <w:p w:rsidR="00EA18A7" w:rsidRDefault="00EA18A7" w:rsidP="00EA18A7">
      <w:pPr>
        <w:pStyle w:val="ListParagraph"/>
        <w:widowControl w:val="0"/>
        <w:numPr>
          <w:ilvl w:val="0"/>
          <w:numId w:val="14"/>
        </w:numPr>
        <w:tabs>
          <w:tab w:val="left" w:pos="463"/>
        </w:tabs>
        <w:autoSpaceDE w:val="0"/>
        <w:autoSpaceDN w:val="0"/>
        <w:spacing w:after="0" w:line="240" w:lineRule="auto"/>
        <w:ind w:right="141" w:hanging="360"/>
        <w:jc w:val="both"/>
        <w:rPr>
          <w:rFonts w:ascii="Times New Roman" w:hAnsi="Times New Roman"/>
          <w:sz w:val="24"/>
          <w:szCs w:val="24"/>
        </w:rPr>
      </w:pPr>
      <w:r>
        <w:rPr>
          <w:rFonts w:ascii="Times New Roman" w:hAnsi="Times New Roman"/>
          <w:b/>
          <w:sz w:val="24"/>
          <w:szCs w:val="24"/>
        </w:rPr>
        <w:t xml:space="preserve">Principle of Sharing and Interaction: </w:t>
      </w:r>
      <w:r>
        <w:rPr>
          <w:rFonts w:ascii="Times New Roman" w:hAnsi="Times New Roman"/>
          <w:sz w:val="24"/>
          <w:szCs w:val="24"/>
        </w:rPr>
        <w:t>Since communication is a two way process, its success lies in allowing as much as possible exchange of ideas, and keeping mutual interaction between the source of communication and</w:t>
      </w:r>
      <w:r>
        <w:rPr>
          <w:rFonts w:ascii="Times New Roman" w:hAnsi="Times New Roman"/>
          <w:spacing w:val="-1"/>
          <w:sz w:val="24"/>
          <w:szCs w:val="24"/>
        </w:rPr>
        <w:t xml:space="preserve"> </w:t>
      </w:r>
      <w:r>
        <w:rPr>
          <w:rFonts w:ascii="Times New Roman" w:hAnsi="Times New Roman"/>
          <w:sz w:val="24"/>
          <w:szCs w:val="24"/>
        </w:rPr>
        <w:t>receiver.</w:t>
      </w:r>
    </w:p>
    <w:p w:rsidR="00EA18A7" w:rsidRDefault="00EA18A7" w:rsidP="00EA18A7">
      <w:pPr>
        <w:pStyle w:val="ListParagraph"/>
        <w:widowControl w:val="0"/>
        <w:tabs>
          <w:tab w:val="left" w:pos="463"/>
        </w:tabs>
        <w:autoSpaceDE w:val="0"/>
        <w:autoSpaceDN w:val="0"/>
        <w:spacing w:after="0" w:line="240" w:lineRule="auto"/>
        <w:ind w:left="462" w:right="141"/>
        <w:jc w:val="both"/>
        <w:rPr>
          <w:rFonts w:ascii="Times New Roman" w:hAnsi="Times New Roman"/>
          <w:sz w:val="24"/>
          <w:szCs w:val="24"/>
        </w:rPr>
      </w:pPr>
    </w:p>
    <w:p w:rsidR="00EA18A7" w:rsidRDefault="00EA18A7" w:rsidP="00EA18A7">
      <w:pPr>
        <w:pStyle w:val="ListParagraph"/>
        <w:widowControl w:val="0"/>
        <w:numPr>
          <w:ilvl w:val="0"/>
          <w:numId w:val="14"/>
        </w:numPr>
        <w:tabs>
          <w:tab w:val="left" w:pos="463"/>
        </w:tabs>
        <w:autoSpaceDE w:val="0"/>
        <w:autoSpaceDN w:val="0"/>
        <w:spacing w:after="0" w:line="240" w:lineRule="auto"/>
        <w:ind w:right="143" w:hanging="360"/>
        <w:jc w:val="both"/>
        <w:rPr>
          <w:rFonts w:ascii="Times New Roman" w:hAnsi="Times New Roman"/>
          <w:sz w:val="24"/>
          <w:szCs w:val="24"/>
        </w:rPr>
      </w:pPr>
      <w:r>
        <w:rPr>
          <w:rFonts w:ascii="Times New Roman" w:hAnsi="Times New Roman"/>
          <w:b/>
          <w:sz w:val="24"/>
          <w:szCs w:val="24"/>
        </w:rPr>
        <w:t>Principle of Suitability of the Communication Contents</w:t>
      </w:r>
      <w:r>
        <w:rPr>
          <w:rFonts w:ascii="Times New Roman" w:hAnsi="Times New Roman"/>
          <w:sz w:val="24"/>
          <w:szCs w:val="24"/>
        </w:rPr>
        <w:t>: The content of what is to be communicated should be very suitable and easily understandable. It should be appropriate on the part of both the communicator and the receiver.</w:t>
      </w:r>
    </w:p>
    <w:p w:rsidR="00EA18A7" w:rsidRDefault="00EA18A7" w:rsidP="00EA18A7">
      <w:pPr>
        <w:widowControl w:val="0"/>
        <w:tabs>
          <w:tab w:val="left" w:pos="463"/>
        </w:tabs>
        <w:autoSpaceDE w:val="0"/>
        <w:autoSpaceDN w:val="0"/>
        <w:spacing w:after="0" w:line="240" w:lineRule="auto"/>
        <w:ind w:right="143"/>
        <w:jc w:val="both"/>
        <w:rPr>
          <w:rFonts w:ascii="Times New Roman" w:hAnsi="Times New Roman"/>
          <w:sz w:val="24"/>
          <w:szCs w:val="24"/>
        </w:rPr>
      </w:pPr>
    </w:p>
    <w:p w:rsidR="00EA18A7" w:rsidRDefault="00EA18A7" w:rsidP="00EA18A7">
      <w:pPr>
        <w:pStyle w:val="ListParagraph"/>
        <w:widowControl w:val="0"/>
        <w:numPr>
          <w:ilvl w:val="0"/>
          <w:numId w:val="14"/>
        </w:numPr>
        <w:tabs>
          <w:tab w:val="left" w:pos="463"/>
        </w:tabs>
        <w:autoSpaceDE w:val="0"/>
        <w:autoSpaceDN w:val="0"/>
        <w:spacing w:after="0" w:line="240" w:lineRule="auto"/>
        <w:ind w:right="138" w:hanging="360"/>
        <w:jc w:val="both"/>
        <w:rPr>
          <w:rFonts w:ascii="Times New Roman" w:hAnsi="Times New Roman"/>
          <w:sz w:val="24"/>
          <w:szCs w:val="24"/>
        </w:rPr>
      </w:pPr>
      <w:r>
        <w:rPr>
          <w:rFonts w:ascii="Times New Roman" w:hAnsi="Times New Roman"/>
          <w:b/>
          <w:sz w:val="24"/>
          <w:szCs w:val="24"/>
        </w:rPr>
        <w:t xml:space="preserve">Principle of Appropriate Media and Channel: </w:t>
      </w:r>
      <w:r>
        <w:rPr>
          <w:rFonts w:ascii="Times New Roman" w:hAnsi="Times New Roman"/>
          <w:sz w:val="24"/>
          <w:szCs w:val="24"/>
        </w:rPr>
        <w:t>The effectiveness of the process of communication will depend on the type and appropriateness of media or communication channel used.</w:t>
      </w:r>
    </w:p>
    <w:p w:rsidR="00EA18A7" w:rsidRDefault="00EA18A7" w:rsidP="00EA18A7">
      <w:pPr>
        <w:widowControl w:val="0"/>
        <w:tabs>
          <w:tab w:val="left" w:pos="463"/>
        </w:tabs>
        <w:autoSpaceDE w:val="0"/>
        <w:autoSpaceDN w:val="0"/>
        <w:spacing w:after="0" w:line="240" w:lineRule="auto"/>
        <w:ind w:right="138"/>
        <w:jc w:val="both"/>
        <w:rPr>
          <w:rFonts w:ascii="Times New Roman" w:hAnsi="Times New Roman"/>
          <w:sz w:val="24"/>
          <w:szCs w:val="24"/>
        </w:rPr>
      </w:pPr>
    </w:p>
    <w:p w:rsidR="00EA18A7" w:rsidRDefault="00EA18A7" w:rsidP="00EA18A7">
      <w:pPr>
        <w:pStyle w:val="ListParagraph"/>
        <w:widowControl w:val="0"/>
        <w:numPr>
          <w:ilvl w:val="0"/>
          <w:numId w:val="14"/>
        </w:numPr>
        <w:tabs>
          <w:tab w:val="left" w:pos="463"/>
        </w:tabs>
        <w:autoSpaceDE w:val="0"/>
        <w:autoSpaceDN w:val="0"/>
        <w:spacing w:after="0" w:line="240" w:lineRule="auto"/>
        <w:ind w:right="140" w:hanging="360"/>
        <w:jc w:val="both"/>
        <w:rPr>
          <w:rFonts w:ascii="Times New Roman" w:hAnsi="Times New Roman"/>
          <w:sz w:val="24"/>
          <w:szCs w:val="24"/>
        </w:rPr>
      </w:pPr>
      <w:r>
        <w:rPr>
          <w:rFonts w:ascii="Times New Roman" w:hAnsi="Times New Roman"/>
          <w:b/>
          <w:sz w:val="24"/>
          <w:szCs w:val="24"/>
        </w:rPr>
        <w:t xml:space="preserve">Principle of Appropriate feedback: </w:t>
      </w:r>
      <w:r>
        <w:rPr>
          <w:rFonts w:ascii="Times New Roman" w:hAnsi="Times New Roman"/>
          <w:sz w:val="24"/>
          <w:szCs w:val="24"/>
        </w:rPr>
        <w:t>Communication flow is deemed to be effective flow if it continues to receive the desired feedback from the receiver and vice versa.</w:t>
      </w:r>
    </w:p>
    <w:p w:rsidR="00EA18A7" w:rsidRDefault="00EA18A7" w:rsidP="00EA18A7">
      <w:pPr>
        <w:widowControl w:val="0"/>
        <w:tabs>
          <w:tab w:val="left" w:pos="463"/>
        </w:tabs>
        <w:autoSpaceDE w:val="0"/>
        <w:autoSpaceDN w:val="0"/>
        <w:spacing w:after="0" w:line="240" w:lineRule="auto"/>
        <w:ind w:right="140"/>
        <w:jc w:val="both"/>
        <w:rPr>
          <w:rFonts w:ascii="Times New Roman" w:hAnsi="Times New Roman"/>
          <w:sz w:val="24"/>
          <w:szCs w:val="24"/>
        </w:rPr>
      </w:pPr>
    </w:p>
    <w:p w:rsidR="00EA18A7" w:rsidRDefault="00EA18A7" w:rsidP="00EA18A7">
      <w:pPr>
        <w:pStyle w:val="ListParagraph"/>
        <w:widowControl w:val="0"/>
        <w:numPr>
          <w:ilvl w:val="0"/>
          <w:numId w:val="14"/>
        </w:numPr>
        <w:tabs>
          <w:tab w:val="left" w:pos="463"/>
        </w:tabs>
        <w:autoSpaceDE w:val="0"/>
        <w:autoSpaceDN w:val="0"/>
        <w:spacing w:after="0" w:line="240" w:lineRule="auto"/>
        <w:ind w:right="140" w:hanging="360"/>
        <w:jc w:val="both"/>
        <w:rPr>
          <w:rFonts w:ascii="Times New Roman" w:hAnsi="Times New Roman"/>
          <w:sz w:val="24"/>
          <w:szCs w:val="24"/>
        </w:rPr>
      </w:pPr>
      <w:r>
        <w:rPr>
          <w:rFonts w:ascii="Times New Roman" w:hAnsi="Times New Roman"/>
          <w:b/>
          <w:sz w:val="24"/>
          <w:szCs w:val="24"/>
        </w:rPr>
        <w:t xml:space="preserve">Principle of Facilitators and Barriers of communication: </w:t>
      </w:r>
      <w:r>
        <w:rPr>
          <w:rFonts w:ascii="Times New Roman" w:hAnsi="Times New Roman"/>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w:t>
      </w:r>
      <w:r>
        <w:rPr>
          <w:rFonts w:ascii="Times New Roman" w:hAnsi="Times New Roman"/>
          <w:spacing w:val="-3"/>
          <w:sz w:val="24"/>
          <w:szCs w:val="24"/>
        </w:rPr>
        <w:t xml:space="preserve"> </w:t>
      </w:r>
      <w:r>
        <w:rPr>
          <w:rFonts w:ascii="Times New Roman" w:hAnsi="Times New Roman"/>
          <w:sz w:val="24"/>
          <w:szCs w:val="24"/>
        </w:rPr>
        <w:t>communication.</w:t>
      </w:r>
    </w:p>
    <w:p w:rsidR="00EA18A7" w:rsidRDefault="00EA18A7" w:rsidP="00EA18A7">
      <w:pPr>
        <w:widowControl w:val="0"/>
        <w:tabs>
          <w:tab w:val="left" w:pos="463"/>
        </w:tabs>
        <w:autoSpaceDE w:val="0"/>
        <w:autoSpaceDN w:val="0"/>
        <w:spacing w:after="0" w:line="240" w:lineRule="auto"/>
        <w:ind w:right="140"/>
        <w:jc w:val="both"/>
        <w:rPr>
          <w:rFonts w:ascii="Times New Roman" w:hAnsi="Times New Roman"/>
          <w:sz w:val="24"/>
          <w:szCs w:val="24"/>
        </w:rPr>
      </w:pPr>
    </w:p>
    <w:p w:rsidR="00EA18A7" w:rsidRDefault="00EA18A7" w:rsidP="00EA18A7">
      <w:pPr>
        <w:pStyle w:val="Heading2"/>
        <w:tabs>
          <w:tab w:val="left" w:pos="881"/>
        </w:tabs>
        <w:ind w:left="0"/>
        <w:rPr>
          <w:sz w:val="24"/>
          <w:szCs w:val="24"/>
        </w:rPr>
      </w:pPr>
      <w:r>
        <w:rPr>
          <w:sz w:val="24"/>
          <w:szCs w:val="24"/>
        </w:rPr>
        <w:t>2.2.6</w:t>
      </w:r>
      <w:r>
        <w:rPr>
          <w:sz w:val="24"/>
          <w:szCs w:val="24"/>
        </w:rPr>
        <w:tab/>
        <w:t>Communication</w:t>
      </w:r>
      <w:r>
        <w:rPr>
          <w:spacing w:val="-2"/>
          <w:sz w:val="24"/>
          <w:szCs w:val="24"/>
        </w:rPr>
        <w:t xml:space="preserve"> </w:t>
      </w:r>
      <w:r>
        <w:rPr>
          <w:sz w:val="24"/>
          <w:szCs w:val="24"/>
        </w:rPr>
        <w:t>Process</w:t>
      </w:r>
    </w:p>
    <w:p w:rsidR="00EA18A7" w:rsidRDefault="00EA18A7" w:rsidP="00EA18A7">
      <w:pPr>
        <w:pStyle w:val="BodyText"/>
        <w:ind w:right="42"/>
        <w:jc w:val="left"/>
        <w:rPr>
          <w:sz w:val="24"/>
          <w:szCs w:val="24"/>
        </w:rPr>
      </w:pPr>
      <w:r>
        <w:rPr>
          <w:sz w:val="24"/>
          <w:szCs w:val="24"/>
        </w:rPr>
        <w:tab/>
        <w:t>Communication process components involve the</w:t>
      </w:r>
      <w:r>
        <w:rPr>
          <w:w w:val="99"/>
          <w:sz w:val="24"/>
          <w:szCs w:val="24"/>
        </w:rPr>
        <w:t xml:space="preserve"> </w:t>
      </w:r>
      <w:r>
        <w:rPr>
          <w:sz w:val="24"/>
          <w:szCs w:val="24"/>
        </w:rPr>
        <w:t>following:</w:t>
      </w:r>
    </w:p>
    <w:p w:rsidR="00EA18A7" w:rsidRDefault="00EA18A7" w:rsidP="00EA18A7">
      <w:pPr>
        <w:pStyle w:val="BodyText"/>
        <w:ind w:right="42"/>
        <w:jc w:val="left"/>
        <w:rPr>
          <w:sz w:val="24"/>
          <w:szCs w:val="24"/>
        </w:rPr>
      </w:pPr>
    </w:p>
    <w:p w:rsidR="00EA18A7" w:rsidRDefault="00EA18A7" w:rsidP="00EA18A7">
      <w:pPr>
        <w:pStyle w:val="ListParagraph"/>
        <w:widowControl w:val="0"/>
        <w:numPr>
          <w:ilvl w:val="0"/>
          <w:numId w:val="16"/>
        </w:numPr>
        <w:tabs>
          <w:tab w:val="left" w:pos="520"/>
        </w:tabs>
        <w:autoSpaceDE w:val="0"/>
        <w:autoSpaceDN w:val="0"/>
        <w:spacing w:after="0" w:line="240" w:lineRule="auto"/>
        <w:ind w:right="38"/>
        <w:jc w:val="both"/>
        <w:rPr>
          <w:rFonts w:ascii="Times New Roman" w:hAnsi="Times New Roman"/>
          <w:sz w:val="24"/>
          <w:szCs w:val="24"/>
        </w:rPr>
      </w:pPr>
      <w:r>
        <w:rPr>
          <w:rFonts w:ascii="Times New Roman" w:hAnsi="Times New Roman"/>
          <w:b/>
          <w:sz w:val="24"/>
          <w:szCs w:val="24"/>
        </w:rPr>
        <w:t xml:space="preserve">Sender: </w:t>
      </w:r>
      <w:r>
        <w:rPr>
          <w:rFonts w:ascii="Times New Roman" w:hAnsi="Times New Roman"/>
          <w:sz w:val="24"/>
          <w:szCs w:val="24"/>
        </w:rPr>
        <w:t>The sender/encoder is the initiator of the message. The sender can be an individual, group or organization with ideas, desires, needs to transmit to other party or</w:t>
      </w:r>
      <w:r>
        <w:rPr>
          <w:rFonts w:ascii="Times New Roman" w:hAnsi="Times New Roman"/>
          <w:spacing w:val="-4"/>
          <w:sz w:val="24"/>
          <w:szCs w:val="24"/>
        </w:rPr>
        <w:t xml:space="preserve"> </w:t>
      </w:r>
      <w:r>
        <w:rPr>
          <w:rFonts w:ascii="Times New Roman" w:hAnsi="Times New Roman"/>
          <w:sz w:val="24"/>
          <w:szCs w:val="24"/>
        </w:rPr>
        <w:t>parties.</w:t>
      </w:r>
    </w:p>
    <w:p w:rsidR="00EA18A7" w:rsidRDefault="00EA18A7" w:rsidP="00EA18A7">
      <w:pPr>
        <w:pStyle w:val="ListParagraph"/>
        <w:widowControl w:val="0"/>
        <w:tabs>
          <w:tab w:val="left" w:pos="520"/>
        </w:tabs>
        <w:autoSpaceDE w:val="0"/>
        <w:autoSpaceDN w:val="0"/>
        <w:spacing w:after="0" w:line="240" w:lineRule="auto"/>
        <w:ind w:left="520" w:right="38"/>
        <w:jc w:val="both"/>
        <w:rPr>
          <w:rFonts w:ascii="Times New Roman" w:hAnsi="Times New Roman"/>
          <w:sz w:val="24"/>
          <w:szCs w:val="24"/>
        </w:rPr>
      </w:pPr>
    </w:p>
    <w:p w:rsidR="00EA18A7" w:rsidRDefault="00EA18A7" w:rsidP="00EA18A7">
      <w:pPr>
        <w:pStyle w:val="ListParagraph"/>
        <w:widowControl w:val="0"/>
        <w:numPr>
          <w:ilvl w:val="0"/>
          <w:numId w:val="16"/>
        </w:numPr>
        <w:tabs>
          <w:tab w:val="left" w:pos="520"/>
        </w:tabs>
        <w:autoSpaceDE w:val="0"/>
        <w:autoSpaceDN w:val="0"/>
        <w:spacing w:after="0" w:line="240" w:lineRule="auto"/>
        <w:ind w:right="38"/>
        <w:jc w:val="both"/>
        <w:rPr>
          <w:rFonts w:ascii="Times New Roman" w:hAnsi="Times New Roman"/>
          <w:sz w:val="24"/>
          <w:szCs w:val="24"/>
        </w:rPr>
      </w:pPr>
      <w:r>
        <w:rPr>
          <w:rFonts w:ascii="Times New Roman" w:hAnsi="Times New Roman"/>
          <w:b/>
          <w:sz w:val="24"/>
          <w:szCs w:val="24"/>
        </w:rPr>
        <w:t xml:space="preserve">Encoding: </w:t>
      </w:r>
      <w:r>
        <w:rPr>
          <w:rFonts w:ascii="Times New Roman" w:hAnsi="Times New Roman"/>
          <w:sz w:val="24"/>
          <w:szCs w:val="24"/>
        </w:rPr>
        <w:t>This is a process that selects the appropriate language that the receiver understands. Making signals to another person, using shared symbols or putting one’s thoughts into a letter are examples of</w:t>
      </w:r>
      <w:r>
        <w:rPr>
          <w:rFonts w:ascii="Times New Roman" w:hAnsi="Times New Roman"/>
          <w:spacing w:val="-14"/>
          <w:sz w:val="24"/>
          <w:szCs w:val="24"/>
        </w:rPr>
        <w:t xml:space="preserve"> </w:t>
      </w:r>
      <w:r>
        <w:rPr>
          <w:rFonts w:ascii="Times New Roman" w:hAnsi="Times New Roman"/>
          <w:sz w:val="24"/>
          <w:szCs w:val="24"/>
        </w:rPr>
        <w:t>encoding.</w:t>
      </w:r>
    </w:p>
    <w:p w:rsidR="00EA18A7" w:rsidRDefault="00EA18A7" w:rsidP="00EA18A7">
      <w:pPr>
        <w:widowControl w:val="0"/>
        <w:tabs>
          <w:tab w:val="left" w:pos="520"/>
        </w:tabs>
        <w:autoSpaceDE w:val="0"/>
        <w:autoSpaceDN w:val="0"/>
        <w:spacing w:after="0" w:line="240" w:lineRule="auto"/>
        <w:ind w:right="38"/>
        <w:jc w:val="both"/>
        <w:rPr>
          <w:rFonts w:ascii="Times New Roman" w:hAnsi="Times New Roman"/>
          <w:sz w:val="24"/>
          <w:szCs w:val="24"/>
        </w:rPr>
      </w:pPr>
    </w:p>
    <w:p w:rsidR="00EA18A7" w:rsidRDefault="00EA18A7" w:rsidP="00EA18A7">
      <w:pPr>
        <w:pStyle w:val="ListParagraph"/>
        <w:widowControl w:val="0"/>
        <w:numPr>
          <w:ilvl w:val="0"/>
          <w:numId w:val="18"/>
        </w:numPr>
        <w:tabs>
          <w:tab w:val="left" w:pos="520"/>
        </w:tabs>
        <w:autoSpaceDE w:val="0"/>
        <w:autoSpaceDN w:val="0"/>
        <w:spacing w:after="0" w:line="240" w:lineRule="auto"/>
        <w:ind w:right="39"/>
        <w:jc w:val="both"/>
        <w:rPr>
          <w:rFonts w:ascii="Times New Roman" w:hAnsi="Times New Roman"/>
          <w:sz w:val="24"/>
          <w:szCs w:val="24"/>
        </w:rPr>
      </w:pPr>
      <w:r>
        <w:rPr>
          <w:rFonts w:ascii="Times New Roman" w:hAnsi="Times New Roman"/>
          <w:b/>
          <w:sz w:val="24"/>
          <w:szCs w:val="24"/>
        </w:rPr>
        <w:t xml:space="preserve">Channel: </w:t>
      </w:r>
      <w:r>
        <w:rPr>
          <w:rFonts w:ascii="Times New Roman" w:hAnsi="Times New Roman"/>
          <w:sz w:val="24"/>
          <w:szCs w:val="24"/>
        </w:rPr>
        <w:t>The channel is a means by which a message is conveyed. The sender must make sure that the appropriate channel is used to transmit message. Evans (1978) is of the opinion that the choice of a medium depends upon</w:t>
      </w:r>
      <w:r>
        <w:rPr>
          <w:rFonts w:ascii="Times New Roman" w:hAnsi="Times New Roman"/>
          <w:spacing w:val="-3"/>
          <w:sz w:val="24"/>
          <w:szCs w:val="24"/>
        </w:rPr>
        <w:t xml:space="preserve"> </w:t>
      </w:r>
      <w:r>
        <w:rPr>
          <w:rFonts w:ascii="Times New Roman" w:hAnsi="Times New Roman"/>
          <w:sz w:val="24"/>
          <w:szCs w:val="24"/>
        </w:rPr>
        <w:t>proximity.</w:t>
      </w:r>
    </w:p>
    <w:p w:rsidR="00EA18A7" w:rsidRDefault="00EA18A7" w:rsidP="00EA18A7">
      <w:pPr>
        <w:pStyle w:val="ListParagraph"/>
        <w:widowControl w:val="0"/>
        <w:tabs>
          <w:tab w:val="left" w:pos="520"/>
        </w:tabs>
        <w:autoSpaceDE w:val="0"/>
        <w:autoSpaceDN w:val="0"/>
        <w:spacing w:after="0" w:line="240" w:lineRule="auto"/>
        <w:ind w:left="520" w:right="39"/>
        <w:jc w:val="both"/>
        <w:rPr>
          <w:rFonts w:ascii="Times New Roman" w:hAnsi="Times New Roman"/>
          <w:sz w:val="24"/>
          <w:szCs w:val="24"/>
        </w:rPr>
      </w:pPr>
    </w:p>
    <w:p w:rsidR="00EA18A7" w:rsidRDefault="00EA18A7" w:rsidP="00EA18A7">
      <w:pPr>
        <w:pStyle w:val="ListParagraph"/>
        <w:widowControl w:val="0"/>
        <w:numPr>
          <w:ilvl w:val="0"/>
          <w:numId w:val="18"/>
        </w:numPr>
        <w:tabs>
          <w:tab w:val="left" w:pos="520"/>
        </w:tabs>
        <w:autoSpaceDE w:val="0"/>
        <w:autoSpaceDN w:val="0"/>
        <w:spacing w:after="0" w:line="240" w:lineRule="auto"/>
        <w:ind w:right="38"/>
        <w:jc w:val="both"/>
        <w:rPr>
          <w:rFonts w:ascii="Times New Roman" w:hAnsi="Times New Roman"/>
          <w:sz w:val="24"/>
          <w:szCs w:val="24"/>
        </w:rPr>
      </w:pPr>
      <w:r>
        <w:rPr>
          <w:rFonts w:ascii="Times New Roman" w:hAnsi="Times New Roman"/>
          <w:b/>
          <w:sz w:val="24"/>
          <w:szCs w:val="24"/>
        </w:rPr>
        <w:t xml:space="preserve">Receiver: </w:t>
      </w:r>
      <w:r>
        <w:rPr>
          <w:rFonts w:ascii="Times New Roman" w:hAnsi="Times New Roman"/>
          <w:sz w:val="24"/>
          <w:szCs w:val="24"/>
        </w:rPr>
        <w:t>The receiver is the person(s) the message is targeted at. That is, the recipient(s) of the transmitted information. If the information is not received by receiver, there is no</w:t>
      </w:r>
      <w:r>
        <w:rPr>
          <w:rFonts w:ascii="Times New Roman" w:hAnsi="Times New Roman"/>
          <w:spacing w:val="-2"/>
          <w:sz w:val="24"/>
          <w:szCs w:val="24"/>
        </w:rPr>
        <w:t xml:space="preserve"> </w:t>
      </w:r>
      <w:r>
        <w:rPr>
          <w:rFonts w:ascii="Times New Roman" w:hAnsi="Times New Roman"/>
          <w:sz w:val="24"/>
          <w:szCs w:val="24"/>
        </w:rPr>
        <w:t>communication.</w:t>
      </w:r>
    </w:p>
    <w:p w:rsidR="00EA18A7" w:rsidRDefault="00EA18A7" w:rsidP="00EA18A7">
      <w:pPr>
        <w:pStyle w:val="ListParagraph"/>
        <w:widowControl w:val="0"/>
        <w:numPr>
          <w:ilvl w:val="0"/>
          <w:numId w:val="18"/>
        </w:numPr>
        <w:tabs>
          <w:tab w:val="left" w:pos="520"/>
        </w:tabs>
        <w:autoSpaceDE w:val="0"/>
        <w:autoSpaceDN w:val="0"/>
        <w:spacing w:after="0" w:line="240" w:lineRule="auto"/>
        <w:ind w:right="42"/>
        <w:jc w:val="both"/>
        <w:rPr>
          <w:rFonts w:ascii="Times New Roman" w:hAnsi="Times New Roman"/>
          <w:sz w:val="24"/>
          <w:szCs w:val="24"/>
        </w:rPr>
      </w:pPr>
      <w:r>
        <w:rPr>
          <w:rFonts w:ascii="Times New Roman" w:hAnsi="Times New Roman"/>
          <w:b/>
          <w:sz w:val="24"/>
          <w:szCs w:val="24"/>
        </w:rPr>
        <w:t xml:space="preserve">Decoding: </w:t>
      </w:r>
      <w:r>
        <w:rPr>
          <w:rFonts w:ascii="Times New Roman" w:hAnsi="Times New Roman"/>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Pr>
          <w:rFonts w:ascii="Times New Roman" w:hAnsi="Times New Roman"/>
          <w:spacing w:val="2"/>
          <w:sz w:val="24"/>
          <w:szCs w:val="24"/>
        </w:rPr>
        <w:t xml:space="preserve"> </w:t>
      </w:r>
      <w:r>
        <w:rPr>
          <w:rFonts w:ascii="Times New Roman" w:hAnsi="Times New Roman"/>
          <w:sz w:val="24"/>
          <w:szCs w:val="24"/>
        </w:rPr>
        <w:t>message.</w:t>
      </w:r>
    </w:p>
    <w:p w:rsidR="00EA18A7" w:rsidRDefault="00EA18A7" w:rsidP="00EA18A7">
      <w:pPr>
        <w:widowControl w:val="0"/>
        <w:tabs>
          <w:tab w:val="left" w:pos="520"/>
        </w:tabs>
        <w:autoSpaceDE w:val="0"/>
        <w:autoSpaceDN w:val="0"/>
        <w:spacing w:after="0" w:line="240" w:lineRule="auto"/>
        <w:ind w:right="42"/>
        <w:jc w:val="both"/>
        <w:rPr>
          <w:rFonts w:ascii="Times New Roman" w:hAnsi="Times New Roman"/>
          <w:sz w:val="24"/>
          <w:szCs w:val="24"/>
        </w:rPr>
      </w:pPr>
    </w:p>
    <w:p w:rsidR="00EA18A7" w:rsidRDefault="00EA18A7" w:rsidP="00EA18A7">
      <w:pPr>
        <w:pStyle w:val="ListParagraph"/>
        <w:widowControl w:val="0"/>
        <w:numPr>
          <w:ilvl w:val="0"/>
          <w:numId w:val="18"/>
        </w:numPr>
        <w:tabs>
          <w:tab w:val="left" w:pos="520"/>
        </w:tabs>
        <w:autoSpaceDE w:val="0"/>
        <w:autoSpaceDN w:val="0"/>
        <w:spacing w:after="0" w:line="240" w:lineRule="auto"/>
        <w:ind w:right="42"/>
        <w:jc w:val="both"/>
        <w:rPr>
          <w:rFonts w:ascii="Times New Roman" w:hAnsi="Times New Roman"/>
          <w:sz w:val="24"/>
          <w:szCs w:val="24"/>
        </w:rPr>
      </w:pPr>
      <w:r>
        <w:rPr>
          <w:rFonts w:ascii="Times New Roman" w:hAnsi="Times New Roman"/>
          <w:b/>
          <w:sz w:val="24"/>
          <w:szCs w:val="24"/>
        </w:rPr>
        <w:t xml:space="preserve">Noise: </w:t>
      </w:r>
      <w:r>
        <w:rPr>
          <w:rFonts w:ascii="Times New Roman" w:hAnsi="Times New Roman"/>
          <w:sz w:val="24"/>
          <w:szCs w:val="24"/>
        </w:rPr>
        <w:t>Noise is anything that hinders, disturbs, and interferes with communication whether from the side of sender, the message channel, or the receiver. Noise can occur either internally(wrong encoding, transmission, interruption etc) or externally(confined</w:t>
      </w:r>
      <w:r>
        <w:rPr>
          <w:rFonts w:ascii="Times New Roman" w:hAnsi="Times New Roman"/>
          <w:spacing w:val="-9"/>
          <w:sz w:val="24"/>
          <w:szCs w:val="24"/>
        </w:rPr>
        <w:t xml:space="preserve"> </w:t>
      </w:r>
      <w:r>
        <w:rPr>
          <w:rFonts w:ascii="Times New Roman" w:hAnsi="Times New Roman"/>
          <w:sz w:val="24"/>
          <w:szCs w:val="24"/>
        </w:rPr>
        <w:t>environment).</w:t>
      </w:r>
    </w:p>
    <w:p w:rsidR="00EA18A7" w:rsidRDefault="00EA18A7" w:rsidP="00EA18A7">
      <w:pPr>
        <w:widowControl w:val="0"/>
        <w:tabs>
          <w:tab w:val="left" w:pos="520"/>
        </w:tabs>
        <w:autoSpaceDE w:val="0"/>
        <w:autoSpaceDN w:val="0"/>
        <w:spacing w:after="0" w:line="240" w:lineRule="auto"/>
        <w:ind w:right="42"/>
        <w:jc w:val="both"/>
        <w:rPr>
          <w:rFonts w:ascii="Times New Roman" w:hAnsi="Times New Roman"/>
          <w:sz w:val="24"/>
          <w:szCs w:val="24"/>
        </w:rPr>
      </w:pPr>
    </w:p>
    <w:p w:rsidR="00EA18A7" w:rsidRDefault="00EA18A7" w:rsidP="00EA18A7">
      <w:pPr>
        <w:pStyle w:val="ListParagraph"/>
        <w:widowControl w:val="0"/>
        <w:numPr>
          <w:ilvl w:val="0"/>
          <w:numId w:val="18"/>
        </w:numPr>
        <w:tabs>
          <w:tab w:val="left" w:pos="520"/>
        </w:tabs>
        <w:autoSpaceDE w:val="0"/>
        <w:autoSpaceDN w:val="0"/>
        <w:spacing w:after="0" w:line="240" w:lineRule="auto"/>
        <w:ind w:right="42"/>
        <w:jc w:val="both"/>
        <w:rPr>
          <w:rFonts w:ascii="Times New Roman" w:hAnsi="Times New Roman"/>
          <w:sz w:val="24"/>
          <w:szCs w:val="24"/>
        </w:rPr>
      </w:pPr>
      <w:r>
        <w:rPr>
          <w:rFonts w:ascii="Times New Roman" w:hAnsi="Times New Roman"/>
          <w:b/>
          <w:sz w:val="24"/>
          <w:szCs w:val="24"/>
        </w:rPr>
        <w:t xml:space="preserve">Feedback: </w:t>
      </w:r>
      <w:r>
        <w:rPr>
          <w:rFonts w:ascii="Times New Roman" w:hAnsi="Times New Roman"/>
          <w:sz w:val="24"/>
          <w:szCs w:val="24"/>
        </w:rPr>
        <w:t>Feedback assures the encoder that  the message was received and understood. Receivers reply to the sender ends the communication process mechanism.</w:t>
      </w:r>
    </w:p>
    <w:p w:rsidR="00EA18A7" w:rsidRDefault="00EA18A7" w:rsidP="00EA18A7">
      <w:pPr>
        <w:widowControl w:val="0"/>
        <w:tabs>
          <w:tab w:val="left" w:pos="520"/>
        </w:tabs>
        <w:autoSpaceDE w:val="0"/>
        <w:autoSpaceDN w:val="0"/>
        <w:spacing w:after="0" w:line="240" w:lineRule="auto"/>
        <w:ind w:right="42"/>
        <w:jc w:val="both"/>
        <w:rPr>
          <w:rFonts w:ascii="Times New Roman" w:hAnsi="Times New Roman"/>
          <w:sz w:val="24"/>
          <w:szCs w:val="24"/>
        </w:rPr>
      </w:pPr>
    </w:p>
    <w:p w:rsidR="00EA18A7" w:rsidRDefault="00EA18A7" w:rsidP="00EA18A7">
      <w:pPr>
        <w:pStyle w:val="Heading2"/>
        <w:tabs>
          <w:tab w:val="left" w:pos="881"/>
        </w:tabs>
        <w:ind w:left="0"/>
        <w:rPr>
          <w:sz w:val="24"/>
          <w:szCs w:val="24"/>
        </w:rPr>
      </w:pPr>
      <w:r>
        <w:rPr>
          <w:sz w:val="24"/>
          <w:szCs w:val="24"/>
        </w:rPr>
        <w:t>2.2.7</w:t>
      </w:r>
      <w:r>
        <w:rPr>
          <w:sz w:val="24"/>
          <w:szCs w:val="24"/>
        </w:rPr>
        <w:tab/>
        <w:t>Barriers to Effective</w:t>
      </w:r>
      <w:r>
        <w:rPr>
          <w:spacing w:val="-4"/>
          <w:sz w:val="24"/>
          <w:szCs w:val="24"/>
        </w:rPr>
        <w:t xml:space="preserve"> </w:t>
      </w:r>
      <w:r>
        <w:rPr>
          <w:sz w:val="24"/>
          <w:szCs w:val="24"/>
        </w:rPr>
        <w:t>Communication</w:t>
      </w:r>
    </w:p>
    <w:p w:rsidR="00EA18A7" w:rsidRDefault="00EA18A7" w:rsidP="00EA18A7">
      <w:pPr>
        <w:pStyle w:val="BodyText"/>
        <w:ind w:left="0" w:right="41" w:firstLine="520"/>
        <w:rPr>
          <w:sz w:val="24"/>
          <w:szCs w:val="24"/>
        </w:rPr>
      </w:pPr>
      <w:r>
        <w:rPr>
          <w:sz w:val="24"/>
          <w:szCs w:val="24"/>
        </w:rPr>
        <w:t>The following, among others, are some of the things that affect effective communication.</w:t>
      </w:r>
    </w:p>
    <w:p w:rsidR="00EA18A7" w:rsidRDefault="00EA18A7" w:rsidP="00EA18A7">
      <w:pPr>
        <w:pStyle w:val="BodyText"/>
        <w:ind w:left="0" w:right="41" w:firstLine="520"/>
        <w:rPr>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38"/>
        <w:jc w:val="both"/>
        <w:rPr>
          <w:rFonts w:ascii="Times New Roman" w:hAnsi="Times New Roman"/>
          <w:sz w:val="24"/>
          <w:szCs w:val="24"/>
        </w:rPr>
      </w:pPr>
      <w:r>
        <w:rPr>
          <w:rFonts w:ascii="Times New Roman" w:hAnsi="Times New Roman"/>
          <w:b/>
          <w:sz w:val="24"/>
          <w:szCs w:val="24"/>
        </w:rPr>
        <w:t>Lack of proper planning</w:t>
      </w:r>
      <w:r>
        <w:rPr>
          <w:rFonts w:ascii="Times New Roman" w:hAnsi="Times New Roman"/>
          <w:sz w:val="24"/>
          <w:szCs w:val="24"/>
        </w:rPr>
        <w:t>: inadequate preparation affects effectiveness of presenting and transmitting information. Lack of planning, arises from inadequate thinking, lack of sound objectives, vague words, selecting inappropriate media,</w:t>
      </w:r>
      <w:r>
        <w:rPr>
          <w:rFonts w:ascii="Times New Roman" w:hAnsi="Times New Roman"/>
          <w:spacing w:val="1"/>
          <w:sz w:val="24"/>
          <w:szCs w:val="24"/>
        </w:rPr>
        <w:t xml:space="preserve"> </w:t>
      </w:r>
      <w:r>
        <w:rPr>
          <w:rFonts w:ascii="Times New Roman" w:hAnsi="Times New Roman"/>
          <w:sz w:val="24"/>
          <w:szCs w:val="24"/>
        </w:rPr>
        <w:t>etc.</w:t>
      </w:r>
    </w:p>
    <w:p w:rsidR="00EA18A7" w:rsidRDefault="00EA18A7" w:rsidP="00EA18A7">
      <w:pPr>
        <w:pStyle w:val="ListParagraph"/>
        <w:widowControl w:val="0"/>
        <w:tabs>
          <w:tab w:val="left" w:pos="520"/>
        </w:tabs>
        <w:autoSpaceDE w:val="0"/>
        <w:autoSpaceDN w:val="0"/>
        <w:spacing w:after="0" w:line="240" w:lineRule="auto"/>
        <w:ind w:left="520" w:right="38"/>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2"/>
        <w:jc w:val="both"/>
        <w:rPr>
          <w:rFonts w:ascii="Times New Roman" w:hAnsi="Times New Roman"/>
          <w:sz w:val="24"/>
          <w:szCs w:val="24"/>
        </w:rPr>
      </w:pPr>
      <w:r>
        <w:rPr>
          <w:rFonts w:ascii="Times New Roman" w:hAnsi="Times New Roman"/>
          <w:b/>
          <w:sz w:val="24"/>
          <w:szCs w:val="24"/>
        </w:rPr>
        <w:t>Organization Barriers</w:t>
      </w:r>
      <w:r>
        <w:rPr>
          <w:rFonts w:ascii="Times New Roman" w:hAnsi="Times New Roman"/>
          <w:sz w:val="24"/>
          <w:szCs w:val="24"/>
        </w:rPr>
        <w:t>: Faulty organization structure such as lack of clarity of responsibilities and authority delegated, too wide spans of control and too long chains of command cause communication</w:t>
      </w:r>
      <w:r>
        <w:rPr>
          <w:rFonts w:ascii="Times New Roman" w:hAnsi="Times New Roman"/>
          <w:spacing w:val="-6"/>
          <w:sz w:val="24"/>
          <w:szCs w:val="24"/>
        </w:rPr>
        <w:t xml:space="preserve"> </w:t>
      </w:r>
      <w:r>
        <w:rPr>
          <w:rFonts w:ascii="Times New Roman" w:hAnsi="Times New Roman"/>
          <w:sz w:val="24"/>
          <w:szCs w:val="24"/>
        </w:rPr>
        <w:t>breakdown.</w:t>
      </w:r>
    </w:p>
    <w:p w:rsidR="00EA18A7" w:rsidRDefault="00EA18A7" w:rsidP="00EA18A7">
      <w:pPr>
        <w:widowControl w:val="0"/>
        <w:tabs>
          <w:tab w:val="left" w:pos="520"/>
        </w:tabs>
        <w:autoSpaceDE w:val="0"/>
        <w:autoSpaceDN w:val="0"/>
        <w:spacing w:after="0" w:line="240" w:lineRule="auto"/>
        <w:ind w:right="42"/>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2"/>
        <w:jc w:val="both"/>
        <w:rPr>
          <w:rFonts w:ascii="Times New Roman" w:hAnsi="Times New Roman"/>
          <w:sz w:val="24"/>
          <w:szCs w:val="24"/>
        </w:rPr>
      </w:pPr>
      <w:r>
        <w:rPr>
          <w:rFonts w:ascii="Times New Roman" w:hAnsi="Times New Roman"/>
          <w:b/>
          <w:sz w:val="24"/>
          <w:szCs w:val="24"/>
        </w:rPr>
        <w:t>Semantic Barriers</w:t>
      </w:r>
      <w:r>
        <w:rPr>
          <w:rFonts w:ascii="Times New Roman" w:hAnsi="Times New Roman"/>
          <w:sz w:val="24"/>
          <w:szCs w:val="24"/>
        </w:rPr>
        <w:t>: These occur when words are understood and interpreted differently by sender and receiver. This affects the achievement of commonness of thought in</w:t>
      </w:r>
      <w:r>
        <w:rPr>
          <w:rFonts w:ascii="Times New Roman" w:hAnsi="Times New Roman"/>
          <w:spacing w:val="-5"/>
          <w:sz w:val="24"/>
          <w:szCs w:val="24"/>
        </w:rPr>
        <w:t xml:space="preserve"> </w:t>
      </w:r>
      <w:r>
        <w:rPr>
          <w:rFonts w:ascii="Times New Roman" w:hAnsi="Times New Roman"/>
          <w:sz w:val="24"/>
          <w:szCs w:val="24"/>
        </w:rPr>
        <w:t>communication.</w:t>
      </w:r>
    </w:p>
    <w:p w:rsidR="00EA18A7" w:rsidRDefault="00EA18A7" w:rsidP="00EA18A7">
      <w:pPr>
        <w:widowControl w:val="0"/>
        <w:tabs>
          <w:tab w:val="left" w:pos="520"/>
        </w:tabs>
        <w:autoSpaceDE w:val="0"/>
        <w:autoSpaceDN w:val="0"/>
        <w:spacing w:after="0" w:line="240" w:lineRule="auto"/>
        <w:ind w:right="42"/>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1"/>
        <w:jc w:val="both"/>
        <w:rPr>
          <w:rFonts w:ascii="Times New Roman" w:hAnsi="Times New Roman"/>
          <w:sz w:val="24"/>
          <w:szCs w:val="24"/>
        </w:rPr>
      </w:pPr>
      <w:r>
        <w:rPr>
          <w:rFonts w:ascii="Times New Roman" w:hAnsi="Times New Roman"/>
          <w:b/>
          <w:sz w:val="24"/>
          <w:szCs w:val="24"/>
        </w:rPr>
        <w:t>Technical jargon</w:t>
      </w:r>
      <w:r>
        <w:rPr>
          <w:rFonts w:ascii="Times New Roman" w:hAnsi="Times New Roman"/>
          <w:sz w:val="24"/>
          <w:szCs w:val="24"/>
        </w:rPr>
        <w:t>: Using words or symbols that are peculiar to new fields such as ICT with recipients who have different educational and social background may cause misunderstanding of</w:t>
      </w:r>
      <w:r>
        <w:rPr>
          <w:rFonts w:ascii="Times New Roman" w:hAnsi="Times New Roman"/>
          <w:spacing w:val="1"/>
          <w:sz w:val="24"/>
          <w:szCs w:val="24"/>
        </w:rPr>
        <w:t xml:space="preserve"> </w:t>
      </w:r>
      <w:r>
        <w:rPr>
          <w:rFonts w:ascii="Times New Roman" w:hAnsi="Times New Roman"/>
          <w:sz w:val="24"/>
          <w:szCs w:val="24"/>
        </w:rPr>
        <w:t>message.</w:t>
      </w:r>
    </w:p>
    <w:p w:rsidR="00EA18A7" w:rsidRDefault="00EA18A7" w:rsidP="00EA18A7">
      <w:pPr>
        <w:pStyle w:val="ListParagraph"/>
        <w:rPr>
          <w:rFonts w:ascii="Times New Roman" w:hAnsi="Times New Roman"/>
          <w:sz w:val="24"/>
          <w:szCs w:val="24"/>
        </w:rPr>
      </w:pPr>
    </w:p>
    <w:p w:rsidR="00EA18A7" w:rsidRDefault="00EA18A7" w:rsidP="00EA18A7">
      <w:pPr>
        <w:widowControl w:val="0"/>
        <w:tabs>
          <w:tab w:val="left" w:pos="520"/>
        </w:tabs>
        <w:autoSpaceDE w:val="0"/>
        <w:autoSpaceDN w:val="0"/>
        <w:spacing w:after="0" w:line="240" w:lineRule="auto"/>
        <w:ind w:right="41"/>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1"/>
        <w:jc w:val="both"/>
        <w:rPr>
          <w:rFonts w:ascii="Times New Roman" w:hAnsi="Times New Roman"/>
          <w:sz w:val="24"/>
          <w:szCs w:val="24"/>
        </w:rPr>
      </w:pPr>
      <w:r>
        <w:rPr>
          <w:rFonts w:ascii="Times New Roman" w:hAnsi="Times New Roman"/>
          <w:b/>
          <w:sz w:val="24"/>
          <w:szCs w:val="24"/>
        </w:rPr>
        <w:t xml:space="preserve">Environmental Barriers: </w:t>
      </w:r>
      <w:r>
        <w:rPr>
          <w:rFonts w:ascii="Times New Roman" w:hAnsi="Times New Roman"/>
          <w:sz w:val="24"/>
          <w:szCs w:val="24"/>
        </w:rPr>
        <w:t>Symbols and innocent remarks may be given different meanings in abnormal environment.</w:t>
      </w:r>
    </w:p>
    <w:p w:rsidR="00EA18A7" w:rsidRDefault="00EA18A7" w:rsidP="00EA18A7">
      <w:pPr>
        <w:pStyle w:val="ListParagraph"/>
        <w:widowControl w:val="0"/>
        <w:tabs>
          <w:tab w:val="left" w:pos="520"/>
        </w:tabs>
        <w:autoSpaceDE w:val="0"/>
        <w:autoSpaceDN w:val="0"/>
        <w:spacing w:after="0" w:line="240" w:lineRule="auto"/>
        <w:ind w:left="520" w:right="41"/>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2"/>
        <w:jc w:val="both"/>
        <w:rPr>
          <w:rFonts w:ascii="Times New Roman" w:hAnsi="Times New Roman"/>
          <w:sz w:val="24"/>
          <w:szCs w:val="24"/>
        </w:rPr>
      </w:pPr>
      <w:r>
        <w:rPr>
          <w:rFonts w:ascii="Times New Roman" w:hAnsi="Times New Roman"/>
          <w:b/>
          <w:sz w:val="24"/>
          <w:szCs w:val="24"/>
        </w:rPr>
        <w:t>Information overload</w:t>
      </w:r>
      <w:r>
        <w:rPr>
          <w:rFonts w:ascii="Times New Roman" w:hAnsi="Times New Roman"/>
          <w:sz w:val="24"/>
          <w:szCs w:val="24"/>
        </w:rPr>
        <w:t>: This happens when a</w:t>
      </w:r>
      <w:r>
        <w:rPr>
          <w:rFonts w:ascii="Times New Roman" w:hAnsi="Times New Roman"/>
          <w:spacing w:val="37"/>
          <w:sz w:val="24"/>
          <w:szCs w:val="24"/>
        </w:rPr>
        <w:t xml:space="preserve"> </w:t>
      </w:r>
      <w:r>
        <w:rPr>
          <w:rFonts w:ascii="Times New Roman" w:hAnsi="Times New Roman"/>
          <w:sz w:val="24"/>
          <w:szCs w:val="24"/>
        </w:rPr>
        <w:t>person receives too much information within a limited</w:t>
      </w:r>
      <w:r>
        <w:rPr>
          <w:rFonts w:ascii="Times New Roman" w:hAnsi="Times New Roman"/>
          <w:spacing w:val="-6"/>
          <w:sz w:val="24"/>
          <w:szCs w:val="24"/>
        </w:rPr>
        <w:t xml:space="preserve"> </w:t>
      </w:r>
      <w:r>
        <w:rPr>
          <w:rFonts w:ascii="Times New Roman" w:hAnsi="Times New Roman"/>
          <w:sz w:val="24"/>
          <w:szCs w:val="24"/>
        </w:rPr>
        <w:t>time.</w:t>
      </w:r>
    </w:p>
    <w:p w:rsidR="00EA18A7" w:rsidRDefault="00EA18A7" w:rsidP="00EA18A7">
      <w:pPr>
        <w:widowControl w:val="0"/>
        <w:tabs>
          <w:tab w:val="left" w:pos="520"/>
        </w:tabs>
        <w:autoSpaceDE w:val="0"/>
        <w:autoSpaceDN w:val="0"/>
        <w:spacing w:after="0" w:line="240" w:lineRule="auto"/>
        <w:ind w:right="42"/>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5"/>
        <w:jc w:val="both"/>
        <w:rPr>
          <w:rFonts w:ascii="Times New Roman" w:hAnsi="Times New Roman"/>
          <w:sz w:val="24"/>
          <w:szCs w:val="24"/>
        </w:rPr>
      </w:pPr>
      <w:r>
        <w:rPr>
          <w:rFonts w:ascii="Times New Roman" w:hAnsi="Times New Roman"/>
          <w:b/>
          <w:sz w:val="24"/>
          <w:szCs w:val="24"/>
        </w:rPr>
        <w:t xml:space="preserve">Noise: </w:t>
      </w:r>
      <w:r>
        <w:rPr>
          <w:rFonts w:ascii="Times New Roman" w:hAnsi="Times New Roman"/>
          <w:sz w:val="24"/>
          <w:szCs w:val="24"/>
        </w:rPr>
        <w:t>Effective communication breakdown is caused by different types of noise namely; physical noise, linguistic noise, grammatical noise,</w:t>
      </w:r>
      <w:r>
        <w:rPr>
          <w:rFonts w:ascii="Times New Roman" w:hAnsi="Times New Roman"/>
          <w:spacing w:val="6"/>
          <w:sz w:val="24"/>
          <w:szCs w:val="24"/>
        </w:rPr>
        <w:t xml:space="preserve"> </w:t>
      </w:r>
      <w:r>
        <w:rPr>
          <w:rFonts w:ascii="Times New Roman" w:hAnsi="Times New Roman"/>
          <w:sz w:val="24"/>
          <w:szCs w:val="24"/>
        </w:rPr>
        <w:t>etc.</w:t>
      </w:r>
    </w:p>
    <w:p w:rsidR="00EA18A7" w:rsidRDefault="00EA18A7" w:rsidP="00EA18A7">
      <w:pPr>
        <w:widowControl w:val="0"/>
        <w:tabs>
          <w:tab w:val="left" w:pos="520"/>
        </w:tabs>
        <w:autoSpaceDE w:val="0"/>
        <w:autoSpaceDN w:val="0"/>
        <w:spacing w:after="0" w:line="240" w:lineRule="auto"/>
        <w:ind w:right="45"/>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39"/>
        <w:jc w:val="both"/>
        <w:rPr>
          <w:rFonts w:ascii="Times New Roman" w:hAnsi="Times New Roman"/>
          <w:sz w:val="24"/>
          <w:szCs w:val="24"/>
        </w:rPr>
      </w:pPr>
      <w:r>
        <w:rPr>
          <w:rFonts w:ascii="Times New Roman" w:hAnsi="Times New Roman"/>
          <w:b/>
          <w:sz w:val="24"/>
          <w:szCs w:val="24"/>
        </w:rPr>
        <w:t>Poorly expressed messages</w:t>
      </w:r>
      <w:r>
        <w:rPr>
          <w:rFonts w:ascii="Times New Roman" w:hAnsi="Times New Roman"/>
          <w:sz w:val="24"/>
          <w:szCs w:val="24"/>
        </w:rPr>
        <w:t>: Sender using too many assumptions and wrong encoding of messages do not aid effective</w:t>
      </w:r>
      <w:r>
        <w:rPr>
          <w:rFonts w:ascii="Times New Roman" w:hAnsi="Times New Roman"/>
          <w:spacing w:val="3"/>
          <w:sz w:val="24"/>
          <w:szCs w:val="24"/>
        </w:rPr>
        <w:t xml:space="preserve"> </w:t>
      </w:r>
      <w:r>
        <w:rPr>
          <w:rFonts w:ascii="Times New Roman" w:hAnsi="Times New Roman"/>
          <w:sz w:val="24"/>
          <w:szCs w:val="24"/>
        </w:rPr>
        <w:t>understanding.</w:t>
      </w:r>
    </w:p>
    <w:p w:rsidR="00EA18A7" w:rsidRDefault="00EA18A7" w:rsidP="00EA18A7">
      <w:pPr>
        <w:widowControl w:val="0"/>
        <w:tabs>
          <w:tab w:val="left" w:pos="520"/>
        </w:tabs>
        <w:autoSpaceDE w:val="0"/>
        <w:autoSpaceDN w:val="0"/>
        <w:spacing w:after="0" w:line="240" w:lineRule="auto"/>
        <w:ind w:right="39"/>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3"/>
        <w:jc w:val="both"/>
        <w:rPr>
          <w:rFonts w:ascii="Times New Roman" w:hAnsi="Times New Roman"/>
          <w:sz w:val="24"/>
          <w:szCs w:val="24"/>
        </w:rPr>
      </w:pPr>
      <w:r>
        <w:rPr>
          <w:rFonts w:ascii="Times New Roman" w:hAnsi="Times New Roman"/>
          <w:b/>
          <w:sz w:val="24"/>
          <w:szCs w:val="24"/>
        </w:rPr>
        <w:t xml:space="preserve">Poor listening: </w:t>
      </w:r>
      <w:r>
        <w:rPr>
          <w:rFonts w:ascii="Times New Roman" w:hAnsi="Times New Roman"/>
          <w:sz w:val="24"/>
          <w:szCs w:val="24"/>
        </w:rPr>
        <w:t>Listening requires full attention and self discipline. Without this, the encoded messages will be decoded wrongly.</w:t>
      </w:r>
    </w:p>
    <w:p w:rsidR="00EA18A7" w:rsidRDefault="00EA18A7" w:rsidP="00EA18A7">
      <w:pPr>
        <w:widowControl w:val="0"/>
        <w:tabs>
          <w:tab w:val="left" w:pos="520"/>
        </w:tabs>
        <w:autoSpaceDE w:val="0"/>
        <w:autoSpaceDN w:val="0"/>
        <w:spacing w:after="0" w:line="240" w:lineRule="auto"/>
        <w:ind w:right="43"/>
        <w:jc w:val="both"/>
        <w:rPr>
          <w:rFonts w:ascii="Times New Roman" w:hAnsi="Times New Roman"/>
          <w:sz w:val="24"/>
          <w:szCs w:val="24"/>
        </w:rPr>
      </w:pPr>
    </w:p>
    <w:p w:rsidR="00EA18A7" w:rsidRDefault="00EA18A7" w:rsidP="00EA18A7">
      <w:pPr>
        <w:pStyle w:val="ListParagraph"/>
        <w:widowControl w:val="0"/>
        <w:numPr>
          <w:ilvl w:val="0"/>
          <w:numId w:val="20"/>
        </w:numPr>
        <w:tabs>
          <w:tab w:val="left" w:pos="520"/>
        </w:tabs>
        <w:autoSpaceDE w:val="0"/>
        <w:autoSpaceDN w:val="0"/>
        <w:spacing w:after="0" w:line="240" w:lineRule="auto"/>
        <w:ind w:right="40"/>
        <w:jc w:val="both"/>
        <w:rPr>
          <w:rFonts w:ascii="Times New Roman" w:hAnsi="Times New Roman"/>
          <w:sz w:val="24"/>
          <w:szCs w:val="24"/>
        </w:rPr>
      </w:pPr>
      <w:r>
        <w:rPr>
          <w:rFonts w:ascii="Times New Roman" w:hAnsi="Times New Roman"/>
          <w:b/>
          <w:sz w:val="24"/>
          <w:szCs w:val="24"/>
        </w:rPr>
        <w:t xml:space="preserve">Distrust: </w:t>
      </w:r>
      <w:r>
        <w:rPr>
          <w:rFonts w:ascii="Times New Roman" w:hAnsi="Times New Roman"/>
          <w:sz w:val="24"/>
          <w:szCs w:val="24"/>
        </w:rPr>
        <w:t>Believability and acceptability of messages to a large extent is determined by credibility of the sender. Messages from manager that behaves inconsistently may be given different interpretations by different receivers.</w:t>
      </w:r>
    </w:p>
    <w:p w:rsidR="00EA18A7" w:rsidRDefault="00EA18A7" w:rsidP="00EA18A7">
      <w:pPr>
        <w:pStyle w:val="ListParagraph"/>
        <w:rPr>
          <w:rFonts w:ascii="Times New Roman" w:hAnsi="Times New Roman"/>
          <w:sz w:val="24"/>
          <w:szCs w:val="24"/>
        </w:rPr>
      </w:pPr>
    </w:p>
    <w:p w:rsidR="00EA18A7" w:rsidRDefault="00EA18A7" w:rsidP="00EA18A7">
      <w:pPr>
        <w:pStyle w:val="ListParagraph"/>
        <w:widowControl w:val="0"/>
        <w:tabs>
          <w:tab w:val="left" w:pos="520"/>
        </w:tabs>
        <w:autoSpaceDE w:val="0"/>
        <w:autoSpaceDN w:val="0"/>
        <w:spacing w:after="0" w:line="240" w:lineRule="auto"/>
        <w:ind w:left="520" w:right="40"/>
        <w:jc w:val="both"/>
        <w:rPr>
          <w:rFonts w:ascii="Times New Roman" w:hAnsi="Times New Roman"/>
          <w:sz w:val="24"/>
          <w:szCs w:val="24"/>
        </w:rPr>
      </w:pPr>
    </w:p>
    <w:p w:rsidR="00EA18A7" w:rsidRDefault="00EA18A7" w:rsidP="00EA18A7">
      <w:pPr>
        <w:pStyle w:val="Heading2"/>
        <w:numPr>
          <w:ilvl w:val="2"/>
          <w:numId w:val="22"/>
        </w:numPr>
        <w:tabs>
          <w:tab w:val="left" w:pos="881"/>
        </w:tabs>
        <w:rPr>
          <w:sz w:val="24"/>
          <w:szCs w:val="24"/>
        </w:rPr>
      </w:pPr>
      <w:r>
        <w:rPr>
          <w:sz w:val="24"/>
          <w:szCs w:val="24"/>
        </w:rPr>
        <w:t>Remedies for Communication</w:t>
      </w:r>
      <w:r>
        <w:rPr>
          <w:spacing w:val="-4"/>
          <w:sz w:val="24"/>
          <w:szCs w:val="24"/>
        </w:rPr>
        <w:t xml:space="preserve"> </w:t>
      </w:r>
      <w:r>
        <w:rPr>
          <w:sz w:val="24"/>
          <w:szCs w:val="24"/>
        </w:rPr>
        <w:t>Barriers</w:t>
      </w:r>
    </w:p>
    <w:p w:rsidR="00EA18A7" w:rsidRDefault="00EA18A7" w:rsidP="00EA18A7">
      <w:pPr>
        <w:pStyle w:val="ListParagraph"/>
        <w:widowControl w:val="0"/>
        <w:numPr>
          <w:ilvl w:val="0"/>
          <w:numId w:val="24"/>
        </w:numPr>
        <w:tabs>
          <w:tab w:val="left" w:pos="520"/>
        </w:tabs>
        <w:autoSpaceDE w:val="0"/>
        <w:autoSpaceDN w:val="0"/>
        <w:spacing w:after="0" w:line="240" w:lineRule="auto"/>
        <w:ind w:right="44"/>
        <w:jc w:val="both"/>
        <w:rPr>
          <w:rFonts w:ascii="Times New Roman" w:hAnsi="Times New Roman"/>
          <w:sz w:val="24"/>
          <w:szCs w:val="24"/>
        </w:rPr>
      </w:pPr>
      <w:r>
        <w:rPr>
          <w:rFonts w:ascii="Times New Roman" w:hAnsi="Times New Roman"/>
          <w:sz w:val="24"/>
          <w:szCs w:val="24"/>
        </w:rPr>
        <w:t>Adequate preparation by senders will help in determining the purpose of the</w:t>
      </w:r>
      <w:r>
        <w:rPr>
          <w:rFonts w:ascii="Times New Roman" w:hAnsi="Times New Roman"/>
          <w:spacing w:val="-1"/>
          <w:sz w:val="24"/>
          <w:szCs w:val="24"/>
        </w:rPr>
        <w:t xml:space="preserve"> </w:t>
      </w:r>
      <w:r>
        <w:rPr>
          <w:rFonts w:ascii="Times New Roman" w:hAnsi="Times New Roman"/>
          <w:sz w:val="24"/>
          <w:szCs w:val="24"/>
        </w:rPr>
        <w:t>message.</w:t>
      </w:r>
    </w:p>
    <w:p w:rsidR="00EA18A7" w:rsidRDefault="00EA18A7" w:rsidP="00EA18A7">
      <w:pPr>
        <w:pStyle w:val="ListParagraph"/>
        <w:widowControl w:val="0"/>
        <w:numPr>
          <w:ilvl w:val="0"/>
          <w:numId w:val="24"/>
        </w:numPr>
        <w:tabs>
          <w:tab w:val="left" w:pos="520"/>
        </w:tabs>
        <w:autoSpaceDE w:val="0"/>
        <w:autoSpaceDN w:val="0"/>
        <w:spacing w:after="0" w:line="240" w:lineRule="auto"/>
        <w:ind w:right="44"/>
        <w:jc w:val="both"/>
        <w:rPr>
          <w:rFonts w:ascii="Times New Roman" w:hAnsi="Times New Roman"/>
          <w:sz w:val="24"/>
          <w:szCs w:val="24"/>
        </w:rPr>
      </w:pPr>
      <w:r>
        <w:rPr>
          <w:rFonts w:ascii="Times New Roman" w:hAnsi="Times New Roman"/>
          <w:sz w:val="24"/>
          <w:szCs w:val="24"/>
        </w:rPr>
        <w:t>The parties involved (both sender and receiver) should use similar and familiar symbols and language to achieve effective</w:t>
      </w:r>
      <w:r>
        <w:rPr>
          <w:rFonts w:ascii="Times New Roman" w:hAnsi="Times New Roman"/>
          <w:spacing w:val="-1"/>
          <w:sz w:val="24"/>
          <w:szCs w:val="24"/>
        </w:rPr>
        <w:t xml:space="preserve"> </w:t>
      </w:r>
      <w:r>
        <w:rPr>
          <w:rFonts w:ascii="Times New Roman" w:hAnsi="Times New Roman"/>
          <w:sz w:val="24"/>
          <w:szCs w:val="24"/>
        </w:rPr>
        <w:t>communication.</w:t>
      </w:r>
    </w:p>
    <w:p w:rsidR="00EA18A7" w:rsidRDefault="00EA18A7" w:rsidP="00EA18A7">
      <w:pPr>
        <w:pStyle w:val="ListParagraph"/>
        <w:widowControl w:val="0"/>
        <w:numPr>
          <w:ilvl w:val="0"/>
          <w:numId w:val="24"/>
        </w:numPr>
        <w:tabs>
          <w:tab w:val="left" w:pos="520"/>
        </w:tabs>
        <w:autoSpaceDE w:val="0"/>
        <w:autoSpaceDN w:val="0"/>
        <w:spacing w:after="0" w:line="240" w:lineRule="auto"/>
        <w:ind w:right="44"/>
        <w:jc w:val="both"/>
        <w:rPr>
          <w:rFonts w:ascii="Times New Roman" w:hAnsi="Times New Roman"/>
          <w:sz w:val="24"/>
          <w:szCs w:val="24"/>
        </w:rPr>
      </w:pPr>
      <w:r>
        <w:rPr>
          <w:rFonts w:ascii="Times New Roman" w:hAnsi="Times New Roman"/>
          <w:sz w:val="24"/>
          <w:szCs w:val="24"/>
        </w:rPr>
        <w:t>Organization should manage the amount of information that will reach one person at a period of</w:t>
      </w:r>
      <w:r>
        <w:rPr>
          <w:rFonts w:ascii="Times New Roman" w:hAnsi="Times New Roman"/>
          <w:spacing w:val="-6"/>
          <w:sz w:val="24"/>
          <w:szCs w:val="24"/>
        </w:rPr>
        <w:t xml:space="preserve"> </w:t>
      </w:r>
      <w:r>
        <w:rPr>
          <w:rFonts w:ascii="Times New Roman" w:hAnsi="Times New Roman"/>
          <w:sz w:val="24"/>
          <w:szCs w:val="24"/>
        </w:rPr>
        <w:t>time.</w:t>
      </w:r>
    </w:p>
    <w:p w:rsidR="00EA18A7" w:rsidRDefault="00EA18A7" w:rsidP="00EA18A7">
      <w:pPr>
        <w:pStyle w:val="ListParagraph"/>
        <w:widowControl w:val="0"/>
        <w:numPr>
          <w:ilvl w:val="0"/>
          <w:numId w:val="24"/>
        </w:numPr>
        <w:tabs>
          <w:tab w:val="left" w:pos="521"/>
        </w:tabs>
        <w:autoSpaceDE w:val="0"/>
        <w:autoSpaceDN w:val="0"/>
        <w:spacing w:after="0" w:line="240" w:lineRule="auto"/>
        <w:rPr>
          <w:rFonts w:ascii="Times New Roman" w:hAnsi="Times New Roman"/>
          <w:sz w:val="24"/>
          <w:szCs w:val="24"/>
        </w:rPr>
      </w:pPr>
      <w:r>
        <w:rPr>
          <w:rFonts w:ascii="Times New Roman" w:hAnsi="Times New Roman"/>
          <w:sz w:val="24"/>
          <w:szCs w:val="24"/>
        </w:rPr>
        <w:t>Management should have a clearly defined</w:t>
      </w:r>
      <w:r>
        <w:rPr>
          <w:rFonts w:ascii="Times New Roman" w:hAnsi="Times New Roman"/>
          <w:spacing w:val="11"/>
          <w:sz w:val="24"/>
          <w:szCs w:val="24"/>
        </w:rPr>
        <w:t xml:space="preserve"> </w:t>
      </w:r>
      <w:r>
        <w:rPr>
          <w:rFonts w:ascii="Times New Roman" w:hAnsi="Times New Roman"/>
          <w:sz w:val="24"/>
          <w:szCs w:val="24"/>
        </w:rPr>
        <w:t>organization</w:t>
      </w:r>
    </w:p>
    <w:p w:rsidR="00EA18A7" w:rsidRDefault="00EA18A7" w:rsidP="00EA18A7">
      <w:pPr>
        <w:pStyle w:val="BodyText"/>
        <w:ind w:left="520" w:right="136"/>
        <w:jc w:val="left"/>
        <w:rPr>
          <w:sz w:val="24"/>
          <w:szCs w:val="24"/>
        </w:rPr>
      </w:pPr>
      <w:r>
        <w:rPr>
          <w:sz w:val="24"/>
          <w:szCs w:val="24"/>
        </w:rPr>
        <w:t>chart with a short chains of command and spans of control.</w:t>
      </w:r>
    </w:p>
    <w:p w:rsidR="00EA18A7" w:rsidRDefault="00EA18A7" w:rsidP="00EA18A7">
      <w:pPr>
        <w:pStyle w:val="ListParagraph"/>
        <w:widowControl w:val="0"/>
        <w:numPr>
          <w:ilvl w:val="0"/>
          <w:numId w:val="24"/>
        </w:numPr>
        <w:tabs>
          <w:tab w:val="left" w:pos="521"/>
        </w:tabs>
        <w:autoSpaceDE w:val="0"/>
        <w:autoSpaceDN w:val="0"/>
        <w:spacing w:after="0" w:line="240" w:lineRule="auto"/>
        <w:rPr>
          <w:rFonts w:ascii="Times New Roman" w:hAnsi="Times New Roman"/>
          <w:sz w:val="24"/>
          <w:szCs w:val="24"/>
        </w:rPr>
      </w:pPr>
      <w:r>
        <w:rPr>
          <w:rFonts w:ascii="Times New Roman" w:hAnsi="Times New Roman"/>
          <w:sz w:val="24"/>
          <w:szCs w:val="24"/>
        </w:rPr>
        <w:t>Messages should be well constructed and</w:t>
      </w:r>
      <w:r>
        <w:rPr>
          <w:rFonts w:ascii="Times New Roman" w:hAnsi="Times New Roman"/>
          <w:spacing w:val="-2"/>
          <w:sz w:val="24"/>
          <w:szCs w:val="24"/>
        </w:rPr>
        <w:t xml:space="preserve"> </w:t>
      </w:r>
      <w:r>
        <w:rPr>
          <w:rFonts w:ascii="Times New Roman" w:hAnsi="Times New Roman"/>
          <w:sz w:val="24"/>
          <w:szCs w:val="24"/>
        </w:rPr>
        <w:t>encoded.</w:t>
      </w:r>
    </w:p>
    <w:p w:rsidR="00EA18A7" w:rsidRDefault="00EA18A7" w:rsidP="00EA18A7">
      <w:pPr>
        <w:pStyle w:val="ListParagraph"/>
        <w:widowControl w:val="0"/>
        <w:numPr>
          <w:ilvl w:val="0"/>
          <w:numId w:val="24"/>
        </w:numPr>
        <w:tabs>
          <w:tab w:val="left" w:pos="521"/>
        </w:tabs>
        <w:autoSpaceDE w:val="0"/>
        <w:autoSpaceDN w:val="0"/>
        <w:spacing w:after="0" w:line="240" w:lineRule="auto"/>
        <w:ind w:right="143"/>
        <w:rPr>
          <w:rFonts w:ascii="Times New Roman" w:hAnsi="Times New Roman"/>
          <w:sz w:val="24"/>
          <w:szCs w:val="24"/>
        </w:rPr>
      </w:pPr>
      <w:r>
        <w:rPr>
          <w:rFonts w:ascii="Times New Roman" w:hAnsi="Times New Roman"/>
          <w:sz w:val="24"/>
          <w:szCs w:val="24"/>
        </w:rPr>
        <w:t>There must be adequate training of employees to acquire effective business communication</w:t>
      </w:r>
      <w:r>
        <w:rPr>
          <w:rFonts w:ascii="Times New Roman" w:hAnsi="Times New Roman"/>
          <w:spacing w:val="-7"/>
          <w:sz w:val="24"/>
          <w:szCs w:val="24"/>
        </w:rPr>
        <w:t xml:space="preserve"> </w:t>
      </w:r>
      <w:r>
        <w:rPr>
          <w:rFonts w:ascii="Times New Roman" w:hAnsi="Times New Roman"/>
          <w:sz w:val="24"/>
          <w:szCs w:val="24"/>
        </w:rPr>
        <w:t>skills.</w:t>
      </w:r>
    </w:p>
    <w:p w:rsidR="00EA18A7" w:rsidRDefault="00EA18A7" w:rsidP="00EA18A7">
      <w:pPr>
        <w:pStyle w:val="ListParagraph"/>
        <w:widowControl w:val="0"/>
        <w:numPr>
          <w:ilvl w:val="0"/>
          <w:numId w:val="24"/>
        </w:numPr>
        <w:tabs>
          <w:tab w:val="left" w:pos="521"/>
        </w:tabs>
        <w:autoSpaceDE w:val="0"/>
        <w:autoSpaceDN w:val="0"/>
        <w:spacing w:after="0" w:line="240" w:lineRule="auto"/>
        <w:ind w:right="143"/>
        <w:rPr>
          <w:rFonts w:ascii="Times New Roman" w:hAnsi="Times New Roman"/>
          <w:sz w:val="24"/>
          <w:szCs w:val="24"/>
        </w:rPr>
      </w:pPr>
      <w:r>
        <w:rPr>
          <w:rFonts w:ascii="Times New Roman" w:hAnsi="Times New Roman"/>
          <w:sz w:val="24"/>
          <w:szCs w:val="24"/>
        </w:rPr>
        <w:t>An appropriate channel should be used to convey messages.</w:t>
      </w:r>
    </w:p>
    <w:p w:rsidR="00EA18A7" w:rsidRDefault="00EA18A7" w:rsidP="00EA18A7">
      <w:pPr>
        <w:pStyle w:val="ListParagraph"/>
        <w:widowControl w:val="0"/>
        <w:numPr>
          <w:ilvl w:val="0"/>
          <w:numId w:val="24"/>
        </w:numPr>
        <w:tabs>
          <w:tab w:val="left" w:pos="521"/>
        </w:tabs>
        <w:autoSpaceDE w:val="0"/>
        <w:autoSpaceDN w:val="0"/>
        <w:spacing w:after="0" w:line="240" w:lineRule="auto"/>
        <w:rPr>
          <w:rFonts w:ascii="Times New Roman" w:hAnsi="Times New Roman"/>
          <w:sz w:val="24"/>
          <w:szCs w:val="24"/>
        </w:rPr>
      </w:pPr>
      <w:r>
        <w:rPr>
          <w:rFonts w:ascii="Times New Roman" w:hAnsi="Times New Roman"/>
          <w:sz w:val="24"/>
          <w:szCs w:val="24"/>
        </w:rPr>
        <w:t>There is need for effective feedback</w:t>
      </w:r>
      <w:r>
        <w:rPr>
          <w:rFonts w:ascii="Times New Roman" w:hAnsi="Times New Roman"/>
          <w:spacing w:val="-2"/>
          <w:sz w:val="24"/>
          <w:szCs w:val="24"/>
        </w:rPr>
        <w:t xml:space="preserve"> </w:t>
      </w:r>
      <w:r>
        <w:rPr>
          <w:rFonts w:ascii="Times New Roman" w:hAnsi="Times New Roman"/>
          <w:sz w:val="24"/>
          <w:szCs w:val="24"/>
        </w:rPr>
        <w:t>device.</w:t>
      </w:r>
    </w:p>
    <w:p w:rsidR="00EA18A7" w:rsidRDefault="00EA18A7" w:rsidP="00EA18A7">
      <w:pPr>
        <w:pStyle w:val="ListParagraph"/>
        <w:widowControl w:val="0"/>
        <w:tabs>
          <w:tab w:val="left" w:pos="521"/>
        </w:tabs>
        <w:autoSpaceDE w:val="0"/>
        <w:autoSpaceDN w:val="0"/>
        <w:spacing w:after="0" w:line="240" w:lineRule="auto"/>
        <w:ind w:left="520"/>
        <w:rPr>
          <w:rFonts w:ascii="Times New Roman" w:hAnsi="Times New Roman"/>
          <w:sz w:val="24"/>
          <w:szCs w:val="24"/>
        </w:rPr>
      </w:pPr>
    </w:p>
    <w:p w:rsidR="00EA18A7" w:rsidRDefault="00EA18A7" w:rsidP="00EA18A7">
      <w:pPr>
        <w:pStyle w:val="Heading2"/>
        <w:numPr>
          <w:ilvl w:val="2"/>
          <w:numId w:val="22"/>
        </w:numPr>
        <w:tabs>
          <w:tab w:val="left" w:pos="881"/>
        </w:tabs>
        <w:rPr>
          <w:sz w:val="24"/>
          <w:szCs w:val="24"/>
        </w:rPr>
      </w:pPr>
      <w:r>
        <w:rPr>
          <w:sz w:val="24"/>
          <w:szCs w:val="24"/>
        </w:rPr>
        <w:t>Organizational</w:t>
      </w:r>
      <w:r>
        <w:rPr>
          <w:spacing w:val="-2"/>
          <w:sz w:val="24"/>
          <w:szCs w:val="24"/>
        </w:rPr>
        <w:t xml:space="preserve"> </w:t>
      </w:r>
      <w:r>
        <w:rPr>
          <w:sz w:val="24"/>
          <w:szCs w:val="24"/>
        </w:rPr>
        <w:t>Performance</w:t>
      </w:r>
    </w:p>
    <w:p w:rsidR="00EA18A7" w:rsidRDefault="00EA18A7" w:rsidP="00EA18A7">
      <w:pPr>
        <w:pStyle w:val="BodyText"/>
        <w:ind w:left="0" w:right="145" w:firstLine="720"/>
        <w:rPr>
          <w:sz w:val="24"/>
          <w:szCs w:val="24"/>
        </w:rPr>
      </w:pPr>
      <w:r>
        <w:rPr>
          <w:sz w:val="24"/>
          <w:szCs w:val="24"/>
        </w:rPr>
        <w:t>Organizational performance comprises the actual output or results of an organization as measured against its intended outputs (or goals and objectives).</w:t>
      </w:r>
    </w:p>
    <w:p w:rsidR="00EA18A7" w:rsidRDefault="00EA18A7" w:rsidP="00EA18A7">
      <w:pPr>
        <w:pStyle w:val="BodyText"/>
        <w:ind w:left="0" w:right="145" w:firstLine="720"/>
        <w:rPr>
          <w:sz w:val="24"/>
          <w:szCs w:val="24"/>
        </w:rPr>
      </w:pPr>
      <w:r>
        <w:rPr>
          <w:sz w:val="24"/>
          <w:szCs w:val="24"/>
        </w:rPr>
        <w:t>According to Richard et al (2009), organizational performance encompasses three specific areas of firm outcomes: (a) financial performance (profit, return on assets, return on investments, etc.); (b) product market performance(sales, market share, etc); (c) shareholder return(total shareholder return, economic value added, etc.). The term organizational effectiveness is broader. 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rsidR="00EA18A7" w:rsidRDefault="00EA18A7" w:rsidP="00EA18A7">
      <w:pPr>
        <w:pStyle w:val="ListParagraph"/>
        <w:widowControl w:val="0"/>
        <w:numPr>
          <w:ilvl w:val="0"/>
          <w:numId w:val="8"/>
        </w:numPr>
        <w:tabs>
          <w:tab w:val="left" w:pos="521"/>
        </w:tabs>
        <w:autoSpaceDE w:val="0"/>
        <w:autoSpaceDN w:val="0"/>
        <w:spacing w:after="0" w:line="240" w:lineRule="auto"/>
        <w:rPr>
          <w:rFonts w:ascii="Times New Roman" w:hAnsi="Times New Roman"/>
          <w:sz w:val="24"/>
          <w:szCs w:val="24"/>
        </w:rPr>
      </w:pPr>
      <w:r>
        <w:rPr>
          <w:rFonts w:ascii="Times New Roman" w:hAnsi="Times New Roman"/>
          <w:sz w:val="24"/>
          <w:szCs w:val="24"/>
        </w:rPr>
        <w:t>Financial</w:t>
      </w:r>
      <w:r>
        <w:rPr>
          <w:rFonts w:ascii="Times New Roman" w:hAnsi="Times New Roman"/>
          <w:spacing w:val="-1"/>
          <w:sz w:val="24"/>
          <w:szCs w:val="24"/>
        </w:rPr>
        <w:t xml:space="preserve"> </w:t>
      </w:r>
      <w:r>
        <w:rPr>
          <w:rFonts w:ascii="Times New Roman" w:hAnsi="Times New Roman"/>
          <w:sz w:val="24"/>
          <w:szCs w:val="24"/>
        </w:rPr>
        <w:t>performance</w:t>
      </w:r>
    </w:p>
    <w:p w:rsidR="00EA18A7" w:rsidRDefault="00EA18A7" w:rsidP="00EA18A7">
      <w:pPr>
        <w:pStyle w:val="ListParagraph"/>
        <w:widowControl w:val="0"/>
        <w:numPr>
          <w:ilvl w:val="0"/>
          <w:numId w:val="8"/>
        </w:numPr>
        <w:tabs>
          <w:tab w:val="left" w:pos="521"/>
        </w:tabs>
        <w:autoSpaceDE w:val="0"/>
        <w:autoSpaceDN w:val="0"/>
        <w:spacing w:after="0" w:line="240" w:lineRule="auto"/>
        <w:rPr>
          <w:rFonts w:ascii="Times New Roman" w:hAnsi="Times New Roman"/>
          <w:sz w:val="24"/>
          <w:szCs w:val="24"/>
        </w:rPr>
      </w:pPr>
      <w:r>
        <w:rPr>
          <w:rFonts w:ascii="Times New Roman" w:hAnsi="Times New Roman"/>
          <w:sz w:val="24"/>
          <w:szCs w:val="24"/>
        </w:rPr>
        <w:t>Customer service</w:t>
      </w:r>
    </w:p>
    <w:p w:rsidR="00EA18A7" w:rsidRDefault="00EA18A7" w:rsidP="00EA18A7">
      <w:pPr>
        <w:pStyle w:val="ListParagraph"/>
        <w:widowControl w:val="0"/>
        <w:numPr>
          <w:ilvl w:val="0"/>
          <w:numId w:val="8"/>
        </w:numPr>
        <w:tabs>
          <w:tab w:val="left" w:pos="521"/>
          <w:tab w:val="left" w:pos="1319"/>
          <w:tab w:val="left" w:pos="3061"/>
          <w:tab w:val="left" w:pos="4116"/>
        </w:tabs>
        <w:autoSpaceDE w:val="0"/>
        <w:autoSpaceDN w:val="0"/>
        <w:spacing w:after="0" w:line="240" w:lineRule="auto"/>
        <w:ind w:right="143"/>
        <w:rPr>
          <w:rFonts w:ascii="Times New Roman" w:hAnsi="Times New Roman"/>
          <w:sz w:val="24"/>
          <w:szCs w:val="24"/>
        </w:rPr>
      </w:pPr>
      <w:r>
        <w:rPr>
          <w:rFonts w:ascii="Times New Roman" w:hAnsi="Times New Roman"/>
          <w:sz w:val="24"/>
          <w:szCs w:val="24"/>
        </w:rPr>
        <w:t>Social</w:t>
      </w:r>
      <w:r>
        <w:rPr>
          <w:rFonts w:ascii="Times New Roman" w:hAnsi="Times New Roman"/>
          <w:sz w:val="24"/>
          <w:szCs w:val="24"/>
        </w:rPr>
        <w:tab/>
        <w:t>responsibility(e.g. corporate</w:t>
      </w:r>
      <w:r>
        <w:rPr>
          <w:rFonts w:ascii="Times New Roman" w:hAnsi="Times New Roman"/>
          <w:sz w:val="24"/>
          <w:szCs w:val="24"/>
        </w:rPr>
        <w:tab/>
      </w:r>
      <w:r>
        <w:rPr>
          <w:rFonts w:ascii="Times New Roman" w:hAnsi="Times New Roman"/>
          <w:w w:val="95"/>
          <w:sz w:val="24"/>
          <w:szCs w:val="24"/>
        </w:rPr>
        <w:t xml:space="preserve">citizenship, </w:t>
      </w:r>
      <w:r>
        <w:rPr>
          <w:rFonts w:ascii="Times New Roman" w:hAnsi="Times New Roman"/>
          <w:sz w:val="24"/>
          <w:szCs w:val="24"/>
        </w:rPr>
        <w:t>community</w:t>
      </w:r>
      <w:r>
        <w:rPr>
          <w:rFonts w:ascii="Times New Roman" w:hAnsi="Times New Roman"/>
          <w:spacing w:val="-5"/>
          <w:sz w:val="24"/>
          <w:szCs w:val="24"/>
        </w:rPr>
        <w:t xml:space="preserve"> </w:t>
      </w:r>
      <w:r>
        <w:rPr>
          <w:rFonts w:ascii="Times New Roman" w:hAnsi="Times New Roman"/>
          <w:sz w:val="24"/>
          <w:szCs w:val="24"/>
        </w:rPr>
        <w:t>outreach)</w:t>
      </w:r>
    </w:p>
    <w:p w:rsidR="00EA18A7" w:rsidRDefault="00EA18A7" w:rsidP="00EA18A7">
      <w:pPr>
        <w:pStyle w:val="ListParagraph"/>
        <w:widowControl w:val="0"/>
        <w:numPr>
          <w:ilvl w:val="0"/>
          <w:numId w:val="8"/>
        </w:numPr>
        <w:tabs>
          <w:tab w:val="left" w:pos="521"/>
        </w:tabs>
        <w:autoSpaceDE w:val="0"/>
        <w:autoSpaceDN w:val="0"/>
        <w:spacing w:after="0" w:line="240" w:lineRule="auto"/>
        <w:rPr>
          <w:rFonts w:ascii="Times New Roman" w:hAnsi="Times New Roman"/>
          <w:sz w:val="24"/>
          <w:szCs w:val="24"/>
        </w:rPr>
      </w:pPr>
      <w:r>
        <w:rPr>
          <w:rFonts w:ascii="Times New Roman" w:hAnsi="Times New Roman"/>
          <w:sz w:val="24"/>
          <w:szCs w:val="24"/>
        </w:rPr>
        <w:t>Employee</w:t>
      </w:r>
      <w:r>
        <w:rPr>
          <w:rFonts w:ascii="Times New Roman" w:hAnsi="Times New Roman"/>
          <w:spacing w:val="-1"/>
          <w:sz w:val="24"/>
          <w:szCs w:val="24"/>
        </w:rPr>
        <w:t xml:space="preserve"> </w:t>
      </w:r>
      <w:r>
        <w:rPr>
          <w:rFonts w:ascii="Times New Roman" w:hAnsi="Times New Roman"/>
          <w:sz w:val="24"/>
          <w:szCs w:val="24"/>
        </w:rPr>
        <w:t>stewardship.</w:t>
      </w:r>
    </w:p>
    <w:p w:rsidR="00EA18A7" w:rsidRDefault="00EA18A7" w:rsidP="00EA18A7">
      <w:pPr>
        <w:spacing w:after="0" w:line="240" w:lineRule="auto"/>
        <w:rPr>
          <w:rFonts w:ascii="Times New Roman" w:eastAsia="Calibri" w:hAnsi="Times New Roman"/>
          <w:sz w:val="24"/>
          <w:szCs w:val="24"/>
        </w:rPr>
      </w:pPr>
    </w:p>
    <w:p w:rsidR="00EA18A7" w:rsidRDefault="00EA18A7" w:rsidP="00EA18A7">
      <w:pPr>
        <w:pStyle w:val="Heading2"/>
        <w:numPr>
          <w:ilvl w:val="1"/>
          <w:numId w:val="22"/>
        </w:numPr>
        <w:tabs>
          <w:tab w:val="left" w:pos="514"/>
        </w:tabs>
        <w:jc w:val="both"/>
        <w:rPr>
          <w:sz w:val="24"/>
          <w:szCs w:val="24"/>
        </w:rPr>
      </w:pPr>
      <w:r>
        <w:rPr>
          <w:sz w:val="24"/>
          <w:szCs w:val="24"/>
        </w:rPr>
        <w:t>Theoretical</w:t>
      </w:r>
      <w:r>
        <w:rPr>
          <w:spacing w:val="-2"/>
          <w:sz w:val="24"/>
          <w:szCs w:val="24"/>
        </w:rPr>
        <w:t xml:space="preserve"> </w:t>
      </w:r>
      <w:r>
        <w:rPr>
          <w:sz w:val="24"/>
          <w:szCs w:val="24"/>
        </w:rPr>
        <w:t>Framework</w:t>
      </w:r>
    </w:p>
    <w:p w:rsidR="00EA18A7" w:rsidRDefault="00EA18A7" w:rsidP="00EA18A7">
      <w:pPr>
        <w:pStyle w:val="BodyText"/>
        <w:ind w:right="136" w:firstLine="365"/>
        <w:rPr>
          <w:sz w:val="24"/>
          <w:szCs w:val="24"/>
        </w:rPr>
      </w:pPr>
      <w:r>
        <w:rPr>
          <w:sz w:val="24"/>
          <w:szCs w:val="24"/>
        </w:rPr>
        <w:t>In study, efforts will be made to discuss three (3) theories that are related to communication. They are as follows:</w:t>
      </w:r>
    </w:p>
    <w:p w:rsidR="00EA18A7" w:rsidRDefault="00EA18A7" w:rsidP="00EA18A7">
      <w:pPr>
        <w:pStyle w:val="BodyText"/>
        <w:ind w:right="136" w:firstLine="365"/>
        <w:rPr>
          <w:sz w:val="24"/>
          <w:szCs w:val="24"/>
        </w:rPr>
      </w:pPr>
    </w:p>
    <w:p w:rsidR="00EA18A7" w:rsidRDefault="00EA18A7" w:rsidP="00EA18A7">
      <w:pPr>
        <w:pStyle w:val="BodyText"/>
        <w:numPr>
          <w:ilvl w:val="2"/>
          <w:numId w:val="26"/>
        </w:numPr>
        <w:ind w:right="136"/>
        <w:rPr>
          <w:b/>
          <w:sz w:val="24"/>
          <w:szCs w:val="24"/>
        </w:rPr>
      </w:pPr>
      <w:r>
        <w:rPr>
          <w:b/>
          <w:sz w:val="24"/>
          <w:szCs w:val="24"/>
        </w:rPr>
        <w:t>Cognitive Dissonance Theory</w:t>
      </w:r>
    </w:p>
    <w:p w:rsidR="00EA18A7" w:rsidRDefault="00EA18A7" w:rsidP="00EA18A7">
      <w:pPr>
        <w:pStyle w:val="BodyText"/>
        <w:numPr>
          <w:ilvl w:val="2"/>
          <w:numId w:val="26"/>
        </w:numPr>
        <w:ind w:right="136"/>
        <w:rPr>
          <w:sz w:val="24"/>
          <w:szCs w:val="24"/>
        </w:rPr>
      </w:pPr>
      <w:r>
        <w:rPr>
          <w:b/>
          <w:sz w:val="24"/>
          <w:szCs w:val="24"/>
        </w:rPr>
        <w:t>Communication Accommodation Theory</w:t>
      </w:r>
    </w:p>
    <w:p w:rsidR="00EA18A7" w:rsidRDefault="00EA18A7" w:rsidP="00EA18A7">
      <w:pPr>
        <w:pStyle w:val="BodyText"/>
        <w:numPr>
          <w:ilvl w:val="2"/>
          <w:numId w:val="26"/>
        </w:numPr>
        <w:ind w:right="136"/>
        <w:rPr>
          <w:sz w:val="24"/>
          <w:szCs w:val="24"/>
        </w:rPr>
      </w:pPr>
      <w:r>
        <w:rPr>
          <w:b/>
          <w:sz w:val="24"/>
          <w:szCs w:val="24"/>
        </w:rPr>
        <w:t>Expectancy Violation Theory</w:t>
      </w:r>
    </w:p>
    <w:p w:rsidR="00EA18A7" w:rsidRDefault="00EA18A7" w:rsidP="00EA18A7">
      <w:pPr>
        <w:pStyle w:val="BodyText"/>
        <w:numPr>
          <w:ilvl w:val="0"/>
          <w:numId w:val="28"/>
        </w:numPr>
        <w:ind w:left="720" w:right="136"/>
        <w:rPr>
          <w:sz w:val="24"/>
          <w:szCs w:val="24"/>
        </w:rPr>
      </w:pPr>
      <w:r>
        <w:rPr>
          <w:b/>
          <w:sz w:val="24"/>
          <w:szCs w:val="24"/>
        </w:rPr>
        <w:t>Cognitive Dissonance Theory</w:t>
      </w:r>
    </w:p>
    <w:p w:rsidR="00EA18A7" w:rsidRDefault="00EA18A7" w:rsidP="00EA18A7">
      <w:pPr>
        <w:pStyle w:val="BodyText"/>
        <w:ind w:left="720" w:right="136"/>
        <w:rPr>
          <w:b/>
          <w:sz w:val="24"/>
          <w:szCs w:val="24"/>
        </w:rPr>
      </w:pPr>
    </w:p>
    <w:p w:rsidR="00EA18A7" w:rsidRDefault="00EA18A7" w:rsidP="00EA18A7">
      <w:pPr>
        <w:pStyle w:val="BodyText"/>
        <w:ind w:right="136"/>
        <w:rPr>
          <w:sz w:val="24"/>
          <w:szCs w:val="24"/>
        </w:rPr>
      </w:pPr>
      <w:r>
        <w:rPr>
          <w:sz w:val="24"/>
          <w:szCs w:val="24"/>
        </w:rPr>
        <w:t>Leon Fastener (1957) asserted that there is a tendency for individuals to seek consistency among their cognitions (i.e., beliefs, opinions). When there is an inconsistency between attitudes or behaviors (dissonance), something must change to eliminate the dissonance. In the case of a discrepancy between attitudes and behavior, it is most likely that the attitude will change to accommodate the behavior. Two factors affect the strength of the dissonance: the number of dissonant beliefs, and the importance attached to each belief. There are three ways to eliminate dissonance: (1) reduce the importance of the dissonant beliefs, (2) add more consonant beliefs that outweigh the dissonant beliefs, or (3) change the dissonant beliefs so that they are no longer inconsistent. Dissonance occurs most often in situations where an individual must choose between two incompatible beliefs or actions. The greatest dissonance is created when the two alternatives are equally attractive. Furthermore, attitude change is more likely in the direction of less incentive since this results in lower dissonance. In this respect, dissonance theory is contradictory to most behavioral theories which would predict greater attitude change with increased incentive (i.e., reinforcement). This  theory argues that the experience of dissonance or incompatible beliefs and actions is prone to strong aversion. Thus, people are highly motivated to award it in their effects to match their actions and seek reassurance to match their actions after making a different</w:t>
      </w:r>
      <w:r>
        <w:rPr>
          <w:spacing w:val="-3"/>
          <w:sz w:val="24"/>
          <w:szCs w:val="24"/>
        </w:rPr>
        <w:t xml:space="preserve"> </w:t>
      </w:r>
      <w:r>
        <w:rPr>
          <w:sz w:val="24"/>
          <w:szCs w:val="24"/>
        </w:rPr>
        <w:t>decision.</w:t>
      </w:r>
    </w:p>
    <w:p w:rsidR="00EA18A7" w:rsidRDefault="00EA18A7" w:rsidP="00EA18A7">
      <w:pPr>
        <w:pStyle w:val="BodyText"/>
        <w:ind w:right="136"/>
        <w:rPr>
          <w:sz w:val="24"/>
          <w:szCs w:val="24"/>
        </w:rPr>
      </w:pPr>
    </w:p>
    <w:p w:rsidR="00EA18A7" w:rsidRDefault="00EA18A7" w:rsidP="00EA18A7">
      <w:pPr>
        <w:pStyle w:val="BodyText"/>
        <w:ind w:left="0" w:right="136"/>
        <w:rPr>
          <w:sz w:val="24"/>
          <w:szCs w:val="24"/>
        </w:rPr>
      </w:pPr>
      <w:r>
        <w:rPr>
          <w:b/>
          <w:sz w:val="24"/>
          <w:szCs w:val="24"/>
        </w:rPr>
        <w:t>ii.</w:t>
      </w:r>
      <w:r>
        <w:rPr>
          <w:b/>
          <w:sz w:val="24"/>
          <w:szCs w:val="24"/>
        </w:rPr>
        <w:tab/>
        <w:t>Communication Accommodation Theory</w:t>
      </w:r>
    </w:p>
    <w:p w:rsidR="00EA18A7" w:rsidRDefault="00EA18A7" w:rsidP="00EA18A7">
      <w:pPr>
        <w:pStyle w:val="NormalWeb"/>
        <w:shd w:val="clear" w:color="auto" w:fill="FFFFFF"/>
        <w:spacing w:before="0" w:beforeAutospacing="0" w:after="0" w:afterAutospacing="0"/>
        <w:ind w:firstLine="525"/>
        <w:jc w:val="both"/>
      </w:pPr>
      <w:r>
        <w:rPr>
          <w:b/>
          <w:bCs/>
        </w:rPr>
        <w:t>Communication accommodation theory</w:t>
      </w:r>
      <w:r>
        <w:t> (</w:t>
      </w:r>
      <w:r>
        <w:rPr>
          <w:b/>
          <w:bCs/>
        </w:rPr>
        <w:t>CAT</w:t>
      </w:r>
      <w:r>
        <w:t>) is a theory of </w:t>
      </w:r>
      <w:hyperlink r:id="rId7" w:tooltip="Communication" w:history="1">
        <w:r>
          <w:rPr>
            <w:rStyle w:val="Hyperlink"/>
          </w:rPr>
          <w:t>communication</w:t>
        </w:r>
      </w:hyperlink>
      <w:r>
        <w:t> developed by </w:t>
      </w:r>
      <w:hyperlink r:id="rId8" w:tooltip="Howard Giles" w:history="1">
        <w:r>
          <w:rPr>
            <w:rStyle w:val="Hyperlink"/>
          </w:rPr>
          <w:t>Howard Giles</w:t>
        </w:r>
      </w:hyperlink>
      <w:r>
        <w:t>. This theory concerns "(1) the behavioral changes that people make to attune their communication to their partner, (2) the extent to which people perceive their partner as appropriately attuning to them." The basis of the theory lies in the idea that people adjust (or accommodate) their style of speech to one another. Doing this helps the message sender gain approval from the receiver, increases efficiency in communication between both parties, and helps the sender maintain a positive social identity. This theory is concerned with the links between language, context, and identity.  It focuses on both the intergroup and interpersonal factors that lead to accommodation, as well as the ways that power, macro and micro-context concerns affect communication behaviors.</w:t>
      </w:r>
      <w:hyperlink r:id="rId9" w:anchor="cite_note-FOOTNOTEGalloisOgayGiles2005-3" w:history="1">
        <w:r>
          <w:rPr>
            <w:rStyle w:val="Hyperlink"/>
            <w:vertAlign w:val="superscript"/>
          </w:rPr>
          <w:t>[3]</w:t>
        </w:r>
      </w:hyperlink>
      <w:r>
        <w:t>. Accommodation is usually considered to be between the message sender and the message receiver, but the communicator also often accommodates to a larger audience- either a group of people that are watching the interaction or society in general. "Communication accommodation theorists focus on the patterns of convergence and divergence of communication behaviors, particularly as they relate to people’s goals for social approval, communication efficiency, and identity" "Convergence" refers to strategies through which individuals adapt to each other's communicative behaviors to reduce these social differences. Meanwhile, "divergence" refers to the instances in which individuals accentuate the speech and non-verbal differences between themselves and their interlocutors. The speech accommodation theory was developed to demonstrate all of the value of social psychological concepts to understanding the dynamics of speech. It sought to explain "... the motivations underlying certain shifts in people's speech styles during social encounters and some of the social consequences arising from them." Particularly, it focused on the cognitive and affective processes underlying individuals' convergence and divergence through speech. The communication accommodation theory has broadened this theory to include not only speech but also the "non-verbal and discursive dimensions of social interaction".  CAT has also created a different perspective from other research in language and social interaction—and communication more generally—that focuses on either interpersonal or intergroup communication.</w:t>
      </w:r>
    </w:p>
    <w:p w:rsidR="00EA18A7" w:rsidRDefault="00EA18A7" w:rsidP="00EA18A7">
      <w:pPr>
        <w:pStyle w:val="NormalWeb"/>
        <w:shd w:val="clear" w:color="auto" w:fill="FFFFFF"/>
        <w:spacing w:before="0" w:beforeAutospacing="0" w:after="0" w:afterAutospacing="0"/>
        <w:jc w:val="both"/>
      </w:pPr>
    </w:p>
    <w:p w:rsidR="00EA18A7" w:rsidRDefault="00EA18A7" w:rsidP="00EA18A7">
      <w:pPr>
        <w:widowControl w:val="0"/>
        <w:autoSpaceDE w:val="0"/>
        <w:autoSpaceDN w:val="0"/>
        <w:spacing w:after="0" w:line="240" w:lineRule="auto"/>
        <w:ind w:right="135"/>
        <w:jc w:val="both"/>
        <w:rPr>
          <w:rFonts w:ascii="Times New Roman" w:hAnsi="Times New Roman"/>
          <w:sz w:val="24"/>
          <w:szCs w:val="24"/>
        </w:rPr>
      </w:pPr>
      <w:r>
        <w:rPr>
          <w:rFonts w:ascii="Times New Roman" w:hAnsi="Times New Roman"/>
          <w:b/>
          <w:sz w:val="24"/>
          <w:szCs w:val="24"/>
        </w:rPr>
        <w:t>iii.</w:t>
      </w:r>
      <w:r>
        <w:rPr>
          <w:rFonts w:ascii="Times New Roman" w:hAnsi="Times New Roman"/>
          <w:b/>
          <w:sz w:val="24"/>
          <w:szCs w:val="24"/>
        </w:rPr>
        <w:tab/>
        <w:t>Expectancy Violation Theory</w:t>
      </w:r>
    </w:p>
    <w:p w:rsidR="00EA18A7" w:rsidRDefault="00EA18A7" w:rsidP="00EA18A7">
      <w:pPr>
        <w:pStyle w:val="NormalWeb"/>
        <w:shd w:val="clear" w:color="auto" w:fill="FFFFFF"/>
        <w:spacing w:before="0" w:beforeAutospacing="0" w:after="0" w:afterAutospacing="0"/>
        <w:ind w:firstLine="520"/>
        <w:jc w:val="both"/>
      </w:pPr>
      <w:r>
        <w:rPr>
          <w:b/>
          <w:bCs/>
        </w:rPr>
        <w:t>Expectancy violations theory</w:t>
      </w:r>
      <w:r>
        <w:t> (</w:t>
      </w:r>
      <w:r>
        <w:rPr>
          <w:b/>
          <w:bCs/>
        </w:rPr>
        <w:t>EVT</w:t>
      </w:r>
      <w:r>
        <w:t>) is a theory of </w:t>
      </w:r>
      <w:hyperlink r:id="rId10" w:tooltip="Communication" w:history="1">
        <w:r>
          <w:rPr>
            <w:rStyle w:val="Hyperlink"/>
          </w:rPr>
          <w:t>communication</w:t>
        </w:r>
      </w:hyperlink>
      <w:r>
        <w:t> that analyzes how individuals respond to unanticipated violations of social </w:t>
      </w:r>
      <w:hyperlink r:id="rId11" w:tooltip="Norm (social)" w:history="1">
        <w:r>
          <w:rPr>
            <w:rStyle w:val="Hyperlink"/>
          </w:rPr>
          <w:t>norms</w:t>
        </w:r>
      </w:hyperlink>
      <w:r>
        <w:t> and expectations.</w:t>
      </w:r>
      <w:hyperlink r:id="rId12" w:anchor="cite_note-ReferenceB-1" w:history="1">
        <w:r>
          <w:rPr>
            <w:rStyle w:val="Hyperlink"/>
            <w:vertAlign w:val="superscript"/>
          </w:rPr>
          <w:t>[1]</w:t>
        </w:r>
      </w:hyperlink>
      <w:r>
        <w:t> The theory was proposed by </w:t>
      </w:r>
      <w:hyperlink r:id="rId13" w:tooltip="Judee K. Burgoon" w:history="1">
        <w:r>
          <w:rPr>
            <w:rStyle w:val="Hyperlink"/>
          </w:rPr>
          <w:t>Judee K. Burgoon</w:t>
        </w:r>
      </w:hyperlink>
      <w:r>
        <w:t xml:space="preserve"> (1988). In the late 1970s and continued through the 1980s and 1990s as "nonverbal expectancy violations theory", based on Burgoon's research studying </w:t>
      </w:r>
      <w:hyperlink r:id="rId14" w:tooltip="Proxemics" w:history="1">
        <w:r>
          <w:rPr>
            <w:rStyle w:val="Hyperlink"/>
          </w:rPr>
          <w:t>proxemics</w:t>
        </w:r>
      </w:hyperlink>
      <w:r>
        <w:t>.</w:t>
      </w:r>
      <w:r>
        <w:rPr>
          <w:vertAlign w:val="superscript"/>
        </w:rPr>
        <w:t xml:space="preserve"> </w:t>
      </w:r>
      <w:r>
        <w:t>Burgoon's work initially analyzed individuals' allowances and expectations of personal distance and how responses to personal distance violations were influenced by the level of liking and relationship to the violators. The theory was later changed to its current name when other researchers began to focus on violations of social behavior expectations beyond nonverbal communication.</w:t>
      </w:r>
      <w:r>
        <w:rPr>
          <w:vertAlign w:val="superscript"/>
        </w:rPr>
        <w:t xml:space="preserve"> </w:t>
      </w:r>
      <w:r>
        <w:t>This theory sees communication as an exchange of behaviors, where one individual's behavior can be used to violate the expectations of another. Participants in communication will perceive the exchange either positively or negatively, depending upon an existing personal relationship or how favorably the violation is perceived.</w:t>
      </w:r>
      <w:r>
        <w:rPr>
          <w:shd w:val="clear" w:color="auto" w:fill="FFFFFF"/>
        </w:rPr>
        <w:t xml:space="preserve"> Stutzman, Fred; Kramer-Duffield, Jacob (2010)</w:t>
      </w:r>
      <w:r>
        <w:t> Violations of expectancies cause </w:t>
      </w:r>
      <w:hyperlink r:id="rId15" w:tooltip="Arousal" w:history="1">
        <w:r>
          <w:rPr>
            <w:rStyle w:val="Hyperlink"/>
          </w:rPr>
          <w:t>arousal</w:t>
        </w:r>
      </w:hyperlink>
      <w:r>
        <w:t> and compel the recipient to initiate a series of </w:t>
      </w:r>
      <w:hyperlink r:id="rId16" w:tooltip="Cognition" w:history="1">
        <w:r>
          <w:rPr>
            <w:rStyle w:val="Hyperlink"/>
          </w:rPr>
          <w:t>cognitive</w:t>
        </w:r>
      </w:hyperlink>
      <w:r>
        <w:t> appraisals of the violation. The theory predicts that expectancies influence the outcome of the communication interaction as either positive or negative and predicts that positive violations increase the attraction of the violator and negative violations decrease the attraction of the violator. Burgoon, J.K.; Hale, J.L. (1988).</w:t>
      </w:r>
      <w:r>
        <w:rPr>
          <w:vertAlign w:val="superscript"/>
        </w:rPr>
        <w:t xml:space="preserve"> </w:t>
      </w:r>
      <w:r>
        <w:t>Beyond proxemics and examining how people interpret violations in many given communicative contexts, EVT also makes specific predictions about individuals' reaction to given expectation violations: individuals reciprocate or match someone's unexpected behavior, and they also compensate or counteract by doing the opposite of the communicator's behavior. Snyder, Mark; Stukas, Arthur A. (1999).</w:t>
      </w:r>
      <w:r>
        <w:rPr>
          <w:vertAlign w:val="superscript"/>
        </w:rPr>
        <w:t xml:space="preserve"> </w:t>
      </w:r>
      <w:r>
        <w:t>This theory examines how non-verbal messages are structural. It advices that when communicative norms are violated, the violation may be perceived either favorably or unfavorable, depending on the receivers perception of the violator. Violating another’s expectations may be a strategy used over other that of conforming to another’s</w:t>
      </w:r>
      <w:r>
        <w:rPr>
          <w:spacing w:val="-13"/>
        </w:rPr>
        <w:t xml:space="preserve"> </w:t>
      </w:r>
      <w:r>
        <w:t>expectation.</w:t>
      </w:r>
    </w:p>
    <w:p w:rsidR="00EA18A7" w:rsidRDefault="00EA18A7" w:rsidP="00EA18A7">
      <w:pPr>
        <w:pStyle w:val="NormalWeb"/>
        <w:shd w:val="clear" w:color="auto" w:fill="FFFFFF"/>
        <w:spacing w:before="0" w:beforeAutospacing="0" w:after="0" w:afterAutospacing="0"/>
        <w:ind w:firstLine="520"/>
        <w:jc w:val="both"/>
        <w:rPr>
          <w:vertAlign w:val="superscript"/>
        </w:rPr>
      </w:pPr>
    </w:p>
    <w:p w:rsidR="00EA18A7" w:rsidRDefault="00EA18A7" w:rsidP="00EA18A7">
      <w:pPr>
        <w:pStyle w:val="Heading2"/>
        <w:numPr>
          <w:ilvl w:val="1"/>
          <w:numId w:val="26"/>
        </w:numPr>
        <w:tabs>
          <w:tab w:val="left" w:pos="840"/>
        </w:tabs>
        <w:ind w:left="839" w:hanging="839"/>
        <w:rPr>
          <w:sz w:val="24"/>
          <w:szCs w:val="24"/>
        </w:rPr>
      </w:pPr>
      <w:r>
        <w:rPr>
          <w:sz w:val="24"/>
          <w:szCs w:val="24"/>
        </w:rPr>
        <w:t>Empirical</w:t>
      </w:r>
      <w:r>
        <w:rPr>
          <w:spacing w:val="-2"/>
          <w:sz w:val="24"/>
          <w:szCs w:val="24"/>
        </w:rPr>
        <w:t xml:space="preserve"> </w:t>
      </w:r>
      <w:r>
        <w:rPr>
          <w:sz w:val="24"/>
          <w:szCs w:val="24"/>
        </w:rPr>
        <w:t>Review</w:t>
      </w:r>
    </w:p>
    <w:p w:rsidR="00EA18A7" w:rsidRDefault="00EA18A7" w:rsidP="00EA18A7">
      <w:pPr>
        <w:pStyle w:val="BodyText"/>
        <w:ind w:left="0" w:right="139" w:firstLine="720"/>
        <w:rPr>
          <w:sz w:val="24"/>
          <w:szCs w:val="24"/>
        </w:rPr>
      </w:pPr>
      <w:r>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 Rajhans (2012) opined in a study” effective organizational communication: a key to employee motivation and performance” that organizational communication plays a vital role in employee motivation and performance as real changes are taking place in modern organizations which confront the new reality of tighter staffing, increased workloads, longer hours and a greater emphasis on performance, risk-taking and flexibility. 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w:t>
      </w:r>
      <w:r>
        <w:rPr>
          <w:spacing w:val="-2"/>
          <w:sz w:val="24"/>
          <w:szCs w:val="24"/>
        </w:rPr>
        <w:t xml:space="preserve"> </w:t>
      </w:r>
      <w:r>
        <w:rPr>
          <w:sz w:val="24"/>
          <w:szCs w:val="24"/>
        </w:rPr>
        <w:t>2012. Oyetunde and Oladejo (2012) in a study titled “communication approach and firms performance: appraisal of Nigerian Bottling Company (Coca- Cola), Ilorin-Nigeria” submitted that research findings no doubt have validated the synerginous relationship between communication approach and efficient performance of  NBC, Ilorin plant. They also recommended that there can still be more room for improvement and consequently better performance if management embraces the following recommendations:</w:t>
      </w:r>
    </w:p>
    <w:p w:rsidR="00EA18A7" w:rsidRDefault="00EA18A7" w:rsidP="00EA18A7">
      <w:pPr>
        <w:pStyle w:val="ListParagraph"/>
        <w:widowControl w:val="0"/>
        <w:numPr>
          <w:ilvl w:val="0"/>
          <w:numId w:val="30"/>
        </w:numPr>
        <w:tabs>
          <w:tab w:val="left" w:pos="840"/>
        </w:tabs>
        <w:autoSpaceDE w:val="0"/>
        <w:autoSpaceDN w:val="0"/>
        <w:spacing w:after="0" w:line="240" w:lineRule="auto"/>
        <w:ind w:hanging="761"/>
        <w:rPr>
          <w:rFonts w:ascii="Times New Roman" w:hAnsi="Times New Roman"/>
          <w:sz w:val="24"/>
          <w:szCs w:val="24"/>
        </w:rPr>
      </w:pPr>
      <w:r>
        <w:rPr>
          <w:rFonts w:ascii="Times New Roman" w:hAnsi="Times New Roman"/>
          <w:sz w:val="24"/>
          <w:szCs w:val="24"/>
        </w:rPr>
        <w:t>More clarity of ideas before attempting</w:t>
      </w:r>
      <w:r>
        <w:rPr>
          <w:rFonts w:ascii="Times New Roman" w:hAnsi="Times New Roman"/>
          <w:spacing w:val="33"/>
          <w:sz w:val="24"/>
          <w:szCs w:val="24"/>
        </w:rPr>
        <w:t xml:space="preserve"> </w:t>
      </w:r>
      <w:r>
        <w:rPr>
          <w:rFonts w:ascii="Times New Roman" w:hAnsi="Times New Roman"/>
          <w:sz w:val="24"/>
          <w:szCs w:val="24"/>
        </w:rPr>
        <w:t>to communicate;</w:t>
      </w:r>
    </w:p>
    <w:p w:rsidR="00EA18A7" w:rsidRDefault="00EA18A7" w:rsidP="00EA18A7">
      <w:pPr>
        <w:pStyle w:val="ListParagraph"/>
        <w:widowControl w:val="0"/>
        <w:numPr>
          <w:ilvl w:val="0"/>
          <w:numId w:val="32"/>
        </w:numPr>
        <w:tabs>
          <w:tab w:val="left" w:pos="881"/>
        </w:tabs>
        <w:autoSpaceDE w:val="0"/>
        <w:autoSpaceDN w:val="0"/>
        <w:spacing w:after="0" w:line="240" w:lineRule="auto"/>
        <w:ind w:right="45"/>
        <w:jc w:val="both"/>
        <w:rPr>
          <w:rFonts w:ascii="Times New Roman" w:hAnsi="Times New Roman"/>
          <w:sz w:val="24"/>
          <w:szCs w:val="24"/>
        </w:rPr>
      </w:pPr>
      <w:r>
        <w:rPr>
          <w:rFonts w:ascii="Times New Roman" w:hAnsi="Times New Roman"/>
          <w:sz w:val="24"/>
          <w:szCs w:val="24"/>
        </w:rPr>
        <w:t>Better understanding of the physical and human environment when communicating;</w:t>
      </w:r>
    </w:p>
    <w:p w:rsidR="00EA18A7" w:rsidRDefault="00EA18A7" w:rsidP="00EA18A7">
      <w:pPr>
        <w:pStyle w:val="ListParagraph"/>
        <w:widowControl w:val="0"/>
        <w:numPr>
          <w:ilvl w:val="0"/>
          <w:numId w:val="32"/>
        </w:numPr>
        <w:tabs>
          <w:tab w:val="left" w:pos="881"/>
        </w:tabs>
        <w:autoSpaceDE w:val="0"/>
        <w:autoSpaceDN w:val="0"/>
        <w:spacing w:after="0" w:line="240" w:lineRule="auto"/>
        <w:ind w:right="45" w:hanging="720"/>
        <w:jc w:val="both"/>
        <w:rPr>
          <w:rFonts w:ascii="Times New Roman" w:hAnsi="Times New Roman"/>
          <w:sz w:val="24"/>
          <w:szCs w:val="24"/>
        </w:rPr>
      </w:pPr>
      <w:r>
        <w:rPr>
          <w:rFonts w:ascii="Times New Roman" w:hAnsi="Times New Roman"/>
          <w:sz w:val="24"/>
          <w:szCs w:val="24"/>
        </w:rPr>
        <w:t>A thorough analysis of the purpose of communication;</w:t>
      </w:r>
    </w:p>
    <w:p w:rsidR="00EA18A7" w:rsidRDefault="00EA18A7" w:rsidP="00EA18A7">
      <w:pPr>
        <w:pStyle w:val="ListParagraph"/>
        <w:widowControl w:val="0"/>
        <w:numPr>
          <w:ilvl w:val="0"/>
          <w:numId w:val="32"/>
        </w:numPr>
        <w:tabs>
          <w:tab w:val="left" w:pos="881"/>
        </w:tabs>
        <w:autoSpaceDE w:val="0"/>
        <w:autoSpaceDN w:val="0"/>
        <w:spacing w:after="0" w:line="240" w:lineRule="auto"/>
        <w:ind w:right="45" w:hanging="720"/>
        <w:jc w:val="both"/>
        <w:rPr>
          <w:rFonts w:ascii="Times New Roman" w:hAnsi="Times New Roman"/>
          <w:sz w:val="24"/>
          <w:szCs w:val="24"/>
        </w:rPr>
      </w:pPr>
      <w:r>
        <w:rPr>
          <w:rFonts w:ascii="Times New Roman" w:hAnsi="Times New Roman"/>
          <w:sz w:val="24"/>
          <w:szCs w:val="24"/>
        </w:rPr>
        <w:t>In planning communication, consultation should both be top down and bottom up, while all facts are rendered implicit and explicit;</w:t>
      </w:r>
    </w:p>
    <w:p w:rsidR="00EA18A7" w:rsidRDefault="00EA18A7" w:rsidP="00EA18A7">
      <w:pPr>
        <w:pStyle w:val="ListParagraph"/>
        <w:widowControl w:val="0"/>
        <w:numPr>
          <w:ilvl w:val="0"/>
          <w:numId w:val="32"/>
        </w:numPr>
        <w:tabs>
          <w:tab w:val="left" w:pos="881"/>
        </w:tabs>
        <w:autoSpaceDE w:val="0"/>
        <w:autoSpaceDN w:val="0"/>
        <w:spacing w:after="0" w:line="240" w:lineRule="auto"/>
        <w:ind w:right="45" w:hanging="720"/>
        <w:jc w:val="both"/>
        <w:rPr>
          <w:rFonts w:ascii="Times New Roman" w:hAnsi="Times New Roman"/>
          <w:sz w:val="24"/>
          <w:szCs w:val="24"/>
        </w:rPr>
      </w:pPr>
      <w:r>
        <w:rPr>
          <w:rFonts w:ascii="Times New Roman" w:hAnsi="Times New Roman"/>
          <w:sz w:val="24"/>
          <w:szCs w:val="24"/>
        </w:rPr>
        <w:t>Consideration should be given to the content and tone of the messages;</w:t>
      </w:r>
    </w:p>
    <w:p w:rsidR="00EA18A7" w:rsidRDefault="00EA18A7" w:rsidP="00EA18A7">
      <w:pPr>
        <w:pStyle w:val="ListParagraph"/>
        <w:widowControl w:val="0"/>
        <w:numPr>
          <w:ilvl w:val="0"/>
          <w:numId w:val="32"/>
        </w:numPr>
        <w:tabs>
          <w:tab w:val="left" w:pos="881"/>
        </w:tabs>
        <w:autoSpaceDE w:val="0"/>
        <w:autoSpaceDN w:val="0"/>
        <w:spacing w:after="0" w:line="240" w:lineRule="auto"/>
        <w:ind w:right="44" w:hanging="720"/>
        <w:jc w:val="both"/>
        <w:rPr>
          <w:rFonts w:ascii="Times New Roman" w:hAnsi="Times New Roman"/>
          <w:sz w:val="24"/>
          <w:szCs w:val="24"/>
        </w:rPr>
      </w:pPr>
      <w:r>
        <w:rPr>
          <w:rFonts w:ascii="Times New Roman" w:hAnsi="Times New Roman"/>
          <w:sz w:val="24"/>
          <w:szCs w:val="24"/>
        </w:rPr>
        <w:t>Whenever possible, the language or tone should not be only be edifying and elegant, but must be messages the receiver would find</w:t>
      </w:r>
      <w:r>
        <w:rPr>
          <w:rFonts w:ascii="Times New Roman" w:hAnsi="Times New Roman"/>
          <w:spacing w:val="-2"/>
          <w:sz w:val="24"/>
          <w:szCs w:val="24"/>
        </w:rPr>
        <w:t xml:space="preserve"> </w:t>
      </w:r>
      <w:r>
        <w:rPr>
          <w:rFonts w:ascii="Times New Roman" w:hAnsi="Times New Roman"/>
          <w:sz w:val="24"/>
          <w:szCs w:val="24"/>
        </w:rPr>
        <w:t>valuable;</w:t>
      </w:r>
    </w:p>
    <w:p w:rsidR="00EA18A7" w:rsidRDefault="00EA18A7" w:rsidP="00EA18A7">
      <w:pPr>
        <w:pStyle w:val="ListParagraph"/>
        <w:widowControl w:val="0"/>
        <w:numPr>
          <w:ilvl w:val="0"/>
          <w:numId w:val="32"/>
        </w:numPr>
        <w:tabs>
          <w:tab w:val="left" w:pos="881"/>
        </w:tabs>
        <w:autoSpaceDE w:val="0"/>
        <w:autoSpaceDN w:val="0"/>
        <w:spacing w:after="0" w:line="240" w:lineRule="auto"/>
        <w:ind w:right="44" w:hanging="720"/>
        <w:jc w:val="both"/>
        <w:rPr>
          <w:rFonts w:ascii="Times New Roman" w:hAnsi="Times New Roman"/>
          <w:sz w:val="24"/>
          <w:szCs w:val="24"/>
        </w:rPr>
      </w:pPr>
      <w:r>
        <w:rPr>
          <w:rFonts w:ascii="Times New Roman" w:hAnsi="Times New Roman"/>
          <w:sz w:val="24"/>
          <w:szCs w:val="24"/>
        </w:rPr>
        <w:t>Communication messages that are precise and are of short run often possess long run</w:t>
      </w:r>
      <w:r>
        <w:rPr>
          <w:rFonts w:ascii="Times New Roman" w:hAnsi="Times New Roman"/>
          <w:spacing w:val="-12"/>
          <w:sz w:val="24"/>
          <w:szCs w:val="24"/>
        </w:rPr>
        <w:t xml:space="preserve"> </w:t>
      </w:r>
      <w:r>
        <w:rPr>
          <w:rFonts w:ascii="Times New Roman" w:hAnsi="Times New Roman"/>
          <w:sz w:val="24"/>
          <w:szCs w:val="24"/>
        </w:rPr>
        <w:t>importance;</w:t>
      </w:r>
    </w:p>
    <w:p w:rsidR="00EA18A7" w:rsidRDefault="00EA18A7" w:rsidP="00EA18A7">
      <w:pPr>
        <w:pStyle w:val="ListParagraph"/>
        <w:widowControl w:val="0"/>
        <w:numPr>
          <w:ilvl w:val="0"/>
          <w:numId w:val="32"/>
        </w:numPr>
        <w:tabs>
          <w:tab w:val="left" w:pos="881"/>
        </w:tabs>
        <w:autoSpaceDE w:val="0"/>
        <w:autoSpaceDN w:val="0"/>
        <w:spacing w:after="0" w:line="240" w:lineRule="auto"/>
        <w:ind w:right="46" w:hanging="720"/>
        <w:jc w:val="both"/>
        <w:rPr>
          <w:rFonts w:ascii="Times New Roman" w:hAnsi="Times New Roman"/>
          <w:sz w:val="24"/>
          <w:szCs w:val="24"/>
        </w:rPr>
      </w:pPr>
      <w:r>
        <w:rPr>
          <w:rFonts w:ascii="Times New Roman" w:hAnsi="Times New Roman"/>
          <w:sz w:val="24"/>
          <w:szCs w:val="24"/>
        </w:rPr>
        <w:t>All stakeholders should be encouraged to be good listeners;</w:t>
      </w:r>
    </w:p>
    <w:p w:rsidR="00EA18A7" w:rsidRDefault="00EA18A7" w:rsidP="00EA18A7">
      <w:pPr>
        <w:pStyle w:val="ListParagraph"/>
        <w:widowControl w:val="0"/>
        <w:numPr>
          <w:ilvl w:val="0"/>
          <w:numId w:val="32"/>
        </w:numPr>
        <w:tabs>
          <w:tab w:val="left" w:pos="881"/>
        </w:tabs>
        <w:autoSpaceDE w:val="0"/>
        <w:autoSpaceDN w:val="0"/>
        <w:spacing w:after="0" w:line="240" w:lineRule="auto"/>
        <w:ind w:right="45" w:hanging="720"/>
        <w:jc w:val="both"/>
        <w:rPr>
          <w:rFonts w:ascii="Times New Roman" w:hAnsi="Times New Roman"/>
          <w:sz w:val="24"/>
          <w:szCs w:val="24"/>
        </w:rPr>
      </w:pPr>
      <w:r>
        <w:rPr>
          <w:rFonts w:ascii="Times New Roman" w:hAnsi="Times New Roman"/>
          <w:sz w:val="24"/>
          <w:szCs w:val="24"/>
        </w:rPr>
        <w:t>Immediate actions must be accompanied and accomplished with communication;</w:t>
      </w:r>
      <w:r>
        <w:rPr>
          <w:rFonts w:ascii="Times New Roman" w:hAnsi="Times New Roman"/>
          <w:spacing w:val="-2"/>
          <w:sz w:val="24"/>
          <w:szCs w:val="24"/>
        </w:rPr>
        <w:t xml:space="preserve"> </w:t>
      </w:r>
      <w:r>
        <w:rPr>
          <w:rFonts w:ascii="Times New Roman" w:hAnsi="Times New Roman"/>
          <w:sz w:val="24"/>
          <w:szCs w:val="24"/>
        </w:rPr>
        <w:t>and</w:t>
      </w:r>
    </w:p>
    <w:p w:rsidR="00EA18A7" w:rsidRDefault="00EA18A7" w:rsidP="00EA18A7">
      <w:pPr>
        <w:pStyle w:val="ListParagraph"/>
        <w:widowControl w:val="0"/>
        <w:numPr>
          <w:ilvl w:val="0"/>
          <w:numId w:val="32"/>
        </w:numPr>
        <w:tabs>
          <w:tab w:val="left" w:pos="881"/>
        </w:tabs>
        <w:autoSpaceDE w:val="0"/>
        <w:autoSpaceDN w:val="0"/>
        <w:spacing w:after="0" w:line="240" w:lineRule="auto"/>
        <w:ind w:right="42" w:hanging="720"/>
        <w:jc w:val="both"/>
        <w:rPr>
          <w:rFonts w:ascii="Times New Roman" w:hAnsi="Times New Roman"/>
          <w:sz w:val="24"/>
          <w:szCs w:val="24"/>
        </w:rPr>
      </w:pPr>
      <w:r>
        <w:rPr>
          <w:rFonts w:ascii="Times New Roman" w:hAnsi="Times New Roman"/>
          <w:sz w:val="24"/>
          <w:szCs w:val="24"/>
        </w:rPr>
        <w:t>Communication that would be effective require a follow up and effective feedback mechanism process. 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w:t>
      </w:r>
      <w:r>
        <w:rPr>
          <w:rFonts w:ascii="Times New Roman" w:hAnsi="Times New Roman"/>
          <w:spacing w:val="-4"/>
          <w:sz w:val="24"/>
          <w:szCs w:val="24"/>
        </w:rPr>
        <w:t xml:space="preserve"> </w:t>
      </w:r>
      <w:r>
        <w:rPr>
          <w:rFonts w:ascii="Times New Roman" w:hAnsi="Times New Roman"/>
          <w:sz w:val="24"/>
          <w:szCs w:val="24"/>
        </w:rPr>
        <w:t xml:space="preserve">organization. He opined that lack of leadership, unclear managerial style and incomprehension of employees’ need for information created a fundamental problem in the organization’s internal communication. Furthermore, the role of informal communication and “grape-vine telegraph” in an organization’s communication is viewed as one of crucial factors influencing organization’s operations and may become a threat to an organization. He further suggested that organizational crisis may not only be caused by external conditions which are difficult to control for an organization, but also by internal factors which are closely linked to communication problems in the organization. According to Kibe (2014) investigated the effects of communication strategies on organizational performance. Adescriptive research design was used in this study. 132 questionnaires were distributed employees. The findings of this research showed the importance of both the theoretical level and practical level. It concluded that for any organizational performance to be effective, an open communication environment should be encouraged. Once members of the organization feel free to share feedback, ideas and even criticism at every level it increases performance. Bery, Otieno ,Waiganjo and Njeru (2015), explored the effect of employee communication on organization performance in Kenya’s horticultural sector. This study was carried out in flower farms in Kenya. The population of this study was all flower farms in Kenya which were the 14 flower farms registered in the KFC directory (2013) and based in Naivasha. A total of 2460 respondents were targeted by the study out of which 1888 responded giving a response rate of 76.7%. Correlation and regression analysis were used to test on the relationship between the variables of the study. The study found that communication facilitates exchange of information and opinion with the organization, that communication helps in improving operational efficiency thus improving organization performance. It concluded that communication is a major determinant of organization performance. The study recommended that organizations should develop effective communication strategies since it will facilitate passing of information both within and outside the organization thus improving performance. Neves &amp; Eisenberger (2012) reviewed that management communication was positively associated with a temporal change in POS, mediates the relationship between management communications and implications of practice. Specifically, it revealed that management communication affects performance mainly because it signals that the organization cares about the well-being and values the contributions of its employees. This study also adopted the use the perceived organization support in terms of communication as indicators on the effect of communication on organization performance. Rho (2009) assessed the impacts of organizational communication on the perception of red tape by comparing internal communication with external, especially client-oriented, communication in both public and nonprofit organizations. In the view of Inedegbor ,Ahmed, Ganiyat, &amp;Rashdidat (2012) practices of effective business communication, were related to the category of business (service versus manufacturing) and its size. Ogbo, Onekanma&amp;Ukpere (2014) emphasized that flexibility </w:t>
      </w:r>
      <w:r>
        <w:rPr>
          <w:rFonts w:ascii="Times New Roman" w:hAnsi="Times New Roman"/>
          <w:spacing w:val="-3"/>
          <w:sz w:val="24"/>
          <w:szCs w:val="24"/>
        </w:rPr>
        <w:t xml:space="preserve">in </w:t>
      </w:r>
      <w:r>
        <w:rPr>
          <w:rFonts w:ascii="Times New Roman" w:hAnsi="Times New Roman"/>
          <w:sz w:val="24"/>
          <w:szCs w:val="24"/>
        </w:rPr>
        <w:t xml:space="preserve">inventory control management </w:t>
      </w:r>
      <w:r>
        <w:rPr>
          <w:rFonts w:ascii="Times New Roman" w:hAnsi="Times New Roman"/>
          <w:spacing w:val="-3"/>
          <w:sz w:val="24"/>
          <w:szCs w:val="24"/>
        </w:rPr>
        <w:t xml:space="preserve">is </w:t>
      </w:r>
      <w:r>
        <w:rPr>
          <w:rFonts w:ascii="Times New Roman" w:hAnsi="Times New Roman"/>
          <w:sz w:val="24"/>
          <w:szCs w:val="24"/>
        </w:rPr>
        <w:t xml:space="preserve">an important approach to achieving organizational performance. The study also found that there </w:t>
      </w:r>
      <w:r>
        <w:rPr>
          <w:rFonts w:ascii="Times New Roman" w:hAnsi="Times New Roman"/>
          <w:spacing w:val="-5"/>
          <w:sz w:val="24"/>
          <w:szCs w:val="24"/>
        </w:rPr>
        <w:t xml:space="preserve">is </w:t>
      </w:r>
      <w:r>
        <w:rPr>
          <w:rFonts w:ascii="Times New Roman" w:hAnsi="Times New Roman"/>
          <w:sz w:val="24"/>
          <w:szCs w:val="24"/>
        </w:rPr>
        <w:t xml:space="preserve">a relationship between operational feasibility, utility </w:t>
      </w:r>
      <w:r>
        <w:rPr>
          <w:rFonts w:ascii="Times New Roman" w:hAnsi="Times New Roman"/>
          <w:spacing w:val="4"/>
          <w:sz w:val="24"/>
          <w:szCs w:val="24"/>
        </w:rPr>
        <w:t xml:space="preserve">of </w:t>
      </w:r>
      <w:r>
        <w:rPr>
          <w:rFonts w:ascii="Times New Roman" w:hAnsi="Times New Roman"/>
          <w:sz w:val="24"/>
          <w:szCs w:val="24"/>
        </w:rPr>
        <w:t xml:space="preserve">inventory control management </w:t>
      </w:r>
      <w:r>
        <w:rPr>
          <w:rFonts w:ascii="Times New Roman" w:hAnsi="Times New Roman"/>
          <w:spacing w:val="-3"/>
          <w:sz w:val="24"/>
          <w:szCs w:val="24"/>
        </w:rPr>
        <w:t xml:space="preserve">in </w:t>
      </w:r>
      <w:r>
        <w:rPr>
          <w:rFonts w:ascii="Times New Roman" w:hAnsi="Times New Roman"/>
          <w:sz w:val="24"/>
          <w:szCs w:val="24"/>
        </w:rPr>
        <w:t xml:space="preserve">the customer related issues of the organization and cost effectiveness technique are implemented to enhance the return on investment </w:t>
      </w:r>
      <w:r>
        <w:rPr>
          <w:rFonts w:ascii="Times New Roman" w:hAnsi="Times New Roman"/>
          <w:spacing w:val="-3"/>
          <w:sz w:val="24"/>
          <w:szCs w:val="24"/>
        </w:rPr>
        <w:t xml:space="preserve">in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organization. Nnamani &amp; Ajagu (2014)examined the relationship between the employees and their work environment, to assess the extent of employee performance on productivity and to find out the extent environmental factor has enhance to performance. The survey method and the research tool was questionnaire. The study had a population size of 1,152, out of which a sample size of 297. Two formulated hypotheses were tested using Pearson’s correlation coefficients and z-test statistical tools. Study reveal that there was unsafe and unhealthy work place environment, poor motivation, lack of innovation, high cultural interference and allow organizational interpretation process caused low productivity in the company. Weimann, Hinz, Scott &amp; Pollock ( 2010) reviewed that communication culture and tools of the distributed teams of a large German manufacturer is nether perfect nor complete due to the communication behaviours and tools used by these real distributed teams working together in different settings on international projects. The findings show that regular face-to-face meetings, email and phone still play a pivotal role in team communications, even though a variety of communication tools is available. The case study concluded that team member satisfaction and team success can only be accomplished if the communication culture in the company takes into account the technologies used and the distributed work setting.</w:t>
      </w:r>
    </w:p>
    <w:p w:rsidR="00EA18A7" w:rsidRPr="00EA18A7" w:rsidRDefault="00EA18A7" w:rsidP="00EA18A7">
      <w:pPr>
        <w:pStyle w:val="ListParagraph"/>
        <w:widowControl w:val="0"/>
        <w:tabs>
          <w:tab w:val="left" w:pos="881"/>
        </w:tabs>
        <w:autoSpaceDE w:val="0"/>
        <w:autoSpaceDN w:val="0"/>
        <w:spacing w:after="0" w:line="240" w:lineRule="auto"/>
        <w:ind w:left="880" w:right="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A18A7">
        <w:rPr>
          <w:rFonts w:ascii="Times New Roman" w:hAnsi="Times New Roman"/>
          <w:b/>
          <w:sz w:val="24"/>
          <w:szCs w:val="24"/>
        </w:rPr>
        <w:t>CHAPTER THREE</w:t>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METHODOLOGY</w:t>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Introduction</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This chapter present the procedures for which this study is undertaken. It includes the research design, population of the study, sample size, sample techniques, research instruments and methods of data analysis.</w:t>
      </w:r>
    </w:p>
    <w:p w:rsidR="00EA18A7" w:rsidRDefault="00EA18A7" w:rsidP="00EA18A7">
      <w:pPr>
        <w:spacing w:after="0" w:line="240" w:lineRule="auto"/>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Research Design</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EA18A7" w:rsidRDefault="00EA18A7" w:rsidP="00EA18A7">
      <w:pPr>
        <w:spacing w:after="0" w:line="240" w:lineRule="auto"/>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Population of the Study</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The population for this study comprises staff of Kwara State Television Authority, Ilorin ranging from Administrative Department, Finance Department, Account Department, and Marketing Department which is totaled Fifty Two (52). Meanwhile, since the population is not more than one hundred, therefore, the whole 52 shall be used as sample.</w:t>
      </w:r>
    </w:p>
    <w:p w:rsidR="00EA18A7" w:rsidRDefault="00EA18A7" w:rsidP="00EA18A7">
      <w:pPr>
        <w:spacing w:after="0" w:line="240" w:lineRule="auto"/>
        <w:ind w:firstLine="720"/>
        <w:jc w:val="both"/>
        <w:rPr>
          <w:rFonts w:ascii="Times New Roman" w:hAnsi="Times New Roman"/>
          <w:b/>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Sample Size and Sampling Techniques</w:t>
      </w:r>
    </w:p>
    <w:p w:rsidR="00EA18A7" w:rsidRDefault="00EA18A7" w:rsidP="00EA18A7">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It may be bias if the sample method includes a high proportion of abnormal members of the population. Sample is therefore the representative of the population for which they are drawn.  The area of study for this research work is Kwara State Television Authority, Ilorin; sampling technique adopted for this study shall be simple random technique. This is to avoid biasness in selection. The staffs of Kwara State Television Authority, Ilorin shall be the respondents; a total of 52 respondents shall be used.</w:t>
      </w:r>
    </w:p>
    <w:p w:rsidR="00EA18A7" w:rsidRDefault="00EA18A7" w:rsidP="00EA18A7">
      <w:pPr>
        <w:spacing w:after="0" w:line="240" w:lineRule="auto"/>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Method of Data Collection</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The method used for this study is primary data. The data shall be collected through the administration of questionnaires.</w:t>
      </w:r>
      <w:r>
        <w:rPr>
          <w:rFonts w:ascii="Times New Roman" w:hAnsi="Times New Roman"/>
          <w:sz w:val="24"/>
          <w:szCs w:val="24"/>
        </w:rPr>
        <w:tab/>
      </w:r>
    </w:p>
    <w:p w:rsidR="00EA18A7" w:rsidRDefault="00EA18A7" w:rsidP="00EA18A7">
      <w:pPr>
        <w:spacing w:after="0" w:line="240" w:lineRule="auto"/>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Research Instruments</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The research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communication in an organization.</w:t>
      </w:r>
    </w:p>
    <w:p w:rsidR="00EA18A7" w:rsidRDefault="00EA18A7" w:rsidP="00EA18A7">
      <w:pPr>
        <w:spacing w:after="0" w:line="240" w:lineRule="auto"/>
        <w:jc w:val="both"/>
        <w:rPr>
          <w:rFonts w:ascii="Times New Roman" w:hAnsi="Times New Roman"/>
          <w:b/>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of Data Analysis</w:t>
      </w:r>
    </w:p>
    <w:p w:rsidR="00EA18A7" w:rsidRDefault="00EA18A7" w:rsidP="00EA18A7">
      <w:pPr>
        <w:spacing w:after="0" w:line="240" w:lineRule="auto"/>
        <w:jc w:val="both"/>
        <w:rPr>
          <w:rFonts w:ascii="Times New Roman" w:hAnsi="Times New Roman"/>
          <w:b/>
          <w:sz w:val="24"/>
          <w:szCs w:val="24"/>
        </w:rPr>
      </w:pPr>
      <w:r>
        <w:rPr>
          <w:rFonts w:ascii="Times New Roman" w:hAnsi="Times New Roman"/>
          <w:sz w:val="24"/>
          <w:szCs w:val="24"/>
        </w:rPr>
        <w:tab/>
        <w:t xml:space="preserve">This study employs descriptive method. The descriptive analysis involves the use of ANOVA in presenting the data collected from the questionnaire administered to the respondents. Also, the study makes use of correlation and regression analysis using SPSS version 20. </w:t>
      </w:r>
      <w:r>
        <w:rPr>
          <w:rFonts w:ascii="Times New Roman" w:hAnsi="Times New Roman"/>
          <w:color w:val="1F1A17"/>
          <w:sz w:val="24"/>
          <w:szCs w:val="24"/>
        </w:rPr>
        <w:t>The reason for using Regression Analysis was</w:t>
      </w:r>
      <w:r>
        <w:rPr>
          <w:rFonts w:ascii="Times New Roman" w:hAnsi="Times New Roman"/>
          <w:sz w:val="24"/>
          <w:szCs w:val="24"/>
        </w:rPr>
        <w:t xml:space="preserve"> because it is a statistical tool that does not only explore the relationship between two or more variables but also</w:t>
      </w:r>
      <w:r>
        <w:rPr>
          <w:rFonts w:ascii="Times New Roman" w:hAnsi="Times New Roman"/>
          <w:bCs/>
          <w:sz w:val="24"/>
          <w:szCs w:val="24"/>
        </w:rPr>
        <w:t xml:space="preserve"> assessing the contribution of individual predictors in a given model.</w:t>
      </w:r>
    </w:p>
    <w:p w:rsidR="00EA18A7" w:rsidRDefault="00EA18A7" w:rsidP="00EA18A7">
      <w:pPr>
        <w:rPr>
          <w:rFonts w:ascii="Times New Roman" w:hAnsi="Times New Roman"/>
          <w:b/>
          <w:sz w:val="24"/>
          <w:szCs w:val="24"/>
        </w:rPr>
      </w:pPr>
      <w:r>
        <w:rPr>
          <w:rFonts w:ascii="Times New Roman" w:hAnsi="Times New Roman"/>
          <w:b/>
          <w:sz w:val="24"/>
          <w:szCs w:val="24"/>
        </w:rPr>
        <w:br w:type="page"/>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CHAPTER FOUR</w:t>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DATA PRESENTATION AND ANALYSIS</w:t>
      </w:r>
    </w:p>
    <w:p w:rsidR="00EA18A7" w:rsidRDefault="00EA18A7" w:rsidP="00EA18A7">
      <w:pPr>
        <w:spacing w:after="0" w:line="240" w:lineRule="auto"/>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Introduction</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 </w:t>
      </w:r>
    </w:p>
    <w:p w:rsidR="00EA18A7" w:rsidRDefault="00EA18A7" w:rsidP="00EA18A7">
      <w:pPr>
        <w:spacing w:after="0" w:line="240" w:lineRule="auto"/>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t>Data Presentation</w:t>
      </w:r>
    </w:p>
    <w:tbl>
      <w:tblPr>
        <w:tblW w:w="6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931"/>
        <w:gridCol w:w="1165"/>
        <w:gridCol w:w="1024"/>
        <w:gridCol w:w="1397"/>
        <w:gridCol w:w="1490"/>
      </w:tblGrid>
      <w:tr w:rsidR="00EA18A7" w:rsidTr="00EA18A7">
        <w:trPr>
          <w:cantSplit/>
        </w:trPr>
        <w:tc>
          <w:tcPr>
            <w:tcW w:w="6746"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1:Distribution of respondents by Sex</w:t>
            </w:r>
          </w:p>
        </w:tc>
      </w:tr>
      <w:tr w:rsidR="00EA18A7" w:rsidTr="00EA18A7">
        <w:trPr>
          <w:cantSplit/>
        </w:trPr>
        <w:tc>
          <w:tcPr>
            <w:tcW w:w="1674"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4"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6"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9"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930"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Male</w:t>
            </w:r>
          </w:p>
        </w:tc>
        <w:tc>
          <w:tcPr>
            <w:tcW w:w="1164"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27</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51.9</w:t>
            </w:r>
          </w:p>
        </w:tc>
        <w:tc>
          <w:tcPr>
            <w:tcW w:w="1396"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51.9</w:t>
            </w:r>
          </w:p>
        </w:tc>
        <w:tc>
          <w:tcPr>
            <w:tcW w:w="1489"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51.9</w:t>
            </w:r>
          </w:p>
        </w:tc>
      </w:tr>
      <w:tr w:rsidR="00EA18A7" w:rsidTr="00EA18A7">
        <w:trPr>
          <w:cantSplit/>
        </w:trPr>
        <w:tc>
          <w:tcPr>
            <w:tcW w:w="6746"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930"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Female</w:t>
            </w:r>
          </w:p>
        </w:tc>
        <w:tc>
          <w:tcPr>
            <w:tcW w:w="1164"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48.1</w:t>
            </w:r>
          </w:p>
        </w:tc>
        <w:tc>
          <w:tcPr>
            <w:tcW w:w="1396"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48.1</w:t>
            </w:r>
          </w:p>
        </w:tc>
        <w:tc>
          <w:tcPr>
            <w:tcW w:w="1489"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6746"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930"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4"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3"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6"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9"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1 above shows that, 27 respondents representing 51.9% are male, while 25 respondents representing 48.1% of the total respondents are female.</w:t>
      </w:r>
    </w:p>
    <w:p w:rsidR="00EA18A7" w:rsidRDefault="00EA18A7" w:rsidP="00EA18A7">
      <w:pPr>
        <w:spacing w:after="0" w:line="240" w:lineRule="auto"/>
        <w:rPr>
          <w:rFonts w:ascii="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4"/>
        <w:gridCol w:w="1935"/>
        <w:gridCol w:w="1161"/>
        <w:gridCol w:w="1021"/>
        <w:gridCol w:w="1393"/>
        <w:gridCol w:w="1486"/>
      </w:tblGrid>
      <w:tr w:rsidR="00EA18A7" w:rsidTr="00EA18A7">
        <w:trPr>
          <w:cantSplit/>
        </w:trPr>
        <w:tc>
          <w:tcPr>
            <w:tcW w:w="7740"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2: Distribution of respondents by Age</w:t>
            </w:r>
          </w:p>
        </w:tc>
      </w:tr>
      <w:tr w:rsidR="00EA18A7" w:rsidTr="00EA18A7">
        <w:trPr>
          <w:cantSplit/>
        </w:trPr>
        <w:tc>
          <w:tcPr>
            <w:tcW w:w="267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6"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935"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20-30 years</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6"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r>
      <w:tr w:rsidR="00EA18A7" w:rsidTr="00EA18A7">
        <w:trPr>
          <w:cantSplit/>
        </w:trPr>
        <w:tc>
          <w:tcPr>
            <w:tcW w:w="77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935"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31-50 years</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63.5</w:t>
            </w:r>
          </w:p>
        </w:tc>
        <w:tc>
          <w:tcPr>
            <w:tcW w:w="139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63.5</w:t>
            </w:r>
          </w:p>
        </w:tc>
        <w:tc>
          <w:tcPr>
            <w:tcW w:w="1486"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92.3</w:t>
            </w:r>
          </w:p>
        </w:tc>
      </w:tr>
      <w:tr w:rsidR="00EA18A7" w:rsidTr="00EA18A7">
        <w:trPr>
          <w:cantSplit/>
        </w:trPr>
        <w:tc>
          <w:tcPr>
            <w:tcW w:w="77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935"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50 years and above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7.7</w:t>
            </w:r>
          </w:p>
        </w:tc>
        <w:tc>
          <w:tcPr>
            <w:tcW w:w="139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7.7</w:t>
            </w:r>
          </w:p>
        </w:tc>
        <w:tc>
          <w:tcPr>
            <w:tcW w:w="1486"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7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935"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6"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ind w:firstLine="720"/>
        <w:rPr>
          <w:rFonts w:ascii="Times New Roman" w:hAnsi="Times New Roman"/>
          <w:sz w:val="24"/>
          <w:szCs w:val="24"/>
        </w:rPr>
      </w:pPr>
      <w:r>
        <w:rPr>
          <w:rFonts w:ascii="Times New Roman" w:hAnsi="Times New Roman"/>
          <w:sz w:val="24"/>
          <w:szCs w:val="24"/>
        </w:rPr>
        <w:t>Table 2 shows that 15(28.8%) of the total respondents are between the ages of 20-30 years, 33(63.5%) are between the age of 31-50 years, while 4 respondents representing 7.7% are 50 years and above.</w:t>
      </w:r>
    </w:p>
    <w:p w:rsidR="00EA18A7" w:rsidRDefault="00EA18A7" w:rsidP="00EA18A7">
      <w:pPr>
        <w:spacing w:after="0" w:line="240" w:lineRule="auto"/>
        <w:rPr>
          <w:rFonts w:ascii="Times New Roman" w:hAnsi="Times New Roman"/>
          <w:sz w:val="24"/>
          <w:szCs w:val="24"/>
        </w:rPr>
      </w:pPr>
    </w:p>
    <w:tbl>
      <w:tblPr>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5"/>
        <w:gridCol w:w="1024"/>
        <w:gridCol w:w="1163"/>
        <w:gridCol w:w="1023"/>
        <w:gridCol w:w="1396"/>
        <w:gridCol w:w="1489"/>
      </w:tblGrid>
      <w:tr w:rsidR="00EA18A7" w:rsidTr="00EA18A7">
        <w:trPr>
          <w:cantSplit/>
        </w:trPr>
        <w:tc>
          <w:tcPr>
            <w:tcW w:w="6837" w:type="dxa"/>
            <w:gridSpan w:val="6"/>
            <w:tcBorders>
              <w:top w:val="nil"/>
              <w:left w:val="nil"/>
              <w:bottom w:val="nil"/>
              <w:right w:val="nil"/>
            </w:tcBorders>
            <w:shd w:val="clear" w:color="auto" w:fill="FFFFFF"/>
          </w:tcPr>
          <w:p w:rsidR="00EA18A7" w:rsidRDefault="00EA18A7">
            <w:pPr>
              <w:spacing w:after="0" w:line="240" w:lineRule="auto"/>
              <w:ind w:left="60" w:right="60"/>
              <w:rPr>
                <w:rFonts w:ascii="Times New Roman" w:hAnsi="Times New Roman"/>
                <w:b/>
                <w:bCs/>
                <w:sz w:val="24"/>
                <w:szCs w:val="24"/>
              </w:rPr>
            </w:pPr>
          </w:p>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3: Distribution of respondents by Marital Status</w:t>
            </w:r>
          </w:p>
        </w:tc>
      </w:tr>
      <w:tr w:rsidR="00EA18A7" w:rsidTr="00EA18A7">
        <w:trPr>
          <w:cantSplit/>
        </w:trPr>
        <w:tc>
          <w:tcPr>
            <w:tcW w:w="176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5"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8"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024"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Married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14</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395"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488"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r>
      <w:tr w:rsidR="00EA18A7" w:rsidTr="00EA18A7">
        <w:trPr>
          <w:cantSplit/>
        </w:trPr>
        <w:tc>
          <w:tcPr>
            <w:tcW w:w="6837"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024"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Single</w:t>
            </w:r>
          </w:p>
        </w:tc>
        <w:tc>
          <w:tcPr>
            <w:tcW w:w="1162"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27</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51.9</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51.9</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78.8</w:t>
            </w:r>
          </w:p>
        </w:tc>
      </w:tr>
      <w:tr w:rsidR="00EA18A7" w:rsidTr="00EA18A7">
        <w:trPr>
          <w:cantSplit/>
        </w:trPr>
        <w:tc>
          <w:tcPr>
            <w:tcW w:w="6837"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024"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Widow</w:t>
            </w:r>
          </w:p>
        </w:tc>
        <w:tc>
          <w:tcPr>
            <w:tcW w:w="1162"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6837"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024"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Divorced</w:t>
            </w:r>
          </w:p>
        </w:tc>
        <w:tc>
          <w:tcPr>
            <w:tcW w:w="1162"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6837"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024"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3"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5"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8"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Table 3 above shows that 14(26.9%) of the respondents are married, 27(51.9%) are single, 9(17.3%) are widow, while 2(3.8%) are divorced.</w:t>
      </w:r>
    </w:p>
    <w:p w:rsidR="00EA18A7" w:rsidRDefault="00EA18A7" w:rsidP="00EA18A7">
      <w:pPr>
        <w:spacing w:after="0" w:line="240" w:lineRule="auto"/>
        <w:rPr>
          <w:rFonts w:ascii="Times New Roman" w:hAnsi="Times New Roman"/>
          <w:sz w:val="24"/>
          <w:szCs w:val="24"/>
        </w:rPr>
      </w:pPr>
    </w:p>
    <w:p w:rsidR="00EA18A7" w:rsidRDefault="00EA18A7" w:rsidP="00EA18A7">
      <w:pPr>
        <w:spacing w:after="0" w:line="240" w:lineRule="auto"/>
        <w:rPr>
          <w:rFonts w:ascii="Times New Roman" w:hAnsi="Times New Roman"/>
          <w:sz w:val="24"/>
          <w:szCs w:val="24"/>
        </w:rPr>
      </w:pPr>
    </w:p>
    <w:tbl>
      <w:tblPr>
        <w:tblW w:w="7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1"/>
        <w:gridCol w:w="1270"/>
        <w:gridCol w:w="1163"/>
        <w:gridCol w:w="1023"/>
        <w:gridCol w:w="1395"/>
        <w:gridCol w:w="1488"/>
      </w:tblGrid>
      <w:tr w:rsidR="00EA18A7" w:rsidTr="00EA18A7">
        <w:trPr>
          <w:cantSplit/>
        </w:trPr>
        <w:tc>
          <w:tcPr>
            <w:tcW w:w="708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4: Distribution of respondents by Educational Qualification</w:t>
            </w:r>
          </w:p>
        </w:tc>
      </w:tr>
      <w:tr w:rsidR="00EA18A7" w:rsidTr="00EA18A7">
        <w:trPr>
          <w:cantSplit/>
        </w:trPr>
        <w:tc>
          <w:tcPr>
            <w:tcW w:w="2013"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3"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5"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8"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271"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WAEC/GCE</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3"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5"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8"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r>
      <w:tr w:rsidR="00EA18A7" w:rsidTr="00EA18A7">
        <w:trPr>
          <w:cantSplit/>
        </w:trPr>
        <w:tc>
          <w:tcPr>
            <w:tcW w:w="708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271"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NCE/ND</w:t>
            </w:r>
          </w:p>
        </w:tc>
        <w:tc>
          <w:tcPr>
            <w:tcW w:w="1163"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73.1</w:t>
            </w:r>
          </w:p>
        </w:tc>
      </w:tr>
      <w:tr w:rsidR="00EA18A7" w:rsidTr="00EA18A7">
        <w:trPr>
          <w:cantSplit/>
        </w:trPr>
        <w:tc>
          <w:tcPr>
            <w:tcW w:w="708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271"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Bsc/HND</w:t>
            </w:r>
          </w:p>
        </w:tc>
        <w:tc>
          <w:tcPr>
            <w:tcW w:w="1163"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94.2</w:t>
            </w:r>
          </w:p>
        </w:tc>
      </w:tr>
      <w:tr w:rsidR="00EA18A7" w:rsidTr="00EA18A7">
        <w:trPr>
          <w:cantSplit/>
        </w:trPr>
        <w:tc>
          <w:tcPr>
            <w:tcW w:w="708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271"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Msc/MBA</w:t>
            </w:r>
          </w:p>
        </w:tc>
        <w:tc>
          <w:tcPr>
            <w:tcW w:w="1163"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w:t>
            </w:r>
          </w:p>
        </w:tc>
        <w:tc>
          <w:tcPr>
            <w:tcW w:w="102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08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271"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3"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5"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8"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4 indicates that 15 respondents representing 28.8% posses WAEC/GCE certificate, 23(44.2%) posses NCE/ND certificate, 11(21.2%) of the respondents posses Bsc/HND certificate, while 3(5.8%) posses Msc/MBA certificate.</w:t>
      </w:r>
    </w:p>
    <w:p w:rsidR="00EA18A7" w:rsidRDefault="00EA18A7" w:rsidP="00EA18A7">
      <w:pPr>
        <w:spacing w:after="0" w:line="240" w:lineRule="auto"/>
        <w:rPr>
          <w:rFonts w:ascii="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4"/>
        <w:gridCol w:w="1935"/>
        <w:gridCol w:w="1161"/>
        <w:gridCol w:w="1021"/>
        <w:gridCol w:w="1393"/>
        <w:gridCol w:w="1486"/>
      </w:tblGrid>
      <w:tr w:rsidR="00EA18A7" w:rsidTr="00EA18A7">
        <w:trPr>
          <w:cantSplit/>
        </w:trPr>
        <w:tc>
          <w:tcPr>
            <w:tcW w:w="7740" w:type="dxa"/>
            <w:gridSpan w:val="6"/>
            <w:tcBorders>
              <w:top w:val="nil"/>
              <w:left w:val="nil"/>
              <w:bottom w:val="nil"/>
              <w:right w:val="nil"/>
            </w:tcBorders>
            <w:shd w:val="clear" w:color="auto" w:fill="FFFFFF"/>
          </w:tcPr>
          <w:p w:rsidR="00EA18A7" w:rsidRDefault="00EA18A7">
            <w:pPr>
              <w:spacing w:after="0" w:line="240" w:lineRule="auto"/>
              <w:ind w:left="60" w:right="60"/>
              <w:jc w:val="center"/>
              <w:rPr>
                <w:rFonts w:ascii="Times New Roman" w:hAnsi="Times New Roman"/>
                <w:b/>
                <w:bCs/>
                <w:sz w:val="24"/>
                <w:szCs w:val="24"/>
              </w:rPr>
            </w:pPr>
          </w:p>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5: Distribution of respondents by Working Experience</w:t>
            </w:r>
          </w:p>
        </w:tc>
      </w:tr>
      <w:tr w:rsidR="00EA18A7" w:rsidTr="00EA18A7">
        <w:trPr>
          <w:cantSplit/>
        </w:trPr>
        <w:tc>
          <w:tcPr>
            <w:tcW w:w="267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6"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935"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Below 5 years</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w:t>
            </w:r>
          </w:p>
        </w:tc>
        <w:tc>
          <w:tcPr>
            <w:tcW w:w="1486"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w:t>
            </w:r>
          </w:p>
        </w:tc>
      </w:tr>
      <w:tr w:rsidR="00EA18A7" w:rsidTr="00EA18A7">
        <w:trPr>
          <w:cantSplit/>
        </w:trPr>
        <w:tc>
          <w:tcPr>
            <w:tcW w:w="77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935"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5-15 years</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39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486"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r>
      <w:tr w:rsidR="00EA18A7" w:rsidTr="00EA18A7">
        <w:trPr>
          <w:cantSplit/>
        </w:trPr>
        <w:tc>
          <w:tcPr>
            <w:tcW w:w="77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935"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16 years and above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37</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c>
          <w:tcPr>
            <w:tcW w:w="1393"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c>
          <w:tcPr>
            <w:tcW w:w="1486"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7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935"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6"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ind w:firstLine="720"/>
        <w:rPr>
          <w:rFonts w:ascii="Times New Roman" w:hAnsi="Times New Roman"/>
          <w:sz w:val="24"/>
          <w:szCs w:val="24"/>
        </w:rPr>
      </w:pPr>
      <w:r>
        <w:rPr>
          <w:rFonts w:ascii="Times New Roman" w:hAnsi="Times New Roman"/>
          <w:sz w:val="24"/>
          <w:szCs w:val="24"/>
        </w:rPr>
        <w:t>Table 5 shows that only 1 respondents representing 1.9% of the total respondents has worked below 5 years, 14(26.9%) of the respondents has worked between 5-15 years, while 37(71.2%) of the respondents has for 16 years and above</w:t>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SECTION B</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6: Communication is important to the attainment of organization’s goals</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42.3</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42.3</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67.3</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94.2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Table 6 above shows that 13(25.0%) of the total respondents strongly agreed with the question, 22(42.3%) agreed. 14(26.9%) strongly disagreed,. While 3(5.8%)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jc w:val="both"/>
              <w:rPr>
                <w:rFonts w:ascii="Times New Roman" w:hAnsi="Times New Roman"/>
                <w:sz w:val="24"/>
                <w:szCs w:val="24"/>
              </w:rPr>
            </w:pPr>
            <w:r>
              <w:rPr>
                <w:rFonts w:ascii="Times New Roman" w:hAnsi="Times New Roman"/>
                <w:b/>
                <w:bCs/>
                <w:sz w:val="24"/>
                <w:szCs w:val="24"/>
              </w:rPr>
              <w:t>Table 7: Effective Communication can establish/enhance communication understanding relationship in the work place between employers and employees</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42.3</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42.3</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26.9</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98.1</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ind w:firstLine="720"/>
        <w:rPr>
          <w:rFonts w:ascii="Times New Roman" w:hAnsi="Times New Roman"/>
          <w:sz w:val="24"/>
          <w:szCs w:val="24"/>
        </w:rPr>
      </w:pPr>
      <w:r>
        <w:rPr>
          <w:rFonts w:ascii="Times New Roman" w:hAnsi="Times New Roman"/>
          <w:sz w:val="24"/>
          <w:szCs w:val="24"/>
        </w:rPr>
        <w:t>Table 7 above shows that 15(28.8%) of the total respondents strongly agreed with the question, 22(42.3%) agreed. 14(26.9%) strongly disagreed,. While 1(1.9%)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8: Communicatio1 flow in an organization depicts the organization’s</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94.2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Table 8 above shows that 13(25.0%) of the total respondents strongly agreed with the question, 24(46.2%) agreed. 12(23.1%) strongly disagreed,. While 3(5.8%)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jc w:val="both"/>
              <w:rPr>
                <w:rFonts w:ascii="Times New Roman" w:hAnsi="Times New Roman"/>
                <w:sz w:val="24"/>
                <w:szCs w:val="24"/>
              </w:rPr>
            </w:pPr>
            <w:r>
              <w:rPr>
                <w:rFonts w:ascii="Times New Roman" w:hAnsi="Times New Roman"/>
                <w:b/>
                <w:bCs/>
                <w:sz w:val="24"/>
                <w:szCs w:val="24"/>
              </w:rPr>
              <w:t>Table 9: With Effective Communication, Business Organization Productivity goals could be affected positively</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20</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38.5</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38.5</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67.3</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9 above shows that 15(28.8%) of the total respondents strongly agreed with the question, 20(38.5%) agreed. 15(28.8%) strongly disagreed, While 2(3.8%)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jc w:val="both"/>
              <w:rPr>
                <w:rFonts w:ascii="Times New Roman" w:hAnsi="Times New Roman"/>
                <w:sz w:val="24"/>
                <w:szCs w:val="24"/>
              </w:rPr>
            </w:pPr>
            <w:r>
              <w:rPr>
                <w:rFonts w:ascii="Times New Roman" w:hAnsi="Times New Roman"/>
                <w:b/>
                <w:bCs/>
                <w:sz w:val="24"/>
                <w:szCs w:val="24"/>
              </w:rPr>
              <w:t xml:space="preserve">Table 10: Modern innovations in communication systems in an Organization can help reduce information costs and at the same time, enhance </w:t>
            </w:r>
            <w:r>
              <w:rPr>
                <w:rFonts w:ascii="Times New Roman" w:hAnsi="Times New Roman"/>
                <w:b/>
                <w:bCs/>
                <w:sz w:val="24"/>
                <w:szCs w:val="24"/>
              </w:rPr>
              <w:tab/>
              <w:t>efficiency</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30</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57.7</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57.7</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10 above shows that 7(13.5%) of the total respondents strongly agreed with the question, 30(57.7%) agreed. 13(25.0%) strongly disagreed, While 2(3.8%)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tcPr>
          <w:p w:rsidR="00EA18A7" w:rsidRDefault="00EA18A7">
            <w:pPr>
              <w:spacing w:after="0" w:line="240" w:lineRule="auto"/>
              <w:ind w:left="60" w:right="60"/>
              <w:jc w:val="center"/>
              <w:rPr>
                <w:rFonts w:ascii="Times New Roman" w:hAnsi="Times New Roman"/>
                <w:b/>
                <w:bCs/>
                <w:sz w:val="24"/>
                <w:szCs w:val="24"/>
              </w:rPr>
            </w:pPr>
          </w:p>
          <w:p w:rsidR="00EA18A7" w:rsidRDefault="00EA18A7">
            <w:pPr>
              <w:spacing w:after="0" w:line="240" w:lineRule="auto"/>
              <w:ind w:left="60" w:right="60"/>
              <w:jc w:val="both"/>
              <w:rPr>
                <w:rFonts w:ascii="Times New Roman" w:hAnsi="Times New Roman"/>
                <w:sz w:val="24"/>
                <w:szCs w:val="24"/>
              </w:rPr>
            </w:pPr>
            <w:r>
              <w:rPr>
                <w:rFonts w:ascii="Times New Roman" w:hAnsi="Times New Roman"/>
                <w:b/>
                <w:bCs/>
                <w:sz w:val="24"/>
                <w:szCs w:val="24"/>
              </w:rPr>
              <w:t>Table 11: With the existence of a good cordial relationship among all levels in an Organization, attainment of goal would be straight forward</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73.1</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11 above shows that 15(28.8%) of the total respondents strongly agreed with the question, 23(44.2%) agreed. 12(23.1%) strongly disagreed, While 2(3.8%)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12: Ineffective communication system is a barrier to business organization</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67.3</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12 above shows that 12(23.1%) of the total respondents strongly agreed with the question, 23(44.2%) agreed. 15(28.8%) strongly disagreed, While 2(3.8%)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13: Ineffective Communication cannot improve an organization’ Profitability</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Table 13 above shows that 13(25.0%) of the total respondents strongly agreed with the question, 24(46.2%) agreed. 13(25.0%) strongly disagreed, While 2(3.8%) of the respondents disagreed.</w:t>
      </w:r>
    </w:p>
    <w:p w:rsidR="00EA18A7" w:rsidRDefault="00EA18A7" w:rsidP="00EA18A7">
      <w:pPr>
        <w:spacing w:after="0" w:line="240" w:lineRule="auto"/>
        <w:rPr>
          <w:rFonts w:ascii="Times New Roman" w:hAnsi="Times New Roman"/>
          <w:sz w:val="24"/>
          <w:szCs w:val="24"/>
        </w:rPr>
      </w:pP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jc w:val="both"/>
              <w:rPr>
                <w:rFonts w:ascii="Times New Roman" w:hAnsi="Times New Roman"/>
                <w:sz w:val="24"/>
                <w:szCs w:val="24"/>
              </w:rPr>
            </w:pPr>
            <w:r>
              <w:rPr>
                <w:rFonts w:ascii="Times New Roman" w:hAnsi="Times New Roman"/>
                <w:b/>
                <w:bCs/>
                <w:sz w:val="24"/>
                <w:szCs w:val="24"/>
              </w:rPr>
              <w:t>Table 14: Lack of modern office equipment/non function communication apparatus is a barrier to effective communication</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26</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50.0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50.0</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75.0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96.2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14 above shows that 13(25.0%) of the total respondents strongly agreed with the question, 26(50.0%) agreed. 11(21.2%) strongly disagreed, While 2(3.8%)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15: Information overload is a barrier to effective communication in an organization</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69.2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25.0</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94.2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Table 15 above shows that 12(23.1%) of the total respondents strongly agreed with the question, 24(46.2%) agreed. 13(25.0%) strongly disagreed, While 3(5.8%)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16: Communication Systems Serves a Tool that assists business managers in coordinating their jobs.</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44.2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23.1</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67.3</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78.8</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tcPr>
          <w:p w:rsidR="00EA18A7" w:rsidRDefault="00EA18A7">
            <w:pPr>
              <w:spacing w:after="0" w:line="240" w:lineRule="auto"/>
              <w:ind w:left="60" w:right="60"/>
              <w:rPr>
                <w:rFonts w:ascii="Times New Roman" w:hAnsi="Times New Roman"/>
                <w:sz w:val="24"/>
                <w:szCs w:val="24"/>
              </w:rPr>
            </w:pPr>
          </w:p>
        </w:tc>
        <w:tc>
          <w:tcPr>
            <w:tcW w:w="1161" w:type="dxa"/>
            <w:tcBorders>
              <w:top w:val="nil"/>
              <w:left w:val="single" w:sz="1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021"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394"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487"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16 above shows that 23(44.2%) of the total respondents strongly agreed with the question, 16(30.8%) agreed. 6(11.5%) strongly disagreed, While 11(21.2%)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jc w:val="both"/>
              <w:rPr>
                <w:rFonts w:ascii="Times New Roman" w:hAnsi="Times New Roman"/>
                <w:sz w:val="24"/>
                <w:szCs w:val="24"/>
              </w:rPr>
            </w:pPr>
            <w:r>
              <w:rPr>
                <w:rFonts w:ascii="Times New Roman" w:hAnsi="Times New Roman"/>
                <w:b/>
                <w:bCs/>
                <w:sz w:val="24"/>
                <w:szCs w:val="24"/>
              </w:rPr>
              <w:t>Table 17: Effective Communication is of great important tool in resolving organization’s conflict</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8</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15.4</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15.4</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15.4</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53.8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53.8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69.2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82.7</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tcPr>
          <w:p w:rsidR="00EA18A7" w:rsidRDefault="00EA18A7">
            <w:pPr>
              <w:spacing w:after="0" w:line="240" w:lineRule="auto"/>
              <w:ind w:left="60" w:right="60"/>
              <w:rPr>
                <w:rFonts w:ascii="Times New Roman" w:hAnsi="Times New Roman"/>
                <w:sz w:val="24"/>
                <w:szCs w:val="24"/>
              </w:rPr>
            </w:pPr>
          </w:p>
        </w:tc>
        <w:tc>
          <w:tcPr>
            <w:tcW w:w="1161" w:type="dxa"/>
            <w:tcBorders>
              <w:top w:val="nil"/>
              <w:left w:val="single" w:sz="1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021"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394"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487"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17 above shows that 8(15.4%) of the total respondents strongly agreed with the question, 28(53.8%) agreed. 7(13.5%) strongly disagreed, While 9(17.3%) of the respondents disagreed.</w:t>
      </w:r>
    </w:p>
    <w:p w:rsidR="00EA18A7" w:rsidRDefault="00EA18A7" w:rsidP="00EA18A7">
      <w:pPr>
        <w:spacing w:after="0" w:line="240" w:lineRule="auto"/>
        <w:rPr>
          <w:rFonts w:ascii="Times New Roman" w:hAnsi="Times New Roman"/>
          <w:sz w:val="24"/>
          <w:szCs w:val="24"/>
        </w:rPr>
      </w:pP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18: Communication serves as a tool to business institution  in attaining their set goals</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18</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28.8</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63.5</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76.9</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23.0</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tcPr>
          <w:p w:rsidR="00EA18A7" w:rsidRDefault="00EA18A7">
            <w:pPr>
              <w:spacing w:after="0" w:line="240" w:lineRule="auto"/>
              <w:ind w:left="60" w:right="60"/>
              <w:rPr>
                <w:rFonts w:ascii="Times New Roman" w:hAnsi="Times New Roman"/>
                <w:sz w:val="24"/>
                <w:szCs w:val="24"/>
              </w:rPr>
            </w:pPr>
          </w:p>
        </w:tc>
        <w:tc>
          <w:tcPr>
            <w:tcW w:w="1161" w:type="dxa"/>
            <w:tcBorders>
              <w:top w:val="nil"/>
              <w:left w:val="single" w:sz="1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021"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394"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487"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ab/>
        <w:t>Table 18 above shows that 18(34.6%) of the total respondents strongly agreed with the question, 15(28.8%) agreed. 7(13.5%) strongly disagreed, While 12(23.0%) of the respondents disagreed</w:t>
      </w:r>
    </w:p>
    <w:p w:rsidR="00EA18A7" w:rsidRDefault="00EA18A7" w:rsidP="00EA18A7">
      <w:pPr>
        <w:spacing w:after="0" w:line="240" w:lineRule="auto"/>
        <w:rPr>
          <w:rFonts w:ascii="Times New Roman" w:hAnsi="Times New Roman"/>
          <w:sz w:val="24"/>
          <w:szCs w:val="24"/>
        </w:rPr>
      </w:pP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19: Ineffective communication has negative effect on organization performance</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24</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46.2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63.5</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13.5</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76.9</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22.1</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22.1</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gridAfter w:val="5"/>
          <w:wAfter w:w="6859" w:type="dxa"/>
          <w:cantSplit/>
          <w:trHeight w:val="322"/>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19 above shows that 9(17.3%) of the total respondents strongly agreed with the question, 24(46.2%) agreed. 7(13.5%) strongly disagreed, While 12(23.1%) of the respondents disagreed.</w:t>
      </w:r>
    </w:p>
    <w:tbl>
      <w:tblPr>
        <w:tblpPr w:leftFromText="180" w:rightFromText="180" w:bottomFromText="200" w:vertAnchor="text" w:horzAnchor="margin" w:tblpXSpec="center" w:tblpY="733"/>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5"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20: Ineffective Communication can hinder organization’s productivity</w:t>
            </w:r>
          </w:p>
        </w:tc>
      </w:tr>
      <w:tr w:rsidR="00EA18A7" w:rsidTr="00EA18A7">
        <w:trPr>
          <w:cantSplit/>
        </w:trPr>
        <w:tc>
          <w:tcPr>
            <w:tcW w:w="2540"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5"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8"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7"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20</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38.5</w:t>
            </w:r>
          </w:p>
        </w:tc>
        <w:tc>
          <w:tcPr>
            <w:tcW w:w="1395"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38.5</w:t>
            </w:r>
          </w:p>
        </w:tc>
        <w:tc>
          <w:tcPr>
            <w:tcW w:w="1488"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38.5</w:t>
            </w:r>
          </w:p>
        </w:tc>
      </w:tr>
      <w:tr w:rsidR="00EA18A7" w:rsidTr="00EA18A7">
        <w:trPr>
          <w:cantSplit/>
        </w:trPr>
        <w:tc>
          <w:tcPr>
            <w:tcW w:w="7605"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7"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18</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73.1</w:t>
            </w:r>
          </w:p>
        </w:tc>
      </w:tr>
      <w:tr w:rsidR="00EA18A7" w:rsidTr="00EA18A7">
        <w:trPr>
          <w:cantSplit/>
        </w:trPr>
        <w:tc>
          <w:tcPr>
            <w:tcW w:w="7605"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7"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84.6</w:t>
            </w:r>
          </w:p>
        </w:tc>
      </w:tr>
      <w:tr w:rsidR="00EA18A7" w:rsidTr="00EA18A7">
        <w:trPr>
          <w:cantSplit/>
        </w:trPr>
        <w:tc>
          <w:tcPr>
            <w:tcW w:w="7605"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7"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8</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15.4</w:t>
            </w:r>
          </w:p>
        </w:tc>
        <w:tc>
          <w:tcPr>
            <w:tcW w:w="1395"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14.4</w:t>
            </w:r>
          </w:p>
        </w:tc>
        <w:tc>
          <w:tcPr>
            <w:tcW w:w="1488"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5"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7" w:type="dxa"/>
            <w:tcBorders>
              <w:top w:val="nil"/>
              <w:left w:val="nil"/>
              <w:bottom w:val="nil"/>
              <w:right w:val="single" w:sz="18" w:space="0" w:color="000000"/>
            </w:tcBorders>
            <w:shd w:val="clear" w:color="auto" w:fill="FFFFFF"/>
            <w:vAlign w:val="center"/>
          </w:tcPr>
          <w:p w:rsidR="00EA18A7" w:rsidRDefault="00EA18A7">
            <w:pPr>
              <w:spacing w:after="0" w:line="240" w:lineRule="auto"/>
              <w:ind w:left="60" w:right="60"/>
              <w:rPr>
                <w:rFonts w:ascii="Times New Roman" w:hAnsi="Times New Roman"/>
                <w:sz w:val="24"/>
                <w:szCs w:val="24"/>
              </w:rPr>
            </w:pPr>
          </w:p>
        </w:tc>
        <w:tc>
          <w:tcPr>
            <w:tcW w:w="1161" w:type="dxa"/>
            <w:tcBorders>
              <w:top w:val="nil"/>
              <w:left w:val="single" w:sz="1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021"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395" w:type="dxa"/>
            <w:tcBorders>
              <w:top w:val="nil"/>
              <w:left w:val="single" w:sz="8" w:space="0" w:color="000000"/>
              <w:bottom w:val="nil"/>
              <w:right w:val="single" w:sz="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c>
          <w:tcPr>
            <w:tcW w:w="1488"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cantSplit/>
        </w:trPr>
        <w:tc>
          <w:tcPr>
            <w:tcW w:w="7605"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7" w:type="dxa"/>
            <w:tcBorders>
              <w:top w:val="nil"/>
              <w:left w:val="nil"/>
              <w:bottom w:val="single" w:sz="18" w:space="0" w:color="000000"/>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5"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8" w:type="dxa"/>
            <w:tcBorders>
              <w:top w:val="nil"/>
              <w:left w:val="single" w:sz="8" w:space="0" w:color="000000"/>
              <w:bottom w:val="single" w:sz="18" w:space="0" w:color="000000"/>
              <w:right w:val="single" w:sz="18" w:space="0" w:color="000000"/>
            </w:tcBorders>
            <w:shd w:val="clear" w:color="auto" w:fill="FFFFFF"/>
          </w:tcPr>
          <w:p w:rsidR="00EA18A7" w:rsidRDefault="00EA18A7">
            <w:pPr>
              <w:spacing w:after="0" w:line="240" w:lineRule="auto"/>
              <w:rPr>
                <w:rFonts w:ascii="Times New Roman" w:hAnsi="Times New Roman"/>
                <w:sz w:val="24"/>
                <w:szCs w:val="24"/>
              </w:rPr>
            </w:pPr>
          </w:p>
        </w:tc>
      </w:tr>
    </w:tbl>
    <w:p w:rsidR="00EA18A7" w:rsidRDefault="00EA18A7" w:rsidP="00EA18A7">
      <w:pPr>
        <w:rPr>
          <w:rFonts w:ascii="Times New Roman" w:hAnsi="Times New Roman"/>
          <w:sz w:val="24"/>
          <w:szCs w:val="24"/>
        </w:rPr>
      </w:pPr>
    </w:p>
    <w:p w:rsidR="00EA18A7" w:rsidRDefault="00EA18A7" w:rsidP="00EA18A7">
      <w:pPr>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20 above shows that 20(38.5%) of the total respondents strongly agreed with the question, 18(34.6%) agreed. 6(11.5%) strongly disagreed, While 8(15.4%)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21: Ineffective Communication is One of the Barriers to effective Communication</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19.2</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19.2</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42.3</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42.3</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61.5</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21.2</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82.7</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gridAfter w:val="5"/>
          <w:wAfter w:w="6859" w:type="dxa"/>
          <w:cantSplit/>
          <w:trHeight w:val="322"/>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21 above shows that 10(19.2%) of the total respondents strongly agreed with the question, 22(42.3%) agreed. 11(21.2%) strongly disagreed, While 9(17.3%) of the respondents disagreed.</w:t>
      </w:r>
    </w:p>
    <w:tbl>
      <w:tblPr>
        <w:tblW w:w="7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43"/>
        <w:gridCol w:w="1797"/>
        <w:gridCol w:w="1161"/>
        <w:gridCol w:w="1021"/>
        <w:gridCol w:w="1395"/>
        <w:gridCol w:w="1488"/>
      </w:tblGrid>
      <w:tr w:rsidR="00EA18A7" w:rsidTr="00EA18A7">
        <w:trPr>
          <w:cantSplit/>
        </w:trPr>
        <w:tc>
          <w:tcPr>
            <w:tcW w:w="7602" w:type="dxa"/>
            <w:gridSpan w:val="6"/>
            <w:tcBorders>
              <w:top w:val="nil"/>
              <w:left w:val="nil"/>
              <w:bottom w:val="nil"/>
              <w:right w:val="nil"/>
            </w:tcBorders>
            <w:shd w:val="clear" w:color="auto" w:fill="FFFFFF"/>
            <w:hideMark/>
          </w:tcPr>
          <w:p w:rsidR="00EA18A7" w:rsidRDefault="00EA18A7">
            <w:pPr>
              <w:spacing w:after="0" w:line="240" w:lineRule="auto"/>
              <w:ind w:left="60" w:right="60"/>
              <w:rPr>
                <w:rFonts w:ascii="Times New Roman" w:hAnsi="Times New Roman"/>
                <w:sz w:val="24"/>
                <w:szCs w:val="24"/>
              </w:rPr>
            </w:pPr>
            <w:r>
              <w:rPr>
                <w:rFonts w:ascii="Times New Roman" w:hAnsi="Times New Roman"/>
                <w:b/>
                <w:bCs/>
                <w:sz w:val="24"/>
                <w:szCs w:val="24"/>
              </w:rPr>
              <w:t>Table 22: Communication is Significantly Important in an Organization</w:t>
            </w:r>
          </w:p>
        </w:tc>
      </w:tr>
      <w:tr w:rsidR="00EA18A7" w:rsidTr="00EA18A7">
        <w:trPr>
          <w:cantSplit/>
        </w:trPr>
        <w:tc>
          <w:tcPr>
            <w:tcW w:w="2539" w:type="dxa"/>
            <w:gridSpan w:val="2"/>
            <w:tcBorders>
              <w:top w:val="single" w:sz="18" w:space="0" w:color="000000"/>
              <w:left w:val="single" w:sz="18" w:space="0" w:color="000000"/>
              <w:bottom w:val="single" w:sz="18" w:space="0" w:color="000000"/>
              <w:right w:val="nil"/>
            </w:tcBorders>
            <w:shd w:val="clear" w:color="auto" w:fill="FFFFFF"/>
          </w:tcPr>
          <w:p w:rsidR="00EA18A7" w:rsidRDefault="00EA18A7">
            <w:pPr>
              <w:spacing w:after="0" w:line="240" w:lineRule="auto"/>
              <w:ind w:left="60" w:right="60"/>
              <w:rPr>
                <w:rFonts w:ascii="Times New Roman" w:hAnsi="Times New Roman"/>
                <w:sz w:val="24"/>
                <w:szCs w:val="24"/>
              </w:rPr>
            </w:pPr>
          </w:p>
        </w:tc>
        <w:tc>
          <w:tcPr>
            <w:tcW w:w="1161" w:type="dxa"/>
            <w:tcBorders>
              <w:top w:val="single" w:sz="18" w:space="0" w:color="000000"/>
              <w:left w:val="single" w:sz="1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Frequency</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Percent</w:t>
            </w:r>
          </w:p>
        </w:tc>
        <w:tc>
          <w:tcPr>
            <w:tcW w:w="1394" w:type="dxa"/>
            <w:tcBorders>
              <w:top w:val="single" w:sz="18" w:space="0" w:color="000000"/>
              <w:left w:val="single" w:sz="8" w:space="0" w:color="000000"/>
              <w:bottom w:val="single" w:sz="18" w:space="0" w:color="000000"/>
              <w:right w:val="single" w:sz="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Valid Percent</w:t>
            </w:r>
          </w:p>
        </w:tc>
        <w:tc>
          <w:tcPr>
            <w:tcW w:w="1487" w:type="dxa"/>
            <w:tcBorders>
              <w:top w:val="single" w:sz="18" w:space="0" w:color="000000"/>
              <w:left w:val="single" w:sz="8" w:space="0" w:color="000000"/>
              <w:bottom w:val="single" w:sz="18" w:space="0" w:color="000000"/>
              <w:right w:val="single" w:sz="18" w:space="0" w:color="000000"/>
            </w:tcBorders>
            <w:shd w:val="clear" w:color="auto" w:fill="FFFFFF"/>
            <w:hideMark/>
          </w:tcPr>
          <w:p w:rsidR="00EA18A7" w:rsidRDefault="00EA18A7">
            <w:pPr>
              <w:spacing w:after="0" w:line="240" w:lineRule="auto"/>
              <w:ind w:left="60" w:right="60"/>
              <w:jc w:val="center"/>
              <w:rPr>
                <w:rFonts w:ascii="Times New Roman" w:hAnsi="Times New Roman"/>
                <w:sz w:val="24"/>
                <w:szCs w:val="24"/>
              </w:rPr>
            </w:pPr>
            <w:r>
              <w:rPr>
                <w:rFonts w:ascii="Times New Roman" w:hAnsi="Times New Roman"/>
                <w:sz w:val="24"/>
                <w:szCs w:val="24"/>
              </w:rPr>
              <w:t>Cumulative Percent</w:t>
            </w:r>
          </w:p>
        </w:tc>
      </w:tr>
      <w:tr w:rsidR="00EA18A7" w:rsidTr="00EA18A7">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Valid</w:t>
            </w:r>
          </w:p>
        </w:tc>
        <w:tc>
          <w:tcPr>
            <w:tcW w:w="1796" w:type="dxa"/>
            <w:tcBorders>
              <w:top w:val="single" w:sz="18" w:space="0" w:color="000000"/>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agree</w:t>
            </w:r>
          </w:p>
        </w:tc>
        <w:tc>
          <w:tcPr>
            <w:tcW w:w="116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19</w:t>
            </w:r>
          </w:p>
        </w:tc>
        <w:tc>
          <w:tcPr>
            <w:tcW w:w="102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36.5</w:t>
            </w:r>
          </w:p>
        </w:tc>
        <w:tc>
          <w:tcPr>
            <w:tcW w:w="1394"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36.5</w:t>
            </w:r>
          </w:p>
        </w:tc>
        <w:tc>
          <w:tcPr>
            <w:tcW w:w="1487"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36.5</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18</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34.6</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71.2</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Strongly 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6</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11.5</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82.7</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9</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17.3</w:t>
            </w:r>
          </w:p>
        </w:tc>
        <w:tc>
          <w:tcPr>
            <w:tcW w:w="1487" w:type="dxa"/>
            <w:tcBorders>
              <w:top w:val="nil"/>
              <w:left w:val="single" w:sz="8" w:space="0" w:color="000000"/>
              <w:bottom w:val="nil"/>
              <w:right w:val="single" w:sz="1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r>
      <w:tr w:rsidR="00EA18A7" w:rsidTr="00EA18A7">
        <w:trPr>
          <w:cantSplit/>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c>
          <w:tcPr>
            <w:tcW w:w="1796" w:type="dxa"/>
            <w:tcBorders>
              <w:top w:val="nil"/>
              <w:left w:val="nil"/>
              <w:bottom w:val="nil"/>
              <w:right w:val="single" w:sz="18" w:space="0" w:color="000000"/>
            </w:tcBorders>
            <w:shd w:val="clear" w:color="auto" w:fill="FFFFFF"/>
            <w:vAlign w:val="center"/>
            <w:hideMark/>
          </w:tcPr>
          <w:p w:rsidR="00EA18A7" w:rsidRDefault="00EA18A7">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161" w:type="dxa"/>
            <w:tcBorders>
              <w:top w:val="nil"/>
              <w:left w:val="single" w:sz="1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52</w:t>
            </w:r>
          </w:p>
        </w:tc>
        <w:tc>
          <w:tcPr>
            <w:tcW w:w="1021"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394" w:type="dxa"/>
            <w:tcBorders>
              <w:top w:val="nil"/>
              <w:left w:val="single" w:sz="8" w:space="0" w:color="000000"/>
              <w:bottom w:val="nil"/>
              <w:right w:val="single" w:sz="8" w:space="0" w:color="000000"/>
            </w:tcBorders>
            <w:shd w:val="clear" w:color="auto" w:fill="FFFFFF"/>
            <w:vAlign w:val="center"/>
            <w:hideMark/>
          </w:tcPr>
          <w:p w:rsidR="00EA18A7" w:rsidRDefault="00EA18A7">
            <w:pPr>
              <w:spacing w:after="0" w:line="240" w:lineRule="auto"/>
              <w:ind w:left="60" w:right="60"/>
              <w:jc w:val="right"/>
              <w:rPr>
                <w:rFonts w:ascii="Times New Roman" w:hAnsi="Times New Roman"/>
                <w:sz w:val="24"/>
                <w:szCs w:val="24"/>
              </w:rPr>
            </w:pPr>
            <w:r>
              <w:rPr>
                <w:rFonts w:ascii="Times New Roman" w:hAnsi="Times New Roman"/>
                <w:sz w:val="24"/>
                <w:szCs w:val="24"/>
              </w:rPr>
              <w:t>100.0</w:t>
            </w:r>
          </w:p>
        </w:tc>
        <w:tc>
          <w:tcPr>
            <w:tcW w:w="1487" w:type="dxa"/>
            <w:tcBorders>
              <w:top w:val="nil"/>
              <w:left w:val="single" w:sz="8" w:space="0" w:color="000000"/>
              <w:bottom w:val="nil"/>
              <w:right w:val="single" w:sz="18" w:space="0" w:color="000000"/>
            </w:tcBorders>
            <w:shd w:val="clear" w:color="auto" w:fill="FFFFFF"/>
            <w:vAlign w:val="center"/>
          </w:tcPr>
          <w:p w:rsidR="00EA18A7" w:rsidRDefault="00EA18A7">
            <w:pPr>
              <w:spacing w:after="0" w:line="240" w:lineRule="auto"/>
              <w:ind w:left="60" w:right="60"/>
              <w:jc w:val="right"/>
              <w:rPr>
                <w:rFonts w:ascii="Times New Roman" w:hAnsi="Times New Roman"/>
                <w:sz w:val="24"/>
                <w:szCs w:val="24"/>
              </w:rPr>
            </w:pPr>
          </w:p>
        </w:tc>
      </w:tr>
      <w:tr w:rsidR="00EA18A7" w:rsidTr="00EA18A7">
        <w:trPr>
          <w:gridAfter w:val="5"/>
          <w:wAfter w:w="6859" w:type="dxa"/>
          <w:cantSplit/>
          <w:trHeight w:val="322"/>
        </w:trPr>
        <w:tc>
          <w:tcPr>
            <w:tcW w:w="760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sz w:val="24"/>
                <w:szCs w:val="24"/>
              </w:rPr>
            </w:pPr>
          </w:p>
        </w:tc>
      </w:tr>
    </w:tbl>
    <w:p w:rsidR="00EA18A7" w:rsidRDefault="00EA18A7" w:rsidP="00EA18A7">
      <w:pPr>
        <w:spacing w:after="0" w:line="240" w:lineRule="auto"/>
        <w:rPr>
          <w:rFonts w:ascii="Times New Roman" w:hAnsi="Times New Roman"/>
          <w:sz w:val="24"/>
          <w:szCs w:val="24"/>
        </w:rPr>
      </w:pPr>
      <w:r>
        <w:rPr>
          <w:rFonts w:ascii="Times New Roman" w:hAnsi="Times New Roman"/>
          <w:sz w:val="24"/>
          <w:szCs w:val="24"/>
        </w:rPr>
        <w:t>Source: Field Survey, 2025</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Table 20 above shows that 19(36.5%) of the total respondents strongly agreed with the question, 18(34.6%) agreed. 6(11.5%) strongly disagreed, While 9(17.3%) of the respondents disagreed.</w:t>
      </w:r>
    </w:p>
    <w:p w:rsidR="00EA18A7" w:rsidRDefault="00EA18A7" w:rsidP="00EA18A7">
      <w:pPr>
        <w:spacing w:after="0" w:line="240" w:lineRule="auto"/>
        <w:rPr>
          <w:rFonts w:ascii="Times New Roman" w:hAnsi="Times New Roman"/>
          <w:b/>
          <w:sz w:val="24"/>
          <w:szCs w:val="24"/>
        </w:rPr>
      </w:pPr>
      <w:r>
        <w:rPr>
          <w:rFonts w:ascii="Times New Roman" w:hAnsi="Times New Roman"/>
          <w:b/>
          <w:color w:val="000000"/>
          <w:sz w:val="24"/>
          <w:szCs w:val="24"/>
        </w:rPr>
        <w:t>4.3</w:t>
      </w:r>
      <w:r>
        <w:rPr>
          <w:rFonts w:ascii="Times New Roman" w:hAnsi="Times New Roman"/>
          <w:b/>
          <w:color w:val="000000"/>
          <w:sz w:val="24"/>
          <w:szCs w:val="24"/>
        </w:rPr>
        <w:tab/>
        <w:t>Testing of Hypotheses</w:t>
      </w:r>
    </w:p>
    <w:p w:rsidR="00EA18A7" w:rsidRDefault="00EA18A7" w:rsidP="00EA18A7">
      <w:pPr>
        <w:spacing w:after="0" w:line="240" w:lineRule="auto"/>
        <w:ind w:left="720" w:hanging="720"/>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O1</w:t>
      </w:r>
      <w:r>
        <w:rPr>
          <w:rFonts w:ascii="Times New Roman" w:hAnsi="Times New Roman"/>
          <w:b/>
          <w:sz w:val="24"/>
          <w:szCs w:val="24"/>
        </w:rPr>
        <w:t>: there is no significant relationship between effective communication and organizational productivity in the organization.</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6"/>
        <w:gridCol w:w="1011"/>
        <w:gridCol w:w="1088"/>
        <w:gridCol w:w="1470"/>
        <w:gridCol w:w="1470"/>
      </w:tblGrid>
      <w:tr w:rsidR="00EA18A7" w:rsidTr="00EA18A7">
        <w:trPr>
          <w:cantSplit/>
        </w:trPr>
        <w:tc>
          <w:tcPr>
            <w:tcW w:w="5826" w:type="dxa"/>
            <w:gridSpan w:val="5"/>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Model Summary</w:t>
            </w:r>
          </w:p>
        </w:tc>
      </w:tr>
      <w:tr w:rsidR="00EA18A7" w:rsidTr="00EA18A7">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 Square</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Adjusted R Square</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 of the Estimate</w:t>
            </w:r>
          </w:p>
        </w:tc>
      </w:tr>
      <w:tr w:rsidR="00EA18A7" w:rsidTr="00EA18A7">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.512</w:t>
            </w:r>
            <w:r>
              <w:rPr>
                <w:rFonts w:ascii="Times New Roman" w:hAnsi="Times New Roman"/>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.262</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.255</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.38412</w:t>
            </w:r>
          </w:p>
        </w:tc>
      </w:tr>
      <w:tr w:rsidR="00EA18A7" w:rsidTr="00EA18A7">
        <w:trPr>
          <w:cantSplit/>
        </w:trPr>
        <w:tc>
          <w:tcPr>
            <w:tcW w:w="5826" w:type="dxa"/>
            <w:gridSpan w:val="5"/>
            <w:tcBorders>
              <w:top w:val="nil"/>
              <w:left w:val="nil"/>
              <w:bottom w:val="nil"/>
              <w:right w:val="nil"/>
            </w:tcBorders>
            <w:shd w:val="clear" w:color="auto" w:fill="FFFFFF"/>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 xml:space="preserve">a. Predictors: (Constant), communication; </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dependent variable: organizational productivity</w:t>
            </w:r>
          </w:p>
          <w:p w:rsidR="00EA18A7" w:rsidRDefault="00EA18A7">
            <w:pPr>
              <w:autoSpaceDE w:val="0"/>
              <w:autoSpaceDN w:val="0"/>
              <w:adjustRightInd w:val="0"/>
              <w:spacing w:after="0" w:line="240" w:lineRule="auto"/>
              <w:ind w:right="60"/>
              <w:rPr>
                <w:rFonts w:ascii="Times New Roman" w:hAnsi="Times New Roman"/>
                <w:color w:val="000000"/>
                <w:sz w:val="24"/>
                <w:szCs w:val="24"/>
              </w:rPr>
            </w:pPr>
          </w:p>
        </w:tc>
      </w:tr>
    </w:tbl>
    <w:p w:rsidR="00EA18A7" w:rsidRDefault="00EA18A7" w:rsidP="00EA18A7">
      <w:pPr>
        <w:autoSpaceDE w:val="0"/>
        <w:autoSpaceDN w:val="0"/>
        <w:adjustRightInd w:val="0"/>
        <w:spacing w:after="0" w:line="240" w:lineRule="auto"/>
        <w:rPr>
          <w:rFonts w:ascii="Times New Roman" w:hAnsi="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1427"/>
        <w:gridCol w:w="1325"/>
        <w:gridCol w:w="1009"/>
        <w:gridCol w:w="1407"/>
        <w:gridCol w:w="1009"/>
        <w:gridCol w:w="1009"/>
      </w:tblGrid>
      <w:tr w:rsidR="00EA18A7" w:rsidTr="00EA18A7">
        <w:trPr>
          <w:cantSplit/>
        </w:trPr>
        <w:tc>
          <w:tcPr>
            <w:tcW w:w="7924" w:type="dxa"/>
            <w:gridSpan w:val="7"/>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rsidR="00EA18A7" w:rsidTr="00EA18A7">
        <w:trPr>
          <w:cantSplit/>
        </w:trPr>
        <w:tc>
          <w:tcPr>
            <w:tcW w:w="2160"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32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EA18A7" w:rsidTr="00EA18A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427" w:type="dxa"/>
            <w:tcBorders>
              <w:top w:val="single" w:sz="18" w:space="0" w:color="000000"/>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Regression</w:t>
            </w:r>
          </w:p>
        </w:tc>
        <w:tc>
          <w:tcPr>
            <w:tcW w:w="1326"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11.471</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5.736</w:t>
            </w:r>
          </w:p>
        </w:tc>
        <w:tc>
          <w:tcPr>
            <w:tcW w:w="1010"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38.873</w:t>
            </w:r>
          </w:p>
        </w:tc>
        <w:tc>
          <w:tcPr>
            <w:tcW w:w="1010"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EA18A7" w:rsidTr="00EA18A7">
        <w:trPr>
          <w:cantSplit/>
        </w:trPr>
        <w:tc>
          <w:tcPr>
            <w:tcW w:w="7924"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427" w:type="dxa"/>
            <w:tcBorders>
              <w:top w:val="nil"/>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Residual</w:t>
            </w:r>
          </w:p>
        </w:tc>
        <w:tc>
          <w:tcPr>
            <w:tcW w:w="1326" w:type="dxa"/>
            <w:tcBorders>
              <w:top w:val="nil"/>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32.313</w:t>
            </w:r>
          </w:p>
        </w:tc>
        <w:tc>
          <w:tcPr>
            <w:tcW w:w="1010" w:type="dxa"/>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219</w:t>
            </w:r>
          </w:p>
        </w:tc>
        <w:tc>
          <w:tcPr>
            <w:tcW w:w="1408" w:type="dxa"/>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.148</w:t>
            </w:r>
          </w:p>
        </w:tc>
        <w:tc>
          <w:tcPr>
            <w:tcW w:w="1010" w:type="dxa"/>
            <w:tcBorders>
              <w:top w:val="nil"/>
              <w:left w:val="single" w:sz="8" w:space="0" w:color="000000"/>
              <w:bottom w:val="nil"/>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10" w:type="dxa"/>
            <w:tcBorders>
              <w:top w:val="nil"/>
              <w:left w:val="single" w:sz="8" w:space="0" w:color="000000"/>
              <w:bottom w:val="nil"/>
              <w:right w:val="single" w:sz="1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r>
      <w:tr w:rsidR="00EA18A7" w:rsidTr="00EA18A7">
        <w:trPr>
          <w:cantSplit/>
        </w:trPr>
        <w:tc>
          <w:tcPr>
            <w:tcW w:w="7924"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427" w:type="dxa"/>
            <w:tcBorders>
              <w:top w:val="nil"/>
              <w:left w:val="nil"/>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Total</w:t>
            </w:r>
          </w:p>
        </w:tc>
        <w:tc>
          <w:tcPr>
            <w:tcW w:w="1326"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43.784</w:t>
            </w:r>
          </w:p>
        </w:tc>
        <w:tc>
          <w:tcPr>
            <w:tcW w:w="1010"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221</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10" w:type="dxa"/>
            <w:tcBorders>
              <w:top w:val="nil"/>
              <w:left w:val="single" w:sz="8" w:space="0" w:color="000000"/>
              <w:bottom w:val="single" w:sz="18" w:space="0" w:color="000000"/>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10" w:type="dxa"/>
            <w:tcBorders>
              <w:top w:val="nil"/>
              <w:left w:val="single" w:sz="8" w:space="0" w:color="000000"/>
              <w:bottom w:val="single" w:sz="18" w:space="0" w:color="000000"/>
              <w:right w:val="single" w:sz="1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r>
      <w:tr w:rsidR="00EA18A7" w:rsidTr="00EA18A7">
        <w:trPr>
          <w:cantSplit/>
        </w:trPr>
        <w:tc>
          <w:tcPr>
            <w:tcW w:w="7924" w:type="dxa"/>
            <w:gridSpan w:val="7"/>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 Dependent Variable: effective communication</w:t>
            </w:r>
          </w:p>
        </w:tc>
      </w:tr>
      <w:tr w:rsidR="00EA18A7" w:rsidTr="00EA18A7">
        <w:trPr>
          <w:cantSplit/>
        </w:trPr>
        <w:tc>
          <w:tcPr>
            <w:tcW w:w="7924" w:type="dxa"/>
            <w:gridSpan w:val="7"/>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Predictors: (Constant), productivity</w:t>
            </w:r>
          </w:p>
        </w:tc>
      </w:tr>
    </w:tbl>
    <w:p w:rsidR="00EA18A7" w:rsidRDefault="00EA18A7" w:rsidP="00EA18A7">
      <w:pPr>
        <w:autoSpaceDE w:val="0"/>
        <w:autoSpaceDN w:val="0"/>
        <w:adjustRightInd w:val="0"/>
        <w:spacing w:after="0" w:line="240" w:lineRule="auto"/>
        <w:rPr>
          <w:rFonts w:ascii="Times New Roman" w:hAnsi="Times New Roman"/>
          <w:sz w:val="24"/>
          <w:szCs w:val="24"/>
        </w:rPr>
      </w:pPr>
    </w:p>
    <w:tbl>
      <w:tblPr>
        <w:tblW w:w="8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561"/>
        <w:gridCol w:w="1331"/>
        <w:gridCol w:w="1331"/>
        <w:gridCol w:w="1469"/>
        <w:gridCol w:w="1010"/>
        <w:gridCol w:w="1010"/>
      </w:tblGrid>
      <w:tr w:rsidR="00EA18A7" w:rsidTr="00EA18A7">
        <w:trPr>
          <w:cantSplit/>
        </w:trPr>
        <w:tc>
          <w:tcPr>
            <w:tcW w:w="8440" w:type="dxa"/>
            <w:gridSpan w:val="7"/>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EA18A7" w:rsidTr="00EA18A7">
        <w:trPr>
          <w:cantSplit/>
        </w:trPr>
        <w:tc>
          <w:tcPr>
            <w:tcW w:w="2294" w:type="dxa"/>
            <w:gridSpan w:val="2"/>
            <w:vMerge w:val="restart"/>
            <w:tcBorders>
              <w:top w:val="single" w:sz="18" w:space="0" w:color="000000"/>
              <w:left w:val="single" w:sz="18" w:space="0" w:color="000000"/>
              <w:bottom w:val="nil"/>
              <w:right w:val="nil"/>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Standardized Coefficients</w:t>
            </w:r>
          </w:p>
        </w:tc>
        <w:tc>
          <w:tcPr>
            <w:tcW w:w="1009"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t</w:t>
            </w:r>
          </w:p>
        </w:tc>
        <w:tc>
          <w:tcPr>
            <w:tcW w:w="1009"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EA18A7" w:rsidTr="00EA18A7">
        <w:trPr>
          <w:cantSplit/>
        </w:trPr>
        <w:tc>
          <w:tcPr>
            <w:tcW w:w="10000" w:type="dxa"/>
            <w:gridSpan w:val="2"/>
            <w:vMerge/>
            <w:tcBorders>
              <w:top w:val="single" w:sz="18" w:space="0" w:color="000000"/>
              <w:left w:val="single" w:sz="18" w:space="0" w:color="000000"/>
              <w:bottom w:val="nil"/>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Beta</w:t>
            </w:r>
          </w:p>
        </w:tc>
        <w:tc>
          <w:tcPr>
            <w:tcW w:w="1009" w:type="dxa"/>
            <w:vMerge/>
            <w:tcBorders>
              <w:top w:val="single" w:sz="18" w:space="0" w:color="000000"/>
              <w:left w:val="single" w:sz="8" w:space="0" w:color="000000"/>
              <w:bottom w:val="single" w:sz="8" w:space="0" w:color="000000"/>
              <w:right w:val="single" w:sz="8" w:space="0" w:color="000000"/>
            </w:tcBorders>
            <w:vAlign w:val="center"/>
            <w:hideMark/>
          </w:tcPr>
          <w:p w:rsidR="00EA18A7" w:rsidRDefault="00EA18A7">
            <w:pPr>
              <w:spacing w:after="0" w:line="240" w:lineRule="auto"/>
              <w:rPr>
                <w:rFonts w:ascii="Times New Roman" w:hAnsi="Times New Roman"/>
                <w:color w:val="000000"/>
                <w:sz w:val="24"/>
                <w:szCs w:val="24"/>
              </w:rPr>
            </w:pPr>
          </w:p>
        </w:tc>
        <w:tc>
          <w:tcPr>
            <w:tcW w:w="1009" w:type="dxa"/>
            <w:vMerge/>
            <w:tcBorders>
              <w:top w:val="single" w:sz="18" w:space="0" w:color="000000"/>
              <w:left w:val="single" w:sz="8" w:space="0" w:color="000000"/>
              <w:bottom w:val="single" w:sz="8" w:space="0" w:color="000000"/>
              <w:right w:val="single" w:sz="18" w:space="0" w:color="000000"/>
            </w:tcBorders>
            <w:vAlign w:val="center"/>
            <w:hideMark/>
          </w:tcPr>
          <w:p w:rsidR="00EA18A7" w:rsidRDefault="00EA18A7">
            <w:pPr>
              <w:spacing w:after="0" w:line="240" w:lineRule="auto"/>
              <w:rPr>
                <w:rFonts w:ascii="Times New Roman" w:hAnsi="Times New Roman"/>
                <w:color w:val="000000"/>
                <w:sz w:val="24"/>
                <w:szCs w:val="24"/>
              </w:rPr>
            </w:pPr>
          </w:p>
        </w:tc>
      </w:tr>
      <w:tr w:rsidR="00EA18A7" w:rsidTr="00EA18A7">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560" w:type="dxa"/>
            <w:tcBorders>
              <w:top w:val="single" w:sz="18" w:space="0" w:color="000000"/>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-.190</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.110</w:t>
            </w:r>
          </w:p>
        </w:tc>
        <w:tc>
          <w:tcPr>
            <w:tcW w:w="1468" w:type="dxa"/>
            <w:tcBorders>
              <w:top w:val="single" w:sz="18" w:space="0" w:color="000000"/>
              <w:left w:val="single" w:sz="8" w:space="0" w:color="000000"/>
              <w:bottom w:val="nil"/>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-1.729</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.085</w:t>
            </w:r>
          </w:p>
        </w:tc>
      </w:tr>
      <w:tr w:rsidR="00EA18A7" w:rsidTr="00EA18A7">
        <w:trPr>
          <w:cantSplit/>
        </w:trPr>
        <w:tc>
          <w:tcPr>
            <w:tcW w:w="84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560" w:type="dxa"/>
            <w:tcBorders>
              <w:top w:val="nil"/>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Training</w:t>
            </w:r>
          </w:p>
        </w:tc>
        <w:tc>
          <w:tcPr>
            <w:tcW w:w="1330" w:type="dxa"/>
            <w:tcBorders>
              <w:top w:val="nil"/>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.174</w:t>
            </w:r>
          </w:p>
        </w:tc>
        <w:tc>
          <w:tcPr>
            <w:tcW w:w="1330" w:type="dxa"/>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.035</w:t>
            </w:r>
          </w:p>
        </w:tc>
        <w:tc>
          <w:tcPr>
            <w:tcW w:w="1468" w:type="dxa"/>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.415</w:t>
            </w:r>
          </w:p>
        </w:tc>
        <w:tc>
          <w:tcPr>
            <w:tcW w:w="1009" w:type="dxa"/>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4.933</w:t>
            </w:r>
          </w:p>
        </w:tc>
        <w:tc>
          <w:tcPr>
            <w:tcW w:w="1009" w:type="dxa"/>
            <w:tcBorders>
              <w:top w:val="nil"/>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EA18A7" w:rsidTr="00EA18A7">
        <w:trPr>
          <w:cantSplit/>
        </w:trPr>
        <w:tc>
          <w:tcPr>
            <w:tcW w:w="844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560" w:type="dxa"/>
            <w:tcBorders>
              <w:top w:val="nil"/>
              <w:left w:val="nil"/>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Further studies</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.052</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.035</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.123</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1.465</w:t>
            </w:r>
          </w:p>
        </w:tc>
        <w:tc>
          <w:tcPr>
            <w:tcW w:w="1009" w:type="dxa"/>
            <w:tcBorders>
              <w:top w:val="nil"/>
              <w:left w:val="single" w:sz="8" w:space="0" w:color="000000"/>
              <w:bottom w:val="single" w:sz="18" w:space="0" w:color="000000"/>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.144</w:t>
            </w:r>
          </w:p>
        </w:tc>
      </w:tr>
      <w:tr w:rsidR="00EA18A7" w:rsidTr="00EA18A7">
        <w:trPr>
          <w:cantSplit/>
        </w:trPr>
        <w:tc>
          <w:tcPr>
            <w:tcW w:w="8440" w:type="dxa"/>
            <w:gridSpan w:val="7"/>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 xml:space="preserve">a. Dependent Variable: Communication  </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Independent variables: Organizational Productivity</w:t>
            </w:r>
          </w:p>
        </w:tc>
      </w:tr>
    </w:tbl>
    <w:p w:rsidR="00EA18A7" w:rsidRDefault="00EA18A7" w:rsidP="00EA18A7">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From the Model summary above, the result shows that there is significant relationship between effective communication and organizational productivity in further studies which is explained by the correlation coefficients (R=0.512, R</w:t>
      </w:r>
      <w:r>
        <w:rPr>
          <w:rFonts w:ascii="Times New Roman" w:hAnsi="Times New Roman"/>
          <w:sz w:val="24"/>
          <w:szCs w:val="24"/>
          <w:vertAlign w:val="superscript"/>
        </w:rPr>
        <w:t>2</w:t>
      </w:r>
      <w:r>
        <w:rPr>
          <w:rFonts w:ascii="Times New Roman" w:hAnsi="Times New Roman"/>
          <w:sz w:val="24"/>
          <w:szCs w:val="24"/>
        </w:rPr>
        <w:t>=0.262 &amp; adjusted-R</w:t>
      </w:r>
      <w:r>
        <w:rPr>
          <w:rFonts w:ascii="Times New Roman" w:hAnsi="Times New Roman"/>
          <w:sz w:val="24"/>
          <w:szCs w:val="24"/>
          <w:vertAlign w:val="superscript"/>
        </w:rPr>
        <w:t>2</w:t>
      </w:r>
      <w:r>
        <w:rPr>
          <w:rFonts w:ascii="Times New Roman" w:hAnsi="Times New Roman"/>
          <w:sz w:val="24"/>
          <w:szCs w:val="24"/>
        </w:rPr>
        <w:t>=0.255). It is however noted from this results that 26.2% of productivity is accounted specifically by effective communication. The adjusted R</w:t>
      </w:r>
      <w:r>
        <w:rPr>
          <w:rFonts w:ascii="Times New Roman" w:hAnsi="Times New Roman"/>
          <w:sz w:val="24"/>
          <w:szCs w:val="24"/>
          <w:vertAlign w:val="superscript"/>
        </w:rPr>
        <w:t>2</w:t>
      </w:r>
      <w:r>
        <w:rPr>
          <w:rFonts w:ascii="Times New Roman" w:hAnsi="Times New Roman"/>
          <w:sz w:val="24"/>
          <w:szCs w:val="24"/>
        </w:rPr>
        <w:t xml:space="preserve"> depict the fact that not more than 0.7% would have been the variance in outcome if the model were derived from population rather than the sample, and the fact that our sample is fair representative of the total population because this value (0.262-0.255=0.007) is negligible. The ANOVA table that follow test for the significant of the regression coefficients at 5% level and it posited that model is properly fitted. The significant impact of the predictor (communication) on organizational productivity is accepted and the null hypothesis is rejected (Beta=0.415; p=0.00&lt;0.05) and the fact that about 41% productivity was a result of increase in effective communication by 1. Therefore, the null hypothesis that there is no significant relationship between effective communication and organizational productivity is accepted at 5% level and the alternative hypothesis is rejected. </w:t>
      </w:r>
    </w:p>
    <w:p w:rsidR="00EA18A7" w:rsidRDefault="00EA18A7" w:rsidP="00EA18A7">
      <w:pPr>
        <w:autoSpaceDE w:val="0"/>
        <w:autoSpaceDN w:val="0"/>
        <w:adjustRightInd w:val="0"/>
        <w:spacing w:after="0" w:line="240" w:lineRule="auto"/>
        <w:ind w:firstLine="720"/>
        <w:jc w:val="both"/>
        <w:rPr>
          <w:rFonts w:ascii="Times New Roman" w:hAnsi="Times New Roman"/>
          <w:sz w:val="24"/>
          <w:szCs w:val="24"/>
        </w:rPr>
      </w:pPr>
    </w:p>
    <w:p w:rsidR="00EA18A7" w:rsidRDefault="00EA18A7" w:rsidP="00EA18A7">
      <w:pPr>
        <w:autoSpaceDE w:val="0"/>
        <w:autoSpaceDN w:val="0"/>
        <w:adjustRightInd w:val="0"/>
        <w:spacing w:after="0" w:line="240" w:lineRule="auto"/>
        <w:jc w:val="both"/>
        <w:rPr>
          <w:rFonts w:ascii="Times New Roman" w:hAnsi="Times New Roman"/>
          <w:sz w:val="24"/>
          <w:szCs w:val="24"/>
        </w:rPr>
      </w:pPr>
    </w:p>
    <w:p w:rsidR="00EA18A7" w:rsidRDefault="00EA18A7" w:rsidP="00EA18A7">
      <w:pPr>
        <w:spacing w:after="0" w:line="240" w:lineRule="auto"/>
        <w:ind w:left="720" w:hanging="720"/>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O2</w:t>
      </w:r>
      <w:r>
        <w:rPr>
          <w:rFonts w:ascii="Times New Roman" w:hAnsi="Times New Roman"/>
          <w:b/>
          <w:sz w:val="24"/>
          <w:szCs w:val="24"/>
        </w:rPr>
        <w:t>:</w:t>
      </w:r>
      <w:r>
        <w:rPr>
          <w:rFonts w:ascii="Times New Roman" w:hAnsi="Times New Roman"/>
          <w:b/>
          <w:sz w:val="24"/>
          <w:szCs w:val="24"/>
        </w:rPr>
        <w:tab/>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EA18A7" w:rsidTr="00EA18A7">
        <w:trPr>
          <w:cantSplit/>
        </w:trPr>
        <w:tc>
          <w:tcPr>
            <w:tcW w:w="8730" w:type="dxa"/>
            <w:gridSpan w:val="18"/>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Model Summary</w:t>
            </w:r>
          </w:p>
        </w:tc>
      </w:tr>
      <w:tr w:rsidR="00EA18A7" w:rsidTr="00EA18A7">
        <w:trPr>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w:t>
            </w:r>
          </w:p>
        </w:tc>
        <w:tc>
          <w:tcPr>
            <w:tcW w:w="1691" w:type="dxa"/>
            <w:gridSpan w:val="4"/>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 Square</w:t>
            </w:r>
          </w:p>
        </w:tc>
        <w:tc>
          <w:tcPr>
            <w:tcW w:w="2160" w:type="dxa"/>
            <w:gridSpan w:val="4"/>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gridSpan w:val="7"/>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 of the Estimate</w:t>
            </w:r>
          </w:p>
        </w:tc>
      </w:tr>
      <w:tr w:rsidR="00EA18A7" w:rsidTr="00EA18A7">
        <w:trPr>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.663</w:t>
            </w:r>
            <w:r>
              <w:rPr>
                <w:rFonts w:ascii="Times New Roman" w:hAnsi="Times New Roman"/>
                <w:color w:val="000000"/>
                <w:sz w:val="24"/>
                <w:szCs w:val="24"/>
                <w:vertAlign w:val="superscript"/>
              </w:rPr>
              <w:t>a</w:t>
            </w:r>
          </w:p>
        </w:tc>
        <w:tc>
          <w:tcPr>
            <w:tcW w:w="1691" w:type="dxa"/>
            <w:gridSpan w:val="4"/>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.440</w:t>
            </w:r>
          </w:p>
        </w:tc>
        <w:tc>
          <w:tcPr>
            <w:tcW w:w="2160" w:type="dxa"/>
            <w:gridSpan w:val="4"/>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.435</w:t>
            </w:r>
          </w:p>
        </w:tc>
        <w:tc>
          <w:tcPr>
            <w:tcW w:w="3060" w:type="dxa"/>
            <w:gridSpan w:val="7"/>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.37610</w:t>
            </w:r>
          </w:p>
        </w:tc>
      </w:tr>
      <w:tr w:rsidR="00EA18A7" w:rsidTr="00EA18A7">
        <w:trPr>
          <w:cantSplit/>
        </w:trPr>
        <w:tc>
          <w:tcPr>
            <w:tcW w:w="8730" w:type="dxa"/>
            <w:gridSpan w:val="18"/>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 Predictors: Communication Technique</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dependent variable: Organizational Productivity</w:t>
            </w:r>
          </w:p>
        </w:tc>
      </w:tr>
      <w:tr w:rsidR="00EA18A7" w:rsidTr="00EA18A7">
        <w:trPr>
          <w:cantSplit/>
        </w:trPr>
        <w:tc>
          <w:tcPr>
            <w:tcW w:w="8730" w:type="dxa"/>
            <w:gridSpan w:val="18"/>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b/>
                <w:color w:val="000000"/>
                <w:sz w:val="24"/>
                <w:szCs w:val="24"/>
              </w:rPr>
            </w:pPr>
            <w:r>
              <w:rPr>
                <w:rFonts w:ascii="Times New Roman" w:hAnsi="Times New Roman"/>
                <w:b/>
                <w:color w:val="000000"/>
                <w:sz w:val="24"/>
                <w:szCs w:val="24"/>
              </w:rPr>
              <w:t>Table 8: ANOVA</w:t>
            </w:r>
            <w:r>
              <w:rPr>
                <w:rFonts w:ascii="Times New Roman" w:hAnsi="Times New Roman"/>
                <w:b/>
                <w:color w:val="000000"/>
                <w:sz w:val="24"/>
                <w:szCs w:val="24"/>
                <w:vertAlign w:val="superscript"/>
              </w:rPr>
              <w:t>a</w:t>
            </w:r>
          </w:p>
        </w:tc>
      </w:tr>
      <w:tr w:rsidR="00EA18A7" w:rsidTr="00EA18A7">
        <w:trPr>
          <w:gridAfter w:val="2"/>
          <w:wAfter w:w="761" w:type="dxa"/>
          <w:cantSplit/>
        </w:trPr>
        <w:tc>
          <w:tcPr>
            <w:tcW w:w="2017" w:type="dxa"/>
            <w:gridSpan w:val="4"/>
            <w:tcBorders>
              <w:top w:val="single" w:sz="18" w:space="0" w:color="000000"/>
              <w:left w:val="single" w:sz="18" w:space="0" w:color="000000"/>
              <w:bottom w:val="single" w:sz="18" w:space="0" w:color="000000"/>
              <w:right w:val="nil"/>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469" w:type="dxa"/>
            <w:gridSpan w:val="2"/>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Sum of Squares</w:t>
            </w:r>
          </w:p>
        </w:tc>
        <w:tc>
          <w:tcPr>
            <w:tcW w:w="1025" w:type="dxa"/>
            <w:gridSpan w:val="3"/>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df</w:t>
            </w:r>
          </w:p>
        </w:tc>
        <w:tc>
          <w:tcPr>
            <w:tcW w:w="1408" w:type="dxa"/>
            <w:gridSpan w:val="3"/>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Mean Square</w:t>
            </w:r>
          </w:p>
        </w:tc>
        <w:tc>
          <w:tcPr>
            <w:tcW w:w="1025"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F</w:t>
            </w:r>
          </w:p>
        </w:tc>
        <w:tc>
          <w:tcPr>
            <w:tcW w:w="1025"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EA18A7" w:rsidTr="00EA18A7">
        <w:trPr>
          <w:gridAfter w:val="2"/>
          <w:wAfter w:w="761" w:type="dxa"/>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284" w:type="dxa"/>
            <w:gridSpan w:val="3"/>
            <w:tcBorders>
              <w:top w:val="single" w:sz="18" w:space="0" w:color="000000"/>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Regression</w:t>
            </w:r>
          </w:p>
        </w:tc>
        <w:tc>
          <w:tcPr>
            <w:tcW w:w="1469" w:type="dxa"/>
            <w:gridSpan w:val="2"/>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24.360</w:t>
            </w:r>
          </w:p>
        </w:tc>
        <w:tc>
          <w:tcPr>
            <w:tcW w:w="1025" w:type="dxa"/>
            <w:gridSpan w:val="3"/>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w:t>
            </w:r>
          </w:p>
        </w:tc>
        <w:tc>
          <w:tcPr>
            <w:tcW w:w="1408" w:type="dxa"/>
            <w:gridSpan w:val="3"/>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12.180</w:t>
            </w:r>
          </w:p>
        </w:tc>
        <w:tc>
          <w:tcPr>
            <w:tcW w:w="1025" w:type="dxa"/>
            <w:gridSpan w:val="2"/>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86.106</w:t>
            </w:r>
          </w:p>
        </w:tc>
        <w:tc>
          <w:tcPr>
            <w:tcW w:w="1025" w:type="dxa"/>
            <w:gridSpan w:val="2"/>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EA18A7" w:rsidTr="00EA18A7">
        <w:trPr>
          <w:gridAfter w:val="2"/>
          <w:wAfter w:w="761"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Residual</w:t>
            </w:r>
          </w:p>
        </w:tc>
        <w:tc>
          <w:tcPr>
            <w:tcW w:w="1469" w:type="dxa"/>
            <w:gridSpan w:val="2"/>
            <w:tcBorders>
              <w:top w:val="nil"/>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30.978</w:t>
            </w:r>
          </w:p>
        </w:tc>
        <w:tc>
          <w:tcPr>
            <w:tcW w:w="1025" w:type="dxa"/>
            <w:gridSpan w:val="3"/>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219</w:t>
            </w:r>
          </w:p>
        </w:tc>
        <w:tc>
          <w:tcPr>
            <w:tcW w:w="1408" w:type="dxa"/>
            <w:gridSpan w:val="3"/>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.141</w:t>
            </w:r>
          </w:p>
        </w:tc>
        <w:tc>
          <w:tcPr>
            <w:tcW w:w="1025" w:type="dxa"/>
            <w:gridSpan w:val="2"/>
            <w:tcBorders>
              <w:top w:val="nil"/>
              <w:left w:val="single" w:sz="8" w:space="0" w:color="000000"/>
              <w:bottom w:val="nil"/>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25" w:type="dxa"/>
            <w:gridSpan w:val="2"/>
            <w:tcBorders>
              <w:top w:val="nil"/>
              <w:left w:val="single" w:sz="8" w:space="0" w:color="000000"/>
              <w:bottom w:val="nil"/>
              <w:right w:val="single" w:sz="1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r>
      <w:tr w:rsidR="00EA18A7" w:rsidTr="00EA18A7">
        <w:trPr>
          <w:gridAfter w:val="2"/>
          <w:wAfter w:w="761"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284" w:type="dxa"/>
            <w:gridSpan w:val="3"/>
            <w:tcBorders>
              <w:top w:val="nil"/>
              <w:left w:val="nil"/>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Total</w:t>
            </w:r>
          </w:p>
        </w:tc>
        <w:tc>
          <w:tcPr>
            <w:tcW w:w="1469" w:type="dxa"/>
            <w:gridSpan w:val="2"/>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55.338</w:t>
            </w:r>
          </w:p>
        </w:tc>
        <w:tc>
          <w:tcPr>
            <w:tcW w:w="1025" w:type="dxa"/>
            <w:gridSpan w:val="3"/>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221</w:t>
            </w:r>
          </w:p>
        </w:tc>
        <w:tc>
          <w:tcPr>
            <w:tcW w:w="1408" w:type="dxa"/>
            <w:gridSpan w:val="3"/>
            <w:tcBorders>
              <w:top w:val="nil"/>
              <w:left w:val="single" w:sz="8" w:space="0" w:color="000000"/>
              <w:bottom w:val="single" w:sz="18" w:space="0" w:color="000000"/>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25" w:type="dxa"/>
            <w:gridSpan w:val="2"/>
            <w:tcBorders>
              <w:top w:val="nil"/>
              <w:left w:val="single" w:sz="8" w:space="0" w:color="000000"/>
              <w:bottom w:val="single" w:sz="18" w:space="0" w:color="000000"/>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25" w:type="dxa"/>
            <w:gridSpan w:val="2"/>
            <w:tcBorders>
              <w:top w:val="nil"/>
              <w:left w:val="single" w:sz="8" w:space="0" w:color="000000"/>
              <w:bottom w:val="single" w:sz="18" w:space="0" w:color="000000"/>
              <w:right w:val="single" w:sz="1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r>
      <w:tr w:rsidR="00EA18A7" w:rsidTr="00EA18A7">
        <w:trPr>
          <w:gridAfter w:val="2"/>
          <w:wAfter w:w="761" w:type="dxa"/>
          <w:cantSplit/>
        </w:trPr>
        <w:tc>
          <w:tcPr>
            <w:tcW w:w="7969" w:type="dxa"/>
            <w:gridSpan w:val="16"/>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 Predictors: Communication Technique</w:t>
            </w:r>
          </w:p>
        </w:tc>
      </w:tr>
      <w:tr w:rsidR="00EA18A7" w:rsidTr="00EA18A7">
        <w:trPr>
          <w:gridAfter w:val="2"/>
          <w:wAfter w:w="761" w:type="dxa"/>
          <w:cantSplit/>
        </w:trPr>
        <w:tc>
          <w:tcPr>
            <w:tcW w:w="7969" w:type="dxa"/>
            <w:gridSpan w:val="16"/>
            <w:tcBorders>
              <w:top w:val="nil"/>
              <w:left w:val="nil"/>
              <w:bottom w:val="nil"/>
              <w:right w:val="nil"/>
            </w:tcBorders>
            <w:shd w:val="clear" w:color="auto" w:fill="FFFFFF"/>
            <w:hideMark/>
          </w:tcPr>
          <w:p w:rsidR="00EA18A7" w:rsidRDefault="00EA18A7">
            <w:pPr>
              <w:spacing w:after="0" w:line="240" w:lineRule="auto"/>
              <w:rPr>
                <w:rFonts w:ascii="Times New Roman" w:hAnsi="Times New Roman"/>
                <w:sz w:val="24"/>
                <w:szCs w:val="24"/>
              </w:rPr>
            </w:pPr>
            <w:r>
              <w:rPr>
                <w:rFonts w:ascii="Times New Roman" w:hAnsi="Times New Roman"/>
                <w:color w:val="000000"/>
                <w:sz w:val="24"/>
                <w:szCs w:val="24"/>
              </w:rPr>
              <w:t>b1. dependent variable: Organizational Productivity</w:t>
            </w:r>
          </w:p>
        </w:tc>
      </w:tr>
      <w:tr w:rsidR="00EA18A7" w:rsidTr="00EA18A7">
        <w:trPr>
          <w:gridAfter w:val="1"/>
          <w:wAfter w:w="638" w:type="dxa"/>
          <w:cantSplit/>
        </w:trPr>
        <w:tc>
          <w:tcPr>
            <w:tcW w:w="8092" w:type="dxa"/>
            <w:gridSpan w:val="17"/>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b/>
                <w:sz w:val="24"/>
                <w:szCs w:val="24"/>
              </w:rPr>
              <w:t xml:space="preserve">Table 9: </w:t>
            </w:r>
            <w:r>
              <w:rPr>
                <w:rFonts w:ascii="Times New Roman" w:hAnsi="Times New Roman"/>
                <w:b/>
                <w:bCs/>
                <w:color w:val="000000"/>
                <w:sz w:val="24"/>
                <w:szCs w:val="24"/>
              </w:rPr>
              <w:t>Regression Coefficients</w:t>
            </w:r>
            <w:r>
              <w:rPr>
                <w:rFonts w:ascii="Times New Roman" w:hAnsi="Times New Roman"/>
                <w:b/>
                <w:bCs/>
                <w:color w:val="000000"/>
                <w:sz w:val="24"/>
                <w:szCs w:val="24"/>
                <w:vertAlign w:val="superscript"/>
              </w:rPr>
              <w:t>a</w:t>
            </w:r>
          </w:p>
        </w:tc>
      </w:tr>
      <w:tr w:rsidR="00EA18A7" w:rsidTr="00EA18A7">
        <w:trPr>
          <w:gridAfter w:val="1"/>
          <w:wAfter w:w="638" w:type="dxa"/>
          <w:cantSplit/>
        </w:trPr>
        <w:tc>
          <w:tcPr>
            <w:tcW w:w="2700" w:type="dxa"/>
            <w:gridSpan w:val="5"/>
            <w:vMerge w:val="restart"/>
            <w:tcBorders>
              <w:top w:val="single" w:sz="18" w:space="0" w:color="000000"/>
              <w:left w:val="single" w:sz="18" w:space="0" w:color="000000"/>
              <w:bottom w:val="nil"/>
              <w:right w:val="nil"/>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980" w:type="dxa"/>
            <w:gridSpan w:val="5"/>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Unstandardized Coefficients</w:t>
            </w:r>
          </w:p>
        </w:tc>
        <w:tc>
          <w:tcPr>
            <w:tcW w:w="1530" w:type="dxa"/>
            <w:gridSpan w:val="3"/>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Standardized Coefficients</w:t>
            </w:r>
          </w:p>
        </w:tc>
        <w:tc>
          <w:tcPr>
            <w:tcW w:w="857"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t</w:t>
            </w:r>
          </w:p>
        </w:tc>
        <w:tc>
          <w:tcPr>
            <w:tcW w:w="1025"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EA18A7" w:rsidTr="00EA18A7">
        <w:trPr>
          <w:gridAfter w:val="1"/>
          <w:wAfter w:w="638" w:type="dxa"/>
          <w:cantSplit/>
        </w:trPr>
        <w:tc>
          <w:tcPr>
            <w:tcW w:w="1500" w:type="dxa"/>
            <w:gridSpan w:val="5"/>
            <w:vMerge/>
            <w:tcBorders>
              <w:top w:val="single" w:sz="18" w:space="0" w:color="000000"/>
              <w:left w:val="single" w:sz="18" w:space="0" w:color="000000"/>
              <w:bottom w:val="nil"/>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990" w:type="dxa"/>
            <w:gridSpan w:val="3"/>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w:t>
            </w:r>
          </w:p>
        </w:tc>
        <w:tc>
          <w:tcPr>
            <w:tcW w:w="990" w:type="dxa"/>
            <w:gridSpan w:val="2"/>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w:t>
            </w:r>
          </w:p>
        </w:tc>
        <w:tc>
          <w:tcPr>
            <w:tcW w:w="1530" w:type="dxa"/>
            <w:gridSpan w:val="3"/>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Beta</w:t>
            </w:r>
          </w:p>
        </w:tc>
        <w:tc>
          <w:tcPr>
            <w:tcW w:w="600" w:type="dxa"/>
            <w:gridSpan w:val="2"/>
            <w:vMerge/>
            <w:tcBorders>
              <w:top w:val="single" w:sz="18" w:space="0" w:color="000000"/>
              <w:left w:val="single" w:sz="8" w:space="0" w:color="000000"/>
              <w:bottom w:val="single" w:sz="8" w:space="0" w:color="000000"/>
              <w:right w:val="single" w:sz="8" w:space="0" w:color="000000"/>
            </w:tcBorders>
            <w:vAlign w:val="center"/>
            <w:hideMark/>
          </w:tcPr>
          <w:p w:rsidR="00EA18A7" w:rsidRDefault="00EA18A7">
            <w:pPr>
              <w:spacing w:after="0" w:line="240" w:lineRule="auto"/>
              <w:rPr>
                <w:rFonts w:ascii="Times New Roman" w:hAnsi="Times New Roman"/>
                <w:color w:val="000000"/>
                <w:sz w:val="24"/>
                <w:szCs w:val="24"/>
              </w:rPr>
            </w:pPr>
          </w:p>
        </w:tc>
        <w:tc>
          <w:tcPr>
            <w:tcW w:w="1365" w:type="dxa"/>
            <w:gridSpan w:val="2"/>
            <w:vMerge/>
            <w:tcBorders>
              <w:top w:val="single" w:sz="18" w:space="0" w:color="000000"/>
              <w:left w:val="single" w:sz="8" w:space="0" w:color="000000"/>
              <w:bottom w:val="single" w:sz="8" w:space="0" w:color="000000"/>
              <w:right w:val="single" w:sz="18" w:space="0" w:color="000000"/>
            </w:tcBorders>
            <w:vAlign w:val="center"/>
            <w:hideMark/>
          </w:tcPr>
          <w:p w:rsidR="00EA18A7" w:rsidRDefault="00EA18A7">
            <w:pPr>
              <w:spacing w:after="0" w:line="240" w:lineRule="auto"/>
              <w:rPr>
                <w:rFonts w:ascii="Times New Roman" w:hAnsi="Times New Roman"/>
                <w:color w:val="000000"/>
                <w:sz w:val="24"/>
                <w:szCs w:val="24"/>
              </w:rPr>
            </w:pPr>
          </w:p>
        </w:tc>
      </w:tr>
      <w:tr w:rsidR="00EA18A7" w:rsidTr="00EA18A7">
        <w:trPr>
          <w:gridAfter w:val="1"/>
          <w:wAfter w:w="638" w:type="dxa"/>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967" w:type="dxa"/>
            <w:gridSpan w:val="4"/>
            <w:tcBorders>
              <w:top w:val="single" w:sz="18" w:space="0" w:color="000000"/>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(Constant)</w:t>
            </w:r>
          </w:p>
        </w:tc>
        <w:tc>
          <w:tcPr>
            <w:tcW w:w="990" w:type="dxa"/>
            <w:gridSpan w:val="3"/>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2.781</w:t>
            </w:r>
          </w:p>
        </w:tc>
        <w:tc>
          <w:tcPr>
            <w:tcW w:w="990" w:type="dxa"/>
            <w:gridSpan w:val="2"/>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.150</w:t>
            </w:r>
          </w:p>
        </w:tc>
        <w:tc>
          <w:tcPr>
            <w:tcW w:w="1530" w:type="dxa"/>
            <w:gridSpan w:val="3"/>
            <w:tcBorders>
              <w:top w:val="single" w:sz="18" w:space="0" w:color="000000"/>
              <w:left w:val="single" w:sz="8" w:space="0" w:color="000000"/>
              <w:bottom w:val="nil"/>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857" w:type="dxa"/>
            <w:gridSpan w:val="2"/>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18.558</w:t>
            </w:r>
          </w:p>
        </w:tc>
        <w:tc>
          <w:tcPr>
            <w:tcW w:w="1025" w:type="dxa"/>
            <w:gridSpan w:val="2"/>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EA18A7" w:rsidTr="00EA18A7">
        <w:trPr>
          <w:gridAfter w:val="1"/>
          <w:wAfter w:w="638"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967" w:type="dxa"/>
            <w:gridSpan w:val="4"/>
            <w:tcBorders>
              <w:top w:val="nil"/>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 xml:space="preserve">Training </w:t>
            </w:r>
          </w:p>
        </w:tc>
        <w:tc>
          <w:tcPr>
            <w:tcW w:w="990" w:type="dxa"/>
            <w:gridSpan w:val="3"/>
            <w:tcBorders>
              <w:top w:val="nil"/>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.217</w:t>
            </w:r>
          </w:p>
        </w:tc>
        <w:tc>
          <w:tcPr>
            <w:tcW w:w="990" w:type="dxa"/>
            <w:gridSpan w:val="2"/>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.075</w:t>
            </w:r>
          </w:p>
        </w:tc>
        <w:tc>
          <w:tcPr>
            <w:tcW w:w="1530" w:type="dxa"/>
            <w:gridSpan w:val="3"/>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.344</w:t>
            </w:r>
          </w:p>
        </w:tc>
        <w:tc>
          <w:tcPr>
            <w:tcW w:w="857" w:type="dxa"/>
            <w:gridSpan w:val="2"/>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2.897</w:t>
            </w:r>
          </w:p>
        </w:tc>
        <w:tc>
          <w:tcPr>
            <w:tcW w:w="1025" w:type="dxa"/>
            <w:gridSpan w:val="2"/>
            <w:tcBorders>
              <w:top w:val="nil"/>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.004</w:t>
            </w:r>
          </w:p>
        </w:tc>
      </w:tr>
      <w:tr w:rsidR="00EA18A7" w:rsidTr="00EA18A7">
        <w:trPr>
          <w:gridAfter w:val="1"/>
          <w:wAfter w:w="638" w:type="dxa"/>
          <w:cantSplit/>
        </w:trPr>
        <w:tc>
          <w:tcPr>
            <w:tcW w:w="300"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967" w:type="dxa"/>
            <w:gridSpan w:val="4"/>
            <w:tcBorders>
              <w:top w:val="nil"/>
              <w:left w:val="nil"/>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Further Studies</w:t>
            </w:r>
          </w:p>
        </w:tc>
        <w:tc>
          <w:tcPr>
            <w:tcW w:w="990" w:type="dxa"/>
            <w:gridSpan w:val="3"/>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.174</w:t>
            </w:r>
          </w:p>
        </w:tc>
        <w:tc>
          <w:tcPr>
            <w:tcW w:w="990" w:type="dxa"/>
            <w:gridSpan w:val="2"/>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.062</w:t>
            </w:r>
          </w:p>
        </w:tc>
        <w:tc>
          <w:tcPr>
            <w:tcW w:w="1530" w:type="dxa"/>
            <w:gridSpan w:val="3"/>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.336</w:t>
            </w:r>
          </w:p>
        </w:tc>
        <w:tc>
          <w:tcPr>
            <w:tcW w:w="857" w:type="dxa"/>
            <w:gridSpan w:val="2"/>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2.825</w:t>
            </w:r>
          </w:p>
        </w:tc>
        <w:tc>
          <w:tcPr>
            <w:tcW w:w="1025" w:type="dxa"/>
            <w:gridSpan w:val="2"/>
            <w:tcBorders>
              <w:top w:val="nil"/>
              <w:left w:val="single" w:sz="8" w:space="0" w:color="000000"/>
              <w:bottom w:val="single" w:sz="18" w:space="0" w:color="000000"/>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.005</w:t>
            </w:r>
          </w:p>
        </w:tc>
      </w:tr>
      <w:tr w:rsidR="00EA18A7" w:rsidTr="00EA18A7">
        <w:trPr>
          <w:gridAfter w:val="1"/>
          <w:wAfter w:w="638" w:type="dxa"/>
          <w:cantSplit/>
        </w:trPr>
        <w:tc>
          <w:tcPr>
            <w:tcW w:w="8092" w:type="dxa"/>
            <w:gridSpan w:val="17"/>
            <w:tcBorders>
              <w:top w:val="nil"/>
              <w:left w:val="nil"/>
              <w:bottom w:val="nil"/>
              <w:right w:val="nil"/>
            </w:tcBorders>
            <w:shd w:val="clear" w:color="auto" w:fill="FFFFFF"/>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 Predictors: Communication Technique</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dependent variable: Organizational Productivity</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p>
        </w:tc>
      </w:tr>
    </w:tbl>
    <w:p w:rsidR="00EA18A7" w:rsidRDefault="00EA18A7" w:rsidP="00EA18A7">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To assess the communication techniques on organizational productivity,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communication technique on organizational productivity is explained by the value of the R square, which indicates that 44% of organizational productivity is accounted specifically by the communication technique.  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 is positively related with the dependent variable (organizational productivity). Hence, we posited that communication techniques enhance organizational productivity at 5% level of significant. </w:t>
      </w:r>
    </w:p>
    <w:p w:rsidR="00EA18A7" w:rsidRDefault="00EA18A7" w:rsidP="00EA18A7">
      <w:pPr>
        <w:autoSpaceDE w:val="0"/>
        <w:autoSpaceDN w:val="0"/>
        <w:adjustRightInd w:val="0"/>
        <w:spacing w:after="0" w:line="240" w:lineRule="auto"/>
        <w:jc w:val="both"/>
        <w:rPr>
          <w:rFonts w:ascii="Times New Roman" w:hAnsi="Times New Roman"/>
          <w:sz w:val="24"/>
          <w:szCs w:val="24"/>
        </w:rPr>
      </w:pPr>
    </w:p>
    <w:p w:rsidR="00EA18A7" w:rsidRDefault="00EA18A7" w:rsidP="00EA18A7">
      <w:pPr>
        <w:spacing w:after="0" w:line="240" w:lineRule="auto"/>
        <w:ind w:left="720" w:hanging="720"/>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O3</w:t>
      </w:r>
      <w:r>
        <w:rPr>
          <w:rFonts w:ascii="Times New Roman" w:hAnsi="Times New Roman"/>
          <w:b/>
          <w:sz w:val="24"/>
          <w:szCs w:val="24"/>
        </w:rPr>
        <w:t>: communication gap has negative effect on administrative structure procedure of the organization</w:t>
      </w:r>
    </w:p>
    <w:tbl>
      <w:tblPr>
        <w:tblW w:w="8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4"/>
        <w:gridCol w:w="63"/>
        <w:gridCol w:w="1024"/>
        <w:gridCol w:w="198"/>
        <w:gridCol w:w="888"/>
        <w:gridCol w:w="581"/>
        <w:gridCol w:w="888"/>
        <w:gridCol w:w="137"/>
        <w:gridCol w:w="1519"/>
        <w:gridCol w:w="76"/>
        <w:gridCol w:w="1087"/>
        <w:gridCol w:w="1025"/>
      </w:tblGrid>
      <w:tr w:rsidR="00EA18A7" w:rsidTr="00EA18A7">
        <w:trPr>
          <w:gridAfter w:val="3"/>
          <w:wAfter w:w="2188" w:type="dxa"/>
          <w:cantSplit/>
        </w:trPr>
        <w:tc>
          <w:tcPr>
            <w:tcW w:w="6030" w:type="dxa"/>
            <w:gridSpan w:val="9"/>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Model Summary</w:t>
            </w:r>
          </w:p>
        </w:tc>
      </w:tr>
      <w:tr w:rsidR="00EA18A7" w:rsidTr="00EA18A7">
        <w:trPr>
          <w:gridAfter w:val="3"/>
          <w:wAfter w:w="2188" w:type="dxa"/>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w:t>
            </w:r>
          </w:p>
        </w:tc>
        <w:tc>
          <w:tcPr>
            <w:tcW w:w="1086"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 Square</w:t>
            </w:r>
          </w:p>
        </w:tc>
        <w:tc>
          <w:tcPr>
            <w:tcW w:w="1469"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Adjusted R Square</w:t>
            </w:r>
          </w:p>
        </w:tc>
        <w:tc>
          <w:tcPr>
            <w:tcW w:w="1656"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 of the Estimate</w:t>
            </w:r>
          </w:p>
        </w:tc>
      </w:tr>
      <w:tr w:rsidR="00EA18A7" w:rsidTr="00EA18A7">
        <w:trPr>
          <w:gridAfter w:val="3"/>
          <w:wAfter w:w="2188" w:type="dxa"/>
          <w:cantSplit/>
        </w:trPr>
        <w:tc>
          <w:tcPr>
            <w:tcW w:w="795"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.962</w:t>
            </w:r>
            <w:r>
              <w:rPr>
                <w:rFonts w:ascii="Times New Roman" w:hAnsi="Times New Roman"/>
                <w:color w:val="000000"/>
                <w:sz w:val="24"/>
                <w:szCs w:val="24"/>
                <w:vertAlign w:val="superscript"/>
              </w:rPr>
              <w:t>a</w:t>
            </w:r>
          </w:p>
        </w:tc>
        <w:tc>
          <w:tcPr>
            <w:tcW w:w="1086"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.925</w:t>
            </w:r>
          </w:p>
        </w:tc>
        <w:tc>
          <w:tcPr>
            <w:tcW w:w="1469"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.924</w:t>
            </w:r>
          </w:p>
        </w:tc>
        <w:tc>
          <w:tcPr>
            <w:tcW w:w="1656" w:type="dxa"/>
            <w:gridSpan w:val="2"/>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.24858</w:t>
            </w:r>
          </w:p>
        </w:tc>
      </w:tr>
      <w:tr w:rsidR="00EA18A7" w:rsidTr="00EA18A7">
        <w:trPr>
          <w:gridAfter w:val="3"/>
          <w:wAfter w:w="2188" w:type="dxa"/>
          <w:cantSplit/>
        </w:trPr>
        <w:tc>
          <w:tcPr>
            <w:tcW w:w="6030" w:type="dxa"/>
            <w:gridSpan w:val="9"/>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 xml:space="preserve">a. Predictors: (Constant), </w:t>
            </w:r>
            <w:r>
              <w:rPr>
                <w:rFonts w:ascii="Times New Roman" w:hAnsi="Times New Roman"/>
                <w:sz w:val="24"/>
                <w:szCs w:val="24"/>
              </w:rPr>
              <w:t>communication gap</w:t>
            </w:r>
            <w:r>
              <w:rPr>
                <w:rFonts w:ascii="Times New Roman" w:hAnsi="Times New Roman"/>
                <w:color w:val="000000"/>
                <w:sz w:val="24"/>
                <w:szCs w:val="24"/>
              </w:rPr>
              <w:t xml:space="preserve">; </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dependent variable: administrative structure</w:t>
            </w:r>
          </w:p>
        </w:tc>
      </w:tr>
      <w:tr w:rsidR="00EA18A7" w:rsidTr="00EA18A7">
        <w:trPr>
          <w:cantSplit/>
        </w:trPr>
        <w:tc>
          <w:tcPr>
            <w:tcW w:w="8218" w:type="dxa"/>
            <w:gridSpan w:val="12"/>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rsidR="00EA18A7" w:rsidTr="00EA18A7">
        <w:trPr>
          <w:cantSplit/>
        </w:trPr>
        <w:tc>
          <w:tcPr>
            <w:tcW w:w="2017" w:type="dxa"/>
            <w:gridSpan w:val="4"/>
            <w:tcBorders>
              <w:top w:val="single" w:sz="18" w:space="0" w:color="000000"/>
              <w:left w:val="single" w:sz="18" w:space="0" w:color="000000"/>
              <w:bottom w:val="single" w:sz="18" w:space="0" w:color="000000"/>
              <w:right w:val="nil"/>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469" w:type="dxa"/>
            <w:gridSpan w:val="2"/>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Sum of Squares</w:t>
            </w:r>
          </w:p>
        </w:tc>
        <w:tc>
          <w:tcPr>
            <w:tcW w:w="1025"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Df</w:t>
            </w:r>
          </w:p>
        </w:tc>
        <w:tc>
          <w:tcPr>
            <w:tcW w:w="1595"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Mean Square</w:t>
            </w: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F</w:t>
            </w:r>
          </w:p>
        </w:tc>
        <w:tc>
          <w:tcPr>
            <w:tcW w:w="102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EA18A7" w:rsidTr="00EA18A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284" w:type="dxa"/>
            <w:gridSpan w:val="3"/>
            <w:tcBorders>
              <w:top w:val="single" w:sz="18" w:space="0" w:color="000000"/>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Regression</w:t>
            </w:r>
          </w:p>
        </w:tc>
        <w:tc>
          <w:tcPr>
            <w:tcW w:w="1469" w:type="dxa"/>
            <w:gridSpan w:val="2"/>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167.144</w:t>
            </w:r>
          </w:p>
        </w:tc>
        <w:tc>
          <w:tcPr>
            <w:tcW w:w="1025" w:type="dxa"/>
            <w:gridSpan w:val="2"/>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w:t>
            </w:r>
          </w:p>
        </w:tc>
        <w:tc>
          <w:tcPr>
            <w:tcW w:w="1595" w:type="dxa"/>
            <w:gridSpan w:val="2"/>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167.144</w:t>
            </w:r>
          </w:p>
        </w:tc>
        <w:tc>
          <w:tcPr>
            <w:tcW w:w="1087"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2704.924</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EA18A7" w:rsidTr="00EA18A7">
        <w:trPr>
          <w:cantSplit/>
        </w:trPr>
        <w:tc>
          <w:tcPr>
            <w:tcW w:w="8218"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Residual</w:t>
            </w:r>
          </w:p>
        </w:tc>
        <w:tc>
          <w:tcPr>
            <w:tcW w:w="1469" w:type="dxa"/>
            <w:gridSpan w:val="2"/>
            <w:tcBorders>
              <w:top w:val="nil"/>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13.594</w:t>
            </w:r>
          </w:p>
        </w:tc>
        <w:tc>
          <w:tcPr>
            <w:tcW w:w="1025" w:type="dxa"/>
            <w:gridSpan w:val="2"/>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220</w:t>
            </w:r>
          </w:p>
        </w:tc>
        <w:tc>
          <w:tcPr>
            <w:tcW w:w="1595" w:type="dxa"/>
            <w:gridSpan w:val="2"/>
            <w:tcBorders>
              <w:top w:val="nil"/>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.062</w:t>
            </w:r>
          </w:p>
        </w:tc>
        <w:tc>
          <w:tcPr>
            <w:tcW w:w="1087" w:type="dxa"/>
            <w:tcBorders>
              <w:top w:val="nil"/>
              <w:left w:val="single" w:sz="8" w:space="0" w:color="000000"/>
              <w:bottom w:val="nil"/>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25" w:type="dxa"/>
            <w:tcBorders>
              <w:top w:val="nil"/>
              <w:left w:val="single" w:sz="8" w:space="0" w:color="000000"/>
              <w:bottom w:val="nil"/>
              <w:right w:val="single" w:sz="1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r>
      <w:tr w:rsidR="00EA18A7" w:rsidTr="00EA18A7">
        <w:trPr>
          <w:cantSplit/>
        </w:trPr>
        <w:tc>
          <w:tcPr>
            <w:tcW w:w="8218"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284" w:type="dxa"/>
            <w:gridSpan w:val="3"/>
            <w:tcBorders>
              <w:top w:val="nil"/>
              <w:left w:val="nil"/>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Total</w:t>
            </w:r>
          </w:p>
        </w:tc>
        <w:tc>
          <w:tcPr>
            <w:tcW w:w="1469" w:type="dxa"/>
            <w:gridSpan w:val="2"/>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180.739</w:t>
            </w:r>
          </w:p>
        </w:tc>
        <w:tc>
          <w:tcPr>
            <w:tcW w:w="1025" w:type="dxa"/>
            <w:gridSpan w:val="2"/>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221</w:t>
            </w:r>
          </w:p>
        </w:tc>
        <w:tc>
          <w:tcPr>
            <w:tcW w:w="1595" w:type="dxa"/>
            <w:gridSpan w:val="2"/>
            <w:tcBorders>
              <w:top w:val="nil"/>
              <w:left w:val="single" w:sz="8" w:space="0" w:color="000000"/>
              <w:bottom w:val="single" w:sz="18" w:space="0" w:color="000000"/>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87" w:type="dxa"/>
            <w:tcBorders>
              <w:top w:val="nil"/>
              <w:left w:val="single" w:sz="8" w:space="0" w:color="000000"/>
              <w:bottom w:val="single" w:sz="18" w:space="0" w:color="000000"/>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25" w:type="dxa"/>
            <w:tcBorders>
              <w:top w:val="nil"/>
              <w:left w:val="single" w:sz="8" w:space="0" w:color="000000"/>
              <w:bottom w:val="single" w:sz="18" w:space="0" w:color="000000"/>
              <w:right w:val="single" w:sz="1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r>
      <w:tr w:rsidR="00EA18A7" w:rsidTr="00EA18A7">
        <w:trPr>
          <w:cantSplit/>
        </w:trPr>
        <w:tc>
          <w:tcPr>
            <w:tcW w:w="8218" w:type="dxa"/>
            <w:gridSpan w:val="12"/>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 Predictors: (Constant), </w:t>
            </w:r>
            <w:r>
              <w:rPr>
                <w:rFonts w:ascii="Times New Roman" w:hAnsi="Times New Roman"/>
                <w:sz w:val="24"/>
                <w:szCs w:val="24"/>
              </w:rPr>
              <w:t>communication gap</w:t>
            </w:r>
            <w:r>
              <w:rPr>
                <w:rFonts w:ascii="Times New Roman" w:hAnsi="Times New Roman"/>
                <w:color w:val="000000"/>
                <w:sz w:val="24"/>
                <w:szCs w:val="24"/>
              </w:rPr>
              <w:t xml:space="preserve">; </w:t>
            </w:r>
          </w:p>
        </w:tc>
      </w:tr>
      <w:tr w:rsidR="00EA18A7" w:rsidTr="00EA18A7">
        <w:trPr>
          <w:cantSplit/>
        </w:trPr>
        <w:tc>
          <w:tcPr>
            <w:tcW w:w="8218" w:type="dxa"/>
            <w:gridSpan w:val="12"/>
            <w:tcBorders>
              <w:top w:val="nil"/>
              <w:left w:val="nil"/>
              <w:bottom w:val="nil"/>
              <w:right w:val="nil"/>
            </w:tcBorders>
            <w:shd w:val="clear" w:color="auto" w:fill="FFFFFF"/>
            <w:hideMark/>
          </w:tcPr>
          <w:p w:rsidR="00EA18A7" w:rsidRDefault="00EA18A7">
            <w:pPr>
              <w:spacing w:after="0" w:line="240" w:lineRule="auto"/>
              <w:rPr>
                <w:rFonts w:ascii="Times New Roman" w:hAnsi="Times New Roman"/>
                <w:sz w:val="24"/>
                <w:szCs w:val="24"/>
              </w:rPr>
            </w:pPr>
            <w:r>
              <w:rPr>
                <w:rFonts w:ascii="Times New Roman" w:hAnsi="Times New Roman"/>
                <w:color w:val="000000"/>
                <w:sz w:val="24"/>
                <w:szCs w:val="24"/>
              </w:rPr>
              <w:t>b. dependent variable: administrative structure</w:t>
            </w:r>
          </w:p>
        </w:tc>
      </w:tr>
    </w:tbl>
    <w:p w:rsidR="00EA18A7" w:rsidRDefault="00EA18A7" w:rsidP="00EA18A7">
      <w:pPr>
        <w:autoSpaceDE w:val="0"/>
        <w:autoSpaceDN w:val="0"/>
        <w:adjustRightInd w:val="0"/>
        <w:spacing w:after="0" w:line="240" w:lineRule="auto"/>
        <w:rPr>
          <w:rFonts w:ascii="Times New Roman" w:hAnsi="Times New Roman"/>
          <w:sz w:val="24"/>
          <w:szCs w:val="24"/>
        </w:rPr>
      </w:pPr>
    </w:p>
    <w:tbl>
      <w:tblPr>
        <w:tblW w:w="8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2"/>
        <w:gridCol w:w="1177"/>
        <w:gridCol w:w="1330"/>
        <w:gridCol w:w="1330"/>
        <w:gridCol w:w="1468"/>
        <w:gridCol w:w="1024"/>
        <w:gridCol w:w="1024"/>
      </w:tblGrid>
      <w:tr w:rsidR="00EA18A7" w:rsidTr="00EA18A7">
        <w:trPr>
          <w:cantSplit/>
        </w:trPr>
        <w:tc>
          <w:tcPr>
            <w:tcW w:w="8092" w:type="dxa"/>
            <w:gridSpan w:val="7"/>
            <w:tcBorders>
              <w:top w:val="nil"/>
              <w:left w:val="nil"/>
              <w:bottom w:val="nil"/>
              <w:right w:val="nil"/>
            </w:tcBorders>
            <w:shd w:val="clear" w:color="auto" w:fill="FFFFFF"/>
            <w:vAlign w:val="center"/>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b/>
                <w:bCs/>
                <w:color w:val="000000"/>
                <w:sz w:val="24"/>
                <w:szCs w:val="24"/>
              </w:rPr>
              <w:t>Regression Coefficients</w:t>
            </w:r>
            <w:r>
              <w:rPr>
                <w:rFonts w:ascii="Times New Roman" w:hAnsi="Times New Roman"/>
                <w:b/>
                <w:bCs/>
                <w:color w:val="000000"/>
                <w:sz w:val="24"/>
                <w:szCs w:val="24"/>
                <w:vertAlign w:val="superscript"/>
              </w:rPr>
              <w:t>a</w:t>
            </w:r>
          </w:p>
        </w:tc>
      </w:tr>
      <w:tr w:rsidR="00EA18A7" w:rsidTr="00EA18A7">
        <w:trPr>
          <w:cantSplit/>
        </w:trPr>
        <w:tc>
          <w:tcPr>
            <w:tcW w:w="1911" w:type="dxa"/>
            <w:gridSpan w:val="2"/>
            <w:vMerge w:val="restart"/>
            <w:tcBorders>
              <w:top w:val="single" w:sz="18" w:space="0" w:color="000000"/>
              <w:left w:val="single" w:sz="18" w:space="0" w:color="000000"/>
              <w:bottom w:val="nil"/>
              <w:right w:val="nil"/>
            </w:tcBorders>
            <w:shd w:val="clear" w:color="auto" w:fill="FFFFFF"/>
            <w:vAlign w:val="bottom"/>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Standardized Coefficients</w:t>
            </w:r>
          </w:p>
        </w:tc>
        <w:tc>
          <w:tcPr>
            <w:tcW w:w="1025"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t</w:t>
            </w:r>
          </w:p>
        </w:tc>
        <w:tc>
          <w:tcPr>
            <w:tcW w:w="1025"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EA18A7" w:rsidTr="00EA18A7">
        <w:trPr>
          <w:cantSplit/>
        </w:trPr>
        <w:tc>
          <w:tcPr>
            <w:tcW w:w="9270" w:type="dxa"/>
            <w:gridSpan w:val="2"/>
            <w:vMerge/>
            <w:tcBorders>
              <w:top w:val="single" w:sz="18" w:space="0" w:color="000000"/>
              <w:left w:val="single" w:sz="18" w:space="0" w:color="000000"/>
              <w:bottom w:val="nil"/>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331"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w:t>
            </w:r>
          </w:p>
        </w:tc>
        <w:tc>
          <w:tcPr>
            <w:tcW w:w="1331"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EA18A7" w:rsidRDefault="00EA18A7">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Beta</w:t>
            </w:r>
          </w:p>
        </w:tc>
        <w:tc>
          <w:tcPr>
            <w:tcW w:w="1025" w:type="dxa"/>
            <w:vMerge/>
            <w:tcBorders>
              <w:top w:val="single" w:sz="18" w:space="0" w:color="000000"/>
              <w:left w:val="single" w:sz="8" w:space="0" w:color="000000"/>
              <w:bottom w:val="single" w:sz="8" w:space="0" w:color="000000"/>
              <w:right w:val="single" w:sz="8" w:space="0" w:color="000000"/>
            </w:tcBorders>
            <w:vAlign w:val="center"/>
            <w:hideMark/>
          </w:tcPr>
          <w:p w:rsidR="00EA18A7" w:rsidRDefault="00EA18A7">
            <w:pPr>
              <w:spacing w:after="0" w:line="240" w:lineRule="auto"/>
              <w:rPr>
                <w:rFonts w:ascii="Times New Roman" w:hAnsi="Times New Roman"/>
                <w:color w:val="000000"/>
                <w:sz w:val="24"/>
                <w:szCs w:val="24"/>
              </w:rPr>
            </w:pPr>
          </w:p>
        </w:tc>
        <w:tc>
          <w:tcPr>
            <w:tcW w:w="1025" w:type="dxa"/>
            <w:vMerge/>
            <w:tcBorders>
              <w:top w:val="single" w:sz="18" w:space="0" w:color="000000"/>
              <w:left w:val="single" w:sz="8" w:space="0" w:color="000000"/>
              <w:bottom w:val="single" w:sz="8" w:space="0" w:color="000000"/>
              <w:right w:val="single" w:sz="18" w:space="0" w:color="000000"/>
            </w:tcBorders>
            <w:vAlign w:val="center"/>
            <w:hideMark/>
          </w:tcPr>
          <w:p w:rsidR="00EA18A7" w:rsidRDefault="00EA18A7">
            <w:pPr>
              <w:spacing w:after="0" w:line="240" w:lineRule="auto"/>
              <w:rPr>
                <w:rFonts w:ascii="Times New Roman" w:hAnsi="Times New Roman"/>
                <w:color w:val="000000"/>
                <w:sz w:val="24"/>
                <w:szCs w:val="24"/>
              </w:rPr>
            </w:pPr>
          </w:p>
        </w:tc>
      </w:tr>
      <w:tr w:rsidR="00EA18A7" w:rsidTr="00EA18A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178" w:type="dxa"/>
            <w:tcBorders>
              <w:top w:val="single" w:sz="18" w:space="0" w:color="000000"/>
              <w:left w:val="nil"/>
              <w:bottom w:val="nil"/>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(Constant)</w:t>
            </w:r>
          </w:p>
        </w:tc>
        <w:tc>
          <w:tcPr>
            <w:tcW w:w="1331" w:type="dxa"/>
            <w:tcBorders>
              <w:top w:val="single" w:sz="18" w:space="0" w:color="000000"/>
              <w:left w:val="single" w:sz="1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-.500</w:t>
            </w:r>
          </w:p>
        </w:tc>
        <w:tc>
          <w:tcPr>
            <w:tcW w:w="1331"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.096</w:t>
            </w:r>
          </w:p>
        </w:tc>
        <w:tc>
          <w:tcPr>
            <w:tcW w:w="1469" w:type="dxa"/>
            <w:tcBorders>
              <w:top w:val="single" w:sz="18" w:space="0" w:color="000000"/>
              <w:left w:val="single" w:sz="8" w:space="0" w:color="000000"/>
              <w:bottom w:val="nil"/>
              <w:right w:val="single" w:sz="8" w:space="0" w:color="000000"/>
            </w:tcBorders>
            <w:shd w:val="clear" w:color="auto" w:fill="FFFFFF"/>
            <w:vAlign w:val="center"/>
          </w:tcPr>
          <w:p w:rsidR="00EA18A7" w:rsidRDefault="00EA18A7">
            <w:pPr>
              <w:autoSpaceDE w:val="0"/>
              <w:autoSpaceDN w:val="0"/>
              <w:adjustRightInd w:val="0"/>
              <w:spacing w:after="0" w:line="240" w:lineRule="auto"/>
              <w:rPr>
                <w:rFonts w:ascii="Times New Roman" w:hAnsi="Times New Roman"/>
                <w:sz w:val="24"/>
                <w:szCs w:val="24"/>
              </w:rPr>
            </w:pP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-5.181</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EA18A7" w:rsidTr="00EA18A7">
        <w:trPr>
          <w:cantSplit/>
        </w:trPr>
        <w:tc>
          <w:tcPr>
            <w:tcW w:w="8092" w:type="dxa"/>
            <w:vMerge/>
            <w:tcBorders>
              <w:top w:val="single" w:sz="18" w:space="0" w:color="000000"/>
              <w:left w:val="single" w:sz="18" w:space="0" w:color="000000"/>
              <w:bottom w:val="single" w:sz="18" w:space="0" w:color="000000"/>
              <w:right w:val="nil"/>
            </w:tcBorders>
            <w:vAlign w:val="center"/>
            <w:hideMark/>
          </w:tcPr>
          <w:p w:rsidR="00EA18A7" w:rsidRDefault="00EA18A7">
            <w:pPr>
              <w:spacing w:after="0" w:line="240" w:lineRule="auto"/>
              <w:rPr>
                <w:rFonts w:ascii="Times New Roman" w:hAnsi="Times New Roman"/>
                <w:color w:val="000000"/>
                <w:sz w:val="24"/>
                <w:szCs w:val="24"/>
              </w:rPr>
            </w:pPr>
          </w:p>
        </w:tc>
        <w:tc>
          <w:tcPr>
            <w:tcW w:w="1178" w:type="dxa"/>
            <w:tcBorders>
              <w:top w:val="nil"/>
              <w:left w:val="nil"/>
              <w:bottom w:val="single" w:sz="18" w:space="0" w:color="000000"/>
              <w:right w:val="single" w:sz="18" w:space="0" w:color="000000"/>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Training</w:t>
            </w:r>
          </w:p>
        </w:tc>
        <w:tc>
          <w:tcPr>
            <w:tcW w:w="1331" w:type="dxa"/>
            <w:tcBorders>
              <w:top w:val="nil"/>
              <w:left w:val="single" w:sz="1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1.095</w:t>
            </w:r>
          </w:p>
        </w:tc>
        <w:tc>
          <w:tcPr>
            <w:tcW w:w="1331"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.021</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.962</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52.009</w:t>
            </w:r>
          </w:p>
        </w:tc>
        <w:tc>
          <w:tcPr>
            <w:tcW w:w="1025" w:type="dxa"/>
            <w:tcBorders>
              <w:top w:val="nil"/>
              <w:left w:val="single" w:sz="8" w:space="0" w:color="000000"/>
              <w:bottom w:val="single" w:sz="18" w:space="0" w:color="000000"/>
              <w:right w:val="single" w:sz="18" w:space="0" w:color="000000"/>
            </w:tcBorders>
            <w:shd w:val="clear" w:color="auto" w:fill="FFFFFF"/>
            <w:vAlign w:val="center"/>
            <w:hideMark/>
          </w:tcPr>
          <w:p w:rsidR="00EA18A7" w:rsidRDefault="00EA18A7">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EA18A7" w:rsidTr="00EA18A7">
        <w:trPr>
          <w:cantSplit/>
        </w:trPr>
        <w:tc>
          <w:tcPr>
            <w:tcW w:w="8092" w:type="dxa"/>
            <w:gridSpan w:val="7"/>
            <w:tcBorders>
              <w:top w:val="nil"/>
              <w:left w:val="nil"/>
              <w:bottom w:val="nil"/>
              <w:right w:val="nil"/>
            </w:tcBorders>
            <w:shd w:val="clear" w:color="auto" w:fill="FFFFFF"/>
            <w:hideMark/>
          </w:tcPr>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 xml:space="preserve">a. Predictors: (Constant), </w:t>
            </w:r>
            <w:r>
              <w:rPr>
                <w:rFonts w:ascii="Times New Roman" w:hAnsi="Times New Roman"/>
                <w:sz w:val="24"/>
                <w:szCs w:val="24"/>
              </w:rPr>
              <w:t>communication gap</w:t>
            </w:r>
            <w:r>
              <w:rPr>
                <w:rFonts w:ascii="Times New Roman" w:hAnsi="Times New Roman"/>
                <w:color w:val="000000"/>
                <w:sz w:val="24"/>
                <w:szCs w:val="24"/>
              </w:rPr>
              <w:t xml:space="preserve">; </w:t>
            </w:r>
          </w:p>
          <w:p w:rsidR="00EA18A7" w:rsidRDefault="00EA18A7">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dependent variable: administrative structure</w:t>
            </w:r>
          </w:p>
        </w:tc>
      </w:tr>
    </w:tbl>
    <w:p w:rsidR="00EA18A7" w:rsidRDefault="00EA18A7" w:rsidP="00EA18A7">
      <w:pPr>
        <w:autoSpaceDE w:val="0"/>
        <w:autoSpaceDN w:val="0"/>
        <w:adjustRightInd w:val="0"/>
        <w:spacing w:after="0" w:line="240" w:lineRule="auto"/>
        <w:ind w:left="60" w:right="60" w:firstLine="660"/>
        <w:jc w:val="both"/>
        <w:rPr>
          <w:rFonts w:ascii="Times New Roman" w:hAnsi="Times New Roman"/>
          <w:color w:val="000000"/>
          <w:sz w:val="24"/>
          <w:szCs w:val="24"/>
        </w:rPr>
      </w:pPr>
      <w:r>
        <w:rPr>
          <w:rFonts w:ascii="Times New Roman" w:hAnsi="Times New Roman"/>
          <w:sz w:val="24"/>
          <w:szCs w:val="24"/>
        </w:rPr>
        <w:t>To assess the level of</w:t>
      </w:r>
      <w:r>
        <w:rPr>
          <w:rFonts w:ascii="Times New Roman" w:hAnsi="Times New Roman"/>
          <w:color w:val="000000"/>
          <w:sz w:val="24"/>
          <w:szCs w:val="24"/>
        </w:rPr>
        <w:t xml:space="preserve"> </w:t>
      </w:r>
      <w:r>
        <w:rPr>
          <w:rFonts w:ascii="Times New Roman" w:hAnsi="Times New Roman"/>
          <w:sz w:val="24"/>
          <w:szCs w:val="24"/>
        </w:rPr>
        <w:t xml:space="preserve">communication gap in administrative structure of the company, simple regression analysis was carried out. The result of the regression model in the table shows the value of the regression coefficient R= .962, R- square = .925 and adjusted R- square = .924. From this result, the communication gap on administrative structure of the organization is clarified by the value of the R square. The R- square value denotes 92.5% of communication gap is accounted in the development of the organization. </w:t>
      </w:r>
      <w:r>
        <w:rPr>
          <w:rFonts w:ascii="Times New Roman" w:hAnsi="Times New Roman"/>
          <w:color w:val="000000"/>
          <w:sz w:val="24"/>
          <w:szCs w:val="24"/>
        </w:rPr>
        <w:t xml:space="preserve"> </w:t>
      </w:r>
      <w:r>
        <w:rPr>
          <w:rFonts w:ascii="Times New Roman" w:hAnsi="Times New Roman"/>
          <w:sz w:val="24"/>
          <w:szCs w:val="24"/>
        </w:rPr>
        <w:t>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In addition, the significant value of P (0.000) is smaller than (0.05) which means that the independent variable (communication gap) is positively associated with the dependent variable (administrative structure). Hence, we posited that communication gap have negative effect on administrative structure of the organization at 5% level.</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rsidR="00EA18A7" w:rsidRDefault="00EA18A7" w:rsidP="00EA18A7">
      <w:pPr>
        <w:rPr>
          <w:rFonts w:ascii="Times New Roman" w:hAnsi="Times New Roman"/>
          <w:b/>
          <w:sz w:val="24"/>
          <w:szCs w:val="24"/>
        </w:rPr>
      </w:pPr>
      <w:r>
        <w:rPr>
          <w:rFonts w:ascii="Times New Roman" w:hAnsi="Times New Roman"/>
          <w:b/>
          <w:sz w:val="24"/>
          <w:szCs w:val="24"/>
        </w:rPr>
        <w:br w:type="page"/>
      </w: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CHAPTER FIVE</w:t>
      </w:r>
    </w:p>
    <w:p w:rsidR="00EA18A7" w:rsidRDefault="00EA18A7" w:rsidP="00EA18A7">
      <w:pPr>
        <w:spacing w:after="0" w:line="240" w:lineRule="auto"/>
        <w:jc w:val="center"/>
        <w:rPr>
          <w:rFonts w:ascii="Times New Roman" w:hAnsi="Times New Roman"/>
          <w:b/>
          <w:sz w:val="24"/>
          <w:szCs w:val="24"/>
        </w:rPr>
      </w:pPr>
    </w:p>
    <w:p w:rsidR="00EA18A7" w:rsidRDefault="00EA18A7" w:rsidP="00EA18A7">
      <w:pPr>
        <w:spacing w:after="0" w:line="240" w:lineRule="auto"/>
        <w:jc w:val="center"/>
        <w:rPr>
          <w:rFonts w:ascii="Times New Roman" w:hAnsi="Times New Roman"/>
          <w:b/>
          <w:sz w:val="24"/>
          <w:szCs w:val="24"/>
        </w:rPr>
      </w:pPr>
      <w:r>
        <w:rPr>
          <w:rFonts w:ascii="Times New Roman" w:hAnsi="Times New Roman"/>
          <w:b/>
          <w:sz w:val="24"/>
          <w:szCs w:val="24"/>
        </w:rPr>
        <w:t>SUMMARY, CONCLUSION AND RECOMMENDATIONS</w:t>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 xml:space="preserve">5.1 </w:t>
      </w:r>
      <w:r>
        <w:rPr>
          <w:rFonts w:ascii="Times New Roman" w:hAnsi="Times New Roman"/>
          <w:b/>
          <w:sz w:val="24"/>
          <w:szCs w:val="24"/>
        </w:rPr>
        <w:tab/>
        <w:t>Summary of Finding</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This 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The importance of communication on organizational profitability and objectives cannot be over emphasized.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EA18A7" w:rsidRDefault="00EA18A7" w:rsidP="00EA18A7">
      <w:pPr>
        <w:spacing w:after="0" w:line="240" w:lineRule="auto"/>
        <w:jc w:val="both"/>
        <w:rPr>
          <w:rFonts w:ascii="Times New Roman" w:hAnsi="Times New Roman"/>
          <w:sz w:val="24"/>
          <w:szCs w:val="24"/>
        </w:rPr>
      </w:pP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EA18A7" w:rsidRDefault="00EA18A7" w:rsidP="00EA18A7">
      <w:pPr>
        <w:spacing w:after="0" w:line="240" w:lineRule="auto"/>
        <w:ind w:firstLine="720"/>
        <w:jc w:val="both"/>
        <w:rPr>
          <w:rFonts w:ascii="Times New Roman" w:hAnsi="Times New Roman"/>
          <w:sz w:val="24"/>
          <w:szCs w:val="24"/>
        </w:rPr>
      </w:pPr>
      <w:r>
        <w:rPr>
          <w:rFonts w:ascii="Times New Roman" w:hAnsi="Times New Roman"/>
          <w:sz w:val="24"/>
          <w:szCs w:val="24"/>
        </w:rPr>
        <w:t>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And such useful suggestion when taken introduce consideration can to some extent and is a way affect the policy 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EA18A7" w:rsidRDefault="00EA18A7" w:rsidP="00EA18A7">
      <w:pPr>
        <w:spacing w:after="0" w:line="24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Recommendations</w:t>
      </w:r>
    </w:p>
    <w:p w:rsidR="00EA18A7" w:rsidRDefault="00EA18A7" w:rsidP="00EA18A7">
      <w:pPr>
        <w:spacing w:after="0" w:line="240" w:lineRule="auto"/>
        <w:jc w:val="both"/>
        <w:rPr>
          <w:rFonts w:ascii="Times New Roman" w:hAnsi="Times New Roman"/>
          <w:sz w:val="24"/>
          <w:szCs w:val="24"/>
        </w:rPr>
      </w:pPr>
      <w:r>
        <w:rPr>
          <w:rFonts w:ascii="Times New Roman" w:hAnsi="Times New Roman"/>
          <w:sz w:val="24"/>
          <w:szCs w:val="24"/>
        </w:rPr>
        <w:tab/>
        <w:t>The following recommendations were made;</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iv </w:t>
      </w:r>
      <w:r>
        <w:rPr>
          <w:rFonts w:ascii="Times New Roman" w:hAnsi="Times New Roman"/>
          <w:sz w:val="24"/>
          <w:szCs w:val="24"/>
        </w:rPr>
        <w:tab/>
        <w:t>The principles of the possibility of effective communication should be made practice as possible. Management should be brief and concise when constructing any type of information that is intended to be disseminated to the employees in an organization.</w:t>
      </w:r>
    </w:p>
    <w:p w:rsidR="00EA18A7" w:rsidRDefault="00EA18A7" w:rsidP="00EA18A7">
      <w:pPr>
        <w:spacing w:after="0" w:line="240" w:lineRule="auto"/>
        <w:ind w:left="720" w:hanging="72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v.</w:t>
      </w:r>
      <w:r>
        <w:rPr>
          <w:rFonts w:ascii="Times New Roman" w:hAnsi="Times New Roman"/>
          <w:sz w:val="24"/>
          <w:szCs w:val="24"/>
        </w:rPr>
        <w:tab/>
        <w:t xml:space="preserve"> The overall availability of communication can be improved by the application of research finding in the field of communication as published from time to time in Journals, such Journals in Nigeria is published usually by the Nigeria institute of management. All staff in this organization should be regularly exposed to such information that will enhance their output towards the realization of set goals in the organization in order to maximize project.</w:t>
      </w: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p>
    <w:p w:rsidR="00EA18A7" w:rsidRDefault="00EA18A7" w:rsidP="00EA18A7">
      <w:pPr>
        <w:pStyle w:val="Heading2"/>
        <w:ind w:left="0"/>
        <w:jc w:val="center"/>
        <w:rPr>
          <w:sz w:val="24"/>
          <w:szCs w:val="24"/>
        </w:rPr>
      </w:pPr>
      <w:r>
        <w:rPr>
          <w:sz w:val="24"/>
          <w:szCs w:val="24"/>
        </w:rPr>
        <w:t>REFERENCES</w:t>
      </w:r>
    </w:p>
    <w:p w:rsidR="00EA18A7" w:rsidRDefault="00EA18A7" w:rsidP="00EA18A7">
      <w:pPr>
        <w:pStyle w:val="Heading2"/>
        <w:ind w:left="0"/>
        <w:jc w:val="center"/>
        <w:rPr>
          <w:sz w:val="24"/>
          <w:szCs w:val="24"/>
        </w:rPr>
      </w:pPr>
    </w:p>
    <w:p w:rsidR="00EA18A7" w:rsidRDefault="00EA18A7" w:rsidP="00EA18A7">
      <w:pPr>
        <w:pStyle w:val="Heading2"/>
        <w:ind w:left="1440" w:hanging="1440"/>
        <w:jc w:val="both"/>
        <w:rPr>
          <w:b w:val="0"/>
          <w:sz w:val="24"/>
          <w:szCs w:val="24"/>
        </w:rPr>
      </w:pPr>
      <w:r>
        <w:rPr>
          <w:b w:val="0"/>
          <w:sz w:val="24"/>
          <w:szCs w:val="24"/>
        </w:rPr>
        <w:t>Abifarin, M.S. (1997). “Communication for Effective Administration. A Case Study of Irepodun L.G.A. Kwara State”</w:t>
      </w:r>
      <w:r>
        <w:rPr>
          <w:b w:val="0"/>
          <w:sz w:val="24"/>
          <w:szCs w:val="24"/>
        </w:rPr>
        <w:tab/>
        <w:t>(Unpublished</w:t>
      </w:r>
      <w:r>
        <w:rPr>
          <w:b w:val="0"/>
          <w:sz w:val="24"/>
          <w:szCs w:val="24"/>
        </w:rPr>
        <w:tab/>
        <w:t xml:space="preserve"> M.P.A Project, Department of Political</w:t>
      </w:r>
      <w:r>
        <w:rPr>
          <w:b w:val="0"/>
          <w:spacing w:val="-5"/>
          <w:sz w:val="24"/>
          <w:szCs w:val="24"/>
        </w:rPr>
        <w:t xml:space="preserve"> </w:t>
      </w:r>
      <w:r>
        <w:rPr>
          <w:b w:val="0"/>
          <w:sz w:val="24"/>
          <w:szCs w:val="24"/>
        </w:rPr>
        <w:t>Science, Faculty of Business and Social</w:t>
      </w:r>
      <w:r>
        <w:rPr>
          <w:b w:val="0"/>
          <w:sz w:val="24"/>
          <w:szCs w:val="24"/>
        </w:rPr>
        <w:tab/>
        <w:t>Sciences). University of Ilorin.</w:t>
      </w:r>
    </w:p>
    <w:p w:rsidR="00EA18A7" w:rsidRDefault="00EA18A7" w:rsidP="00EA18A7">
      <w:pPr>
        <w:pStyle w:val="Heading2"/>
        <w:ind w:left="1440" w:hanging="1440"/>
        <w:jc w:val="both"/>
        <w:rPr>
          <w:b w:val="0"/>
          <w:sz w:val="24"/>
          <w:szCs w:val="24"/>
        </w:rPr>
      </w:pPr>
      <w:r>
        <w:rPr>
          <w:b w:val="0"/>
          <w:sz w:val="24"/>
          <w:szCs w:val="24"/>
        </w:rPr>
        <w:t>Akmpelu, A., Adewoyi, B. and Otunla, K. (1999). Fundamentals of</w:t>
      </w:r>
      <w:r>
        <w:rPr>
          <w:b w:val="0"/>
          <w:spacing w:val="-8"/>
          <w:sz w:val="24"/>
          <w:szCs w:val="24"/>
        </w:rPr>
        <w:t xml:space="preserve"> </w:t>
      </w:r>
      <w:r>
        <w:rPr>
          <w:b w:val="0"/>
          <w:sz w:val="24"/>
          <w:szCs w:val="24"/>
        </w:rPr>
        <w:t>Media</w:t>
      </w:r>
      <w:r>
        <w:rPr>
          <w:b w:val="0"/>
          <w:spacing w:val="-2"/>
          <w:sz w:val="24"/>
          <w:szCs w:val="24"/>
        </w:rPr>
        <w:t xml:space="preserve"> </w:t>
      </w:r>
      <w:r>
        <w:rPr>
          <w:b w:val="0"/>
          <w:sz w:val="24"/>
          <w:szCs w:val="24"/>
        </w:rPr>
        <w:t>Communication (Design Production and Utilization). Lagos: Ziklag Educational Publishers.</w:t>
      </w:r>
    </w:p>
    <w:p w:rsidR="00EA18A7" w:rsidRDefault="00EA18A7" w:rsidP="00EA18A7">
      <w:pPr>
        <w:pStyle w:val="Heading2"/>
        <w:ind w:left="1440" w:hanging="1440"/>
        <w:jc w:val="both"/>
        <w:rPr>
          <w:b w:val="0"/>
          <w:sz w:val="24"/>
          <w:szCs w:val="24"/>
        </w:rPr>
      </w:pPr>
      <w:r>
        <w:rPr>
          <w:b w:val="0"/>
          <w:sz w:val="24"/>
          <w:szCs w:val="24"/>
        </w:rPr>
        <w:t>Deflbur, M.L &amp; Dennis E. (1994). Understanding Mass Communication.</w:t>
      </w:r>
      <w:r>
        <w:rPr>
          <w:b w:val="0"/>
          <w:spacing w:val="-4"/>
          <w:sz w:val="24"/>
          <w:szCs w:val="24"/>
        </w:rPr>
        <w:t xml:space="preserve"> </w:t>
      </w:r>
      <w:r>
        <w:rPr>
          <w:b w:val="0"/>
          <w:sz w:val="24"/>
          <w:szCs w:val="24"/>
        </w:rPr>
        <w:t>Boston:</w:t>
      </w:r>
      <w:r>
        <w:rPr>
          <w:b w:val="0"/>
          <w:spacing w:val="-4"/>
          <w:sz w:val="24"/>
          <w:szCs w:val="24"/>
        </w:rPr>
        <w:t xml:space="preserve"> </w:t>
      </w:r>
      <w:r>
        <w:rPr>
          <w:b w:val="0"/>
          <w:sz w:val="24"/>
          <w:szCs w:val="24"/>
        </w:rPr>
        <w:t>Houghton Mifflin.</w:t>
      </w:r>
    </w:p>
    <w:p w:rsidR="00EA18A7" w:rsidRDefault="00EA18A7" w:rsidP="00EA18A7">
      <w:pPr>
        <w:pStyle w:val="Heading2"/>
        <w:ind w:left="1440" w:hanging="1440"/>
        <w:jc w:val="both"/>
        <w:rPr>
          <w:b w:val="0"/>
          <w:sz w:val="24"/>
          <w:szCs w:val="24"/>
        </w:rPr>
      </w:pPr>
      <w:r>
        <w:rPr>
          <w:b w:val="0"/>
          <w:sz w:val="24"/>
          <w:szCs w:val="24"/>
        </w:rPr>
        <w:t>Hybels, S. &amp; Weaver I. (2001). Communicating Effectively. Boston: McGraw-Hill.</w:t>
      </w:r>
    </w:p>
    <w:p w:rsidR="00EA18A7" w:rsidRDefault="00EA18A7" w:rsidP="00EA18A7">
      <w:pPr>
        <w:pStyle w:val="Heading2"/>
        <w:ind w:left="1440" w:hanging="1440"/>
        <w:jc w:val="both"/>
        <w:rPr>
          <w:b w:val="0"/>
          <w:sz w:val="24"/>
          <w:szCs w:val="24"/>
        </w:rPr>
      </w:pPr>
      <w:r>
        <w:rPr>
          <w:b w:val="0"/>
          <w:sz w:val="24"/>
          <w:szCs w:val="24"/>
        </w:rPr>
        <w:t>Kanno, T.N. (1991). “Effective Communication in the Classroom in Austere Time”.</w:t>
      </w:r>
      <w:r>
        <w:rPr>
          <w:b w:val="0"/>
          <w:spacing w:val="-8"/>
          <w:sz w:val="24"/>
          <w:szCs w:val="24"/>
        </w:rPr>
        <w:t xml:space="preserve"> </w:t>
      </w:r>
      <w:r>
        <w:rPr>
          <w:b w:val="0"/>
          <w:sz w:val="24"/>
          <w:szCs w:val="24"/>
        </w:rPr>
        <w:t>Inl.</w:t>
      </w:r>
      <w:r>
        <w:rPr>
          <w:b w:val="0"/>
          <w:spacing w:val="-2"/>
          <w:sz w:val="24"/>
          <w:szCs w:val="24"/>
        </w:rPr>
        <w:t xml:space="preserve"> </w:t>
      </w:r>
      <w:r>
        <w:rPr>
          <w:b w:val="0"/>
          <w:sz w:val="24"/>
          <w:szCs w:val="24"/>
        </w:rPr>
        <w:t>I. Onyejemezi,</w:t>
      </w:r>
    </w:p>
    <w:p w:rsidR="00EA18A7" w:rsidRDefault="00EA18A7" w:rsidP="00EA18A7">
      <w:pPr>
        <w:pStyle w:val="BodyText"/>
        <w:tabs>
          <w:tab w:val="left" w:pos="1600"/>
        </w:tabs>
        <w:ind w:left="1440" w:right="142" w:hanging="1440"/>
        <w:rPr>
          <w:sz w:val="24"/>
          <w:szCs w:val="24"/>
        </w:rPr>
      </w:pPr>
      <w:r>
        <w:rPr>
          <w:sz w:val="24"/>
          <w:szCs w:val="24"/>
        </w:rPr>
        <w:t>Mkpa, D.A. and Anukan, D.A. (Eds.) Trend and Research in educational</w:t>
      </w:r>
      <w:r>
        <w:rPr>
          <w:sz w:val="24"/>
          <w:szCs w:val="24"/>
        </w:rPr>
        <w:tab/>
        <w:t>Technology. Ibadan: Y.</w:t>
      </w:r>
      <w:r>
        <w:rPr>
          <w:spacing w:val="-3"/>
          <w:sz w:val="24"/>
          <w:szCs w:val="24"/>
        </w:rPr>
        <w:t xml:space="preserve"> </w:t>
      </w:r>
      <w:r>
        <w:rPr>
          <w:sz w:val="24"/>
          <w:szCs w:val="24"/>
        </w:rPr>
        <w:t>Books.</w:t>
      </w:r>
    </w:p>
    <w:p w:rsidR="00EA18A7" w:rsidRDefault="00EA18A7" w:rsidP="00EA18A7">
      <w:pPr>
        <w:pStyle w:val="BodyText"/>
        <w:tabs>
          <w:tab w:val="left" w:pos="1600"/>
        </w:tabs>
        <w:ind w:left="1440" w:right="142" w:hanging="1440"/>
        <w:rPr>
          <w:sz w:val="24"/>
          <w:szCs w:val="24"/>
        </w:rPr>
      </w:pPr>
      <w:r>
        <w:rPr>
          <w:sz w:val="24"/>
          <w:szCs w:val="24"/>
        </w:rPr>
        <w:t xml:space="preserve">Kukule,I.(2012). Internal communication crisis and its impact on Organization’s Performance. Caucasian Economic Triangle,2.2012 ISSN:2233-3231. </w:t>
      </w:r>
    </w:p>
    <w:p w:rsidR="00EA18A7" w:rsidRDefault="00EA18A7" w:rsidP="00EA18A7">
      <w:pPr>
        <w:pStyle w:val="BodyText"/>
        <w:tabs>
          <w:tab w:val="left" w:pos="1600"/>
        </w:tabs>
        <w:ind w:left="1440" w:right="142" w:hanging="1440"/>
        <w:rPr>
          <w:sz w:val="24"/>
          <w:szCs w:val="24"/>
        </w:rPr>
      </w:pPr>
      <w:r>
        <w:rPr>
          <w:sz w:val="24"/>
          <w:szCs w:val="24"/>
        </w:rPr>
        <w:t xml:space="preserve">Mangal, S.K &amp; Mangal, U. (2009). Essentials of Educational Technology. New Delhi: PHI Learning Private Ltd. McGraw-Hill </w:t>
      </w:r>
    </w:p>
    <w:p w:rsidR="00EA18A7" w:rsidRDefault="00EA18A7" w:rsidP="00EA18A7">
      <w:pPr>
        <w:pStyle w:val="BodyText"/>
        <w:tabs>
          <w:tab w:val="left" w:pos="1600"/>
        </w:tabs>
        <w:ind w:left="1440" w:right="142" w:hanging="1440"/>
        <w:rPr>
          <w:sz w:val="24"/>
          <w:szCs w:val="24"/>
        </w:rPr>
      </w:pPr>
      <w:r>
        <w:rPr>
          <w:sz w:val="24"/>
          <w:szCs w:val="24"/>
        </w:rPr>
        <w:t>Manghan, K.P. (2001). Defining Communication. Theories. New York: McGraw-Hill</w:t>
      </w:r>
      <w:r>
        <w:rPr>
          <w:spacing w:val="-10"/>
          <w:sz w:val="24"/>
          <w:szCs w:val="24"/>
        </w:rPr>
        <w:t xml:space="preserve"> </w:t>
      </w:r>
      <w:r>
        <w:rPr>
          <w:sz w:val="24"/>
          <w:szCs w:val="24"/>
        </w:rPr>
        <w:t xml:space="preserve">Higher   </w:t>
      </w:r>
      <w:r>
        <w:rPr>
          <w:spacing w:val="39"/>
          <w:sz w:val="24"/>
          <w:szCs w:val="24"/>
        </w:rPr>
        <w:t xml:space="preserve"> </w:t>
      </w:r>
      <w:r>
        <w:rPr>
          <w:sz w:val="24"/>
          <w:szCs w:val="24"/>
        </w:rPr>
        <w:t>Education The McGraw-Hill</w:t>
      </w:r>
      <w:r>
        <w:rPr>
          <w:spacing w:val="-2"/>
          <w:sz w:val="24"/>
          <w:szCs w:val="24"/>
        </w:rPr>
        <w:t xml:space="preserve"> </w:t>
      </w:r>
      <w:r>
        <w:rPr>
          <w:sz w:val="24"/>
          <w:szCs w:val="24"/>
        </w:rPr>
        <w:t>Companies.</w:t>
      </w:r>
    </w:p>
    <w:p w:rsidR="00EA18A7" w:rsidRDefault="00EA18A7" w:rsidP="00EA18A7">
      <w:pPr>
        <w:pStyle w:val="BodyText"/>
        <w:tabs>
          <w:tab w:val="left" w:pos="1600"/>
        </w:tabs>
        <w:ind w:left="1440" w:right="142" w:hanging="1440"/>
        <w:rPr>
          <w:sz w:val="24"/>
          <w:szCs w:val="24"/>
        </w:rPr>
      </w:pPr>
      <w:r>
        <w:rPr>
          <w:sz w:val="24"/>
          <w:szCs w:val="24"/>
        </w:rPr>
        <w:t xml:space="preserve">Obamiro, J.K. (2011). Management </w:t>
      </w:r>
      <w:r>
        <w:rPr>
          <w:i/>
          <w:sz w:val="24"/>
          <w:szCs w:val="24"/>
        </w:rPr>
        <w:t>Principles &amp; Strategies,</w:t>
      </w:r>
      <w:r>
        <w:rPr>
          <w:sz w:val="24"/>
          <w:szCs w:val="24"/>
        </w:rPr>
        <w:t xml:space="preserve"> Lagos: Pumak Nigeria Limited. </w:t>
      </w:r>
    </w:p>
    <w:p w:rsidR="00EA18A7" w:rsidRDefault="00EA18A7" w:rsidP="00EA18A7">
      <w:pPr>
        <w:pStyle w:val="BodyText"/>
        <w:tabs>
          <w:tab w:val="left" w:pos="1600"/>
        </w:tabs>
        <w:ind w:left="1440" w:right="142" w:hanging="1440"/>
        <w:rPr>
          <w:sz w:val="24"/>
          <w:szCs w:val="24"/>
        </w:rPr>
      </w:pPr>
      <w:r>
        <w:rPr>
          <w:sz w:val="24"/>
          <w:szCs w:val="24"/>
        </w:rPr>
        <w:t>Oyetunde, O, &amp; Oladejo,</w:t>
      </w:r>
      <w:r>
        <w:rPr>
          <w:sz w:val="24"/>
          <w:szCs w:val="24"/>
        </w:rPr>
        <w:tab/>
      </w:r>
      <w:r>
        <w:rPr>
          <w:spacing w:val="-1"/>
          <w:sz w:val="24"/>
          <w:szCs w:val="24"/>
        </w:rPr>
        <w:t xml:space="preserve">M.(2012). </w:t>
      </w:r>
      <w:r>
        <w:rPr>
          <w:sz w:val="24"/>
          <w:szCs w:val="24"/>
        </w:rPr>
        <w:t>Communication Approach and</w:t>
      </w:r>
      <w:r>
        <w:rPr>
          <w:spacing w:val="37"/>
          <w:sz w:val="24"/>
          <w:szCs w:val="24"/>
        </w:rPr>
        <w:t xml:space="preserve"> </w:t>
      </w:r>
      <w:r>
        <w:rPr>
          <w:sz w:val="24"/>
          <w:szCs w:val="24"/>
        </w:rPr>
        <w:t>Firms</w:t>
      </w:r>
      <w:r>
        <w:rPr>
          <w:spacing w:val="45"/>
          <w:sz w:val="24"/>
          <w:szCs w:val="24"/>
        </w:rPr>
        <w:t xml:space="preserve"> </w:t>
      </w:r>
      <w:r>
        <w:rPr>
          <w:sz w:val="24"/>
          <w:szCs w:val="24"/>
        </w:rPr>
        <w:t>Performance:</w:t>
      </w:r>
      <w:r>
        <w:rPr>
          <w:w w:val="99"/>
          <w:sz w:val="24"/>
          <w:szCs w:val="24"/>
        </w:rPr>
        <w:t xml:space="preserve"> </w:t>
      </w:r>
      <w:r>
        <w:rPr>
          <w:sz w:val="24"/>
          <w:szCs w:val="24"/>
        </w:rPr>
        <w:t xml:space="preserve">Appraisal of Nigerian </w:t>
      </w:r>
      <w:r>
        <w:rPr>
          <w:w w:val="95"/>
          <w:sz w:val="24"/>
          <w:szCs w:val="24"/>
        </w:rPr>
        <w:t xml:space="preserve">Bottling </w:t>
      </w:r>
      <w:r>
        <w:rPr>
          <w:sz w:val="24"/>
          <w:szCs w:val="24"/>
        </w:rPr>
        <w:t>Company (Coca    Cola), Ilorin-Nigeria.    Research</w:t>
      </w:r>
      <w:r>
        <w:rPr>
          <w:spacing w:val="49"/>
          <w:sz w:val="24"/>
          <w:szCs w:val="24"/>
        </w:rPr>
        <w:t xml:space="preserve"> </w:t>
      </w:r>
      <w:r>
        <w:rPr>
          <w:sz w:val="24"/>
          <w:szCs w:val="24"/>
        </w:rPr>
        <w:t>on Humanities and Social</w:t>
      </w:r>
      <w:r>
        <w:rPr>
          <w:spacing w:val="-6"/>
          <w:sz w:val="24"/>
          <w:szCs w:val="24"/>
        </w:rPr>
        <w:t xml:space="preserve"> </w:t>
      </w:r>
      <w:r>
        <w:rPr>
          <w:sz w:val="24"/>
          <w:szCs w:val="24"/>
        </w:rPr>
        <w:t>Sciences, 2 (1):14-24.</w:t>
      </w:r>
    </w:p>
    <w:p w:rsidR="00EA18A7" w:rsidRDefault="00EA18A7" w:rsidP="00EA18A7">
      <w:pPr>
        <w:pStyle w:val="BodyText"/>
        <w:tabs>
          <w:tab w:val="left" w:pos="1600"/>
        </w:tabs>
        <w:ind w:left="1440" w:right="142" w:hanging="1440"/>
        <w:rPr>
          <w:sz w:val="24"/>
          <w:szCs w:val="24"/>
        </w:rPr>
      </w:pPr>
      <w:r>
        <w:rPr>
          <w:sz w:val="24"/>
          <w:szCs w:val="24"/>
        </w:rPr>
        <w:t>Rashid, S, Rab Nawaz, L., Anal, I., Moeed Ahmad, S., Muhammad, M.,&amp; Sana, Y.</w:t>
      </w:r>
      <w:r>
        <w:rPr>
          <w:spacing w:val="-2"/>
          <w:sz w:val="24"/>
          <w:szCs w:val="24"/>
        </w:rPr>
        <w:t xml:space="preserve"> </w:t>
      </w:r>
      <w:r>
        <w:rPr>
          <w:sz w:val="24"/>
          <w:szCs w:val="24"/>
        </w:rPr>
        <w:t>(2013).</w:t>
      </w:r>
      <w:r>
        <w:rPr>
          <w:spacing w:val="-5"/>
          <w:sz w:val="24"/>
          <w:szCs w:val="24"/>
        </w:rPr>
        <w:t xml:space="preserve"> </w:t>
      </w:r>
      <w:r>
        <w:rPr>
          <w:sz w:val="24"/>
          <w:szCs w:val="24"/>
        </w:rPr>
        <w:t>The Effect of Human</w:t>
      </w:r>
      <w:r>
        <w:rPr>
          <w:sz w:val="24"/>
          <w:szCs w:val="24"/>
        </w:rPr>
        <w:tab/>
        <w:t>Resource Management Practices on Organization’s Performance. Middle –East Journal of Scientific Research,16(11): 1548- 1556.</w:t>
      </w:r>
    </w:p>
    <w:p w:rsidR="00EA18A7" w:rsidRDefault="00EA18A7" w:rsidP="00EA18A7">
      <w:pPr>
        <w:pStyle w:val="BodyText"/>
        <w:tabs>
          <w:tab w:val="left" w:pos="1600"/>
        </w:tabs>
        <w:ind w:left="1440" w:right="142" w:hanging="1440"/>
        <w:rPr>
          <w:sz w:val="24"/>
          <w:szCs w:val="24"/>
        </w:rPr>
      </w:pPr>
      <w:r>
        <w:rPr>
          <w:sz w:val="24"/>
          <w:szCs w:val="24"/>
        </w:rPr>
        <w:t>Rho, E. (2009).</w:t>
      </w:r>
      <w:r>
        <w:rPr>
          <w:sz w:val="24"/>
          <w:szCs w:val="24"/>
        </w:rPr>
        <w:tab/>
        <w:t>“The</w:t>
      </w:r>
      <w:r>
        <w:rPr>
          <w:sz w:val="24"/>
          <w:szCs w:val="24"/>
        </w:rPr>
        <w:tab/>
        <w:t>Impact</w:t>
      </w:r>
      <w:r>
        <w:rPr>
          <w:sz w:val="24"/>
          <w:szCs w:val="24"/>
        </w:rPr>
        <w:tab/>
        <w:t>of</w:t>
      </w:r>
      <w:r>
        <w:rPr>
          <w:sz w:val="24"/>
          <w:szCs w:val="24"/>
        </w:rPr>
        <w:tab/>
        <w:t>Organizational Communication on Public and</w:t>
      </w:r>
      <w:r>
        <w:rPr>
          <w:spacing w:val="-3"/>
          <w:sz w:val="24"/>
          <w:szCs w:val="24"/>
        </w:rPr>
        <w:t xml:space="preserve"> </w:t>
      </w:r>
      <w:r>
        <w:rPr>
          <w:sz w:val="24"/>
          <w:szCs w:val="24"/>
        </w:rPr>
        <w:t>Nonprofit Managers’ Perception of Red Tape”: A paper delivered at the 10</w:t>
      </w:r>
      <w:r>
        <w:rPr>
          <w:sz w:val="24"/>
          <w:szCs w:val="24"/>
          <w:vertAlign w:val="superscript"/>
        </w:rPr>
        <w:t>th</w:t>
      </w:r>
      <w:r>
        <w:rPr>
          <w:sz w:val="24"/>
          <w:szCs w:val="24"/>
        </w:rPr>
        <w:t xml:space="preserve"> National Public Management Research Conference (PMRC), Hyatt on Capitol</w:t>
      </w:r>
      <w:r>
        <w:rPr>
          <w:spacing w:val="-6"/>
          <w:sz w:val="24"/>
          <w:szCs w:val="24"/>
        </w:rPr>
        <w:t xml:space="preserve"> </w:t>
      </w:r>
      <w:r>
        <w:rPr>
          <w:sz w:val="24"/>
          <w:szCs w:val="24"/>
        </w:rPr>
        <w:t>Square,</w:t>
      </w:r>
      <w:r>
        <w:rPr>
          <w:spacing w:val="-1"/>
          <w:sz w:val="24"/>
          <w:szCs w:val="24"/>
        </w:rPr>
        <w:t xml:space="preserve"> </w:t>
      </w:r>
      <w:r>
        <w:rPr>
          <w:sz w:val="24"/>
          <w:szCs w:val="24"/>
        </w:rPr>
        <w:t>Columbus,</w:t>
      </w:r>
      <w:r>
        <w:rPr>
          <w:sz w:val="24"/>
          <w:szCs w:val="24"/>
        </w:rPr>
        <w:tab/>
        <w:t>Ohio, October 1-3, 2009.</w:t>
      </w:r>
    </w:p>
    <w:p w:rsidR="00EA18A7" w:rsidRDefault="00EA18A7" w:rsidP="00EA18A7">
      <w:pPr>
        <w:rPr>
          <w:rStyle w:val="FontStyle12"/>
          <w:b/>
        </w:rPr>
      </w:pPr>
      <w:r>
        <w:rPr>
          <w:rStyle w:val="FontStyle12"/>
          <w:b/>
        </w:rPr>
        <w:br w:type="page"/>
      </w:r>
    </w:p>
    <w:p w:rsidR="00EA18A7" w:rsidRDefault="00EA18A7" w:rsidP="00EA18A7">
      <w:pPr>
        <w:pStyle w:val="Style8"/>
        <w:widowControl/>
        <w:spacing w:line="240" w:lineRule="auto"/>
        <w:ind w:left="1440" w:right="29" w:hanging="1440"/>
        <w:jc w:val="center"/>
        <w:rPr>
          <w:rStyle w:val="FontStyle12"/>
          <w:b/>
        </w:rPr>
      </w:pPr>
      <w:r>
        <w:rPr>
          <w:rStyle w:val="FontStyle12"/>
          <w:b/>
        </w:rPr>
        <w:t xml:space="preserve">APPENDIX </w:t>
      </w:r>
    </w:p>
    <w:p w:rsidR="00EA18A7" w:rsidRDefault="00EA18A7" w:rsidP="00EA18A7">
      <w:pPr>
        <w:pStyle w:val="Style8"/>
        <w:widowControl/>
        <w:spacing w:line="240" w:lineRule="auto"/>
        <w:ind w:left="1440" w:right="29" w:hanging="1440"/>
        <w:jc w:val="center"/>
        <w:rPr>
          <w:rStyle w:val="FontStyle12"/>
          <w:b/>
        </w:rPr>
      </w:pPr>
      <w:r>
        <w:rPr>
          <w:rStyle w:val="FontStyle12"/>
          <w:b/>
        </w:rPr>
        <w:t>LETTER OF INTRODUCTION</w:t>
      </w:r>
    </w:p>
    <w:p w:rsidR="00EA18A7" w:rsidRDefault="00EA18A7" w:rsidP="00EA18A7">
      <w:pPr>
        <w:pStyle w:val="Style8"/>
        <w:widowControl/>
        <w:spacing w:line="240" w:lineRule="auto"/>
        <w:ind w:right="29"/>
        <w:jc w:val="center"/>
        <w:rPr>
          <w:rStyle w:val="FontStyle12"/>
          <w:b/>
        </w:rPr>
      </w:pPr>
      <w:r>
        <w:rPr>
          <w:rStyle w:val="FontStyle12"/>
          <w:b/>
        </w:rPr>
        <w:t>KWARA STATE POLYTECHNIC, ILORIN</w:t>
      </w:r>
    </w:p>
    <w:p w:rsidR="00EA18A7" w:rsidRDefault="00EA18A7" w:rsidP="00EA18A7">
      <w:pPr>
        <w:pStyle w:val="Style8"/>
        <w:widowControl/>
        <w:spacing w:line="240" w:lineRule="auto"/>
        <w:ind w:right="29"/>
        <w:jc w:val="center"/>
        <w:rPr>
          <w:rStyle w:val="FontStyle12"/>
          <w:b/>
        </w:rPr>
      </w:pPr>
      <w:r>
        <w:rPr>
          <w:rStyle w:val="FontStyle12"/>
          <w:b/>
        </w:rPr>
        <w:t>INSTITUTE OF FINANCE AND MANAGEMENT STUDIES</w:t>
      </w:r>
    </w:p>
    <w:p w:rsidR="00EA18A7" w:rsidRDefault="00EA18A7" w:rsidP="00EA18A7">
      <w:pPr>
        <w:pStyle w:val="Style8"/>
        <w:widowControl/>
        <w:spacing w:line="240" w:lineRule="auto"/>
        <w:ind w:right="29"/>
        <w:jc w:val="center"/>
        <w:rPr>
          <w:rStyle w:val="FontStyle12"/>
          <w:b/>
        </w:rPr>
      </w:pPr>
      <w:r>
        <w:rPr>
          <w:rStyle w:val="FontStyle12"/>
          <w:b/>
        </w:rPr>
        <w:t>DEPARTMENT OF BUSINESS ADMINISTRATION</w:t>
      </w:r>
    </w:p>
    <w:p w:rsidR="00EA18A7" w:rsidRDefault="00EA18A7" w:rsidP="00EA18A7">
      <w:pPr>
        <w:pStyle w:val="Style8"/>
        <w:widowControl/>
        <w:spacing w:line="240" w:lineRule="auto"/>
        <w:ind w:right="29" w:firstLine="0"/>
        <w:rPr>
          <w:rStyle w:val="FontStyle12"/>
          <w:b/>
        </w:rPr>
      </w:pPr>
      <w:r>
        <w:rPr>
          <w:rStyle w:val="FontStyle12"/>
          <w:b/>
        </w:rPr>
        <w:t>Dear Sir/Madam,</w:t>
      </w:r>
    </w:p>
    <w:p w:rsidR="00EA18A7" w:rsidRDefault="00EA18A7" w:rsidP="00EA18A7">
      <w:pPr>
        <w:pStyle w:val="Style8"/>
        <w:widowControl/>
        <w:spacing w:line="240" w:lineRule="auto"/>
        <w:ind w:right="29" w:firstLine="0"/>
        <w:jc w:val="center"/>
        <w:rPr>
          <w:rStyle w:val="FontStyle12"/>
          <w:b/>
        </w:rPr>
      </w:pPr>
      <w:r>
        <w:rPr>
          <w:rStyle w:val="FontStyle12"/>
          <w:b/>
        </w:rPr>
        <w:t>QUESTIONNAIRE</w:t>
      </w:r>
    </w:p>
    <w:p w:rsidR="00EA18A7" w:rsidRDefault="00EA18A7" w:rsidP="00EA18A7">
      <w:pPr>
        <w:pStyle w:val="Style8"/>
        <w:widowControl/>
        <w:spacing w:line="240" w:lineRule="auto"/>
        <w:ind w:right="29" w:firstLine="0"/>
        <w:rPr>
          <w:rStyle w:val="FontStyle12"/>
          <w:b/>
        </w:rPr>
      </w:pPr>
      <w:r>
        <w:rPr>
          <w:rStyle w:val="FontStyle12"/>
        </w:rPr>
        <w:tab/>
        <w:t>I am a final year student of the above named Institution carrying out a research on "</w:t>
      </w:r>
      <w:r>
        <w:rPr>
          <w:rStyle w:val="FontStyle12"/>
          <w:b/>
        </w:rPr>
        <w:t>Impact of effective communication on organizational productivity, A Study of Kwara State Television Authority, Ilorin”.</w:t>
      </w:r>
    </w:p>
    <w:p w:rsidR="00EA18A7" w:rsidRDefault="00EA18A7" w:rsidP="00EA18A7">
      <w:pPr>
        <w:pStyle w:val="Style8"/>
        <w:widowControl/>
        <w:spacing w:line="240" w:lineRule="auto"/>
        <w:ind w:right="29" w:firstLine="0"/>
        <w:rPr>
          <w:rStyle w:val="FontStyle12"/>
        </w:rPr>
      </w:pPr>
      <w:r>
        <w:rPr>
          <w:rStyle w:val="FontStyle12"/>
        </w:rPr>
        <w:tab/>
        <w:t>You are required to fill in the questionnaire and be rest assured that all the information supplied will be used purposely for the research work.</w:t>
      </w:r>
    </w:p>
    <w:p w:rsidR="00EA18A7" w:rsidRDefault="00EA18A7" w:rsidP="00EA18A7">
      <w:pPr>
        <w:pStyle w:val="Style8"/>
        <w:widowControl/>
        <w:spacing w:line="240" w:lineRule="auto"/>
        <w:ind w:right="29" w:firstLine="0"/>
        <w:rPr>
          <w:rStyle w:val="FontStyle12"/>
        </w:rPr>
      </w:pPr>
      <w:r>
        <w:rPr>
          <w:rStyle w:val="FontStyle12"/>
        </w:rPr>
        <w:tab/>
        <w:t>Thanks for your cooperation.</w:t>
      </w:r>
    </w:p>
    <w:p w:rsidR="00EA18A7" w:rsidRDefault="00EA18A7" w:rsidP="00EA18A7">
      <w:pPr>
        <w:pStyle w:val="Style8"/>
        <w:widowControl/>
        <w:spacing w:line="240" w:lineRule="auto"/>
        <w:ind w:right="29" w:firstLine="0"/>
        <w:rPr>
          <w:rStyle w:val="FontStyle12"/>
        </w:rPr>
      </w:pP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p>
    <w:p w:rsidR="00EA18A7" w:rsidRDefault="00EA18A7" w:rsidP="00EA18A7">
      <w:pPr>
        <w:pStyle w:val="Style8"/>
        <w:widowControl/>
        <w:spacing w:line="240" w:lineRule="auto"/>
        <w:ind w:left="5760" w:right="29" w:firstLine="720"/>
        <w:rPr>
          <w:rStyle w:val="FontStyle12"/>
        </w:rPr>
      </w:pPr>
    </w:p>
    <w:p w:rsidR="00EA18A7" w:rsidRDefault="00EA18A7" w:rsidP="00EA18A7">
      <w:pPr>
        <w:pStyle w:val="Style8"/>
        <w:widowControl/>
        <w:spacing w:line="240" w:lineRule="auto"/>
        <w:ind w:left="5760" w:right="29" w:firstLine="720"/>
        <w:rPr>
          <w:rStyle w:val="FontStyle12"/>
        </w:rPr>
      </w:pPr>
    </w:p>
    <w:p w:rsidR="00EA18A7" w:rsidRDefault="00EA18A7" w:rsidP="00EA18A7">
      <w:pPr>
        <w:pStyle w:val="Style8"/>
        <w:widowControl/>
        <w:spacing w:line="240" w:lineRule="auto"/>
        <w:ind w:left="5760" w:right="29" w:firstLine="720"/>
        <w:rPr>
          <w:rStyle w:val="FontStyle12"/>
        </w:rPr>
      </w:pPr>
      <w:r>
        <w:rPr>
          <w:rStyle w:val="FontStyle12"/>
        </w:rPr>
        <w:t>Yours faithfully,</w:t>
      </w:r>
    </w:p>
    <w:p w:rsidR="00EA18A7" w:rsidRDefault="00EA18A7" w:rsidP="00EA18A7">
      <w:pPr>
        <w:spacing w:after="0" w:line="240" w:lineRule="auto"/>
        <w:ind w:left="4320"/>
        <w:rPr>
          <w:rStyle w:val="FontStyle12"/>
          <w:b/>
        </w:rPr>
      </w:pPr>
      <w:r>
        <w:rPr>
          <w:rStyle w:val="FontStyle12"/>
          <w:b/>
        </w:rPr>
        <w:t xml:space="preserve">            NURENI MUSFAT OMOBOLANLE</w:t>
      </w:r>
    </w:p>
    <w:p w:rsidR="00EA18A7" w:rsidRDefault="00EA18A7" w:rsidP="00EA18A7">
      <w:pPr>
        <w:spacing w:after="0" w:line="240" w:lineRule="auto"/>
        <w:ind w:left="1440" w:firstLine="720"/>
        <w:jc w:val="center"/>
        <w:rPr>
          <w:rStyle w:val="FontStyle12"/>
          <w:b/>
        </w:rPr>
      </w:pPr>
      <w:r>
        <w:rPr>
          <w:rStyle w:val="FontStyle12"/>
          <w:b/>
        </w:rPr>
        <w:t xml:space="preserve">                                     HND/23/BAM/FT/0941</w:t>
      </w: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p>
    <w:p w:rsidR="00EA18A7" w:rsidRDefault="00EA18A7" w:rsidP="00EA18A7">
      <w:pPr>
        <w:spacing w:after="0" w:line="240" w:lineRule="auto"/>
        <w:jc w:val="center"/>
        <w:rPr>
          <w:rStyle w:val="FontStyle12"/>
          <w:b/>
        </w:rPr>
      </w:pPr>
      <w:r>
        <w:rPr>
          <w:rStyle w:val="FontStyle12"/>
          <w:b/>
        </w:rPr>
        <w:t>Section A</w:t>
      </w:r>
    </w:p>
    <w:p w:rsidR="00EA18A7" w:rsidRDefault="00EA18A7" w:rsidP="00EA18A7">
      <w:pPr>
        <w:spacing w:after="0" w:line="240" w:lineRule="auto"/>
        <w:jc w:val="center"/>
        <w:rPr>
          <w:rStyle w:val="FontStyle12"/>
          <w:b/>
        </w:rPr>
      </w:pPr>
      <w:r>
        <w:rPr>
          <w:rStyle w:val="FontStyle12"/>
          <w:b/>
        </w:rPr>
        <w:t>Bio Data of Respondents</w:t>
      </w:r>
    </w:p>
    <w:p w:rsidR="00EA18A7" w:rsidRDefault="00EA18A7" w:rsidP="00EA18A7">
      <w:pPr>
        <w:spacing w:after="0" w:line="240" w:lineRule="auto"/>
        <w:jc w:val="center"/>
        <w:rPr>
          <w:rStyle w:val="FontStyle12"/>
          <w:b/>
        </w:rPr>
      </w:pPr>
      <w:r>
        <w:rPr>
          <w:rStyle w:val="FontStyle12"/>
        </w:rPr>
        <w:t>Kindly answer the questions provided in this questionnaire</w:t>
      </w:r>
    </w:p>
    <w:p w:rsidR="00EA18A7" w:rsidRDefault="00EA18A7" w:rsidP="00EA18A7">
      <w:pPr>
        <w:pStyle w:val="ListParagraph"/>
        <w:numPr>
          <w:ilvl w:val="0"/>
          <w:numId w:val="34"/>
        </w:numPr>
        <w:spacing w:after="0" w:line="240" w:lineRule="auto"/>
        <w:ind w:left="360"/>
        <w:jc w:val="both"/>
      </w:pPr>
      <w:r>
        <w:rPr>
          <w:rFonts w:ascii="Times New Roman" w:hAnsi="Times New Roman"/>
          <w:sz w:val="24"/>
          <w:szCs w:val="24"/>
        </w:rPr>
        <w:t>Age: 20-30 (     ) 31-50 (     ) 50 and above (     )</w:t>
      </w:r>
    </w:p>
    <w:p w:rsidR="00EA18A7" w:rsidRDefault="00EA18A7" w:rsidP="00EA18A7">
      <w:pPr>
        <w:pStyle w:val="ListParagraph"/>
        <w:numPr>
          <w:ilvl w:val="0"/>
          <w:numId w:val="34"/>
        </w:numPr>
        <w:spacing w:after="0" w:line="240" w:lineRule="auto"/>
        <w:ind w:left="360"/>
        <w:jc w:val="both"/>
        <w:rPr>
          <w:rFonts w:ascii="Times New Roman" w:hAnsi="Times New Roman"/>
          <w:sz w:val="24"/>
          <w:szCs w:val="24"/>
        </w:rPr>
      </w:pPr>
      <w:r>
        <w:rPr>
          <w:rFonts w:ascii="Times New Roman" w:hAnsi="Times New Roman"/>
          <w:sz w:val="24"/>
          <w:szCs w:val="24"/>
        </w:rPr>
        <w:t>Sex: Male (     ) Female (     )</w:t>
      </w:r>
    </w:p>
    <w:p w:rsidR="00EA18A7" w:rsidRDefault="00EA18A7" w:rsidP="00EA18A7">
      <w:pPr>
        <w:pStyle w:val="ListParagraph"/>
        <w:numPr>
          <w:ilvl w:val="0"/>
          <w:numId w:val="34"/>
        </w:numPr>
        <w:spacing w:after="0" w:line="240" w:lineRule="auto"/>
        <w:ind w:left="360"/>
        <w:jc w:val="both"/>
        <w:rPr>
          <w:rFonts w:ascii="Times New Roman" w:hAnsi="Times New Roman"/>
          <w:sz w:val="24"/>
          <w:szCs w:val="24"/>
        </w:rPr>
      </w:pPr>
      <w:r>
        <w:rPr>
          <w:rFonts w:ascii="Times New Roman" w:hAnsi="Times New Roman"/>
          <w:sz w:val="24"/>
          <w:szCs w:val="24"/>
        </w:rPr>
        <w:t>Marital:</w:t>
      </w:r>
      <w:r>
        <w:rPr>
          <w:rFonts w:ascii="Times New Roman" w:hAnsi="Times New Roman"/>
          <w:b/>
          <w:sz w:val="24"/>
          <w:szCs w:val="24"/>
        </w:rPr>
        <w:t xml:space="preserve"> </w:t>
      </w:r>
      <w:r>
        <w:rPr>
          <w:rFonts w:ascii="Times New Roman" w:hAnsi="Times New Roman"/>
          <w:sz w:val="24"/>
          <w:szCs w:val="24"/>
        </w:rPr>
        <w:t>Single (     ) Married (     ) Widow (     ) Divorced (     )</w:t>
      </w:r>
    </w:p>
    <w:p w:rsidR="00EA18A7" w:rsidRDefault="00EA18A7" w:rsidP="00EA18A7">
      <w:pPr>
        <w:pStyle w:val="ListParagraph"/>
        <w:numPr>
          <w:ilvl w:val="0"/>
          <w:numId w:val="34"/>
        </w:numPr>
        <w:spacing w:after="0" w:line="240" w:lineRule="auto"/>
        <w:ind w:left="360"/>
        <w:jc w:val="both"/>
        <w:rPr>
          <w:rFonts w:ascii="Times New Roman" w:hAnsi="Times New Roman"/>
          <w:sz w:val="24"/>
          <w:szCs w:val="24"/>
        </w:rPr>
      </w:pPr>
      <w:r>
        <w:rPr>
          <w:rFonts w:ascii="Times New Roman" w:hAnsi="Times New Roman"/>
          <w:sz w:val="24"/>
          <w:szCs w:val="24"/>
        </w:rPr>
        <w:t>Academic Qualifications</w:t>
      </w:r>
      <w:r>
        <w:rPr>
          <w:rFonts w:ascii="Times New Roman" w:hAnsi="Times New Roman"/>
          <w:b/>
          <w:sz w:val="24"/>
          <w:szCs w:val="24"/>
        </w:rPr>
        <w:t xml:space="preserve">: </w:t>
      </w:r>
      <w:r>
        <w:rPr>
          <w:rFonts w:ascii="Times New Roman" w:hAnsi="Times New Roman"/>
          <w:sz w:val="24"/>
          <w:szCs w:val="24"/>
        </w:rPr>
        <w:t>WAEC/GCE (     ) NCE/OND (     ) BSC/HND (     ) MSC/MBA (     )</w:t>
      </w:r>
    </w:p>
    <w:p w:rsidR="00EA18A7" w:rsidRDefault="00EA18A7" w:rsidP="00EA18A7">
      <w:pPr>
        <w:pStyle w:val="ListParagraph"/>
        <w:numPr>
          <w:ilvl w:val="0"/>
          <w:numId w:val="34"/>
        </w:numPr>
        <w:spacing w:after="0" w:line="240" w:lineRule="auto"/>
        <w:ind w:left="360"/>
        <w:jc w:val="both"/>
        <w:rPr>
          <w:rFonts w:ascii="Times New Roman" w:hAnsi="Times New Roman"/>
          <w:sz w:val="24"/>
          <w:szCs w:val="24"/>
        </w:rPr>
      </w:pPr>
      <w:r>
        <w:rPr>
          <w:rFonts w:ascii="Times New Roman" w:hAnsi="Times New Roman"/>
          <w:sz w:val="24"/>
          <w:szCs w:val="24"/>
        </w:rPr>
        <w:t>Position of Staff in the Organization: Top manager (     ) Middle manager (     ) Lower manager (     ) Supervisor (     ) Junior staff (     )</w:t>
      </w:r>
    </w:p>
    <w:p w:rsidR="00EA18A7" w:rsidRDefault="00EA18A7" w:rsidP="00EA18A7">
      <w:pPr>
        <w:pStyle w:val="ListParagraph"/>
        <w:numPr>
          <w:ilvl w:val="0"/>
          <w:numId w:val="34"/>
        </w:numPr>
        <w:spacing w:after="0" w:line="240" w:lineRule="auto"/>
        <w:ind w:left="360"/>
        <w:jc w:val="both"/>
        <w:rPr>
          <w:rFonts w:ascii="Times New Roman" w:hAnsi="Times New Roman"/>
          <w:sz w:val="24"/>
          <w:szCs w:val="24"/>
        </w:rPr>
      </w:pPr>
      <w:r>
        <w:rPr>
          <w:rFonts w:ascii="Times New Roman" w:hAnsi="Times New Roman"/>
          <w:sz w:val="24"/>
          <w:szCs w:val="24"/>
        </w:rPr>
        <w:t>Years spent in the Organization: Below 5yrs (     ) 5-15 yrs (     ) 16 above (     )</w:t>
      </w:r>
    </w:p>
    <w:p w:rsidR="00EA18A7" w:rsidRDefault="00EA18A7" w:rsidP="00EA18A7">
      <w:pPr>
        <w:pStyle w:val="ListParagraph"/>
        <w:spacing w:after="0" w:line="240" w:lineRule="auto"/>
        <w:ind w:left="360"/>
        <w:jc w:val="both"/>
        <w:rPr>
          <w:rFonts w:ascii="Times New Roman" w:hAnsi="Times New Roman"/>
          <w:sz w:val="24"/>
          <w:szCs w:val="24"/>
        </w:rPr>
      </w:pPr>
    </w:p>
    <w:p w:rsidR="00EA18A7" w:rsidRDefault="00EA18A7" w:rsidP="00EA18A7">
      <w:pPr>
        <w:pStyle w:val="ListParagraph"/>
        <w:spacing w:after="0" w:line="240" w:lineRule="auto"/>
        <w:ind w:left="360"/>
        <w:jc w:val="center"/>
        <w:rPr>
          <w:rFonts w:ascii="Times New Roman" w:hAnsi="Times New Roman"/>
          <w:b/>
          <w:sz w:val="24"/>
          <w:szCs w:val="24"/>
        </w:rPr>
      </w:pPr>
      <w:r>
        <w:rPr>
          <w:rFonts w:ascii="Times New Roman" w:hAnsi="Times New Roman"/>
          <w:b/>
          <w:sz w:val="24"/>
          <w:szCs w:val="24"/>
        </w:rPr>
        <w:t>Section B</w:t>
      </w:r>
    </w:p>
    <w:p w:rsidR="00EA18A7" w:rsidRDefault="00EA18A7" w:rsidP="00EA18A7">
      <w:pPr>
        <w:pStyle w:val="ListParagraph"/>
        <w:numPr>
          <w:ilvl w:val="0"/>
          <w:numId w:val="34"/>
        </w:numPr>
        <w:spacing w:after="0" w:line="240" w:lineRule="auto"/>
        <w:ind w:left="360"/>
        <w:jc w:val="both"/>
        <w:rPr>
          <w:rStyle w:val="FontStyle12"/>
        </w:rPr>
      </w:pPr>
      <w:r>
        <w:rPr>
          <w:rFonts w:ascii="Times New Roman" w:hAnsi="Times New Roman"/>
          <w:sz w:val="24"/>
          <w:szCs w:val="24"/>
        </w:rPr>
        <w:t>Communication is important to the attainment of organization’s goals</w:t>
      </w:r>
    </w:p>
    <w:p w:rsidR="00EA18A7" w:rsidRDefault="00EA18A7" w:rsidP="00EA18A7">
      <w:pPr>
        <w:pStyle w:val="Style8"/>
        <w:widowControl/>
        <w:spacing w:line="240" w:lineRule="auto"/>
        <w:ind w:right="29" w:firstLine="0"/>
        <w:rPr>
          <w:rStyle w:val="FontStyle12"/>
        </w:rPr>
      </w:pPr>
      <w:r>
        <w:rPr>
          <w:rStyle w:val="FontStyle12"/>
        </w:rPr>
        <w:tab/>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8.</w:t>
      </w:r>
      <w:r>
        <w:rPr>
          <w:rStyle w:val="FontStyle12"/>
        </w:rPr>
        <w:tab/>
      </w:r>
      <w:r>
        <w:t>Effective Communication can establish/enhance communication understanding relationship in the work place between employers and employees</w:t>
      </w:r>
    </w:p>
    <w:p w:rsidR="00EA18A7" w:rsidRDefault="00EA18A7" w:rsidP="00EA18A7">
      <w:pPr>
        <w:pStyle w:val="Style8"/>
        <w:widowControl/>
        <w:spacing w:line="240" w:lineRule="auto"/>
        <w:ind w:right="29" w:firstLine="0"/>
        <w:rPr>
          <w:rStyle w:val="FontStyle12"/>
        </w:rPr>
      </w:pPr>
      <w:r>
        <w:rPr>
          <w:rStyle w:val="FontStyle12"/>
        </w:rPr>
        <w:tab/>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9.</w:t>
      </w:r>
      <w:r>
        <w:rPr>
          <w:rStyle w:val="FontStyle12"/>
        </w:rPr>
        <w:tab/>
      </w:r>
      <w:r>
        <w:t xml:space="preserve">Communication flow in an organization depicts the organization’s </w:t>
      </w:r>
      <w:r>
        <w:tab/>
        <w:t>image well before its customers and the external world</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right="29" w:firstLine="0"/>
        <w:rPr>
          <w:rStyle w:val="FontStyle12"/>
        </w:rPr>
      </w:pPr>
      <w:r>
        <w:rPr>
          <w:rStyle w:val="FontStyle12"/>
        </w:rPr>
        <w:t>10.</w:t>
      </w:r>
      <w:r>
        <w:rPr>
          <w:rStyle w:val="FontStyle12"/>
        </w:rPr>
        <w:tab/>
      </w:r>
      <w:r>
        <w:t xml:space="preserve">With Effective Communication, Business Organization Productivity, </w:t>
      </w:r>
      <w:r>
        <w:tab/>
        <w:t xml:space="preserve">goals </w:t>
      </w:r>
      <w:r>
        <w:tab/>
        <w:t>could be affected positively</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spacing w:after="0" w:line="240" w:lineRule="auto"/>
        <w:ind w:left="720" w:hanging="720"/>
        <w:jc w:val="both"/>
        <w:rPr>
          <w:rStyle w:val="FontStyle12"/>
        </w:rPr>
      </w:pPr>
      <w:r>
        <w:rPr>
          <w:rStyle w:val="FontStyle12"/>
        </w:rPr>
        <w:t>11.</w:t>
      </w:r>
      <w:r>
        <w:rPr>
          <w:rStyle w:val="FontStyle12"/>
        </w:rPr>
        <w:tab/>
      </w:r>
      <w:r>
        <w:rPr>
          <w:rFonts w:ascii="Times New Roman" w:hAnsi="Times New Roman"/>
          <w:sz w:val="24"/>
          <w:szCs w:val="24"/>
        </w:rPr>
        <w:t xml:space="preserve">Modern innovations in communication systems in an Organization </w:t>
      </w:r>
      <w:r>
        <w:rPr>
          <w:rFonts w:ascii="Times New Roman" w:hAnsi="Times New Roman"/>
          <w:sz w:val="24"/>
          <w:szCs w:val="24"/>
        </w:rPr>
        <w:tab/>
        <w:t xml:space="preserve">can help reduce information costs and at the same time, enhance </w:t>
      </w:r>
      <w:r>
        <w:rPr>
          <w:rFonts w:ascii="Times New Roman" w:hAnsi="Times New Roman"/>
          <w:sz w:val="24"/>
          <w:szCs w:val="24"/>
        </w:rPr>
        <w:tab/>
        <w:t xml:space="preserve">efficiency </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12.</w:t>
      </w:r>
      <w:r>
        <w:rPr>
          <w:rStyle w:val="FontStyle12"/>
        </w:rPr>
        <w:tab/>
      </w:r>
      <w:r>
        <w:t xml:space="preserve">With the existence of a good cordial relationship among all levels in </w:t>
      </w:r>
      <w:r>
        <w:tab/>
        <w:t>an Organization, attainment of goal would be straight forward.</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13.</w:t>
      </w:r>
      <w:r>
        <w:rPr>
          <w:rStyle w:val="FontStyle12"/>
        </w:rPr>
        <w:tab/>
      </w:r>
      <w:r>
        <w:t>Ineffective communication system is a barrier to business organization</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14.</w:t>
      </w:r>
      <w:r>
        <w:rPr>
          <w:rStyle w:val="FontStyle12"/>
        </w:rPr>
        <w:tab/>
        <w:t>Ineffective Communication cannot improve an organization’ Profitability</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15.</w:t>
      </w:r>
      <w:r>
        <w:rPr>
          <w:rStyle w:val="FontStyle12"/>
        </w:rPr>
        <w:tab/>
      </w:r>
      <w:r>
        <w:t>Lack of modern office equipment/non function communication apparatus is a barrier to effective communication</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16.</w:t>
      </w:r>
      <w:r>
        <w:rPr>
          <w:rStyle w:val="FontStyle12"/>
        </w:rPr>
        <w:tab/>
      </w:r>
      <w:r>
        <w:t>Information overload is a barrier to effective communication in an organization</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17.</w:t>
      </w:r>
      <w:r>
        <w:rPr>
          <w:rStyle w:val="FontStyle12"/>
        </w:rPr>
        <w:tab/>
      </w:r>
      <w:r>
        <w:t>Communication Systems Serves a Tool that assists business managers in coordinating their jobs.</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18.</w:t>
      </w:r>
      <w:r>
        <w:rPr>
          <w:rStyle w:val="FontStyle12"/>
        </w:rPr>
        <w:tab/>
      </w:r>
      <w:r>
        <w:t>Effective Communication is of great important tool in resolving organization’s conflict</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19.</w:t>
      </w:r>
      <w:r>
        <w:rPr>
          <w:rStyle w:val="FontStyle12"/>
        </w:rPr>
        <w:tab/>
      </w:r>
      <w:r>
        <w:t>Communication serves as a tool to business institution  in attaining their set goals</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right="29" w:firstLine="0"/>
        <w:rPr>
          <w:rStyle w:val="FontStyle12"/>
        </w:rPr>
      </w:pPr>
      <w:r>
        <w:rPr>
          <w:rStyle w:val="FontStyle12"/>
        </w:rPr>
        <w:t>20.</w:t>
      </w:r>
      <w:r>
        <w:rPr>
          <w:rStyle w:val="FontStyle12"/>
        </w:rPr>
        <w:tab/>
        <w:t xml:space="preserve">Ineffective communication has negative effect on organization </w:t>
      </w:r>
      <w:r>
        <w:rPr>
          <w:rStyle w:val="FontStyle12"/>
        </w:rPr>
        <w:tab/>
        <w:t>performance</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21.</w:t>
      </w:r>
      <w:r>
        <w:rPr>
          <w:rStyle w:val="FontStyle12"/>
        </w:rPr>
        <w:tab/>
        <w:t>Ineffective Communication can hinder organization’s productivity</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22.</w:t>
      </w:r>
      <w:r>
        <w:rPr>
          <w:rStyle w:val="FontStyle12"/>
        </w:rPr>
        <w:tab/>
        <w:t>Ineffective Communication is One of the Barriers to effective Communication</w:t>
      </w:r>
    </w:p>
    <w:p w:rsidR="00EA18A7" w:rsidRDefault="00EA18A7" w:rsidP="00EA18A7">
      <w:pPr>
        <w:pStyle w:val="Style8"/>
        <w:widowControl/>
        <w:spacing w:line="240" w:lineRule="auto"/>
        <w:ind w:right="29" w:firstLine="720"/>
        <w:rPr>
          <w:rStyle w:val="FontStyle12"/>
        </w:rPr>
      </w:pPr>
      <w:r>
        <w:rPr>
          <w:rStyle w:val="FontStyle12"/>
        </w:rPr>
        <w:t>a.</w:t>
      </w:r>
      <w:r>
        <w:rPr>
          <w:rStyle w:val="FontStyle12"/>
        </w:rPr>
        <w:tab/>
        <w:t>Strongly Agreed</w:t>
      </w:r>
      <w:r>
        <w:rPr>
          <w:rStyle w:val="FontStyle12"/>
        </w:rPr>
        <w:tab/>
        <w:t>(   )</w:t>
      </w:r>
      <w:r>
        <w:rPr>
          <w:rStyle w:val="FontStyle12"/>
        </w:rPr>
        <w:tab/>
        <w:t>b. Agreed (  ) Strongly Disagreed (    )</w:t>
      </w:r>
    </w:p>
    <w:p w:rsidR="00EA18A7" w:rsidRDefault="00EA18A7" w:rsidP="00EA18A7">
      <w:pPr>
        <w:pStyle w:val="Style8"/>
        <w:widowControl/>
        <w:spacing w:line="240" w:lineRule="auto"/>
        <w:ind w:right="29" w:firstLine="0"/>
        <w:rPr>
          <w:rStyle w:val="FontStyle12"/>
        </w:rPr>
      </w:pPr>
      <w:r>
        <w:rPr>
          <w:rStyle w:val="FontStyle12"/>
        </w:rPr>
        <w:tab/>
        <w:t>d.</w:t>
      </w:r>
      <w:r>
        <w:rPr>
          <w:rStyle w:val="FontStyle12"/>
        </w:rPr>
        <w:tab/>
        <w:t>Disagreed (   )</w:t>
      </w:r>
    </w:p>
    <w:p w:rsidR="00EA18A7" w:rsidRDefault="00EA18A7" w:rsidP="00EA18A7">
      <w:pPr>
        <w:pStyle w:val="Style8"/>
        <w:widowControl/>
        <w:spacing w:line="240" w:lineRule="auto"/>
        <w:ind w:left="720" w:right="29" w:hanging="720"/>
        <w:rPr>
          <w:rStyle w:val="FontStyle12"/>
        </w:rPr>
      </w:pPr>
      <w:r>
        <w:rPr>
          <w:rStyle w:val="FontStyle12"/>
        </w:rPr>
        <w:t>23.</w:t>
      </w:r>
      <w:r>
        <w:rPr>
          <w:rStyle w:val="FontStyle12"/>
        </w:rPr>
        <w:tab/>
        <w:t xml:space="preserve"> Communication is Significantly Important in an Organization</w:t>
      </w:r>
    </w:p>
    <w:p w:rsidR="00EA18A7" w:rsidRDefault="00EA18A7" w:rsidP="00EA18A7">
      <w:pPr>
        <w:pStyle w:val="Style8"/>
        <w:widowControl/>
        <w:spacing w:line="240" w:lineRule="auto"/>
        <w:ind w:right="29" w:firstLine="0"/>
      </w:pPr>
      <w:r>
        <w:rPr>
          <w:rStyle w:val="FontStyle12"/>
        </w:rPr>
        <w:t>a.</w:t>
      </w:r>
      <w:r>
        <w:rPr>
          <w:rStyle w:val="FontStyle12"/>
        </w:rPr>
        <w:tab/>
        <w:t>Strongly Agreed</w:t>
      </w:r>
      <w:r>
        <w:rPr>
          <w:rStyle w:val="FontStyle12"/>
        </w:rPr>
        <w:tab/>
        <w:t>(   )</w:t>
      </w:r>
      <w:r>
        <w:rPr>
          <w:rStyle w:val="FontStyle12"/>
        </w:rPr>
        <w:tab/>
        <w:t>b. Agreed (  ) Strongly Disagreed (    )d.</w:t>
      </w:r>
      <w:r>
        <w:rPr>
          <w:rStyle w:val="FontStyle12"/>
        </w:rPr>
        <w:tab/>
        <w:t xml:space="preserve">Disagreed (  </w:t>
      </w:r>
    </w:p>
    <w:p w:rsidR="00EA18A7" w:rsidRDefault="00EA18A7" w:rsidP="00EA18A7">
      <w:pPr>
        <w:rPr>
          <w:rFonts w:ascii="Times New Roman" w:hAnsi="Times New Roman"/>
          <w:sz w:val="24"/>
          <w:szCs w:val="24"/>
        </w:rPr>
      </w:pPr>
    </w:p>
    <w:p w:rsidR="00666369" w:rsidRDefault="00666369"/>
    <w:sectPr w:rsidR="00666369" w:rsidSect="00666369">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66C" w:rsidRDefault="0003066C" w:rsidP="00EA18A7">
      <w:pPr>
        <w:spacing w:after="0" w:line="240" w:lineRule="auto"/>
      </w:pPr>
      <w:r>
        <w:separator/>
      </w:r>
    </w:p>
  </w:endnote>
  <w:endnote w:type="continuationSeparator" w:id="1">
    <w:p w:rsidR="0003066C" w:rsidRDefault="0003066C" w:rsidP="00EA1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4811"/>
      <w:docPartObj>
        <w:docPartGallery w:val="Page Numbers (Bottom of Page)"/>
        <w:docPartUnique/>
      </w:docPartObj>
    </w:sdtPr>
    <w:sdtContent>
      <w:p w:rsidR="00EA18A7" w:rsidRDefault="00ED00DC">
        <w:pPr>
          <w:pStyle w:val="Footer"/>
          <w:jc w:val="center"/>
        </w:pPr>
        <w:fldSimple w:instr=" PAGE   \* MERGEFORMAT ">
          <w:r w:rsidR="0003066C">
            <w:rPr>
              <w:noProof/>
            </w:rPr>
            <w:t>1</w:t>
          </w:r>
        </w:fldSimple>
      </w:p>
    </w:sdtContent>
  </w:sdt>
  <w:p w:rsidR="00EA18A7" w:rsidRDefault="00EA18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66C" w:rsidRDefault="0003066C" w:rsidP="00EA18A7">
      <w:pPr>
        <w:spacing w:after="0" w:line="240" w:lineRule="auto"/>
      </w:pPr>
      <w:r>
        <w:separator/>
      </w:r>
    </w:p>
  </w:footnote>
  <w:footnote w:type="continuationSeparator" w:id="1">
    <w:p w:rsidR="0003066C" w:rsidRDefault="0003066C" w:rsidP="00EA18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C16"/>
    <w:multiLevelType w:val="hybridMultilevel"/>
    <w:tmpl w:val="26B68B9A"/>
    <w:lvl w:ilvl="0" w:tplc="1EECCC64">
      <w:start w:val="1"/>
      <w:numFmt w:val="lowerLetter"/>
      <w:lvlText w:val="%1."/>
      <w:lvlJc w:val="left"/>
      <w:pPr>
        <w:ind w:left="520" w:hanging="360"/>
      </w:pPr>
      <w:rPr>
        <w:rFonts w:ascii="Times New Roman" w:eastAsia="Times New Roman" w:hAnsi="Times New Roman" w:cs="Times New Roman" w:hint="default"/>
        <w:b/>
        <w:w w:val="99"/>
        <w:sz w:val="28"/>
        <w:szCs w:val="20"/>
        <w:lang w:val="en-US" w:eastAsia="en-US" w:bidi="en-US"/>
      </w:rPr>
    </w:lvl>
    <w:lvl w:ilvl="1" w:tplc="F21A7756">
      <w:numFmt w:val="bullet"/>
      <w:lvlText w:val="•"/>
      <w:lvlJc w:val="left"/>
      <w:pPr>
        <w:ind w:left="975" w:hanging="360"/>
      </w:pPr>
      <w:rPr>
        <w:lang w:val="en-US" w:eastAsia="en-US" w:bidi="en-US"/>
      </w:rPr>
    </w:lvl>
    <w:lvl w:ilvl="2" w:tplc="A84ACFF2">
      <w:numFmt w:val="bullet"/>
      <w:lvlText w:val="•"/>
      <w:lvlJc w:val="left"/>
      <w:pPr>
        <w:ind w:left="1430" w:hanging="360"/>
      </w:pPr>
      <w:rPr>
        <w:lang w:val="en-US" w:eastAsia="en-US" w:bidi="en-US"/>
      </w:rPr>
    </w:lvl>
    <w:lvl w:ilvl="3" w:tplc="222A0E2A">
      <w:numFmt w:val="bullet"/>
      <w:lvlText w:val="•"/>
      <w:lvlJc w:val="left"/>
      <w:pPr>
        <w:ind w:left="1886" w:hanging="360"/>
      </w:pPr>
      <w:rPr>
        <w:lang w:val="en-US" w:eastAsia="en-US" w:bidi="en-US"/>
      </w:rPr>
    </w:lvl>
    <w:lvl w:ilvl="4" w:tplc="B796A782">
      <w:numFmt w:val="bullet"/>
      <w:lvlText w:val="•"/>
      <w:lvlJc w:val="left"/>
      <w:pPr>
        <w:ind w:left="2341" w:hanging="360"/>
      </w:pPr>
      <w:rPr>
        <w:lang w:val="en-US" w:eastAsia="en-US" w:bidi="en-US"/>
      </w:rPr>
    </w:lvl>
    <w:lvl w:ilvl="5" w:tplc="B04CF04A">
      <w:numFmt w:val="bullet"/>
      <w:lvlText w:val="•"/>
      <w:lvlJc w:val="left"/>
      <w:pPr>
        <w:ind w:left="2796" w:hanging="360"/>
      </w:pPr>
      <w:rPr>
        <w:lang w:val="en-US" w:eastAsia="en-US" w:bidi="en-US"/>
      </w:rPr>
    </w:lvl>
    <w:lvl w:ilvl="6" w:tplc="CE1ECBC2">
      <w:numFmt w:val="bullet"/>
      <w:lvlText w:val="•"/>
      <w:lvlJc w:val="left"/>
      <w:pPr>
        <w:ind w:left="3252" w:hanging="360"/>
      </w:pPr>
      <w:rPr>
        <w:lang w:val="en-US" w:eastAsia="en-US" w:bidi="en-US"/>
      </w:rPr>
    </w:lvl>
    <w:lvl w:ilvl="7" w:tplc="6340FFD6">
      <w:numFmt w:val="bullet"/>
      <w:lvlText w:val="•"/>
      <w:lvlJc w:val="left"/>
      <w:pPr>
        <w:ind w:left="3707" w:hanging="360"/>
      </w:pPr>
      <w:rPr>
        <w:lang w:val="en-US" w:eastAsia="en-US" w:bidi="en-US"/>
      </w:rPr>
    </w:lvl>
    <w:lvl w:ilvl="8" w:tplc="3CFAB548">
      <w:numFmt w:val="bullet"/>
      <w:lvlText w:val="•"/>
      <w:lvlJc w:val="left"/>
      <w:pPr>
        <w:ind w:left="4163" w:hanging="360"/>
      </w:pPr>
      <w:rPr>
        <w:lang w:val="en-US" w:eastAsia="en-US" w:bidi="en-US"/>
      </w:rPr>
    </w:lvl>
  </w:abstractNum>
  <w:abstractNum w:abstractNumId="1">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lang w:val="en-US" w:eastAsia="en-US" w:bidi="en-US"/>
      </w:rPr>
    </w:lvl>
    <w:lvl w:ilvl="2" w:tplc="9EAA722E">
      <w:numFmt w:val="bullet"/>
      <w:lvlText w:val="•"/>
      <w:lvlJc w:val="left"/>
      <w:pPr>
        <w:ind w:left="1430" w:hanging="360"/>
      </w:pPr>
      <w:rPr>
        <w:lang w:val="en-US" w:eastAsia="en-US" w:bidi="en-US"/>
      </w:rPr>
    </w:lvl>
    <w:lvl w:ilvl="3" w:tplc="EF983024">
      <w:numFmt w:val="bullet"/>
      <w:lvlText w:val="•"/>
      <w:lvlJc w:val="left"/>
      <w:pPr>
        <w:ind w:left="1886" w:hanging="360"/>
      </w:pPr>
      <w:rPr>
        <w:lang w:val="en-US" w:eastAsia="en-US" w:bidi="en-US"/>
      </w:rPr>
    </w:lvl>
    <w:lvl w:ilvl="4" w:tplc="48CE77EE">
      <w:numFmt w:val="bullet"/>
      <w:lvlText w:val="•"/>
      <w:lvlJc w:val="left"/>
      <w:pPr>
        <w:ind w:left="2341" w:hanging="360"/>
      </w:pPr>
      <w:rPr>
        <w:lang w:val="en-US" w:eastAsia="en-US" w:bidi="en-US"/>
      </w:rPr>
    </w:lvl>
    <w:lvl w:ilvl="5" w:tplc="4C40C1B8">
      <w:numFmt w:val="bullet"/>
      <w:lvlText w:val="•"/>
      <w:lvlJc w:val="left"/>
      <w:pPr>
        <w:ind w:left="2797" w:hanging="360"/>
      </w:pPr>
      <w:rPr>
        <w:lang w:val="en-US" w:eastAsia="en-US" w:bidi="en-US"/>
      </w:rPr>
    </w:lvl>
    <w:lvl w:ilvl="6" w:tplc="3086E70C">
      <w:numFmt w:val="bullet"/>
      <w:lvlText w:val="•"/>
      <w:lvlJc w:val="left"/>
      <w:pPr>
        <w:ind w:left="3252" w:hanging="360"/>
      </w:pPr>
      <w:rPr>
        <w:lang w:val="en-US" w:eastAsia="en-US" w:bidi="en-US"/>
      </w:rPr>
    </w:lvl>
    <w:lvl w:ilvl="7" w:tplc="74EAC742">
      <w:numFmt w:val="bullet"/>
      <w:lvlText w:val="•"/>
      <w:lvlJc w:val="left"/>
      <w:pPr>
        <w:ind w:left="3708" w:hanging="360"/>
      </w:pPr>
      <w:rPr>
        <w:lang w:val="en-US" w:eastAsia="en-US" w:bidi="en-US"/>
      </w:rPr>
    </w:lvl>
    <w:lvl w:ilvl="8" w:tplc="D6DEBA44">
      <w:numFmt w:val="bullet"/>
      <w:lvlText w:val="•"/>
      <w:lvlJc w:val="left"/>
      <w:pPr>
        <w:ind w:left="4163" w:hanging="360"/>
      </w:pPr>
      <w:rPr>
        <w:lang w:val="en-US" w:eastAsia="en-US" w:bidi="en-US"/>
      </w:rPr>
    </w:lvl>
  </w:abstractNum>
  <w:abstractNum w:abstractNumId="2">
    <w:nsid w:val="0EA03B16"/>
    <w:multiLevelType w:val="hybridMultilevel"/>
    <w:tmpl w:val="9AF8C58E"/>
    <w:lvl w:ilvl="0" w:tplc="7F5EBE5A">
      <w:start w:val="2"/>
      <w:numFmt w:val="lowerLetter"/>
      <w:lvlText w:val="%1."/>
      <w:lvlJc w:val="left"/>
      <w:pPr>
        <w:ind w:left="462" w:hanging="361"/>
      </w:pPr>
      <w:rPr>
        <w:rFonts w:ascii="Times New Roman" w:eastAsia="Times New Roman" w:hAnsi="Times New Roman" w:cs="Times New Roman" w:hint="default"/>
        <w:spacing w:val="0"/>
        <w:w w:val="99"/>
        <w:sz w:val="28"/>
        <w:szCs w:val="20"/>
        <w:lang w:val="en-US" w:eastAsia="en-US" w:bidi="en-US"/>
      </w:rPr>
    </w:lvl>
    <w:lvl w:ilvl="1" w:tplc="C9B83E4E">
      <w:numFmt w:val="bullet"/>
      <w:lvlText w:val="•"/>
      <w:lvlJc w:val="left"/>
      <w:pPr>
        <w:ind w:left="925" w:hanging="361"/>
      </w:pPr>
      <w:rPr>
        <w:lang w:val="en-US" w:eastAsia="en-US" w:bidi="en-US"/>
      </w:rPr>
    </w:lvl>
    <w:lvl w:ilvl="2" w:tplc="C3BA607A">
      <w:numFmt w:val="bullet"/>
      <w:lvlText w:val="•"/>
      <w:lvlJc w:val="left"/>
      <w:pPr>
        <w:ind w:left="1391" w:hanging="361"/>
      </w:pPr>
      <w:rPr>
        <w:lang w:val="en-US" w:eastAsia="en-US" w:bidi="en-US"/>
      </w:rPr>
    </w:lvl>
    <w:lvl w:ilvl="3" w:tplc="950C632A">
      <w:numFmt w:val="bullet"/>
      <w:lvlText w:val="•"/>
      <w:lvlJc w:val="left"/>
      <w:pPr>
        <w:ind w:left="1856" w:hanging="361"/>
      </w:pPr>
      <w:rPr>
        <w:lang w:val="en-US" w:eastAsia="en-US" w:bidi="en-US"/>
      </w:rPr>
    </w:lvl>
    <w:lvl w:ilvl="4" w:tplc="C6A43AF0">
      <w:numFmt w:val="bullet"/>
      <w:lvlText w:val="•"/>
      <w:lvlJc w:val="left"/>
      <w:pPr>
        <w:ind w:left="2322" w:hanging="361"/>
      </w:pPr>
      <w:rPr>
        <w:lang w:val="en-US" w:eastAsia="en-US" w:bidi="en-US"/>
      </w:rPr>
    </w:lvl>
    <w:lvl w:ilvl="5" w:tplc="872C1FEE">
      <w:numFmt w:val="bullet"/>
      <w:lvlText w:val="•"/>
      <w:lvlJc w:val="left"/>
      <w:pPr>
        <w:ind w:left="2787" w:hanging="361"/>
      </w:pPr>
      <w:rPr>
        <w:lang w:val="en-US" w:eastAsia="en-US" w:bidi="en-US"/>
      </w:rPr>
    </w:lvl>
    <w:lvl w:ilvl="6" w:tplc="545E3516">
      <w:numFmt w:val="bullet"/>
      <w:lvlText w:val="•"/>
      <w:lvlJc w:val="left"/>
      <w:pPr>
        <w:ind w:left="3253" w:hanging="361"/>
      </w:pPr>
      <w:rPr>
        <w:lang w:val="en-US" w:eastAsia="en-US" w:bidi="en-US"/>
      </w:rPr>
    </w:lvl>
    <w:lvl w:ilvl="7" w:tplc="DA3CDC78">
      <w:numFmt w:val="bullet"/>
      <w:lvlText w:val="•"/>
      <w:lvlJc w:val="left"/>
      <w:pPr>
        <w:ind w:left="3719" w:hanging="361"/>
      </w:pPr>
      <w:rPr>
        <w:lang w:val="en-US" w:eastAsia="en-US" w:bidi="en-US"/>
      </w:rPr>
    </w:lvl>
    <w:lvl w:ilvl="8" w:tplc="94669A64">
      <w:numFmt w:val="bullet"/>
      <w:lvlText w:val="•"/>
      <w:lvlJc w:val="left"/>
      <w:pPr>
        <w:ind w:left="4184" w:hanging="361"/>
      </w:pPr>
      <w:rPr>
        <w:lang w:val="en-US" w:eastAsia="en-US" w:bidi="en-US"/>
      </w:rPr>
    </w:lvl>
  </w:abstractNum>
  <w:abstractNum w:abstractNumId="3">
    <w:nsid w:val="103D32EC"/>
    <w:multiLevelType w:val="hybridMultilevel"/>
    <w:tmpl w:val="A40CD4EC"/>
    <w:lvl w:ilvl="0" w:tplc="EAD81624">
      <w:start w:val="1"/>
      <w:numFmt w:val="lowerLetter"/>
      <w:lvlText w:val="%1."/>
      <w:lvlJc w:val="left"/>
      <w:pPr>
        <w:ind w:left="520" w:hanging="360"/>
      </w:pPr>
      <w:rPr>
        <w:rFonts w:ascii="Times New Roman" w:eastAsia="Times New Roman" w:hAnsi="Times New Roman" w:cs="Times New Roman" w:hint="default"/>
        <w:b/>
        <w:w w:val="99"/>
        <w:sz w:val="32"/>
        <w:szCs w:val="20"/>
        <w:lang w:val="en-US" w:eastAsia="en-US" w:bidi="en-US"/>
      </w:rPr>
    </w:lvl>
    <w:lvl w:ilvl="1" w:tplc="9086D83A">
      <w:numFmt w:val="bullet"/>
      <w:lvlText w:val="•"/>
      <w:lvlJc w:val="left"/>
      <w:pPr>
        <w:ind w:left="975" w:hanging="360"/>
      </w:pPr>
      <w:rPr>
        <w:lang w:val="en-US" w:eastAsia="en-US" w:bidi="en-US"/>
      </w:rPr>
    </w:lvl>
    <w:lvl w:ilvl="2" w:tplc="D6621516">
      <w:numFmt w:val="bullet"/>
      <w:lvlText w:val="•"/>
      <w:lvlJc w:val="left"/>
      <w:pPr>
        <w:ind w:left="1430" w:hanging="360"/>
      </w:pPr>
      <w:rPr>
        <w:lang w:val="en-US" w:eastAsia="en-US" w:bidi="en-US"/>
      </w:rPr>
    </w:lvl>
    <w:lvl w:ilvl="3" w:tplc="3460BE82">
      <w:numFmt w:val="bullet"/>
      <w:lvlText w:val="•"/>
      <w:lvlJc w:val="left"/>
      <w:pPr>
        <w:ind w:left="1886" w:hanging="360"/>
      </w:pPr>
      <w:rPr>
        <w:lang w:val="en-US" w:eastAsia="en-US" w:bidi="en-US"/>
      </w:rPr>
    </w:lvl>
    <w:lvl w:ilvl="4" w:tplc="3C94839A">
      <w:numFmt w:val="bullet"/>
      <w:lvlText w:val="•"/>
      <w:lvlJc w:val="left"/>
      <w:pPr>
        <w:ind w:left="2341" w:hanging="360"/>
      </w:pPr>
      <w:rPr>
        <w:lang w:val="en-US" w:eastAsia="en-US" w:bidi="en-US"/>
      </w:rPr>
    </w:lvl>
    <w:lvl w:ilvl="5" w:tplc="4CAE266C">
      <w:numFmt w:val="bullet"/>
      <w:lvlText w:val="•"/>
      <w:lvlJc w:val="left"/>
      <w:pPr>
        <w:ind w:left="2796" w:hanging="360"/>
      </w:pPr>
      <w:rPr>
        <w:lang w:val="en-US" w:eastAsia="en-US" w:bidi="en-US"/>
      </w:rPr>
    </w:lvl>
    <w:lvl w:ilvl="6" w:tplc="888A8F72">
      <w:numFmt w:val="bullet"/>
      <w:lvlText w:val="•"/>
      <w:lvlJc w:val="left"/>
      <w:pPr>
        <w:ind w:left="3252" w:hanging="360"/>
      </w:pPr>
      <w:rPr>
        <w:lang w:val="en-US" w:eastAsia="en-US" w:bidi="en-US"/>
      </w:rPr>
    </w:lvl>
    <w:lvl w:ilvl="7" w:tplc="966C44F6">
      <w:numFmt w:val="bullet"/>
      <w:lvlText w:val="•"/>
      <w:lvlJc w:val="left"/>
      <w:pPr>
        <w:ind w:left="3707" w:hanging="360"/>
      </w:pPr>
      <w:rPr>
        <w:lang w:val="en-US" w:eastAsia="en-US" w:bidi="en-US"/>
      </w:rPr>
    </w:lvl>
    <w:lvl w:ilvl="8" w:tplc="1584E784">
      <w:numFmt w:val="bullet"/>
      <w:lvlText w:val="•"/>
      <w:lvlJc w:val="left"/>
      <w:pPr>
        <w:ind w:left="4163" w:hanging="360"/>
      </w:pPr>
      <w:rPr>
        <w:lang w:val="en-US" w:eastAsia="en-US" w:bidi="en-US"/>
      </w:rPr>
    </w:lvl>
  </w:abstractNum>
  <w:abstractNum w:abstractNumId="4">
    <w:nsid w:val="1A68352F"/>
    <w:multiLevelType w:val="hybridMultilevel"/>
    <w:tmpl w:val="45BA7000"/>
    <w:lvl w:ilvl="0" w:tplc="6054EE62">
      <w:start w:val="1"/>
      <w:numFmt w:val="decimal"/>
      <w:lvlText w:val="%1."/>
      <w:lvlJc w:val="left"/>
      <w:pPr>
        <w:ind w:left="520" w:hanging="361"/>
      </w:pPr>
      <w:rPr>
        <w:spacing w:val="0"/>
        <w:w w:val="99"/>
        <w:lang w:val="en-US" w:eastAsia="en-US" w:bidi="en-US"/>
      </w:rPr>
    </w:lvl>
    <w:lvl w:ilvl="1" w:tplc="3AD8E136">
      <w:start w:val="1"/>
      <w:numFmt w:val="lowerLetter"/>
      <w:lvlText w:val="%2."/>
      <w:lvlJc w:val="left"/>
      <w:pPr>
        <w:ind w:left="520" w:hanging="361"/>
      </w:pPr>
      <w:rPr>
        <w:rFonts w:ascii="Times New Roman" w:eastAsia="Times New Roman" w:hAnsi="Times New Roman" w:cs="Times New Roman" w:hint="default"/>
        <w:b/>
        <w:w w:val="99"/>
        <w:sz w:val="28"/>
        <w:szCs w:val="20"/>
        <w:lang w:val="en-US" w:eastAsia="en-US" w:bidi="en-US"/>
      </w:rPr>
    </w:lvl>
    <w:lvl w:ilvl="2" w:tplc="2676D870">
      <w:numFmt w:val="bullet"/>
      <w:lvlText w:val="•"/>
      <w:lvlJc w:val="left"/>
      <w:pPr>
        <w:ind w:left="1450" w:hanging="361"/>
      </w:pPr>
      <w:rPr>
        <w:lang w:val="en-US" w:eastAsia="en-US" w:bidi="en-US"/>
      </w:rPr>
    </w:lvl>
    <w:lvl w:ilvl="3" w:tplc="CBF87184">
      <w:numFmt w:val="bullet"/>
      <w:lvlText w:val="•"/>
      <w:lvlJc w:val="left"/>
      <w:pPr>
        <w:ind w:left="1916" w:hanging="361"/>
      </w:pPr>
      <w:rPr>
        <w:lang w:val="en-US" w:eastAsia="en-US" w:bidi="en-US"/>
      </w:rPr>
    </w:lvl>
    <w:lvl w:ilvl="4" w:tplc="60227272">
      <w:numFmt w:val="bullet"/>
      <w:lvlText w:val="•"/>
      <w:lvlJc w:val="left"/>
      <w:pPr>
        <w:ind w:left="2381" w:hanging="361"/>
      </w:pPr>
      <w:rPr>
        <w:lang w:val="en-US" w:eastAsia="en-US" w:bidi="en-US"/>
      </w:rPr>
    </w:lvl>
    <w:lvl w:ilvl="5" w:tplc="E50696AE">
      <w:numFmt w:val="bullet"/>
      <w:lvlText w:val="•"/>
      <w:lvlJc w:val="left"/>
      <w:pPr>
        <w:ind w:left="2846" w:hanging="361"/>
      </w:pPr>
      <w:rPr>
        <w:lang w:val="en-US" w:eastAsia="en-US" w:bidi="en-US"/>
      </w:rPr>
    </w:lvl>
    <w:lvl w:ilvl="6" w:tplc="3EEC4F44">
      <w:numFmt w:val="bullet"/>
      <w:lvlText w:val="•"/>
      <w:lvlJc w:val="left"/>
      <w:pPr>
        <w:ind w:left="3312" w:hanging="361"/>
      </w:pPr>
      <w:rPr>
        <w:lang w:val="en-US" w:eastAsia="en-US" w:bidi="en-US"/>
      </w:rPr>
    </w:lvl>
    <w:lvl w:ilvl="7" w:tplc="3A3A19E4">
      <w:numFmt w:val="bullet"/>
      <w:lvlText w:val="•"/>
      <w:lvlJc w:val="left"/>
      <w:pPr>
        <w:ind w:left="3777" w:hanging="361"/>
      </w:pPr>
      <w:rPr>
        <w:lang w:val="en-US" w:eastAsia="en-US" w:bidi="en-US"/>
      </w:rPr>
    </w:lvl>
    <w:lvl w:ilvl="8" w:tplc="AF2CBF92">
      <w:numFmt w:val="bullet"/>
      <w:lvlText w:val="•"/>
      <w:lvlJc w:val="left"/>
      <w:pPr>
        <w:ind w:left="4242" w:hanging="361"/>
      </w:pPr>
      <w:rPr>
        <w:lang w:val="en-US" w:eastAsia="en-US" w:bidi="en-US"/>
      </w:rPr>
    </w:lvl>
  </w:abstractNum>
  <w:abstractNum w:abstractNumId="5">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lang w:val="en-US" w:eastAsia="en-US" w:bidi="en-US"/>
      </w:rPr>
    </w:lvl>
    <w:lvl w:ilvl="2" w:tplc="FEF83682">
      <w:numFmt w:val="bullet"/>
      <w:lvlText w:val="•"/>
      <w:lvlJc w:val="left"/>
      <w:pPr>
        <w:ind w:left="1430" w:hanging="360"/>
      </w:pPr>
      <w:rPr>
        <w:lang w:val="en-US" w:eastAsia="en-US" w:bidi="en-US"/>
      </w:rPr>
    </w:lvl>
    <w:lvl w:ilvl="3" w:tplc="8092DDB4">
      <w:numFmt w:val="bullet"/>
      <w:lvlText w:val="•"/>
      <w:lvlJc w:val="left"/>
      <w:pPr>
        <w:ind w:left="1885" w:hanging="360"/>
      </w:pPr>
      <w:rPr>
        <w:lang w:val="en-US" w:eastAsia="en-US" w:bidi="en-US"/>
      </w:rPr>
    </w:lvl>
    <w:lvl w:ilvl="4" w:tplc="F176FE1C">
      <w:numFmt w:val="bullet"/>
      <w:lvlText w:val="•"/>
      <w:lvlJc w:val="left"/>
      <w:pPr>
        <w:ind w:left="2340" w:hanging="360"/>
      </w:pPr>
      <w:rPr>
        <w:lang w:val="en-US" w:eastAsia="en-US" w:bidi="en-US"/>
      </w:rPr>
    </w:lvl>
    <w:lvl w:ilvl="5" w:tplc="199AAF30">
      <w:numFmt w:val="bullet"/>
      <w:lvlText w:val="•"/>
      <w:lvlJc w:val="left"/>
      <w:pPr>
        <w:ind w:left="2796" w:hanging="360"/>
      </w:pPr>
      <w:rPr>
        <w:lang w:val="en-US" w:eastAsia="en-US" w:bidi="en-US"/>
      </w:rPr>
    </w:lvl>
    <w:lvl w:ilvl="6" w:tplc="6114AF72">
      <w:numFmt w:val="bullet"/>
      <w:lvlText w:val="•"/>
      <w:lvlJc w:val="left"/>
      <w:pPr>
        <w:ind w:left="3251" w:hanging="360"/>
      </w:pPr>
      <w:rPr>
        <w:lang w:val="en-US" w:eastAsia="en-US" w:bidi="en-US"/>
      </w:rPr>
    </w:lvl>
    <w:lvl w:ilvl="7" w:tplc="25800A20">
      <w:numFmt w:val="bullet"/>
      <w:lvlText w:val="•"/>
      <w:lvlJc w:val="left"/>
      <w:pPr>
        <w:ind w:left="3706" w:hanging="360"/>
      </w:pPr>
      <w:rPr>
        <w:lang w:val="en-US" w:eastAsia="en-US" w:bidi="en-US"/>
      </w:rPr>
    </w:lvl>
    <w:lvl w:ilvl="8" w:tplc="B038C150">
      <w:numFmt w:val="bullet"/>
      <w:lvlText w:val="•"/>
      <w:lvlJc w:val="left"/>
      <w:pPr>
        <w:ind w:left="4161" w:hanging="360"/>
      </w:pPr>
      <w:rPr>
        <w:lang w:val="en-US" w:eastAsia="en-US" w:bidi="en-US"/>
      </w:rPr>
    </w:lvl>
  </w:abstractNum>
  <w:abstractNum w:abstractNumId="6">
    <w:nsid w:val="42AA4611"/>
    <w:multiLevelType w:val="hybridMultilevel"/>
    <w:tmpl w:val="E9B2D5E0"/>
    <w:lvl w:ilvl="0" w:tplc="8ADCB1B6">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2750E63"/>
    <w:multiLevelType w:val="hybridMultilevel"/>
    <w:tmpl w:val="AB5C8E4C"/>
    <w:lvl w:ilvl="0" w:tplc="7E8AEF3C">
      <w:start w:val="4"/>
      <w:numFmt w:val="lowerLetter"/>
      <w:lvlText w:val="%1."/>
      <w:lvlJc w:val="left"/>
      <w:pPr>
        <w:ind w:left="520" w:hanging="360"/>
      </w:pPr>
      <w:rPr>
        <w:rFonts w:ascii="Times New Roman" w:eastAsia="Times New Roman" w:hAnsi="Times New Roman" w:cs="Times New Roman" w:hint="default"/>
        <w:b/>
        <w:spacing w:val="0"/>
        <w:w w:val="99"/>
        <w:sz w:val="28"/>
        <w:szCs w:val="20"/>
        <w:lang w:val="en-US" w:eastAsia="en-US" w:bidi="en-US"/>
      </w:rPr>
    </w:lvl>
    <w:lvl w:ilvl="1" w:tplc="FFDC4DE2">
      <w:numFmt w:val="bullet"/>
      <w:lvlText w:val="•"/>
      <w:lvlJc w:val="left"/>
      <w:pPr>
        <w:ind w:left="975" w:hanging="360"/>
      </w:pPr>
      <w:rPr>
        <w:lang w:val="en-US" w:eastAsia="en-US" w:bidi="en-US"/>
      </w:rPr>
    </w:lvl>
    <w:lvl w:ilvl="2" w:tplc="66485190">
      <w:numFmt w:val="bullet"/>
      <w:lvlText w:val="•"/>
      <w:lvlJc w:val="left"/>
      <w:pPr>
        <w:ind w:left="1430" w:hanging="360"/>
      </w:pPr>
      <w:rPr>
        <w:lang w:val="en-US" w:eastAsia="en-US" w:bidi="en-US"/>
      </w:rPr>
    </w:lvl>
    <w:lvl w:ilvl="3" w:tplc="9B26AD64">
      <w:numFmt w:val="bullet"/>
      <w:lvlText w:val="•"/>
      <w:lvlJc w:val="left"/>
      <w:pPr>
        <w:ind w:left="1885" w:hanging="360"/>
      </w:pPr>
      <w:rPr>
        <w:lang w:val="en-US" w:eastAsia="en-US" w:bidi="en-US"/>
      </w:rPr>
    </w:lvl>
    <w:lvl w:ilvl="4" w:tplc="895614DA">
      <w:numFmt w:val="bullet"/>
      <w:lvlText w:val="•"/>
      <w:lvlJc w:val="left"/>
      <w:pPr>
        <w:ind w:left="2340" w:hanging="360"/>
      </w:pPr>
      <w:rPr>
        <w:lang w:val="en-US" w:eastAsia="en-US" w:bidi="en-US"/>
      </w:rPr>
    </w:lvl>
    <w:lvl w:ilvl="5" w:tplc="5E88181C">
      <w:numFmt w:val="bullet"/>
      <w:lvlText w:val="•"/>
      <w:lvlJc w:val="left"/>
      <w:pPr>
        <w:ind w:left="2795" w:hanging="360"/>
      </w:pPr>
      <w:rPr>
        <w:lang w:val="en-US" w:eastAsia="en-US" w:bidi="en-US"/>
      </w:rPr>
    </w:lvl>
    <w:lvl w:ilvl="6" w:tplc="2E5026DE">
      <w:numFmt w:val="bullet"/>
      <w:lvlText w:val="•"/>
      <w:lvlJc w:val="left"/>
      <w:pPr>
        <w:ind w:left="3250" w:hanging="360"/>
      </w:pPr>
      <w:rPr>
        <w:lang w:val="en-US" w:eastAsia="en-US" w:bidi="en-US"/>
      </w:rPr>
    </w:lvl>
    <w:lvl w:ilvl="7" w:tplc="77A2198C">
      <w:numFmt w:val="bullet"/>
      <w:lvlText w:val="•"/>
      <w:lvlJc w:val="left"/>
      <w:pPr>
        <w:ind w:left="3706" w:hanging="360"/>
      </w:pPr>
      <w:rPr>
        <w:lang w:val="en-US" w:eastAsia="en-US" w:bidi="en-US"/>
      </w:rPr>
    </w:lvl>
    <w:lvl w:ilvl="8" w:tplc="69FA2206">
      <w:numFmt w:val="bullet"/>
      <w:lvlText w:val="•"/>
      <w:lvlJc w:val="left"/>
      <w:pPr>
        <w:ind w:left="4161" w:hanging="360"/>
      </w:pPr>
      <w:rPr>
        <w:lang w:val="en-US" w:eastAsia="en-US" w:bidi="en-US"/>
      </w:rPr>
    </w:lvl>
  </w:abstractNum>
  <w:abstractNum w:abstractNumId="8">
    <w:nsid w:val="59903C45"/>
    <w:multiLevelType w:val="hybridMultilevel"/>
    <w:tmpl w:val="56C43312"/>
    <w:lvl w:ilvl="0" w:tplc="976A6430">
      <w:start w:val="1"/>
      <w:numFmt w:val="lowerRoman"/>
      <w:lvlText w:val="%1."/>
      <w:lvlJc w:val="left"/>
      <w:pPr>
        <w:ind w:left="720" w:hanging="360"/>
      </w:pPr>
      <w:rPr>
        <w:rFonts w:ascii="Calibri" w:eastAsia="Times New Roman" w:hAnsi="Calibri" w:cs="Times New Roman"/>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F7639A"/>
    <w:multiLevelType w:val="multilevel"/>
    <w:tmpl w:val="C390104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0">
    <w:nsid w:val="64887445"/>
    <w:multiLevelType w:val="hybridMultilevel"/>
    <w:tmpl w:val="0CB6F03A"/>
    <w:lvl w:ilvl="0" w:tplc="A830B20C">
      <w:start w:val="1"/>
      <w:numFmt w:val="lowerRoman"/>
      <w:lvlText w:val="(%1)"/>
      <w:lvlJc w:val="left"/>
      <w:pPr>
        <w:ind w:left="880" w:hanging="721"/>
      </w:pPr>
      <w:rPr>
        <w:rFonts w:ascii="Times New Roman" w:eastAsia="Times New Roman" w:hAnsi="Times New Roman" w:cs="Times New Roman" w:hint="default"/>
        <w:b/>
        <w:w w:val="99"/>
        <w:sz w:val="20"/>
        <w:szCs w:val="20"/>
        <w:lang w:val="en-US" w:eastAsia="en-US" w:bidi="en-US"/>
      </w:rPr>
    </w:lvl>
    <w:lvl w:ilvl="1" w:tplc="7A4E764A">
      <w:numFmt w:val="bullet"/>
      <w:lvlText w:val="•"/>
      <w:lvlJc w:val="left"/>
      <w:pPr>
        <w:ind w:left="1309" w:hanging="721"/>
      </w:pPr>
      <w:rPr>
        <w:lang w:val="en-US" w:eastAsia="en-US" w:bidi="en-US"/>
      </w:rPr>
    </w:lvl>
    <w:lvl w:ilvl="2" w:tplc="4E907EF8">
      <w:numFmt w:val="bullet"/>
      <w:lvlText w:val="•"/>
      <w:lvlJc w:val="left"/>
      <w:pPr>
        <w:ind w:left="1738" w:hanging="721"/>
      </w:pPr>
      <w:rPr>
        <w:lang w:val="en-US" w:eastAsia="en-US" w:bidi="en-US"/>
      </w:rPr>
    </w:lvl>
    <w:lvl w:ilvl="3" w:tplc="50A07E84">
      <w:numFmt w:val="bullet"/>
      <w:lvlText w:val="•"/>
      <w:lvlJc w:val="left"/>
      <w:pPr>
        <w:ind w:left="2168" w:hanging="721"/>
      </w:pPr>
      <w:rPr>
        <w:lang w:val="en-US" w:eastAsia="en-US" w:bidi="en-US"/>
      </w:rPr>
    </w:lvl>
    <w:lvl w:ilvl="4" w:tplc="2A2AEFDC">
      <w:numFmt w:val="bullet"/>
      <w:lvlText w:val="•"/>
      <w:lvlJc w:val="left"/>
      <w:pPr>
        <w:ind w:left="2597" w:hanging="721"/>
      </w:pPr>
      <w:rPr>
        <w:lang w:val="en-US" w:eastAsia="en-US" w:bidi="en-US"/>
      </w:rPr>
    </w:lvl>
    <w:lvl w:ilvl="5" w:tplc="7BFE3E6E">
      <w:numFmt w:val="bullet"/>
      <w:lvlText w:val="•"/>
      <w:lvlJc w:val="left"/>
      <w:pPr>
        <w:ind w:left="3026" w:hanging="721"/>
      </w:pPr>
      <w:rPr>
        <w:lang w:val="en-US" w:eastAsia="en-US" w:bidi="en-US"/>
      </w:rPr>
    </w:lvl>
    <w:lvl w:ilvl="6" w:tplc="4F56309E">
      <w:numFmt w:val="bullet"/>
      <w:lvlText w:val="•"/>
      <w:lvlJc w:val="left"/>
      <w:pPr>
        <w:ind w:left="3456" w:hanging="721"/>
      </w:pPr>
      <w:rPr>
        <w:lang w:val="en-US" w:eastAsia="en-US" w:bidi="en-US"/>
      </w:rPr>
    </w:lvl>
    <w:lvl w:ilvl="7" w:tplc="661233A4">
      <w:numFmt w:val="bullet"/>
      <w:lvlText w:val="•"/>
      <w:lvlJc w:val="left"/>
      <w:pPr>
        <w:ind w:left="3885" w:hanging="721"/>
      </w:pPr>
      <w:rPr>
        <w:lang w:val="en-US" w:eastAsia="en-US" w:bidi="en-US"/>
      </w:rPr>
    </w:lvl>
    <w:lvl w:ilvl="8" w:tplc="979E070C">
      <w:numFmt w:val="bullet"/>
      <w:lvlText w:val="•"/>
      <w:lvlJc w:val="left"/>
      <w:pPr>
        <w:ind w:left="4314" w:hanging="721"/>
      </w:pPr>
      <w:rPr>
        <w:lang w:val="en-US" w:eastAsia="en-US" w:bidi="en-US"/>
      </w:rPr>
    </w:lvl>
  </w:abstractNum>
  <w:abstractNum w:abstractNumId="11">
    <w:nsid w:val="688463CD"/>
    <w:multiLevelType w:val="multilevel"/>
    <w:tmpl w:val="0F50D49A"/>
    <w:lvl w:ilvl="0">
      <w:start w:val="2"/>
      <w:numFmt w:val="decimal"/>
      <w:lvlText w:val="%1"/>
      <w:lvlJc w:val="left"/>
      <w:pPr>
        <w:ind w:left="525" w:hanging="525"/>
      </w:pPr>
    </w:lvl>
    <w:lvl w:ilvl="1">
      <w:start w:val="2"/>
      <w:numFmt w:val="decimal"/>
      <w:lvlText w:val="%1.%2"/>
      <w:lvlJc w:val="left"/>
      <w:pPr>
        <w:ind w:left="525" w:hanging="525"/>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6A230334"/>
    <w:multiLevelType w:val="multilevel"/>
    <w:tmpl w:val="0AB06E9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6EA80255"/>
    <w:multiLevelType w:val="multilevel"/>
    <w:tmpl w:val="62909D00"/>
    <w:lvl w:ilvl="0">
      <w:start w:val="2"/>
      <w:numFmt w:val="decimal"/>
      <w:lvlText w:val="%1"/>
      <w:lvlJc w:val="left"/>
      <w:pPr>
        <w:ind w:left="525" w:hanging="525"/>
      </w:pPr>
      <w:rPr>
        <w:b/>
      </w:rPr>
    </w:lvl>
    <w:lvl w:ilvl="1">
      <w:start w:val="3"/>
      <w:numFmt w:val="decimal"/>
      <w:lvlText w:val="%1.%2"/>
      <w:lvlJc w:val="left"/>
      <w:pPr>
        <w:ind w:left="525" w:hanging="52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nsid w:val="72B14147"/>
    <w:multiLevelType w:val="hybridMultilevel"/>
    <w:tmpl w:val="9FF4EF3A"/>
    <w:lvl w:ilvl="0" w:tplc="109A3BD4">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50766AA"/>
    <w:multiLevelType w:val="hybridMultilevel"/>
    <w:tmpl w:val="EEBAE12C"/>
    <w:lvl w:ilvl="0" w:tplc="0BF4D2E4">
      <w:start w:val="1"/>
      <w:numFmt w:val="lowerRoman"/>
      <w:lvlText w:val="(%1)"/>
      <w:lvlJc w:val="left"/>
      <w:pPr>
        <w:ind w:left="880" w:hanging="721"/>
      </w:pPr>
      <w:rPr>
        <w:rFonts w:ascii="Times New Roman" w:eastAsia="Times New Roman" w:hAnsi="Times New Roman" w:cs="Times New Roman" w:hint="default"/>
        <w:b/>
        <w:w w:val="99"/>
        <w:sz w:val="20"/>
        <w:szCs w:val="20"/>
        <w:lang w:val="en-US" w:eastAsia="en-US" w:bidi="en-US"/>
      </w:rPr>
    </w:lvl>
    <w:lvl w:ilvl="1" w:tplc="7A4E764A">
      <w:numFmt w:val="bullet"/>
      <w:lvlText w:val="•"/>
      <w:lvlJc w:val="left"/>
      <w:pPr>
        <w:ind w:left="1309" w:hanging="721"/>
      </w:pPr>
      <w:rPr>
        <w:lang w:val="en-US" w:eastAsia="en-US" w:bidi="en-US"/>
      </w:rPr>
    </w:lvl>
    <w:lvl w:ilvl="2" w:tplc="4E907EF8">
      <w:numFmt w:val="bullet"/>
      <w:lvlText w:val="•"/>
      <w:lvlJc w:val="left"/>
      <w:pPr>
        <w:ind w:left="1738" w:hanging="721"/>
      </w:pPr>
      <w:rPr>
        <w:lang w:val="en-US" w:eastAsia="en-US" w:bidi="en-US"/>
      </w:rPr>
    </w:lvl>
    <w:lvl w:ilvl="3" w:tplc="50A07E84">
      <w:numFmt w:val="bullet"/>
      <w:lvlText w:val="•"/>
      <w:lvlJc w:val="left"/>
      <w:pPr>
        <w:ind w:left="2168" w:hanging="721"/>
      </w:pPr>
      <w:rPr>
        <w:lang w:val="en-US" w:eastAsia="en-US" w:bidi="en-US"/>
      </w:rPr>
    </w:lvl>
    <w:lvl w:ilvl="4" w:tplc="2A2AEFDC">
      <w:numFmt w:val="bullet"/>
      <w:lvlText w:val="•"/>
      <w:lvlJc w:val="left"/>
      <w:pPr>
        <w:ind w:left="2597" w:hanging="721"/>
      </w:pPr>
      <w:rPr>
        <w:lang w:val="en-US" w:eastAsia="en-US" w:bidi="en-US"/>
      </w:rPr>
    </w:lvl>
    <w:lvl w:ilvl="5" w:tplc="7BFE3E6E">
      <w:numFmt w:val="bullet"/>
      <w:lvlText w:val="•"/>
      <w:lvlJc w:val="left"/>
      <w:pPr>
        <w:ind w:left="3026" w:hanging="721"/>
      </w:pPr>
      <w:rPr>
        <w:lang w:val="en-US" w:eastAsia="en-US" w:bidi="en-US"/>
      </w:rPr>
    </w:lvl>
    <w:lvl w:ilvl="6" w:tplc="4F56309E">
      <w:numFmt w:val="bullet"/>
      <w:lvlText w:val="•"/>
      <w:lvlJc w:val="left"/>
      <w:pPr>
        <w:ind w:left="3456" w:hanging="721"/>
      </w:pPr>
      <w:rPr>
        <w:lang w:val="en-US" w:eastAsia="en-US" w:bidi="en-US"/>
      </w:rPr>
    </w:lvl>
    <w:lvl w:ilvl="7" w:tplc="661233A4">
      <w:numFmt w:val="bullet"/>
      <w:lvlText w:val="•"/>
      <w:lvlJc w:val="left"/>
      <w:pPr>
        <w:ind w:left="3885" w:hanging="721"/>
      </w:pPr>
      <w:rPr>
        <w:lang w:val="en-US" w:eastAsia="en-US" w:bidi="en-US"/>
      </w:rPr>
    </w:lvl>
    <w:lvl w:ilvl="8" w:tplc="979E070C">
      <w:numFmt w:val="bullet"/>
      <w:lvlText w:val="•"/>
      <w:lvlJc w:val="left"/>
      <w:pPr>
        <w:ind w:left="4314" w:hanging="721"/>
      </w:pPr>
      <w:rPr>
        <w:lang w:val="en-US" w:eastAsia="en-US" w:bidi="en-US"/>
      </w:rPr>
    </w:lvl>
  </w:abstractNum>
  <w:abstractNum w:abstractNumId="16">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lang w:val="en-US" w:eastAsia="en-US" w:bidi="en-US"/>
      </w:rPr>
    </w:lvl>
    <w:lvl w:ilvl="2" w:tplc="75AA77CE">
      <w:numFmt w:val="bullet"/>
      <w:lvlText w:val="•"/>
      <w:lvlJc w:val="left"/>
      <w:pPr>
        <w:ind w:left="1450" w:hanging="361"/>
      </w:pPr>
      <w:rPr>
        <w:lang w:val="en-US" w:eastAsia="en-US" w:bidi="en-US"/>
      </w:rPr>
    </w:lvl>
    <w:lvl w:ilvl="3" w:tplc="B1E89F42">
      <w:numFmt w:val="bullet"/>
      <w:lvlText w:val="•"/>
      <w:lvlJc w:val="left"/>
      <w:pPr>
        <w:ind w:left="1916" w:hanging="361"/>
      </w:pPr>
      <w:rPr>
        <w:lang w:val="en-US" w:eastAsia="en-US" w:bidi="en-US"/>
      </w:rPr>
    </w:lvl>
    <w:lvl w:ilvl="4" w:tplc="18E68DB0">
      <w:numFmt w:val="bullet"/>
      <w:lvlText w:val="•"/>
      <w:lvlJc w:val="left"/>
      <w:pPr>
        <w:ind w:left="2381" w:hanging="361"/>
      </w:pPr>
      <w:rPr>
        <w:lang w:val="en-US" w:eastAsia="en-US" w:bidi="en-US"/>
      </w:rPr>
    </w:lvl>
    <w:lvl w:ilvl="5" w:tplc="003A0E04">
      <w:numFmt w:val="bullet"/>
      <w:lvlText w:val="•"/>
      <w:lvlJc w:val="left"/>
      <w:pPr>
        <w:ind w:left="2846" w:hanging="361"/>
      </w:pPr>
      <w:rPr>
        <w:lang w:val="en-US" w:eastAsia="en-US" w:bidi="en-US"/>
      </w:rPr>
    </w:lvl>
    <w:lvl w:ilvl="6" w:tplc="0BB80996">
      <w:numFmt w:val="bullet"/>
      <w:lvlText w:val="•"/>
      <w:lvlJc w:val="left"/>
      <w:pPr>
        <w:ind w:left="3312" w:hanging="361"/>
      </w:pPr>
      <w:rPr>
        <w:lang w:val="en-US" w:eastAsia="en-US" w:bidi="en-US"/>
      </w:rPr>
    </w:lvl>
    <w:lvl w:ilvl="7" w:tplc="FBBE6866">
      <w:numFmt w:val="bullet"/>
      <w:lvlText w:val="•"/>
      <w:lvlJc w:val="left"/>
      <w:pPr>
        <w:ind w:left="3777" w:hanging="361"/>
      </w:pPr>
      <w:rPr>
        <w:lang w:val="en-US" w:eastAsia="en-US" w:bidi="en-US"/>
      </w:rPr>
    </w:lvl>
    <w:lvl w:ilvl="8" w:tplc="88243EB4">
      <w:numFmt w:val="bullet"/>
      <w:lvlText w:val="•"/>
      <w:lvlJc w:val="left"/>
      <w:pPr>
        <w:ind w:left="4242" w:hanging="361"/>
      </w:pPr>
      <w:rPr>
        <w:lang w:val="en-US" w:eastAsia="en-US" w:bidi="en-US"/>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6"/>
  </w:num>
  <w:num w:numId="10">
    <w:abstractNumId w:val="16"/>
  </w:num>
  <w:num w:numId="11">
    <w:abstractNumId w:val="4"/>
  </w:num>
  <w:num w:numId="1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
  </w:num>
  <w:num w:numId="14">
    <w:abstractNumId w:val="2"/>
    <w:lvlOverride w:ilvl="0">
      <w:startOverride w:val="2"/>
    </w:lvlOverride>
    <w:lvlOverride w:ilvl="1"/>
    <w:lvlOverride w:ilvl="2"/>
    <w:lvlOverride w:ilvl="3"/>
    <w:lvlOverride w:ilvl="4"/>
    <w:lvlOverride w:ilvl="5"/>
    <w:lvlOverride w:ilvl="6"/>
    <w:lvlOverride w:ilvl="7"/>
    <w:lvlOverride w:ilvl="8"/>
  </w:num>
  <w:num w:numId="15">
    <w:abstractNumId w:val="5"/>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7"/>
  </w:num>
  <w:num w:numId="18">
    <w:abstractNumId w:val="7"/>
    <w:lvlOverride w:ilvl="0">
      <w:startOverride w:val="4"/>
    </w:lvlOverride>
    <w:lvlOverride w:ilvl="1"/>
    <w:lvlOverride w:ilvl="2"/>
    <w:lvlOverride w:ilvl="3"/>
    <w:lvlOverride w:ilvl="4"/>
    <w:lvlOverride w:ilvl="5"/>
    <w:lvlOverride w:ilvl="6"/>
    <w:lvlOverride w:ilvl="7"/>
    <w:lvlOverride w:ilvl="8"/>
  </w:num>
  <w:num w:numId="19">
    <w:abstractNumId w:val="3"/>
  </w:num>
  <w:num w:numId="20">
    <w:abstractNumId w:val="3"/>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11"/>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13"/>
  </w:num>
  <w:num w:numId="26">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10"/>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A18A7"/>
    <w:rsid w:val="0003066C"/>
    <w:rsid w:val="00054957"/>
    <w:rsid w:val="003D0059"/>
    <w:rsid w:val="00425407"/>
    <w:rsid w:val="005766D6"/>
    <w:rsid w:val="005B06D0"/>
    <w:rsid w:val="005B79C6"/>
    <w:rsid w:val="00666369"/>
    <w:rsid w:val="00856EA1"/>
    <w:rsid w:val="00920968"/>
    <w:rsid w:val="00A27B80"/>
    <w:rsid w:val="00C31526"/>
    <w:rsid w:val="00C55DCF"/>
    <w:rsid w:val="00D47F58"/>
    <w:rsid w:val="00DD1BE7"/>
    <w:rsid w:val="00DE73E1"/>
    <w:rsid w:val="00DF2E68"/>
    <w:rsid w:val="00E250BD"/>
    <w:rsid w:val="00E94449"/>
    <w:rsid w:val="00EA18A7"/>
    <w:rsid w:val="00ED00DC"/>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A7"/>
    <w:rPr>
      <w:rFonts w:ascii="Calibri" w:eastAsia="Times New Roman" w:hAnsi="Calibri" w:cs="Times New Roman"/>
    </w:rPr>
  </w:style>
  <w:style w:type="paragraph" w:styleId="Heading1">
    <w:name w:val="heading 1"/>
    <w:basedOn w:val="Normal"/>
    <w:next w:val="Normal"/>
    <w:link w:val="Heading1Char"/>
    <w:uiPriority w:val="9"/>
    <w:qFormat/>
    <w:rsid w:val="00EA18A7"/>
    <w:pPr>
      <w:keepNext/>
      <w:keepLines/>
      <w:widowControl w:val="0"/>
      <w:autoSpaceDE w:val="0"/>
      <w:autoSpaceDN w:val="0"/>
      <w:spacing w:before="480" w:after="0" w:line="240" w:lineRule="auto"/>
      <w:outlineLvl w:val="0"/>
    </w:pPr>
    <w:rPr>
      <w:rFonts w:ascii="Cambria" w:hAnsi="Cambria"/>
      <w:b/>
      <w:bCs/>
      <w:color w:val="365F91"/>
      <w:sz w:val="28"/>
      <w:szCs w:val="28"/>
    </w:rPr>
  </w:style>
  <w:style w:type="paragraph" w:styleId="Heading2">
    <w:name w:val="heading 2"/>
    <w:basedOn w:val="Normal"/>
    <w:link w:val="Heading2Char"/>
    <w:uiPriority w:val="99"/>
    <w:semiHidden/>
    <w:unhideWhenUsed/>
    <w:qFormat/>
    <w:rsid w:val="00EA18A7"/>
    <w:pPr>
      <w:widowControl w:val="0"/>
      <w:autoSpaceDE w:val="0"/>
      <w:autoSpaceDN w:val="0"/>
      <w:spacing w:after="0" w:line="240" w:lineRule="auto"/>
      <w:ind w:left="880"/>
      <w:outlineLvl w:val="1"/>
    </w:pPr>
    <w:rPr>
      <w:rFonts w:ascii="Times New Roman" w:hAnsi="Times New Roman"/>
      <w:b/>
      <w:bCs/>
      <w:sz w:val="20"/>
      <w:szCs w:val="20"/>
      <w:lang w:bidi="en-US"/>
    </w:rPr>
  </w:style>
  <w:style w:type="paragraph" w:styleId="Heading3">
    <w:name w:val="heading 3"/>
    <w:basedOn w:val="Normal"/>
    <w:next w:val="Normal"/>
    <w:link w:val="Heading3Char"/>
    <w:uiPriority w:val="99"/>
    <w:semiHidden/>
    <w:unhideWhenUsed/>
    <w:qFormat/>
    <w:rsid w:val="00EA18A7"/>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8A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semiHidden/>
    <w:rsid w:val="00EA18A7"/>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9"/>
    <w:semiHidden/>
    <w:rsid w:val="00EA18A7"/>
    <w:rPr>
      <w:rFonts w:ascii="Courier New" w:eastAsia="Times New Roman" w:hAnsi="Courier New" w:cs="Courier New"/>
      <w:b/>
      <w:bCs/>
      <w:color w:val="000000"/>
      <w:sz w:val="26"/>
      <w:szCs w:val="26"/>
    </w:rPr>
  </w:style>
  <w:style w:type="character" w:styleId="Hyperlink">
    <w:name w:val="Hyperlink"/>
    <w:uiPriority w:val="99"/>
    <w:semiHidden/>
    <w:unhideWhenUsed/>
    <w:rsid w:val="00EA18A7"/>
    <w:rPr>
      <w:color w:val="0000FF"/>
      <w:u w:val="single"/>
    </w:rPr>
  </w:style>
  <w:style w:type="character" w:styleId="FollowedHyperlink">
    <w:name w:val="FollowedHyperlink"/>
    <w:basedOn w:val="DefaultParagraphFont"/>
    <w:uiPriority w:val="99"/>
    <w:semiHidden/>
    <w:unhideWhenUsed/>
    <w:rsid w:val="00EA18A7"/>
    <w:rPr>
      <w:color w:val="800080" w:themeColor="followedHyperlink"/>
      <w:u w:val="single"/>
    </w:rPr>
  </w:style>
  <w:style w:type="paragraph" w:styleId="NormalWeb">
    <w:name w:val="Normal (Web)"/>
    <w:basedOn w:val="Normal"/>
    <w:uiPriority w:val="99"/>
    <w:semiHidden/>
    <w:unhideWhenUsed/>
    <w:rsid w:val="00EA18A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1"/>
    <w:uiPriority w:val="99"/>
    <w:semiHidden/>
    <w:unhideWhenUsed/>
    <w:rsid w:val="00EA18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18A7"/>
    <w:rPr>
      <w:rFonts w:ascii="Calibri" w:eastAsia="Times New Roman" w:hAnsi="Calibri" w:cs="Times New Roman"/>
    </w:rPr>
  </w:style>
  <w:style w:type="paragraph" w:styleId="Footer">
    <w:name w:val="footer"/>
    <w:basedOn w:val="Normal"/>
    <w:link w:val="FooterChar"/>
    <w:uiPriority w:val="99"/>
    <w:unhideWhenUsed/>
    <w:rsid w:val="00EA18A7"/>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EA18A7"/>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A18A7"/>
    <w:pPr>
      <w:widowControl w:val="0"/>
      <w:autoSpaceDE w:val="0"/>
      <w:autoSpaceDN w:val="0"/>
      <w:spacing w:after="0" w:line="240" w:lineRule="auto"/>
      <w:ind w:left="160"/>
      <w:jc w:val="both"/>
    </w:pPr>
    <w:rPr>
      <w:rFonts w:ascii="Times New Roman" w:hAnsi="Times New Roman"/>
      <w:sz w:val="20"/>
      <w:szCs w:val="20"/>
      <w:lang w:bidi="en-US"/>
    </w:rPr>
  </w:style>
  <w:style w:type="character" w:customStyle="1" w:styleId="BodyTextChar">
    <w:name w:val="Body Text Char"/>
    <w:basedOn w:val="DefaultParagraphFont"/>
    <w:link w:val="BodyText"/>
    <w:uiPriority w:val="1"/>
    <w:semiHidden/>
    <w:rsid w:val="00EA18A7"/>
    <w:rPr>
      <w:rFonts w:ascii="Times New Roman" w:eastAsia="Times New Roman" w:hAnsi="Times New Roman" w:cs="Times New Roman"/>
      <w:sz w:val="20"/>
      <w:szCs w:val="20"/>
      <w:lang w:bidi="en-US"/>
    </w:rPr>
  </w:style>
  <w:style w:type="paragraph" w:styleId="BalloonText">
    <w:name w:val="Balloon Text"/>
    <w:basedOn w:val="Normal"/>
    <w:link w:val="BalloonTextChar1"/>
    <w:uiPriority w:val="99"/>
    <w:semiHidden/>
    <w:unhideWhenUsed/>
    <w:rsid w:val="00EA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A7"/>
    <w:rPr>
      <w:rFonts w:ascii="Tahoma" w:eastAsia="Times New Roman" w:hAnsi="Tahoma" w:cs="Tahoma"/>
      <w:sz w:val="16"/>
      <w:szCs w:val="16"/>
    </w:rPr>
  </w:style>
  <w:style w:type="paragraph" w:styleId="NoSpacing">
    <w:name w:val="No Spacing"/>
    <w:uiPriority w:val="1"/>
    <w:qFormat/>
    <w:rsid w:val="00EA18A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EA18A7"/>
    <w:pPr>
      <w:ind w:left="720"/>
      <w:contextualSpacing/>
    </w:pPr>
    <w:rPr>
      <w:rFonts w:eastAsia="Calibri"/>
    </w:rPr>
  </w:style>
  <w:style w:type="paragraph" w:customStyle="1" w:styleId="Style8">
    <w:name w:val="Style8"/>
    <w:basedOn w:val="Normal"/>
    <w:uiPriority w:val="99"/>
    <w:rsid w:val="00EA18A7"/>
    <w:pPr>
      <w:widowControl w:val="0"/>
      <w:autoSpaceDE w:val="0"/>
      <w:autoSpaceDN w:val="0"/>
      <w:adjustRightInd w:val="0"/>
      <w:spacing w:after="0" w:line="419" w:lineRule="exact"/>
      <w:ind w:firstLine="744"/>
      <w:jc w:val="both"/>
    </w:pPr>
    <w:rPr>
      <w:rFonts w:ascii="Times New Roman" w:hAnsi="Times New Roman"/>
      <w:sz w:val="24"/>
      <w:szCs w:val="24"/>
    </w:rPr>
  </w:style>
  <w:style w:type="character" w:customStyle="1" w:styleId="HeaderChar1">
    <w:name w:val="Header Char1"/>
    <w:basedOn w:val="DefaultParagraphFont"/>
    <w:link w:val="Header"/>
    <w:uiPriority w:val="99"/>
    <w:semiHidden/>
    <w:locked/>
    <w:rsid w:val="00EA18A7"/>
    <w:rPr>
      <w:rFonts w:ascii="Calibri" w:eastAsia="Times New Roman" w:hAnsi="Calibri" w:cs="Times New Roman"/>
    </w:rPr>
  </w:style>
  <w:style w:type="character" w:customStyle="1" w:styleId="BalloonTextChar1">
    <w:name w:val="Balloon Text Char1"/>
    <w:basedOn w:val="DefaultParagraphFont"/>
    <w:link w:val="BalloonText"/>
    <w:uiPriority w:val="99"/>
    <w:semiHidden/>
    <w:locked/>
    <w:rsid w:val="00EA18A7"/>
    <w:rPr>
      <w:rFonts w:ascii="Tahoma" w:eastAsia="Times New Roman" w:hAnsi="Tahoma" w:cs="Tahoma"/>
      <w:sz w:val="16"/>
      <w:szCs w:val="16"/>
    </w:rPr>
  </w:style>
  <w:style w:type="character" w:customStyle="1" w:styleId="FontStyle12">
    <w:name w:val="Font Style12"/>
    <w:uiPriority w:val="99"/>
    <w:rsid w:val="00EA18A7"/>
    <w:rPr>
      <w:rFonts w:ascii="Times New Roman" w:hAnsi="Times New Roman" w:cs="Times New Roman" w:hint="default"/>
      <w:sz w:val="24"/>
      <w:szCs w:val="24"/>
    </w:rPr>
  </w:style>
  <w:style w:type="character" w:styleId="Strong">
    <w:name w:val="Strong"/>
    <w:basedOn w:val="DefaultParagraphFont"/>
    <w:uiPriority w:val="22"/>
    <w:qFormat/>
    <w:rsid w:val="00EA18A7"/>
    <w:rPr>
      <w:b/>
      <w:bCs/>
    </w:rPr>
  </w:style>
</w:styles>
</file>

<file path=word/webSettings.xml><?xml version="1.0" encoding="utf-8"?>
<w:webSettings xmlns:r="http://schemas.openxmlformats.org/officeDocument/2006/relationships" xmlns:w="http://schemas.openxmlformats.org/wordprocessingml/2006/main">
  <w:divs>
    <w:div w:id="10007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oward_Giles" TargetMode="External"/><Relationship Id="rId13" Type="http://schemas.openxmlformats.org/officeDocument/2006/relationships/hyperlink" Target="https://en.wikipedia.org/wiki/Judee_K._Burgo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ommunication" TargetMode="External"/><Relationship Id="rId12" Type="http://schemas.openxmlformats.org/officeDocument/2006/relationships/hyperlink" Target="https://en.wikipedia.org/wiki/Expectancy_violations_theor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Cogn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orm_(social)" TargetMode="External"/><Relationship Id="rId5" Type="http://schemas.openxmlformats.org/officeDocument/2006/relationships/footnotes" Target="footnotes.xml"/><Relationship Id="rId15" Type="http://schemas.openxmlformats.org/officeDocument/2006/relationships/hyperlink" Target="https://en.wikipedia.org/wiki/Arousal" TargetMode="External"/><Relationship Id="rId10" Type="http://schemas.openxmlformats.org/officeDocument/2006/relationships/hyperlink" Target="https://en.wikipedia.org/wiki/Communi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Communication_accommodation_theory" TargetMode="External"/><Relationship Id="rId14" Type="http://schemas.openxmlformats.org/officeDocument/2006/relationships/hyperlink" Target="https://en.wikipedia.org/wiki/Proxe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11317</Words>
  <Characters>64509</Characters>
  <Application>Microsoft Office Word</Application>
  <DocSecurity>0</DocSecurity>
  <Lines>537</Lines>
  <Paragraphs>151</Paragraphs>
  <ScaleCrop>false</ScaleCrop>
  <Company/>
  <LinksUpToDate>false</LinksUpToDate>
  <CharactersWithSpaces>75675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2</cp:revision>
  <dcterms:created xsi:type="dcterms:W3CDTF">2025-05-14T11:39:00Z</dcterms:created>
  <dcterms:modified xsi:type="dcterms:W3CDTF">2025-05-14T11:47:00Z</dcterms:modified>
</cp:coreProperties>
</file>