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Segoe UI" w:cs="Segoe UI" w:hAnsi="Segoe UI"/>
          <w:b/>
          <w:color w:val="374151"/>
          <w:sz w:val="24"/>
          <w:szCs w:val="24"/>
          <w:shd w:val="clear" w:color="auto" w:fill="f7f7f8"/>
        </w:rPr>
      </w:pPr>
      <w:r>
        <w:rPr>
          <w:rFonts w:cs="Segoe UI" w:hAnsi="Segoe UI"/>
          <w:b/>
          <w:color w:val="374151"/>
          <w:sz w:val="24"/>
          <w:szCs w:val="24"/>
          <w:shd w:val="clear" w:color="auto" w:fill="f7f7f8"/>
          <w:lang w:val="en-US"/>
        </w:rPr>
        <w:t>EFFECT OF HUMAN CAPITAL MANAGEMENT AND ECONOMIC DEVELOPMENT OF SMALL AND MEDIUM ENTERPRISES (SMES) IN ILORIN METROPOLIS</w:t>
      </w:r>
    </w:p>
    <w:p>
      <w:pPr>
        <w:pStyle w:val="style0"/>
        <w:spacing w:lineRule="auto" w:line="480"/>
        <w:jc w:val="center"/>
        <w:rPr>
          <w:rFonts w:cs="Segoe UI" w:hAnsi="Segoe UI"/>
          <w:b/>
          <w:bCs/>
          <w:color w:val="374151"/>
          <w:sz w:val="28"/>
          <w:szCs w:val="28"/>
          <w:shd w:val="clear" w:color="auto" w:fill="f7f7f8"/>
          <w:lang w:val="en-US"/>
        </w:rPr>
      </w:pPr>
      <w:r>
        <w:rPr>
          <w:rFonts w:cs="Segoe UI" w:hAnsi="Segoe UI"/>
          <w:b/>
          <w:bCs/>
          <w:color w:val="374151"/>
          <w:sz w:val="28"/>
          <w:szCs w:val="28"/>
          <w:shd w:val="clear" w:color="auto" w:fill="f7f7f8"/>
          <w:lang w:val="en-US"/>
        </w:rPr>
        <w:t>BY</w:t>
      </w:r>
    </w:p>
    <w:p>
      <w:pPr>
        <w:pStyle w:val="style0"/>
        <w:spacing w:lineRule="auto" w:line="480"/>
        <w:jc w:val="center"/>
        <w:rPr>
          <w:rFonts w:cs="Segoe UI" w:hAnsi="Segoe UI"/>
          <w:b/>
          <w:bCs/>
          <w:color w:val="374151"/>
          <w:sz w:val="28"/>
          <w:szCs w:val="28"/>
          <w:shd w:val="clear" w:color="auto" w:fill="f7f7f8"/>
          <w:lang w:val="en-US"/>
        </w:rPr>
      </w:pPr>
      <w:r>
        <w:rPr>
          <w:rFonts w:cs="Segoe UI" w:hAnsi="Segoe UI"/>
          <w:b/>
          <w:bCs/>
          <w:color w:val="374151"/>
          <w:sz w:val="28"/>
          <w:szCs w:val="28"/>
          <w:shd w:val="clear" w:color="auto" w:fill="f7f7f8"/>
          <w:lang w:val="en-US"/>
        </w:rPr>
        <w:t>IBRAHIM AISHAT AYOMIKUN</w:t>
      </w:r>
    </w:p>
    <w:p>
      <w:pPr>
        <w:pStyle w:val="style0"/>
        <w:spacing w:lineRule="auto" w:line="480"/>
        <w:jc w:val="center"/>
        <w:rPr>
          <w:rFonts w:cs="Segoe UI" w:hAnsi="Segoe UI"/>
          <w:b/>
          <w:bCs/>
          <w:color w:val="374151"/>
          <w:sz w:val="24"/>
          <w:szCs w:val="24"/>
          <w:shd w:val="clear" w:color="auto" w:fill="f7f7f8"/>
          <w:lang w:val="en-US"/>
        </w:rPr>
      </w:pPr>
      <w:r>
        <w:rPr>
          <w:rFonts w:cs="Segoe UI" w:hAnsi="Segoe UI"/>
          <w:b/>
          <w:bCs/>
          <w:color w:val="374151"/>
          <w:sz w:val="24"/>
          <w:szCs w:val="24"/>
          <w:shd w:val="clear" w:color="auto" w:fill="f7f7f8"/>
          <w:lang w:val="en-US"/>
        </w:rPr>
        <w:t xml:space="preserve">HND/23/BAM/FT/0673 </w:t>
      </w:r>
    </w:p>
    <w:p>
      <w:pPr>
        <w:pStyle w:val="style0"/>
        <w:spacing w:lineRule="auto" w:line="480"/>
        <w:jc w:val="left"/>
        <w:rPr>
          <w:rFonts w:cs="Segoe UI" w:hAnsi="Segoe UI"/>
          <w:b/>
          <w:bCs/>
          <w:color w:val="374151"/>
          <w:sz w:val="28"/>
          <w:szCs w:val="28"/>
          <w:shd w:val="clear" w:color="auto" w:fill="f7f7f8"/>
          <w:lang w:val="en-US"/>
        </w:rPr>
      </w:pPr>
      <w:r>
        <w:rPr>
          <w:rFonts w:cs="Segoe UI" w:hAnsi="Segoe UI"/>
          <w:b/>
          <w:bCs/>
          <w:color w:val="374151"/>
          <w:sz w:val="28"/>
          <w:szCs w:val="28"/>
          <w:shd w:val="clear" w:color="auto" w:fill="f7f7f8"/>
          <w:lang w:val="en-US"/>
        </w:rPr>
        <w:t>BEING A RESEARCH PROJECT SUBMITTED TO DEPARTMENT BUSINESS ADMINISTRATION AND MANAGEMENT, INSTITUTE OF FINANCE AND MANAGEMENT STUDIES (IFMS) KWARA STATE POLYTECHNIC ILORIN.</w:t>
      </w:r>
    </w:p>
    <w:p>
      <w:pPr>
        <w:pStyle w:val="style0"/>
        <w:spacing w:lineRule="auto" w:line="480"/>
        <w:jc w:val="left"/>
        <w:rPr>
          <w:rFonts w:cs="Segoe UI" w:hAnsi="Segoe UI"/>
          <w:b/>
          <w:bCs/>
          <w:color w:val="374151"/>
          <w:sz w:val="28"/>
          <w:szCs w:val="28"/>
          <w:shd w:val="clear" w:color="auto" w:fill="f7f7f8"/>
          <w:lang w:val="en-US"/>
        </w:rPr>
      </w:pPr>
      <w:r>
        <w:rPr>
          <w:rFonts w:cs="Segoe UI" w:hAnsi="Segoe UI"/>
          <w:b/>
          <w:bCs/>
          <w:color w:val="374151"/>
          <w:sz w:val="28"/>
          <w:szCs w:val="28"/>
          <w:shd w:val="clear" w:color="auto" w:fill="f7f7f8"/>
          <w:lang w:val="en-US"/>
        </w:rPr>
        <w:t>IN PARTIAL FULFILMENT OF THE REQUIREMENT FOR THE AWARD OF HIGHER NATIONAL DIPLOMA (HND) IN BUSINESS ADMINISTRATION AND MANAGEMENT.</w:t>
      </w:r>
    </w:p>
    <w:p>
      <w:pPr>
        <w:pStyle w:val="style0"/>
        <w:spacing w:lineRule="auto" w:line="480"/>
        <w:ind w:left="3400" w:leftChars="0"/>
        <w:jc w:val="center"/>
        <w:rPr>
          <w:rFonts w:cs="Segoe UI" w:hAnsi="Segoe UI"/>
          <w:b/>
          <w:bCs/>
          <w:color w:val="374151"/>
          <w:sz w:val="28"/>
          <w:szCs w:val="28"/>
          <w:shd w:val="clear" w:color="auto" w:fill="f7f7f8"/>
          <w:lang w:val="en-US"/>
        </w:rPr>
      </w:pPr>
    </w:p>
    <w:p>
      <w:pPr>
        <w:pStyle w:val="style0"/>
        <w:spacing w:lineRule="auto" w:line="480"/>
        <w:ind w:left="4800" w:leftChars="0"/>
        <w:jc w:val="center"/>
        <w:rPr>
          <w:rFonts w:cs="Segoe UI" w:hAnsi="Segoe UI"/>
          <w:b/>
          <w:bCs/>
          <w:color w:val="374151"/>
          <w:sz w:val="28"/>
          <w:szCs w:val="28"/>
          <w:shd w:val="clear" w:color="auto" w:fill="f7f7f8"/>
          <w:lang w:val="en-US"/>
        </w:rPr>
      </w:pPr>
      <w:r>
        <w:rPr>
          <w:rFonts w:cs="Segoe UI" w:hAnsi="Segoe UI"/>
          <w:b/>
          <w:bCs/>
          <w:color w:val="374151"/>
          <w:sz w:val="28"/>
          <w:szCs w:val="28"/>
          <w:shd w:val="clear" w:color="auto" w:fill="f7f7f8"/>
          <w:lang w:val="en-US"/>
        </w:rPr>
        <w:t>JULY,</w:t>
      </w:r>
    </w:p>
    <w:p>
      <w:pPr>
        <w:pStyle w:val="style0"/>
        <w:spacing w:lineRule="auto" w:line="480"/>
        <w:ind w:left="4800" w:leftChars="0"/>
        <w:jc w:val="center"/>
        <w:rPr>
          <w:rFonts w:cs="Segoe UI" w:hAnsi="Segoe UI"/>
          <w:b/>
          <w:bCs/>
          <w:color w:val="374151"/>
          <w:sz w:val="28"/>
          <w:szCs w:val="28"/>
          <w:shd w:val="clear" w:color="auto" w:fill="f7f7f8"/>
          <w:lang w:val="en-US"/>
        </w:rPr>
      </w:pPr>
      <w:r>
        <w:rPr>
          <w:rFonts w:cs="Segoe UI" w:hAnsi="Segoe UI"/>
          <w:b/>
          <w:bCs/>
          <w:color w:val="374151"/>
          <w:sz w:val="28"/>
          <w:szCs w:val="28"/>
          <w:shd w:val="clear" w:color="auto" w:fill="f7f7f8"/>
          <w:lang w:val="en-US"/>
        </w:rPr>
        <w:t>2025</w:t>
      </w:r>
    </w:p>
    <w:p>
      <w:pPr>
        <w:pStyle w:val="style0"/>
        <w:spacing w:lineRule="auto" w:line="480"/>
        <w:jc w:val="left"/>
        <w:rPr>
          <w:rFonts w:cs="Segoe UI" w:hAnsi="Segoe UI"/>
          <w:b/>
          <w:bCs/>
          <w:color w:val="374151"/>
          <w:sz w:val="28"/>
          <w:szCs w:val="28"/>
          <w:shd w:val="clear" w:color="auto" w:fill="f7f7f8"/>
          <w:lang w:val="en-US"/>
        </w:rPr>
      </w:pPr>
    </w:p>
    <w:p>
      <w:pPr>
        <w:pStyle w:val="style0"/>
        <w:spacing w:lineRule="auto" w:line="480"/>
        <w:jc w:val="center"/>
        <w:rPr>
          <w:rFonts w:cs="Segoe UI" w:hAnsi="Segoe UI"/>
          <w:b/>
          <w:bCs/>
          <w:color w:val="374151"/>
          <w:sz w:val="28"/>
          <w:szCs w:val="28"/>
          <w:shd w:val="clear" w:color="auto" w:fill="f7f7f8"/>
          <w:lang w:val="en-US"/>
        </w:rPr>
      </w:pPr>
      <w:r>
        <w:rPr>
          <w:rFonts w:cs="Segoe UI" w:hAnsi="Segoe UI"/>
          <w:b/>
          <w:bCs/>
          <w:color w:val="374151"/>
          <w:sz w:val="28"/>
          <w:szCs w:val="28"/>
          <w:shd w:val="clear" w:color="auto" w:fill="f7f7f8"/>
          <w:lang w:val="en-US"/>
        </w:rPr>
        <w:t>CERTIFICATION</w:t>
      </w:r>
    </w:p>
    <w:p>
      <w:pPr>
        <w:pStyle w:val="style0"/>
        <w:spacing w:lineRule="auto" w:line="480"/>
        <w:jc w:val="left"/>
        <w:rPr/>
      </w:pPr>
      <w:r>
        <w:rPr>
          <w:rFonts w:cs="Segoe UI" w:hAnsi="Segoe UI"/>
          <w:b/>
          <w:bCs/>
          <w:color w:val="374151"/>
          <w:sz w:val="28"/>
          <w:szCs w:val="28"/>
          <w:shd w:val="clear" w:color="auto" w:fill="f7f7f8"/>
          <w:lang w:val="en-US"/>
        </w:rPr>
        <w:t>This is to certify that this research work has been read and approved as meeting the requirement for the Award of Higher National Diploma (HND) in Business Administration and Management, Institute of Finance and Management Studies, Kwara State Polytechnic, Ilorin, Kwara State</w:t>
      </w:r>
    </w:p>
    <w:p>
      <w:pPr>
        <w:pStyle w:val="style0"/>
        <w:spacing w:lineRule="auto" w:line="480"/>
        <w:jc w:val="left"/>
        <w:rPr/>
      </w:pPr>
      <w:r>
        <w:rPr/>
        <mc:AlternateContent>
          <mc:Choice Requires="wps">
            <w:drawing>
              <wp:anchor distT="0" distB="0" distL="0" distR="0" simplePos="false" relativeHeight="5" behindDoc="false" locked="false" layoutInCell="true" allowOverlap="true">
                <wp:simplePos x="0" y="0"/>
                <wp:positionH relativeFrom="page">
                  <wp:posOffset>4567487</wp:posOffset>
                </wp:positionH>
                <wp:positionV relativeFrom="page">
                  <wp:posOffset>4695039</wp:posOffset>
                </wp:positionV>
                <wp:extent cx="1898445" cy="11445"/>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898445" cy="11445"/>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31" fillcolor="white" stroked="t" from="359.64468pt,369.68817pt" to="509.12857pt,370.58936pt" style="position:absolute;z-index:5;mso-position-horizontal-relative:page;mso-position-vertical-relative:page;mso-width-relative:page;mso-height-relative:page;mso-wrap-distance-left:0.0pt;mso-wrap-distance-right:0.0pt;visibility:visible;flip:y;">
                <v:stroke color="#666666" weight="1.0pt"/>
                <v:fill/>
              </v:line>
            </w:pict>
          </mc:Fallback>
        </mc:AlternateContent>
      </w:r>
    </w:p>
    <w:p>
      <w:pPr>
        <w:pStyle w:val="style0"/>
        <w:spacing w:lineRule="auto" w:line="480"/>
        <w:jc w:val="left"/>
        <w:rPr>
          <w:rFonts w:cs="Segoe UI" w:hAnsi="Segoe UI"/>
          <w:b/>
          <w:bCs/>
          <w:color w:val="374151"/>
          <w:sz w:val="28"/>
          <w:szCs w:val="28"/>
          <w:shd w:val="clear" w:color="auto" w:fill="f7f7f8"/>
          <w:lang w:val="en-US"/>
        </w:rPr>
      </w:pPr>
      <w:r>
        <w:rPr/>
        <mc:AlternateContent>
          <mc:Choice Requires="wps">
            <w:drawing>
              <wp:anchor distT="0" distB="0" distL="0" distR="0" simplePos="false" relativeHeight="3" behindDoc="false" locked="false" layoutInCell="true" allowOverlap="true">
                <wp:simplePos x="0" y="0"/>
                <wp:positionH relativeFrom="page">
                  <wp:posOffset>715948</wp:posOffset>
                </wp:positionH>
                <wp:positionV relativeFrom="page">
                  <wp:posOffset>4088988</wp:posOffset>
                </wp:positionV>
                <wp:extent cx="2225294" cy="32897"/>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225294" cy="32897"/>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29" fillcolor="white" stroked="t" from="56.37391pt,321.9676pt" to="231.59396pt,324.55792pt" style="position:absolute;z-index:3;mso-position-horizontal-relative:page;mso-position-vertical-relative:page;mso-width-relative:page;mso-height-relative:page;mso-wrap-distance-left:0.0pt;mso-wrap-distance-right:0.0pt;visibility:visible;flip:y;">
                <v:stroke color="#666666" weight="1.0pt"/>
                <v:fill/>
              </v:line>
            </w:pict>
          </mc:Fallback>
        </mc:AlternateContent>
      </w:r>
      <w:r>
        <w:rPr>
          <w:b/>
          <w:bCs/>
          <w:sz w:val="28"/>
          <w:szCs w:val="28"/>
          <w:lang w:val="en-US"/>
        </w:rPr>
        <w:t xml:space="preserve">DR POPOOLA T.J </w:t>
      </w:r>
    </w:p>
    <w:p>
      <w:pPr>
        <w:pStyle w:val="style0"/>
        <w:spacing w:lineRule="auto" w:line="480"/>
        <w:jc w:val="left"/>
        <w:rPr/>
      </w:pPr>
      <w:r>
        <w:rPr>
          <w:rFonts w:cs="Segoe UI" w:hAnsi="Segoe UI"/>
          <w:b/>
          <w:bCs/>
          <w:color w:val="374151"/>
          <w:sz w:val="28"/>
          <w:szCs w:val="28"/>
          <w:shd w:val="clear" w:color="auto" w:fill="f7f7f8"/>
          <w:lang w:val="en-US"/>
        </w:rPr>
        <w:t>Project Supervisor)                                                                                DATE</w:t>
      </w:r>
    </w:p>
    <w:p>
      <w:pPr>
        <w:pStyle w:val="style0"/>
        <w:spacing w:lineRule="auto" w:line="480"/>
        <w:jc w:val="left"/>
        <w:rPr>
          <w:rFonts w:cs="Segoe UI" w:hAnsi="Segoe UI"/>
          <w:b/>
          <w:bCs/>
          <w:color w:val="374151"/>
          <w:sz w:val="10"/>
          <w:szCs w:val="10"/>
          <w:shd w:val="clear" w:color="auto" w:fill="f7f7f8"/>
          <w:lang w:val="en-US"/>
        </w:rPr>
      </w:pPr>
    </w:p>
    <w:p>
      <w:pPr>
        <w:pStyle w:val="style0"/>
        <w:spacing w:lineRule="auto" w:line="480"/>
        <w:jc w:val="left"/>
        <w:rPr>
          <w:rFonts w:cs="Segoe UI" w:hAnsi="Segoe UI"/>
          <w:b/>
          <w:bCs/>
          <w:color w:val="374151"/>
          <w:sz w:val="28"/>
          <w:szCs w:val="28"/>
          <w:shd w:val="clear" w:color="auto" w:fill="f7f7f8"/>
          <w:lang w:val="en-US"/>
        </w:rPr>
      </w:pPr>
      <w:r>
        <w:rPr/>
        <mc:AlternateContent>
          <mc:Choice Requires="wps">
            <w:drawing>
              <wp:anchor distT="0" distB="0" distL="0" distR="0" simplePos="false" relativeHeight="2" behindDoc="false" locked="false" layoutInCell="true" allowOverlap="true">
                <wp:simplePos x="0" y="0"/>
                <wp:positionH relativeFrom="page">
                  <wp:posOffset>771458</wp:posOffset>
                </wp:positionH>
                <wp:positionV relativeFrom="page">
                  <wp:posOffset>5601437</wp:posOffset>
                </wp:positionV>
                <wp:extent cx="1803853" cy="6594"/>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3853" cy="6594"/>
                        </a:xfrm>
                        <a:prstGeom prst="line"/>
                        <a:solidFill>
                          <a:srgbClr val="ffffff"/>
                        </a:solidFill>
                        <a:ln cmpd="sng" cap="flat" w="12700">
                          <a:solidFill>
                            <a:srgbClr val="666666"/>
                          </a:solidFill>
                          <a:prstDash val="solid"/>
                          <a:round/>
                          <a:headEnd/>
                          <a:tailEnd/>
                        </a:ln>
                      </wps:spPr>
                      <wps:bodyPr/>
                    </wps:wsp>
                  </a:graphicData>
                </a:graphic>
              </wp:anchor>
            </w:drawing>
          </mc:Choice>
          <mc:Fallback>
            <w:pict>
              <v:line id="1028" fillcolor="white" stroked="t" from="60.744774pt,441.058pt" to="202.78052pt,441.57724pt" style="position:absolute;z-index:2;mso-position-horizontal-relative:page;mso-position-vertical-relative:page;mso-width-relative:page;mso-height-relative:page;mso-wrap-distance-left:0.0pt;mso-wrap-distance-right:0.0pt;visibility:visible;">
                <v:stroke color="#666666" weight="1.0pt"/>
                <v:fill/>
              </v:line>
            </w:pict>
          </mc:Fallback>
        </mc:AlternateContent>
      </w:r>
      <w:r>
        <w:rPr>
          <w:rFonts w:cs="Segoe UI" w:hAnsi="Segoe UI"/>
          <w:b/>
          <w:bCs/>
          <w:color w:val="374151"/>
          <w:sz w:val="28"/>
          <w:szCs w:val="28"/>
          <w:shd w:val="clear" w:color="auto" w:fill="f7f7f8"/>
          <w:lang w:val="en-US"/>
        </w:rPr>
        <w:t>MR. ALIYU B. U.</w:t>
      </w:r>
      <w:r>
        <w:rPr/>
        <mc:AlternateContent>
          <mc:Choice Requires="wps">
            <w:drawing>
              <wp:anchor distT="0" distB="0" distL="0" distR="0" simplePos="false" relativeHeight="6" behindDoc="false" locked="false" layoutInCell="true" allowOverlap="true">
                <wp:simplePos x="0" y="0"/>
                <wp:positionH relativeFrom="page">
                  <wp:posOffset>5064071</wp:posOffset>
                </wp:positionH>
                <wp:positionV relativeFrom="page">
                  <wp:posOffset>6151015</wp:posOffset>
                </wp:positionV>
                <wp:extent cx="1728139" cy="9000"/>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a:off x="0" y="0"/>
                          <a:ext cx="1728139" cy="9000"/>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33" fillcolor="white" stroked="t" from="398.74576pt,484.33194pt" to="534.81976pt,485.04062pt" style="position:absolute;z-index:6;mso-position-horizontal-relative:page;mso-position-vertical-relative:page;mso-width-relative:page;mso-height-relative:page;mso-wrap-distance-left:0.0pt;mso-wrap-distance-right:0.0pt;visibility:visible;rotation:-11796480fd;">
                <v:stroke color="#666666" weight="1.0pt"/>
                <v:fill/>
              </v:line>
            </w:pict>
          </mc:Fallback>
        </mc:AlternateContent>
      </w:r>
    </w:p>
    <w:p>
      <w:pPr>
        <w:pStyle w:val="style0"/>
        <w:spacing w:lineRule="auto" w:line="480"/>
        <w:jc w:val="left"/>
        <w:rPr>
          <w:rFonts w:cs="Segoe UI" w:hAnsi="Segoe UI"/>
          <w:b/>
          <w:bCs/>
          <w:color w:val="374151"/>
          <w:sz w:val="11"/>
          <w:szCs w:val="11"/>
          <w:shd w:val="clear" w:color="auto" w:fill="f7f7f8"/>
          <w:lang w:val="en-US"/>
        </w:rPr>
      </w:pPr>
      <w:r>
        <w:rPr>
          <w:rFonts w:cs="Segoe UI" w:hAnsi="Segoe UI"/>
          <w:b/>
          <w:bCs/>
          <w:color w:val="374151"/>
          <w:sz w:val="28"/>
          <w:szCs w:val="28"/>
          <w:shd w:val="clear" w:color="auto" w:fill="f7f7f8"/>
          <w:lang w:val="en-US"/>
        </w:rPr>
        <w:t>(Project Coordinator).                                                                                DATE</w:t>
      </w:r>
      <w:r>
        <w:rPr/>
        <mc:AlternateContent>
          <mc:Choice Requires="wps">
            <w:drawing>
              <wp:anchor distT="0" distB="0" distL="0" distR="0" simplePos="false" relativeHeight="4" behindDoc="false" locked="false" layoutInCell="true" allowOverlap="true">
                <wp:simplePos x="0" y="0"/>
                <wp:positionH relativeFrom="page">
                  <wp:posOffset>893545</wp:posOffset>
                </wp:positionH>
                <wp:positionV relativeFrom="page">
                  <wp:posOffset>7017520</wp:posOffset>
                </wp:positionV>
                <wp:extent cx="1924522" cy="3001"/>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24522" cy="3001"/>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30" fillcolor="white" stroked="t" from="70.35791pt,552.56067pt" to="221.89511pt,552.797pt" style="position:absolute;z-index:4;mso-position-horizontal-relative:page;mso-position-vertical-relative:page;mso-width-relative:page;mso-height-relative:page;mso-wrap-distance-left:0.0pt;mso-wrap-distance-right:0.0pt;visibility:visible;">
                <v:stroke color="#666666" weight="1.0pt"/>
                <v:fill/>
              </v:line>
            </w:pict>
          </mc:Fallback>
        </mc:AlternateContent>
      </w:r>
    </w:p>
    <w:p>
      <w:pPr>
        <w:pStyle w:val="style0"/>
        <w:spacing w:lineRule="auto" w:line="480"/>
        <w:jc w:val="left"/>
        <w:rPr>
          <w:rFonts w:cs="Segoe UI" w:hAnsi="Segoe UI"/>
          <w:b/>
          <w:bCs/>
          <w:color w:val="374151"/>
          <w:sz w:val="6"/>
          <w:szCs w:val="6"/>
          <w:shd w:val="clear" w:color="auto" w:fill="f7f7f8"/>
          <w:lang w:val="en-US"/>
        </w:rPr>
      </w:pPr>
    </w:p>
    <w:p>
      <w:pPr>
        <w:pStyle w:val="style0"/>
        <w:spacing w:lineRule="auto" w:line="480"/>
        <w:jc w:val="left"/>
        <w:rPr>
          <w:rFonts w:cs="Segoe UI" w:hAnsi="Segoe UI"/>
          <w:b/>
          <w:bCs/>
          <w:color w:val="374151"/>
          <w:sz w:val="28"/>
          <w:szCs w:val="28"/>
          <w:shd w:val="clear" w:color="auto" w:fill="f7f7f8"/>
          <w:lang w:val="en-US"/>
        </w:rPr>
      </w:pPr>
      <w:r>
        <w:rPr>
          <w:rFonts w:cs="Segoe UI" w:hAnsi="Segoe UI"/>
          <w:b/>
          <w:bCs/>
          <w:color w:val="374151"/>
          <w:sz w:val="28"/>
          <w:szCs w:val="28"/>
          <w:shd w:val="clear" w:color="auto" w:fill="f7f7f8"/>
          <w:lang w:val="en-US"/>
        </w:rPr>
        <w:t>DR. ALAKOSO I. K.</w:t>
      </w:r>
      <w:r>
        <w:rPr/>
        <mc:AlternateContent>
          <mc:Choice Requires="wps">
            <w:drawing>
              <wp:anchor distT="0" distB="0" distL="0" distR="0" simplePos="false" relativeHeight="9" behindDoc="false" locked="false" layoutInCell="true" allowOverlap="true">
                <wp:simplePos x="0" y="0"/>
                <wp:positionH relativeFrom="page">
                  <wp:posOffset>4937508</wp:posOffset>
                </wp:positionH>
                <wp:positionV relativeFrom="page">
                  <wp:posOffset>7459306</wp:posOffset>
                </wp:positionV>
                <wp:extent cx="1786825" cy="199"/>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flipV="1">
                          <a:off x="0" y="0"/>
                          <a:ext cx="1786825" cy="199"/>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36" fillcolor="white" stroked="t" from="388.7802pt,587.347pt" to="529.47516pt,587.3627pt" style="position:absolute;z-index:9;mso-position-horizontal-relative:page;mso-position-vertical-relative:page;mso-width-relative:page;mso-height-relative:page;mso-wrap-distance-left:0.0pt;mso-wrap-distance-right:0.0pt;visibility:visible;rotation:11796480fd;flip:y;">
                <v:stroke color="#666666" weight="1.0pt"/>
                <v:fill/>
              </v:line>
            </w:pict>
          </mc:Fallback>
        </mc:AlternateContent>
      </w:r>
    </w:p>
    <w:p>
      <w:pPr>
        <w:pStyle w:val="style0"/>
        <w:spacing w:lineRule="auto" w:line="480"/>
        <w:jc w:val="left"/>
        <w:rPr>
          <w:rFonts w:cs="Segoe UI" w:hAnsi="Segoe UI"/>
          <w:b/>
          <w:bCs/>
          <w:color w:val="374151"/>
          <w:sz w:val="28"/>
          <w:szCs w:val="28"/>
          <w:shd w:val="clear" w:color="auto" w:fill="f7f7f8"/>
          <w:lang w:val="en-US"/>
        </w:rPr>
      </w:pPr>
      <w:r>
        <w:rPr>
          <w:rFonts w:cs="Segoe UI" w:hAnsi="Segoe UI"/>
          <w:b/>
          <w:bCs/>
          <w:color w:val="374151"/>
          <w:sz w:val="28"/>
          <w:szCs w:val="28"/>
          <w:shd w:val="clear" w:color="auto" w:fill="f7f7f8"/>
          <w:lang w:val="en-US"/>
        </w:rPr>
        <w:t xml:space="preserve"> (Head of Department)                                                                                 DATE</w:t>
      </w:r>
    </w:p>
    <w:p>
      <w:pPr>
        <w:pStyle w:val="style0"/>
        <w:spacing w:lineRule="auto" w:line="480"/>
        <w:jc w:val="left"/>
        <w:rPr>
          <w:rFonts w:cs="Segoe UI" w:hAnsi="Segoe UI"/>
          <w:b/>
          <w:bCs/>
          <w:color w:val="374151"/>
          <w:sz w:val="20"/>
          <w:szCs w:val="20"/>
          <w:shd w:val="clear" w:color="auto" w:fill="f7f7f8"/>
          <w:lang w:val="en-US"/>
        </w:rPr>
      </w:pPr>
      <w:r>
        <w:rPr/>
        <mc:AlternateContent>
          <mc:Choice Requires="wps">
            <w:drawing>
              <wp:anchor distT="0" distB="0" distL="0" distR="0" simplePos="false" relativeHeight="7" behindDoc="false" locked="false" layoutInCell="true" allowOverlap="true">
                <wp:simplePos x="0" y="0"/>
                <wp:positionH relativeFrom="page">
                  <wp:posOffset>5311796</wp:posOffset>
                </wp:positionH>
                <wp:positionV relativeFrom="page">
                  <wp:posOffset>8632947</wp:posOffset>
                </wp:positionV>
                <wp:extent cx="1786826" cy="199"/>
                <wp:effectExtent l="0" t="0" r="0" b="0"/>
                <wp:wrapTopAndBottom/>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flipV="1">
                          <a:off x="0" y="0"/>
                          <a:ext cx="1786826" cy="199"/>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34" fillcolor="white" stroked="t" from="418.25165pt,679.75964pt" to="558.94666pt,679.7754pt" style="position:absolute;z-index:7;mso-position-horizontal-relative:page;mso-position-vertical-relative:page;mso-width-relative:page;mso-height-relative:page;mso-wrap-distance-left:0.0pt;mso-wrap-distance-right:0.0pt;visibility:visible;rotation:11796480fd;flip:y;">
                <v:stroke color="#666666" weight="1.0pt"/>
                <w10:wrap type="topAndBottom"/>
                <v:fill/>
              </v:line>
            </w:pict>
          </mc:Fallback>
        </mc:AlternateContent>
      </w:r>
    </w:p>
    <w:p>
      <w:pPr>
        <w:pStyle w:val="style0"/>
        <w:spacing w:lineRule="auto" w:line="480"/>
        <w:jc w:val="left"/>
        <w:rPr>
          <w:rFonts w:cs="Segoe UI" w:hAnsi="Segoe UI"/>
          <w:b/>
          <w:bCs/>
          <w:color w:val="374151"/>
          <w:sz w:val="28"/>
          <w:szCs w:val="28"/>
          <w:shd w:val="clear" w:color="auto" w:fill="f7f7f8"/>
          <w:lang w:val="en-US"/>
        </w:rPr>
      </w:pPr>
      <w:r>
        <w:rPr/>
        <mc:AlternateContent>
          <mc:Choice Requires="wps">
            <w:drawing>
              <wp:anchor distT="0" distB="0" distL="0" distR="0" simplePos="false" relativeHeight="8" behindDoc="false" locked="false" layoutInCell="true" allowOverlap="true">
                <wp:simplePos x="0" y="0"/>
                <wp:positionH relativeFrom="page">
                  <wp:posOffset>913396</wp:posOffset>
                </wp:positionH>
                <wp:positionV relativeFrom="page">
                  <wp:posOffset>8561274</wp:posOffset>
                </wp:positionV>
                <wp:extent cx="2099446" cy="5196"/>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a:off x="0" y="0"/>
                          <a:ext cx="2099446" cy="5196"/>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35" fillcolor="white" stroked="t" from="71.920944pt,674.1161pt" to="237.23169pt,674.52527pt" style="position:absolute;z-index:8;mso-position-horizontal-relative:page;mso-position-vertical-relative:page;mso-width-relative:page;mso-height-relative:page;mso-wrap-distance-left:0.0pt;mso-wrap-distance-right:0.0pt;visibility:visible;rotation:-11796480fd;">
                <v:stroke color="#666666" weight="1.0pt"/>
                <v:fill/>
              </v:line>
            </w:pict>
          </mc:Fallback>
        </mc:AlternateContent>
      </w:r>
      <w:r>
        <w:rPr>
          <w:rFonts w:cs="Segoe UI" w:hAnsi="Segoe UI"/>
          <w:b/>
          <w:bCs/>
          <w:color w:val="374151"/>
          <w:sz w:val="28"/>
          <w:szCs w:val="28"/>
          <w:shd w:val="clear" w:color="auto" w:fill="f7f7f8"/>
          <w:lang w:val="en-US"/>
        </w:rPr>
        <w:t>EXTERNAL EXAMINER                                                                                       DATE</w:t>
      </w:r>
    </w:p>
    <w:p>
      <w:pPr>
        <w:pStyle w:val="style0"/>
        <w:spacing w:lineRule="auto" w:line="480"/>
        <w:jc w:val="center"/>
        <w:rPr>
          <w:rFonts w:ascii="Segoe UI" w:cs="Segoe UI" w:hAnsi="Segoe UI"/>
          <w:b/>
          <w:color w:val="374151"/>
          <w:shd w:val="clear" w:color="auto" w:fill="f7f7f8"/>
        </w:rPr>
      </w:pPr>
      <w:r>
        <w:rPr>
          <w:rFonts w:cs="Segoe UI" w:hAnsi="Segoe UI"/>
          <w:b/>
          <w:color w:val="374151"/>
          <w:shd w:val="clear" w:color="auto" w:fill="f7f7f8"/>
          <w:lang w:val="en-US"/>
        </w:rPr>
        <w:t xml:space="preserve">DEDICATION </w:t>
      </w:r>
    </w:p>
    <w:p>
      <w:pPr>
        <w:spacing w:after="200" w:lineRule="auto" w:line="480"/>
        <w:jc w:val="left"/>
        <w:rPr>
          <w:rFonts w:cs="Segoe UI" w:hAnsi="Segoe UI"/>
          <w:b/>
          <w:color w:val="374151"/>
          <w:sz w:val="24"/>
          <w:szCs w:val="24"/>
          <w:shd w:val="clear" w:color="auto" w:fill="f7f7f8"/>
          <w:lang w:val="en-US"/>
        </w:rPr>
      </w:pPr>
      <w:r>
        <w:rPr>
          <w:rFonts w:cs="Segoe UI" w:hAnsi="Segoe UI"/>
          <w:b/>
          <w:color w:val="374151"/>
          <w:sz w:val="24"/>
          <w:szCs w:val="24"/>
          <w:shd w:val="clear" w:color="auto" w:fill="f7f7f8"/>
          <w:lang w:val="en-US"/>
        </w:rPr>
        <w:t>I dedicated this project t</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o</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Almighty</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Allah</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be</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the</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glory</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for</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the</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great</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things</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he</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has</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done.</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I</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would</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like</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to</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use</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this</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opportunity</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to</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express</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my</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heartfelt</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gratitude</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to</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my</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loved</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ones</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who</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have</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supported</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me</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throughout</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my</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academic</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 xml:space="preserve"> </w:t>
      </w:r>
      <w:r>
        <w:rPr>
          <w:rFonts w:ascii="Calibri" w:cs="Segoe UI" w:eastAsia="Calibri" w:hAnsi="Segoe UI" w:hint="default"/>
          <w:b/>
          <w:bCs/>
          <w:i w:val="false"/>
          <w:iCs w:val="false"/>
          <w:color w:val="374151"/>
          <w:sz w:val="22"/>
          <w:szCs w:val="22"/>
          <w:highlight w:val="none"/>
          <w:shd w:val="clear" w:color="ffffff" w:fill="f7f7f8"/>
          <w:vertAlign w:val="baseline"/>
          <w:em w:val="none"/>
          <w:lang w:val="en-US" w:eastAsia="en-US"/>
        </w:rPr>
        <w:t>journey.</w:t>
      </w:r>
    </w:p>
    <w:p>
      <w:pPr>
        <w:pStyle w:val="style0"/>
        <w:spacing w:lineRule="auto" w:line="480"/>
        <w:jc w:val="left"/>
        <w:rPr>
          <w:rFonts w:cs="Segoe UI" w:hAnsi="Segoe UI"/>
          <w:b/>
          <w:color w:val="374151"/>
          <w:sz w:val="24"/>
          <w:szCs w:val="24"/>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center"/>
        <w:rPr>
          <w:rFonts w:cs="Segoe UI" w:hAnsi="Segoe UI"/>
          <w:b/>
          <w:color w:val="374151"/>
          <w:shd w:val="clear" w:color="auto" w:fill="f7f7f8"/>
          <w:lang w:val="en-US"/>
        </w:rPr>
      </w:pPr>
    </w:p>
    <w:p>
      <w:pPr>
        <w:pStyle w:val="style0"/>
        <w:spacing w:lineRule="auto" w:line="480"/>
        <w:jc w:val="left"/>
        <w:rPr>
          <w:rFonts w:cs="Segoe UI" w:hAnsi="Segoe UI"/>
          <w:b/>
          <w:color w:val="374151"/>
          <w:shd w:val="clear" w:color="auto" w:fill="f7f7f8"/>
          <w:lang w:val="en-US"/>
        </w:rPr>
      </w:pPr>
    </w:p>
    <w:p>
      <w:pPr>
        <w:pStyle w:val="style0"/>
        <w:spacing w:lineRule="auto" w:line="480"/>
        <w:jc w:val="center"/>
        <w:rPr>
          <w:rFonts w:ascii="Segoe UI" w:cs="Segoe UI" w:hAnsi="Segoe UI"/>
          <w:b/>
          <w:color w:val="374151"/>
          <w:shd w:val="clear" w:color="auto" w:fill="f7f7f8"/>
        </w:rPr>
      </w:pPr>
      <w:r>
        <w:rPr>
          <w:rFonts w:cs="Segoe UI" w:hAnsi="Segoe UI"/>
          <w:b/>
          <w:color w:val="374151"/>
          <w:shd w:val="clear" w:color="auto" w:fill="f7f7f8"/>
          <w:lang w:val="en-US"/>
        </w:rPr>
        <w:t>ACKNOWLEDGMENT</w:t>
      </w:r>
    </w:p>
    <w:p>
      <w:pPr>
        <w:pStyle w:val="style0"/>
        <w:spacing w:lineRule="auto" w:line="480"/>
        <w:jc w:val="left"/>
        <w:rPr>
          <w:rFonts w:ascii="Segoe UI" w:cs="Segoe UI" w:hAnsi="Segoe UI"/>
          <w:b/>
          <w:color w:val="374151"/>
          <w:shd w:val="clear" w:color="auto" w:fill="f7f7f8"/>
        </w:rPr>
      </w:pPr>
      <w:r>
        <w:rPr>
          <w:rFonts w:cs="Segoe UI" w:hAnsi="Segoe UI"/>
          <w:b/>
          <w:color w:val="374151"/>
          <w:shd w:val="clear" w:color="auto" w:fill="f7f7f8"/>
          <w:lang w:val="en-US"/>
        </w:rPr>
        <w:t>To Almighty Allah be the glory for the great things he has done. I would like to use this opportunity to express my heartfelt gratitude to my loved ones who have supported me throughout my academic journey.</w:t>
      </w:r>
    </w:p>
    <w:p>
      <w:pPr>
        <w:pStyle w:val="style0"/>
        <w:spacing w:lineRule="auto" w:line="480"/>
        <w:jc w:val="left"/>
        <w:rPr>
          <w:rFonts w:ascii="Segoe UI" w:cs="Segoe UI" w:hAnsi="Segoe UI"/>
          <w:b/>
          <w:color w:val="374151"/>
          <w:shd w:val="clear" w:color="auto" w:fill="f7f7f8"/>
        </w:rPr>
      </w:pPr>
      <w:r>
        <w:rPr>
          <w:rFonts w:cs="Segoe UI" w:hAnsi="Segoe UI"/>
          <w:b/>
          <w:color w:val="374151"/>
          <w:shd w:val="clear" w:color="auto" w:fill="f7f7f8"/>
          <w:lang w:val="en-US"/>
        </w:rPr>
        <w:t>First and foremost, I would like to thank my parents,MR &amp; MRS IBRAHIM, for their unwavering support, guidance, and encouragement. Your sacrifices and dedication has enabled me to pursue my educational goals, and I am forever grateful.</w:t>
      </w:r>
    </w:p>
    <w:p>
      <w:pPr>
        <w:pStyle w:val="style0"/>
        <w:spacing w:lineRule="auto" w:line="480"/>
        <w:jc w:val="left"/>
        <w:rPr>
          <w:rFonts w:ascii="Segoe UI" w:cs="Segoe UI" w:hAnsi="Segoe UI"/>
          <w:b/>
          <w:color w:val="374151"/>
          <w:shd w:val="clear" w:color="auto" w:fill="f7f7f8"/>
        </w:rPr>
      </w:pPr>
      <w:r>
        <w:rPr>
          <w:rFonts w:cs="Segoe UI" w:hAnsi="Segoe UI"/>
          <w:b/>
          <w:color w:val="374151"/>
          <w:shd w:val="clear" w:color="auto" w:fill="f7f7f8"/>
          <w:lang w:val="en-US"/>
        </w:rPr>
        <w:t>I would like to appreciate my project supervisor DR POPOOLA T.J, for his encouragement and effort in the successful completion, May Almighty Allah continue to be with you and your family Amen, Thanks for been there with me sir.</w:t>
      </w:r>
    </w:p>
    <w:p>
      <w:pPr>
        <w:pStyle w:val="style0"/>
        <w:spacing w:lineRule="auto" w:line="480"/>
        <w:jc w:val="left"/>
        <w:rPr>
          <w:rFonts w:cs="Segoe UI" w:hAnsi="Segoe UI"/>
          <w:b/>
          <w:color w:val="374151"/>
          <w:shd w:val="clear" w:color="auto" w:fill="f7f7f8"/>
          <w:lang w:val="en-US"/>
        </w:rPr>
      </w:pPr>
      <w:r>
        <w:rPr>
          <w:rFonts w:cs="Segoe UI" w:hAnsi="Segoe UI"/>
          <w:b/>
          <w:color w:val="374151"/>
          <w:shd w:val="clear" w:color="auto" w:fill="f7f7f8"/>
          <w:lang w:val="en-US"/>
        </w:rPr>
        <w:t>Also to my Supportive(HOD) MR ALAKOSO I.K and other lecturers in my department for their efforts to make me become somebody in life, May Almighty Allah be with you all (Amen).</w:t>
      </w:r>
    </w:p>
    <w:p>
      <w:pPr>
        <w:pStyle w:val="style0"/>
        <w:spacing w:lineRule="auto" w:line="480"/>
        <w:jc w:val="left"/>
        <w:rPr>
          <w:rFonts w:ascii="Segoe UI" w:cs="Segoe UI" w:hAnsi="Segoe UI"/>
          <w:b/>
          <w:color w:val="374151"/>
          <w:shd w:val="clear" w:color="auto" w:fill="f7f7f8"/>
        </w:rPr>
      </w:pPr>
      <w:r>
        <w:rPr>
          <w:rFonts w:cs="Segoe UI" w:hAnsi="Segoe UI"/>
          <w:b/>
          <w:color w:val="374151"/>
          <w:shd w:val="clear" w:color="auto" w:fill="f7f7f8"/>
          <w:lang w:val="en-US"/>
        </w:rPr>
        <w:t>Furthermore, I would like to thank my sisters and only brother In person of IBRAHIM KAOSARAT, IBRAHIM BOLUWATIFE AND IBRAHIM FARUK. Thank you very much for your support I really appreciate you.</w:t>
      </w:r>
    </w:p>
    <w:p>
      <w:pPr>
        <w:pStyle w:val="style0"/>
        <w:spacing w:lineRule="auto" w:line="480"/>
        <w:jc w:val="left"/>
        <w:rPr>
          <w:rFonts w:ascii="Segoe UI" w:cs="Segoe UI" w:hAnsi="Segoe UI"/>
          <w:b/>
          <w:color w:val="374151"/>
          <w:shd w:val="clear" w:color="auto" w:fill="f7f7f8"/>
        </w:rPr>
      </w:pPr>
      <w:r>
        <w:rPr>
          <w:rFonts w:cs="Segoe UI" w:hAnsi="Segoe UI"/>
          <w:b/>
          <w:color w:val="374151"/>
          <w:shd w:val="clear" w:color="auto" w:fill="f7f7f8"/>
          <w:lang w:val="en-US"/>
        </w:rPr>
        <w:t>I am grateful for the collective support and encouragement I have received from my loved ones. Your contributions have played a significant role in my academic success, and I am thankful for your presence in my life.</w:t>
      </w:r>
    </w:p>
    <w:p>
      <w:pPr>
        <w:pStyle w:val="style0"/>
        <w:spacing w:lineRule="auto" w:line="480"/>
        <w:jc w:val="left"/>
        <w:rPr>
          <w:rFonts w:ascii="Segoe UI" w:cs="Segoe UI" w:hAnsi="Segoe UI"/>
          <w:b/>
          <w:color w:val="374151"/>
          <w:shd w:val="clear" w:color="auto" w:fill="f7f7f8"/>
        </w:rPr>
      </w:pPr>
      <w:r>
        <w:rPr>
          <w:rFonts w:cs="Segoe UI" w:hAnsi="Segoe UI"/>
          <w:b/>
          <w:color w:val="374151"/>
          <w:shd w:val="clear" w:color="auto" w:fill="f7f7f8"/>
          <w:lang w:val="en-US"/>
        </w:rPr>
        <w:t>Thank you all for being my rock, my motivation, and my inspiration. I love and appreciate you all dearly. With love and gratitude, IBRAHIM AISHAT AYOMIKUN.</w:t>
      </w:r>
    </w:p>
    <w:p>
      <w:pPr>
        <w:pStyle w:val="style0"/>
        <w:spacing w:lineRule="auto" w:line="480"/>
        <w:jc w:val="center"/>
        <w:rPr>
          <w:rFonts w:ascii="Segoe UI" w:cs="Segoe UI" w:hAnsi="Segoe UI"/>
          <w:b/>
          <w:color w:val="374151"/>
          <w:shd w:val="clear" w:color="auto" w:fill="f7f7f8"/>
        </w:rPr>
      </w:pPr>
      <w:r>
        <w:rPr>
          <w:rFonts w:ascii="Segoe UI" w:cs="Segoe UI" w:hAnsi="Segoe UI"/>
          <w:b/>
          <w:color w:val="374151"/>
          <w:shd w:val="clear" w:color="auto" w:fill="f7f7f8"/>
        </w:rPr>
        <w:t xml:space="preserve">EFFECT </w:t>
      </w:r>
      <w:r>
        <w:rPr>
          <w:rFonts w:ascii="Segoe UI" w:cs="Segoe UI" w:hAnsi="Segoe UI"/>
          <w:b/>
          <w:color w:val="374151"/>
          <w:shd w:val="clear" w:color="auto" w:fill="f7f7f8"/>
        </w:rPr>
        <w:t xml:space="preserve">of HUMAN CAPITAL MANAGEMENT AND </w:t>
      </w:r>
      <w:r>
        <w:rPr>
          <w:rFonts w:ascii="Segoe UI" w:cs="Segoe UI" w:hAnsi="Segoe UI"/>
          <w:b/>
          <w:color w:val="374151"/>
          <w:shd w:val="clear" w:color="auto" w:fill="f7f7f8"/>
        </w:rPr>
        <w:t>ECONOMI</w:t>
      </w:r>
      <w:r>
        <w:rPr>
          <w:rFonts w:ascii="Segoe UI" w:cs="Segoe UI" w:hAnsi="Segoe UI"/>
          <w:b/>
          <w:color w:val="374151"/>
          <w:shd w:val="clear" w:color="auto" w:fill="f7f7f8"/>
        </w:rPr>
        <w:t>C DEVELOPMENT</w:t>
      </w:r>
      <w:r>
        <w:rPr>
          <w:rFonts w:ascii="Segoe UI" w:cs="Segoe UI" w:hAnsi="Segoe UI"/>
          <w:b/>
          <w:color w:val="374151"/>
          <w:shd w:val="clear" w:color="auto" w:fill="f7f7f8"/>
        </w:rPr>
        <w:t xml:space="preserve"> OF SMALL AND MEDIUM ENTE</w:t>
      </w:r>
      <w:r>
        <w:rPr>
          <w:rFonts w:ascii="Segoe UI" w:cs="Segoe UI" w:hAnsi="Segoe UI"/>
          <w:b/>
          <w:color w:val="374151"/>
          <w:shd w:val="clear" w:color="auto" w:fill="f7f7f8"/>
        </w:rPr>
        <w:t xml:space="preserve">RPRISES (SMES) </w:t>
      </w:r>
      <w:bookmarkStart w:id="0" w:name="_GoBack"/>
      <w:bookmarkEnd w:id="0"/>
      <w:r>
        <w:rPr>
          <w:rFonts w:ascii="Segoe UI" w:cs="Segoe UI" w:hAnsi="Segoe UI"/>
          <w:b/>
          <w:color w:val="374151"/>
          <w:shd w:val="clear" w:color="auto" w:fill="f7f7f8"/>
        </w:rPr>
        <w:t xml:space="preserve">IN </w:t>
      </w:r>
      <w:r>
        <w:rPr>
          <w:rFonts w:ascii="Segoe UI" w:cs="Segoe UI" w:hAnsi="Segoe UI"/>
          <w:b/>
          <w:color w:val="374151"/>
          <w:shd w:val="clear" w:color="auto" w:fill="f7f7f8"/>
        </w:rPr>
        <w:t xml:space="preserve">ILORIN METROPOLIS </w:t>
      </w:r>
    </w:p>
    <w:p>
      <w:pPr>
        <w:pStyle w:val="style0"/>
        <w:spacing w:lineRule="auto" w:line="480"/>
        <w:jc w:val="center"/>
        <w:rPr>
          <w:rFonts w:ascii="Segoe UI" w:cs="Segoe UI" w:hAnsi="Segoe UI"/>
          <w:b/>
          <w:color w:val="374151"/>
          <w:shd w:val="clear" w:color="auto" w:fill="f7f7f8"/>
        </w:rPr>
      </w:pPr>
      <w:r>
        <w:rPr>
          <w:rFonts w:ascii="Segoe UI" w:cs="Segoe UI" w:hAnsi="Segoe UI"/>
          <w:b/>
          <w:color w:val="374151"/>
          <w:shd w:val="clear" w:color="auto" w:fill="f7f7f8"/>
        </w:rPr>
        <w:t>ABSTRACT</w:t>
      </w:r>
    </w:p>
    <w:p>
      <w:pPr>
        <w:pStyle w:val="style0"/>
        <w:spacing w:lineRule="auto" w:line="360"/>
        <w:ind w:right="-119"/>
        <w:jc w:val="both"/>
        <w:rPr>
          <w:rFonts w:ascii="Times New Roman" w:cs="Times New Roman" w:eastAsia="Times New Roman" w:hAnsi="Times New Roman"/>
          <w:bCs/>
          <w:i/>
          <w:sz w:val="28"/>
          <w:szCs w:val="28"/>
        </w:rPr>
      </w:pPr>
      <w:r>
        <w:rPr>
          <w:rFonts w:ascii="Times New Roman" w:cs="Times New Roman" w:eastAsia="Times New Roman" w:hAnsi="Times New Roman"/>
          <w:bCs/>
          <w:i/>
          <w:sz w:val="28"/>
          <w:szCs w:val="28"/>
        </w:rPr>
        <w:t>The study investigated human capital management as a solution to economic development for SMEs in the Ilorin metropolitan area. Human capital management is the most valuable asset for business owners in their pursuit of economic success. The major topic investigated was whether the webs of interconnected HRM elements affect SMEs' performance and economic development activities in the area.</w:t>
      </w:r>
      <w:r>
        <w:rPr>
          <w:rFonts w:ascii="Times New Roman" w:cs="Times New Roman" w:eastAsia="Franklin Gothic Demi Cond" w:hAnsi="Times New Roman"/>
          <w:i/>
          <w:sz w:val="28"/>
          <w:szCs w:val="28"/>
        </w:rPr>
        <w:t xml:space="preserve"> </w:t>
      </w:r>
      <w:r>
        <w:rPr>
          <w:rFonts w:ascii="Times New Roman" w:cs="Times New Roman" w:eastAsia="Franklin Gothic Demi Cond" w:hAnsi="Times New Roman"/>
          <w:i/>
          <w:sz w:val="28"/>
          <w:szCs w:val="28"/>
        </w:rPr>
        <w:t xml:space="preserve">The study is based on primary data, and multi-stage sampling techniques were utilized to determine the number of SMEs owners in sub-sectors of SMEs activities in the Ilorin metropolis. One hundred and forty (140) individuals were chosen, and one hundred and nine (109) replies were gathered for data analysis. The data were presented in frequency tables and percentages. The hypotheses were tested using Pearson Product Moment Correlation (PPMC) and regression analysis with SPSS version 25.0. All tests were conducted at the 5% level of significance. The studies revealed that training and development had a 95% confidence level impact on the development of SMEs. The correlation coefficient (R=0.852) indicates that there is a 5% association between employee involvement and decision-making success in human capital management among SME business owners. </w:t>
      </w:r>
      <w:r>
        <w:rPr>
          <w:rFonts w:ascii="Times New Roman" w:cs="Times New Roman" w:hAnsi="Times New Roman"/>
          <w:i/>
          <w:sz w:val="28"/>
          <w:szCs w:val="28"/>
        </w:rPr>
        <w:t xml:space="preserve">Training (R1=0.955), resource planning (R2=0.966), and employee recognition (R3=0.928) were positively correlated with SMEs' development. Additionally, the employee incentive system had a beneficial impact on SMEs' performance (p-value = 0.000&lt;0.05). The study concluded that human capital management and its bundle of HRM are most significant to business owners in Ilorin metropolitan in terms of training, resource planning, employee recognition, rewards, and employee involvement, among other </w:t>
      </w:r>
      <w:r>
        <w:rPr>
          <w:rFonts w:ascii="Times New Roman" w:cs="Times New Roman" w:hAnsi="Times New Roman"/>
          <w:i/>
          <w:sz w:val="28"/>
          <w:szCs w:val="28"/>
        </w:rPr>
        <w:t xml:space="preserve">things. It is consequently advised that effective resource planning should focus on training and development for all employees, particularly those identified with core capabilities, in order to improve the performance of SMEs in Nigeria. </w:t>
      </w:r>
    </w:p>
    <w:p>
      <w:pPr>
        <w:pStyle w:val="style0"/>
        <w:autoSpaceDE w:val="false"/>
        <w:autoSpaceDN w:val="false"/>
        <w:adjustRightInd w:val="false"/>
        <w:spacing w:after="0" w:lineRule="auto" w:line="480"/>
        <w:jc w:val="both"/>
        <w:rPr>
          <w:rFonts w:ascii="Times New Roman" w:cs="Times New Roman" w:eastAsia="Times New Roman" w:hAnsi="Times New Roman"/>
          <w:bCs/>
          <w:i/>
          <w:sz w:val="28"/>
          <w:szCs w:val="28"/>
          <w:lang w:val="en-GB"/>
        </w:rPr>
      </w:pPr>
    </w:p>
    <w:p>
      <w:pPr>
        <w:pStyle w:val="style0"/>
        <w:spacing w:lineRule="auto" w:line="480"/>
        <w:ind w:left="2880" w:firstLine="720"/>
        <w:jc w:val="both"/>
        <w:rPr>
          <w:rFonts w:ascii="Times New Roman" w:cs="Times New Roman" w:hAnsi="Times New Roman"/>
          <w:b/>
          <w:sz w:val="28"/>
          <w:szCs w:val="28"/>
        </w:rPr>
      </w:pPr>
    </w:p>
    <w:p>
      <w:pPr>
        <w:pStyle w:val="style0"/>
        <w:spacing w:lineRule="auto" w:line="480"/>
        <w:ind w:left="2880" w:firstLine="720"/>
        <w:jc w:val="both"/>
        <w:rPr>
          <w:rFonts w:ascii="Times New Roman" w:cs="Times New Roman" w:hAnsi="Times New Roman"/>
          <w:b/>
          <w:sz w:val="28"/>
          <w:szCs w:val="28"/>
        </w:rPr>
      </w:pPr>
    </w:p>
    <w:p>
      <w:pPr>
        <w:pStyle w:val="style0"/>
        <w:spacing w:lineRule="auto" w:line="480"/>
        <w:ind w:left="2880" w:firstLine="720"/>
        <w:jc w:val="both"/>
        <w:rPr>
          <w:rFonts w:ascii="Times New Roman" w:cs="Times New Roman" w:hAnsi="Times New Roman"/>
          <w:b/>
          <w:sz w:val="28"/>
          <w:szCs w:val="28"/>
        </w:rPr>
      </w:pPr>
    </w:p>
    <w:p>
      <w:pPr>
        <w:pStyle w:val="style0"/>
        <w:spacing w:lineRule="auto" w:line="480"/>
        <w:ind w:left="2880" w:firstLine="72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ind w:left="2880" w:firstLine="720"/>
        <w:jc w:val="both"/>
        <w:rPr>
          <w:rFonts w:ascii="Times New Roman" w:cs="Times New Roman" w:hAnsi="Times New Roman"/>
          <w:b/>
          <w:sz w:val="28"/>
          <w:szCs w:val="28"/>
        </w:rPr>
      </w:pPr>
    </w:p>
    <w:p>
      <w:pPr>
        <w:pStyle w:val="style0"/>
        <w:spacing w:lineRule="auto" w:line="480"/>
        <w:ind w:left="2880" w:firstLine="720"/>
        <w:jc w:val="both"/>
        <w:rPr>
          <w:rFonts w:ascii="Times New Roman" w:cs="Times New Roman" w:hAnsi="Times New Roman"/>
          <w:b/>
          <w:sz w:val="28"/>
          <w:szCs w:val="28"/>
        </w:rPr>
      </w:pPr>
    </w:p>
    <w:p>
      <w:pPr>
        <w:pStyle w:val="style0"/>
        <w:spacing w:lineRule="auto" w:line="480"/>
        <w:ind w:left="2880" w:firstLine="720"/>
        <w:jc w:val="both"/>
        <w:rPr>
          <w:rFonts w:ascii="Times New Roman" w:cs="Times New Roman" w:hAnsi="Times New Roman"/>
          <w:b/>
          <w:sz w:val="28"/>
          <w:szCs w:val="28"/>
        </w:rPr>
      </w:pPr>
    </w:p>
    <w:p>
      <w:pPr>
        <w:pStyle w:val="style0"/>
        <w:spacing w:lineRule="auto" w:line="480"/>
        <w:ind w:left="2880" w:firstLine="720"/>
        <w:jc w:val="both"/>
        <w:rPr>
          <w:rFonts w:ascii="Times New Roman" w:cs="Times New Roman" w:hAnsi="Times New Roman"/>
          <w:b/>
          <w:sz w:val="28"/>
          <w:szCs w:val="28"/>
        </w:rPr>
      </w:pPr>
    </w:p>
    <w:p>
      <w:pPr>
        <w:pStyle w:val="style0"/>
        <w:spacing w:lineRule="auto" w:line="480"/>
        <w:ind w:left="2880" w:firstLine="720"/>
        <w:jc w:val="both"/>
        <w:rPr>
          <w:rFonts w:ascii="Times New Roman" w:cs="Times New Roman" w:hAnsi="Times New Roman"/>
          <w:b/>
          <w:sz w:val="28"/>
          <w:szCs w:val="28"/>
        </w:rPr>
      </w:pPr>
    </w:p>
    <w:p>
      <w:pPr>
        <w:pStyle w:val="style0"/>
        <w:spacing w:lineRule="auto" w:line="480"/>
        <w:ind w:left="2880" w:firstLine="720"/>
        <w:jc w:val="both"/>
        <w:rPr>
          <w:rFonts w:ascii="Times New Roman" w:cs="Times New Roman" w:hAnsi="Times New Roman"/>
          <w:b/>
          <w:sz w:val="28"/>
          <w:szCs w:val="28"/>
        </w:rPr>
      </w:pPr>
    </w:p>
    <w:p>
      <w:pPr>
        <w:pStyle w:val="style0"/>
        <w:spacing w:lineRule="auto" w:line="480"/>
        <w:ind w:left="2880" w:firstLine="720"/>
        <w:jc w:val="both"/>
        <w:rPr>
          <w:rFonts w:ascii="Times New Roman" w:cs="Times New Roman" w:hAnsi="Times New Roman"/>
          <w:b/>
          <w:sz w:val="28"/>
          <w:szCs w:val="28"/>
        </w:rPr>
      </w:pPr>
      <w:r>
        <w:rPr>
          <w:rFonts w:ascii="Times New Roman" w:cs="Times New Roman" w:hAnsi="Times New Roman"/>
          <w:b/>
          <w:sz w:val="28"/>
          <w:szCs w:val="28"/>
        </w:rPr>
        <w:t xml:space="preserve">CHAPTER ONE </w:t>
      </w:r>
    </w:p>
    <w:p>
      <w:pPr>
        <w:pStyle w:val="style179"/>
        <w:numPr>
          <w:ilvl w:val="1"/>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INTRODUCTION </w:t>
      </w:r>
    </w:p>
    <w:p>
      <w:pPr>
        <w:pStyle w:val="style179"/>
        <w:numPr>
          <w:ilvl w:val="1"/>
          <w:numId w:val="20"/>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Background to the Study     </w:t>
      </w:r>
    </w:p>
    <w:p>
      <w:pPr>
        <w:pStyle w:val="style179"/>
        <w:numPr>
          <w:ilvl w:val="1"/>
          <w:numId w:val="20"/>
        </w:numPr>
        <w:spacing w:lineRule="auto" w:line="480"/>
        <w:jc w:val="both"/>
        <w:rPr>
          <w:rFonts w:ascii="Times New Roman" w:cs="Times New Roman" w:hAnsi="Times New Roman"/>
          <w:b/>
          <w:sz w:val="28"/>
          <w:szCs w:val="28"/>
        </w:rPr>
      </w:pPr>
      <w:r>
        <w:rPr>
          <w:rFonts w:ascii="Times New Roman" w:cs="Times New Roman" w:eastAsia="Times New Roman" w:hAnsi="Times New Roman"/>
          <w:sz w:val="28"/>
          <w:szCs w:val="28"/>
        </w:rPr>
        <w:t>Human capital management is a generally regarded and recognized subject among researchers and specialists. It refers to the abilities and information gained through vocational and technical education, as well as on-the-job training (Okojie, 2014). Human capital development, on the other hand, is concerned with gaining and expanding the number of people who possess the essential skills, education, and experience for a country's economic growth and development (Okojie, 2014).</w:t>
      </w:r>
    </w:p>
    <w:p>
      <w:pPr>
        <w:pStyle w:val="style0"/>
        <w:spacing w:after="160" w:lineRule="auto" w:line="480"/>
        <w:ind w:first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According to Becker (2007), investments in education and manpower training are critical for developing human capital. He emphasizes the link between human capital and economic growth at both individual and national levels. Thus, human capital development plays a vital role in equipping individuals with the education, skills, and problem-solving abilities required to be productive workers in the twenty-first century global economy.</w:t>
      </w:r>
    </w:p>
    <w:p>
      <w:pPr>
        <w:pStyle w:val="style0"/>
        <w:spacing w:after="160" w:lineRule="auto" w:line="480"/>
        <w:ind w:first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Human capital management specifically addresses the human factor in the production process, encompassing the collective knowledge, skills, competencies, and abilities of the workforce (Boztosun, Aksoylu &amp; Ulucak, 2016). Unlike other </w:t>
      </w:r>
      <w:r>
        <w:rPr>
          <w:rFonts w:ascii="Times New Roman" w:cs="Times New Roman" w:eastAsia="Times New Roman" w:hAnsi="Times New Roman"/>
          <w:sz w:val="28"/>
          <w:szCs w:val="28"/>
        </w:rPr>
        <w:t>factors of production, humans possess the unique capacity for learning, adaptation, innovation, and creativity.</w:t>
      </w:r>
    </w:p>
    <w:p>
      <w:pPr>
        <w:pStyle w:val="style0"/>
        <w:spacing w:after="160" w:lineRule="auto" w:line="480"/>
        <w:ind w:first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the context of small and medium enterprises (SMEs), the importance of human capital management in economic development cannot be overstated. It serves as a crucial prerequisite for a country's socio-economic and political transformation. Additionally, human capital management and manpower training provide organizations with a competitive advantage that is not easily replicated (Jones, 2000). In the face of a rapidly changing work environment, organizational complexities, and technological advancements, training becomes essential in enhancing productivity, work quality, and fostering employee loyalty to the firm.</w:t>
      </w:r>
    </w:p>
    <w:p>
      <w:pPr>
        <w:pStyle w:val="style0"/>
        <w:spacing w:after="160" w:lineRule="auto" w:line="480"/>
        <w:ind w:first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term "small-scale enterprise" is used to distinguish smaller businesses from medium and large-scale industries. Small-scale enterprises operate with smaller operations, employment, products, capital, and technology compared to their larger counterparts. These enterprises often rely on local raw materials and technology, aligning with the goal of self-reliance. Governments in Nigeria and other countries formulate policies to facilitate and empower the growth and development of small-scale enterprises due to their significant contributions to the economy, such as poverty alleviation, employment generation, human development enhancement, and improved social welfare (UNIDO Report, 2003).</w:t>
      </w:r>
    </w:p>
    <w:p>
      <w:pPr>
        <w:pStyle w:val="style0"/>
        <w:spacing w:after="160" w:lineRule="auto" w:line="480"/>
        <w:jc w:val="both"/>
        <w:rPr>
          <w:rFonts w:ascii="Times New Roman" w:cs="Times New Roman" w:eastAsia="Times New Roman" w:hAnsi="Times New Roman"/>
          <w:sz w:val="28"/>
          <w:szCs w:val="28"/>
        </w:rPr>
      </w:pPr>
    </w:p>
    <w:p>
      <w:pPr>
        <w:pStyle w:val="style0"/>
        <w:spacing w:after="160" w:lineRule="auto" w:line="480"/>
        <w:ind w:first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Small-scale industries constitute a substantial portion of all registered companies in Nigeria and have a long history of existence. Many of these enterprises have evolved from cottage industries to small, medium, and large-scale businesses. Small-scale enterprises are recognized as vehicles for generating employment opportunities, fostering entrepreneurial skills, facilitating training and development, and empowering the economy. Therefore, it is crucial to investigate the impact of human capital management on SMEs in the specific context of Ilorin.</w:t>
      </w:r>
      <w:r>
        <w:rPr>
          <w:rFonts w:ascii="Times New Roman" w:cs="Times New Roman" w:hAnsi="Times New Roman"/>
          <w:b/>
          <w:sz w:val="28"/>
          <w:szCs w:val="28"/>
        </w:rPr>
        <w:t xml:space="preserve">   </w:t>
      </w:r>
      <w:r>
        <w:rPr>
          <w:rFonts w:ascii="Times New Roman" w:cs="Times New Roman" w:hAnsi="Times New Roman"/>
          <w:b/>
          <w:sz w:val="28"/>
          <w:szCs w:val="28"/>
        </w:rPr>
        <w:t xml:space="preserve">1.2 </w:t>
      </w:r>
      <w:r>
        <w:rPr>
          <w:rFonts w:ascii="Times New Roman" w:cs="Times New Roman" w:hAnsi="Times New Roman"/>
          <w:b/>
          <w:sz w:val="28"/>
          <w:szCs w:val="28"/>
        </w:rPr>
        <w:t>Statement of t</w:t>
      </w:r>
      <w:r>
        <w:rPr>
          <w:rFonts w:ascii="Times New Roman" w:cs="Times New Roman" w:hAnsi="Times New Roman"/>
          <w:b/>
          <w:sz w:val="28"/>
          <w:szCs w:val="28"/>
        </w:rPr>
        <w:t>he Problem</w:t>
      </w:r>
    </w:p>
    <w:p>
      <w:pPr>
        <w:pStyle w:val="style0"/>
        <w:spacing w:after="160" w:lineRule="auto" w:line="480"/>
        <w:ind w:first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There is a growing research literature on the area of management and organizational science which has been dominated by the question of whether </w:t>
      </w:r>
      <w:r>
        <w:rPr>
          <w:rFonts w:ascii="Times New Roman" w:cs="Times New Roman" w:hAnsi="Times New Roman"/>
          <w:sz w:val="28"/>
          <w:szCs w:val="28"/>
        </w:rPr>
        <w:t>human capital management and economic development as a catalyst to economic growth</w:t>
      </w:r>
      <w:r>
        <w:rPr>
          <w:rFonts w:ascii="Times New Roman" w:cs="Times New Roman" w:eastAsia="Times New Roman" w:hAnsi="Times New Roman"/>
          <w:sz w:val="28"/>
          <w:szCs w:val="28"/>
        </w:rPr>
        <w:t xml:space="preserve"> in an organization. </w:t>
      </w:r>
      <w:r>
        <w:rPr>
          <w:rFonts w:ascii="Times New Roman" w:cs="Times New Roman" w:hAnsi="Times New Roman"/>
          <w:sz w:val="28"/>
          <w:szCs w:val="28"/>
        </w:rPr>
        <w:t xml:space="preserve">Small Scale Enterprises do not only represent the country’s major opportunities for industrialization, but also contributes majorly to sustainable growth in the area of tax generation, generation of raw material requirements, generation of employment opportunities and also poverty alleviation. </w:t>
      </w:r>
    </w:p>
    <w:p>
      <w:pPr>
        <w:pStyle w:val="style179"/>
        <w:autoSpaceDE w:val="false"/>
        <w:autoSpaceDN w:val="false"/>
        <w:adjustRightInd w:val="false"/>
        <w:spacing w:after="0" w:lineRule="auto" w:line="480"/>
        <w:ind w:left="360" w:firstLine="360"/>
        <w:jc w:val="both"/>
        <w:rPr>
          <w:rFonts w:ascii="Times New Roman" w:cs="Times New Roman" w:hAnsi="Times New Roman"/>
          <w:sz w:val="28"/>
          <w:szCs w:val="28"/>
        </w:rPr>
      </w:pPr>
      <w:r>
        <w:rPr>
          <w:rFonts w:ascii="Times New Roman" w:cs="Times New Roman" w:hAnsi="Times New Roman"/>
          <w:sz w:val="28"/>
          <w:szCs w:val="28"/>
        </w:rPr>
        <w:t xml:space="preserve">In Nigeria, a poor economic condition, which also implies poor finance and inadequate infrastructure, poor managerial competence have been identified as the most crucial factors affecting small scale business enterprises (Ihua, 2009). </w:t>
      </w:r>
      <w:r>
        <w:rPr>
          <w:rFonts w:ascii="Times New Roman" w:cs="Times New Roman" w:hAnsi="Times New Roman"/>
          <w:sz w:val="28"/>
          <w:szCs w:val="28"/>
        </w:rPr>
        <w:t xml:space="preserve">Despite their critical role in the country, small scale enterprises in Nigeria experience a high failure rate due to the existence of large scale business enterprises which might serve as a competitive force to them, further escalating an already bad situation in the country. </w:t>
      </w:r>
    </w:p>
    <w:p>
      <w:pPr>
        <w:pStyle w:val="style179"/>
        <w:spacing w:after="0" w:lineRule="auto" w:line="480"/>
        <w:ind w:left="360" w:firstLine="360"/>
        <w:jc w:val="both"/>
        <w:rPr>
          <w:rFonts w:ascii="Times New Roman" w:cs="Times New Roman" w:eastAsia="Times New Roman" w:hAnsi="Times New Roman"/>
          <w:sz w:val="28"/>
          <w:szCs w:val="28"/>
        </w:rPr>
      </w:pPr>
      <w:r>
        <w:rPr>
          <w:rFonts w:ascii="Times New Roman" w:cs="Times New Roman" w:hAnsi="Times New Roman"/>
          <w:sz w:val="28"/>
          <w:szCs w:val="28"/>
        </w:rPr>
        <w:t>While the contributions of small businesses to development are widely acknowledged, entrepreneurs in this sector encounter numerous obstacles that hinder their long-term survival and development. It is important to address these challenges and create an enabling environment for sustained growth and development of small-scale enterprises in Nigeria.</w:t>
      </w:r>
    </w:p>
    <w:p>
      <w:pPr>
        <w:pStyle w:val="style179"/>
        <w:numPr>
          <w:ilvl w:val="1"/>
          <w:numId w:val="3"/>
        </w:numPr>
        <w:spacing w:after="160" w:lineRule="auto" w:line="480"/>
        <w:jc w:val="both"/>
        <w:rPr>
          <w:rFonts w:ascii="Times New Roman" w:cs="Times New Roman" w:hAnsi="Times New Roman"/>
          <w:b/>
          <w:sz w:val="28"/>
          <w:szCs w:val="28"/>
        </w:rPr>
      </w:pPr>
      <w:r>
        <w:rPr>
          <w:rFonts w:ascii="Times New Roman" w:cs="Times New Roman" w:hAnsi="Times New Roman"/>
          <w:b/>
          <w:sz w:val="28"/>
          <w:szCs w:val="28"/>
        </w:rPr>
        <w:t>Objective of t</w:t>
      </w:r>
      <w:r>
        <w:rPr>
          <w:rFonts w:ascii="Times New Roman" w:cs="Times New Roman" w:hAnsi="Times New Roman"/>
          <w:b/>
          <w:sz w:val="28"/>
          <w:szCs w:val="28"/>
        </w:rPr>
        <w:t>he Study</w:t>
      </w:r>
    </w:p>
    <w:p>
      <w:pPr>
        <w:pStyle w:val="style0"/>
        <w:spacing w:before="100" w:after="10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major objective of the study is to examine </w:t>
      </w:r>
      <w:r>
        <w:rPr>
          <w:rFonts w:ascii="Times New Roman" w:cs="Times New Roman" w:eastAsia="Times New Roman" w:hAnsi="Times New Roman"/>
          <w:sz w:val="28"/>
          <w:szCs w:val="28"/>
        </w:rPr>
        <w:t xml:space="preserve">human capital management as a panacea for economic development for SME’s in Ilorin Metropolitan Area. </w:t>
      </w:r>
    </w:p>
    <w:p>
      <w:pPr>
        <w:pStyle w:val="style0"/>
        <w:spacing w:before="100" w:after="10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specific objectives are to:</w:t>
      </w:r>
    </w:p>
    <w:p>
      <w:pPr>
        <w:pStyle w:val="style179"/>
        <w:numPr>
          <w:ilvl w:val="0"/>
          <w:numId w:val="18"/>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 xml:space="preserve">To assess the impact of training and development on economic development among business owners of small and medium-sized enterprises (SMEs) </w:t>
      </w:r>
      <w:r>
        <w:rPr>
          <w:rFonts w:ascii="Times New Roman" w:cs="Times New Roman" w:hAnsi="Times New Roman"/>
          <w:sz w:val="28"/>
          <w:szCs w:val="28"/>
        </w:rPr>
        <w:t>in the Ilorin Metropolitan Area.</w:t>
      </w:r>
    </w:p>
    <w:p>
      <w:pPr>
        <w:pStyle w:val="style179"/>
        <w:numPr>
          <w:ilvl w:val="0"/>
          <w:numId w:val="18"/>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ii. To investigate the benefits of employee involvement in the decision-making process of human capital management among business owners of SMEs in the Ilorin Metropolitan Area.</w:t>
      </w:r>
    </w:p>
    <w:p>
      <w:pPr>
        <w:pStyle w:val="style179"/>
        <w:numPr>
          <w:ilvl w:val="0"/>
          <w:numId w:val="18"/>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iii. To identify the significant factors influencing the human capital management process and its relationship with the development of SMEs in the Ilorin Metropolitan Area.</w:t>
      </w:r>
    </w:p>
    <w:p>
      <w:pPr>
        <w:pStyle w:val="style179"/>
        <w:numPr>
          <w:ilvl w:val="0"/>
          <w:numId w:val="18"/>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 xml:space="preserve"> To examine the contribution of the employee reward system to the organizational performance of SMEs in the Ilorin Metropolis.</w:t>
      </w:r>
      <w:r>
        <w:rPr>
          <w:rFonts w:ascii="Times New Roman" w:cs="Times New Roman" w:hAnsi="Times New Roman"/>
          <w:b/>
          <w:sz w:val="28"/>
          <w:szCs w:val="28"/>
        </w:rPr>
        <w:t xml:space="preserve">   </w:t>
      </w:r>
    </w:p>
    <w:p>
      <w:pPr>
        <w:pStyle w:val="style0"/>
        <w:spacing w:after="160" w:lineRule="auto" w:line="480"/>
        <w:ind w:left="360"/>
        <w:jc w:val="both"/>
        <w:rPr>
          <w:rFonts w:ascii="Times New Roman" w:cs="Times New Roman" w:hAnsi="Times New Roman"/>
          <w:sz w:val="28"/>
          <w:szCs w:val="28"/>
        </w:rPr>
      </w:pPr>
      <w:r>
        <w:rPr>
          <w:rFonts w:ascii="Times New Roman" w:cs="Times New Roman" w:hAnsi="Times New Roman"/>
          <w:b/>
          <w:sz w:val="28"/>
          <w:szCs w:val="28"/>
        </w:rPr>
        <w:t xml:space="preserve">1.3 </w:t>
      </w:r>
      <w:r>
        <w:rPr>
          <w:rFonts w:ascii="Times New Roman" w:cs="Times New Roman" w:hAnsi="Times New Roman"/>
          <w:b/>
          <w:sz w:val="28"/>
          <w:szCs w:val="28"/>
        </w:rPr>
        <w:t xml:space="preserve"> Research Questions</w:t>
      </w:r>
    </w:p>
    <w:p>
      <w:pPr>
        <w:pStyle w:val="style0"/>
        <w:spacing w:after="160" w:lineRule="auto" w:line="480"/>
        <w:ind w:left="36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The study aims to address the following research questions:</w:t>
      </w:r>
    </w:p>
    <w:p>
      <w:pPr>
        <w:pStyle w:val="style179"/>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i. How does training and development relate to economic development among business owners of small and medium-sized enterprises (SMEs) i</w:t>
      </w:r>
      <w:r>
        <w:rPr>
          <w:rFonts w:ascii="Times New Roman" w:cs="Times New Roman" w:hAnsi="Times New Roman"/>
          <w:sz w:val="28"/>
          <w:szCs w:val="28"/>
        </w:rPr>
        <w:t>n the Ilorin Metropolitan Area?</w:t>
      </w:r>
    </w:p>
    <w:p>
      <w:pPr>
        <w:pStyle w:val="style179"/>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ii. What advantages does employee involvement in the decision-making process of human capital management provide for business owners of SMEs i</w:t>
      </w:r>
      <w:r>
        <w:rPr>
          <w:rFonts w:ascii="Times New Roman" w:cs="Times New Roman" w:hAnsi="Times New Roman"/>
          <w:sz w:val="28"/>
          <w:szCs w:val="28"/>
        </w:rPr>
        <w:t>n the Ilorin Metropolitan Area?</w:t>
      </w:r>
    </w:p>
    <w:p>
      <w:pPr>
        <w:pStyle w:val="style179"/>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iii. Is there a significant correlation between the human capital management process and the development of SMEs i</w:t>
      </w:r>
      <w:r>
        <w:rPr>
          <w:rFonts w:ascii="Times New Roman" w:cs="Times New Roman" w:hAnsi="Times New Roman"/>
          <w:sz w:val="28"/>
          <w:szCs w:val="28"/>
        </w:rPr>
        <w:t>n the Ilorin Metropolitan Area?</w:t>
      </w:r>
    </w:p>
    <w:p>
      <w:pPr>
        <w:pStyle w:val="style179"/>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 xml:space="preserve">Iv, </w:t>
      </w:r>
      <w:r>
        <w:rPr>
          <w:rFonts w:ascii="Times New Roman" w:cs="Times New Roman" w:hAnsi="Times New Roman"/>
          <w:sz w:val="28"/>
          <w:szCs w:val="28"/>
        </w:rPr>
        <w:t>What is the impact of the employee reward system on the organizational performance of SMEs in the Ilorin Metropolis?</w:t>
      </w:r>
    </w:p>
    <w:p>
      <w:pPr>
        <w:pStyle w:val="style179"/>
        <w:numPr>
          <w:ilvl w:val="1"/>
          <w:numId w:val="3"/>
        </w:numPr>
        <w:spacing w:after="16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 xml:space="preserve">Research </w:t>
      </w:r>
      <w:r>
        <w:rPr>
          <w:rFonts w:ascii="Times New Roman" w:cs="Times New Roman" w:hAnsi="Times New Roman"/>
          <w:b/>
          <w:sz w:val="28"/>
          <w:szCs w:val="28"/>
        </w:rPr>
        <w:t>Hypotheses</w:t>
      </w:r>
      <w:r>
        <w:rPr>
          <w:rFonts w:ascii="Times New Roman" w:cs="Times New Roman" w:hAnsi="Times New Roman"/>
          <w:b/>
          <w:sz w:val="28"/>
          <w:szCs w:val="28"/>
        </w:rPr>
        <w:t xml:space="preserve">      </w:t>
      </w:r>
    </w:p>
    <w:p>
      <w:pPr>
        <w:pStyle w:val="style0"/>
        <w:spacing w:after="160" w:lineRule="auto" w:line="480"/>
        <w:jc w:val="both"/>
        <w:rPr>
          <w:rFonts w:ascii="Times New Roman" w:cs="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hAnsi="Times New Roman"/>
          <w:b/>
          <w:sz w:val="28"/>
          <w:szCs w:val="28"/>
        </w:rPr>
        <w:t>The study formulates the following hypotheses:</w:t>
      </w:r>
    </w:p>
    <w:p>
      <w:pPr>
        <w:pStyle w:val="style179"/>
        <w:numPr>
          <w:ilvl w:val="0"/>
          <w:numId w:val="19"/>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H01: There is no significant impact of training and development on economic development among business owners of SMEs in the Ilorin Metropolitan Area.</w:t>
      </w:r>
    </w:p>
    <w:p>
      <w:pPr>
        <w:pStyle w:val="style179"/>
        <w:numPr>
          <w:ilvl w:val="0"/>
          <w:numId w:val="19"/>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H02: There is no significant relationship between employee involvement and the decision-making process of human capital management among business owners of SMEs in the Ilorin Metropolitan Area.</w:t>
      </w:r>
    </w:p>
    <w:p>
      <w:pPr>
        <w:pStyle w:val="style179"/>
        <w:numPr>
          <w:ilvl w:val="0"/>
          <w:numId w:val="19"/>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H03: There is no significant relationship between the human capital management process and the development of SMEs in the Ilorin Metropolitan Area.</w:t>
      </w:r>
    </w:p>
    <w:p>
      <w:pPr>
        <w:pStyle w:val="style179"/>
        <w:numPr>
          <w:ilvl w:val="0"/>
          <w:numId w:val="19"/>
        </w:numPr>
        <w:spacing w:after="160" w:lineRule="auto" w:line="480"/>
        <w:jc w:val="both"/>
        <w:rPr>
          <w:rFonts w:ascii="Times New Roman" w:cs="Times New Roman" w:hAnsi="Times New Roman"/>
          <w:sz w:val="28"/>
          <w:szCs w:val="28"/>
        </w:rPr>
      </w:pPr>
      <w:r>
        <w:rPr>
          <w:rFonts w:ascii="Times New Roman" w:cs="Times New Roman" w:hAnsi="Times New Roman"/>
          <w:sz w:val="28"/>
          <w:szCs w:val="28"/>
        </w:rPr>
        <w:t>H04: There is no significant impact of the employee reward system on the organizational performance of SMEs in the Ilorin Metropolis.</w:t>
      </w:r>
    </w:p>
    <w:p>
      <w:pPr>
        <w:pStyle w:val="style179"/>
        <w:numPr>
          <w:ilvl w:val="1"/>
          <w:numId w:val="3"/>
        </w:numPr>
        <w:spacing w:after="160" w:lineRule="auto" w:line="480"/>
        <w:jc w:val="both"/>
        <w:rPr>
          <w:rFonts w:ascii="Times New Roman" w:cs="Times New Roman" w:hAnsi="Times New Roman"/>
          <w:b/>
          <w:sz w:val="28"/>
          <w:szCs w:val="28"/>
        </w:rPr>
      </w:pPr>
      <w:r>
        <w:rPr>
          <w:rFonts w:ascii="Times New Roman" w:cs="Times New Roman" w:hAnsi="Times New Roman"/>
          <w:b/>
          <w:sz w:val="28"/>
          <w:szCs w:val="28"/>
        </w:rPr>
        <w:t>Significance of the Study</w:t>
      </w:r>
    </w:p>
    <w:p>
      <w:pPr>
        <w:pStyle w:val="style179"/>
        <w:spacing w:after="160" w:lineRule="auto" w:line="480"/>
        <w:ind w:left="360" w:firstLine="360"/>
        <w:jc w:val="both"/>
        <w:rPr>
          <w:rFonts w:ascii="Times New Roman" w:cs="Times New Roman" w:hAnsi="Times New Roman"/>
          <w:sz w:val="28"/>
          <w:szCs w:val="28"/>
        </w:rPr>
      </w:pPr>
      <w:r>
        <w:rPr>
          <w:rFonts w:ascii="Times New Roman" w:cs="Times New Roman" w:hAnsi="Times New Roman"/>
          <w:sz w:val="28"/>
          <w:szCs w:val="28"/>
        </w:rPr>
        <w:t xml:space="preserve">This study makes a valuable contribution to the field of Human Resource Management, serving as a valuable research resource for future scholars and researchers. It sheds light on the significance of human capital development and manpower training as catalysts for economic growth and their impact on performance levels. The findings of this study will provide insights to small-scale enterprise promoters on accessing funds from microfinance banks and </w:t>
      </w:r>
      <w:r>
        <w:rPr>
          <w:rFonts w:ascii="Times New Roman" w:cs="Times New Roman" w:hAnsi="Times New Roman"/>
          <w:sz w:val="28"/>
          <w:szCs w:val="28"/>
        </w:rPr>
        <w:t>other Microfinance Institutions (MFIs) in Nigeria. Additionally, it will enhance their understanding of microfinance intricacies and help them overcome challenges associated with operations and administration in Nigeria.</w:t>
      </w:r>
    </w:p>
    <w:p>
      <w:pPr>
        <w:pStyle w:val="style179"/>
        <w:spacing w:after="160" w:lineRule="auto" w:line="480"/>
        <w:ind w:left="360" w:firstLine="360"/>
        <w:jc w:val="both"/>
        <w:rPr>
          <w:rFonts w:ascii="Times New Roman" w:cs="Times New Roman" w:hAnsi="Times New Roman"/>
          <w:sz w:val="28"/>
          <w:szCs w:val="28"/>
        </w:rPr>
      </w:pPr>
      <w:r>
        <w:rPr>
          <w:rFonts w:ascii="Times New Roman" w:cs="Times New Roman" w:hAnsi="Times New Roman"/>
          <w:sz w:val="28"/>
          <w:szCs w:val="28"/>
        </w:rPr>
        <w:t>The results of this study are expected to benefit policymakers, including government and its agencies, by providing a comprehensive framework for implementing microfinance policies, regulations, and supervision. Furthermore, the study will serve as a reference for future researchers, guiding them in expanding the scope of their studies or exploring alternative approaches. Given the numerous issues surrounding SMEs in Nigeria, the study's findings will contribute to the existing knowledge base.</w:t>
      </w:r>
    </w:p>
    <w:p>
      <w:pPr>
        <w:pStyle w:val="style179"/>
        <w:spacing w:after="160" w:lineRule="auto" w:line="480"/>
        <w:ind w:left="360" w:firstLine="360"/>
        <w:jc w:val="both"/>
        <w:rPr>
          <w:rFonts w:ascii="Times New Roman" w:cs="Times New Roman" w:hAnsi="Times New Roman"/>
          <w:b/>
          <w:sz w:val="28"/>
          <w:szCs w:val="28"/>
        </w:rPr>
      </w:pPr>
      <w:r>
        <w:rPr>
          <w:rFonts w:ascii="Times New Roman" w:cs="Times New Roman" w:hAnsi="Times New Roman"/>
          <w:sz w:val="28"/>
          <w:szCs w:val="28"/>
        </w:rPr>
        <w:t>The study was conducted among SME owners in the Ilorin Metropolitan Area, focusing specifically on the relationship between human capital management and economic development as a catalyst. Consequently, the study's scope is limited to various occupations within the SME sector in the Ilorin Metropolitan Area.</w:t>
      </w:r>
    </w:p>
    <w:p>
      <w:pPr>
        <w:pStyle w:val="style94"/>
        <w:spacing w:lineRule="auto" w:line="480"/>
        <w:jc w:val="both"/>
        <w:rPr>
          <w:b/>
          <w:sz w:val="28"/>
          <w:szCs w:val="28"/>
        </w:rPr>
      </w:pPr>
      <w:r>
        <w:rPr>
          <w:b/>
          <w:sz w:val="28"/>
          <w:szCs w:val="28"/>
        </w:rPr>
        <w:t>1.8</w:t>
      </w:r>
      <w:r>
        <w:rPr>
          <w:b/>
          <w:sz w:val="28"/>
          <w:szCs w:val="28"/>
        </w:rPr>
        <w:t xml:space="preserve"> </w:t>
      </w:r>
      <w:r>
        <w:rPr>
          <w:b/>
          <w:sz w:val="28"/>
          <w:szCs w:val="28"/>
        </w:rPr>
        <w:t>Definitions of Major Terms </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Human Capital Management</w:t>
      </w:r>
      <w:r>
        <w:rPr>
          <w:rFonts w:ascii="Times New Roman" w:cs="Times New Roman" w:eastAsia="Times New Roman" w:hAnsi="Times New Roman"/>
          <w:sz w:val="28"/>
          <w:szCs w:val="28"/>
        </w:rPr>
        <w:t xml:space="preserve"> involves various strategies and activities aimed at recruiting, supporting, and investing in people within an organization. This </w:t>
      </w:r>
      <w:r>
        <w:rPr>
          <w:rFonts w:ascii="Times New Roman" w:cs="Times New Roman" w:eastAsia="Times New Roman" w:hAnsi="Times New Roman"/>
          <w:sz w:val="28"/>
          <w:szCs w:val="28"/>
        </w:rPr>
        <w:t xml:space="preserve">includes initiatives such as education, training, coaching, mentoring, internships, organizational development, and human resources management. </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Human Capital Development,</w:t>
      </w:r>
      <w:r>
        <w:rPr>
          <w:rFonts w:ascii="Times New Roman" w:cs="Times New Roman" w:eastAsia="Times New Roman" w:hAnsi="Times New Roman"/>
          <w:sz w:val="28"/>
          <w:szCs w:val="28"/>
        </w:rPr>
        <w:t xml:space="preserve"> on the other hand, acknowledges the importance of nurturing and fostering the growth of individuals within organizations. It recognizes that the development and growth of people in businesses are essential assets that contribute to the long-term success of the organization.</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Training</w:t>
      </w:r>
      <w:r>
        <w:rPr>
          <w:rFonts w:ascii="Times New Roman" w:cs="Times New Roman" w:eastAsia="Times New Roman" w:hAnsi="Times New Roman"/>
          <w:sz w:val="28"/>
          <w:szCs w:val="28"/>
        </w:rPr>
        <w:t xml:space="preserve"> is a process aimed at improving an employee's skills to a level where they can effectively perform their current job. It involves imparting knowledge, skills, and abilities needed for effective job performance. </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Productivity</w:t>
      </w:r>
      <w:r>
        <w:rPr>
          <w:rFonts w:ascii="Times New Roman" w:cs="Times New Roman" w:eastAsia="Times New Roman" w:hAnsi="Times New Roman"/>
          <w:sz w:val="28"/>
          <w:szCs w:val="28"/>
        </w:rPr>
        <w:t xml:space="preserve"> is a measure of efficiency in production, representing the ratio of output to input. It can be measured in various ways depending on the industry or sector</w:t>
      </w:r>
    </w:p>
    <w:p>
      <w:pPr>
        <w:pStyle w:val="style0"/>
        <w:spacing w:lineRule="auto" w:line="480"/>
        <w:jc w:val="both"/>
        <w:rPr>
          <w:rFonts w:ascii="Times New Roman" w:cs="Times New Roman" w:hAnsi="Times New Roman"/>
          <w:b/>
          <w:sz w:val="28"/>
          <w:szCs w:val="28"/>
        </w:rPr>
      </w:pPr>
      <w:r>
        <w:rPr>
          <w:rFonts w:ascii="Times New Roman" w:cs="Times New Roman" w:eastAsia="Times New Roman" w:hAnsi="Times New Roman"/>
          <w:b/>
          <w:sz w:val="28"/>
          <w:szCs w:val="28"/>
        </w:rPr>
        <w:t xml:space="preserve">Manpower </w:t>
      </w:r>
      <w:r>
        <w:rPr>
          <w:rFonts w:ascii="Times New Roman" w:cs="Times New Roman" w:eastAsia="Times New Roman" w:hAnsi="Times New Roman"/>
          <w:sz w:val="28"/>
          <w:szCs w:val="28"/>
        </w:rPr>
        <w:t xml:space="preserve">is a critical aspect of organizational survival. It refers to the workforce or the human resources within an organization. </w:t>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LITERATURE REVIEW</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2.1 Introduction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This chapter reviews literature that is relevant to this study. The review serves as a framework that guides the analysis of the findings. The review looks at the concept of human capital management and provides an overview of the measures of human capital management as well as the perception of organizational performance.</w:t>
      </w:r>
    </w:p>
    <w:p>
      <w:pPr>
        <w:pStyle w:val="style157"/>
        <w:spacing w:lineRule="auto" w:line="480"/>
        <w:jc w:val="both"/>
        <w:rPr>
          <w:rFonts w:ascii="Times New Roman" w:cs="Times New Roman" w:hAnsi="Times New Roman"/>
          <w:b/>
          <w:sz w:val="28"/>
          <w:szCs w:val="28"/>
        </w:rPr>
      </w:pPr>
      <w:r>
        <w:rPr>
          <w:rFonts w:ascii="Times New Roman" w:cs="Times New Roman" w:hAnsi="Times New Roman"/>
          <w:b/>
          <w:iCs/>
          <w:sz w:val="28"/>
          <w:szCs w:val="28"/>
        </w:rPr>
        <w:t xml:space="preserve">2.1.1 Concept of Human Capital Management </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According to experts in the field, Human Capital Management (HCM) encompasses the processes and practices within an organization that align the management and development of employees with its business results (Bassi, 2012). It involves recognizing the stock of competencies, knowledge, and personality attributes embodied in the ability to perform labor, thereby producing economic value (Crook et al., 2011). HCM is considered the sum of knowledge, skills, experience, and other relevant workforce attributes that reside in an organization's workforce and drive productivity, performance, and the achievement of strategic goals (Coughlan, 2001). It is a strategic approach to people management that focuses on the knowledge, skills, abilities, and capacity to develop and innovate </w:t>
      </w:r>
      <w:r>
        <w:rPr>
          <w:rFonts w:ascii="Times New Roman" w:cs="Times New Roman" w:hAnsi="Times New Roman"/>
          <w:sz w:val="28"/>
          <w:szCs w:val="28"/>
        </w:rPr>
        <w:t>possessed by individuals within an organization (Baron and Armstrong, 2007). Avninder (2009) further explains that HCM involves adequately managing every facet of talent and labor, requiring a detailed examination of all segments of the workforce in relation to every area of operational detail.</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concept of human capital refers to the abilities and skills of human resources, with human capital development being the process of acquiring and increasing the number of individuals possessing the critical skills, education, and experience necessary for economic growth and development (Okojie, 2005). Human capital is the human factor in the production process, consisting of the combined knowledge, skills, competencies, and abilities of the workforce (Ejere, 2011). It is the deliberate and continuous process of acquiring the necessary knowledge, skills, and experiences applied to drive sustainable national development and produce economic value (Harbison, 2003).</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significance and relevance of human capital development in achieving meaningful and sustainable economic growth and development have been widely acknowledged (Adedeji and Bamidele, 2003). The quality and quantity of human resources have been identified as key factors in the level of socio-economic development across nations (Dauda, 2010). Human resources are not only means but also the ends that must be served to achieve economic progress, and they constitute the active agents of modernization (Oladeji and Adebayo, 2006). Human </w:t>
      </w:r>
      <w:r>
        <w:rPr>
          <w:rFonts w:ascii="Times New Roman" w:cs="Times New Roman" w:hAnsi="Times New Roman"/>
          <w:sz w:val="28"/>
          <w:szCs w:val="28"/>
        </w:rPr>
        <w:t>capital is ultimately the basis for the wealth of nations, as human beings are the active agents who drive national development through the accumulation of capital, exploitation of natural resources, and building of social, economic, and political organizations (Harbison, 2003).</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Human Capital Management, as defined by Stiles (2011), involves obtaining, analyzing, and reporting data that inform strategic investment and operational people management decisions at both the corporate and frontline management levels. It emphasizes the use of metrics to guide the management of people as valuable assets, with a focus on employee engagement, retention, talent management, and learning and development programs. HCM serves as a bridge between Human Resources and business strategy. Additionally, HCM aims to demonstrate the value for money of HR practices, provide guidance for future HR and business strategies, and offer diagnostic and predictive data to improve the effectiveness of people management within an organization (Baron and Armstrong, 2007; Spellman, 2002).</w:t>
      </w:r>
    </w:p>
    <w:p>
      <w:pPr>
        <w:pStyle w:val="style0"/>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2.1.3</w:t>
      </w:r>
      <w:r>
        <w:rPr>
          <w:rFonts w:ascii="Times New Roman" w:cs="Times New Roman" w:hAnsi="Times New Roman"/>
          <w:b/>
          <w:sz w:val="28"/>
          <w:szCs w:val="28"/>
        </w:rPr>
        <w:t xml:space="preserve"> The Conce</w:t>
      </w:r>
      <w:r>
        <w:rPr>
          <w:rFonts w:ascii="Times New Roman" w:cs="Times New Roman" w:hAnsi="Times New Roman"/>
          <w:b/>
          <w:sz w:val="28"/>
          <w:szCs w:val="28"/>
        </w:rPr>
        <w:t>pt of Human Capital Development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Human capital is a term used to describe the acquired and useful abilities of individuals within a society. It has been widely recognized as a major factor contributing to the wealth of nations (Folloni and Vittadini, 2010). The definition of a nation's wealth has expanded to include not only physical capital but also </w:t>
      </w:r>
      <w:r>
        <w:rPr>
          <w:rFonts w:ascii="Times New Roman" w:cs="Times New Roman" w:hAnsi="Times New Roman"/>
          <w:sz w:val="28"/>
          <w:szCs w:val="28"/>
        </w:rPr>
        <w:t>human capital as an independent factor necessary for achieving high and sustainable economic growth rates. In response to this understanding, developing nations have made efforts, to varying degrees, to promote the accumulation of human capital through public education expenditure and government spending on health and related social services (Adebiyi, 2006).</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Education plays a vital role in the development of human capital. It encompasses the cultivation of the whole person, including intellectual, character, and psychomotor development. The human resource of a nation, rather than its physical capital or material resources, ultimately determines its economic and social development. Human capital is a comprehensive and continuous concept, spanning from childhood to old age, and is essential for any society that aims to thrive amidst the complex challenges of a dynamic world.</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concept of human capital has shifted the focus of economic development theorists towards acknowledging the significant impact of human capital quality on economic development and growth. This perspective suggests that the quality and quantity of the labor force determine production as a major factor of production. Furthermore, improving the quality of the labor force yields implicit, non-economic outputs related to the generation of ideas and decisions, which positively influence investment, innovation, and other growth opportunities (Roux, 1994; Adebiyi, 2006).</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From an economic standpoint, capital refers to the factors of production used to create goods or services that are not significantly consumed in the production process. On the other hand, the human element encompasses all economic activities such as production, consumption, and transactions necessary for delivering products to consumers (Boldizzoni, 2008). This implies that human capital is a critical production element that adds value to the production process. In the 1950s, it was discovered that investing in human capital was the primary way to increase individuals' wages, making it more effective compared to other production inputs such as land, financial capital, and the labor force (Woodhall, 2001).</w:t>
      </w:r>
    </w:p>
    <w:p>
      <w:pPr>
        <w:pStyle w:val="style0"/>
        <w:spacing w:lineRule="auto" w:line="480"/>
        <w:jc w:val="both"/>
        <w:rPr>
          <w:rFonts w:ascii="Times New Roman" w:cs="Times New Roman" w:eastAsia="Times New Roman" w:hAnsi="Times New Roman"/>
          <w:b/>
          <w:sz w:val="28"/>
          <w:szCs w:val="28"/>
        </w:rPr>
      </w:pPr>
      <w:r>
        <w:rPr>
          <w:rFonts w:ascii="Times New Roman" w:cs="Times New Roman" w:hAnsi="Times New Roman"/>
          <w:b/>
          <w:sz w:val="28"/>
          <w:szCs w:val="28"/>
        </w:rPr>
        <w:t xml:space="preserve">2.1.4 </w:t>
      </w:r>
      <w:r>
        <w:rPr>
          <w:rFonts w:ascii="Times New Roman" w:cs="Times New Roman" w:eastAsia="Times New Roman" w:hAnsi="Times New Roman"/>
          <w:b/>
          <w:sz w:val="28"/>
          <w:szCs w:val="28"/>
        </w:rPr>
        <w:t xml:space="preserve">Challenges of Human Capital </w:t>
      </w:r>
      <w:r>
        <w:rPr>
          <w:rFonts w:ascii="Times New Roman" w:cs="Times New Roman" w:eastAsia="Times New Roman" w:hAnsi="Times New Roman"/>
          <w:b/>
          <w:sz w:val="28"/>
          <w:szCs w:val="28"/>
        </w:rPr>
        <w:t>Management</w:t>
      </w:r>
      <w:r>
        <w:rPr>
          <w:rFonts w:ascii="Times New Roman" w:cs="Times New Roman" w:eastAsia="Times New Roman" w:hAnsi="Times New Roman"/>
          <w:b/>
          <w:sz w:val="28"/>
          <w:szCs w:val="28"/>
        </w:rPr>
        <w: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Challenges of human capital </w:t>
      </w:r>
      <w:r>
        <w:rPr>
          <w:rFonts w:ascii="Times New Roman" w:cs="Times New Roman" w:hAnsi="Times New Roman"/>
          <w:sz w:val="28"/>
          <w:szCs w:val="28"/>
        </w:rPr>
        <w:t>management</w:t>
      </w:r>
      <w:r>
        <w:rPr>
          <w:rFonts w:ascii="Times New Roman" w:cs="Times New Roman" w:hAnsi="Times New Roman"/>
          <w:sz w:val="28"/>
          <w:szCs w:val="28"/>
        </w:rPr>
        <w:t xml:space="preserve"> affects  every  individual  of  a  country,  the  general  consensus  has been  that  there  is  a  high  positive  relationship  between  rise  in  educational expansion and economic development ( Aluko and Aluko, 2011).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According to Babalola  (2003),  cited  in  Iyeke  (2011),  the  contribution  of  education  to economic growth and development occurs  through  its ability  to  increase  the productivity of  existing labour  force  in various ways. Babalola,  </w:t>
      </w:r>
      <w:r>
        <w:rPr>
          <w:rFonts w:ascii="Times New Roman" w:cs="Times New Roman" w:hAnsi="Times New Roman"/>
          <w:sz w:val="28"/>
          <w:szCs w:val="28"/>
        </w:rPr>
        <w:t xml:space="preserve">(2003)  and Olamyan  and  Okemakinde  (2008)  posit  that  the  rationale  behind  human capital is based on three arguments: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a)  </w:t>
      </w:r>
      <w:r>
        <w:rPr>
          <w:rFonts w:ascii="Times New Roman" w:cs="Times New Roman" w:hAnsi="Times New Roman"/>
          <w:sz w:val="28"/>
          <w:szCs w:val="28"/>
        </w:rPr>
        <w:tab/>
      </w:r>
      <w:r>
        <w:rPr>
          <w:rFonts w:ascii="Times New Roman" w:cs="Times New Roman" w:hAnsi="Times New Roman"/>
          <w:sz w:val="28"/>
          <w:szCs w:val="28"/>
        </w:rPr>
        <w:t xml:space="preserve">That  a  new  generation must  be  given  the  appropriate  parts  of the knowledge which has already been articulated by previous generations.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b)  </w:t>
      </w:r>
      <w:r>
        <w:rPr>
          <w:rFonts w:ascii="Times New Roman" w:cs="Times New Roman" w:hAnsi="Times New Roman"/>
          <w:sz w:val="28"/>
          <w:szCs w:val="28"/>
        </w:rPr>
        <w:tab/>
      </w:r>
      <w:r>
        <w:rPr>
          <w:rFonts w:ascii="Times New Roman" w:cs="Times New Roman" w:hAnsi="Times New Roman"/>
          <w:sz w:val="28"/>
          <w:szCs w:val="28"/>
        </w:rPr>
        <w:t xml:space="preserve">That a new  generation  should  be  taught  how  existing knowledge  should  be  used  to  develop  new  products,  to introduce  new  processes  and  production  methods  and  social services.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c) </w:t>
      </w:r>
      <w:r>
        <w:rPr>
          <w:rFonts w:ascii="Times New Roman" w:cs="Times New Roman" w:hAnsi="Times New Roman"/>
          <w:sz w:val="28"/>
          <w:szCs w:val="28"/>
        </w:rPr>
        <w:tab/>
      </w:r>
      <w:r>
        <w:rPr>
          <w:rFonts w:ascii="Times New Roman" w:cs="Times New Roman" w:hAnsi="Times New Roman"/>
          <w:sz w:val="28"/>
          <w:szCs w:val="28"/>
        </w:rPr>
        <w:t xml:space="preserve"> That people must be encouraged entirely to develop new ideas, products, processes and methods through creative approaches. This seems to be a major challenge because realising  these points advanced above  look  impossible due  to  low priority  in budget allocation  to education by the Nigerian government at all levels, vis-a-vis countries like Ivory Coast, Ghana,  Kenya,  South  Africa  and  Zimbabwe  (Aluko  and  Aluko,  2011).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However, non-commitment of government  at  all  levels  to  human  resource development  has  posed  a  major  problem  that  resulted  in  brain  drain  to universities  in Nigeria. According to Aluko  and Aluko  (2011),  brain  drain from  the universities  is as a  result of  lack of motivation  for  lectureship post amongst  students  within  the  African  sub-region.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Oni  (2000)  noted  that resources and market for industrialisation are evident but the poor managerial capacity  and  weak  technological  institutions  constitutes  major  constraints.</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According to Aluko and Aluko (2011), in a country where the education and training  systems  are  not  geared  to  the  development  of  national  capability, more  productive  technology  cannot  be  employed.  That means  that  human resource  development  institutions  must  be  strengthened  to  develop  the needed  capacity  for Africa  development.  Such a  policy  should  incorporate the  strategies  for  Technological  Capacity  Building  (TCB)  as  a  continuous social process. To  develop  this  capability,  a  nation  therefore  needs  to  have the  appropriate  policy,  building  the  necessary  institutions  and  structures which must be sustainable (Aluko and Aluko, 2011).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However today,  according  to Aluko  and Aluko  (2011) Nigeria  is  dismally ranked 151 among  the 171 countries weighted  in 2004 human development report, Malaysia  is  ranked 59th  , Thailand 76th  , Tunisia 92nd  , South Africa 119th ,  India  127th and Ghana  131st  . A basic  interpretation  of  this  is  that Nigeria  is  only  better  off  than  26  countries  in  the  measurable  Human Development Indices (HDI) and by implication the quality of life of citizens. Two (2) major indices are considered in the ranking include: </w:t>
      </w:r>
    </w:p>
    <w:p>
      <w:pPr>
        <w:pStyle w:val="style179"/>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Economic performance (Gross Domestic Product – GDP), Gross National Product – GNP). </w:t>
      </w:r>
    </w:p>
    <w:p>
      <w:pPr>
        <w:pStyle w:val="style179"/>
        <w:numPr>
          <w:ilvl w:val="0"/>
          <w:numId w:val="9"/>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Per capita income (life expectancy, literacy rate, water, nutrition, sanitation status, health, risks and technology diffusion and use).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It is sad to note that life expectancy in Nigeria is as low as 51 and that about two  -thirds  of  its  citizens  are  poor,  living  under  1US  dollar  per  day.  The above situation is unimaginable in a country and state with natural resources as in Delta state. The economy is still largely import dependent with high rate of unemployment; health care is still  infancy whereas a  large number of her citizens  are  key  practitioners  in  the  best  health  systems  abroad  (Aluko  and Aluko, 2011).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contrast, many developing countries have neither articulated a development strategy linking knowledge to economic growth nor built up their capacity to do so.  Although it is Africa‘s largest country with 20% of the region‘s population, Nigeria has 15 scientist and engineers engaged in research and development per million persons. This compares with 168 in Brazil, 459 in China, 158 in India, and 4,103  in  the United States  (World Bank, 2002 and Saint Hartnett and  Stratner,  2003),  the  above  scenario  is  an  evidence  of  the  fact  that  in Nigeria human capital development  is not given attention both at the  federal and state level.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Aluko and Aluko (2011) noted that the Nigerian predicament can be placed squarely     on poor human capital development and utilisation of  policies  encompassing  balance  and  progressive  educational  development and creation of enabling environment  for  the  full and useful engagement of product of the educational system.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Accordingly, the national manpower board survey cited by Aluko and Aluko (2011),  asserted  that  Nigeria  lost  more  than  1500  professionals  to  other countries  in  1986  alone.   Today, the  movement  of  professionals  to  other countries  particularly  in  education  and  health  is  on  the  increase,  this  being due to  bad  leadership  in  all  levels.  In Delta state for example,  there  is  no defined policies for human resource development, and so academic staff that through  their  personal  effort,  develop  themselves  in  other  countries  are reluctant to come back while others at home are looking for ways to seek for greener pasture.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UNDP (1996) reported that more than 21,000 Nigerians are in the United States practicing medicine. What this means is that there is unfavourable  condition  of  service  in  the  state  in  particular  and  Nigeria  at large  coupled  with  lack  of  proper  information provision machinery and services.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implication is that supposed beneficiaries are not aware of the various human resource development avenues.  According to UNDP  a  report  cited  in Obisi  and Anyim  (2012), Nigeria  is rated  low  in  its human development balance sheet on various  fronts ranging from  education  down  to  infrastructure. </w:t>
      </w:r>
    </w:p>
    <w:p>
      <w:pPr>
        <w:pStyle w:val="style0"/>
        <w:spacing w:lineRule="auto" w:line="480"/>
        <w:rPr>
          <w:rFonts w:ascii="Times New Roman" w:cs="Times New Roman" w:hAnsi="Times New Roman"/>
          <w:b/>
          <w:sz w:val="28"/>
          <w:szCs w:val="28"/>
        </w:rPr>
      </w:pPr>
      <w:r>
        <w:rPr>
          <w:rFonts w:ascii="Times New Roman" w:cs="Times New Roman" w:hAnsi="Times New Roman"/>
          <w:sz w:val="28"/>
          <w:szCs w:val="28"/>
        </w:rPr>
        <w:t>Obisi  and Anyim  (2012)  noted  that Nigeria  has  become  one  of  the  poorest  countries  in  the world.  This  is  sad indeed and  the  reason  for  this  sorry  state of affairs  is  that Nigeria‘s human capital is being neglected and entrepreneurship is not deliberately encouraged and  supported. Suffice it  to  say  that without  a well  nurtured harnessed  and developed human capital, entrepreneurship abilities and successes would not develop  and  grow  and  Nigeria  will  continue  to  lag  behind  in  economic growth</w:t>
      </w:r>
      <w:r>
        <w:rPr>
          <w:rFonts w:ascii="Times New Roman" w:cs="Times New Roman" w:hAnsi="Times New Roman"/>
          <w:b/>
          <w:sz w:val="28"/>
          <w:szCs w:val="28"/>
        </w:rPr>
        <w:t>.</w:t>
      </w:r>
    </w:p>
    <w:p>
      <w:pPr>
        <w:pStyle w:val="style0"/>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2.1.6</w:t>
      </w:r>
      <w:r>
        <w:rPr>
          <w:rFonts w:ascii="Times New Roman" w:cs="Times New Roman" w:hAnsi="Times New Roman"/>
          <w:sz w:val="28"/>
          <w:szCs w:val="28"/>
        </w:rPr>
        <w:t xml:space="preserve"> </w:t>
      </w:r>
      <w:r>
        <w:rPr>
          <w:rFonts w:ascii="Times New Roman" w:cs="Times New Roman" w:hAnsi="Times New Roman"/>
          <w:b/>
          <w:bCs/>
          <w:sz w:val="28"/>
          <w:szCs w:val="28"/>
        </w:rPr>
        <w:t>Operations of Small Scale Enterprise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Prior to the late 19th century, Europe's economy was predominantly controlled by cottage industries and small to medium-scale enterprises. However, the industrial revolution brought about a shift towards mass production, changing the economic landscape. The twin oil shocks of the 1970s disrupted the mass production model and prompted a reevaluation of the role of small and medium-sized enterprises (SMEs) in the global economy (Markson, 1996).</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Small businesses have been recognized by economies worldwide, both developed and developing, for their dynamism, innovative ideas, efficiency, and the advantage of faster decision-making processes due to their smaller size (Markson, 1996). However, there is no uniform approach to defining and categorizing SMEs, as different countries use various criteria such as employment generation, asset accumulation, or turnover rate (Markson, 1996; Richard &amp; Richard, 2001). Decision-making processes in small-scale enterprises with 10 to 50 employees tend to be more flexible, leading to a narrower span of control and a shorter chain of command. In contrast, SMEs with over 50 employees may have a broader span of control, potentially hindering quick decision-making (Richard &amp; Richard, 2001).</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According to Hayatu (2004), small-scale business operations are driven by dynamic theory, making them efficient and adaptable to constant change. Comparative statistics from developed countries demonstrate how SMEs contribute to employment creation, job growth, and induce change, innovation, and competition. However, Hayatu (2004) also acknowledges conflicting claims about SMEs, particularly regarding their employment potential.</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Initial claims suggested that SMEs have higher labor requirements per unit of output compared to larger enterprises. However, empirical research has shown that </w:t>
      </w:r>
      <w:r>
        <w:rPr>
          <w:rFonts w:ascii="Times New Roman" w:cs="Times New Roman" w:hAnsi="Times New Roman"/>
          <w:sz w:val="28"/>
          <w:szCs w:val="28"/>
        </w:rPr>
        <w:t>SMEs do not consistently exhibit higher unit labor requirements. In cases where higher labor inputs are observed, it could be due to less efficient use of labor and capital or exemption from labor union pressures faced by larger enterprises. Therefore, higher labor intensities alone are not sufficient grounds for supporting SMEs. Additionally, SMEs' employment potential depends on their level and growth of output, which may not compare favorably with medium and large-scale enterprises (Homi, 2001).</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Conflicting claims also arise in terms of SMEs' geographical location and market reach. While SMEs can be independent and located in dispersed areas far from urban centers, selling their output primarily in small markets may limit their sales and employment potential. On the other hand, aiming to sell in large urban markets may pose a location disadvantage compared to larger competitors, hindering their ability to compete and expand market share.</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Recognizing these complexities, research has focused on exploring new roles and policies for SMEs. There is increasing interest in understanding their contribution to overall economic welfare, including improvements in their own efficiency and their competitive or complementary relationships with medium and large-scale enterprises (Kavic, 2003). Many countries have introduced economic reforms, </w:t>
      </w:r>
      <w:r>
        <w:rPr>
          <w:rFonts w:ascii="Times New Roman" w:cs="Times New Roman" w:hAnsi="Times New Roman"/>
          <w:sz w:val="28"/>
          <w:szCs w:val="28"/>
        </w:rPr>
        <w:t>transitioning from inward-looking and regulatory policies to market-oriented approaches.</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In Nigeria, initiatives such as the Small and Medium Industries Equity Investment Scheme (SMIEIS) and the Central Bank of Nigeria (CBN) have implemented regulatory frameworks to stabilize and promote the growth of SMEs. The SMIEIS mandates its members to allocate 10% of their Profit before Tax (PBT) for equity investment and promotion of SMEs. The goal is to stimulate economic growth, develop local technology, and generate employment. Participating banks have allocated over N5 billion for alternative approaches to financing SMEs, aiming to reduce borrowing costs and provide financial, advisory, technical, and managerial support to SMEs. The CBN has also introduced a Microfinance Policy, Regulatory, and Supervisory framework to enhance monetary stability, expand the financial infrastructure, and meet the financial requireme</w:t>
      </w:r>
      <w:r>
        <w:rPr>
          <w:rFonts w:ascii="Times New Roman" w:cs="Times New Roman" w:hAnsi="Times New Roman"/>
          <w:sz w:val="28"/>
          <w:szCs w:val="28"/>
        </w:rPr>
        <w:t xml:space="preserve">nts of micro, small, and medium. </w:t>
      </w:r>
    </w:p>
    <w:p>
      <w:pPr>
        <w:pStyle w:val="style0"/>
        <w:autoSpaceDE w:val="false"/>
        <w:autoSpaceDN w:val="false"/>
        <w:adjustRightInd w:val="false"/>
        <w:spacing w:after="0" w:lineRule="auto" w:line="480"/>
        <w:jc w:val="both"/>
        <w:rPr>
          <w:rFonts w:ascii="Times New Roman" w:cs="Times New Roman" w:hAnsi="Times New Roman"/>
          <w:b/>
          <w:bCs/>
          <w:sz w:val="28"/>
          <w:szCs w:val="28"/>
        </w:rPr>
      </w:pPr>
      <w:r>
        <w:rPr>
          <w:rFonts w:ascii="Times New Roman" w:cs="Times New Roman" w:hAnsi="Times New Roman"/>
          <w:b/>
          <w:bCs/>
          <w:sz w:val="28"/>
          <w:szCs w:val="28"/>
        </w:rPr>
        <w:t>2.1.</w:t>
      </w:r>
      <w:r>
        <w:rPr>
          <w:rFonts w:ascii="Times New Roman" w:cs="Times New Roman" w:hAnsi="Times New Roman"/>
          <w:b/>
          <w:bCs/>
          <w:sz w:val="28"/>
          <w:szCs w:val="28"/>
        </w:rPr>
        <w:t>7 Benefits of Small Scale Enterprises in Nigeria</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Many economies (developed and developing) have come to realize the value of small scale businesses. And because of their importance to economic growth and development, government, groups and individual scholars in small-scale business such as (CBN 1998; SMSIES, 2001; and Mark, 2000) submit that SSEs offer the following benefits: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 SSEs offer greater opportunities for employment. As the engine room for the development of any economy, they form the bulk of business activities in a growing economy like that of Nigeria. They contribute 30 percent to global Gross Domestic Product (GDP). SSEs employment generation capacity is about 58% of global working population (Akabueze, 2002). Small and medium scale enterprises also play the critical role of principal safety net for the bulk of the population in developing economies and their labour intensity structure accounts for their recognition as a job creation avenue.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(ii) They are the 'seed bed' out of which large enterprises grow. Many large and medium scale enterprises that operate today globally were nurtured from their small status (SMIES, 2001).</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(iii) They are independent and can help the dispersion of industry away from the urban areas; and they can help to restrict the market domination of the larger enterprises. SSEs constitute major avenues for income generation and participation in economic activities in the lower income and rural brackets of developing societies, especially in agriculture, trading and services. The employment opportunities they offer apparently reduce rural - urban migration and allows for even development.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(iv)</w:t>
      </w:r>
      <w:r>
        <w:rPr>
          <w:rFonts w:ascii="Times New Roman" w:cs="Times New Roman" w:hAnsi="Times New Roman"/>
          <w:sz w:val="28"/>
          <w:szCs w:val="28"/>
        </w:rPr>
        <w:t xml:space="preserve"> </w:t>
      </w:r>
      <w:r>
        <w:rPr>
          <w:rFonts w:ascii="Times New Roman" w:cs="Times New Roman" w:hAnsi="Times New Roman"/>
          <w:sz w:val="28"/>
          <w:szCs w:val="28"/>
        </w:rPr>
        <w:t xml:space="preserve">SSEs help in economic growth and industrialization. According to Akabueze (2002), national economic development prospects hinge on entrepreneurial energy </w:t>
      </w:r>
      <w:r>
        <w:rPr>
          <w:rFonts w:ascii="Times New Roman" w:cs="Times New Roman" w:hAnsi="Times New Roman"/>
          <w:sz w:val="28"/>
          <w:szCs w:val="28"/>
        </w:rPr>
        <w:t>of vibrant SMEs, as most big business concern grew from small scale to become big icons and as they grow, they protect nations from the geographical cost-benefit permutation of a few multinationals, who are ever prepared to close up their businesses and relocate at the slightest provocation or indication of economic downturn.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(v) They make better utilization of indigenous resources. The considerable low capital outlay required for setting up SSEs, enables them to convert minimal resource into productive ventures. They also offer veritable outlets for technological advancement, especially in businesses with rudimentary technology requirements.</w:t>
      </w:r>
    </w:p>
    <w:p>
      <w:pPr>
        <w:pStyle w:val="style0"/>
        <w:autoSpaceDE w:val="false"/>
        <w:autoSpaceDN w:val="false"/>
        <w:adjustRightInd w:val="false"/>
        <w:spacing w:after="0" w:lineRule="auto" w:line="480"/>
        <w:jc w:val="both"/>
        <w:rPr>
          <w:rFonts w:ascii="Times New Roman" w:cs="Times New Roman" w:hAnsi="Times New Roman"/>
          <w:b/>
          <w:bCs/>
          <w:sz w:val="28"/>
          <w:szCs w:val="28"/>
        </w:rPr>
      </w:pPr>
      <w:r>
        <w:rPr>
          <w:rFonts w:ascii="Times New Roman" w:cs="Times New Roman" w:hAnsi="Times New Roman"/>
          <w:b/>
          <w:bCs/>
          <w:sz w:val="28"/>
          <w:szCs w:val="28"/>
        </w:rPr>
        <w:t>2.1.</w:t>
      </w:r>
      <w:r>
        <w:rPr>
          <w:rFonts w:ascii="Times New Roman" w:cs="Times New Roman" w:hAnsi="Times New Roman"/>
          <w:b/>
          <w:bCs/>
          <w:sz w:val="28"/>
          <w:szCs w:val="28"/>
        </w:rPr>
        <w:t>8 Problems of Small Scale Enterprises</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Despite the numerous benefits small-scale enterprises (SSEs) offer to the economy, they face significant challenges, particularly in funding. In Nigeria, SSE promoters often lack sufficient personal savings, resulting in low initial equity. This makes them less attractive to banks, which aim to minimize risk (SMIEIS, 2002). However, the Small and Medium Scale Industries Equity Investment Scheme (SMIEIS) introduced by the Banker's Committee in 2001 has provided a solution, superseding poorly implemented government credit schemes (SMIEIS, 2002).</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Another challenge for SSEs is the lack of coordinated business ideas and plans, often leading to collapse and difficulties in revival due to poor planning. Many small-scale business promoters rely on rule-of-thumb decision making due to a lack of appropriate knowledge (Eze, 1998; Henry, 2001; Markson, 2000). Nigerian entrepreneurs also struggle with unbankable projects, making it difficult to access funds from conventional banks due to high credit risk standards and insufficient collateral. Banks also face challenges in providing long-term funds due to a mismatch between deposit tenor and loan terms. Fluctuating interest rates and volatile exchange rate regimes further compound the problem. Additionally, the "Entrepreneurial myth" or E-myth assumes that technical expertise translates to business management skills, creating further obstacles (Thompson, 2005).</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Nigerian Enterprises Promotion Act of 1972 significantly expanded small-scale business activities in Nigeria. Government equity share acquisition in foreign banks and the establishment of financial institutions like the Nigerian Bank for Commerce and Industry and the Nigerian Agricultural Credit Bank aimed to support small-scale industries. However, constraints in the planning process and the lack of coordination and resource flow from the government and international bodies hindered the development of SSEs (Thompson, 2005; Ibekwe, 1996).</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Several organizations and institutions, such as the Centre for Management Development (CMD), the Nigerian Bank for Commerce and Industry (N.B.C.I.), </w:t>
      </w:r>
      <w:r>
        <w:rPr>
          <w:rFonts w:ascii="Times New Roman" w:cs="Times New Roman" w:hAnsi="Times New Roman"/>
          <w:sz w:val="28"/>
          <w:szCs w:val="28"/>
        </w:rPr>
        <w:t>and the Industrial Research Center for the University of Ife, have made contributions to SSE development. However, none can be solely held responsible for their success or failure (Akinwale, 2006). Bello (2006) suggests the need for a new strategy to accelerate SSE development, including providing new structures for authority, accountability, and responsibility in selecting objectives, identifying entrepreneurs and business opportunities, and addressing SSE problems more efficiently.</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bureaucratic and legal procedures for incorporating and registering new firms pose significant hurdles for entrepreneurs. The ease of doing business varies across economies, with some having straightforward and affordable processes, while others involve burdensome procedures that may require bribes or push entrepreneurs toward informal businesses (Umaro, 2004; Wolfosin, 2005). Key indicators for evaluating the business environment include the number of procedures, time spent on each procedure, official costs, paid-up minimum capital, and income per capita (Edet, 2006).</w:t>
      </w:r>
    </w:p>
    <w:p>
      <w:pPr>
        <w:pStyle w:val="style0"/>
        <w:autoSpaceDE w:val="false"/>
        <w:autoSpaceDN w:val="false"/>
        <w:adjustRightInd w:val="false"/>
        <w:spacing w:after="0" w:lineRule="auto" w:line="480"/>
        <w:jc w:val="both"/>
        <w:rPr>
          <w:rFonts w:ascii="Times New Roman" w:cs="Times New Roman" w:hAnsi="Times New Roman"/>
          <w:b/>
          <w:bCs/>
          <w:sz w:val="28"/>
          <w:szCs w:val="28"/>
        </w:rPr>
      </w:pPr>
      <w:r>
        <w:rPr>
          <w:rFonts w:ascii="Times New Roman" w:cs="Times New Roman" w:hAnsi="Times New Roman"/>
          <w:b/>
          <w:bCs/>
          <w:sz w:val="28"/>
          <w:szCs w:val="28"/>
        </w:rPr>
        <w:t>2.1.9 Prospects of Small Scale Enterprises</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Despite the problems, SSEs have prospects in Nigeria. When government recognizes the role of SSEs and tries to put in place support policies, the SSEs will thrive better. Government over the years has initiated different schemes to help the growth of small and medium scale enterprises. With the introduction of micro </w:t>
      </w:r>
      <w:r>
        <w:rPr>
          <w:rFonts w:ascii="Times New Roman" w:cs="Times New Roman" w:hAnsi="Times New Roman"/>
          <w:sz w:val="28"/>
          <w:szCs w:val="28"/>
        </w:rPr>
        <w:t>finance policy and regulatory framework, it is believed that SSEs will gradually access fund from micro finance banks and MFls.</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policy instruments used to help the SSEs have also been quite diverse. These have included credit facilities to meet (set-up expenses) some operating costs; subsidies for the purchase of some inputs; advice on technological upgrading, production and marketing; reservation of certain items for exclusive production by the SSEs and exemption from certain regulations and taxes. SSEs can take advantage of these provisions in order to thrive. Much is expected from the government to provide basic social and infrastructural facilities to assist small-scale business. Nigeria economic terrain is very constraining with focus being concentrated on the big firms, which are constantly down-sizing. The government could also assist by establishing a well-funded National Credit Guarantee Fund that will act as buffer for credit facilities from banks and other financial institutions, over and above the equity provided under SMIEIS (Akabueze, 2002).</w:t>
      </w:r>
    </w:p>
    <w:p>
      <w:pPr>
        <w:pStyle w:val="style0"/>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2.10 Relationship between HCM and Economic Development for SME’s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Small and Medium Enterprises (SMEs) are widely recognized as the driving force behind economic growth in any nation (Adeoye &amp; Emmanuel, 2015). They have the capacity to enhance individual productivity and create wealth. The emergence of SMEs contributes to industrial dispersal by producing and selling goods and services that mobilize domestic savings, which can be reinvested to </w:t>
      </w:r>
      <w:r>
        <w:rPr>
          <w:rFonts w:ascii="Times New Roman" w:cs="Times New Roman" w:hAnsi="Times New Roman"/>
          <w:sz w:val="28"/>
          <w:szCs w:val="28"/>
        </w:rPr>
        <w:t>promote business growth and contribute to overall economic development (Asikhia, 2010). Among the various funding sources available to SMEs, microfinance stands out. Microfinance provides monetary loans to SMEs, supporting economic activities, business expansion, and sustainability. Different authors have defined microfinance as the provision of financial services to low-income individuals, resembling the retail finance model used in mainstream banking (Adeusi, 2015).</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In Nigeria, Small Scale Enterprises play a vital role in the socio-economic and political development of the nation, and their contribution should not be underestimated, especially if the government aims to deliver benefits to its citizens. Small-scale enterprises are the driving force behind industrial growth and economic development due to their role in promoting diversification, industrial production, and achieving developmental objectives. Small businesses constitute a significant proportion of the overall business landscape and contribute the majority of private sector employment and output. The term "small scale enterprise" distinguishes small industries from medium and large-scale ones. Compared to medium and large-scale enterprises, small-scale businesses operate on a smaller scale in terms of operations, employment, products, capital, and technology. They often utilize local raw materials and technology, contributing to the goal of self-reliance.</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In Nigeria, the government formulates policies aimed at facilitating and empowering the growth and development of small-scale enterprises due to their significant contributions to the economy. These contributions include poverty alleviation, employment generation, human development enhancement, and improved social welfare (UNIDO Report, 2003). Small-scale businesses are not only a crucial source of income but also serve as a breeding ground for entrepreneurs and providers of employment in many developing countries. They play a vital role in national development, both in developed and developing nations. In Nigeria, small-scale industries constitute a significant percentage of all registered companies, and they have existed for a long time. Many of these industries have transitioned from cottage industries to small enterprises and from small-scale to medium and large-scale enterprises. Small-scale enterprises are recognized as vehicles for generating employment opportunities, facilitating entrepreneurial sourcing, training, development, and empowerment in the economy.</w:t>
      </w:r>
    </w:p>
    <w:p>
      <w:pPr>
        <w:pStyle w:val="style0"/>
        <w:autoSpaceDE w:val="false"/>
        <w:autoSpaceDN w:val="false"/>
        <w:adjustRightInd w:val="false"/>
        <w:spacing w:after="0" w:lineRule="auto" w:line="480"/>
        <w:jc w:val="both"/>
        <w:rPr>
          <w:rFonts w:ascii="Times New Roman" w:cs="Times New Roman" w:hAnsi="Times New Roman"/>
          <w:b/>
          <w:bCs/>
          <w:sz w:val="28"/>
          <w:szCs w:val="28"/>
        </w:rPr>
      </w:pPr>
      <w:r>
        <w:rPr>
          <w:rFonts w:ascii="Times New Roman" w:cs="Times New Roman" w:hAnsi="Times New Roman"/>
          <w:b/>
          <w:bCs/>
          <w:sz w:val="28"/>
          <w:szCs w:val="28"/>
        </w:rPr>
        <w:t>2.2 Theoretical Review</w:t>
      </w:r>
    </w:p>
    <w:p>
      <w:pPr>
        <w:pStyle w:val="style0"/>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bCs/>
          <w:sz w:val="28"/>
          <w:szCs w:val="28"/>
        </w:rPr>
        <w:t xml:space="preserve">2.2.1 </w:t>
      </w:r>
      <w:r>
        <w:rPr>
          <w:rFonts w:ascii="Times New Roman" w:cs="Times New Roman" w:hAnsi="Times New Roman"/>
          <w:b/>
          <w:sz w:val="28"/>
          <w:szCs w:val="28"/>
        </w:rPr>
        <w:t>Human capital theory</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Hardly  do  we  discuss  and  analyze  concept  meaningfully  in  the  social sciences without  linking  them  to or understanding  them  from some  theoretical point  of  view. Human capital as a concept can be traced to the classical school of thought in 1776, then as a scientific theory by Fitzsimons (1999).  Schultz (1961) recognized human capital as one of important factors that determine economic growth. He referred to the term human capital as the stock of productive knowledge and skills possessed by workers.  Human capital can be categorized  by ‘something  akin  to  property’  that  is,  knowledge  and  skills  embedded  in  an individual  (Beach,  2009).  </w:t>
      </w:r>
    </w:p>
    <w:p>
      <w:pPr>
        <w:pStyle w:val="style4099"/>
        <w:spacing w:lineRule="auto" w:line="480"/>
        <w:jc w:val="both"/>
        <w:rPr>
          <w:b/>
          <w:bCs/>
          <w:sz w:val="28"/>
          <w:szCs w:val="28"/>
        </w:rPr>
      </w:pPr>
      <w:r>
        <w:rPr>
          <w:b/>
          <w:bCs/>
          <w:sz w:val="28"/>
          <w:szCs w:val="28"/>
        </w:rPr>
        <w:t>2.2.2</w:t>
      </w:r>
      <w:r>
        <w:rPr>
          <w:b/>
          <w:bCs/>
          <w:sz w:val="28"/>
          <w:szCs w:val="28"/>
        </w:rPr>
        <w:t xml:space="preserve">The Survival-Based Theory </w:t>
      </w:r>
    </w:p>
    <w:p>
      <w:pPr>
        <w:pStyle w:val="style4099"/>
        <w:spacing w:lineRule="auto" w:line="480"/>
        <w:ind w:firstLine="720"/>
        <w:jc w:val="both"/>
        <w:rPr>
          <w:sz w:val="28"/>
          <w:szCs w:val="28"/>
        </w:rPr>
      </w:pPr>
      <w:r>
        <w:rPr>
          <w:sz w:val="28"/>
          <w:szCs w:val="28"/>
        </w:rPr>
        <w:t xml:space="preserve">This theory, like previous one, was also initially introduced in the field of economics. Researchers such as Schumpeter (1934), Alchian (1950), Harrod (1939) and Marshall (1949) were among the first who introduced the idea of evolutionary thinking and natural selection into the concept of economics. Hence it is not a surprise to find most common application of survival of the fittest theory found in economics, mainly being used to analyze how firms thrive and compete in industries, and also to explain changes in economy (Nelson &amp; Winter, 1982). The concept of survival-based theory or some might call it as “survival of the fittest’ </w:t>
      </w:r>
      <w:r>
        <w:rPr>
          <w:sz w:val="28"/>
          <w:szCs w:val="28"/>
        </w:rPr>
        <w:t xml:space="preserve">theory was originally developed by Herbert Spencer (Miesing &amp; Preble, 1985). It was him who synthesized Darwin’s theory of evolution and natural selection with Adam Smith’s invisible hands to come up with the idea of </w:t>
      </w:r>
      <w:r>
        <w:rPr>
          <w:iCs/>
          <w:sz w:val="28"/>
          <w:szCs w:val="28"/>
        </w:rPr>
        <w:t>Social Darwinism</w:t>
      </w:r>
      <w:r>
        <w:rPr>
          <w:sz w:val="28"/>
          <w:szCs w:val="28"/>
        </w:rPr>
        <w:t xml:space="preserve">. This theory, which was quite popular during late 19th and early 20th century, emphasized on the notion that by following the principle of nature, only the best and the fittest of competitors will win, which in the end would lead to the improvement of the social community as a whole. Social Darwinism assumed it is normal for the competition to behave in hedonistic ways to produce the fittest business, who survived and prospered by successfully adapting to its environment or become the most efficient and economic producer of all. Hence, ruthless business rivalry and unprincipled politics is acceptable under this assumption. However, in the later part of 20th century, opponents to the view of Social Darwinism, called Neo-Darwinism slowly emerged. This concept of Neo-Darwinism, which contrary to the Social Darwinism, emphasized strongly on social solidarity as fundamental fact of evolution. It is assumed under this view that competition and cooperation are interconnected, and competition will force business to be more cooperative. Hence, virtues and values of doing good and ethical business, such as through friendship, trust, loyalty and cooperation were encourage in order surviving the competitive market (Klein, 2003). </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Social Darwinism and Neo- Darwinism is actually recognized as one of the three mainstream Theories of Evolution (Depew &amp; Weber, 1995). The other two mainstreams are Probability Theory and Complexity Theory. While Probability Theory still relates to the view of evolution, it introduced new concept called punctuated equilibrium. In this concept, the gradual consistent changes in the extended process of evolution intermittently disrupted by short surges of new life forms. In organization terms, this explained by fundamental transformation of drastic, radical, sporadic, brief and all-encompassing change of organization’s routine activities covering most of organization’s facets, which sometimes necessary for the survival of organization itself (Tushman &amp; Romanelli, 1985). Complexity Theory on the other hand, tried to explain how organized systems could spontaneously emerged from the chaotic systems. According to this view, complex adaptive system was started from individuals with simple rules and goals, which in the end created a self-organizing system and formation of complex organization. Example of this view is the self-organizing system of a flock of birds flying in organized but tight formation (Sammut-Bonnici &amp; Wensley, 2002). </w:t>
      </w:r>
    </w:p>
    <w:p>
      <w:pPr>
        <w:pStyle w:val="style0"/>
        <w:autoSpaceDE w:val="false"/>
        <w:autoSpaceDN w:val="false"/>
        <w:adjustRightInd w:val="false"/>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introduction of Evolutionary Theory into the field of organizational behavior was occurred during late 1970s and early 1980s by researchers such as Aldrich (1979) and Hannan &amp; Freeman (1977). It was Aldrich (1979) who introduced an evolutionary model and focused on whether particular traits existed </w:t>
      </w:r>
      <w:r>
        <w:rPr>
          <w:rFonts w:ascii="Times New Roman" w:cs="Times New Roman" w:hAnsi="Times New Roman"/>
          <w:color w:val="000000"/>
          <w:sz w:val="28"/>
          <w:szCs w:val="28"/>
        </w:rPr>
        <w:t xml:space="preserve">in such organization that were appropriate for particular environment. And it was Hannan &amp; Freeman (1977), who introduced the concept of population ecology in organization. However, Evolutionary Theory is not without its critics. It was argued that even though the theory can explain how organizations adapted, it still cannot explain why organizations behave in certain ways. It only can explain the predominance of the least foolish of fools as argued by Khalil (2000).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Evolutionary Theory also had such an impact on strategic management (Murmann, Aldrich, Levinthal, &amp; Winter, 2003). Perhaps one of the significant contributions to the field was written by Henderson, with his article “The Origin of Strategies” (Henderson, 1989). In this article, he argued that competition was existed long before strategy and even perhaps started with the beginning of life itself. Since life had to compete since the beginning of its lifetime, no exact same species would survive and persist together (Gause’s Principle). Hence he argued that in order to survive, companies had to differentiate itself from its competitors since the existence of the same two identical companies who serve identical purpose and customers were pointless and would end up in the demise of one of those company. </w:t>
      </w:r>
    </w:p>
    <w:p>
      <w:pPr>
        <w:pStyle w:val="style4099"/>
        <w:spacing w:lineRule="auto" w:line="480"/>
        <w:jc w:val="both"/>
        <w:rPr>
          <w:sz w:val="28"/>
          <w:szCs w:val="28"/>
        </w:rPr>
      </w:pPr>
      <w:r>
        <w:rPr>
          <w:sz w:val="28"/>
          <w:szCs w:val="28"/>
        </w:rPr>
        <w:t xml:space="preserve">The survival-based view in strategic management emphasized on the assumptions that in order to survive, organizations has to deploy strategies that should be focused on running very efficient operations and can respond rapidly to the changing of competitive environment (Khairuddin, 2005), since the one that </w:t>
      </w:r>
      <w:r>
        <w:rPr>
          <w:sz w:val="28"/>
          <w:szCs w:val="28"/>
        </w:rPr>
        <w:t xml:space="preserve">survive is the one that is the fittest and most able to adapt to the environment. Mc Donald was argued as one of the success story which suit perfectly to the Darwinian survival of the fittest theory (Stillman, 2003). It was argued that the success story of Mc Donald was attributed to its ability to adapt high level of efficiency into the hurried place of modern life and efficient workplace. However, some of the proponents of this view argued that selecting a particular set of strategy would not be optimal. Instead, it is better to experiment with several strategies at once and let the process of natural selection choose the best strategy that adapts better to the environment (Lynch, 2000). This view put the survival based theory into the typology of emergent theories of strategic management. The application of this theory in the field of corporate turnaround was also quite straight forward. An ailing company usually faces lots of problems simultaneously, such as financial difficulties, failing products, losing key personnel and many others. These were actually just signs that the company was not running efficiently. Turning around company usually characterized with under-performing sales and under-capacity in terms of factory output and overwhelming size in human resource department. These characteristics of inefficient organization could explain why such turning around companies usually layoff its workers, repositioning their products and selling off its under-capacity assets in order to strengthening their condition. It is actually the primary objective of such turning around company to </w:t>
      </w:r>
      <w:r>
        <w:rPr>
          <w:sz w:val="28"/>
          <w:szCs w:val="28"/>
        </w:rPr>
        <w:t xml:space="preserve">make the organization run efficiently in order to better adapt to the environment, improving its profitability and to achieve the ultimate goal of surviving the competitive market in which it operates. As survival-based theory argued, if it is not adapting to the ever-changing environment and become efficient in it, it simply will not survive. Thus the one that really successfully turned-around is the one that operates efficiently and adapting successfully to its environment. </w:t>
      </w:r>
    </w:p>
    <w:p>
      <w:pPr>
        <w:pStyle w:val="style4099"/>
        <w:spacing w:lineRule="auto" w:line="480"/>
        <w:jc w:val="both"/>
        <w:rPr>
          <w:b/>
          <w:bCs/>
          <w:sz w:val="28"/>
          <w:szCs w:val="28"/>
        </w:rPr>
      </w:pPr>
      <w:r>
        <w:rPr>
          <w:b/>
          <w:bCs/>
          <w:sz w:val="28"/>
          <w:szCs w:val="28"/>
        </w:rPr>
        <w:t>2.2.3</w:t>
      </w:r>
      <w:r>
        <w:rPr>
          <w:b/>
          <w:bCs/>
          <w:sz w:val="28"/>
          <w:szCs w:val="28"/>
        </w:rPr>
        <w:t xml:space="preserve"> The Profit-Maximization Theory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According to Hornby (1995), Theories of the Firm can be classified into five major schools of thought, namely: Classical Profit Maximization, Managerial Theories, Behavioral Theories, The Structure-Conduct-Performance Paradigm, and The Transaction Cost Approach. The Classical Profit maximization theory or as some might also call it as The Neo-Classical economic theory of the firm could be traced back as early as Adam Smith’s writing in </w:t>
      </w:r>
      <w:r>
        <w:rPr>
          <w:rFonts w:ascii="Times New Roman" w:cs="Times New Roman" w:hAnsi="Times New Roman"/>
          <w:i/>
          <w:iCs/>
          <w:color w:val="000000"/>
          <w:sz w:val="28"/>
          <w:szCs w:val="28"/>
        </w:rPr>
        <w:t xml:space="preserve">The Wealth of Nations </w:t>
      </w:r>
      <w:r>
        <w:rPr>
          <w:rFonts w:ascii="Times New Roman" w:cs="Times New Roman" w:hAnsi="Times New Roman"/>
          <w:color w:val="000000"/>
          <w:sz w:val="28"/>
          <w:szCs w:val="28"/>
        </w:rPr>
        <w:t xml:space="preserve">(Lynch, 2000). As Adam Smith argued that every business person with his/ her own company (based on contractual duties to owners) would act in self-interest to maximize profit and by so doing increased the aggregate benefit of the society. This theory then received considerable attention from Alfred Mashall in his book </w:t>
      </w:r>
      <w:r>
        <w:rPr>
          <w:rFonts w:ascii="Times New Roman" w:cs="Times New Roman" w:hAnsi="Times New Roman"/>
          <w:i/>
          <w:iCs/>
          <w:color w:val="000000"/>
          <w:sz w:val="28"/>
          <w:szCs w:val="28"/>
        </w:rPr>
        <w:t xml:space="preserve">Principles of Economics </w:t>
      </w:r>
      <w:r>
        <w:rPr>
          <w:rFonts w:ascii="Times New Roman" w:cs="Times New Roman" w:hAnsi="Times New Roman"/>
          <w:color w:val="000000"/>
          <w:sz w:val="28"/>
          <w:szCs w:val="28"/>
        </w:rPr>
        <w:t xml:space="preserve">which published in 1890 (Hornby, 1995). Further contributions to the theory were also added by writings from Robinson (1933), Chamberlain (1933) and also Coase (1937). However at this stage, this theory still adopting the </w:t>
      </w:r>
      <w:r>
        <w:rPr>
          <w:rFonts w:ascii="Times New Roman" w:cs="Times New Roman" w:hAnsi="Times New Roman"/>
          <w:color w:val="000000"/>
          <w:sz w:val="28"/>
          <w:szCs w:val="28"/>
        </w:rPr>
        <w:t xml:space="preserve">economic perspective in which the main premise stated that firms essentially try to maximize its profit by equating its marginal revenues with marginal cost.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It was not until 1950s and 1960s that this theory received considerable attention from strategic management field through writers such as Igor Ansoff, Alfred Chandler and Alfred Sloan (Lynch, 2000). Ansoff (1989) in particular stated that </w:t>
      </w:r>
      <w:r>
        <w:rPr>
          <w:rFonts w:ascii="Times New Roman" w:cs="Times New Roman" w:hAnsi="Times New Roman"/>
          <w:iCs/>
          <w:color w:val="000000"/>
          <w:sz w:val="28"/>
          <w:szCs w:val="28"/>
        </w:rPr>
        <w:t>“…a firm seeks its objectives through the medium of profit and, more specifically, through conversion of its resources into goods and/or services and then obtaining a return on these by selling them to customers...In this respect, survival of the firm depends on profit; unless profits are generated and used for generation of future profit and replacement of resources, the firm will eventually run down”</w:t>
      </w:r>
      <w:r>
        <w:rPr>
          <w:rFonts w:ascii="Times New Roman" w:cs="Times New Roman" w:hAnsi="Times New Roman"/>
          <w:color w:val="000000"/>
          <w:sz w:val="28"/>
          <w:szCs w:val="28"/>
        </w:rPr>
        <w:t xml:space="preserve">. </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color w:val="000000"/>
          <w:sz w:val="28"/>
          <w:szCs w:val="28"/>
        </w:rPr>
        <w:t>This theory again came to the spotlight during 1960s with the publication of book by Friedman (1962), which mark the beginning of long discussions on corporate social responsibility. However it was only in 1970 that the real statement stated openly to the public by Friedman (1970), as he mentioned “</w:t>
      </w:r>
      <w:r>
        <w:rPr>
          <w:rFonts w:ascii="Times New Roman" w:cs="Times New Roman" w:hAnsi="Times New Roman"/>
          <w:i/>
          <w:iCs/>
          <w:color w:val="000000"/>
          <w:sz w:val="28"/>
          <w:szCs w:val="28"/>
        </w:rPr>
        <w:t>In a free-enterprise, private-property system, a corporate executive is an employee of the owners of the business. He has direct responsibility to his employers. That responsibility is to conduct the business in accordance with their desires, which generally will be to make as much money as possible while conforming to the basic rules of the society, both those embodied in law and those embodied in ethical custom.</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This statement by Friedman (1970) also marked the shifting of the theory perspective, in which </w:t>
      </w:r>
      <w:r>
        <w:rPr>
          <w:rFonts w:ascii="Times New Roman" w:cs="Times New Roman" w:hAnsi="Times New Roman"/>
          <w:sz w:val="28"/>
          <w:szCs w:val="28"/>
        </w:rPr>
        <w:t xml:space="preserve">profit maximization could only be the ultimate goal so long as the law and ethical custom allows it to do so.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Apparently rules and regulations have changed dramatically for the last few decades. In United States for example, the Court of Law has adopted a view that corporate directors and officers have a fiduciary duty to maximize the long-run interest of the corporate stockholders (Hanks, 1996). And in some cases, such as in a change-of-control situation, the Court of Law permit corporate directors to also consider the other stakeholders of the firm (such as suppliers, customers, etc) beside stockholders in making decisions (Oswald, 1998). Hence the profit maximization theory no longer adopts short-termism and absolute in nature (pure form). The change of paradigm in this profit maximization theory of the firm was a result from decades of criticism spearheaded by the emergence of the Stakeholders Theory of the Firm, introduced initially by Freeman (1984). Over the years, critics on this theory mainly came from the field of corporate responsibility (Cragg, 2002; Lantos, 2001), but later also from other field such as strategic management (Goldenberg, 2000) and even corporate turnaround (Champlin, 1998). However, despite its critics, this theory is still so much applicable today especially in big firms. Microsoft was so much accused of trying to achieve its long-run objective of profit maximization by monopolizing the market (Shazly &amp; Butts, 2002). Hornby (1995) also found that profit maximization was still top objective for top Scottish </w:t>
      </w:r>
      <w:r>
        <w:rPr>
          <w:rFonts w:ascii="Times New Roman" w:cs="Times New Roman" w:hAnsi="Times New Roman"/>
          <w:color w:val="000000"/>
          <w:sz w:val="28"/>
          <w:szCs w:val="28"/>
        </w:rPr>
        <w:t xml:space="preserve">companies both in the short and long term and also both in time of boom or recession. In the field of corporate turnaround, British Airways was accused of reducing its cost significantly to maximize its profit at the expense of its employee’s health and safety (Boyd, 2001). However this theory did not find much of support in the literature of the small business enterprise (Greenbank, 2001).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The basic premise of this theory in the field of strategic management is: “</w:t>
      </w:r>
      <w:r>
        <w:rPr>
          <w:rFonts w:ascii="Times New Roman" w:cs="Times New Roman" w:hAnsi="Times New Roman"/>
          <w:iCs/>
          <w:color w:val="000000"/>
          <w:sz w:val="28"/>
          <w:szCs w:val="28"/>
        </w:rPr>
        <w:t>The strategies will be driven primarily (but not exclusively) by the objective of maximizing the organization’s profitability in the long run with the ultimate purpose of developing sustainable competitive advantage over the competitor</w:t>
      </w:r>
      <w:r>
        <w:rPr>
          <w:rFonts w:ascii="Times New Roman" w:cs="Times New Roman" w:hAnsi="Times New Roman"/>
          <w:color w:val="000000"/>
          <w:sz w:val="28"/>
          <w:szCs w:val="28"/>
        </w:rPr>
        <w:t xml:space="preserve">” (Lynch, 2000). The application of this theory to the field of corporate turnaround is pretty straight forward. The objective of turning around company is to change the company situation from bad to good or better. And the first option and perhaps the only option at that time, was to enhance the company’s profitability. This means that profit-maximization is the main or perhaps the only objective available for the turning around companies in order to survive. Hence this theory is related directly to the field of corporate turnaround, and should be considered in future research of the field. </w:t>
      </w:r>
    </w:p>
    <w:p>
      <w:pPr>
        <w:pStyle w:val="style0"/>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2.2.4 </w:t>
      </w:r>
      <w:r>
        <w:rPr>
          <w:rFonts w:ascii="Times New Roman" w:cs="Times New Roman" w:hAnsi="Times New Roman"/>
          <w:b/>
          <w:sz w:val="28"/>
          <w:szCs w:val="28"/>
        </w:rPr>
        <w:t>Investment Theory</w:t>
      </w:r>
    </w:p>
    <w:p>
      <w:pPr>
        <w:pStyle w:val="style94"/>
        <w:shd w:val="clear" w:color="auto" w:fill="ffffff"/>
        <w:spacing w:before="0" w:beforeAutospacing="false" w:after="288" w:afterAutospacing="false" w:lineRule="auto" w:line="480"/>
        <w:ind w:firstLine="720"/>
        <w:jc w:val="both"/>
        <w:textAlignment w:val="baseline"/>
        <w:rPr>
          <w:color w:val="000000"/>
          <w:sz w:val="28"/>
          <w:szCs w:val="28"/>
        </w:rPr>
      </w:pPr>
      <w:r>
        <w:rPr>
          <w:color w:val="000000"/>
          <w:sz w:val="28"/>
          <w:szCs w:val="28"/>
        </w:rPr>
        <w:t xml:space="preserve">The theoretical basis for the neoclassical theory of investment is the neoclassical theory of the optimal accumulation of capital. Since the theory is both </w:t>
      </w:r>
      <w:r>
        <w:rPr>
          <w:color w:val="000000"/>
          <w:sz w:val="28"/>
          <w:szCs w:val="28"/>
        </w:rPr>
        <w:t>long and highly mathematical, we shall not attempt to outline it. Instead, we shall briefly examine its principal results and policy implications.</w:t>
      </w:r>
    </w:p>
    <w:p>
      <w:pPr>
        <w:pStyle w:val="style94"/>
        <w:shd w:val="clear" w:color="auto" w:fill="ffffff"/>
        <w:spacing w:before="0" w:beforeAutospacing="false" w:after="288" w:afterAutospacing="false" w:lineRule="auto" w:line="480"/>
        <w:jc w:val="both"/>
        <w:textAlignment w:val="baseline"/>
        <w:rPr>
          <w:color w:val="000000"/>
          <w:sz w:val="28"/>
          <w:szCs w:val="28"/>
        </w:rPr>
      </w:pPr>
      <w:r>
        <w:rPr>
          <w:color w:val="000000"/>
          <w:sz w:val="28"/>
          <w:szCs w:val="28"/>
        </w:rPr>
        <w:t>According to the neoclassical theory, the desired capital stock is determined by output and the price of capital services relative to the price of output. The price of capital services depends, in turn, on the price of capital goods, the interest rate, and the tax treatment of business income. As a consequence, changes in output or the price of capital services relative to the price of output alter the desired capital stock, hence, investment. As in the case of the accelerator theory, output is a determinant of the desired capital stock. Thus, increases in government purchases or reductions in personal income tax rates stimulate investment through their impact on aggregate demand, hence, output. As in the case of the internal funds theory, the tax treatment of business income is important. According to the neoclassical theory, however, business taxation is important because of its effect on the price of capital services, not because of its effect on the availability of internal funds. Even so, policies designed to alter the tax treatment of business income affect the desired capital stock and, therefore, investment. In contrast to both the accelerator and internal funds theories, the interest rate is a determinant of the desired capital stock. Thus, monetary policy, through its effect on the interest rate, is capable of altering the desired capital stock and investment. This was not the case in regard to the accelerator and internal funds theories.</w:t>
      </w:r>
    </w:p>
    <w:p>
      <w:pPr>
        <w:pStyle w:val="style94"/>
        <w:shd w:val="clear" w:color="auto" w:fill="ffffff"/>
        <w:spacing w:before="0" w:beforeAutospacing="false" w:after="288" w:afterAutospacing="false" w:lineRule="auto" w:line="480"/>
        <w:jc w:val="both"/>
        <w:textAlignment w:val="baseline"/>
        <w:rPr>
          <w:color w:val="000000"/>
          <w:sz w:val="28"/>
          <w:szCs w:val="28"/>
        </w:rPr>
      </w:pPr>
      <w:r>
        <w:rPr>
          <w:color w:val="000000"/>
          <w:sz w:val="28"/>
          <w:szCs w:val="28"/>
        </w:rPr>
        <w:t>Similarly, management may fear loss of control with the sale of additional stock. For these and other reasons, proponents of the internal funds theory of investment argue that firms strongly prefer to finance investment internally and that the increased availability of internal funds through higher profits generates additional investment. Thus, according to the internal funds theory, investment is determined by profits.</w:t>
      </w:r>
    </w:p>
    <w:p>
      <w:pPr>
        <w:pStyle w:val="style94"/>
        <w:shd w:val="clear" w:color="auto" w:fill="ffffff"/>
        <w:spacing w:before="0" w:beforeAutospacing="false" w:after="288" w:afterAutospacing="false" w:lineRule="auto" w:line="480"/>
        <w:jc w:val="both"/>
        <w:textAlignment w:val="baseline"/>
        <w:rPr>
          <w:color w:val="000000"/>
          <w:sz w:val="28"/>
          <w:szCs w:val="28"/>
        </w:rPr>
      </w:pPr>
      <w:r>
        <w:rPr>
          <w:color w:val="000000"/>
          <w:sz w:val="28"/>
          <w:szCs w:val="28"/>
        </w:rPr>
        <w:t>In contrast, investment, according to the accelerator theory, is determined by output. Since the two theories differ with regard to the determinants of investment, they also differ with regard to policy. Suppose policy makers wish to implement programs designed to increase investment.</w:t>
      </w:r>
    </w:p>
    <w:p>
      <w:pPr>
        <w:pStyle w:val="style94"/>
        <w:shd w:val="clear" w:color="auto" w:fill="ffffff"/>
        <w:spacing w:before="0" w:beforeAutospacing="false" w:after="288" w:afterAutospacing="false" w:lineRule="auto" w:line="480"/>
        <w:ind w:firstLine="720"/>
        <w:jc w:val="both"/>
        <w:textAlignment w:val="baseline"/>
        <w:rPr>
          <w:color w:val="000000"/>
          <w:sz w:val="28"/>
          <w:szCs w:val="28"/>
        </w:rPr>
      </w:pPr>
      <w:r>
        <w:rPr>
          <w:color w:val="000000"/>
          <w:sz w:val="28"/>
          <w:szCs w:val="28"/>
        </w:rPr>
        <w:t xml:space="preserve">According to the internal funds theory, policies designed to increase profits directly are likely to be the most effective. These policies include reductions in the corporate income tax rate, allowing firms to depreciate plant and equipment more rapidly, thereby reducing their taxable income, and allowing investment tax credits, a device to reduce firms’ tax liabilities. On the other hand, increases in government purchases or reductions in personal income tax rates will have no direct effect on profits, hence no direct effect on investment. To the extent that output increases in response to increases in government purchases or tax cuts, profits increase. Consequently, there will be an indirect effect on investment. In </w:t>
      </w:r>
      <w:r>
        <w:rPr>
          <w:color w:val="000000"/>
          <w:sz w:val="28"/>
          <w:szCs w:val="28"/>
        </w:rPr>
        <w:t>contrast, under the accelerator theory of investment, policies designed to influence investment directly under the internal funds theory will be ineffective. For example, a reduction in the corporate tax rate will have little or no effect on investment because, under the accelerator theory, investment depends on output, not the availability of internal funds.</w:t>
      </w:r>
    </w:p>
    <w:p>
      <w:pPr>
        <w:pStyle w:val="style94"/>
        <w:shd w:val="clear" w:color="auto" w:fill="ffffff"/>
        <w:spacing w:before="0" w:beforeAutospacing="false" w:after="288" w:afterAutospacing="false" w:lineRule="auto" w:line="480"/>
        <w:ind w:firstLine="720"/>
        <w:jc w:val="both"/>
        <w:textAlignment w:val="baseline"/>
        <w:rPr>
          <w:color w:val="000000"/>
          <w:sz w:val="28"/>
          <w:szCs w:val="28"/>
        </w:rPr>
      </w:pPr>
      <w:r>
        <w:rPr>
          <w:color w:val="000000"/>
          <w:sz w:val="28"/>
          <w:szCs w:val="28"/>
        </w:rPr>
        <w:t>On the other hand, increases in government purchases or reductions in personal income tax rates will be successful in stimulating investment through their impact on aggregate demand, hence, output. Before turning to the neoclassical theory, we should note in fairness to the proponents of the internal funds theory that they recognize the importance of the relationship between investment and output, especially in the long run. At the same time, they maintain that internal funds are an important determinant of investment, particularly during recessions.</w:t>
      </w:r>
    </w:p>
    <w:p>
      <w:pPr>
        <w:pStyle w:val="style0"/>
        <w:autoSpaceDE w:val="false"/>
        <w:autoSpaceDN w:val="false"/>
        <w:adjustRightInd w:val="false"/>
        <w:spacing w:after="0" w:lineRule="auto" w:line="480"/>
        <w:jc w:val="both"/>
        <w:rPr>
          <w:rFonts w:ascii="Times New Roman" w:cs="Times New Roman" w:hAnsi="Times New Roman"/>
          <w:b/>
          <w:sz w:val="28"/>
          <w:szCs w:val="28"/>
        </w:rPr>
      </w:pPr>
    </w:p>
    <w:p>
      <w:pPr>
        <w:pStyle w:val="style0"/>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2.2.5 Theory adopted </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The survival-based view in strategic management emphasized on the assumptions that in order to survive, organizations has to deploy strategies that should be focused on running very efficient operations and can respond rapidly to the changing of competitive environment (Khairuddin, 2005), since the one survive is </w:t>
      </w:r>
      <w:r>
        <w:rPr>
          <w:rFonts w:ascii="Times New Roman" w:cs="Times New Roman" w:hAnsi="Times New Roman"/>
          <w:sz w:val="28"/>
          <w:szCs w:val="28"/>
        </w:rPr>
        <w:t xml:space="preserve">the one that is the fittest and most able to adapt to the environment. Small scale businesses face challenges obtaining money for expansions. </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Larger corporation have many more resources available to them to obtain capital to expand even micro finance banks and lenders are much more willing to lend money to a large company with tangible assets that can be used for collateral. Adelaja (2003) argued that the access to institutional finance has always constituted a pandemic problem for small scale business development in Nigeria (Oyelaran, 2012).</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2.3 Empirical Review</w:t>
      </w:r>
    </w:p>
    <w:p>
      <w:pPr>
        <w:pStyle w:val="style4099"/>
        <w:spacing w:lineRule="auto" w:line="480"/>
        <w:ind w:firstLine="720"/>
        <w:jc w:val="both"/>
        <w:rPr>
          <w:sz w:val="28"/>
          <w:szCs w:val="28"/>
        </w:rPr>
      </w:pPr>
      <w:r>
        <w:rPr>
          <w:sz w:val="28"/>
          <w:szCs w:val="28"/>
        </w:rPr>
        <w:t xml:space="preserve"> </w:t>
      </w:r>
      <w:r>
        <w:rPr>
          <w:bCs/>
          <w:sz w:val="28"/>
          <w:szCs w:val="28"/>
        </w:rPr>
        <w:t xml:space="preserve">Rachel Grace (2013), the impact of Human Capital Management on Operational Performance at the Gambia National Water and Electricity Company (Nawec). </w:t>
      </w:r>
      <w:r>
        <w:rPr>
          <w:sz w:val="28"/>
          <w:szCs w:val="28"/>
        </w:rPr>
        <w:t>Despite the success of Human Capital Management (HCM) in research, it is not reflected in many Human Resource divisions of companies. This study, therefore, sought to explore and understand the relationship between a selected bundle of Human Resource practices in the National Water and Electricity Company (NAWEC) that make up Human Capital and its usefulness on the operational performance of the Company. The type of research design for this study is exploratory and it relied on secondary information such as reviewing available literature and primary data. The researcher applied qualitative approach and used semi-structured interview which was personally conducted “face-to-</w:t>
      </w:r>
      <w:r>
        <w:rPr>
          <w:sz w:val="28"/>
          <w:szCs w:val="28"/>
        </w:rPr>
        <w:t xml:space="preserve">face”. Elicited responses from both the questionnaires and the interviews point to the fact that HR practices such as employment security, selective hiring, self-managed teams, high compensation contingent on performance, training and information sharing when correctly managed would generate the desired results in terms of operational performance. After conducting research, acquiring empirical findings, and making analysis of data, the researcher suggests that there is a link between HCM and job performance. </w:t>
      </w:r>
    </w:p>
    <w:p>
      <w:pPr>
        <w:pStyle w:val="style4099"/>
        <w:spacing w:lineRule="auto" w:line="480"/>
        <w:ind w:firstLine="720"/>
        <w:jc w:val="both"/>
        <w:rPr>
          <w:sz w:val="28"/>
          <w:szCs w:val="28"/>
        </w:rPr>
      </w:pPr>
      <w:r>
        <w:rPr>
          <w:sz w:val="28"/>
          <w:szCs w:val="28"/>
        </w:rPr>
        <w:t>The study is of a great importance because being aware of the influence of certain HR practices; managers can better realize how these practices contribute to the performance of their employees, and find ways to improve them in order to increase workers’ job performance and productivity.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Ajisafe (2016), </w:t>
      </w:r>
      <w:r>
        <w:rPr>
          <w:rFonts w:ascii="Times New Roman" w:cs="Times New Roman" w:hAnsi="Times New Roman"/>
          <w:bCs/>
          <w:sz w:val="28"/>
          <w:szCs w:val="28"/>
        </w:rPr>
        <w:t xml:space="preserve">Influence of Human Capital Management on Organizational Performance. </w:t>
      </w:r>
      <w:r>
        <w:rPr>
          <w:rFonts w:ascii="Times New Roman" w:cs="Times New Roman" w:hAnsi="Times New Roman"/>
          <w:sz w:val="28"/>
          <w:szCs w:val="28"/>
        </w:rPr>
        <w:t xml:space="preserve">This paper explains the influence of human capital management on organizational performance with a focus on the banking industry. Two research questions were raised to guide the study. A descriptive research design of correlation type was adopted. Data was collected from 62 senior permanent employees across the 5 banks out of 12 commercial banks available in the target study area to form the sample. Mean statistic and Pearson product moment correlation were used to analyze the data collected from the study. Results from the analysis showed that human capital management has a significant and positive </w:t>
      </w:r>
      <w:r>
        <w:rPr>
          <w:rFonts w:ascii="Times New Roman" w:cs="Times New Roman" w:hAnsi="Times New Roman"/>
          <w:sz w:val="28"/>
          <w:szCs w:val="28"/>
        </w:rPr>
        <w:t>influence on organizational performance. It is recommended among other things that training and development programmes should be prioritized in the banking industries and workers should be made to develop their careers by ensuring their job security and not just being used for the organizational growth; but later abandoned being useless and unproductive.</w:t>
      </w:r>
    </w:p>
    <w:p>
      <w:pPr>
        <w:pStyle w:val="style0"/>
        <w:spacing w:lineRule="auto" w:line="480"/>
        <w:ind w:firstLine="720"/>
        <w:jc w:val="both"/>
        <w:rPr>
          <w:rFonts w:ascii="Times New Roman" w:cs="Times New Roman" w:hAnsi="Times New Roman"/>
          <w:iCs/>
          <w:sz w:val="28"/>
          <w:szCs w:val="28"/>
        </w:rPr>
      </w:pPr>
      <w:r>
        <w:rPr>
          <w:rFonts w:ascii="Times New Roman" w:cs="Times New Roman" w:hAnsi="Times New Roman"/>
          <w:sz w:val="28"/>
          <w:szCs w:val="28"/>
        </w:rPr>
        <w:t>Muhammad</w:t>
      </w:r>
      <w:r>
        <w:rPr>
          <w:rFonts w:ascii="Times New Roman" w:cs="Times New Roman" w:hAnsi="Times New Roman"/>
          <w:b/>
          <w:bCs/>
          <w:sz w:val="28"/>
          <w:szCs w:val="28"/>
        </w:rPr>
        <w:t xml:space="preserve"> </w:t>
      </w:r>
      <w:r>
        <w:rPr>
          <w:rFonts w:ascii="Times New Roman" w:cs="Times New Roman" w:hAnsi="Times New Roman"/>
          <w:bCs/>
          <w:sz w:val="28"/>
          <w:szCs w:val="28"/>
        </w:rPr>
        <w:t xml:space="preserve">(2017) the impact of human capital on Company performance and the mediating effect of employee’s satisfaction. </w:t>
      </w:r>
      <w:r>
        <w:rPr>
          <w:rFonts w:ascii="Times New Roman" w:cs="Times New Roman" w:hAnsi="Times New Roman"/>
          <w:iCs/>
          <w:sz w:val="28"/>
          <w:szCs w:val="28"/>
        </w:rPr>
        <w:t>The principal of this research paper is to find the effect of human capital on performance of the firm with the mediating effect of employee’s satisfaction with his job. The research type for this paper is quantitative and for the collection of data questionnaires were used. The sample size used for the paper was 200 and the target area was the telecom sector of Pakistan which included three leading companies in the telecom sector of Pakistan (i.e: Mobilink, Telenor and Ufone).The Results showed that Human capital investments has a strong relation with firm performance and employee’s satisfaction mediates the process between both variables.</w:t>
      </w:r>
    </w:p>
    <w:p>
      <w:pPr>
        <w:pStyle w:val="style4099"/>
        <w:spacing w:lineRule="auto" w:line="480"/>
        <w:ind w:firstLine="720"/>
        <w:jc w:val="both"/>
        <w:rPr>
          <w:sz w:val="28"/>
          <w:szCs w:val="28"/>
        </w:rPr>
      </w:pPr>
      <w:r>
        <w:rPr>
          <w:sz w:val="28"/>
          <w:szCs w:val="28"/>
        </w:rPr>
        <w:t xml:space="preserve">Alice </w:t>
      </w:r>
      <w:r>
        <w:rPr>
          <w:sz w:val="28"/>
          <w:szCs w:val="28"/>
        </w:rPr>
        <w:t xml:space="preserve"> (2014) </w:t>
      </w:r>
      <w:r>
        <w:rPr>
          <w:bCs/>
          <w:sz w:val="28"/>
          <w:szCs w:val="28"/>
        </w:rPr>
        <w:t xml:space="preserve">Assessing the Impact of Human Capital Development on Effective Work Performance at Selected Departments in the College of Arts and Social Sciences (Knust). </w:t>
      </w:r>
      <w:r>
        <w:rPr>
          <w:sz w:val="28"/>
          <w:szCs w:val="28"/>
        </w:rPr>
        <w:t xml:space="preserve">There has been considerable interest in the effect of human capital development on employee and organizational performance. Specifically the study sought to identify the impact of Human Capital </w:t>
      </w:r>
      <w:r>
        <w:rPr>
          <w:sz w:val="28"/>
          <w:szCs w:val="28"/>
        </w:rPr>
        <w:t xml:space="preserve">Development (HCD) on employee engagement and work performance using the College of Arts and Social Sciences as a case study. The study was descriptive and involved a sample size of 120 staff selected across the various departments of the College of Arts and Social Sciences. Data was basically primary, and was gathered with the aid of questionnaires. Data was analysed using the Statistical Package for the Social Sciences (SPSS). The study found that the various departments under the college have effective systems for communicating training and development programmes. </w:t>
      </w:r>
    </w:p>
    <w:p>
      <w:pPr>
        <w:pStyle w:val="style4099"/>
        <w:spacing w:lineRule="auto" w:line="480"/>
        <w:ind w:firstLine="720"/>
        <w:jc w:val="both"/>
        <w:rPr>
          <w:sz w:val="28"/>
          <w:szCs w:val="28"/>
        </w:rPr>
      </w:pPr>
      <w:r>
        <w:rPr>
          <w:sz w:val="28"/>
          <w:szCs w:val="28"/>
        </w:rPr>
        <w:t>Key measures for human capital development in the college included training, mentoring, and shadowing. Specific findings under these measures included the observation that staff are generally aided by supervisors in their goal setting and consequently have been able to develop skills for solving problems through facilitating trainings delivered through coaching. Again there is effective use of mentoring and as a result most staff has been able to develop their potentials by following expert advice from their supervisors. Consequently, staff has generally been able to develop skills and experience through continuous training. Most staff however felt that training programmes are not regular, and as a result have not seen noticeable improvement in employee engagement as a result of regular reinforced training. Findings suggested that most staff believe their skill at work has improved as a result of employing new learning methods.</w:t>
      </w:r>
    </w:p>
    <w:p>
      <w:pPr>
        <w:pStyle w:val="style4099"/>
        <w:spacing w:lineRule="auto" w:line="480"/>
        <w:ind w:firstLine="720"/>
        <w:jc w:val="both"/>
        <w:rPr>
          <w:color w:val="auto"/>
          <w:sz w:val="28"/>
          <w:szCs w:val="28"/>
        </w:rPr>
      </w:pPr>
      <w:r>
        <w:rPr>
          <w:sz w:val="28"/>
          <w:szCs w:val="28"/>
        </w:rPr>
        <w:t xml:space="preserve"> A linear regression run on the effect of HCD on work performance shows that there is a considerable effect. In delivery of HCD it was recommended that there is the need for the various departments </w:t>
      </w:r>
      <w:r>
        <w:rPr>
          <w:color w:val="auto"/>
          <w:sz w:val="28"/>
          <w:szCs w:val="28"/>
        </w:rPr>
        <w:t>under the College of Arts and Social Sciences to work towards improving the timing of human capital development programmes. Again, it was recommended that there is the need for improvement in the methods of human capital development delivery. This will require adequate investment in technology for delivery of training, including e-learning platforms to facilitate the training process.</w:t>
      </w:r>
    </w:p>
    <w:p>
      <w:pPr>
        <w:pStyle w:val="style4099"/>
        <w:spacing w:lineRule="auto" w:line="480"/>
        <w:jc w:val="both"/>
        <w:rPr>
          <w:color w:val="auto"/>
          <w:sz w:val="28"/>
          <w:szCs w:val="28"/>
        </w:rPr>
      </w:pPr>
      <w:r>
        <w:rPr>
          <w:color w:val="auto"/>
          <w:sz w:val="28"/>
          <w:szCs w:val="28"/>
        </w:rPr>
        <w:t xml:space="preserve">Sakthi A. P. and Praveen K. S. (2011) conducted a research study about the role of microfinance institutions in the development of entrepreneurs in Africa. The study is focus for entrepreneurs who want to run a business and yet can't afford a piece of equipment and merchandise. The research whereby providing equipment or merchandise to enable the project to run a self-funding profitable project. The research find out that only 6 % of Africans borrow money to start a business where as 13 % borrow to buy </w:t>
      </w:r>
      <w:r>
        <w:rPr>
          <w:sz w:val="28"/>
          <w:szCs w:val="28"/>
        </w:rPr>
        <w:t xml:space="preserve">food. 50 % of the population live with less than 1US$ or less per day. Most of the Africans lack the understanding of what it would take to successful entrepreneurs. They lack necessary technical management skills and confidence. They lack personal ambition and willingness for fear of sharing ownership and failed to form partnership. </w:t>
      </w:r>
    </w:p>
    <w:p>
      <w:pPr>
        <w:pStyle w:val="style4099"/>
        <w:spacing w:lineRule="auto" w:line="480"/>
        <w:jc w:val="both"/>
        <w:rPr>
          <w:color w:val="auto"/>
          <w:sz w:val="28"/>
          <w:szCs w:val="28"/>
        </w:rPr>
      </w:pPr>
      <w:r>
        <w:rPr>
          <w:color w:val="auto"/>
          <w:sz w:val="28"/>
          <w:szCs w:val="28"/>
        </w:rPr>
        <w:t xml:space="preserve">Ekpe (2010) have studied the effect of Microfinance factors on women Entrepreneurs’ performance in Nigeria. Women play a crucial role in the economic development of their families and communities but certain obstacles such as poverty, unemployment, low household income and societal discriminations mostly in developing countries have hindered their effective performance of that role. It is discovered that women entrepreneurship could be an effective strategy for poverty reduction in a country; since women are the worst hit in such situation. However, it is discovered that women entrepreneurs, especially in developing countries, do not have easy access to microfinance factors for their entrepreneurial activity and as such have low business performance than their men counterparts, whereas the rate of their participation in the informal sector of the economy is higher than males, and microfinance factors could have positive effect on enterprise performance. </w:t>
      </w:r>
    </w:p>
    <w:p>
      <w:pPr>
        <w:pStyle w:val="style4099"/>
        <w:spacing w:lineRule="auto" w:line="480"/>
        <w:jc w:val="both"/>
        <w:rPr>
          <w:sz w:val="28"/>
          <w:szCs w:val="28"/>
        </w:rPr>
      </w:pPr>
      <w:r>
        <w:rPr>
          <w:color w:val="auto"/>
          <w:sz w:val="28"/>
          <w:szCs w:val="28"/>
        </w:rPr>
        <w:t xml:space="preserve">Mamun (2009) did his studies of microfinance in Bangladesh for graduation Master’s Degree Program from the University of Glamorgan, UK. The aim of the study was to assess the factors that led to the success of Micro-finance, in particular, Grameen Bank (GB), in Bangladesh. The study was investigated the innovation, design and implementation of GB. Besides, this research also examined the adaptation and learning practice of GB and the motivation and contribution of GB and some environmental </w:t>
      </w:r>
      <w:r>
        <w:rPr>
          <w:sz w:val="28"/>
          <w:szCs w:val="28"/>
        </w:rPr>
        <w:t xml:space="preserve">factors that supported GB especially </w:t>
      </w:r>
      <w:r>
        <w:rPr>
          <w:sz w:val="28"/>
          <w:szCs w:val="28"/>
        </w:rPr>
        <w:t xml:space="preserve">in Bangladesh. The study findings were in relation to the purpose of this research. This study revealed that some innovation, design and implementation of GB such as group based lending, the collateral free lending system, peer group monitoring system, the designed training staff of GB were the major factors that contributed to the success of micro-finance; the adaptation and learning practice such as flexibility of obtaining a loan, a housing loan with lower interest rate, mandatory and voluntary savings were the most significant issue; the motivation of GB such as incentive schemes to staff, encouragement for financial independent by the borrowers of GB, borrowers motivated to mobilize and allocate resources were also the most leading issue, the contribution of GB such as microfinance programme contributed to female’s control over resources and decision making at family level enormously as well as the environmental issues such as ongoing population growth that favoured GB very significantly. Finally, the researcher recommended that GB should necessitate the expansion of the organizational capability to recognize the appropriate innovation, creating the cultural innovation, sustainable development programme on the basis of demands and problems of the borrowers, the initiative for an appropriate macro-economic policy and financial designs in order to alleviate the poverty from the rural economy. </w:t>
      </w:r>
    </w:p>
    <w:p>
      <w:pPr>
        <w:pStyle w:val="style0"/>
        <w:spacing w:lineRule="auto" w:line="480"/>
        <w:rPr>
          <w:rFonts w:ascii="Times New Roman" w:cs="Times New Roman" w:hAnsi="Times New Roman"/>
          <w:b/>
          <w:sz w:val="28"/>
          <w:szCs w:val="28"/>
        </w:rPr>
      </w:pPr>
    </w:p>
    <w:p>
      <w:pPr>
        <w:pStyle w:val="style0"/>
        <w:tabs>
          <w:tab w:val="left" w:leader="none" w:pos="2370"/>
        </w:tabs>
        <w:spacing w:after="0" w:lineRule="auto" w:line="480"/>
        <w:jc w:val="center"/>
        <w:rPr>
          <w:rFonts w:ascii="Times New Roman" w:cs="Times New Roman" w:eastAsia="Times New Roman" w:hAnsi="Times New Roman"/>
          <w:color w:val="222222"/>
          <w:sz w:val="28"/>
          <w:szCs w:val="28"/>
        </w:rPr>
      </w:pPr>
      <w:r>
        <w:rPr>
          <w:rFonts w:ascii="Times New Roman" w:cs="Times New Roman" w:hAnsi="Times New Roman"/>
          <w:b/>
          <w:sz w:val="28"/>
          <w:szCs w:val="28"/>
        </w:rPr>
        <w:t>CHAPTER THREE</w:t>
      </w:r>
    </w:p>
    <w:p>
      <w:pPr>
        <w:pStyle w:val="style0"/>
        <w:widowControl w:val="false"/>
        <w:autoSpaceDE w:val="false"/>
        <w:autoSpaceDN w:val="false"/>
        <w:adjustRightInd w:val="false"/>
        <w:spacing w:after="0" w:lineRule="auto" w:line="480"/>
        <w:ind w:left="2880"/>
        <w:jc w:val="both"/>
        <w:rPr>
          <w:rFonts w:ascii="Times New Roman" w:cs="Times New Roman" w:hAnsi="Times New Roman"/>
          <w:b/>
          <w:sz w:val="28"/>
          <w:szCs w:val="28"/>
        </w:rPr>
      </w:pPr>
      <w:r>
        <w:rPr>
          <w:rFonts w:ascii="Times New Roman" w:cs="Times New Roman" w:hAnsi="Times New Roman"/>
          <w:b/>
          <w:sz w:val="28"/>
          <w:szCs w:val="28"/>
        </w:rPr>
        <w:t xml:space="preserve">               METHODOLOGY</w:t>
      </w:r>
    </w:p>
    <w:p>
      <w:pPr>
        <w:pStyle w:val="style0"/>
        <w:spacing w:after="0" w:lineRule="auto" w:line="480"/>
        <w:rPr>
          <w:rStyle w:val="style4101"/>
        </w:rPr>
      </w:pPr>
      <w:r>
        <w:rPr>
          <w:rStyle w:val="style4101"/>
        </w:rPr>
        <w:t>3.1 Introduction</w:t>
      </w:r>
    </w:p>
    <w:p>
      <w:pPr>
        <w:pStyle w:val="style0"/>
        <w:spacing w:after="0" w:lineRule="auto" w:line="480"/>
        <w:ind w:firstLine="720"/>
        <w:jc w:val="both"/>
        <w:rPr>
          <w:rStyle w:val="style4102"/>
        </w:rPr>
      </w:pPr>
      <w:r>
        <w:rPr>
          <w:rStyle w:val="style4102"/>
        </w:rPr>
        <w:t>This chapter</w:t>
      </w:r>
      <w:r>
        <w:rPr>
          <w:rFonts w:ascii="Times New Roman" w:cs="Times New Roman" w:eastAsia="Calibri" w:hAnsi="Times New Roman"/>
          <w:sz w:val="28"/>
          <w:szCs w:val="28"/>
        </w:rPr>
        <w:t xml:space="preserve"> describes the methodological approach employed for the study in order to achieve research aims and objectives. In essence, this chapter presents the research design employed, population of the study, sampling techniques and</w:t>
      </w:r>
      <w:r>
        <w:rPr>
          <w:rStyle w:val="style4102"/>
        </w:rPr>
        <w:t xml:space="preserve"> the method and steps that were employed in collecting data for this study. </w:t>
      </w:r>
      <w:r>
        <w:rPr>
          <w:rStyle w:val="style4102"/>
        </w:rPr>
        <w:t>Furthermore, validity and reliability issues, data analysis and other ethical consideration adopted in this study are brought into focus.</w:t>
      </w:r>
    </w:p>
    <w:p>
      <w:pPr>
        <w:pStyle w:val="style0"/>
        <w:spacing w:after="0" w:lineRule="auto" w:line="480"/>
        <w:jc w:val="both"/>
        <w:rPr>
          <w:rFonts w:ascii="Times New Roman" w:cs="Times New Roman" w:hAnsi="Times New Roman"/>
          <w:b/>
          <w:bCs/>
          <w:sz w:val="28"/>
          <w:szCs w:val="28"/>
        </w:rPr>
      </w:pPr>
    </w:p>
    <w:p>
      <w:pPr>
        <w:pStyle w:val="style4100"/>
        <w:widowControl/>
        <w:spacing w:before="21" w:lineRule="auto" w:line="480"/>
        <w:ind w:right="810"/>
        <w:rPr>
          <w:rStyle w:val="style4102"/>
          <w:b/>
        </w:rPr>
      </w:pPr>
      <w:r>
        <w:rPr>
          <w:rStyle w:val="style4102"/>
          <w:b/>
        </w:rPr>
        <w:t>3.2 Research Design</w:t>
      </w:r>
    </w:p>
    <w:p>
      <w:pPr>
        <w:pStyle w:val="style0"/>
        <w:spacing w:before="100" w:beforeAutospacing="true" w:after="100" w:afterAutospacing="true" w:lineRule="auto" w:line="480"/>
        <w:ind w:right="-7" w:firstLine="720"/>
        <w:jc w:val="both"/>
        <w:rPr>
          <w:rFonts w:ascii="Times New Roman" w:cs="Times New Roman" w:hAnsi="Times New Roman"/>
          <w:sz w:val="28"/>
          <w:szCs w:val="28"/>
        </w:rPr>
      </w:pPr>
      <w:r>
        <w:rPr>
          <w:rFonts w:ascii="Times New Roman" w:cs="Times New Roman" w:hAnsi="Times New Roman"/>
          <w:sz w:val="28"/>
          <w:szCs w:val="28"/>
        </w:rPr>
        <w:t xml:space="preserve">The research method adopted for this study is descriptive survey research design which described the existing status of what is being investigated which is to determine and view the importance of </w:t>
      </w:r>
      <w:r>
        <w:rPr>
          <w:rFonts w:ascii="Times New Roman" w:cs="Times New Roman" w:hAnsi="Times New Roman"/>
          <w:sz w:val="28"/>
          <w:szCs w:val="28"/>
        </w:rPr>
        <w:t>human capital management on economic development</w:t>
      </w:r>
      <w:r>
        <w:rPr>
          <w:rFonts w:ascii="Times New Roman" w:cs="Times New Roman" w:hAnsi="Times New Roman"/>
          <w:sz w:val="28"/>
          <w:szCs w:val="28"/>
        </w:rPr>
        <w:t xml:space="preserve">. The survey design also helps the researcher to know where the variables are gotten and how the objectives could be achieved through the use of questionnaire. </w:t>
      </w:r>
    </w:p>
    <w:p>
      <w:pPr>
        <w:pStyle w:val="style0"/>
        <w:spacing w:before="100" w:beforeAutospacing="true" w:after="100" w:afterAutospacing="true" w:lineRule="auto" w:line="480"/>
        <w:ind w:right="-7" w:firstLine="720"/>
        <w:jc w:val="both"/>
        <w:rPr>
          <w:rFonts w:ascii="Times New Roman" w:cs="Times New Roman" w:hAnsi="Times New Roman"/>
          <w:sz w:val="28"/>
          <w:szCs w:val="28"/>
        </w:rPr>
      </w:pPr>
      <w:r>
        <w:rPr>
          <w:rFonts w:ascii="Times New Roman" w:cs="Times New Roman" w:hAnsi="Times New Roman"/>
          <w:sz w:val="28"/>
          <w:szCs w:val="28"/>
        </w:rPr>
        <w:t xml:space="preserve">This descriptive approach involves the normal gathering analysis and interpretations of a set of data so as to explain the underlying factors that surround the problems that triggered of the research. The design also provides opportunity for equal chance of participation in the study for the respondents. </w:t>
      </w:r>
    </w:p>
    <w:p>
      <w:pPr>
        <w:pStyle w:val="style0"/>
        <w:spacing w:before="100" w:beforeAutospacing="true" w:after="100" w:afterAutospacing="true" w:lineRule="auto" w:line="480"/>
        <w:ind w:right="-7"/>
        <w:jc w:val="both"/>
        <w:rPr>
          <w:rFonts w:ascii="Times New Roman" w:cs="Times New Roman" w:hAnsi="Times New Roman"/>
          <w:b/>
          <w:sz w:val="28"/>
          <w:szCs w:val="28"/>
        </w:rPr>
      </w:pPr>
      <w:r>
        <w:rPr>
          <w:rFonts w:ascii="Times New Roman" w:cs="Times New Roman" w:hAnsi="Times New Roman"/>
          <w:b/>
          <w:sz w:val="28"/>
          <w:szCs w:val="28"/>
        </w:rPr>
        <w:t xml:space="preserve">3.2   Population of the Study </w:t>
      </w:r>
    </w:p>
    <w:p>
      <w:pPr>
        <w:pStyle w:val="style0"/>
        <w:spacing w:before="100" w:beforeAutospacing="true" w:after="100" w:afterAutospacing="true" w:lineRule="auto" w:line="480"/>
        <w:ind w:right="-7" w:firstLine="720"/>
        <w:jc w:val="both"/>
        <w:rPr>
          <w:rFonts w:ascii="Times New Roman" w:cs="Times New Roman" w:hAnsi="Times New Roman"/>
          <w:b/>
          <w:sz w:val="28"/>
          <w:szCs w:val="28"/>
        </w:rPr>
      </w:pPr>
      <w:r>
        <w:rPr>
          <w:sz w:val="28"/>
          <w:szCs w:val="28"/>
        </w:rPr>
        <w:t>The target population for t</w:t>
      </w:r>
      <w:r>
        <w:rPr>
          <w:sz w:val="28"/>
          <w:szCs w:val="28"/>
        </w:rPr>
        <w:t xml:space="preserve">he study comprises of all </w:t>
      </w:r>
      <w:r>
        <w:rPr>
          <w:sz w:val="28"/>
          <w:szCs w:val="28"/>
        </w:rPr>
        <w:t xml:space="preserve">Balogun Fulani Microfinance bank, and University of Ilorin Microfinance bank) Ilorin, Kwara State. </w:t>
      </w:r>
      <w:r>
        <w:rPr>
          <w:sz w:val="28"/>
          <w:szCs w:val="28"/>
        </w:rPr>
        <w:t>The second phase of the population of the study contains the selected SME employees Ilorin (Farming, Trading and Manufacturing) in Ilorin, Kwara State.  </w:t>
      </w:r>
    </w:p>
    <w:p>
      <w:pPr>
        <w:pStyle w:val="style0"/>
        <w:spacing w:before="100" w:beforeAutospacing="true" w:after="100" w:afterAutospacing="true" w:lineRule="auto" w:line="480"/>
        <w:ind w:right="-7"/>
        <w:jc w:val="both"/>
        <w:rPr>
          <w:rFonts w:ascii="Times New Roman" w:cs="Times New Roman" w:hAnsi="Times New Roman"/>
          <w:sz w:val="28"/>
          <w:szCs w:val="28"/>
        </w:rPr>
      </w:pPr>
      <w:r>
        <w:rPr>
          <w:rFonts w:ascii="Times New Roman" w:cs="Times New Roman" w:hAnsi="Times New Roman"/>
          <w:sz w:val="28"/>
          <w:szCs w:val="28"/>
        </w:rPr>
        <w:t>Therefore, a sample size is required.  A sample size is said to be a specimens of the real in the case of the total population. The sample size is to be determined after serious consideration of the extent to which the sample can be a fair representation of the whole population. The selected small scale business enterprises used in this study comprises of mobile supermarkets, teaching services, cyber café business, recharge card business, popcorn business, food supply business, real estate business, building materials business, fresh fruit business, palm oil business, roasted snacks business, table water business, soft drinks sales, computer instructor, mobile phones repairs, co planners, hair stylist, greeting cards designers, day care centers, yoghurt making, car wash service, cassava processing poultry farming and waste management.</w:t>
      </w:r>
    </w:p>
    <w:p>
      <w:pPr>
        <w:pStyle w:val="style0"/>
        <w:spacing w:before="100" w:beforeAutospacing="true" w:after="0" w:lineRule="auto" w:line="480"/>
        <w:ind w:right="-7"/>
        <w:jc w:val="both"/>
        <w:rPr>
          <w:rStyle w:val="style4102"/>
          <w:b/>
        </w:rPr>
      </w:pPr>
      <w:r>
        <w:rPr>
          <w:rFonts w:ascii="Times New Roman" w:cs="Times New Roman" w:hAnsi="Times New Roman"/>
          <w:sz w:val="28"/>
          <w:szCs w:val="28"/>
        </w:rPr>
        <w:t>In order to minimize time and money, the opinion of sampling this would be restricted to the totality of employees at the selected microfinance bank in Ilorin, Kwara State.</w:t>
      </w:r>
    </w:p>
    <w:p>
      <w:pPr>
        <w:pStyle w:val="style0"/>
        <w:spacing w:before="100" w:beforeAutospacing="true" w:after="0" w:lineRule="auto" w:line="480"/>
        <w:ind w:right="-7"/>
        <w:jc w:val="both"/>
        <w:rPr>
          <w:rFonts w:ascii="Times New Roman" w:cs="Times New Roman" w:hAnsi="Times New Roman"/>
          <w:b/>
          <w:sz w:val="28"/>
          <w:szCs w:val="28"/>
        </w:rPr>
      </w:pPr>
      <w:r>
        <w:rPr>
          <w:rStyle w:val="style4102"/>
          <w:b/>
        </w:rPr>
        <w:t>3.3</w:t>
      </w:r>
      <w:r>
        <w:rPr>
          <w:rStyle w:val="style4102"/>
          <w:b/>
        </w:rPr>
        <w:tab/>
      </w:r>
      <w:r>
        <w:rPr>
          <w:rStyle w:val="style4102"/>
          <w:b/>
        </w:rPr>
        <w:t>Sample Size and Sampling Technique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 sample size is sub set of the population drawn to represent the entire population or any combination of sampling units that does not include the entire set of </w:t>
      </w:r>
      <w:r>
        <w:rPr>
          <w:rFonts w:ascii="Times New Roman" w:cs="Times New Roman" w:hAnsi="Times New Roman"/>
          <w:sz w:val="28"/>
          <w:szCs w:val="28"/>
        </w:rPr>
        <w:t xml:space="preserve">sampling units that has been defined as the population (Gold, 2015). Simple random sampling technique will be adopted for this study because of the fact that it is not bias and it gives equal chance to all staff the opportunity of being chosen. As such Saunder (2009) consider simple random sampling method to be effective in facilitating the external validity of research findings because of the diversity brought about by the use of this method, So, by using Simple random sampling the researcher was able to get respondents from </w:t>
      </w:r>
      <w:r>
        <w:rPr>
          <w:rFonts w:ascii="Times New Roman" w:cs="Times New Roman" w:hAnsi="Times New Roman"/>
          <w:color w:val="000000"/>
          <w:sz w:val="28"/>
          <w:szCs w:val="28"/>
        </w:rPr>
        <w:t>SME’s</w:t>
      </w:r>
      <w:r>
        <w:rPr>
          <w:rFonts w:ascii="Times New Roman" w:cs="Times New Roman" w:hAnsi="Times New Roman"/>
          <w:color w:val="000000"/>
          <w:sz w:val="28"/>
          <w:szCs w:val="28"/>
        </w:rPr>
        <w:t xml:space="preserve"> in Ilorin</w:t>
      </w:r>
      <w:r>
        <w:rPr>
          <w:rFonts w:ascii="Times New Roman" w:cs="Times New Roman" w:hAnsi="Times New Roman"/>
          <w:color w:val="000000"/>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This assured the quality of information to be collected. To be fair, the research selected the sample size for this study using Taro Yamane formula which is stated as:</w:t>
      </w:r>
    </w:p>
    <w:p>
      <w:pPr>
        <w:pStyle w:val="style0"/>
        <w:rPr>
          <w:rFonts w:ascii="Times New Roman" w:cs="Times New Roman" w:hAnsi="Times New Roman"/>
          <w:sz w:val="28"/>
          <w:szCs w:val="28"/>
        </w:rPr>
      </w:pPr>
      <w:r>
        <w:rPr>
          <w:rFonts w:ascii="Times New Roman" w:cs="Times New Roman" w:hAnsi="Times New Roman"/>
          <w:sz w:val="28"/>
          <w:szCs w:val="28"/>
        </w:rPr>
        <w:t xml:space="preserve">n = </w:t>
      </w:r>
      <m:oMath>
        <m:f>
          <m:fPr>
            <m:ctrlPr>
              <w:rPr>
                <w:rFonts w:ascii="Cambria Math" w:cs="Times New Roman" w:hAnsi="Cambria Math"/>
                <w:i/>
                <w:sz w:val="28"/>
                <w:szCs w:val="28"/>
              </w:rPr>
            </m:ctrlPr>
          </m:fPr>
          <m:num>
            <m:r>
              <w:rPr>
                <w:rFonts w:ascii="Cambria Math" w:cs="Times New Roman" w:hAnsi="Cambria Math"/>
                <w:sz w:val="28"/>
                <w:szCs w:val="28"/>
              </w:rPr>
              <m:t>N</m:t>
            </m:r>
          </m:num>
          <m:den>
            <m:r>
              <w:rPr>
                <w:rFonts w:ascii="Cambria Math" w:cs="Times New Roman" w:hAnsi="Cambria Math"/>
                <w:sz w:val="28"/>
                <w:szCs w:val="28"/>
              </w:rPr>
              <m:t>1+N</m:t>
            </m:r>
            <m:sSup>
              <m:sSupPr>
                <m:ctrlPr>
                  <w:rPr>
                    <w:rFonts w:ascii="Cambria Math" w:cs="Times New Roman" w:hAnsi="Cambria Math"/>
                    <w:i/>
                    <w:sz w:val="28"/>
                    <w:szCs w:val="28"/>
                  </w:rPr>
                </m:ctrlPr>
              </m:sSupPr>
              <m:e>
                <m:r>
                  <w:rPr>
                    <w:rFonts w:ascii="Cambria Math" w:cs="Times New Roman" w:hAnsi="Cambria Math"/>
                    <w:sz w:val="28"/>
                    <w:szCs w:val="28"/>
                  </w:rPr>
                  <m:t>(e)</m:t>
                </m:r>
              </m:e>
              <m:sup>
                <m:r>
                  <w:rPr>
                    <w:rFonts w:ascii="Cambria Math" w:cs="Times New Roman" w:hAnsi="Cambria Math"/>
                    <w:sz w:val="28"/>
                    <w:szCs w:val="28"/>
                  </w:rPr>
                  <m:t>2</m:t>
                </m:r>
              </m:sup>
            </m:sSup>
          </m:den>
        </m:f>
      </m:oMath>
    </w:p>
    <w:p>
      <w:pPr>
        <w:pStyle w:val="style0"/>
        <w:rPr>
          <w:rFonts w:ascii="Times New Roman" w:cs="Times New Roman" w:hAnsi="Times New Roman"/>
          <w:sz w:val="28"/>
          <w:szCs w:val="28"/>
        </w:rPr>
      </w:pPr>
      <w:r>
        <w:rPr>
          <w:rFonts w:ascii="Times New Roman" w:cs="Times New Roman" w:hAnsi="Times New Roman"/>
          <w:sz w:val="28"/>
          <w:szCs w:val="28"/>
        </w:rPr>
        <w:t>Where:</w:t>
      </w:r>
    </w:p>
    <w:p>
      <w:pPr>
        <w:pStyle w:val="style0"/>
        <w:rPr>
          <w:rFonts w:ascii="Times New Roman" w:cs="Times New Roman" w:hAnsi="Times New Roman"/>
          <w:sz w:val="28"/>
          <w:szCs w:val="28"/>
        </w:rPr>
      </w:pPr>
      <w:r>
        <w:rPr>
          <w:rFonts w:ascii="Times New Roman" w:cs="Times New Roman" w:hAnsi="Times New Roman"/>
          <w:sz w:val="28"/>
          <w:szCs w:val="28"/>
        </w:rPr>
        <w:t>N = population size</w:t>
      </w:r>
    </w:p>
    <w:p>
      <w:pPr>
        <w:pStyle w:val="style0"/>
        <w:rPr>
          <w:rFonts w:ascii="Times New Roman" w:cs="Times New Roman" w:hAnsi="Times New Roman"/>
          <w:sz w:val="28"/>
          <w:szCs w:val="28"/>
        </w:rPr>
      </w:pPr>
      <w:r>
        <w:rPr>
          <w:rFonts w:ascii="Times New Roman" w:cs="Times New Roman" w:hAnsi="Times New Roman"/>
          <w:sz w:val="28"/>
          <w:szCs w:val="28"/>
        </w:rPr>
        <w:t>n = sample size required</w:t>
      </w:r>
    </w:p>
    <w:p>
      <w:pPr>
        <w:pStyle w:val="style0"/>
        <w:rPr>
          <w:rFonts w:ascii="Times New Roman" w:cs="Times New Roman" w:hAnsi="Times New Roman"/>
          <w:sz w:val="28"/>
          <w:szCs w:val="28"/>
        </w:rPr>
      </w:pPr>
      <w:r>
        <w:rPr>
          <w:rFonts w:ascii="Times New Roman" w:cs="Times New Roman" w:hAnsi="Times New Roman"/>
          <w:sz w:val="28"/>
          <w:szCs w:val="28"/>
        </w:rPr>
        <w:t>e = allowable error (5%)</w:t>
      </w:r>
    </w:p>
    <w:p>
      <w:pPr>
        <w:pStyle w:val="style0"/>
        <w:rPr>
          <w:rFonts w:ascii="Times New Roman" w:cs="Times New Roman" w:hAnsi="Times New Roman"/>
          <w:sz w:val="28"/>
          <w:szCs w:val="28"/>
        </w:rPr>
      </w:pPr>
      <w:r>
        <w:rPr>
          <w:rFonts w:ascii="Times New Roman" w:cs="Times New Roman" w:hAnsi="Times New Roman"/>
          <w:sz w:val="28"/>
          <w:szCs w:val="28"/>
        </w:rPr>
        <w:t>Based on the formula above,</w:t>
      </w:r>
    </w:p>
    <w:p>
      <w:pPr>
        <w:pStyle w:val="style0"/>
        <w:rPr>
          <w:rFonts w:ascii="Times New Roman" w:cs="Times New Roman" w:hAnsi="Times New Roman"/>
          <w:sz w:val="28"/>
          <w:szCs w:val="28"/>
        </w:rPr>
      </w:pPr>
      <w:r>
        <w:rPr>
          <w:rFonts w:ascii="Times New Roman" w:cs="Times New Roman" w:hAnsi="Times New Roman"/>
          <w:sz w:val="28"/>
          <w:szCs w:val="28"/>
        </w:rPr>
        <w:t xml:space="preserve">n= </w:t>
      </w:r>
      <m:oMath>
        <m:f>
          <m:fPr>
            <m:ctrlPr>
              <w:rPr>
                <w:rFonts w:ascii="Cambria Math" w:cs="Times New Roman" w:hAnsi="Cambria Math"/>
                <w:i/>
                <w:sz w:val="28"/>
                <w:szCs w:val="28"/>
              </w:rPr>
            </m:ctrlPr>
          </m:fPr>
          <m:num>
            <m:r>
              <w:rPr>
                <w:rFonts w:ascii="Cambria Math" w:cs="Times New Roman" w:hAnsi="Cambria Math"/>
                <w:sz w:val="28"/>
                <w:szCs w:val="28"/>
              </w:rPr>
              <m:t>215</m:t>
            </m:r>
          </m:num>
          <m:den>
            <m:eqArr>
              <m:eqArrPr>
                <m:ctrlPr>
                  <w:rPr>
                    <w:rFonts w:ascii="Cambria Math" w:cs="Times New Roman" w:hAnsi="Cambria Math"/>
                    <w:i/>
                    <w:sz w:val="28"/>
                    <w:szCs w:val="28"/>
                  </w:rPr>
                </m:ctrlPr>
              </m:eqArrPr>
              <m:e>
                <m:r>
                  <w:rPr>
                    <w:rFonts w:ascii="Cambria Math" w:cs="Times New Roman" w:hAnsi="Cambria Math"/>
                    <w:sz w:val="28"/>
                    <w:szCs w:val="28"/>
                  </w:rPr>
                  <m:t>1+{215</m:t>
                </m:r>
                <m:sSup>
                  <m:sSupPr>
                    <m:ctrlPr>
                      <w:rPr>
                        <w:rFonts w:ascii="Cambria Math" w:cs="Times New Roman" w:hAnsi="Cambria Math"/>
                        <w:i/>
                        <w:sz w:val="28"/>
                        <w:szCs w:val="28"/>
                      </w:rPr>
                    </m:ctrlPr>
                  </m:sSupPr>
                  <m:e>
                    <m:d>
                      <m:dPr>
                        <m:endChr m:val=")"/>
                        <m:ctrlPr>
                          <w:rPr>
                            <w:rFonts w:ascii="Cambria Math" w:cs="Times New Roman" w:hAnsi="Cambria Math"/>
                            <w:i/>
                            <w:sz w:val="28"/>
                            <w:szCs w:val="28"/>
                          </w:rPr>
                        </m:ctrlPr>
                      </m:dPr>
                      <m:e>
                        <m:r>
                          <w:rPr>
                            <w:rFonts w:ascii="Cambria Math" w:cs="Times New Roman" w:hAnsi="Cambria Math"/>
                            <w:sz w:val="28"/>
                            <w:szCs w:val="28"/>
                          </w:rPr>
                          <m:t>0.05</m:t>
                        </m:r>
                      </m:e>
                    </m:d>
                  </m:e>
                  <m:sup>
                    <m:r>
                      <w:rPr>
                        <w:rFonts w:ascii="Cambria Math" w:cs="Times New Roman" w:hAnsi="Cambria Math"/>
                        <w:sz w:val="28"/>
                        <w:szCs w:val="28"/>
                      </w:rPr>
                      <m:t>2</m:t>
                    </m:r>
                  </m:sup>
                </m:sSup>
                <m:r>
                  <w:rPr>
                    <w:rFonts w:ascii="Cambria Math" w:cs="Times New Roman" w:hAnsi="Cambria Math"/>
                    <w:sz w:val="28"/>
                    <w:szCs w:val="28"/>
                  </w:rPr>
                  <m:t>)</m:t>
                </m:r>
              </m:e>
              <m:e/>
            </m:eqArr>
          </m:den>
        </m:f>
      </m:oMath>
    </w:p>
    <w:p>
      <w:pPr>
        <w:pStyle w:val="style0"/>
        <w:rPr>
          <w:rFonts w:ascii="Times New Roman" w:cs="Times New Roman" w:hAnsi="Times New Roman"/>
          <w:sz w:val="28"/>
          <w:szCs w:val="28"/>
        </w:rPr>
      </w:pPr>
      <w:r>
        <w:rPr>
          <w:rFonts w:ascii="Times New Roman" w:cs="Times New Roman" w:hAnsi="Times New Roman"/>
          <w:sz w:val="28"/>
          <w:szCs w:val="28"/>
        </w:rPr>
        <w:t>n= .140</w:t>
      </w:r>
    </w:p>
    <w:p>
      <w:pPr>
        <w:pStyle w:val="style0"/>
        <w:rPr>
          <w:rFonts w:ascii="Times New Roman" w:cs="Times New Roman" w:hAnsi="Times New Roman"/>
          <w:sz w:val="28"/>
          <w:szCs w:val="28"/>
        </w:rPr>
      </w:pPr>
      <w:r>
        <w:rPr>
          <w:rFonts w:ascii="Times New Roman" w:cs="Times New Roman" w:hAnsi="Times New Roman"/>
          <w:sz w:val="28"/>
          <w:szCs w:val="28"/>
        </w:rPr>
        <w:t>Based on Taro Yamane formula, 140 samples will be selected randomly.</w:t>
      </w:r>
    </w:p>
    <w:p>
      <w:pPr>
        <w:pStyle w:val="style4100"/>
        <w:widowControl/>
        <w:spacing w:lineRule="auto" w:line="480"/>
        <w:jc w:val="both"/>
        <w:rPr>
          <w:b/>
          <w:sz w:val="28"/>
          <w:szCs w:val="28"/>
        </w:rPr>
      </w:pPr>
      <w:r>
        <w:rPr>
          <w:b/>
          <w:sz w:val="28"/>
          <w:szCs w:val="28"/>
        </w:rPr>
        <w:t>3.4 Method of Data Collection</w:t>
      </w:r>
    </w:p>
    <w:p>
      <w:pPr>
        <w:pStyle w:val="style4103"/>
        <w:widowControl/>
        <w:tabs>
          <w:tab w:val="left" w:leader="none" w:pos="9360"/>
        </w:tabs>
        <w:spacing w:before="240" w:lineRule="auto" w:line="480"/>
        <w:ind w:firstLine="0"/>
        <w:jc w:val="both"/>
        <w:rPr>
          <w:rStyle w:val="style4102"/>
        </w:rPr>
      </w:pPr>
      <w:r>
        <w:rPr>
          <w:sz w:val="28"/>
          <w:szCs w:val="28"/>
        </w:rPr>
        <w:t>A self-structured questionnaire was developed by the researcher to elicit information from the company's staffs on the objective of this study to assess the effect of the variables</w:t>
      </w:r>
      <w:r>
        <w:rPr>
          <w:rFonts w:eastAsia="Calibri"/>
          <w:sz w:val="28"/>
          <w:szCs w:val="28"/>
        </w:rPr>
        <w:t xml:space="preserve">. The questionnaire will be divided into five sections (section A to C). Section A deals with information regarding employee’s bio data </w:t>
      </w:r>
      <w:r>
        <w:rPr>
          <w:sz w:val="28"/>
          <w:szCs w:val="28"/>
        </w:rPr>
        <w:t xml:space="preserve">while section B to C consists of operational items relating to the study. A total number of 140 copies of questionnaire will be administered on the employees. </w:t>
      </w:r>
    </w:p>
    <w:p>
      <w:pPr>
        <w:pStyle w:val="style0"/>
        <w:spacing w:after="0"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3.5   Validity and Reliability</w:t>
      </w:r>
    </w:p>
    <w:p>
      <w:pPr>
        <w:pStyle w:val="style0"/>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main objectives of questionnaire in research are to obtain information in most reliable and valid manner. Thus the accuracy and consistency of survey/questionnaire forms a significant aspect of research methodology which is known as validity and reliability. </w:t>
      </w:r>
    </w:p>
    <w:p>
      <w:pPr>
        <w:pStyle w:val="style0"/>
        <w:spacing w:after="0" w:lineRule="auto" w:line="480"/>
        <w:jc w:val="both"/>
        <w:rPr>
          <w:rFonts w:ascii="Times New Roman" w:cs="Times New Roman" w:hAnsi="Times New Roman"/>
          <w:sz w:val="28"/>
          <w:szCs w:val="28"/>
        </w:rPr>
      </w:pPr>
      <w:r>
        <w:rPr>
          <w:rFonts w:ascii="Times New Roman" w:cs="Times New Roman" w:eastAsia="Times New Roman" w:hAnsi="Times New Roman"/>
          <w:sz w:val="28"/>
          <w:szCs w:val="28"/>
        </w:rPr>
        <w:t>Bond (2003) comments that: validity is foremost on the mind of those developing measures and that genuine scientific measurement is foremost in the minds of those who seek valid outcomes from assessment.</w:t>
      </w:r>
      <w:r>
        <w:rPr>
          <w:rFonts w:ascii="Times New Roman" w:cs="Times New Roman" w:hAnsi="Times New Roman"/>
          <w:sz w:val="28"/>
          <w:szCs w:val="28"/>
        </w:rPr>
        <w:t xml:space="preserve"> The reliability coefficient of was derived using Cronbach Alpha to correlate result obtained from the administrations of questionnaire in order to determine the reliability level of the questionnaire. A reliability coefficient of 0.67r was derived which was considered high enough for reliability.</w:t>
      </w:r>
    </w:p>
    <w:p>
      <w:pPr>
        <w:pStyle w:val="style0"/>
        <w:spacing w:before="100" w:beforeAutospacing="true" w:after="100" w:afterAutospacing="true" w:lineRule="auto" w:line="480"/>
        <w:ind w:right="-7"/>
        <w:jc w:val="both"/>
        <w:rPr>
          <w:rFonts w:ascii="Times New Roman" w:cs="Times New Roman" w:hAnsi="Times New Roman"/>
          <w:b/>
          <w:sz w:val="28"/>
          <w:szCs w:val="28"/>
        </w:rPr>
      </w:pPr>
      <w:r>
        <w:rPr>
          <w:rFonts w:ascii="Times New Roman" w:cs="Times New Roman" w:hAnsi="Times New Roman"/>
          <w:b/>
          <w:sz w:val="28"/>
          <w:szCs w:val="28"/>
        </w:rPr>
        <w:t>3.6   Method of Data Analysis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data collected through the questionnaire was collected and analyzed for the purpose of the study. The demographic information was analyzed using Simple percentage and frequency counts. The reliability of the research instrument was tested using Cronbach Alpha. The Cronbach Alpha value should be more than 0.5</w:t>
      </w:r>
    </w:p>
    <w:p>
      <w:pPr>
        <w:pStyle w:val="style0"/>
        <w:spacing w:lineRule="auto" w:line="480"/>
        <w:rPr>
          <w:rFonts w:ascii="Times New Roman" w:cs="Times New Roman" w:hAnsi="Times New Roman"/>
          <w:b/>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eastAsia="Times New Roman" w:hAnsi="Times New Roman"/>
          <w:b/>
          <w:bCs/>
          <w:sz w:val="28"/>
          <w:szCs w:val="28"/>
        </w:rPr>
      </w:pPr>
    </w:p>
    <w:p>
      <w:pPr>
        <w:pStyle w:val="style0"/>
        <w:ind w:right="-119"/>
        <w:jc w:val="center"/>
        <w:rPr>
          <w:rFonts w:ascii="Times New Roman" w:cs="Times New Roman" w:hAnsi="Times New Roman"/>
          <w:sz w:val="28"/>
          <w:szCs w:val="28"/>
        </w:rPr>
      </w:pPr>
      <w:r>
        <w:rPr>
          <w:rFonts w:ascii="Times New Roman" w:cs="Times New Roman" w:eastAsia="Times New Roman" w:hAnsi="Times New Roman"/>
          <w:b/>
          <w:bCs/>
          <w:sz w:val="28"/>
          <w:szCs w:val="28"/>
        </w:rPr>
        <w:t>CHAPTER FOUR</w:t>
      </w:r>
    </w:p>
    <w:p>
      <w:pPr>
        <w:pStyle w:val="style0"/>
        <w:spacing w:lineRule="auto" w:line="480"/>
        <w:ind w:right="-119"/>
        <w:jc w:val="both"/>
        <w:rPr>
          <w:rFonts w:ascii="Times New Roman" w:cs="Times New Roman" w:hAnsi="Times New Roman"/>
          <w:sz w:val="28"/>
          <w:szCs w:val="28"/>
        </w:rPr>
      </w:pPr>
      <w:r>
        <w:rPr>
          <w:rFonts w:ascii="Times New Roman" w:cs="Times New Roman" w:eastAsia="Times New Roman" w:hAnsi="Times New Roman"/>
          <w:b/>
          <w:bCs/>
          <w:sz w:val="28"/>
          <w:szCs w:val="28"/>
        </w:rPr>
        <w:t>4.1 Data Presentation, Analysis and Interpretation</w:t>
      </w:r>
    </w:p>
    <w:p>
      <w:pPr>
        <w:pStyle w:val="style0"/>
        <w:spacing w:after="0" w:lineRule="auto" w:line="480"/>
        <w:jc w:val="both"/>
        <w:rPr>
          <w:rFonts w:ascii="Times New Roman" w:cs="Times New Roman" w:hAnsi="Times New Roman"/>
          <w:sz w:val="28"/>
          <w:szCs w:val="28"/>
        </w:rPr>
      </w:pPr>
      <w:r>
        <w:rPr>
          <w:rFonts w:ascii="Times New Roman" w:cs="Times New Roman" w:eastAsia="Times New Roman" w:hAnsi="Times New Roman"/>
          <w:sz w:val="28"/>
          <w:szCs w:val="28"/>
        </w:rPr>
        <w:t xml:space="preserve">This chapter presented the statistical analysis used in conducting a test on </w:t>
      </w:r>
      <w:r>
        <w:rPr>
          <w:rFonts w:ascii="Times New Roman" w:cs="Times New Roman" w:hAnsi="Times New Roman"/>
          <w:sz w:val="28"/>
          <w:szCs w:val="28"/>
        </w:rPr>
        <w:t xml:space="preserve">human capital management as a panacea for economic development of SMEs in Ilorin metropolitan area. </w:t>
      </w:r>
      <w:r>
        <w:rPr>
          <w:rFonts w:ascii="Times New Roman" w:cs="Times New Roman" w:eastAsia="Times New Roman" w:hAnsi="Times New Roman"/>
          <w:sz w:val="28"/>
          <w:szCs w:val="28"/>
        </w:rPr>
        <w:t xml:space="preserve">The study adopted interpretive philosophy to establish facts on the relationships. The statistical analysis were carried out using frequencies tables, mean, percentage, Pearson correlation, and regression analysis with the primary objectives of finding the nexus between human capital management and SMEs development in the selected area. The analysis involves the use of quantitative data techniques from the administered questionnaire to SMEs owners and employees for the testing of the null hypotheses of the study. The quantitative approach was adopted because the population is large and the convenience it will bring when collating the data sets for the variables of the study.  Furthermore to determine whether the fixed or random quantitative data approach should be adopted, this </w:t>
      </w:r>
      <w:r>
        <w:rPr>
          <w:rFonts w:ascii="Times New Roman" w:cs="Times New Roman" w:eastAsia="Times New Roman" w:hAnsi="Times New Roman"/>
          <w:sz w:val="28"/>
          <w:szCs w:val="28"/>
        </w:rPr>
        <w:t xml:space="preserve">study conducted a fixed redundant test which established that there is nexus between the dependent and the independent variables. </w:t>
      </w:r>
      <w:r>
        <w:rPr>
          <w:rFonts w:ascii="Times New Roman" w:cs="Times New Roman" w:hAnsi="Times New Roman"/>
          <w:sz w:val="28"/>
          <w:szCs w:val="28"/>
        </w:rPr>
        <w:t>It is also worth stating here that all tests of hypothesis in this research will be carried out using a level of significance of 0.05 (i.e. 5%).</w:t>
      </w:r>
    </w:p>
    <w:p>
      <w:pPr>
        <w:pStyle w:val="style0"/>
        <w:spacing w:after="0"/>
        <w:jc w:val="both"/>
        <w:rPr>
          <w:rFonts w:ascii="Times New Roman" w:cs="Times New Roman" w:hAnsi="Times New Roman"/>
          <w:b/>
          <w:sz w:val="28"/>
          <w:szCs w:val="28"/>
        </w:rPr>
      </w:pPr>
      <w:r>
        <w:rPr>
          <w:rFonts w:ascii="Times New Roman" w:cs="Times New Roman" w:hAnsi="Times New Roman"/>
          <w:b/>
          <w:sz w:val="28"/>
          <w:szCs w:val="28"/>
        </w:rPr>
        <w:t>4.2: Sample Size Returned</w:t>
      </w:r>
    </w:p>
    <w:p>
      <w:pPr>
        <w:pStyle w:val="style0"/>
        <w:spacing w:after="0"/>
        <w:jc w:val="both"/>
        <w:rPr>
          <w:rFonts w:ascii="Times New Roman" w:cs="Times New Roman" w:hAnsi="Times New Roman"/>
          <w:b/>
          <w:sz w:val="28"/>
          <w:szCs w:val="28"/>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39"/>
        <w:gridCol w:w="1162"/>
        <w:gridCol w:w="994"/>
        <w:gridCol w:w="1392"/>
        <w:gridCol w:w="1469"/>
      </w:tblGrid>
      <w:tr>
        <w:trPr>
          <w:cantSplit/>
        </w:trPr>
        <w:tc>
          <w:tcPr>
            <w:tcW w:w="6987"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4.2.1: Sample Size Returned and Unreturned</w:t>
            </w:r>
          </w:p>
        </w:tc>
      </w:tr>
      <w:tr>
        <w:tblPrEx/>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391"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23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Returned</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77.9</w:t>
            </w:r>
          </w:p>
        </w:tc>
        <w:tc>
          <w:tcPr>
            <w:tcW w:w="139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77.9</w:t>
            </w:r>
          </w:p>
        </w:tc>
        <w:tc>
          <w:tcPr>
            <w:tcW w:w="146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77.9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23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Unreturned</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31</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22.1</w:t>
            </w:r>
          </w:p>
        </w:tc>
        <w:tc>
          <w:tcPr>
            <w:tcW w:w="1391"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22.1</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23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141</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39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6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Source: SPSS Computation, 2025</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A total of 140 questionnaires were distributed in the course of obtaining the objective responses, out of which 109, are completely and correctly filled and were retrieved for data analysis. In the process, table 4.2.1 shows the number of valid returned and unreturned sample size, with the computation show 77.9% for the returned cases and 22.1% for the unreturned cases. The response cases is satisfactory because the returned cases above 60% as stated in the rule of thumb. This however means that the response rate was very good enough to enhance the accuracy of the results and findings of this study</w:t>
      </w:r>
    </w:p>
    <w:p>
      <w:pPr>
        <w:pStyle w:val="style0"/>
        <w:tabs>
          <w:tab w:val="left" w:leader="none" w:pos="720"/>
          <w:tab w:val="left" w:leader="none" w:pos="1440"/>
          <w:tab w:val="left" w:leader="none" w:pos="2160"/>
          <w:tab w:val="left" w:leader="none" w:pos="2880"/>
          <w:tab w:val="left" w:leader="none" w:pos="8490"/>
        </w:tabs>
        <w:spacing w:lineRule="auto" w:line="480"/>
        <w:jc w:val="both"/>
        <w:rPr>
          <w:rFonts w:ascii="Times New Roman" w:cs="Times New Roman" w:hAnsi="Times New Roman"/>
          <w:b/>
          <w:sz w:val="28"/>
          <w:szCs w:val="28"/>
        </w:rPr>
      </w:pPr>
      <w:r>
        <w:rPr>
          <w:rFonts w:ascii="Times New Roman" w:cs="Times New Roman" w:hAnsi="Times New Roman"/>
          <w:b/>
          <w:sz w:val="28"/>
          <w:szCs w:val="28"/>
        </w:rPr>
        <w:t>4.3: Socio Demographic Characteristics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This section presents the socio-demographic information of the respondents in frequencies tables and percentages. The study found it crucial to provide evidence of demographic data since it was deemed necessary that such information was a clear indicator of factors that moderately affect the relationship between human capital management and SMEs development in the selected area. The data analysis relied on this demographic profile of the respondents so as to make generalizations and findings useful for decision making progress at present and future dispensation of economic development of SMEs in Ilorin metropolis.</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4.3.1. Gender Distribution of the Respondents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respondents were asked to indicate their gender, this aimed at establishing if study of human capital management in the selected area was gender sensitive, while seeking the view of the employees and to ensure that every individual was given a chance to express their opinion regardless of their gender. The gender distribution of the respondents was indicated in table 4.3.1</w:t>
      </w:r>
    </w:p>
    <w:p>
      <w:pPr>
        <w:pStyle w:val="style0"/>
        <w:autoSpaceDE w:val="false"/>
        <w:autoSpaceDN w:val="false"/>
        <w:adjustRightInd w:val="false"/>
        <w:spacing w:after="0" w:lineRule="auto" w:line="240"/>
        <w:rPr>
          <w:rFonts w:ascii="Times New Roman" w:cs="Times New Roman" w:hAnsi="Times New Roman"/>
          <w:sz w:val="28"/>
          <w:szCs w:val="28"/>
        </w:rPr>
      </w:pPr>
    </w:p>
    <w:p>
      <w:pPr>
        <w:pStyle w:val="style0"/>
        <w:autoSpaceDE w:val="false"/>
        <w:autoSpaceDN w:val="false"/>
        <w:adjustRightInd w:val="false"/>
        <w:spacing w:after="0" w:lineRule="auto" w:line="240"/>
        <w:rPr>
          <w:rFonts w:ascii="Times New Roman" w:cs="Times New Roman" w:hAnsi="Times New Roman"/>
          <w:sz w:val="28"/>
          <w:szCs w:val="28"/>
        </w:rPr>
      </w:pPr>
    </w:p>
    <w:tbl>
      <w:tblPr>
        <w:tblW w:w="6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94"/>
        <w:gridCol w:w="1163"/>
        <w:gridCol w:w="978"/>
        <w:gridCol w:w="1392"/>
        <w:gridCol w:w="1469"/>
      </w:tblGrid>
      <w:tr>
        <w:trPr>
          <w:cantSplit/>
        </w:trPr>
        <w:tc>
          <w:tcPr>
            <w:tcW w:w="673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4.3.1: GENDER DISTRIBUTION</w:t>
            </w:r>
          </w:p>
        </w:tc>
      </w:tr>
      <w:tr>
        <w:tblPrEx/>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99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MALE</w:t>
            </w:r>
          </w:p>
        </w:tc>
        <w:tc>
          <w:tcPr>
            <w:tcW w:w="116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70</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64.2</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64.2</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64.2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99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FEMALE</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39</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35.8</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35.8</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99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Source: SPSS Computation, </w:t>
      </w:r>
      <w:r>
        <w:rPr>
          <w:rFonts w:ascii="Times New Roman" w:cs="Times New Roman" w:hAnsi="Times New Roman"/>
          <w:b/>
          <w:sz w:val="28"/>
          <w:szCs w:val="28"/>
        </w:rPr>
        <w:t>20</w:t>
      </w:r>
      <w:r>
        <w:rPr>
          <w:rFonts w:ascii="Times New Roman" w:cs="Times New Roman" w:hAnsi="Times New Roman"/>
          <w:b/>
          <w:sz w:val="28"/>
          <w:szCs w:val="28"/>
        </w:rPr>
        <w:t>25</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It is observed that majority (64.2%) of the respondents were male while 35.8% of the sampled were female. </w:t>
      </w:r>
      <w:r>
        <w:rPr>
          <w:rFonts w:ascii="Times New Roman" w:cs="Times New Roman" w:eastAsia="Times New Roman" w:hAnsi="Times New Roman"/>
          <w:sz w:val="28"/>
          <w:szCs w:val="28"/>
        </w:rPr>
        <w:t xml:space="preserve">The data showed that majority of respondents were males. This finding shows that 30% constitutional gender rule has been strictly fulfilled in the economic empowerment in favour of female under this study. Hence, considering these figures, activities of human capital management reside most in males than females in SMEs development in Ilorin Metropolis. </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4.3.2. Age Distribution of the Respondents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respondents were asked to indicate their age, this aimed at establishing if the study was age sensitive while seeking the view of the respondents and to ensure that every individual was given a chance to express their views regardless of the ages. The age distribution of the respondents was indicated in table 4.3.2</w:t>
      </w: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58"/>
        <w:gridCol w:w="1163"/>
        <w:gridCol w:w="979"/>
        <w:gridCol w:w="1392"/>
        <w:gridCol w:w="1469"/>
      </w:tblGrid>
      <w:tr>
        <w:trPr>
          <w:cantSplit/>
        </w:trPr>
        <w:tc>
          <w:tcPr>
            <w:tcW w:w="7694"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4.3.2: AGE DISTRIBUTION</w:t>
            </w:r>
          </w:p>
        </w:tc>
      </w:tr>
      <w:tr>
        <w:tblPrEx/>
        <w:trPr>
          <w:cantSplit/>
        </w:trPr>
        <w:tc>
          <w:tcPr>
            <w:tcW w:w="269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97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95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21-30 YEARS</w:t>
            </w:r>
          </w:p>
        </w:tc>
        <w:tc>
          <w:tcPr>
            <w:tcW w:w="116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23</w:t>
            </w:r>
          </w:p>
        </w:tc>
        <w:tc>
          <w:tcPr>
            <w:tcW w:w="97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21.1</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21.1</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21.1</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5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31-40 YEARS</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51</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46.8</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46.8</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67.9</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5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41-50 YEARS</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19</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17.4</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17.4</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85.3</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5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51 YEARS &amp; ABOVE</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16</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14.7</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14.7</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5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97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Source: SPSS Computation, 2025</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age distribution of respondents as presented in table 4.2.1 shows that 23 out of the 109 respondents are in the age bracket of 21-30 years representing </w:t>
      </w:r>
      <w:r>
        <w:rPr>
          <w:rFonts w:ascii="Times New Roman" w:cs="Times New Roman" w:hAnsi="Times New Roman"/>
          <w:sz w:val="28"/>
          <w:szCs w:val="28"/>
        </w:rPr>
        <w:t>21.1%; 51 respondents representing 46.8% were between 31-40 years in the distribution, 19 respondents representing 17.4% were between 41-50 years and 16 respondents representing 14.7% of the respondents were aged above 50 years. This implies that the age distribution matches the active working age criteria of the sampled SMEs with more than two-thirds found between 21-40 years. Hence, employees in this age group were largely involved in SMEs development in the selected area.</w:t>
      </w:r>
    </w:p>
    <w:p>
      <w:pPr>
        <w:pStyle w:val="style0"/>
        <w:spacing w:lineRule="auto" w:line="480"/>
        <w:ind w:firstLine="72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4.3.3. Marital status of the Respondents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respondents were asked to indicate their marital status in the industry, this aimed at establishing if study was sensitive to the marital status while seeking the view of the employees and to ensure that every individual was given a chance to express their views regardless of the status. The marital status of the respondents was indicated in table 4.3.3</w:t>
      </w: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77"/>
        <w:gridCol w:w="1162"/>
        <w:gridCol w:w="978"/>
        <w:gridCol w:w="1393"/>
        <w:gridCol w:w="1469"/>
      </w:tblGrid>
      <w:tr>
        <w:trPr>
          <w:cantSplit/>
        </w:trPr>
        <w:tc>
          <w:tcPr>
            <w:tcW w:w="7113"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4.3.3: MARITAL STATUS</w:t>
            </w:r>
          </w:p>
        </w:tc>
      </w:tr>
      <w:tr>
        <w:tblPrEx/>
        <w:trPr>
          <w:cantSplit/>
        </w:trPr>
        <w:tc>
          <w:tcPr>
            <w:tcW w:w="211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3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37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SINGLED</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25.7</w:t>
            </w:r>
          </w:p>
        </w:tc>
        <w:tc>
          <w:tcPr>
            <w:tcW w:w="13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25.7</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25.7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37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MARRIED</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51</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46.8</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46.8</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72.5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37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DIVORCED</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16</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14.7</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14.7</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87.2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37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WIDOW</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91.7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37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SEPARATED</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8.3</w:t>
            </w:r>
          </w:p>
        </w:tc>
        <w:tc>
          <w:tcPr>
            <w:tcW w:w="1393"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8.3</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37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3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Source: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51 respondents representing 46.8% indicated they are married while 28 respondents representing 25.7% indicated they are singled. 14.7 of respondents indicate they are divorcée and those widow/separated are 12.9%. This directly implies SMEs activities reside within the married majorities (46.8%) in Ilorin metropolis. This equally means human capital development of married people in the area is higher in small and medium enterprises in the selected area.</w:t>
      </w:r>
    </w:p>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4.3.4. Educational Qualification of the Respondents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respondents were asked to indicate their literacy level, this aimed at establishing if the study was sensitive to the educational qualification while seeking the view of the employees and to ensure that every individual was given a chance to express their views regardless of the literacy level. The educational qualifications of the respondents was indicated in table 4.3.4</w:t>
      </w: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48"/>
        <w:gridCol w:w="1163"/>
        <w:gridCol w:w="978"/>
        <w:gridCol w:w="1392"/>
        <w:gridCol w:w="1469"/>
      </w:tblGrid>
      <w:tr>
        <w:trPr>
          <w:cantSplit/>
        </w:trPr>
        <w:tc>
          <w:tcPr>
            <w:tcW w:w="6883"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4.3.4: EDUCATIONAL QUALIFIACTION</w:t>
            </w:r>
          </w:p>
        </w:tc>
      </w:tr>
      <w:tr>
        <w:tblPrEx/>
        <w:trPr>
          <w:cantSplit/>
        </w:trPr>
        <w:tc>
          <w:tcPr>
            <w:tcW w:w="188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97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14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SSCE</w:t>
            </w:r>
          </w:p>
        </w:tc>
        <w:tc>
          <w:tcPr>
            <w:tcW w:w="116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19</w:t>
            </w:r>
          </w:p>
        </w:tc>
        <w:tc>
          <w:tcPr>
            <w:tcW w:w="97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17.4</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17.4</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17.4</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4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OND/NCE</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35</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32.1</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32.1</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49.5</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4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BSC/HND</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45</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41.3</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41.3</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90.8</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4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MSC/MBA</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w:t>
            </w:r>
          </w:p>
        </w:tc>
        <w:tc>
          <w:tcPr>
            <w:tcW w:w="97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4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97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Source: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19 respondents representing 17.4% were holders of higher school certificate, 35 respondents representing 32.1% are Diploma holders, 45 representing 41.3% were degree holders, 10 respondents representing 9.2% are second degree holders.  This means that literacy cut across the selected employees in the SMEs and all respondents were well enlightened about the study objective which invariably means they have procedural knowledge of human capital management, and how it helps in promoting economic development in the selected SMEs. Simply put, the higher the education level, the more willingness the respondents providing vital information concerning the variables of the study. In that sense, the sample collected well represented the characteristics population of high literacy level and they have a better understanding of work functions relationship between human capital management and organizational performance.</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4.3.5. Length of service of the Respondents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respondents were equally asked to indicate their working experience in the selected SMEs, this aimed at establishing if human capital management was sensitive to the length of service while seeking the view of the employees and to </w:t>
      </w:r>
      <w:r>
        <w:rPr>
          <w:rFonts w:ascii="Times New Roman" w:cs="Times New Roman" w:hAnsi="Times New Roman"/>
          <w:sz w:val="28"/>
          <w:szCs w:val="28"/>
        </w:rPr>
        <w:t>ensure that every individual was given a chance to express their views regardless of the work experience. The working experience of the respondents was indicated in table 4.3.5</w:t>
      </w:r>
    </w:p>
    <w:p>
      <w:pPr>
        <w:pStyle w:val="style0"/>
        <w:spacing w:lineRule="auto" w:line="480"/>
        <w:jc w:val="both"/>
        <w:rPr>
          <w:rFonts w:ascii="Times New Roman" w:cs="Times New Roman" w:hAnsi="Times New Roman"/>
          <w:sz w:val="28"/>
          <w:szCs w:val="28"/>
        </w:rPr>
      </w:pPr>
    </w:p>
    <w:tbl>
      <w:tblPr>
        <w:tblW w:w="7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23"/>
        <w:gridCol w:w="1162"/>
        <w:gridCol w:w="979"/>
        <w:gridCol w:w="1392"/>
        <w:gridCol w:w="1468"/>
      </w:tblGrid>
      <w:tr>
        <w:trPr>
          <w:cantSplit/>
        </w:trPr>
        <w:tc>
          <w:tcPr>
            <w:tcW w:w="7159"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4.3.5: LENGTH OF SERVICE</w:t>
            </w:r>
          </w:p>
        </w:tc>
      </w:tr>
      <w:tr>
        <w:tblPrEx/>
        <w:trPr>
          <w:cantSplit/>
        </w:trPr>
        <w:tc>
          <w:tcPr>
            <w:tcW w:w="215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97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423"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0-5 YEARS</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13</w:t>
            </w:r>
          </w:p>
        </w:tc>
        <w:tc>
          <w:tcPr>
            <w:tcW w:w="97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c>
          <w:tcPr>
            <w:tcW w:w="146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2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6-10 YEARS</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15.6</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15.6</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27.5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2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11-15 YEARS</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30</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27.5</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27.5</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2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16-20 YEARS</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34</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31.2</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31.2</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86.2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2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21-25 YEARS</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6.4</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6.4</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2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26-30 YEARS</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97.2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23"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&gt;31 YEARS</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23"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97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6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Source: SPSS Computation, 2025</w:t>
      </w:r>
    </w:p>
    <w:p>
      <w:pPr>
        <w:pStyle w:val="style0"/>
        <w:autoSpaceDE w:val="false"/>
        <w:autoSpaceDN w:val="false"/>
        <w:adjustRightInd w:val="false"/>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On the length of service, 13 (11.9%) of respondents had served for less than five years, 17 (15.6%) of respondents had served between 6 and 10 years, 30 (27.5%) of respondents had served between 11-15 years, 34 respondents representing 31.2% were found in the age bracket of 16-20 years,7 respondents representing 6.4% were found between 21-25 years, 5 respondents representing 4.6% were in the age range of 26-30 years while 3 (2.8%) of respondents had served above </w:t>
      </w:r>
      <w:r>
        <w:rPr>
          <w:rFonts w:ascii="Times New Roman" w:cs="Times New Roman" w:eastAsia="Times New Roman" w:hAnsi="Times New Roman"/>
          <w:sz w:val="28"/>
          <w:szCs w:val="28"/>
        </w:rPr>
        <w:t>31years. The data show that majority of respondents had served between 16 and 20 years which is considerably a long period, enough to provide significant information concerning human capital management and SMEs development in the selected area.</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4.3.6. Job Disposition/Ranks of the Respondents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respondents were asked to indicate their job disposition, this aimed at establishing if the study was sensitive to job status while seeking the view of the respondents and to ensure that every individual was given a chance to express their views regardless of the level of job disposition. The job disposition of the respondents was indicated in table 4.3.6</w:t>
      </w: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58"/>
        <w:gridCol w:w="1163"/>
        <w:gridCol w:w="979"/>
        <w:gridCol w:w="1392"/>
        <w:gridCol w:w="1469"/>
      </w:tblGrid>
      <w:tr>
        <w:trPr>
          <w:cantSplit/>
        </w:trPr>
        <w:tc>
          <w:tcPr>
            <w:tcW w:w="7694"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4.3.6 JOB DISPOSITION/RANKS</w:t>
            </w:r>
          </w:p>
        </w:tc>
      </w:tr>
      <w:tr>
        <w:tblPrEx/>
        <w:trPr>
          <w:cantSplit/>
        </w:trPr>
        <w:tc>
          <w:tcPr>
            <w:tcW w:w="269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16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97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95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JUNIOR STAFF</w:t>
            </w:r>
          </w:p>
        </w:tc>
        <w:tc>
          <w:tcPr>
            <w:tcW w:w="116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19</w:t>
            </w:r>
          </w:p>
        </w:tc>
        <w:tc>
          <w:tcPr>
            <w:tcW w:w="97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17.4</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17.4</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17.4</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5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INTERMEDIATE</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30</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27.5</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27.5</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45.0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5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SENIOR STAFF</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40</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36.7</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36.7</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81.7</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5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TOP MANAGEMENT</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20</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18.3</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18.3</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5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16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97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Source: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19 respondents representing 17.4% indicate they are junior staff, 30 respondents representing 27.5% indicate they are intermediate staff, 40 respondents representing 36.7% indicated senior cadre while 20 respondents representing 18.3% were top managers.  This means that the majorities are senior officers and they were able to provide objective responses free from biasness and not decisive but accurate for policy implications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4.3.7. Religion Distribution of the Respondents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respondents were asked to indicate their religion, this aimed at establishing if the study was religion sensitive while seeking the view of the respondents and to ensure that every individual was given a chance to express their views regardless of their religious belief. The religion distribution of the respondents was indicated in table 4.3.7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9"/>
        <w:gridCol w:w="1162"/>
        <w:gridCol w:w="979"/>
        <w:gridCol w:w="1392"/>
        <w:gridCol w:w="1468"/>
      </w:tblGrid>
      <w:tr>
        <w:trPr>
          <w:cantSplit/>
        </w:trPr>
        <w:tc>
          <w:tcPr>
            <w:tcW w:w="7205"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4.3.7 RELIGION BACKGROUND</w:t>
            </w:r>
          </w:p>
        </w:tc>
      </w:tr>
      <w:tr>
        <w:tblPrEx/>
        <w:trPr>
          <w:cantSplit/>
        </w:trPr>
        <w:tc>
          <w:tcPr>
            <w:tcW w:w="2204"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97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469"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CHRISTIAN</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30</w:t>
            </w:r>
          </w:p>
        </w:tc>
        <w:tc>
          <w:tcPr>
            <w:tcW w:w="97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27.5</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27.5</w:t>
            </w:r>
          </w:p>
        </w:tc>
        <w:tc>
          <w:tcPr>
            <w:tcW w:w="146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27.5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69"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MUSLIM</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56</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51.4</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51,4</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78.9</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69"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TRADITIONAL</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13</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90.8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69"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OTHERS</w:t>
            </w:r>
          </w:p>
        </w:tc>
        <w:tc>
          <w:tcPr>
            <w:tcW w:w="116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w:t>
            </w:r>
          </w:p>
        </w:tc>
        <w:tc>
          <w:tcPr>
            <w:tcW w:w="146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469"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97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6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Source: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35 respondents representing 27.5% indicate they are Christians, 51 respondents representing 51.4% indicate they are Muslims while 13 respondents representing 11.9% indicated belief in African traditional religions, while 10 respondents representing 9.2% believed in others.  This means that Muslims are the majorities in the sampled area which invariably implies that the study’s areas are predominantly dominated by Muslim but with minorities Christians interaction in the community.</w:t>
      </w:r>
    </w:p>
    <w:p>
      <w:pPr>
        <w:pStyle w:val="style179"/>
        <w:numPr>
          <w:ilvl w:val="1"/>
          <w:numId w:val="16"/>
        </w:numPr>
        <w:autoSpaceDE w:val="false"/>
        <w:autoSpaceDN w:val="false"/>
        <w:adjustRightInd w:val="false"/>
        <w:spacing w:after="0" w:lineRule="atLeast" w:line="400"/>
        <w:rPr>
          <w:rFonts w:ascii="Times New Roman" w:cs="Times New Roman" w:hAnsi="Times New Roman"/>
          <w:b/>
          <w:sz w:val="28"/>
          <w:szCs w:val="28"/>
        </w:rPr>
      </w:pPr>
      <w:r>
        <w:rPr>
          <w:rFonts w:ascii="Times New Roman" w:cs="Times New Roman" w:hAnsi="Times New Roman"/>
          <w:b/>
          <w:sz w:val="28"/>
          <w:szCs w:val="28"/>
        </w:rPr>
        <w:t>DATA ANLYSIS ACCORDING TO THE RESEARCH QUESTIONS</w:t>
      </w:r>
    </w:p>
    <w:p>
      <w:pPr>
        <w:pStyle w:val="style0"/>
        <w:rPr>
          <w:rFonts w:ascii="Times New Roman" w:cs="Times New Roman" w:hAnsi="Times New Roman"/>
          <w:b/>
          <w:sz w:val="28"/>
          <w:szCs w:val="28"/>
        </w:rPr>
      </w:pPr>
    </w:p>
    <w:p>
      <w:pPr>
        <w:pStyle w:val="style179"/>
        <w:numPr>
          <w:ilvl w:val="0"/>
          <w:numId w:val="17"/>
        </w:numPr>
        <w:jc w:val="both"/>
        <w:rPr>
          <w:rFonts w:ascii="Times New Roman" w:cs="Times New Roman" w:hAnsi="Times New Roman"/>
          <w:b/>
          <w:sz w:val="28"/>
          <w:szCs w:val="28"/>
        </w:rPr>
      </w:pPr>
      <w:r>
        <w:rPr>
          <w:rFonts w:ascii="Times New Roman" w:cs="Times New Roman" w:hAnsi="Times New Roman"/>
          <w:b/>
          <w:sz w:val="28"/>
          <w:szCs w:val="28"/>
        </w:rPr>
        <w:t>Perceived Response of Human Capital Management in the Organizational Settings of Economic Development of SMEs in Ilorin Metropolis</w:t>
      </w:r>
    </w:p>
    <w:p>
      <w:pPr>
        <w:pStyle w:val="style0"/>
        <w:autoSpaceDE w:val="false"/>
        <w:autoSpaceDN w:val="false"/>
        <w:adjustRightInd w:val="false"/>
        <w:spacing w:after="0" w:lineRule="auto" w:line="240"/>
        <w:rPr>
          <w:rFonts w:ascii="Times New Roman" w:cs="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502"/>
        <w:gridCol w:w="1530"/>
        <w:gridCol w:w="1440"/>
        <w:gridCol w:w="1980"/>
      </w:tblGrid>
      <w:tr>
        <w:trPr>
          <w:cantSplit/>
        </w:trPr>
        <w:tc>
          <w:tcPr>
            <w:tcW w:w="792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Table 4.4.1: </w:t>
            </w:r>
            <w:r>
              <w:rPr>
                <w:rFonts w:ascii="Times New Roman" w:cs="Times New Roman" w:eastAsia="Times New Roman" w:hAnsi="Times New Roman"/>
                <w:color w:val="000000"/>
                <w:sz w:val="28"/>
                <w:szCs w:val="28"/>
              </w:rPr>
              <w:t>Your organization is Human Capital Management driven.</w:t>
            </w:r>
          </w:p>
        </w:tc>
      </w:tr>
      <w:tr>
        <w:tblPrEx/>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50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153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44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SD</w:t>
            </w:r>
          </w:p>
        </w:tc>
        <w:tc>
          <w:tcPr>
            <w:tcW w:w="150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w:t>
            </w:r>
          </w:p>
        </w:tc>
        <w:tc>
          <w:tcPr>
            <w:tcW w:w="14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w:t>
            </w:r>
          </w:p>
        </w:tc>
        <w:tc>
          <w:tcPr>
            <w:tcW w:w="198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w:t>
            </w:r>
          </w:p>
        </w:tc>
        <w:tc>
          <w:tcPr>
            <w:tcW w:w="150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12.8</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12.8</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22.0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w:t>
            </w:r>
          </w:p>
        </w:tc>
        <w:tc>
          <w:tcPr>
            <w:tcW w:w="150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13</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33.9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w:t>
            </w:r>
          </w:p>
        </w:tc>
        <w:tc>
          <w:tcPr>
            <w:tcW w:w="150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40</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36.7</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36.7</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70.6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SA</w:t>
            </w:r>
          </w:p>
        </w:tc>
        <w:tc>
          <w:tcPr>
            <w:tcW w:w="150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32</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29.4</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29.4</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50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98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rPr>
          <w:rFonts w:ascii="Times New Roman" w:cs="Times New Roman" w:hAnsi="Times New Roman"/>
          <w:i/>
          <w:sz w:val="28"/>
          <w:szCs w:val="28"/>
        </w:rPr>
      </w:pPr>
      <w:r>
        <w:rPr>
          <w:rFonts w:ascii="Times New Roman" w:cs="Times New Roman" w:hAnsi="Times New Roman"/>
          <w:i/>
          <w:sz w:val="28"/>
          <w:szCs w:val="28"/>
        </w:rPr>
        <w:t>Source: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This question was sought to investigate whether human capital management is proactively used in organization’s settings of SMEs development in Ilorin metropolis. 10 respondents representing 9.2% disagree strongly that the </w:t>
      </w:r>
      <w:r>
        <w:rPr>
          <w:rFonts w:ascii="Times New Roman" w:cs="Times New Roman" w:hAnsi="Times New Roman"/>
          <w:sz w:val="28"/>
          <w:szCs w:val="28"/>
        </w:rPr>
        <w:t>organization is not driven by human capital management, 14 respondents representing 12.8% disagreed, 13 respondents representing 11.9% were neither agreed nor disagree, 40 respondents representing 36.7% agreed and also another 32 respondents representing 29.4% agreed strongly. This implies there is sufficient evidence to support the claim that majority of respondent agreed that the organization settings of SMEs development is driven by human capital management in the selected area.</w:t>
      </w: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592"/>
        <w:gridCol w:w="1440"/>
        <w:gridCol w:w="1440"/>
        <w:gridCol w:w="1980"/>
      </w:tblGrid>
      <w:tr>
        <w:trPr>
          <w:cantSplit/>
        </w:trPr>
        <w:tc>
          <w:tcPr>
            <w:tcW w:w="792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Table 4.4.2: </w:t>
            </w:r>
            <w:r>
              <w:rPr>
                <w:rFonts w:ascii="Times New Roman" w:cs="Times New Roman" w:eastAsia="Times New Roman" w:hAnsi="Times New Roman"/>
                <w:color w:val="000000"/>
                <w:sz w:val="28"/>
                <w:szCs w:val="28"/>
              </w:rPr>
              <w:t>Resources are often available to drive Human Capital management in my organization.</w:t>
            </w:r>
          </w:p>
        </w:tc>
      </w:tr>
      <w:tr>
        <w:tblPrEx/>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59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144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44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SD</w:t>
            </w:r>
          </w:p>
        </w:tc>
        <w:tc>
          <w:tcPr>
            <w:tcW w:w="159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w:t>
            </w:r>
          </w:p>
        </w:tc>
        <w:tc>
          <w:tcPr>
            <w:tcW w:w="14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c>
          <w:tcPr>
            <w:tcW w:w="14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c>
          <w:tcPr>
            <w:tcW w:w="198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w:t>
            </w:r>
          </w:p>
        </w:tc>
        <w:tc>
          <w:tcPr>
            <w:tcW w:w="159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19</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17.4</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17.4</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22.9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w:t>
            </w:r>
          </w:p>
        </w:tc>
        <w:tc>
          <w:tcPr>
            <w:tcW w:w="159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18</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16.5</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16.5</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39.4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w:t>
            </w:r>
          </w:p>
        </w:tc>
        <w:tc>
          <w:tcPr>
            <w:tcW w:w="159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33</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30.3</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30.3</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69.7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SA</w:t>
            </w:r>
          </w:p>
        </w:tc>
        <w:tc>
          <w:tcPr>
            <w:tcW w:w="159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33</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30.3</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30.3</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59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4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98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i/>
          <w:sz w:val="28"/>
          <w:szCs w:val="28"/>
        </w:rPr>
      </w:pPr>
      <w:r>
        <w:rPr>
          <w:rFonts w:ascii="Times New Roman" w:cs="Times New Roman" w:hAnsi="Times New Roman"/>
          <w:i/>
          <w:sz w:val="28"/>
          <w:szCs w:val="28"/>
        </w:rPr>
        <w:t>Source: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This question is a priority of the previous asked question, which was sought to investigate whether resources available for upgrading the capacity of human capital management in organization’s settings of SMEs development in Ilorin metropolis. 6 respondents representing 5.5% disagree strongly that the resource available is not readily available for upgrading capacity of human capital development of SMEs, 19 respondents representing 17.4% disagreed, 18 </w:t>
      </w:r>
      <w:r>
        <w:rPr>
          <w:rFonts w:ascii="Times New Roman" w:cs="Times New Roman" w:hAnsi="Times New Roman"/>
          <w:sz w:val="28"/>
          <w:szCs w:val="28"/>
        </w:rPr>
        <w:t>respondents representing 16.5% were neither agreed nor disagree, 33 respondents representing 30.3% agree and also another 33 respondents representing 30.3% agree strongly on the claim. This implies there is sufficient evidence to support the claim that resources are readily available for upgrading capacity of human capital management in the organization settings of SMEs development in Ilorin Metropolis.</w:t>
      </w:r>
    </w:p>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682"/>
        <w:gridCol w:w="1350"/>
        <w:gridCol w:w="1440"/>
        <w:gridCol w:w="1980"/>
      </w:tblGrid>
      <w:tr>
        <w:trPr>
          <w:cantSplit/>
        </w:trPr>
        <w:tc>
          <w:tcPr>
            <w:tcW w:w="792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Table 4.4.3: </w:t>
            </w:r>
            <w:r>
              <w:rPr>
                <w:rFonts w:ascii="Times New Roman" w:cs="Times New Roman" w:eastAsia="Times New Roman" w:hAnsi="Times New Roman"/>
                <w:color w:val="000000"/>
                <w:sz w:val="28"/>
                <w:szCs w:val="28"/>
              </w:rPr>
              <w:t>Training and development is considered very important to human capital management.</w:t>
            </w:r>
          </w:p>
        </w:tc>
      </w:tr>
      <w:tr>
        <w:tblPrEx/>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68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44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73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SD</w:t>
            </w:r>
          </w:p>
        </w:tc>
        <w:tc>
          <w:tcPr>
            <w:tcW w:w="168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3.7</w:t>
            </w:r>
          </w:p>
        </w:tc>
        <w:tc>
          <w:tcPr>
            <w:tcW w:w="14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3.7</w:t>
            </w:r>
          </w:p>
        </w:tc>
        <w:tc>
          <w:tcPr>
            <w:tcW w:w="198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w:t>
            </w:r>
          </w:p>
        </w:tc>
        <w:tc>
          <w:tcPr>
            <w:tcW w:w="168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w:t>
            </w:r>
          </w:p>
        </w:tc>
        <w:tc>
          <w:tcPr>
            <w:tcW w:w="168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10.1</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10.1</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16.5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w:t>
            </w:r>
          </w:p>
        </w:tc>
        <w:tc>
          <w:tcPr>
            <w:tcW w:w="168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51</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46.8</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46.8</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63.3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SA</w:t>
            </w:r>
          </w:p>
        </w:tc>
        <w:tc>
          <w:tcPr>
            <w:tcW w:w="168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40</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36.7</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36.7</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3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68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98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i/>
          <w:sz w:val="28"/>
          <w:szCs w:val="28"/>
        </w:rPr>
      </w:pPr>
      <w:r>
        <w:rPr>
          <w:rFonts w:ascii="Times New Roman" w:cs="Times New Roman" w:hAnsi="Times New Roman"/>
          <w:i/>
          <w:sz w:val="28"/>
          <w:szCs w:val="28"/>
        </w:rPr>
        <w:t>So</w:t>
      </w:r>
      <w:r>
        <w:rPr>
          <w:rFonts w:ascii="Times New Roman" w:cs="Times New Roman" w:hAnsi="Times New Roman"/>
          <w:i/>
          <w:sz w:val="28"/>
          <w:szCs w:val="28"/>
        </w:rPr>
        <w:t>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This question was sought to investigate whether training and development is part of upgrading capacity of human capital management in the organization’s settings of SMEs in the selected area. 4 respondents representing 3.3% disagree strongly that </w:t>
      </w:r>
      <w:r>
        <w:rPr>
          <w:rFonts w:ascii="Times New Roman" w:cs="Times New Roman" w:eastAsia="Times New Roman" w:hAnsi="Times New Roman"/>
          <w:color w:val="000000"/>
          <w:sz w:val="28"/>
          <w:szCs w:val="28"/>
        </w:rPr>
        <w:t xml:space="preserve">training and development is considered very important to human capital management. </w:t>
      </w:r>
      <w:r>
        <w:rPr>
          <w:rFonts w:ascii="Times New Roman" w:cs="Times New Roman" w:hAnsi="Times New Roman"/>
          <w:sz w:val="28"/>
          <w:szCs w:val="28"/>
        </w:rPr>
        <w:t xml:space="preserve">3 respondents representing 2.8% disagreed, 11 respondents representing 10.1% were neither agreed nor disagree, 51 respondents representing </w:t>
      </w:r>
      <w:r>
        <w:rPr>
          <w:rFonts w:ascii="Times New Roman" w:cs="Times New Roman" w:hAnsi="Times New Roman"/>
          <w:sz w:val="28"/>
          <w:szCs w:val="28"/>
        </w:rPr>
        <w:t>46.8% agreed and also another 40 respondents representing 30.3% equally agreed strongly on the claim. This implies there is sufficient evidence to support the claim that training and development is a driven tool for capacity building of human capital management in the organization settings of SMEs in Ilorin metropolis.</w:t>
      </w: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96"/>
        <w:gridCol w:w="1620"/>
        <w:gridCol w:w="1350"/>
        <w:gridCol w:w="1440"/>
        <w:gridCol w:w="1980"/>
      </w:tblGrid>
      <w:tr>
        <w:trPr>
          <w:cantSplit/>
        </w:trPr>
        <w:tc>
          <w:tcPr>
            <w:tcW w:w="792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Table 4.4.4: Most human capital developmental programme in your organization help to improve organizational performance.</w:t>
            </w:r>
          </w:p>
        </w:tc>
      </w:tr>
      <w:tr>
        <w:tblPrEx/>
        <w:trPr>
          <w:cantSplit/>
        </w:trPr>
        <w:tc>
          <w:tcPr>
            <w:tcW w:w="153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62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44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79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SD</w:t>
            </w:r>
          </w:p>
        </w:tc>
        <w:tc>
          <w:tcPr>
            <w:tcW w:w="162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4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98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9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w:t>
            </w:r>
          </w:p>
        </w:tc>
        <w:tc>
          <w:tcPr>
            <w:tcW w:w="16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9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w:t>
            </w:r>
          </w:p>
        </w:tc>
        <w:tc>
          <w:tcPr>
            <w:tcW w:w="16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12.8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9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w:t>
            </w:r>
          </w:p>
        </w:tc>
        <w:tc>
          <w:tcPr>
            <w:tcW w:w="16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69</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63.3</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63.3</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76.1</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9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SA</w:t>
            </w:r>
          </w:p>
        </w:tc>
        <w:tc>
          <w:tcPr>
            <w:tcW w:w="16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26</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23.9</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23.9</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79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62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98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i/>
          <w:sz w:val="28"/>
          <w:szCs w:val="28"/>
        </w:rPr>
      </w:pPr>
      <w:r>
        <w:rPr>
          <w:rFonts w:ascii="Times New Roman" w:cs="Times New Roman" w:hAnsi="Times New Roman"/>
          <w:i/>
          <w:sz w:val="28"/>
          <w:szCs w:val="28"/>
        </w:rPr>
        <w:t>Source: SPSS Computation, 2025</w:t>
      </w:r>
    </w:p>
    <w:p>
      <w:pPr>
        <w:pStyle w:val="style0"/>
        <w:autoSpaceDE w:val="false"/>
        <w:autoSpaceDN w:val="false"/>
        <w:adjustRightInd w:val="false"/>
        <w:spacing w:after="0" w:lineRule="auto" w:line="480"/>
        <w:jc w:val="both"/>
        <w:rPr>
          <w:rFonts w:ascii="Times New Roman" w:cs="Times New Roman" w:eastAsia="Times New Roman" w:hAnsi="Times New Roman"/>
          <w:color w:val="000000"/>
          <w:sz w:val="28"/>
          <w:szCs w:val="28"/>
        </w:rPr>
      </w:pPr>
      <w:r>
        <w:rPr>
          <w:rFonts w:ascii="Times New Roman" w:cs="Times New Roman" w:hAnsi="Times New Roman"/>
          <w:sz w:val="28"/>
          <w:szCs w:val="28"/>
        </w:rPr>
        <w:t xml:space="preserve">This question was sought to investigate whether organizational performance improved through capacity building of human capital management in SMEs development in Ilorin. 3 respondents representing 2.8% disagree strongly that </w:t>
      </w:r>
      <w:r>
        <w:rPr>
          <w:rFonts w:ascii="Times New Roman" w:cs="Times New Roman" w:eastAsia="Times New Roman" w:hAnsi="Times New Roman"/>
          <w:color w:val="000000"/>
          <w:sz w:val="28"/>
          <w:szCs w:val="28"/>
        </w:rPr>
        <w:t xml:space="preserve">most human capital developmental programme does not  help to improve organizational performance, </w:t>
      </w:r>
      <w:r>
        <w:rPr>
          <w:rFonts w:ascii="Times New Roman" w:cs="Times New Roman" w:hAnsi="Times New Roman"/>
          <w:sz w:val="28"/>
          <w:szCs w:val="28"/>
        </w:rPr>
        <w:t xml:space="preserve">6 respondents representing 5.5% disagreed, 5 respondents representing 4.6% were neither agreed nor disagree, 69 respondents representing 63.3% agree and also another 26 respondents representing 23.9% agree strongly on the claim. This implies there is sufficient evidence to support the claim that </w:t>
      </w:r>
      <w:r>
        <w:rPr>
          <w:rFonts w:ascii="Times New Roman" w:cs="Times New Roman" w:eastAsia="Times New Roman" w:hAnsi="Times New Roman"/>
          <w:color w:val="000000"/>
          <w:sz w:val="28"/>
          <w:szCs w:val="28"/>
        </w:rPr>
        <w:t xml:space="preserve">most </w:t>
      </w:r>
      <w:r>
        <w:rPr>
          <w:rFonts w:ascii="Times New Roman" w:cs="Times New Roman" w:eastAsia="Times New Roman" w:hAnsi="Times New Roman"/>
          <w:color w:val="000000"/>
          <w:sz w:val="28"/>
          <w:szCs w:val="28"/>
        </w:rPr>
        <w:t>human capital developmental programme in the organization help to improve performance</w:t>
      </w:r>
      <w:r>
        <w:rPr>
          <w:rFonts w:ascii="Times New Roman" w:cs="Times New Roman" w:hAnsi="Times New Roman"/>
          <w:sz w:val="28"/>
          <w:szCs w:val="28"/>
        </w:rPr>
        <w:t xml:space="preserve"> of SMEs in the selected area.</w:t>
      </w:r>
    </w:p>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6"/>
        <w:gridCol w:w="1530"/>
        <w:gridCol w:w="1350"/>
        <w:gridCol w:w="1350"/>
        <w:gridCol w:w="1980"/>
      </w:tblGrid>
      <w:tr>
        <w:trPr>
          <w:cantSplit/>
        </w:trPr>
        <w:tc>
          <w:tcPr>
            <w:tcW w:w="792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Table 4.4.5: </w:t>
            </w:r>
            <w:r>
              <w:rPr>
                <w:rFonts w:ascii="Times New Roman" w:cs="Times New Roman" w:eastAsia="Times New Roman" w:hAnsi="Times New Roman"/>
                <w:color w:val="000000"/>
                <w:sz w:val="28"/>
                <w:szCs w:val="28"/>
              </w:rPr>
              <w:t xml:space="preserve"> Human Capital Management provides us with sufficient opportunity for growth with the organization.</w:t>
            </w:r>
          </w:p>
        </w:tc>
      </w:tr>
      <w:tr>
        <w:tblPrEx/>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53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97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SD</w:t>
            </w:r>
          </w:p>
        </w:tc>
        <w:tc>
          <w:tcPr>
            <w:tcW w:w="153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1.8</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1.8</w:t>
            </w:r>
          </w:p>
        </w:tc>
        <w:tc>
          <w:tcPr>
            <w:tcW w:w="198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9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w:t>
            </w:r>
          </w:p>
        </w:tc>
        <w:tc>
          <w:tcPr>
            <w:tcW w:w="153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3.7</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3.7</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9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w:t>
            </w:r>
          </w:p>
        </w:tc>
        <w:tc>
          <w:tcPr>
            <w:tcW w:w="153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9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w:t>
            </w:r>
          </w:p>
        </w:tc>
        <w:tc>
          <w:tcPr>
            <w:tcW w:w="153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76</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69.7</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69.7</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80.7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9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SA</w:t>
            </w:r>
          </w:p>
        </w:tc>
        <w:tc>
          <w:tcPr>
            <w:tcW w:w="153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21</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19.3</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19.3</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97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53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98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i/>
          <w:sz w:val="28"/>
          <w:szCs w:val="28"/>
        </w:rPr>
      </w:pPr>
      <w:r>
        <w:rPr>
          <w:rFonts w:ascii="Times New Roman" w:cs="Times New Roman" w:hAnsi="Times New Roman"/>
          <w:i/>
          <w:sz w:val="28"/>
          <w:szCs w:val="28"/>
        </w:rPr>
        <w:t>Source: SPSS Computation, 2025</w:t>
      </w:r>
    </w:p>
    <w:p>
      <w:pPr>
        <w:pStyle w:val="style0"/>
        <w:autoSpaceDE w:val="false"/>
        <w:autoSpaceDN w:val="false"/>
        <w:adjustRightInd w:val="false"/>
        <w:spacing w:after="0" w:lineRule="auto" w:line="480"/>
        <w:jc w:val="both"/>
        <w:rPr>
          <w:rFonts w:ascii="Times New Roman" w:cs="Times New Roman" w:eastAsia="Times New Roman" w:hAnsi="Times New Roman"/>
          <w:color w:val="000000"/>
          <w:sz w:val="28"/>
          <w:szCs w:val="28"/>
        </w:rPr>
      </w:pPr>
      <w:r>
        <w:rPr>
          <w:rFonts w:ascii="Times New Roman" w:cs="Times New Roman" w:hAnsi="Times New Roman"/>
          <w:sz w:val="28"/>
          <w:szCs w:val="28"/>
        </w:rPr>
        <w:t xml:space="preserve">This question was sought to investigate whether corporate growth is enhanced through capacity building of human capital management among SMEs owners in Ilorin. 2 respondents representing 1.8% disagree strongly that corporate growth is not fulfilling through </w:t>
      </w:r>
      <w:r>
        <w:rPr>
          <w:rFonts w:ascii="Times New Roman" w:cs="Times New Roman" w:eastAsia="Times New Roman" w:hAnsi="Times New Roman"/>
          <w:color w:val="000000"/>
          <w:sz w:val="28"/>
          <w:szCs w:val="28"/>
        </w:rPr>
        <w:t xml:space="preserve">human capital developmental programme, </w:t>
      </w:r>
      <w:r>
        <w:rPr>
          <w:rFonts w:ascii="Times New Roman" w:cs="Times New Roman" w:hAnsi="Times New Roman"/>
          <w:sz w:val="28"/>
          <w:szCs w:val="28"/>
        </w:rPr>
        <w:t xml:space="preserve">4 respondents representing 3.7% disagreed, 6 respondents representing 5.5% were neither agreed nor disagree, 76 respondents representing 69.7% agree and also another 21 respondents representing 19.3% agreed strongly on the claim. This implies there is sufficient evidence to support the claim that </w:t>
      </w:r>
      <w:r>
        <w:rPr>
          <w:rFonts w:ascii="Times New Roman" w:cs="Times New Roman" w:eastAsia="Times New Roman" w:hAnsi="Times New Roman"/>
          <w:color w:val="000000"/>
          <w:sz w:val="28"/>
          <w:szCs w:val="28"/>
        </w:rPr>
        <w:t xml:space="preserve">corporate growth is enhanced through capacity building of human capital developmental programme </w:t>
      </w:r>
      <w:r>
        <w:rPr>
          <w:rFonts w:ascii="Times New Roman" w:cs="Times New Roman" w:hAnsi="Times New Roman"/>
          <w:sz w:val="28"/>
          <w:szCs w:val="28"/>
        </w:rPr>
        <w:t>of SMEs in Ilorin.</w:t>
      </w:r>
    </w:p>
    <w:p>
      <w:pPr>
        <w:pStyle w:val="style0"/>
        <w:rPr>
          <w:rFonts w:ascii="Times New Roman" w:cs="Times New Roman" w:hAnsi="Times New Roman"/>
          <w:b/>
          <w:sz w:val="28"/>
          <w:szCs w:val="28"/>
        </w:rPr>
      </w:pPr>
    </w:p>
    <w:p>
      <w:pPr>
        <w:pStyle w:val="style179"/>
        <w:numPr>
          <w:ilvl w:val="0"/>
          <w:numId w:val="17"/>
        </w:numPr>
        <w:jc w:val="both"/>
        <w:rPr>
          <w:rFonts w:ascii="Times New Roman" w:cs="Times New Roman" w:hAnsi="Times New Roman"/>
          <w:b/>
          <w:sz w:val="28"/>
          <w:szCs w:val="28"/>
        </w:rPr>
      </w:pPr>
      <w:r>
        <w:rPr>
          <w:rFonts w:ascii="Times New Roman" w:cs="Times New Roman" w:hAnsi="Times New Roman"/>
          <w:b/>
          <w:sz w:val="28"/>
          <w:szCs w:val="28"/>
        </w:rPr>
        <w:t>Economic Development Appraisal of Human Capital Management in Organizational Settings Of SMEs in Ilorin Metropolis</w:t>
      </w: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66"/>
        <w:gridCol w:w="1530"/>
        <w:gridCol w:w="1260"/>
        <w:gridCol w:w="1350"/>
        <w:gridCol w:w="1980"/>
      </w:tblGrid>
      <w:tr>
        <w:trPr>
          <w:cantSplit/>
        </w:trPr>
        <w:tc>
          <w:tcPr>
            <w:tcW w:w="792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Table 4.2.6: </w:t>
            </w:r>
            <w:r>
              <w:rPr>
                <w:rFonts w:ascii="Times New Roman" w:cs="Times New Roman" w:eastAsia="Times New Roman" w:hAnsi="Times New Roman"/>
                <w:color w:val="000000"/>
                <w:sz w:val="28"/>
                <w:szCs w:val="28"/>
              </w:rPr>
              <w:t>Human capital development call for economic development in my organization.</w:t>
            </w:r>
          </w:p>
        </w:tc>
      </w:tr>
      <w:tr>
        <w:tblPrEx/>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53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06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SD</w:t>
            </w:r>
          </w:p>
        </w:tc>
        <w:tc>
          <w:tcPr>
            <w:tcW w:w="153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98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w:t>
            </w:r>
          </w:p>
        </w:tc>
        <w:tc>
          <w:tcPr>
            <w:tcW w:w="153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13</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14.7</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w:t>
            </w:r>
          </w:p>
        </w:tc>
        <w:tc>
          <w:tcPr>
            <w:tcW w:w="153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15.6</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15.6</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30.3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w:t>
            </w:r>
          </w:p>
        </w:tc>
        <w:tc>
          <w:tcPr>
            <w:tcW w:w="153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54.1</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54.1</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84.4</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SA</w:t>
            </w:r>
          </w:p>
        </w:tc>
        <w:tc>
          <w:tcPr>
            <w:tcW w:w="153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15.6</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15.6</w:t>
            </w:r>
          </w:p>
        </w:tc>
        <w:tc>
          <w:tcPr>
            <w:tcW w:w="198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53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98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i/>
          <w:sz w:val="28"/>
          <w:szCs w:val="28"/>
        </w:rPr>
      </w:pPr>
      <w:r>
        <w:rPr>
          <w:rFonts w:ascii="Times New Roman" w:cs="Times New Roman" w:hAnsi="Times New Roman"/>
          <w:i/>
          <w:sz w:val="28"/>
          <w:szCs w:val="28"/>
        </w:rPr>
        <w:t>Source: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This question was sought to investigate economic development appraisal achieved through capacity building of human capital management among SMEs in Ilorin Metropolis. 3 respondents representing 2.8% disagree strongly that appraisal settings of SMEs development is not achievable through capacity building of </w:t>
      </w:r>
      <w:r>
        <w:rPr>
          <w:rFonts w:ascii="Times New Roman" w:cs="Times New Roman" w:eastAsia="Times New Roman" w:hAnsi="Times New Roman"/>
          <w:color w:val="000000"/>
          <w:sz w:val="28"/>
          <w:szCs w:val="28"/>
        </w:rPr>
        <w:t xml:space="preserve">human capital developmental programme, </w:t>
      </w:r>
      <w:r>
        <w:rPr>
          <w:rFonts w:ascii="Times New Roman" w:cs="Times New Roman" w:hAnsi="Times New Roman"/>
          <w:sz w:val="28"/>
          <w:szCs w:val="28"/>
        </w:rPr>
        <w:t xml:space="preserve">13 respondents representing 11.9% disagreed, 17 respondents representing 15.6% were neither agreed nor disagree, 59 respondents representing 54.1% agree and also another 17 respondents representing 15.6% agreed strongly on the claim. This implies there is sufficient evidence to support the claim that </w:t>
      </w:r>
      <w:r>
        <w:rPr>
          <w:rFonts w:ascii="Times New Roman" w:cs="Times New Roman" w:eastAsia="Times New Roman" w:hAnsi="Times New Roman"/>
          <w:color w:val="000000"/>
          <w:sz w:val="28"/>
          <w:szCs w:val="28"/>
        </w:rPr>
        <w:t>SMEs appraisal level economically improved through human capital developmental programme</w:t>
      </w:r>
      <w:r>
        <w:rPr>
          <w:rFonts w:ascii="Times New Roman" w:cs="Times New Roman" w:hAnsi="Times New Roman"/>
          <w:sz w:val="28"/>
          <w:szCs w:val="28"/>
        </w:rPr>
        <w:t xml:space="preserve"> in the selected area.</w:t>
      </w:r>
    </w:p>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350"/>
        <w:gridCol w:w="1350"/>
        <w:gridCol w:w="1260"/>
        <w:gridCol w:w="2070"/>
      </w:tblGrid>
      <w:tr>
        <w:trPr>
          <w:cantSplit/>
        </w:trPr>
        <w:tc>
          <w:tcPr>
            <w:tcW w:w="792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Table 4.2.7: Training is a strategy used by my organization to enhance economic development.</w:t>
            </w:r>
          </w:p>
        </w:tc>
      </w:tr>
      <w:tr>
        <w:tblPrEx/>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26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15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SD</w:t>
            </w:r>
          </w:p>
        </w:tc>
        <w:tc>
          <w:tcPr>
            <w:tcW w:w="13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2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207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5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5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13</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11.9</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20.2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5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63</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57.8</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57.8</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78.0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5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SA</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24</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22.0</w:t>
            </w:r>
          </w:p>
        </w:tc>
        <w:tc>
          <w:tcPr>
            <w:tcW w:w="12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22.0</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5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3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2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207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i/>
          <w:sz w:val="28"/>
          <w:szCs w:val="28"/>
        </w:rPr>
      </w:pPr>
      <w:r>
        <w:rPr>
          <w:rFonts w:ascii="Times New Roman" w:cs="Times New Roman" w:hAnsi="Times New Roman"/>
          <w:i/>
          <w:sz w:val="28"/>
          <w:szCs w:val="28"/>
        </w:rPr>
        <w:t>Source: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This question was sought to investigate whether training of employees is part of the initiative of human capital management to enhances development of SMEs in Ilorin metropolis. 3 respondents representing 2.8% disagree strongly that training is not part of a strategy for tapping the benefits of  </w:t>
      </w:r>
      <w:r>
        <w:rPr>
          <w:rFonts w:ascii="Times New Roman" w:cs="Times New Roman" w:eastAsia="Times New Roman" w:hAnsi="Times New Roman"/>
          <w:color w:val="000000"/>
          <w:sz w:val="28"/>
          <w:szCs w:val="28"/>
        </w:rPr>
        <w:t xml:space="preserve">human capital developmental programme, </w:t>
      </w:r>
      <w:r>
        <w:rPr>
          <w:rFonts w:ascii="Times New Roman" w:cs="Times New Roman" w:hAnsi="Times New Roman"/>
          <w:sz w:val="28"/>
          <w:szCs w:val="28"/>
        </w:rPr>
        <w:t>6 respondents representing 5.5% disagreed, 13 respondents representing 11.9% were neither agreed nor disagree, 63 respondents representing 57.8% agree and also another 24 respondents representing 22% agreed strongly on the claim. This implies there is sufficient evidence to support the claim that training of employees is part of appraisal settings used as a strategy to overhaul human capital management for the enhanced development of SMEs in Ilorin metropolis.</w:t>
      </w: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66"/>
        <w:gridCol w:w="1440"/>
        <w:gridCol w:w="1350"/>
        <w:gridCol w:w="1440"/>
        <w:gridCol w:w="1890"/>
      </w:tblGrid>
      <w:tr>
        <w:trPr>
          <w:cantSplit/>
        </w:trPr>
        <w:tc>
          <w:tcPr>
            <w:tcW w:w="792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 xml:space="preserve">Table 4.4.8: </w:t>
            </w:r>
            <w:r>
              <w:rPr>
                <w:rFonts w:ascii="Times New Roman" w:cs="Times New Roman" w:eastAsia="Times New Roman" w:hAnsi="Times New Roman"/>
                <w:color w:val="000000"/>
                <w:sz w:val="28"/>
                <w:szCs w:val="28"/>
              </w:rPr>
              <w:t>Adequate compensation and reward system can bring about better development in my organization.</w:t>
            </w:r>
          </w:p>
        </w:tc>
      </w:tr>
      <w:tr>
        <w:tblPrEx/>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44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44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89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06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SD</w:t>
            </w:r>
          </w:p>
        </w:tc>
        <w:tc>
          <w:tcPr>
            <w:tcW w:w="144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1.8</w:t>
            </w:r>
          </w:p>
        </w:tc>
        <w:tc>
          <w:tcPr>
            <w:tcW w:w="14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1.8</w:t>
            </w:r>
          </w:p>
        </w:tc>
        <w:tc>
          <w:tcPr>
            <w:tcW w:w="189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w:t>
            </w:r>
          </w:p>
        </w:tc>
        <w:tc>
          <w:tcPr>
            <w:tcW w:w="144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3.7</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3.7</w:t>
            </w: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w:t>
            </w:r>
          </w:p>
        </w:tc>
        <w:tc>
          <w:tcPr>
            <w:tcW w:w="144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4.6</w:t>
            </w: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10.1</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w:t>
            </w:r>
          </w:p>
        </w:tc>
        <w:tc>
          <w:tcPr>
            <w:tcW w:w="144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64</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58.7</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58.7</w:t>
            </w: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68.8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SA</w:t>
            </w:r>
          </w:p>
        </w:tc>
        <w:tc>
          <w:tcPr>
            <w:tcW w:w="144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34</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31.2</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31.2</w:t>
            </w: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44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89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i/>
          <w:sz w:val="28"/>
          <w:szCs w:val="28"/>
        </w:rPr>
      </w:pPr>
      <w:r>
        <w:rPr>
          <w:rFonts w:ascii="Times New Roman" w:cs="Times New Roman" w:hAnsi="Times New Roman"/>
          <w:i/>
          <w:sz w:val="28"/>
          <w:szCs w:val="28"/>
        </w:rPr>
        <w:t>Source: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This question was sought to investigate compensation strategy and rewards that can bring about improved development of SMEs through capacity building of human capital development in Ilorin metropolis. 2 respondents representing 1.8% disagree strongly compensation strategy and rewards are not part of strategy for tapping the benefits of  </w:t>
      </w:r>
      <w:r>
        <w:rPr>
          <w:rFonts w:ascii="Times New Roman" w:cs="Times New Roman" w:eastAsia="Times New Roman" w:hAnsi="Times New Roman"/>
          <w:color w:val="000000"/>
          <w:sz w:val="28"/>
          <w:szCs w:val="28"/>
        </w:rPr>
        <w:t xml:space="preserve">human capital developmental programme, </w:t>
      </w:r>
      <w:r>
        <w:rPr>
          <w:rFonts w:ascii="Times New Roman" w:cs="Times New Roman" w:hAnsi="Times New Roman"/>
          <w:sz w:val="28"/>
          <w:szCs w:val="28"/>
        </w:rPr>
        <w:t xml:space="preserve">4 respondents representing 3.7% disagreed, 5 respondents representing 4.6% were neither agreed nor disagree, 64 respondents representing 58.7% agree and also another 34 respondents representing 31.2% agree strongly on the claim. This implies there is sufficient evidence to support the claim that compensation strategy and rewards can bring about improved development to SMEs through upgrading capacity of human capital management. </w:t>
      </w: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350"/>
        <w:gridCol w:w="1350"/>
        <w:gridCol w:w="1440"/>
        <w:gridCol w:w="1890"/>
      </w:tblGrid>
      <w:tr>
        <w:trPr>
          <w:cantSplit/>
        </w:trPr>
        <w:tc>
          <w:tcPr>
            <w:tcW w:w="792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Table 4.4.9: I contribute to the achievements of economic development goals in my organization</w:t>
            </w:r>
          </w:p>
        </w:tc>
      </w:tr>
      <w:tr>
        <w:tblPrEx/>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135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44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89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w:t>
            </w:r>
            <w:r>
              <w:rPr>
                <w:rFonts w:ascii="Times New Roman" w:cs="Times New Roman" w:hAnsi="Times New Roman"/>
                <w:color w:val="000000"/>
                <w:sz w:val="28"/>
                <w:szCs w:val="28"/>
              </w:rPr>
              <w:t>d</w:t>
            </w:r>
          </w:p>
        </w:tc>
        <w:tc>
          <w:tcPr>
            <w:tcW w:w="115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SD</w:t>
            </w:r>
          </w:p>
        </w:tc>
        <w:tc>
          <w:tcPr>
            <w:tcW w:w="13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w:t>
            </w:r>
          </w:p>
        </w:tc>
        <w:tc>
          <w:tcPr>
            <w:tcW w:w="13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7.3</w:t>
            </w:r>
          </w:p>
        </w:tc>
        <w:tc>
          <w:tcPr>
            <w:tcW w:w="14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7.3</w:t>
            </w:r>
          </w:p>
        </w:tc>
        <w:tc>
          <w:tcPr>
            <w:tcW w:w="189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5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12</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11.0</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11.0</w:t>
            </w: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18.3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5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w:t>
            </w: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27.5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5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35</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32.1</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32.1</w:t>
            </w: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59.6</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5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SA</w:t>
            </w:r>
          </w:p>
        </w:tc>
        <w:tc>
          <w:tcPr>
            <w:tcW w:w="13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44</w:t>
            </w:r>
          </w:p>
        </w:tc>
        <w:tc>
          <w:tcPr>
            <w:tcW w:w="13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40.4</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40.4</w:t>
            </w: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5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3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3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4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89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i/>
          <w:sz w:val="28"/>
          <w:szCs w:val="28"/>
        </w:rPr>
      </w:pPr>
      <w:r>
        <w:rPr>
          <w:rFonts w:ascii="Times New Roman" w:cs="Times New Roman" w:hAnsi="Times New Roman"/>
          <w:i/>
          <w:sz w:val="28"/>
          <w:szCs w:val="28"/>
        </w:rPr>
        <w:t>Source: SPSS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This question was sought to investigate employee involvement to the achievable goals  of SMEs through enhance network of human capital management. 8 respondents representing 7.3% disagree of employee not involved in achievements of goals of the organization.  12 respondents representing 11% disagreed, 10 respondents representing 9.2% were neither agreed nor disagree, 35 respondents representing 32.1% agree and also another 44 respondents representing 40.4% agree strongly on the claim. This implies there is sufficient evidence to support the claim that majorities (72.5%) agreed that employee involvement is a plus while upgrading the capacity building of human capital management of SMEs in the selected area.</w:t>
      </w:r>
    </w:p>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66"/>
        <w:gridCol w:w="1440"/>
        <w:gridCol w:w="1440"/>
        <w:gridCol w:w="1530"/>
        <w:gridCol w:w="1800"/>
      </w:tblGrid>
      <w:tr>
        <w:trPr>
          <w:cantSplit/>
        </w:trPr>
        <w:tc>
          <w:tcPr>
            <w:tcW w:w="801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Table 4.4.10: I receive commendation and recognition from my boss</w:t>
            </w:r>
          </w:p>
        </w:tc>
      </w:tr>
      <w:tr>
        <w:tblPrEx/>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44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Frequency</w:t>
            </w:r>
          </w:p>
        </w:tc>
        <w:tc>
          <w:tcPr>
            <w:tcW w:w="144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Percent</w:t>
            </w:r>
          </w:p>
        </w:tc>
        <w:tc>
          <w:tcPr>
            <w:tcW w:w="153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Valid Percent</w:t>
            </w:r>
          </w:p>
        </w:tc>
        <w:tc>
          <w:tcPr>
            <w:tcW w:w="180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Cumulative Percent</w:t>
            </w: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Valid</w:t>
            </w:r>
          </w:p>
        </w:tc>
        <w:tc>
          <w:tcPr>
            <w:tcW w:w="106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SD</w:t>
            </w:r>
          </w:p>
        </w:tc>
        <w:tc>
          <w:tcPr>
            <w:tcW w:w="144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w:t>
            </w:r>
          </w:p>
        </w:tc>
        <w:tc>
          <w:tcPr>
            <w:tcW w:w="14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80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w:t>
            </w:r>
          </w:p>
        </w:tc>
        <w:tc>
          <w:tcPr>
            <w:tcW w:w="144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2.8</w:t>
            </w:r>
          </w:p>
        </w:tc>
        <w:tc>
          <w:tcPr>
            <w:tcW w:w="18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5.5</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U</w:t>
            </w:r>
          </w:p>
        </w:tc>
        <w:tc>
          <w:tcPr>
            <w:tcW w:w="144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8.3</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8.3</w:t>
            </w:r>
          </w:p>
        </w:tc>
        <w:tc>
          <w:tcPr>
            <w:tcW w:w="18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13.8</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w:t>
            </w:r>
          </w:p>
        </w:tc>
        <w:tc>
          <w:tcPr>
            <w:tcW w:w="144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42</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38.5</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38.5</w:t>
            </w:r>
          </w:p>
        </w:tc>
        <w:tc>
          <w:tcPr>
            <w:tcW w:w="18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52.3</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SA</w:t>
            </w:r>
          </w:p>
        </w:tc>
        <w:tc>
          <w:tcPr>
            <w:tcW w:w="144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52</w:t>
            </w:r>
          </w:p>
        </w:tc>
        <w:tc>
          <w:tcPr>
            <w:tcW w:w="14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47.7</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47.7</w:t>
            </w:r>
          </w:p>
        </w:tc>
        <w:tc>
          <w:tcPr>
            <w:tcW w:w="180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06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44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4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100.0</w:t>
            </w:r>
          </w:p>
        </w:tc>
        <w:tc>
          <w:tcPr>
            <w:tcW w:w="180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bl>
    <w:p>
      <w:pPr>
        <w:pStyle w:val="style0"/>
        <w:spacing w:lineRule="auto" w:line="480"/>
        <w:jc w:val="both"/>
        <w:rPr>
          <w:rFonts w:ascii="Times New Roman" w:cs="Times New Roman" w:hAnsi="Times New Roman"/>
          <w:i/>
          <w:sz w:val="28"/>
          <w:szCs w:val="28"/>
        </w:rPr>
      </w:pPr>
      <w:r>
        <w:rPr>
          <w:rFonts w:ascii="Times New Roman" w:cs="Times New Roman" w:hAnsi="Times New Roman"/>
          <w:i/>
          <w:sz w:val="28"/>
          <w:szCs w:val="28"/>
        </w:rPr>
        <w:t>Source: SP</w:t>
      </w:r>
      <w:r>
        <w:rPr>
          <w:rFonts w:ascii="Times New Roman" w:cs="Times New Roman" w:hAnsi="Times New Roman"/>
          <w:i/>
          <w:sz w:val="28"/>
          <w:szCs w:val="28"/>
        </w:rPr>
        <w:t>SS Computation, 2025</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This question was sought to investigate whether employee recognitions is awarded to employees through appraisal settings of human capital development of SMEs in Ilorin metropolis. 3 respondents representing 2.8% disagree that employee do not </w:t>
      </w:r>
      <w:r>
        <w:rPr>
          <w:rFonts w:ascii="Times New Roman" w:cs="Times New Roman" w:eastAsia="Times New Roman" w:hAnsi="Times New Roman"/>
          <w:color w:val="000000"/>
          <w:sz w:val="28"/>
          <w:szCs w:val="28"/>
        </w:rPr>
        <w:t>receive commendation and recognition from boss</w:t>
      </w:r>
      <w:r>
        <w:rPr>
          <w:rFonts w:ascii="Times New Roman" w:cs="Times New Roman" w:hAnsi="Times New Roman"/>
          <w:sz w:val="28"/>
          <w:szCs w:val="28"/>
        </w:rPr>
        <w:t xml:space="preserve">. Also, 3 respondents representing 2.8% disagreed, 9 respondents representing 8.3% were neither agreed nor disagree, 42 respondents representing 38.5% agree and also another 52 respondents representing 47.7% agreed strongly on the claim. This implies there is sufficient evidence to support the claim that majorities (86.2%) agreed that employee </w:t>
      </w:r>
      <w:r>
        <w:rPr>
          <w:rFonts w:ascii="Times New Roman" w:cs="Times New Roman" w:eastAsia="Times New Roman" w:hAnsi="Times New Roman"/>
          <w:color w:val="000000"/>
          <w:sz w:val="28"/>
          <w:szCs w:val="28"/>
        </w:rPr>
        <w:t>receive commendation and recognition awards from boss in economic development of SMEs in Ilorin metropolis</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4.5 TEST OF HYPOTHESES AT 5% LEVEL OF SIGNIFIACNT</w:t>
      </w:r>
    </w:p>
    <w:p>
      <w:pPr>
        <w:pStyle w:val="style0"/>
        <w:autoSpaceDE w:val="false"/>
        <w:autoSpaceDN w:val="false"/>
        <w:adjustRightInd w:val="false"/>
        <w:spacing w:after="0" w:lineRule="atLeast" w:line="400"/>
        <w:rPr>
          <w:rFonts w:ascii="Times New Roman" w:cs="Times New Roman" w:eastAsia="Times New Roman" w:hAnsi="Times New Roman"/>
          <w:b/>
          <w:color w:val="000000"/>
          <w:sz w:val="28"/>
          <w:szCs w:val="28"/>
        </w:rPr>
      </w:pPr>
      <w:r>
        <w:rPr>
          <w:rFonts w:ascii="Times New Roman" w:cs="Times New Roman" w:hAnsi="Times New Roman"/>
          <w:b/>
          <w:sz w:val="28"/>
          <w:szCs w:val="28"/>
        </w:rPr>
        <w:t>H</w:t>
      </w:r>
      <w:r>
        <w:rPr>
          <w:rFonts w:ascii="Times New Roman" w:cs="Times New Roman" w:hAnsi="Times New Roman"/>
          <w:b/>
          <w:sz w:val="28"/>
          <w:szCs w:val="28"/>
          <w:vertAlign w:val="subscript"/>
        </w:rPr>
        <w:t>01</w:t>
      </w:r>
      <w:r>
        <w:rPr>
          <w:rFonts w:ascii="Times New Roman" w:cs="Times New Roman" w:hAnsi="Times New Roman"/>
          <w:b/>
          <w:sz w:val="28"/>
          <w:szCs w:val="28"/>
        </w:rPr>
        <w:t xml:space="preserve">: </w:t>
      </w:r>
      <w:r>
        <w:rPr>
          <w:rFonts w:ascii="Times New Roman" w:cs="Times New Roman" w:eastAsia="Times New Roman" w:hAnsi="Times New Roman"/>
          <w:b/>
          <w:color w:val="000000"/>
          <w:sz w:val="28"/>
          <w:szCs w:val="28"/>
        </w:rPr>
        <w:t xml:space="preserve">There is no significant impact of training and development on economic development </w:t>
      </w:r>
      <w:r>
        <w:rPr>
          <w:rFonts w:ascii="Times New Roman" w:cs="Times New Roman" w:hAnsi="Times New Roman"/>
          <w:b/>
          <w:sz w:val="28"/>
          <w:szCs w:val="28"/>
        </w:rPr>
        <w:t xml:space="preserve">among business owner of </w:t>
      </w:r>
      <w:r>
        <w:rPr>
          <w:rFonts w:ascii="Times New Roman" w:cs="Times New Roman" w:eastAsia="Times New Roman" w:hAnsi="Times New Roman"/>
          <w:b/>
          <w:sz w:val="28"/>
          <w:szCs w:val="28"/>
        </w:rPr>
        <w:t xml:space="preserve">SME’s in Ilorin Metropolitan Area. </w:t>
      </w:r>
    </w:p>
    <w:p>
      <w:pPr>
        <w:pStyle w:val="style0"/>
        <w:autoSpaceDE w:val="false"/>
        <w:autoSpaceDN w:val="false"/>
        <w:adjustRightInd w:val="false"/>
        <w:spacing w:after="0" w:lineRule="atLeast" w:line="400"/>
        <w:rPr>
          <w:rFonts w:ascii="Times New Roman" w:cs="Times New Roman" w:hAnsi="Times New Roman"/>
          <w:b/>
          <w:sz w:val="28"/>
          <w:szCs w:val="28"/>
        </w:rPr>
      </w:pPr>
    </w:p>
    <w:p>
      <w:pPr>
        <w:pStyle w:val="style0"/>
        <w:autoSpaceDE w:val="false"/>
        <w:autoSpaceDN w:val="false"/>
        <w:adjustRightInd w:val="false"/>
        <w:spacing w:after="0" w:lineRule="auto" w:line="240"/>
        <w:rPr>
          <w:rFonts w:ascii="Times New Roman" w:cs="Times New Roman" w:hAnsi="Times New Roman"/>
          <w:sz w:val="28"/>
          <w:szCs w:val="28"/>
        </w:rPr>
      </w:pPr>
    </w:p>
    <w:tbl>
      <w:tblPr>
        <w:tblW w:w="5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994"/>
        <w:gridCol w:w="1086"/>
        <w:gridCol w:w="1469"/>
        <w:gridCol w:w="1469"/>
      </w:tblGrid>
      <w:tr>
        <w:trPr>
          <w:cantSplit/>
        </w:trPr>
        <w:tc>
          <w:tcPr>
            <w:tcW w:w="5813"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4.5.1 Model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Model</w:t>
            </w:r>
          </w:p>
        </w:tc>
        <w:tc>
          <w:tcPr>
            <w:tcW w:w="99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R Square</w:t>
            </w:r>
          </w:p>
        </w:tc>
        <w:tc>
          <w:tcPr>
            <w:tcW w:w="146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994"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.933</w:t>
            </w:r>
            <w:r>
              <w:rPr>
                <w:rFonts w:ascii="Times New Roman" w:cs="Times New Roman" w:hAnsi="Times New Roman"/>
                <w:color w:val="000000"/>
                <w:sz w:val="28"/>
                <w:szCs w:val="28"/>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.871</w:t>
            </w:r>
          </w:p>
        </w:tc>
        <w:tc>
          <w:tcPr>
            <w:tcW w:w="14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.870</w:t>
            </w:r>
          </w:p>
        </w:tc>
        <w:tc>
          <w:tcPr>
            <w:tcW w:w="1469"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.31444</w:t>
            </w:r>
          </w:p>
        </w:tc>
      </w:tr>
      <w:tr>
        <w:tblPrEx/>
        <w:trPr>
          <w:cantSplit/>
        </w:trPr>
        <w:tc>
          <w:tcPr>
            <w:tcW w:w="5813" w:type="dxa"/>
            <w:gridSpan w:val="5"/>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 Predictors: (Constant), TRD</w:t>
            </w:r>
          </w:p>
        </w:tc>
      </w:tr>
    </w:tbl>
    <w:p>
      <w:pPr>
        <w:pStyle w:val="style0"/>
        <w:autoSpaceDE w:val="false"/>
        <w:autoSpaceDN w:val="false"/>
        <w:adjustRightInd w:val="false"/>
        <w:spacing w:after="0" w:lineRule="auto" w:line="480"/>
        <w:jc w:val="both"/>
        <w:rPr>
          <w:rFonts w:ascii="Times New Roman" w:cs="Times New Roman" w:eastAsia="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eastAsia="Times New Roman" w:hAnsi="Times New Roman"/>
          <w:sz w:val="28"/>
          <w:szCs w:val="28"/>
        </w:rPr>
        <w:t>The table 4.5.1 shows the incorporated model summary from regression analysis which determines the relationship between training and development (TRD) of human capital and SMEs development. The result show that the coefficient of determination is R</w:t>
      </w:r>
      <w:r>
        <w:rPr>
          <w:rFonts w:ascii="Times New Roman" w:cs="Times New Roman" w:eastAsia="Times New Roman" w:hAnsi="Times New Roman"/>
          <w:sz w:val="28"/>
          <w:szCs w:val="28"/>
          <w:vertAlign w:val="superscript"/>
        </w:rPr>
        <w:t>2</w:t>
      </w:r>
      <w:r>
        <w:rPr>
          <w:rFonts w:ascii="Times New Roman" w:cs="Times New Roman" w:eastAsia="Times New Roman" w:hAnsi="Times New Roman"/>
          <w:sz w:val="28"/>
          <w:szCs w:val="28"/>
        </w:rPr>
        <w:t>=0.871; therefore, about 87.1% of the variation in organizational performance is explained by a unit change in training and that R=0.933 indicate that there is positive relationship between SMEs development and training of human capital development. The regression summary appears to be relatively useful for making prediction since the value of R squared is close to 1.</w:t>
      </w:r>
    </w:p>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trPr>
          <w:cantSplit/>
        </w:trPr>
        <w:tc>
          <w:tcPr>
            <w:tcW w:w="7832"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4.5.2: ANOVA</w:t>
            </w:r>
            <w:r>
              <w:rPr>
                <w:rFonts w:ascii="Times New Roman" w:cs="Times New Roman" w:hAnsi="Times New Roman"/>
                <w:b/>
                <w:bCs/>
                <w:color w:val="000000"/>
                <w:sz w:val="28"/>
                <w:szCs w:val="28"/>
                <w:vertAlign w:val="superscript"/>
              </w:rPr>
              <w:t>a</w:t>
            </w:r>
          </w:p>
        </w:tc>
      </w:tr>
      <w:tr>
        <w:tblPrEx/>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Sum of Squares</w:t>
            </w:r>
          </w:p>
        </w:tc>
        <w:tc>
          <w:tcPr>
            <w:tcW w:w="97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df</w:t>
            </w:r>
          </w:p>
        </w:tc>
        <w:tc>
          <w:tcPr>
            <w:tcW w:w="140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Mean Square</w:t>
            </w:r>
          </w:p>
        </w:tc>
        <w:tc>
          <w:tcPr>
            <w:tcW w:w="97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w:t>
            </w:r>
          </w:p>
        </w:tc>
        <w:tc>
          <w:tcPr>
            <w:tcW w:w="97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Sig.</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2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Regression</w:t>
            </w:r>
          </w:p>
        </w:tc>
        <w:tc>
          <w:tcPr>
            <w:tcW w:w="1468"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71.421</w:t>
            </w:r>
          </w:p>
        </w:tc>
        <w:tc>
          <w:tcPr>
            <w:tcW w:w="97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40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71.421</w:t>
            </w:r>
          </w:p>
        </w:tc>
        <w:tc>
          <w:tcPr>
            <w:tcW w:w="97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722.346</w:t>
            </w:r>
          </w:p>
        </w:tc>
        <w:tc>
          <w:tcPr>
            <w:tcW w:w="97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r>
              <w:rPr>
                <w:rFonts w:ascii="Times New Roman" w:cs="Times New Roman" w:hAnsi="Times New Roman"/>
                <w:color w:val="000000"/>
                <w:sz w:val="28"/>
                <w:szCs w:val="28"/>
                <w:vertAlign w:val="superscript"/>
              </w:rPr>
              <w:t>b</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2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Residual</w:t>
            </w:r>
          </w:p>
        </w:tc>
        <w:tc>
          <w:tcPr>
            <w:tcW w:w="1468"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10.579</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107</w:t>
            </w:r>
          </w:p>
        </w:tc>
        <w:tc>
          <w:tcPr>
            <w:tcW w:w="1407"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.099</w:t>
            </w:r>
          </w:p>
        </w:tc>
        <w:tc>
          <w:tcPr>
            <w:tcW w:w="979" w:type="dxa"/>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97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2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468"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82.000</w:t>
            </w:r>
          </w:p>
        </w:tc>
        <w:tc>
          <w:tcPr>
            <w:tcW w:w="97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108</w:t>
            </w:r>
          </w:p>
        </w:tc>
        <w:tc>
          <w:tcPr>
            <w:tcW w:w="140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97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97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r>
        <w:tblPrEx/>
        <w:trPr>
          <w:cantSplit/>
        </w:trPr>
        <w:tc>
          <w:tcPr>
            <w:tcW w:w="7832"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 Dependent Variable: SMEs_Development</w:t>
            </w:r>
          </w:p>
        </w:tc>
      </w:tr>
      <w:tr>
        <w:tblPrEx/>
        <w:trPr>
          <w:cantSplit/>
        </w:trPr>
        <w:tc>
          <w:tcPr>
            <w:tcW w:w="7832"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b. Predictors: (Constant), TRD</w:t>
            </w:r>
          </w:p>
        </w:tc>
      </w:tr>
    </w:tbl>
    <w:p>
      <w:pPr>
        <w:pStyle w:val="style0"/>
        <w:spacing w:lineRule="auto" w:line="480"/>
        <w:ind w:right="380"/>
        <w:jc w:val="both"/>
        <w:rPr>
          <w:rFonts w:ascii="Times New Roman" w:cs="Times New Roman" w:hAnsi="Times New Roman"/>
          <w:sz w:val="28"/>
          <w:szCs w:val="28"/>
        </w:rPr>
      </w:pPr>
      <w:r>
        <w:rPr>
          <w:rFonts w:ascii="Times New Roman" w:cs="Times New Roman" w:eastAsia="Times New Roman" w:hAnsi="Times New Roman"/>
          <w:sz w:val="28"/>
          <w:szCs w:val="28"/>
        </w:rPr>
        <w:t xml:space="preserve">Table 4.5.2, presents the overall diagnostic test of significant of the relationship between economic development of SMEs and training of human capital development using Analysis of Variance (ANOVA). The results indicate the significance of the F-ratio=722.346&gt;F-table=3.84; i.e.  P-value=0.00 is less than 0.05. This indicates that the appraising human capital management through </w:t>
      </w:r>
      <w:r>
        <w:rPr>
          <w:rFonts w:ascii="Times New Roman" w:cs="Times New Roman" w:eastAsia="Times New Roman" w:hAnsi="Times New Roman"/>
          <w:sz w:val="28"/>
          <w:szCs w:val="28"/>
        </w:rPr>
        <w:t>training and development adequately predicts the SMEs development (meaning it is a good fit for the model). Therefore a significant relationship between SMEs development and employee training and development exists at 95% confidence level</w:t>
      </w:r>
    </w:p>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78"/>
        <w:gridCol w:w="1331"/>
        <w:gridCol w:w="1331"/>
        <w:gridCol w:w="1469"/>
        <w:gridCol w:w="994"/>
        <w:gridCol w:w="994"/>
      </w:tblGrid>
      <w:tr>
        <w:trPr>
          <w:cantSplit/>
        </w:trPr>
        <w:tc>
          <w:tcPr>
            <w:tcW w:w="8027"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4.5.3 Regression Coefficients</w:t>
            </w:r>
            <w:r>
              <w:rPr>
                <w:rFonts w:ascii="Times New Roman" w:cs="Times New Roman" w:hAnsi="Times New Roman"/>
                <w:b/>
                <w:bCs/>
                <w:color w:val="000000"/>
                <w:sz w:val="28"/>
                <w:szCs w:val="28"/>
                <w:vertAlign w:val="superscript"/>
              </w:rPr>
              <w:t>a</w:t>
            </w:r>
          </w:p>
        </w:tc>
      </w:tr>
      <w:tr>
        <w:tblPrEx/>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Model</w:t>
            </w:r>
          </w:p>
        </w:tc>
        <w:tc>
          <w:tcPr>
            <w:tcW w:w="266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Unstandardized Coefficients</w:t>
            </w:r>
          </w:p>
        </w:tc>
        <w:tc>
          <w:tcPr>
            <w:tcW w:w="1468" w:type="dxa"/>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Standardized Coefficients</w:t>
            </w:r>
          </w:p>
        </w:tc>
        <w:tc>
          <w:tcPr>
            <w:tcW w:w="994"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t</w:t>
            </w:r>
          </w:p>
        </w:tc>
        <w:tc>
          <w:tcPr>
            <w:tcW w:w="994"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Sig.</w:t>
            </w:r>
          </w:p>
        </w:tc>
      </w:tr>
      <w:tr>
        <w:tblPrEx/>
        <w:trPr>
          <w:cantSplit/>
        </w:trPr>
        <w:tc>
          <w:tcPr>
            <w:tcW w:w="1911"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33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B</w:t>
            </w:r>
          </w:p>
        </w:tc>
        <w:tc>
          <w:tcPr>
            <w:tcW w:w="133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Std. Error</w:t>
            </w:r>
          </w:p>
        </w:tc>
        <w:tc>
          <w:tcPr>
            <w:tcW w:w="1468"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Beta</w:t>
            </w:r>
          </w:p>
        </w:tc>
        <w:tc>
          <w:tcPr>
            <w:tcW w:w="994"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994"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17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(Constant)</w:t>
            </w:r>
          </w:p>
        </w:tc>
        <w:tc>
          <w:tcPr>
            <w:tcW w:w="133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-.338</w:t>
            </w:r>
          </w:p>
        </w:tc>
        <w:tc>
          <w:tcPr>
            <w:tcW w:w="13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.164</w:t>
            </w:r>
          </w:p>
        </w:tc>
        <w:tc>
          <w:tcPr>
            <w:tcW w:w="146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-2.061</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.042</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17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TRD</w:t>
            </w:r>
          </w:p>
        </w:tc>
        <w:tc>
          <w:tcPr>
            <w:tcW w:w="133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1.082</w:t>
            </w:r>
          </w:p>
        </w:tc>
        <w:tc>
          <w:tcPr>
            <w:tcW w:w="13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.040</w:t>
            </w:r>
          </w:p>
        </w:tc>
        <w:tc>
          <w:tcPr>
            <w:tcW w:w="146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.933</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26.876</w:t>
            </w: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r>
      <w:tr>
        <w:tblPrEx/>
        <w:trPr>
          <w:cantSplit/>
        </w:trPr>
        <w:tc>
          <w:tcPr>
            <w:tcW w:w="8027"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 Dependent Variable: SMEs_Development</w:t>
            </w:r>
          </w:p>
        </w:tc>
      </w:tr>
    </w:tbl>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spacing w:lineRule="auto" w:line="480"/>
        <w:ind w:right="3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study objective here is to determine the beta coefficients of training in human capital management regress over organizational performance. Table 4.5.3 shows the regression parameter (ẞ=1.05) which is standardized from the trend analysis coefficient of 0.933; which is significantly closer to 1. The t-statistics (26.876) was also greater than 1.645 at a degree of freedom of 108. This demonstrated that training as part of human capital development had positive significant impact on SMEs development. The significant level was specified at (p-value = 0.000&lt;0.05) in the level of economic development of </w:t>
      </w:r>
      <w:r>
        <w:rPr>
          <w:rFonts w:ascii="Times New Roman" w:cs="Times New Roman" w:eastAsia="Times New Roman" w:hAnsi="Times New Roman"/>
          <w:sz w:val="28"/>
          <w:szCs w:val="28"/>
        </w:rPr>
        <w:t>SMEs as shown in Table 4.5,3. The fitted model from this analysis is shown below:</w:t>
      </w:r>
    </w:p>
    <w:p>
      <w:pPr>
        <w:pStyle w:val="style0"/>
        <w:spacing w:lineRule="auto" w:line="480"/>
        <w:ind w:right="380"/>
        <w:jc w:val="both"/>
        <w:rPr>
          <w:rFonts w:ascii="Times New Roman" w:cs="Times New Roman" w:hAnsi="Times New Roman"/>
          <w:sz w:val="28"/>
          <w:szCs w:val="28"/>
        </w:rPr>
      </w:pPr>
      <w:r>
        <w:rPr>
          <w:rFonts w:ascii="Times New Roman" w:cs="Times New Roman" w:eastAsia="Times New Roman" w:hAnsi="Times New Roman"/>
          <w:sz w:val="28"/>
          <w:szCs w:val="28"/>
        </w:rPr>
        <w:t>Y= -0.338 + 1.082(TRD)</w:t>
      </w:r>
      <w:r>
        <w:rPr>
          <w:rFonts w:ascii="Times New Roman" w:cs="Times New Roman" w:eastAsia="Times New Roman" w:hAnsi="Times New Roman"/>
          <w:sz w:val="28"/>
          <w:szCs w:val="28"/>
          <w:vertAlign w:val="subscript"/>
        </w:rPr>
        <w:t>1</w:t>
      </w:r>
    </w:p>
    <w:p>
      <w:pPr>
        <w:pStyle w:val="style0"/>
        <w:autoSpaceDE w:val="false"/>
        <w:autoSpaceDN w:val="false"/>
        <w:adjustRightInd w:val="false"/>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implies that 108.2% increase in SMEs development was significantly caused by 1% increase in employee training and development in Selected area. Peradventure, if “TRD”=0; the SMEs development reduced by 33.8% as shown in the constant of regression line above. This implies that the removal of training of human capital development has significant impact on SMEs development. Hence, it is not advisable for business owners of SMEs to ignore employee training and development in the appraisal of human capital management. The null hypothesis is rejected and alternate hypothesis accepted by advocated that there is </w:t>
      </w:r>
      <w:r>
        <w:rPr>
          <w:rFonts w:ascii="Times New Roman" w:cs="Times New Roman" w:eastAsia="Times New Roman" w:hAnsi="Times New Roman"/>
          <w:color w:val="000000"/>
          <w:sz w:val="28"/>
          <w:szCs w:val="28"/>
        </w:rPr>
        <w:t xml:space="preserve">significant impact of training and development on economic development </w:t>
      </w:r>
      <w:r>
        <w:rPr>
          <w:rFonts w:ascii="Times New Roman" w:cs="Times New Roman" w:hAnsi="Times New Roman"/>
          <w:sz w:val="28"/>
          <w:szCs w:val="28"/>
        </w:rPr>
        <w:t xml:space="preserve">among business owner of </w:t>
      </w:r>
      <w:r>
        <w:rPr>
          <w:rFonts w:ascii="Times New Roman" w:cs="Times New Roman" w:eastAsia="Times New Roman" w:hAnsi="Times New Roman"/>
          <w:sz w:val="28"/>
          <w:szCs w:val="28"/>
        </w:rPr>
        <w:t>SME’s in Ilorin Metropolitan Area, at 95% confidence level.</w:t>
      </w:r>
    </w:p>
    <w:p>
      <w:pPr>
        <w:pStyle w:val="style0"/>
        <w:autoSpaceDE w:val="false"/>
        <w:autoSpaceDN w:val="false"/>
        <w:adjustRightInd w:val="false"/>
        <w:spacing w:after="0" w:lineRule="auto" w:line="480"/>
        <w:jc w:val="both"/>
        <w:rPr>
          <w:rFonts w:ascii="Times New Roman" w:cs="Times New Roman" w:eastAsia="Times New Roman" w:hAnsi="Times New Roman"/>
          <w:sz w:val="28"/>
          <w:szCs w:val="28"/>
        </w:rPr>
      </w:pPr>
    </w:p>
    <w:p>
      <w:pPr>
        <w:pStyle w:val="style0"/>
        <w:autoSpaceDE w:val="false"/>
        <w:autoSpaceDN w:val="false"/>
        <w:adjustRightInd w:val="false"/>
        <w:spacing w:after="0" w:lineRule="atLeast" w:line="400"/>
        <w:rPr>
          <w:rFonts w:ascii="Times New Roman" w:cs="Times New Roman" w:eastAsia="Times New Roman" w:hAnsi="Times New Roman"/>
          <w:b/>
          <w:color w:val="000000"/>
          <w:sz w:val="28"/>
          <w:szCs w:val="28"/>
        </w:rPr>
      </w:pPr>
      <w:r>
        <w:rPr>
          <w:rFonts w:ascii="Times New Roman" w:cs="Times New Roman" w:hAnsi="Times New Roman"/>
          <w:b/>
          <w:sz w:val="28"/>
          <w:szCs w:val="28"/>
        </w:rPr>
        <w:t>H</w:t>
      </w:r>
      <w:r>
        <w:rPr>
          <w:rFonts w:ascii="Times New Roman" w:cs="Times New Roman" w:hAnsi="Times New Roman"/>
          <w:b/>
          <w:sz w:val="28"/>
          <w:szCs w:val="28"/>
          <w:vertAlign w:val="subscript"/>
        </w:rPr>
        <w:t>02</w:t>
      </w:r>
      <w:r>
        <w:rPr>
          <w:rFonts w:ascii="Times New Roman" w:cs="Times New Roman" w:hAnsi="Times New Roman"/>
          <w:b/>
          <w:sz w:val="28"/>
          <w:szCs w:val="28"/>
        </w:rPr>
        <w:t xml:space="preserve">: </w:t>
      </w:r>
      <w:r>
        <w:rPr>
          <w:rFonts w:ascii="Times New Roman" w:cs="Times New Roman" w:eastAsia="Times New Roman" w:hAnsi="Times New Roman"/>
          <w:b/>
          <w:color w:val="000000"/>
          <w:sz w:val="28"/>
          <w:szCs w:val="28"/>
        </w:rPr>
        <w:t xml:space="preserve">There is no significant relationship between employee involvement and decision making process of human capital management </w:t>
      </w:r>
      <w:r>
        <w:rPr>
          <w:rFonts w:ascii="Times New Roman" w:cs="Times New Roman" w:hAnsi="Times New Roman"/>
          <w:b/>
          <w:sz w:val="28"/>
          <w:szCs w:val="28"/>
        </w:rPr>
        <w:t xml:space="preserve">among business owner of </w:t>
      </w:r>
      <w:r>
        <w:rPr>
          <w:rFonts w:ascii="Times New Roman" w:cs="Times New Roman" w:eastAsia="Times New Roman" w:hAnsi="Times New Roman"/>
          <w:b/>
          <w:sz w:val="28"/>
          <w:szCs w:val="28"/>
        </w:rPr>
        <w:t>SME’s in Ilorin Metropolitan Area.</w:t>
      </w:r>
    </w:p>
    <w:p>
      <w:pPr>
        <w:pStyle w:val="style0"/>
        <w:autoSpaceDE w:val="false"/>
        <w:autoSpaceDN w:val="false"/>
        <w:adjustRightInd w:val="false"/>
        <w:spacing w:after="0" w:lineRule="auto" w:line="240"/>
        <w:rPr>
          <w:rFonts w:ascii="Times New Roman" w:cs="Times New Roman" w:hAnsi="Times New Roman"/>
          <w:sz w:val="28"/>
          <w:szCs w:val="28"/>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989"/>
        <w:gridCol w:w="2673"/>
        <w:gridCol w:w="1890"/>
      </w:tblGrid>
      <w:tr>
        <w:trPr>
          <w:cantSplit/>
        </w:trPr>
        <w:tc>
          <w:tcPr>
            <w:tcW w:w="9000" w:type="dxa"/>
            <w:gridSpan w:val="4"/>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4.5.4 Pearson Moment Correlations</w:t>
            </w:r>
          </w:p>
        </w:tc>
      </w:tr>
      <w:tr>
        <w:tblPrEx/>
        <w:trPr>
          <w:cantSplit/>
        </w:trPr>
        <w:tc>
          <w:tcPr>
            <w:tcW w:w="443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267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Decision Makings</w:t>
            </w:r>
          </w:p>
        </w:tc>
        <w:tc>
          <w:tcPr>
            <w:tcW w:w="189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Employee Involvement</w:t>
            </w:r>
          </w:p>
        </w:tc>
      </w:tr>
      <w:tr>
        <w:tblPrEx/>
        <w:trPr>
          <w:cantSplit/>
        </w:trPr>
        <w:tc>
          <w:tcPr>
            <w:tcW w:w="2448" w:type="dxa"/>
            <w:vMerge w:val="restart"/>
            <w:tcBorders>
              <w:top w:val="single" w:sz="16" w:space="0" w:color="000000"/>
              <w:left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Decision Makings</w:t>
            </w:r>
          </w:p>
        </w:tc>
        <w:tc>
          <w:tcPr>
            <w:tcW w:w="1989"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Pearson Correlation</w:t>
            </w:r>
          </w:p>
        </w:tc>
        <w:tc>
          <w:tcPr>
            <w:tcW w:w="267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89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.852</w:t>
            </w:r>
            <w:r>
              <w:rPr>
                <w:rFonts w:ascii="Times New Roman" w:cs="Times New Roman" w:hAnsi="Times New Roman"/>
                <w:color w:val="000000"/>
                <w:sz w:val="28"/>
                <w:szCs w:val="28"/>
                <w:vertAlign w:val="superscript"/>
              </w:rPr>
              <w:t>**</w:t>
            </w:r>
          </w:p>
        </w:tc>
      </w:tr>
      <w:tr>
        <w:tblPrEx/>
        <w:trPr>
          <w:cantSplit/>
        </w:trPr>
        <w:tc>
          <w:tcPr>
            <w:tcW w:w="2448" w:type="dxa"/>
            <w:vMerge w:val="continue"/>
            <w:tcBorders>
              <w:top w:val="single" w:sz="16" w:space="0" w:color="000000"/>
              <w:left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89"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Sig. (2-tailed)</w:t>
            </w:r>
          </w:p>
        </w:tc>
        <w:tc>
          <w:tcPr>
            <w:tcW w:w="267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r>
      <w:tr>
        <w:tblPrEx/>
        <w:trPr>
          <w:cantSplit/>
        </w:trPr>
        <w:tc>
          <w:tcPr>
            <w:tcW w:w="2448" w:type="dxa"/>
            <w:vMerge w:val="continue"/>
            <w:tcBorders>
              <w:top w:val="single" w:sz="16" w:space="0" w:color="000000"/>
              <w:left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89" w:type="dxa"/>
            <w:tcBorders>
              <w:top w:val="nil"/>
              <w:left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N</w:t>
            </w:r>
          </w:p>
        </w:tc>
        <w:tc>
          <w:tcPr>
            <w:tcW w:w="2673" w:type="dxa"/>
            <w:tcBorders>
              <w:top w:val="nil"/>
              <w:lef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890" w:type="dxa"/>
            <w:tcBorders>
              <w:top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r>
      <w:tr>
        <w:tblPrEx/>
        <w:trPr>
          <w:cantSplit/>
        </w:trPr>
        <w:tc>
          <w:tcPr>
            <w:tcW w:w="2448" w:type="dxa"/>
            <w:vMerge w:val="restart"/>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Employee Involvement</w:t>
            </w:r>
          </w:p>
        </w:tc>
        <w:tc>
          <w:tcPr>
            <w:tcW w:w="1989"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Pearson Correlation</w:t>
            </w:r>
          </w:p>
        </w:tc>
        <w:tc>
          <w:tcPr>
            <w:tcW w:w="267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.852</w:t>
            </w:r>
            <w:r>
              <w:rPr>
                <w:rFonts w:ascii="Times New Roman" w:cs="Times New Roman" w:hAnsi="Times New Roman"/>
                <w:color w:val="000000"/>
                <w:sz w:val="28"/>
                <w:szCs w:val="28"/>
                <w:vertAlign w:val="superscript"/>
              </w:rPr>
              <w:t>**</w:t>
            </w: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w:t>
            </w:r>
          </w:p>
        </w:tc>
      </w:tr>
      <w:tr>
        <w:tblPrEx/>
        <w:trPr>
          <w:cantSplit/>
        </w:trPr>
        <w:tc>
          <w:tcPr>
            <w:tcW w:w="2448"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989"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Sig. (2-tailed)</w:t>
            </w:r>
          </w:p>
        </w:tc>
        <w:tc>
          <w:tcPr>
            <w:tcW w:w="267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c>
          <w:tcPr>
            <w:tcW w:w="189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r>
        <w:tblPrEx/>
        <w:trPr>
          <w:cantSplit/>
        </w:trPr>
        <w:tc>
          <w:tcPr>
            <w:tcW w:w="2448"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989"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N</w:t>
            </w:r>
          </w:p>
        </w:tc>
        <w:tc>
          <w:tcPr>
            <w:tcW w:w="267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89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r>
      <w:tr>
        <w:tblPrEx/>
        <w:trPr>
          <w:cantSplit/>
        </w:trPr>
        <w:tc>
          <w:tcPr>
            <w:tcW w:w="9000" w:type="dxa"/>
            <w:gridSpan w:val="4"/>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 Correlation is significant at the 0.01 level (2-tailed).</w:t>
            </w:r>
          </w:p>
        </w:tc>
      </w:tr>
    </w:tbl>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Table 4.5.4 indicated that there is direct positive relationship between employee involvement and decision makings progress of human capital management of SMEs in the selected area. The significance level is shown in P=0.00&lt; 0.05 level and the correlation coefficient, R=0.852 is approximately close to 1. This implies that, keeping other factors constant; there is significant relationship between employee involvement in decision making progress of human capital management among business owners of SMEs at 5% level. H</w:t>
      </w:r>
      <w:r>
        <w:rPr>
          <w:rFonts w:ascii="Times New Roman" w:cs="Times New Roman" w:hAnsi="Times New Roman"/>
          <w:sz w:val="28"/>
          <w:szCs w:val="28"/>
          <w:vertAlign w:val="subscript"/>
        </w:rPr>
        <w:t>02</w:t>
      </w:r>
      <w:r>
        <w:rPr>
          <w:rFonts w:ascii="Times New Roman" w:cs="Times New Roman" w:hAnsi="Times New Roman"/>
          <w:sz w:val="28"/>
          <w:szCs w:val="28"/>
        </w:rPr>
        <w:t xml:space="preserve"> is rejected and alternate hypothesis is accepted by posited that the relationship between employee involvement and decision making progress of human capital management among business owners exits at 95% confidence level</w:t>
      </w:r>
    </w:p>
    <w:p>
      <w:pPr>
        <w:pStyle w:val="style0"/>
        <w:autoSpaceDE w:val="false"/>
        <w:autoSpaceDN w:val="false"/>
        <w:adjustRightInd w:val="false"/>
        <w:spacing w:after="0" w:lineRule="auto" w:line="480"/>
        <w:jc w:val="both"/>
        <w:rPr>
          <w:rFonts w:ascii="Times New Roman" w:cs="Times New Roman" w:eastAsia="Times New Roman" w:hAnsi="Times New Roman"/>
          <w:color w:val="000000"/>
          <w:sz w:val="28"/>
          <w:szCs w:val="28"/>
        </w:rPr>
      </w:pPr>
    </w:p>
    <w:p>
      <w:pPr>
        <w:pStyle w:val="style0"/>
        <w:spacing w:lineRule="auto" w:line="240"/>
        <w:ind w:left="720" w:hanging="720"/>
        <w:jc w:val="both"/>
        <w:rPr>
          <w:rFonts w:ascii="Times New Roman" w:cs="Times New Roman" w:eastAsia="Times New Roman" w:hAnsi="Times New Roman"/>
          <w:b/>
          <w:sz w:val="28"/>
          <w:szCs w:val="28"/>
        </w:rPr>
      </w:pPr>
      <w:r>
        <w:rPr>
          <w:rFonts w:ascii="Times New Roman" w:cs="Times New Roman" w:hAnsi="Times New Roman"/>
          <w:b/>
          <w:sz w:val="28"/>
          <w:szCs w:val="28"/>
        </w:rPr>
        <w:t>H</w:t>
      </w:r>
      <w:r>
        <w:rPr>
          <w:rFonts w:ascii="Times New Roman" w:cs="Times New Roman" w:hAnsi="Times New Roman"/>
          <w:b/>
          <w:sz w:val="28"/>
          <w:szCs w:val="28"/>
          <w:vertAlign w:val="subscript"/>
        </w:rPr>
        <w:t>03</w:t>
      </w:r>
      <w:r>
        <w:rPr>
          <w:rFonts w:ascii="Times New Roman" w:cs="Times New Roman" w:hAnsi="Times New Roman"/>
          <w:b/>
          <w:sz w:val="28"/>
          <w:szCs w:val="28"/>
        </w:rPr>
        <w:t xml:space="preserve">: Human capital management process has no significant relationship with </w:t>
      </w:r>
      <w:r>
        <w:rPr>
          <w:rFonts w:ascii="Times New Roman" w:cs="Times New Roman" w:eastAsia="Times New Roman" w:hAnsi="Times New Roman"/>
          <w:b/>
          <w:sz w:val="28"/>
          <w:szCs w:val="28"/>
        </w:rPr>
        <w:t>SME’s development in Ilorin Metropolitan Area.</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0"/>
        <w:gridCol w:w="1800"/>
        <w:gridCol w:w="1800"/>
        <w:gridCol w:w="1092"/>
        <w:gridCol w:w="1338"/>
        <w:gridCol w:w="1440"/>
      </w:tblGrid>
      <w:tr>
        <w:trPr>
          <w:cantSplit/>
        </w:trPr>
        <w:tc>
          <w:tcPr>
            <w:tcW w:w="945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4.5.5: Pearson Moment Correlations</w:t>
            </w:r>
          </w:p>
        </w:tc>
      </w:tr>
      <w:tr>
        <w:tblPrEx/>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80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SMEs Development</w:t>
            </w:r>
          </w:p>
        </w:tc>
        <w:tc>
          <w:tcPr>
            <w:tcW w:w="10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Training</w:t>
            </w:r>
          </w:p>
        </w:tc>
        <w:tc>
          <w:tcPr>
            <w:tcW w:w="133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Resource Planning</w:t>
            </w:r>
          </w:p>
        </w:tc>
        <w:tc>
          <w:tcPr>
            <w:tcW w:w="144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Recognitions</w:t>
            </w:r>
          </w:p>
        </w:tc>
      </w:tr>
      <w:tr>
        <w:tblPrEx/>
        <w:trPr>
          <w:cantSplit/>
        </w:trPr>
        <w:tc>
          <w:tcPr>
            <w:tcW w:w="1980" w:type="dxa"/>
            <w:vMerge w:val="restart"/>
            <w:tcBorders>
              <w:top w:val="single" w:sz="16" w:space="0" w:color="000000"/>
              <w:left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SMEs Development</w:t>
            </w:r>
          </w:p>
        </w:tc>
        <w:tc>
          <w:tcPr>
            <w:tcW w:w="1800"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Pearson Correlation</w:t>
            </w:r>
          </w:p>
        </w:tc>
        <w:tc>
          <w:tcPr>
            <w:tcW w:w="180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0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.955</w:t>
            </w:r>
            <w:r>
              <w:rPr>
                <w:rFonts w:ascii="Times New Roman" w:cs="Times New Roman" w:hAnsi="Times New Roman"/>
                <w:color w:val="000000"/>
                <w:sz w:val="28"/>
                <w:szCs w:val="28"/>
                <w:vertAlign w:val="superscript"/>
              </w:rPr>
              <w:t>**</w:t>
            </w:r>
          </w:p>
        </w:tc>
        <w:tc>
          <w:tcPr>
            <w:tcW w:w="133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.966</w:t>
            </w:r>
            <w:r>
              <w:rPr>
                <w:rFonts w:ascii="Times New Roman" w:cs="Times New Roman" w:hAnsi="Times New Roman"/>
                <w:color w:val="000000"/>
                <w:sz w:val="28"/>
                <w:szCs w:val="28"/>
                <w:vertAlign w:val="superscript"/>
              </w:rPr>
              <w:t>**</w:t>
            </w:r>
          </w:p>
        </w:tc>
        <w:tc>
          <w:tcPr>
            <w:tcW w:w="144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.928</w:t>
            </w:r>
            <w:r>
              <w:rPr>
                <w:rFonts w:ascii="Times New Roman" w:cs="Times New Roman" w:hAnsi="Times New Roman"/>
                <w:color w:val="000000"/>
                <w:sz w:val="28"/>
                <w:szCs w:val="28"/>
                <w:vertAlign w:val="superscript"/>
              </w:rPr>
              <w:t>**</w:t>
            </w:r>
          </w:p>
        </w:tc>
      </w:tr>
      <w:tr>
        <w:tblPrEx/>
        <w:trPr>
          <w:cantSplit/>
        </w:trPr>
        <w:tc>
          <w:tcPr>
            <w:tcW w:w="1980" w:type="dxa"/>
            <w:vMerge w:val="continue"/>
            <w:tcBorders>
              <w:top w:val="single" w:sz="16" w:space="0" w:color="000000"/>
              <w:left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80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Sig. (2-tailed)</w:t>
            </w:r>
          </w:p>
        </w:tc>
        <w:tc>
          <w:tcPr>
            <w:tcW w:w="18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0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c>
          <w:tcPr>
            <w:tcW w:w="133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c>
          <w:tcPr>
            <w:tcW w:w="14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r>
      <w:tr>
        <w:tblPrEx/>
        <w:trPr>
          <w:cantSplit/>
        </w:trPr>
        <w:tc>
          <w:tcPr>
            <w:tcW w:w="1980" w:type="dxa"/>
            <w:vMerge w:val="continue"/>
            <w:tcBorders>
              <w:top w:val="single" w:sz="16" w:space="0" w:color="000000"/>
              <w:left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800" w:type="dxa"/>
            <w:tcBorders>
              <w:top w:val="nil"/>
              <w:left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N</w:t>
            </w:r>
          </w:p>
        </w:tc>
        <w:tc>
          <w:tcPr>
            <w:tcW w:w="1800" w:type="dxa"/>
            <w:tcBorders>
              <w:top w:val="nil"/>
              <w:lef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092" w:type="dxa"/>
            <w:tcBorders>
              <w:top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338" w:type="dxa"/>
            <w:tcBorders>
              <w:top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440" w:type="dxa"/>
            <w:tcBorders>
              <w:top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r>
      <w:tr>
        <w:tblPrEx/>
        <w:trPr>
          <w:cantSplit/>
        </w:trPr>
        <w:tc>
          <w:tcPr>
            <w:tcW w:w="1980" w:type="dxa"/>
            <w:vMerge w:val="restart"/>
            <w:tcBorders>
              <w:top w:val="nil"/>
              <w:left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Training</w:t>
            </w:r>
          </w:p>
        </w:tc>
        <w:tc>
          <w:tcPr>
            <w:tcW w:w="180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Pearson Correlation</w:t>
            </w:r>
          </w:p>
        </w:tc>
        <w:tc>
          <w:tcPr>
            <w:tcW w:w="18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.955</w:t>
            </w:r>
            <w:r>
              <w:rPr>
                <w:rFonts w:ascii="Times New Roman" w:cs="Times New Roman" w:hAnsi="Times New Roman"/>
                <w:color w:val="000000"/>
                <w:sz w:val="28"/>
                <w:szCs w:val="28"/>
                <w:vertAlign w:val="superscript"/>
              </w:rPr>
              <w:t>**</w:t>
            </w:r>
          </w:p>
        </w:tc>
        <w:tc>
          <w:tcPr>
            <w:tcW w:w="10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33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.925</w:t>
            </w:r>
            <w:r>
              <w:rPr>
                <w:rFonts w:ascii="Times New Roman" w:cs="Times New Roman" w:hAnsi="Times New Roman"/>
                <w:color w:val="000000"/>
                <w:sz w:val="28"/>
                <w:szCs w:val="28"/>
                <w:vertAlign w:val="superscript"/>
              </w:rPr>
              <w:t>**</w:t>
            </w:r>
          </w:p>
        </w:tc>
        <w:tc>
          <w:tcPr>
            <w:tcW w:w="14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.947</w:t>
            </w:r>
            <w:r>
              <w:rPr>
                <w:rFonts w:ascii="Times New Roman" w:cs="Times New Roman" w:hAnsi="Times New Roman"/>
                <w:color w:val="000000"/>
                <w:sz w:val="28"/>
                <w:szCs w:val="28"/>
                <w:vertAlign w:val="superscript"/>
              </w:rPr>
              <w:t>**</w:t>
            </w:r>
          </w:p>
        </w:tc>
      </w:tr>
      <w:tr>
        <w:tblPrEx/>
        <w:trPr>
          <w:cantSplit/>
        </w:trPr>
        <w:tc>
          <w:tcPr>
            <w:tcW w:w="1980" w:type="dxa"/>
            <w:vMerge w:val="continue"/>
            <w:tcBorders>
              <w:top w:val="nil"/>
              <w:left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80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Sig. (2-tailed)</w:t>
            </w:r>
          </w:p>
        </w:tc>
        <w:tc>
          <w:tcPr>
            <w:tcW w:w="18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c>
          <w:tcPr>
            <w:tcW w:w="1092" w:type="dxa"/>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33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c>
          <w:tcPr>
            <w:tcW w:w="14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r>
      <w:tr>
        <w:tblPrEx/>
        <w:trPr>
          <w:cantSplit/>
        </w:trPr>
        <w:tc>
          <w:tcPr>
            <w:tcW w:w="1980" w:type="dxa"/>
            <w:vMerge w:val="continue"/>
            <w:tcBorders>
              <w:top w:val="nil"/>
              <w:left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800" w:type="dxa"/>
            <w:tcBorders>
              <w:top w:val="nil"/>
              <w:left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N</w:t>
            </w:r>
          </w:p>
        </w:tc>
        <w:tc>
          <w:tcPr>
            <w:tcW w:w="1800" w:type="dxa"/>
            <w:tcBorders>
              <w:top w:val="nil"/>
              <w:lef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092" w:type="dxa"/>
            <w:tcBorders>
              <w:top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338" w:type="dxa"/>
            <w:tcBorders>
              <w:top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440" w:type="dxa"/>
            <w:tcBorders>
              <w:top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r>
      <w:tr>
        <w:tblPrEx/>
        <w:trPr>
          <w:cantSplit/>
        </w:trPr>
        <w:tc>
          <w:tcPr>
            <w:tcW w:w="1980" w:type="dxa"/>
            <w:vMerge w:val="restart"/>
            <w:tcBorders>
              <w:top w:val="nil"/>
              <w:left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Resource Planning</w:t>
            </w:r>
          </w:p>
        </w:tc>
        <w:tc>
          <w:tcPr>
            <w:tcW w:w="180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Pearson Correlation</w:t>
            </w:r>
          </w:p>
        </w:tc>
        <w:tc>
          <w:tcPr>
            <w:tcW w:w="18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.966</w:t>
            </w:r>
            <w:r>
              <w:rPr>
                <w:rFonts w:ascii="Times New Roman" w:cs="Times New Roman" w:hAnsi="Times New Roman"/>
                <w:color w:val="000000"/>
                <w:sz w:val="28"/>
                <w:szCs w:val="28"/>
                <w:vertAlign w:val="superscript"/>
              </w:rPr>
              <w:t>**</w:t>
            </w:r>
          </w:p>
        </w:tc>
        <w:tc>
          <w:tcPr>
            <w:tcW w:w="10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.925</w:t>
            </w:r>
            <w:r>
              <w:rPr>
                <w:rFonts w:ascii="Times New Roman" w:cs="Times New Roman" w:hAnsi="Times New Roman"/>
                <w:color w:val="000000"/>
                <w:sz w:val="28"/>
                <w:szCs w:val="28"/>
                <w:vertAlign w:val="superscript"/>
              </w:rPr>
              <w:t>**</w:t>
            </w:r>
          </w:p>
        </w:tc>
        <w:tc>
          <w:tcPr>
            <w:tcW w:w="133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4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.889</w:t>
            </w:r>
            <w:r>
              <w:rPr>
                <w:rFonts w:ascii="Times New Roman" w:cs="Times New Roman" w:hAnsi="Times New Roman"/>
                <w:color w:val="000000"/>
                <w:sz w:val="28"/>
                <w:szCs w:val="28"/>
                <w:vertAlign w:val="superscript"/>
              </w:rPr>
              <w:t>**</w:t>
            </w:r>
          </w:p>
        </w:tc>
      </w:tr>
      <w:tr>
        <w:tblPrEx/>
        <w:trPr>
          <w:cantSplit/>
        </w:trPr>
        <w:tc>
          <w:tcPr>
            <w:tcW w:w="1980" w:type="dxa"/>
            <w:vMerge w:val="continue"/>
            <w:tcBorders>
              <w:top w:val="nil"/>
              <w:left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80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Sig. (2-tailed)</w:t>
            </w:r>
          </w:p>
        </w:tc>
        <w:tc>
          <w:tcPr>
            <w:tcW w:w="18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c>
          <w:tcPr>
            <w:tcW w:w="10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c>
          <w:tcPr>
            <w:tcW w:w="1338" w:type="dxa"/>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4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r>
      <w:tr>
        <w:tblPrEx/>
        <w:trPr>
          <w:cantSplit/>
        </w:trPr>
        <w:tc>
          <w:tcPr>
            <w:tcW w:w="1980" w:type="dxa"/>
            <w:vMerge w:val="continue"/>
            <w:tcBorders>
              <w:top w:val="nil"/>
              <w:left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800" w:type="dxa"/>
            <w:tcBorders>
              <w:top w:val="nil"/>
              <w:left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N</w:t>
            </w:r>
          </w:p>
        </w:tc>
        <w:tc>
          <w:tcPr>
            <w:tcW w:w="1800" w:type="dxa"/>
            <w:tcBorders>
              <w:top w:val="nil"/>
              <w:lef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092" w:type="dxa"/>
            <w:tcBorders>
              <w:top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338" w:type="dxa"/>
            <w:tcBorders>
              <w:top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440" w:type="dxa"/>
            <w:tcBorders>
              <w:top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r>
      <w:tr>
        <w:tblPrEx/>
        <w:trPr>
          <w:cantSplit/>
        </w:trPr>
        <w:tc>
          <w:tcPr>
            <w:tcW w:w="1980" w:type="dxa"/>
            <w:vMerge w:val="restart"/>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Recognitions</w:t>
            </w:r>
          </w:p>
        </w:tc>
        <w:tc>
          <w:tcPr>
            <w:tcW w:w="180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Pearson Correlation</w:t>
            </w:r>
          </w:p>
        </w:tc>
        <w:tc>
          <w:tcPr>
            <w:tcW w:w="18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.928</w:t>
            </w:r>
            <w:r>
              <w:rPr>
                <w:rFonts w:ascii="Times New Roman" w:cs="Times New Roman" w:hAnsi="Times New Roman"/>
                <w:color w:val="000000"/>
                <w:sz w:val="28"/>
                <w:szCs w:val="28"/>
                <w:vertAlign w:val="superscript"/>
              </w:rPr>
              <w:t>**</w:t>
            </w:r>
          </w:p>
        </w:tc>
        <w:tc>
          <w:tcPr>
            <w:tcW w:w="10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.947</w:t>
            </w:r>
            <w:r>
              <w:rPr>
                <w:rFonts w:ascii="Times New Roman" w:cs="Times New Roman" w:hAnsi="Times New Roman"/>
                <w:color w:val="000000"/>
                <w:sz w:val="28"/>
                <w:szCs w:val="28"/>
                <w:vertAlign w:val="superscript"/>
              </w:rPr>
              <w:t>**</w:t>
            </w:r>
          </w:p>
        </w:tc>
        <w:tc>
          <w:tcPr>
            <w:tcW w:w="133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.889</w:t>
            </w:r>
            <w:r>
              <w:rPr>
                <w:rFonts w:ascii="Times New Roman" w:cs="Times New Roman" w:hAnsi="Times New Roman"/>
                <w:color w:val="000000"/>
                <w:sz w:val="28"/>
                <w:szCs w:val="28"/>
                <w:vertAlign w:val="superscript"/>
              </w:rPr>
              <w:t>**</w:t>
            </w:r>
          </w:p>
        </w:tc>
        <w:tc>
          <w:tcPr>
            <w:tcW w:w="14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w:t>
            </w:r>
          </w:p>
        </w:tc>
      </w:tr>
      <w:tr>
        <w:tblPrEx/>
        <w:trPr>
          <w:cantSplit/>
        </w:trPr>
        <w:tc>
          <w:tcPr>
            <w:tcW w:w="198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80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Sig. (2-tailed)</w:t>
            </w:r>
          </w:p>
        </w:tc>
        <w:tc>
          <w:tcPr>
            <w:tcW w:w="18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c>
          <w:tcPr>
            <w:tcW w:w="1092"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c>
          <w:tcPr>
            <w:tcW w:w="133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c>
          <w:tcPr>
            <w:tcW w:w="14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r>
        <w:tblPrEx/>
        <w:trPr>
          <w:cantSplit/>
        </w:trPr>
        <w:tc>
          <w:tcPr>
            <w:tcW w:w="198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800"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N</w:t>
            </w:r>
          </w:p>
        </w:tc>
        <w:tc>
          <w:tcPr>
            <w:tcW w:w="180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0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33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c>
          <w:tcPr>
            <w:tcW w:w="144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109</w:t>
            </w:r>
          </w:p>
        </w:tc>
      </w:tr>
      <w:tr>
        <w:tblPrEx/>
        <w:trPr>
          <w:cantSplit/>
        </w:trPr>
        <w:tc>
          <w:tcPr>
            <w:tcW w:w="9450" w:type="dxa"/>
            <w:gridSpan w:val="6"/>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 Correlation is significant at the 0.01 level (2-tailed).</w:t>
            </w:r>
          </w:p>
        </w:tc>
      </w:tr>
    </w:tbl>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r>
        <w:rPr>
          <w:rFonts w:ascii="Times New Roman" w:cs="Times New Roman" w:hAnsi="Times New Roman"/>
          <w:sz w:val="28"/>
          <w:szCs w:val="28"/>
        </w:rPr>
        <w:t xml:space="preserve">Table 4.5.5 indicate that the correlation coefficients of all proxies measure of Human Capital management(HCM) which include Training (0.955), Resource Planning (0.966), and Employee recognitions (0.928) have jointly and positively related with SMEs development in the selected area. </w:t>
      </w:r>
      <w:r>
        <w:rPr>
          <w:rFonts w:ascii="Times New Roman" w:cs="Times New Roman" w:eastAsia="Times New Roman" w:hAnsi="Times New Roman"/>
          <w:sz w:val="28"/>
          <w:szCs w:val="28"/>
        </w:rPr>
        <w:t xml:space="preserve">All variables are treated symmetrically, i.e. there is no distinction between dependent and independent variables. </w:t>
      </w:r>
      <w:r>
        <w:rPr>
          <w:rFonts w:ascii="Times New Roman" w:cs="Times New Roman" w:hAnsi="Times New Roman"/>
          <w:sz w:val="28"/>
          <w:szCs w:val="28"/>
        </w:rPr>
        <w:t xml:space="preserve">This implies that, all three variables are good predictors of SMEs development and that the increase in human capital management process in training, resource driven and employee recognitions by one unit will significantly increase economic development of SMEs while decrease in the functional relationships will significantly decrease SMEs development at 5% level of significant. This result agreed to the previous work Alice Preko (2014) that key measures for human capital development included training, mentoring, and </w:t>
      </w:r>
      <w:r>
        <w:rPr>
          <w:rFonts w:ascii="Times New Roman" w:cs="Times New Roman" w:hAnsi="Times New Roman"/>
          <w:sz w:val="28"/>
          <w:szCs w:val="28"/>
        </w:rPr>
        <w:t xml:space="preserve">recognitions have positive significant  influence on organizational performance. However, the finding is shown in connection with empirical evidence of Adeoye and Emmanuel (2015), that Small and Medium Enterprises (SMEs) have been considered as the engine of growth in an economy where HCM is utilized.  This give credence to the work of  Lee &amp; Lee (2007) that underlying HRM practices in training, resource planning, performance appraisal and employee recognitions helps to improve performance of business.  The null hypothesis is 3 is equally rejected and the alternate is accepted by posited that there is significant relationship Human capital management process has no significant relationship with </w:t>
      </w:r>
      <w:r>
        <w:rPr>
          <w:rFonts w:ascii="Times New Roman" w:cs="Times New Roman" w:eastAsia="Times New Roman" w:hAnsi="Times New Roman"/>
          <w:sz w:val="28"/>
          <w:szCs w:val="28"/>
        </w:rPr>
        <w:t xml:space="preserve">SME’s development in Ilorin Metropolitan Area, </w:t>
      </w:r>
      <w:r>
        <w:rPr>
          <w:rFonts w:ascii="Times New Roman" w:cs="Times New Roman" w:hAnsi="Times New Roman"/>
          <w:sz w:val="28"/>
          <w:szCs w:val="28"/>
        </w:rPr>
        <w:t xml:space="preserve">at 5% level. </w:t>
      </w:r>
    </w:p>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H</w:t>
      </w:r>
      <w:r>
        <w:rPr>
          <w:rFonts w:ascii="Times New Roman" w:cs="Times New Roman" w:eastAsia="Times New Roman" w:hAnsi="Times New Roman"/>
          <w:b/>
          <w:color w:val="000000"/>
          <w:sz w:val="28"/>
          <w:szCs w:val="28"/>
          <w:vertAlign w:val="subscript"/>
        </w:rPr>
        <w:t>04</w:t>
      </w:r>
      <w:r>
        <w:rPr>
          <w:rFonts w:ascii="Times New Roman" w:cs="Times New Roman" w:eastAsia="Times New Roman" w:hAnsi="Times New Roman"/>
          <w:b/>
          <w:color w:val="000000"/>
          <w:sz w:val="28"/>
          <w:szCs w:val="28"/>
        </w:rPr>
        <w:t>: There is no significant impact of employee reward system on organization performance of SMEs in Ilorin Metropolis.</w:t>
      </w:r>
    </w:p>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autoSpaceDE w:val="false"/>
        <w:autoSpaceDN w:val="false"/>
        <w:adjustRightInd w:val="false"/>
        <w:spacing w:after="0" w:lineRule="auto" w:line="240"/>
        <w:rPr>
          <w:rFonts w:ascii="Times New Roman" w:cs="Times New Roman" w:hAnsi="Times New Roman"/>
          <w:sz w:val="28"/>
          <w:szCs w:val="28"/>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trPr>
          <w:cantSplit/>
        </w:trPr>
        <w:tc>
          <w:tcPr>
            <w:tcW w:w="5828"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Table 4.5.2</w:t>
            </w:r>
            <w:r>
              <w:rPr>
                <w:rFonts w:ascii="Times New Roman" w:cs="Times New Roman" w:hAnsi="Times New Roman"/>
                <w:b/>
                <w:bCs/>
                <w:color w:val="000000"/>
                <w:sz w:val="28"/>
                <w:szCs w:val="28"/>
              </w:rPr>
              <w:t xml:space="preserve"> Mo</w:t>
            </w:r>
            <w:r>
              <w:rPr>
                <w:rFonts w:ascii="Times New Roman" w:cs="Times New Roman" w:hAnsi="Times New Roman"/>
                <w:b/>
                <w:bCs/>
                <w:color w:val="000000"/>
                <w:sz w:val="28"/>
                <w:szCs w:val="28"/>
              </w:rPr>
              <w:t>del Summary</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R</w:t>
            </w:r>
          </w:p>
        </w:tc>
        <w:tc>
          <w:tcPr>
            <w:tcW w:w="108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R Square</w:t>
            </w:r>
          </w:p>
        </w:tc>
        <w:tc>
          <w:tcPr>
            <w:tcW w:w="146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Std. Error of the Estimate</w:t>
            </w:r>
          </w:p>
        </w:tc>
      </w:tr>
      <w:t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.928</w:t>
            </w:r>
            <w:r>
              <w:rPr>
                <w:rFonts w:ascii="Times New Roman" w:cs="Times New Roman" w:hAnsi="Times New Roman"/>
                <w:color w:val="000000"/>
                <w:sz w:val="28"/>
                <w:szCs w:val="28"/>
                <w:vertAlign w:val="superscript"/>
              </w:rPr>
              <w:t>a</w:t>
            </w:r>
          </w:p>
        </w:tc>
        <w:tc>
          <w:tcPr>
            <w:tcW w:w="1086"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.861</w:t>
            </w:r>
          </w:p>
        </w:tc>
        <w:tc>
          <w:tcPr>
            <w:tcW w:w="146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.860</w:t>
            </w:r>
          </w:p>
        </w:tc>
        <w:tc>
          <w:tcPr>
            <w:tcW w:w="1469"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.47912</w:t>
            </w:r>
          </w:p>
        </w:tc>
      </w:tr>
      <w:tr>
        <w:tblPrEx/>
        <w:trPr>
          <w:cantSplit/>
        </w:trPr>
        <w:tc>
          <w:tcPr>
            <w:tcW w:w="5828" w:type="dxa"/>
            <w:gridSpan w:val="5"/>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 Predictors: (Constant), ERW_SYSTEM</w:t>
            </w:r>
          </w:p>
        </w:tc>
      </w:tr>
    </w:tbl>
    <w:p>
      <w:pPr>
        <w:pStyle w:val="style0"/>
        <w:autoSpaceDE w:val="false"/>
        <w:autoSpaceDN w:val="false"/>
        <w:adjustRightInd w:val="false"/>
        <w:spacing w:after="0" w:lineRule="auto" w:line="480"/>
        <w:jc w:val="both"/>
        <w:rPr>
          <w:rFonts w:ascii="Times New Roman" w:cs="Times New Roman" w:eastAsia="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table 4.5.6 shows the incorporated model summary from regression analysis which determines the relationship between employee rewards system </w:t>
      </w:r>
      <w:r>
        <w:rPr>
          <w:rFonts w:ascii="Times New Roman" w:cs="Times New Roman" w:eastAsia="Times New Roman" w:hAnsi="Times New Roman"/>
          <w:sz w:val="28"/>
          <w:szCs w:val="28"/>
        </w:rPr>
        <w:t>(ERW_SYSTEM) of human capital management and organizational performance of SMEs. The result show that, the coefficient of determination is R</w:t>
      </w:r>
      <w:r>
        <w:rPr>
          <w:rFonts w:ascii="Times New Roman" w:cs="Times New Roman" w:eastAsia="Times New Roman" w:hAnsi="Times New Roman"/>
          <w:sz w:val="28"/>
          <w:szCs w:val="28"/>
          <w:vertAlign w:val="superscript"/>
        </w:rPr>
        <w:t>2</w:t>
      </w:r>
      <w:r>
        <w:rPr>
          <w:rFonts w:ascii="Times New Roman" w:cs="Times New Roman" w:eastAsia="Times New Roman" w:hAnsi="Times New Roman"/>
          <w:sz w:val="28"/>
          <w:szCs w:val="28"/>
        </w:rPr>
        <w:t>=0.861; which explains about 86.1% of the variation in organizational performance caused by a unit change in employee rewards system, and that R=0.928 indicates there is positive relationship between employee reward system and organizational performance. The regression summary appears to be relatively useful for making prediction since the value of R squared is close to 1.</w:t>
      </w: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trPr>
          <w:cantSplit/>
        </w:trPr>
        <w:tc>
          <w:tcPr>
            <w:tcW w:w="7878"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4.5.6 ANOVA</w:t>
            </w:r>
            <w:r>
              <w:rPr>
                <w:rFonts w:ascii="Times New Roman" w:cs="Times New Roman" w:hAnsi="Times New Roman"/>
                <w:b/>
                <w:bCs/>
                <w:color w:val="000000"/>
                <w:sz w:val="28"/>
                <w:szCs w:val="28"/>
                <w:vertAlign w:val="superscript"/>
              </w:rPr>
              <w:t>a</w:t>
            </w:r>
          </w:p>
        </w:tc>
      </w:tr>
      <w:tr>
        <w:tblPrEx/>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Sum of Squares</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df</w:t>
            </w:r>
          </w:p>
        </w:tc>
        <w:tc>
          <w:tcPr>
            <w:tcW w:w="140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Mean Square</w:t>
            </w:r>
          </w:p>
        </w:tc>
        <w:tc>
          <w:tcPr>
            <w:tcW w:w="994"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F</w:t>
            </w:r>
          </w:p>
        </w:tc>
        <w:tc>
          <w:tcPr>
            <w:tcW w:w="994"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Sig.</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28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152.483</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40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152.483</w:t>
            </w: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664.246</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r>
              <w:rPr>
                <w:rFonts w:ascii="Times New Roman" w:cs="Times New Roman" w:hAnsi="Times New Roman"/>
                <w:color w:val="000000"/>
                <w:sz w:val="28"/>
                <w:szCs w:val="28"/>
                <w:vertAlign w:val="superscript"/>
              </w:rPr>
              <w:t>b</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28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Residual</w:t>
            </w:r>
          </w:p>
        </w:tc>
        <w:tc>
          <w:tcPr>
            <w:tcW w:w="14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24.563</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107</w:t>
            </w:r>
          </w:p>
        </w:tc>
        <w:tc>
          <w:tcPr>
            <w:tcW w:w="1408"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.230</w:t>
            </w:r>
          </w:p>
        </w:tc>
        <w:tc>
          <w:tcPr>
            <w:tcW w:w="994" w:type="dxa"/>
            <w:tcBorders>
              <w:top w:val="nil"/>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994"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128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177.046</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108</w:t>
            </w:r>
          </w:p>
        </w:tc>
        <w:tc>
          <w:tcPr>
            <w:tcW w:w="140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r>
      <w:tr>
        <w:tblPrEx/>
        <w:trPr>
          <w:cantSplit/>
        </w:trPr>
        <w:tc>
          <w:tcPr>
            <w:tcW w:w="7878"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 Dependent Variable: ORG._PERFORMANCE</w:t>
            </w:r>
          </w:p>
        </w:tc>
      </w:tr>
      <w:tr>
        <w:tblPrEx/>
        <w:trPr>
          <w:cantSplit/>
        </w:trPr>
        <w:tc>
          <w:tcPr>
            <w:tcW w:w="7878"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b. Predictors: (Constant), ERW_SYSTEM</w:t>
            </w:r>
          </w:p>
        </w:tc>
      </w:tr>
    </w:tbl>
    <w:p>
      <w:pPr>
        <w:pStyle w:val="style0"/>
        <w:spacing w:lineRule="auto" w:line="480"/>
        <w:ind w:right="380"/>
        <w:jc w:val="both"/>
        <w:rPr>
          <w:rFonts w:ascii="Times New Roman" w:cs="Times New Roman" w:eastAsia="Times New Roman" w:hAnsi="Times New Roman"/>
          <w:sz w:val="28"/>
          <w:szCs w:val="28"/>
        </w:rPr>
      </w:pPr>
    </w:p>
    <w:p>
      <w:pPr>
        <w:pStyle w:val="style0"/>
        <w:spacing w:lineRule="auto" w:line="480"/>
        <w:ind w:right="380"/>
        <w:jc w:val="both"/>
        <w:rPr>
          <w:rFonts w:ascii="Times New Roman" w:cs="Times New Roman" w:hAnsi="Times New Roman"/>
          <w:sz w:val="28"/>
          <w:szCs w:val="28"/>
        </w:rPr>
      </w:pPr>
      <w:r>
        <w:rPr>
          <w:rFonts w:ascii="Times New Roman" w:cs="Times New Roman" w:eastAsia="Times New Roman" w:hAnsi="Times New Roman"/>
          <w:sz w:val="28"/>
          <w:szCs w:val="28"/>
        </w:rPr>
        <w:t xml:space="preserve">Table 4.5.6 presents the overall diagnostic test of significance using Analysis of Variance (ANOVA) between organizational performance and employee rewards of human capital management. The ANOVA results for regression coefficients indicate that the significance of the F=664.246&gt;F-table=3.84; i.e.  P-value=0.00 is less than 0.05. This indicates that the rewards system significantly predicts the Organizational performance of SMEs (meaning it is a </w:t>
      </w:r>
      <w:r>
        <w:rPr>
          <w:rFonts w:ascii="Times New Roman" w:cs="Times New Roman" w:eastAsia="Times New Roman" w:hAnsi="Times New Roman"/>
          <w:sz w:val="28"/>
          <w:szCs w:val="28"/>
        </w:rPr>
        <w:t>good fit for the model). Therefore a significant relationship between SMEs performance and employee rewards system of HCM exists at 95% confidence level</w:t>
      </w:r>
    </w:p>
    <w:p>
      <w:pPr>
        <w:pStyle w:val="style0"/>
        <w:autoSpaceDE w:val="false"/>
        <w:autoSpaceDN w:val="false"/>
        <w:adjustRightInd w:val="false"/>
        <w:spacing w:after="0" w:lineRule="atLeast" w:line="400"/>
        <w:rPr>
          <w:rFonts w:ascii="Times New Roman" w:cs="Times New Roman" w:hAnsi="Times New Roman"/>
          <w:sz w:val="28"/>
          <w:szCs w:val="28"/>
        </w:rPr>
      </w:pPr>
    </w:p>
    <w:p>
      <w:pPr>
        <w:pStyle w:val="style0"/>
        <w:autoSpaceDE w:val="false"/>
        <w:autoSpaceDN w:val="false"/>
        <w:adjustRightInd w:val="false"/>
        <w:spacing w:after="0" w:lineRule="atLeast" w:line="400"/>
        <w:rPr>
          <w:rFonts w:ascii="Times New Roman" w:cs="Times New Roman" w:hAnsi="Times New Roman"/>
          <w:sz w:val="28"/>
          <w:szCs w:val="28"/>
        </w:rPr>
      </w:pP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515"/>
        <w:gridCol w:w="1330"/>
        <w:gridCol w:w="1330"/>
        <w:gridCol w:w="1469"/>
        <w:gridCol w:w="994"/>
        <w:gridCol w:w="994"/>
      </w:tblGrid>
      <w:tr>
        <w:trPr>
          <w:cantSplit/>
        </w:trPr>
        <w:tc>
          <w:tcPr>
            <w:tcW w:w="8367"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Table 4.5.7: Regression Coefficients</w:t>
            </w:r>
            <w:r>
              <w:rPr>
                <w:rFonts w:ascii="Times New Roman" w:cs="Times New Roman" w:hAnsi="Times New Roman"/>
                <w:b/>
                <w:bCs/>
                <w:color w:val="000000"/>
                <w:sz w:val="28"/>
                <w:szCs w:val="28"/>
                <w:vertAlign w:val="superscript"/>
              </w:rPr>
              <w:t>a</w:t>
            </w:r>
          </w:p>
        </w:tc>
      </w:tr>
      <w:tr>
        <w:tblPrEx/>
        <w:trPr>
          <w:cantSplit/>
        </w:trPr>
        <w:tc>
          <w:tcPr>
            <w:tcW w:w="225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Model</w:t>
            </w:r>
          </w:p>
        </w:tc>
        <w:tc>
          <w:tcPr>
            <w:tcW w:w="266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Unstandardized Coefficients</w:t>
            </w:r>
          </w:p>
        </w:tc>
        <w:tc>
          <w:tcPr>
            <w:tcW w:w="1469" w:type="dxa"/>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Standardized Coefficients</w:t>
            </w:r>
          </w:p>
        </w:tc>
        <w:tc>
          <w:tcPr>
            <w:tcW w:w="994"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t</w:t>
            </w:r>
          </w:p>
        </w:tc>
        <w:tc>
          <w:tcPr>
            <w:tcW w:w="994"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Sig.</w:t>
            </w:r>
          </w:p>
        </w:tc>
      </w:tr>
      <w:tr>
        <w:tblPrEx/>
        <w:trPr>
          <w:cantSplit/>
        </w:trPr>
        <w:tc>
          <w:tcPr>
            <w:tcW w:w="225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33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B</w:t>
            </w:r>
          </w:p>
        </w:tc>
        <w:tc>
          <w:tcPr>
            <w:tcW w:w="133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Std. Error</w:t>
            </w:r>
          </w:p>
        </w:tc>
        <w:tc>
          <w:tcPr>
            <w:tcW w:w="1469"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cs="Times New Roman" w:hAnsi="Times New Roman"/>
                <w:color w:val="000000"/>
                <w:sz w:val="28"/>
                <w:szCs w:val="28"/>
              </w:rPr>
            </w:pPr>
            <w:r>
              <w:rPr>
                <w:rFonts w:ascii="Times New Roman" w:cs="Times New Roman" w:hAnsi="Times New Roman"/>
                <w:color w:val="000000"/>
                <w:sz w:val="28"/>
                <w:szCs w:val="28"/>
              </w:rPr>
              <w:t>Beta</w:t>
            </w:r>
          </w:p>
        </w:tc>
        <w:tc>
          <w:tcPr>
            <w:tcW w:w="994"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994"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1</w:t>
            </w:r>
          </w:p>
        </w:tc>
        <w:tc>
          <w:tcPr>
            <w:tcW w:w="151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(Constant)</w:t>
            </w:r>
          </w:p>
        </w:tc>
        <w:tc>
          <w:tcPr>
            <w:tcW w:w="133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-.213</w:t>
            </w:r>
          </w:p>
        </w:tc>
        <w:tc>
          <w:tcPr>
            <w:tcW w:w="13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.156</w:t>
            </w:r>
          </w:p>
        </w:tc>
        <w:tc>
          <w:tcPr>
            <w:tcW w:w="146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cs="Times New Roman" w:hAnsi="Times New Roman"/>
                <w:sz w:val="28"/>
                <w:szCs w:val="28"/>
              </w:rPr>
            </w:pPr>
          </w:p>
        </w:tc>
        <w:tc>
          <w:tcPr>
            <w:tcW w:w="99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-1.364</w:t>
            </w:r>
          </w:p>
        </w:tc>
        <w:tc>
          <w:tcPr>
            <w:tcW w:w="99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.175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cs="Times New Roman" w:hAnsi="Times New Roman"/>
                <w:color w:val="000000"/>
                <w:sz w:val="28"/>
                <w:szCs w:val="28"/>
              </w:rPr>
            </w:pPr>
          </w:p>
        </w:tc>
        <w:tc>
          <w:tcPr>
            <w:tcW w:w="151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ERW_SYSTEM</w:t>
            </w:r>
          </w:p>
        </w:tc>
        <w:tc>
          <w:tcPr>
            <w:tcW w:w="133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1.056</w:t>
            </w:r>
          </w:p>
        </w:tc>
        <w:tc>
          <w:tcPr>
            <w:tcW w:w="13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.041</w:t>
            </w:r>
          </w:p>
        </w:tc>
        <w:tc>
          <w:tcPr>
            <w:tcW w:w="146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.928</w:t>
            </w:r>
          </w:p>
        </w:tc>
        <w:tc>
          <w:tcPr>
            <w:tcW w:w="99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25.773</w:t>
            </w:r>
          </w:p>
        </w:tc>
        <w:tc>
          <w:tcPr>
            <w:tcW w:w="994"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cs="Times New Roman" w:hAnsi="Times New Roman"/>
                <w:color w:val="000000"/>
                <w:sz w:val="28"/>
                <w:szCs w:val="28"/>
              </w:rPr>
            </w:pPr>
            <w:r>
              <w:rPr>
                <w:rFonts w:ascii="Times New Roman" w:cs="Times New Roman" w:hAnsi="Times New Roman"/>
                <w:color w:val="000000"/>
                <w:sz w:val="28"/>
                <w:szCs w:val="28"/>
              </w:rPr>
              <w:t>.000</w:t>
            </w:r>
          </w:p>
        </w:tc>
      </w:tr>
      <w:tr>
        <w:tblPrEx/>
        <w:trPr>
          <w:cantSplit/>
        </w:trPr>
        <w:tc>
          <w:tcPr>
            <w:tcW w:w="8367"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Times New Roman" w:cs="Times New Roman" w:hAnsi="Times New Roman"/>
                <w:color w:val="000000"/>
                <w:sz w:val="28"/>
                <w:szCs w:val="28"/>
              </w:rPr>
            </w:pPr>
            <w:r>
              <w:rPr>
                <w:rFonts w:ascii="Times New Roman" w:cs="Times New Roman" w:hAnsi="Times New Roman"/>
                <w:color w:val="000000"/>
                <w:sz w:val="28"/>
                <w:szCs w:val="28"/>
              </w:rPr>
              <w:t>a. Dependent Variable: ORG._PERFORMANCE</w:t>
            </w:r>
          </w:p>
        </w:tc>
      </w:tr>
    </w:tbl>
    <w:p>
      <w:pPr>
        <w:pStyle w:val="style0"/>
        <w:spacing w:lineRule="auto" w:line="480"/>
        <w:ind w:right="380"/>
        <w:jc w:val="both"/>
        <w:rPr>
          <w:rFonts w:ascii="Times New Roman" w:cs="Times New Roman" w:eastAsia="Times New Roman" w:hAnsi="Times New Roman"/>
          <w:sz w:val="28"/>
          <w:szCs w:val="28"/>
        </w:rPr>
      </w:pPr>
    </w:p>
    <w:p>
      <w:pPr>
        <w:pStyle w:val="style0"/>
        <w:spacing w:lineRule="auto" w:line="480"/>
        <w:ind w:right="380"/>
        <w:jc w:val="both"/>
        <w:rPr>
          <w:rFonts w:ascii="Times New Roman" w:cs="Times New Roman" w:hAnsi="Times New Roman"/>
          <w:sz w:val="28"/>
          <w:szCs w:val="28"/>
        </w:rPr>
      </w:pPr>
      <w:r>
        <w:rPr>
          <w:rFonts w:ascii="Times New Roman" w:cs="Times New Roman" w:eastAsia="Times New Roman" w:hAnsi="Times New Roman"/>
          <w:sz w:val="28"/>
          <w:szCs w:val="28"/>
        </w:rPr>
        <w:t>The study sought to determine the beta coefficients of employee reward system of human capital management regress over organizational performance of SMEs. Table 4.5,7 shows the regression parameter (ẞ=1.056) which is standardized from the trend analysis coefficient of 0.928; which is significantly closer to 1. The t-statistics (25.773) was also greater than 1.645 at a degree of freedom of 108. This demonstrated that ERW_SYSTEM had a positive impact on organizational performance of SMEs. The significant level was specified at (p-value = 0.000&lt;0.05) in the level of organizational performance as shown in Table 4.3.4. The fitted model from this analysis is shown below:</w:t>
      </w:r>
    </w:p>
    <w:p>
      <w:pPr>
        <w:pStyle w:val="style0"/>
        <w:spacing w:lineRule="auto" w:line="480"/>
        <w:ind w:right="380"/>
        <w:jc w:val="both"/>
        <w:rPr>
          <w:rFonts w:ascii="Times New Roman" w:cs="Times New Roman" w:hAnsi="Times New Roman"/>
          <w:sz w:val="28"/>
          <w:szCs w:val="28"/>
        </w:rPr>
      </w:pPr>
      <w:r>
        <w:rPr>
          <w:rFonts w:ascii="Times New Roman" w:cs="Times New Roman" w:eastAsia="Times New Roman" w:hAnsi="Times New Roman"/>
          <w:sz w:val="28"/>
          <w:szCs w:val="28"/>
        </w:rPr>
        <w:t>Y= -0.213 + 1.056(ERW_SYSTEM)</w:t>
      </w:r>
      <w:r>
        <w:rPr>
          <w:rFonts w:ascii="Times New Roman" w:cs="Times New Roman" w:eastAsia="Times New Roman" w:hAnsi="Times New Roman"/>
          <w:sz w:val="28"/>
          <w:szCs w:val="28"/>
          <w:vertAlign w:val="subscript"/>
        </w:rPr>
        <w:t>1</w:t>
      </w:r>
    </w:p>
    <w:p>
      <w:pPr>
        <w:pStyle w:val="style0"/>
        <w:spacing w:lineRule="auto" w:line="480"/>
        <w:jc w:val="both"/>
        <w:rPr>
          <w:rFonts w:ascii="Times New Roman" w:cs="Times New Roman" w:hAnsi="Times New Roman"/>
          <w:b/>
          <w:sz w:val="28"/>
          <w:szCs w:val="28"/>
        </w:rPr>
      </w:pPr>
      <w:r>
        <w:rPr>
          <w:rFonts w:ascii="Times New Roman" w:cs="Times New Roman" w:eastAsia="Times New Roman" w:hAnsi="Times New Roman"/>
          <w:sz w:val="28"/>
          <w:szCs w:val="28"/>
        </w:rPr>
        <w:t>This implies that 105.6% increase in organization performance was significantly caused by 1% increase in employee reward system of human capital management in selected area. Peradventure, if “ERW_SYSTEM”=0; the organizational performance reduced by 21.3% as shown in the constant of regression line above. This implies that the removal or ignored of employee reward system of human capital management has significant effect on performance of SMEs. Hence, it is not advisable for business owners of SMEs to ignored employee reward system. The null hypothesis is rejected and alternate hypothesis accepted by advocated that there is significant impact of employee reward system on SME performance at 95% confidence level</w:t>
      </w:r>
    </w:p>
    <w:p>
      <w:pPr>
        <w:pStyle w:val="style0"/>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4.4 DISCUSSION OF FINDINGS </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findings obtained from demographic profile of respondents indicated that selected SMEs was gender sensitive while seeking the view of the employees.  It is observed that majority (64.2%) of the respondents were male while 35.8% of the sampled were female. </w:t>
      </w:r>
      <w:r>
        <w:rPr>
          <w:rFonts w:ascii="Times New Roman" w:cs="Times New Roman" w:eastAsia="Times New Roman" w:hAnsi="Times New Roman"/>
          <w:sz w:val="28"/>
          <w:szCs w:val="28"/>
        </w:rPr>
        <w:t>This mean that male were the major employers of SMEs in Ilorin metropolis  and that activities surrounded human capital management involved more males than females in the selected organization</w:t>
      </w:r>
      <w:r>
        <w:rPr>
          <w:rFonts w:ascii="Times New Roman" w:cs="Times New Roman" w:hAnsi="Times New Roman"/>
          <w:sz w:val="28"/>
          <w:szCs w:val="28"/>
        </w:rPr>
        <w:t xml:space="preserve">. The age structure </w:t>
      </w:r>
      <w:r>
        <w:rPr>
          <w:rFonts w:ascii="Times New Roman" w:cs="Times New Roman" w:hAnsi="Times New Roman"/>
          <w:sz w:val="28"/>
          <w:szCs w:val="28"/>
        </w:rPr>
        <w:t xml:space="preserve">matches the active working age criteria in the SMEs industry with more than two-thirds formed between the active age of 21-40 years in Ilorin metropolis. Also,  literacy cut across the selected employees in the area and all respondents have procedural knowledge of human capital management and it helps in providing objective responses in the study. In actual sense, the sample collected well represented the characteristics population of high literacy level and they have a better understanding of work functions relationship between human capital management and organizational performance of SMEs. </w:t>
      </w:r>
      <w:r>
        <w:rPr>
          <w:rFonts w:ascii="Times New Roman" w:cs="Times New Roman" w:eastAsia="Times New Roman" w:hAnsi="Times New Roman"/>
          <w:sz w:val="28"/>
          <w:szCs w:val="28"/>
        </w:rPr>
        <w:t>The data showed that majority of respondents had served between 16 and 20 years which is considerably long period enough to provide significant information concerning appraisal of human capital management and SMEs performance in the selected area.</w:t>
      </w:r>
      <w:r>
        <w:rPr>
          <w:rFonts w:ascii="Times New Roman" w:cs="Times New Roman" w:hAnsi="Times New Roman"/>
          <w:sz w:val="28"/>
          <w:szCs w:val="28"/>
        </w:rPr>
        <w:t xml:space="preserve"> Similarly, majorities are senior officers and they were able to provide objective responses free from biasness and not decisive which make the findings and policy implications of the study validly effective. </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Findings revealed from research hypothesusc1 that </w:t>
      </w:r>
      <w:r>
        <w:rPr>
          <w:rFonts w:ascii="Times New Roman" w:cs="Times New Roman" w:eastAsia="Times New Roman" w:hAnsi="Times New Roman"/>
          <w:sz w:val="28"/>
          <w:szCs w:val="28"/>
        </w:rPr>
        <w:t xml:space="preserve">more than 100% increase in SMEs development was significantly caused by 1% increase in employee training and development in Selected area. It is however specified that, if “TRD”=0; the SMEs development reduced by 33.8%. The implication was that the removal of training and development in human capital management has significant impact on SMEs development. Hence, it is not advisable for the business owners of </w:t>
      </w:r>
      <w:r>
        <w:rPr>
          <w:rFonts w:ascii="Times New Roman" w:cs="Times New Roman" w:eastAsia="Times New Roman" w:hAnsi="Times New Roman"/>
          <w:sz w:val="28"/>
          <w:szCs w:val="28"/>
        </w:rPr>
        <w:t xml:space="preserve">SMEs in Ilorin metropolis to ignore employee training and development in the appraisal of human capital management. The null hypothesis is rejected and alternate hypothesis accepted by advocated that there is </w:t>
      </w:r>
      <w:r>
        <w:rPr>
          <w:rFonts w:ascii="Times New Roman" w:cs="Times New Roman" w:eastAsia="Times New Roman" w:hAnsi="Times New Roman"/>
          <w:color w:val="000000"/>
          <w:sz w:val="28"/>
          <w:szCs w:val="28"/>
        </w:rPr>
        <w:t xml:space="preserve">significant impact of training and development on economic development </w:t>
      </w:r>
      <w:r>
        <w:rPr>
          <w:rFonts w:ascii="Times New Roman" w:cs="Times New Roman" w:hAnsi="Times New Roman"/>
          <w:sz w:val="28"/>
          <w:szCs w:val="28"/>
        </w:rPr>
        <w:t xml:space="preserve">among business owner of </w:t>
      </w:r>
      <w:r>
        <w:rPr>
          <w:rFonts w:ascii="Times New Roman" w:cs="Times New Roman" w:eastAsia="Times New Roman" w:hAnsi="Times New Roman"/>
          <w:sz w:val="28"/>
          <w:szCs w:val="28"/>
        </w:rPr>
        <w:t xml:space="preserve">SME’s in Ilorin Metropolitan Area, at 95% confidence level. This aligned with the previous work of </w:t>
      </w:r>
      <w:r>
        <w:rPr>
          <w:rFonts w:ascii="Times New Roman" w:cs="Times New Roman" w:hAnsi="Times New Roman"/>
          <w:sz w:val="28"/>
          <w:szCs w:val="28"/>
        </w:rPr>
        <w:t xml:space="preserve">Adelakun, (2011), that human capital is the stock of training, knowledge, social and personality attributes, including creativity, cognitive abilities, embodied in the ability to perform labour so as to produce economic value. </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Also, there is direct positive relationship between </w:t>
      </w:r>
      <w:r>
        <w:rPr>
          <w:rFonts w:ascii="Times New Roman" w:cs="Times New Roman" w:eastAsia="Times New Roman" w:hAnsi="Times New Roman"/>
          <w:color w:val="000000"/>
          <w:sz w:val="28"/>
          <w:szCs w:val="28"/>
        </w:rPr>
        <w:t xml:space="preserve">employee involvement and decision making process of human capital management </w:t>
      </w:r>
      <w:r>
        <w:rPr>
          <w:rFonts w:ascii="Times New Roman" w:cs="Times New Roman" w:hAnsi="Times New Roman"/>
          <w:sz w:val="28"/>
          <w:szCs w:val="28"/>
        </w:rPr>
        <w:t xml:space="preserve">among business owner of </w:t>
      </w:r>
      <w:r>
        <w:rPr>
          <w:rFonts w:ascii="Times New Roman" w:cs="Times New Roman" w:eastAsia="Times New Roman" w:hAnsi="Times New Roman"/>
          <w:sz w:val="28"/>
          <w:szCs w:val="28"/>
        </w:rPr>
        <w:t>SME’s in Ilorin Metropolitan Area</w:t>
      </w:r>
      <w:r>
        <w:rPr>
          <w:rFonts w:ascii="Times New Roman" w:cs="Times New Roman" w:hAnsi="Times New Roman"/>
          <w:sz w:val="28"/>
          <w:szCs w:val="28"/>
        </w:rPr>
        <w:t xml:space="preserve">. The significance level is shown in P=0.00&lt; 0.05 level and the correlation coefficient is R=0.852, which is approximately </w:t>
      </w:r>
      <w:r>
        <w:rPr>
          <w:rFonts w:ascii="Times New Roman" w:cs="Times New Roman" w:hAnsi="Times New Roman"/>
          <w:sz w:val="28"/>
          <w:szCs w:val="28"/>
        </w:rPr>
        <w:t xml:space="preserve">close to 1. This implies that, </w:t>
      </w:r>
      <w:r>
        <w:rPr>
          <w:rFonts w:ascii="Times New Roman" w:cs="Times New Roman" w:hAnsi="Times New Roman"/>
          <w:sz w:val="28"/>
          <w:szCs w:val="28"/>
        </w:rPr>
        <w:t xml:space="preserve">keeping other factors constant; there is significant relationship between employee involvement in decision making process of human capital management and organizational performance of SMEs at 5% level. Hypothesis 2 is equally rejected and alternate hypothesis is accepted by posited that the relationship between </w:t>
      </w:r>
      <w:r>
        <w:rPr>
          <w:rFonts w:ascii="Times New Roman" w:cs="Times New Roman" w:eastAsia="Times New Roman" w:hAnsi="Times New Roman"/>
          <w:color w:val="000000"/>
          <w:sz w:val="28"/>
          <w:szCs w:val="28"/>
        </w:rPr>
        <w:t xml:space="preserve">employee involvement and decision making process of human capital management </w:t>
      </w:r>
      <w:r>
        <w:rPr>
          <w:rFonts w:ascii="Times New Roman" w:cs="Times New Roman" w:hAnsi="Times New Roman"/>
          <w:sz w:val="28"/>
          <w:szCs w:val="28"/>
        </w:rPr>
        <w:t xml:space="preserve">among business owner of </w:t>
      </w:r>
      <w:r>
        <w:rPr>
          <w:rFonts w:ascii="Times New Roman" w:cs="Times New Roman" w:eastAsia="Times New Roman" w:hAnsi="Times New Roman"/>
          <w:sz w:val="28"/>
          <w:szCs w:val="28"/>
        </w:rPr>
        <w:t>SME’s in Ilorin Metropolitan Area</w:t>
      </w:r>
      <w:r>
        <w:rPr>
          <w:rFonts w:ascii="Times New Roman" w:cs="Times New Roman" w:hAnsi="Times New Roman"/>
          <w:sz w:val="28"/>
          <w:szCs w:val="28"/>
        </w:rPr>
        <w:t xml:space="preserve"> exits at 95% confidence level.</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Similarly, 95.5% claim that training and development is part of upgrading capacity of human capital management in the organization settings of SMEs in Ilorin metropolis. This however explained in the Pearson moment correlation in hypothesis 3 that Training (0.955), Resource Planning (0.966), and employee recognitions (0.928) were tested positive to SMEs development and that the increase in human capital development of training, resources planning  and  employee recognitions by one unit will significantly increase SMEs development while decrease in functional relationship will significantly decrease SMEs performance at 5% level of significant. This result agreed to the previous work Alice Preko (2014) that key measures for human capital development included training, mentoring, and recognitions have positive significant  influence on organizational performance. However, the finding is shown in connection with empirical evidence of Adeoye and Emmanuel (2015), that Small and Medium Enterprises (SMEs) have been considered as the engine of growth in an economy where HCM is utilized.  This give credence to the work of  Lee &amp; Lee (2007) that underlying HRM practices in training, resource planning, performance appraisal and employee recognitions helps to improve performance of business.  The null hypothesis is 3 is equally rejected and the alternate is accepted by posited that there is significant relationship Human capital management process has no significant relationship with </w:t>
      </w:r>
      <w:r>
        <w:rPr>
          <w:rFonts w:ascii="Times New Roman" w:cs="Times New Roman" w:eastAsia="Times New Roman" w:hAnsi="Times New Roman"/>
          <w:sz w:val="28"/>
          <w:szCs w:val="28"/>
        </w:rPr>
        <w:t xml:space="preserve">SME’s development in Ilorin Metropolitan Area, </w:t>
      </w:r>
      <w:r>
        <w:rPr>
          <w:rFonts w:ascii="Times New Roman" w:cs="Times New Roman" w:hAnsi="Times New Roman"/>
          <w:sz w:val="28"/>
          <w:szCs w:val="28"/>
        </w:rPr>
        <w:t xml:space="preserve">at 5% level. </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Lastly, </w:t>
      </w:r>
      <w:r>
        <w:rPr>
          <w:rFonts w:ascii="Times New Roman" w:cs="Times New Roman" w:eastAsia="Times New Roman" w:hAnsi="Times New Roman"/>
          <w:sz w:val="28"/>
          <w:szCs w:val="28"/>
        </w:rPr>
        <w:t>the regression parameter (ẞ=1.056) which is standardized from the trend analysis coefficient of 0.928 between employee reward system and SMEs Performance; is significantly closer to 1. The t-statistics (25.773) also greater than 1.645 at a degree of freedom of 108. This demonstrated that employee reward system had a positive impact on organizational performance of SMEs. The significant level was specified at (p-value = 0.000&lt;0.05) in the level of SMEs performance. This implies that that 105.6% increase in SMEs performance was significantly caused by 1% increase in employee reward system of human capital management in selected area. Peradventure, if “ERW_SYSTEM”=0; the organizational performance reduced by 21.3% as shown in the constant of regression line above. This implies that the removal or ignored of employee reward system of human capital management has significant effect on performance of SMEs. Hence, it is not advisable for business owners of SMEs to ignored employee reward system. The null hypothesis is rejected and alternate hypothesis accepted by advocated that there is significant impact of employee reward system on SME performance at 95% confidence level</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p>
    <w:p>
      <w:pPr>
        <w:pStyle w:val="style0"/>
        <w:autoSpaceDE w:val="false"/>
        <w:autoSpaceDN w:val="false"/>
        <w:adjustRightInd w:val="false"/>
        <w:spacing w:after="0" w:lineRule="auto" w:line="480"/>
        <w:jc w:val="center"/>
        <w:rPr>
          <w:rFonts w:ascii="Times New Roman" w:cs="Times New Roman" w:hAnsi="Times New Roman"/>
          <w:b/>
          <w:sz w:val="28"/>
          <w:szCs w:val="28"/>
        </w:rPr>
      </w:pPr>
    </w:p>
    <w:p>
      <w:pPr>
        <w:pStyle w:val="style0"/>
        <w:autoSpaceDE w:val="false"/>
        <w:autoSpaceDN w:val="false"/>
        <w:adjustRightInd w:val="false"/>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5.0 SUMMARY OF FINDINGS, CONCLUSION AND RECOMMENDATIONS </w:t>
      </w:r>
    </w:p>
    <w:p>
      <w:pPr>
        <w:pStyle w:val="style0"/>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5.1 Summary of Findings </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This chapter focuses on the findings, conclusion and recommendations relevant to the problems identified in the research questions. The findings sought to explore and understand the relationship between selected factors of HRM practices among business owners of SMEs that make up Human Capital management and its usefulness on the activities of SMEs development in Ilorin. The finding seeking the views of management and the employees of SMEs. Elicited responses from the questionnaires pointed to the fact that the training, resource planning, corporate employee recognitions, and reward system, when correctly managed in the existing policy of HR, would generate the desired results in favour of SMEs performance. From the findings and discussions held so far, it was evident that the impact of such HR practices on the organizational performance of SMEs in Ilorin is tested positive. </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However, throughout the study, the issue of employee training in human capital management, was applauded. The study also expressed that there is more reinforcement on approach attached to employee training and development which anchored the human capital management of the selected SMEs in Ilorin.  This would mean reengineering and review of the training policy as a whole has significant impact on SMEs development in the study area. Most of the respondents were of the opinion that effective training and development is vital </w:t>
      </w:r>
      <w:r>
        <w:rPr>
          <w:rFonts w:ascii="Times New Roman" w:cs="Times New Roman" w:hAnsi="Times New Roman"/>
          <w:sz w:val="28"/>
          <w:szCs w:val="28"/>
        </w:rPr>
        <w:t xml:space="preserve">and a must to foster understanding and coordination of work activities for improvement in organization performance of SMEs. </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Also, finding revealed in this study that employees feel content when they are fully informed of issues around them in the workplace and especially when it concerns or affects them directly. They feel recognized and they also more confident to be involved in the decision that affect them as shown from the last findings and hypothesis 2 of the survey that employees’ involvement in SMEs development were largely associated with organizational performance (R=0.852; p=0.00&lt;0.05). Therefore, employees should be  given the needed authority to be involved in decision making to enable them to carry out their responsibilities effectively and in a more efficient ways.   Hence, the crucial and fundamental contributor to a positive performance of SMEs is marked by a sense of recognitions, involvement in decision making and possible participative management style.</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Employee rewards system as a predictor of SMEs development was equally found to improve organizational performance. This however means that compensation and reward system does not only build loyalty among the employees but also go a long way to prevent certain unhealthy and destructive work attitudes and behaviours which can reduce organizational performance.</w:t>
      </w:r>
    </w:p>
    <w:p>
      <w:pPr>
        <w:pStyle w:val="style0"/>
        <w:autoSpaceDE w:val="false"/>
        <w:autoSpaceDN w:val="false"/>
        <w:adjustRightInd w:val="false"/>
        <w:spacing w:after="0" w:lineRule="auto" w:line="480"/>
        <w:jc w:val="both"/>
        <w:rPr>
          <w:rFonts w:ascii="Times New Roman" w:cs="Times New Roman" w:hAnsi="Times New Roman"/>
          <w:sz w:val="28"/>
          <w:szCs w:val="28"/>
        </w:rPr>
      </w:pPr>
    </w:p>
    <w:bookmarkStart w:id="1" w:name="_Hlk15066771"/>
    <w:p>
      <w:pPr>
        <w:pStyle w:val="style0"/>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5.2 Conclusion  </w:t>
      </w:r>
    </w:p>
    <w:p>
      <w:pPr>
        <w:pStyle w:val="style0"/>
        <w:autoSpaceDE w:val="false"/>
        <w:autoSpaceDN w:val="false"/>
        <w:adjustRightInd w:val="false"/>
        <w:spacing w:after="0" w:lineRule="auto" w:line="480"/>
        <w:ind w:firstLine="720"/>
        <w:jc w:val="both"/>
        <w:rPr>
          <w:rFonts w:ascii="Times New Roman" w:cs="Times New Roman" w:hAnsi="Times New Roman"/>
          <w:sz w:val="28"/>
          <w:szCs w:val="28"/>
        </w:rPr>
      </w:pPr>
      <w:r>
        <w:rPr>
          <w:rFonts w:ascii="Times New Roman" w:cs="Times New Roman" w:hAnsi="Times New Roman"/>
          <w:sz w:val="28"/>
          <w:szCs w:val="28"/>
        </w:rPr>
        <w:t>It can be concluded from the findings of the study that the relevant</w:t>
      </w:r>
      <w:r>
        <w:rPr>
          <w:rFonts w:ascii="Times New Roman" w:cs="Times New Roman" w:hAnsi="Times New Roman"/>
          <w:sz w:val="28"/>
          <w:szCs w:val="28"/>
        </w:rPr>
        <w:t xml:space="preserve"> of</w:t>
      </w:r>
      <w:r>
        <w:rPr>
          <w:rFonts w:ascii="Times New Roman" w:cs="Times New Roman" w:hAnsi="Times New Roman"/>
          <w:sz w:val="28"/>
          <w:szCs w:val="28"/>
        </w:rPr>
        <w:t xml:space="preserve"> human capital management and its bundle of HRM among business owners in Ilorin metropolis reside mostly in; training, resource planning, employee recognitions, rewards and employee involvement. Advertently, most of these practices especially training and employee involvement in decision making h</w:t>
      </w:r>
      <w:r>
        <w:rPr>
          <w:rFonts w:ascii="Times New Roman" w:cs="Times New Roman" w:hAnsi="Times New Roman"/>
          <w:sz w:val="28"/>
          <w:szCs w:val="28"/>
        </w:rPr>
        <w:t>ave a great desire outcomes which</w:t>
      </w:r>
      <w:r>
        <w:rPr>
          <w:rFonts w:ascii="Times New Roman" w:cs="Times New Roman" w:hAnsi="Times New Roman"/>
          <w:sz w:val="28"/>
          <w:szCs w:val="28"/>
        </w:rPr>
        <w:t xml:space="preserve"> has more repressive effect on SMEs performance in Ilorin Metropolis. This pointed to the fact that policies are either available among business owners in the area or communicated to staff which make the management to feel obliged and committed to the chosen elements of human capital management simply because they are benefited from training and development or allows employee voices in decision making to be heard and recognized </w:t>
      </w:r>
      <w:r>
        <w:rPr>
          <w:rFonts w:ascii="Times New Roman" w:cs="Times New Roman" w:hAnsi="Times New Roman"/>
          <w:sz w:val="28"/>
          <w:szCs w:val="28"/>
        </w:rPr>
        <w:t>them</w:t>
      </w:r>
      <w:r>
        <w:rPr>
          <w:rFonts w:ascii="Times New Roman" w:cs="Times New Roman" w:hAnsi="Times New Roman"/>
          <w:sz w:val="28"/>
          <w:szCs w:val="28"/>
        </w:rPr>
        <w:t xml:space="preserve"> by given them awards. Consequently, the majority of  business owners in the area do see the resource planning, rewards and recognitions being fair and equitable in the activities surrounding the development of SMEs. This general feeling of fair treatment is a growing demand </w:t>
      </w:r>
      <w:r>
        <w:rPr>
          <w:rFonts w:ascii="Times New Roman" w:cs="Times New Roman" w:hAnsi="Times New Roman"/>
          <w:sz w:val="28"/>
          <w:szCs w:val="28"/>
        </w:rPr>
        <w:t xml:space="preserve">that </w:t>
      </w:r>
      <w:r>
        <w:rPr>
          <w:rFonts w:ascii="Times New Roman" w:cs="Times New Roman" w:hAnsi="Times New Roman"/>
          <w:sz w:val="28"/>
          <w:szCs w:val="28"/>
        </w:rPr>
        <w:t>human</w:t>
      </w:r>
      <w:r>
        <w:rPr>
          <w:rFonts w:ascii="Times New Roman" w:cs="Times New Roman" w:hAnsi="Times New Roman"/>
          <w:sz w:val="28"/>
          <w:szCs w:val="28"/>
        </w:rPr>
        <w:t xml:space="preserve"> capital management are seen to have relationship with the economic development of SMEs and to some extent seen as a contributing factor to the organizational performance of in Ilorin metropolis.  </w:t>
      </w:r>
    </w:p>
    <w:bookmarkEnd w:id="1"/>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179"/>
        <w:numPr>
          <w:ilvl w:val="1"/>
          <w:numId w:val="21"/>
        </w:numPr>
        <w:autoSpaceDE w:val="false"/>
        <w:autoSpaceDN w:val="false"/>
        <w:adjustRightInd w:val="false"/>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Recommendations </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On the basis of the findings, the following recommendations are suggested for the attention of SMEs owners in the field of human capital management. </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Management </w:t>
      </w:r>
      <w:r>
        <w:rPr>
          <w:rFonts w:ascii="Times New Roman" w:cs="Times New Roman" w:hAnsi="Times New Roman"/>
          <w:sz w:val="28"/>
          <w:szCs w:val="28"/>
        </w:rPr>
        <w:t xml:space="preserve">should consider as a matter of urgency, the need to corroborate with training </w:t>
      </w:r>
      <w:r>
        <w:rPr>
          <w:rFonts w:ascii="Times New Roman" w:cs="Times New Roman" w:hAnsi="Times New Roman"/>
          <w:sz w:val="28"/>
          <w:szCs w:val="28"/>
        </w:rPr>
        <w:t>centres</w:t>
      </w:r>
      <w:r>
        <w:rPr>
          <w:rFonts w:ascii="Times New Roman" w:cs="Times New Roman" w:hAnsi="Times New Roman"/>
          <w:sz w:val="28"/>
          <w:szCs w:val="28"/>
        </w:rPr>
        <w:t xml:space="preserve"> through the National Training Authority, in developing curriculums with the requisite knowledge and skills to work with small business owners. This recommendation would be to recruit directly from senior high schools and provide internal training for employee of SMEs before selection. This will go a long way to improve training and development skills for better performance. </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Also, It was found from the research that involving employees involvement and decision-making in SMEs in the area. A recommendation is being made based on the above that the views of employees should be sought on matters that affect their lives and work in the organization. This would ensure easy and effective implementation of decisions as well as create the enabling environment for employees to think outside the box to get things done in a better and more efficient ways.  </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Effective </w:t>
      </w:r>
      <w:r>
        <w:rPr>
          <w:rFonts w:ascii="Times New Roman" w:cs="Times New Roman" w:hAnsi="Times New Roman"/>
          <w:sz w:val="28"/>
          <w:szCs w:val="28"/>
        </w:rPr>
        <w:t>resources planning should be directed towards training and development for all staff particularly those identified with core competencies</w:t>
      </w:r>
      <w:r>
        <w:rPr>
          <w:rFonts w:ascii="Times New Roman" w:cs="Times New Roman" w:hAnsi="Times New Roman"/>
          <w:sz w:val="28"/>
          <w:szCs w:val="28"/>
        </w:rPr>
        <w:t xml:space="preserve"> for better performance of SMEs in the area</w:t>
      </w:r>
      <w:r>
        <w:rPr>
          <w:rFonts w:ascii="Times New Roman" w:cs="Times New Roman" w:hAnsi="Times New Roman"/>
          <w:sz w:val="28"/>
          <w:szCs w:val="28"/>
        </w:rPr>
        <w:t xml:space="preserve">.  </w:t>
      </w:r>
    </w:p>
    <w:p>
      <w:pPr>
        <w:pStyle w:val="style179"/>
        <w:numPr>
          <w:ilvl w:val="0"/>
          <w:numId w:val="14"/>
        </w:numPr>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Employee rewards system should include new pay structure attached to employee training based on performance. This will go a long way to improve SMEs performance and equity in the human capital development.</w:t>
      </w:r>
    </w:p>
    <w:p>
      <w:pPr>
        <w:pStyle w:val="style0"/>
        <w:spacing w:lineRule="auto" w:line="480"/>
        <w:rPr>
          <w:rFonts w:ascii="Times New Roman" w:cs="Times New Roman" w:hAnsi="Times New Roman"/>
          <w:b/>
          <w:sz w:val="28"/>
          <w:szCs w:val="28"/>
          <w:lang w:val="en-GB"/>
        </w:rPr>
      </w:pPr>
    </w:p>
    <w:p>
      <w:pPr>
        <w:pStyle w:val="style0"/>
        <w:spacing w:lineRule="auto" w:line="480"/>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vertAlign w:val="superscript"/>
        </w:rPr>
      </w:pPr>
      <w:r>
        <w:rPr>
          <w:rFonts w:ascii="Times New Roman" w:cs="Times New Roman" w:hAnsi="Times New Roman"/>
          <w:b/>
          <w:sz w:val="28"/>
          <w:szCs w:val="28"/>
        </w:rPr>
        <w:t>References</w:t>
      </w:r>
    </w:p>
    <w:p>
      <w:pPr>
        <w:pStyle w:val="style0"/>
        <w:ind w:left="720" w:hanging="720"/>
        <w:jc w:val="both"/>
        <w:rPr>
          <w:rFonts w:ascii="Times New Roman" w:cs="Times New Roman" w:hAnsi="Times New Roman"/>
          <w:sz w:val="28"/>
          <w:szCs w:val="28"/>
        </w:rPr>
      </w:pPr>
      <w:r>
        <w:rPr>
          <w:rFonts w:ascii="Times New Roman" w:cs="Times New Roman" w:hAnsi="Times New Roman"/>
          <w:sz w:val="28"/>
          <w:szCs w:val="28"/>
        </w:rPr>
        <w:t>Adawo   M. A.   (2011) Has education (human capital) contributed to the economic growth of Nigeria? , Journal of Economics and International Finance Vol. 3(1), pp. 46-58.</w:t>
      </w:r>
    </w:p>
    <w:p>
      <w:pPr>
        <w:pStyle w:val="style0"/>
        <w:autoSpaceDE w:val="false"/>
        <w:autoSpaceDN w:val="false"/>
        <w:adjustRightInd w:val="false"/>
        <w:spacing w:after="0"/>
        <w:jc w:val="both"/>
        <w:rPr>
          <w:rFonts w:ascii="Times New Roman" w:cs="Times New Roman" w:hAnsi="Times New Roman"/>
          <w:color w:val="000000"/>
          <w:sz w:val="28"/>
          <w:szCs w:val="28"/>
        </w:rPr>
      </w:pPr>
      <w:r>
        <w:rPr>
          <w:rFonts w:ascii="Times New Roman" w:cs="Times New Roman" w:hAnsi="Times New Roman"/>
          <w:color w:val="000000"/>
          <w:sz w:val="28"/>
          <w:szCs w:val="28"/>
          <w:lang w:val="nl-NL"/>
        </w:rPr>
        <w:t xml:space="preserve">Adedeji,   S. O.   &amp;  Bamidele  R.O.  </w:t>
      </w:r>
      <w:r>
        <w:rPr>
          <w:rFonts w:ascii="Times New Roman" w:cs="Times New Roman" w:hAnsi="Times New Roman"/>
          <w:color w:val="000000"/>
          <w:sz w:val="28"/>
          <w:szCs w:val="28"/>
        </w:rPr>
        <w:t>(2003). Economic Impact of Tertiary Education on Human</w:t>
      </w:r>
    </w:p>
    <w:p>
      <w:pPr>
        <w:pStyle w:val="style0"/>
        <w:autoSpaceDE w:val="false"/>
        <w:autoSpaceDN w:val="false"/>
        <w:adjustRightInd w:val="false"/>
        <w:spacing w:after="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Capital Development in Nigeria in.: Human Resource Development in Africa. </w:t>
      </w:r>
      <w:r>
        <w:rPr>
          <w:rFonts w:ascii="Times New Roman" w:cs="Times New Roman" w:hAnsi="Times New Roman"/>
          <w:i/>
          <w:iCs/>
          <w:color w:val="000000"/>
          <w:sz w:val="28"/>
          <w:szCs w:val="28"/>
        </w:rPr>
        <w:t xml:space="preserve">Selected Papers for 2002 Annual Conference, Nigerian Economic Society, </w:t>
      </w:r>
      <w:r>
        <w:rPr>
          <w:rFonts w:ascii="Times New Roman" w:cs="Times New Roman" w:hAnsi="Times New Roman"/>
          <w:color w:val="000000"/>
          <w:sz w:val="28"/>
          <w:szCs w:val="28"/>
        </w:rPr>
        <w:t>Ibadan, 499-522.</w:t>
      </w:r>
    </w:p>
    <w:p>
      <w:pPr>
        <w:pStyle w:val="style0"/>
        <w:autoSpaceDE w:val="false"/>
        <w:autoSpaceDN w:val="false"/>
        <w:adjustRightInd w:val="false"/>
        <w:spacing w:after="0"/>
        <w:ind w:left="720"/>
        <w:jc w:val="both"/>
        <w:rPr>
          <w:rFonts w:ascii="Times New Roman" w:cs="Times New Roman" w:hAnsi="Times New Roman"/>
          <w:color w:val="000000"/>
          <w:sz w:val="28"/>
          <w:szCs w:val="28"/>
        </w:rPr>
      </w:pPr>
    </w:p>
    <w:p>
      <w:pPr>
        <w:pStyle w:val="style0"/>
        <w:ind w:left="720" w:hanging="720"/>
        <w:jc w:val="both"/>
        <w:rPr>
          <w:rFonts w:ascii="Times New Roman" w:cs="Times New Roman" w:hAnsi="Times New Roman"/>
          <w:sz w:val="28"/>
          <w:szCs w:val="28"/>
        </w:rPr>
      </w:pPr>
      <w:r>
        <w:rPr>
          <w:rFonts w:ascii="Times New Roman" w:cs="Times New Roman" w:hAnsi="Times New Roman"/>
          <w:sz w:val="28"/>
          <w:szCs w:val="28"/>
        </w:rPr>
        <w:t>Adebiyi,  Michael  Adebayo (2006) Public education expenditure and defence Spending in Nigeria: An empirical investigation Journal of Science and Technology Education Research Vol. 2(3), pp. 62 – 74</w:t>
      </w:r>
    </w:p>
    <w:p>
      <w:pPr>
        <w:pStyle w:val="style0"/>
        <w:ind w:left="720" w:hanging="720"/>
        <w:jc w:val="both"/>
        <w:rPr>
          <w:rFonts w:ascii="Times New Roman" w:cs="Times New Roman" w:hAnsi="Times New Roman"/>
          <w:sz w:val="28"/>
          <w:szCs w:val="28"/>
        </w:rPr>
      </w:pPr>
      <w:r>
        <w:rPr>
          <w:rFonts w:ascii="Times New Roman" w:cs="Times New Roman" w:hAnsi="Times New Roman"/>
          <w:sz w:val="28"/>
          <w:szCs w:val="28"/>
        </w:rPr>
        <w:t>Adelakun, O. J.  (2011) Human Capital Development and Economic Growth in Nigeria, European Journal of Business and Management Vol 3, No.9..</w:t>
      </w:r>
    </w:p>
    <w:p>
      <w:pPr>
        <w:pStyle w:val="style0"/>
        <w:ind w:left="720" w:hanging="720"/>
        <w:jc w:val="both"/>
        <w:rPr>
          <w:rFonts w:ascii="Times New Roman" w:cs="Times New Roman" w:hAnsi="Times New Roman"/>
          <w:sz w:val="28"/>
          <w:szCs w:val="28"/>
        </w:rPr>
      </w:pPr>
      <w:r>
        <w:rPr>
          <w:rFonts w:ascii="Times New Roman" w:cs="Times New Roman" w:hAnsi="Times New Roman"/>
          <w:sz w:val="28"/>
          <w:szCs w:val="28"/>
        </w:rPr>
        <w:t>Adelakun,  D. S.  (2011). Human capital development and economic growth in Nigeria. European Journal of Business and Management.</w:t>
      </w: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 xml:space="preserve">Adizes,  I.  (1979). Organizational passages – Diagnosing and treating lifecycle problems of organizations. </w:t>
      </w:r>
      <w:r>
        <w:rPr>
          <w:rFonts w:ascii="Times New Roman" w:cs="Times New Roman" w:hAnsi="Times New Roman"/>
          <w:i/>
          <w:iCs/>
          <w:sz w:val="28"/>
          <w:szCs w:val="28"/>
        </w:rPr>
        <w:t>Organizational Dynamics</w:t>
      </w:r>
      <w:r>
        <w:rPr>
          <w:rFonts w:ascii="Times New Roman" w:cs="Times New Roman" w:hAnsi="Times New Roman"/>
          <w:sz w:val="28"/>
          <w:szCs w:val="28"/>
        </w:rPr>
        <w:t xml:space="preserve">, </w:t>
      </w:r>
      <w:r>
        <w:rPr>
          <w:rFonts w:ascii="Times New Roman" w:cs="Times New Roman" w:hAnsi="Times New Roman"/>
          <w:i/>
          <w:iCs/>
          <w:sz w:val="28"/>
          <w:szCs w:val="28"/>
        </w:rPr>
        <w:t>8</w:t>
      </w:r>
      <w:r>
        <w:rPr>
          <w:rFonts w:ascii="Times New Roman" w:cs="Times New Roman" w:hAnsi="Times New Roman"/>
          <w:sz w:val="28"/>
          <w:szCs w:val="28"/>
        </w:rPr>
        <w:t>(1), 3-25.http://dx.doi.org/10.1016/0090-2616(79)90001-9</w:t>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 xml:space="preserve">Adizes,   I.  (1988). </w:t>
      </w:r>
      <w:r>
        <w:rPr>
          <w:rFonts w:ascii="Times New Roman" w:cs="Times New Roman" w:hAnsi="Times New Roman"/>
          <w:i/>
          <w:iCs/>
          <w:sz w:val="28"/>
          <w:szCs w:val="28"/>
        </w:rPr>
        <w:t>Corporate lifecycles: How and why corporations grow and die and what to do about it</w:t>
      </w:r>
      <w:r>
        <w:rPr>
          <w:rFonts w:ascii="Times New Roman" w:cs="Times New Roman" w:hAnsi="Times New Roman"/>
          <w:sz w:val="28"/>
          <w:szCs w:val="28"/>
        </w:rPr>
        <w:t>. Englewood Cliffs, NJ: Prentice Hall.</w:t>
      </w:r>
    </w:p>
    <w:p>
      <w:pPr>
        <w:pStyle w:val="style0"/>
        <w:autoSpaceDE w:val="false"/>
        <w:autoSpaceDN w:val="false"/>
        <w:adjustRightInd w:val="false"/>
        <w:spacing w:after="0"/>
        <w:ind w:left="720" w:hanging="720"/>
        <w:jc w:val="both"/>
        <w:rPr>
          <w:rFonts w:ascii="Times New Roman" w:cs="Times New Roman" w:hAnsi="Times New Roman"/>
          <w:i/>
          <w:iCs/>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Adizes,   I.  (1999). </w:t>
      </w:r>
      <w:r>
        <w:rPr>
          <w:rFonts w:ascii="Times New Roman" w:cs="Times New Roman" w:hAnsi="Times New Roman"/>
          <w:i/>
          <w:iCs/>
          <w:sz w:val="28"/>
          <w:szCs w:val="28"/>
        </w:rPr>
        <w:t>Managing corporate lifecycles</w:t>
      </w:r>
      <w:r>
        <w:rPr>
          <w:rFonts w:ascii="Times New Roman" w:cs="Times New Roman" w:hAnsi="Times New Roman"/>
          <w:sz w:val="28"/>
          <w:szCs w:val="28"/>
        </w:rPr>
        <w:t>. Paramus, NJ: Prentice Hall.</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Acemoglu,  D. aAnd  Autor,  </w:t>
      </w:r>
      <w:r>
        <w:rPr>
          <w:rFonts w:ascii="Times New Roman" w:cs="Times New Roman" w:hAnsi="Times New Roman"/>
          <w:sz w:val="28"/>
          <w:szCs w:val="28"/>
        </w:rPr>
        <w:t xml:space="preserve">D. (2009) </w:t>
      </w:r>
      <w:r>
        <w:rPr>
          <w:rFonts w:ascii="Times New Roman" w:cs="Times New Roman" w:hAnsi="Times New Roman"/>
          <w:i/>
          <w:iCs/>
          <w:sz w:val="28"/>
          <w:szCs w:val="28"/>
        </w:rPr>
        <w:t>Lectures in labour economics</w:t>
      </w:r>
      <w:r>
        <w:rPr>
          <w:rFonts w:ascii="Times New Roman" w:cs="Times New Roman" w:hAnsi="Times New Roman"/>
          <w:sz w:val="28"/>
          <w:szCs w:val="28"/>
        </w:rPr>
        <w:t>. Boston: MIT.</w:t>
      </w:r>
    </w:p>
    <w:p>
      <w:pPr>
        <w:pStyle w:val="style0"/>
        <w:autoSpaceDE w:val="false"/>
        <w:autoSpaceDN w:val="false"/>
        <w:adjustRightInd w:val="false"/>
        <w:spacing w:after="0"/>
        <w:jc w:val="both"/>
        <w:rPr>
          <w:rFonts w:ascii="Times New Roman" w:cs="Times New Roman" w:hAnsi="Times New Roman"/>
          <w:sz w:val="28"/>
          <w:szCs w:val="28"/>
        </w:rPr>
      </w:pPr>
      <w:r>
        <w:rPr>
          <w:rFonts w:ascii="Times New Roman" w:cs="Times New Roman" w:hAnsi="Times New Roman"/>
          <w:sz w:val="28"/>
          <w:szCs w:val="28"/>
        </w:rPr>
        <w:t>Acemoglu,   D.  and  Pischke</w:t>
      </w:r>
      <w:r>
        <w:rPr>
          <w:rFonts w:ascii="Times New Roman" w:cs="Times New Roman" w:hAnsi="Times New Roman"/>
          <w:sz w:val="28"/>
          <w:szCs w:val="28"/>
        </w:rPr>
        <w:t>,  J.S.  (1999) Beyond Becker: training in imperfect labour</w:t>
      </w:r>
    </w:p>
    <w:p>
      <w:pPr>
        <w:pStyle w:val="style0"/>
        <w:ind w:firstLine="720"/>
        <w:jc w:val="both"/>
        <w:rPr>
          <w:rFonts w:ascii="Times New Roman" w:cs="Times New Roman" w:hAnsi="Times New Roman"/>
          <w:sz w:val="28"/>
          <w:szCs w:val="28"/>
        </w:rPr>
      </w:pPr>
      <w:r>
        <w:rPr>
          <w:rFonts w:ascii="Times New Roman" w:cs="Times New Roman" w:hAnsi="Times New Roman"/>
          <w:sz w:val="28"/>
          <w:szCs w:val="28"/>
        </w:rPr>
        <w:t xml:space="preserve">markets. </w:t>
      </w:r>
      <w:r>
        <w:rPr>
          <w:rFonts w:ascii="Times New Roman" w:cs="Times New Roman" w:hAnsi="Times New Roman"/>
          <w:i/>
          <w:iCs/>
          <w:sz w:val="28"/>
          <w:szCs w:val="28"/>
        </w:rPr>
        <w:t>Economic Journal</w:t>
      </w:r>
      <w:r>
        <w:rPr>
          <w:rFonts w:ascii="Times New Roman" w:cs="Times New Roman" w:hAnsi="Times New Roman"/>
          <w:sz w:val="28"/>
          <w:szCs w:val="28"/>
        </w:rPr>
        <w:t>. Vol 109, No 453. pp112–42.</w:t>
      </w:r>
    </w:p>
    <w:p>
      <w:pPr>
        <w:pStyle w:val="style0"/>
        <w:autoSpaceDE w:val="false"/>
        <w:autoSpaceDN w:val="false"/>
        <w:adjustRightInd w:val="false"/>
        <w:spacing w:after="0"/>
        <w:jc w:val="both"/>
        <w:rPr>
          <w:rFonts w:ascii="Times New Roman" w:cs="Times New Roman" w:hAnsi="Times New Roman"/>
          <w:color w:val="000000"/>
          <w:sz w:val="28"/>
          <w:szCs w:val="28"/>
        </w:rPr>
      </w:pPr>
      <w:r>
        <w:rPr>
          <w:rFonts w:ascii="Times New Roman" w:cs="Times New Roman" w:hAnsi="Times New Roman"/>
          <w:color w:val="000000"/>
          <w:sz w:val="28"/>
          <w:szCs w:val="28"/>
        </w:rPr>
        <w:t>Andebrhan,   W. G.   (2010). Nation Building, State Constructionand Development in Africa.</w:t>
      </w:r>
    </w:p>
    <w:p>
      <w:pPr>
        <w:pStyle w:val="style0"/>
        <w:autoSpaceDE w:val="false"/>
        <w:autoSpaceDN w:val="false"/>
        <w:adjustRightInd w:val="false"/>
        <w:spacing w:after="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The Case of Eritrea.</w:t>
      </w:r>
      <w:r>
        <w:rPr>
          <w:rFonts w:ascii="Times New Roman" w:cs="Times New Roman" w:hAnsi="Times New Roman"/>
          <w:color w:val="0000ff"/>
          <w:sz w:val="28"/>
          <w:szCs w:val="28"/>
        </w:rPr>
        <w:t xml:space="preserve">http://library.fes.de/pdf-files/iez/08268.pdf(08268) </w:t>
      </w:r>
      <w:r>
        <w:rPr>
          <w:rFonts w:ascii="Times New Roman" w:cs="Times New Roman" w:hAnsi="Times New Roman"/>
          <w:color w:val="000000"/>
          <w:sz w:val="28"/>
          <w:szCs w:val="28"/>
        </w:rPr>
        <w:t>Date retrieved 21/12/2015.</w:t>
      </w:r>
    </w:p>
    <w:p>
      <w:pPr>
        <w:pStyle w:val="style0"/>
        <w:autoSpaceDE w:val="false"/>
        <w:autoSpaceDN w:val="false"/>
        <w:adjustRightInd w:val="false"/>
        <w:spacing w:after="0"/>
        <w:ind w:left="720"/>
        <w:jc w:val="both"/>
        <w:rPr>
          <w:rFonts w:ascii="Times New Roman" w:cs="Times New Roman" w:hAnsi="Times New Roman"/>
          <w:color w:val="000000"/>
          <w:sz w:val="28"/>
          <w:szCs w:val="28"/>
        </w:rPr>
      </w:pPr>
    </w:p>
    <w:p>
      <w:pPr>
        <w:pStyle w:val="style0"/>
        <w:autoSpaceDE w:val="false"/>
        <w:autoSpaceDN w:val="false"/>
        <w:adjustRightInd w:val="false"/>
        <w:spacing w:after="0"/>
        <w:jc w:val="both"/>
        <w:rPr>
          <w:rFonts w:ascii="Times New Roman" w:cs="Times New Roman" w:hAnsi="Times New Roman"/>
          <w:i/>
          <w:iCs/>
          <w:color w:val="000000"/>
          <w:sz w:val="28"/>
          <w:szCs w:val="28"/>
        </w:rPr>
      </w:pPr>
      <w:r>
        <w:rPr>
          <w:rFonts w:ascii="Times New Roman" w:cs="Times New Roman" w:hAnsi="Times New Roman"/>
          <w:color w:val="000000"/>
          <w:sz w:val="28"/>
          <w:szCs w:val="28"/>
        </w:rPr>
        <w:t>Barro,    R.  (1991). Economic Growth in a Cross-section of Countries.</w:t>
      </w:r>
      <w:r>
        <w:rPr>
          <w:rFonts w:ascii="Times New Roman" w:cs="Times New Roman" w:hAnsi="Times New Roman"/>
          <w:i/>
          <w:iCs/>
          <w:color w:val="000000"/>
          <w:sz w:val="28"/>
          <w:szCs w:val="28"/>
        </w:rPr>
        <w:t>The Quarterly Journal</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r>
        <w:rPr>
          <w:rFonts w:ascii="Times New Roman" w:cs="Times New Roman" w:hAnsi="Times New Roman"/>
          <w:i/>
          <w:iCs/>
          <w:color w:val="000000"/>
          <w:sz w:val="28"/>
          <w:szCs w:val="28"/>
        </w:rPr>
        <w:t xml:space="preserve">Of Economics, </w:t>
      </w:r>
      <w:r>
        <w:rPr>
          <w:rFonts w:ascii="Times New Roman" w:cs="Times New Roman" w:hAnsi="Times New Roman"/>
          <w:color w:val="000000"/>
          <w:sz w:val="28"/>
          <w:szCs w:val="28"/>
        </w:rPr>
        <w:t>(2), 407-43.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Becker,   G. S.  (1992). The economic way of looking at life [Nobel Prize Lecture].Retrieved March,29,2007,from</w:t>
      </w:r>
      <w:r>
        <w:rPr/>
        <w:fldChar w:fldCharType="begin"/>
      </w:r>
      <w:r>
        <w:instrText xml:space="preserve"> HYPERLINK "http://nobelprize.org/nobel_prizes/economics/laureates/1992/becker-lecture.pdf" </w:instrText>
      </w:r>
      <w:r>
        <w:rPr/>
        <w:fldChar w:fldCharType="separate"/>
      </w:r>
      <w:r>
        <w:rPr>
          <w:rStyle w:val="style85"/>
          <w:rFonts w:ascii="Times New Roman" w:cs="Times New Roman" w:hAnsi="Times New Roman"/>
          <w:sz w:val="28"/>
          <w:szCs w:val="28"/>
        </w:rPr>
        <w:t>http://nobelprize.org/nobel_prizes/economics/laureates/1992/becker-lecture.pdf</w:t>
      </w:r>
      <w:r>
        <w:rPr/>
        <w:fldChar w:fldCharType="end"/>
      </w:r>
      <w:r>
        <w:rPr>
          <w:rFonts w:ascii="Times New Roman" w:cs="Times New Roman" w:hAnsi="Times New Roman"/>
          <w:color w:val="000000"/>
          <w:sz w:val="28"/>
          <w:szCs w:val="28"/>
        </w:rPr>
        <w:t>.</w:t>
      </w:r>
    </w:p>
    <w:p>
      <w:pPr>
        <w:pStyle w:val="style0"/>
        <w:autoSpaceDE w:val="false"/>
        <w:autoSpaceDN w:val="false"/>
        <w:adjustRightInd w:val="false"/>
        <w:spacing w:after="0"/>
        <w:ind w:left="720" w:hanging="720"/>
        <w:jc w:val="both"/>
        <w:rPr>
          <w:rFonts w:ascii="Times New Roman" w:cs="Times New Roman" w:hAnsi="Times New Roman"/>
          <w:color w:val="000000"/>
          <w:sz w:val="28"/>
          <w:szCs w:val="28"/>
        </w:rPr>
      </w:pPr>
    </w:p>
    <w:p>
      <w:pPr>
        <w:pStyle w:val="style0"/>
        <w:autoSpaceDE w:val="false"/>
        <w:autoSpaceDN w:val="false"/>
        <w:adjustRightInd w:val="false"/>
        <w:spacing w:after="0"/>
        <w:jc w:val="both"/>
        <w:rPr>
          <w:rFonts w:ascii="Times New Roman" w:cs="Times New Roman" w:hAnsi="Times New Roman"/>
          <w:i/>
          <w:iCs/>
          <w:sz w:val="28"/>
          <w:szCs w:val="28"/>
        </w:rPr>
      </w:pPr>
      <w:r>
        <w:rPr>
          <w:rFonts w:ascii="Times New Roman" w:cs="Times New Roman" w:hAnsi="Times New Roman"/>
          <w:sz w:val="28"/>
          <w:szCs w:val="28"/>
        </w:rPr>
        <w:t>Barney</w:t>
      </w:r>
      <w:r>
        <w:rPr>
          <w:rFonts w:ascii="Times New Roman" w:cs="Times New Roman" w:hAnsi="Times New Roman"/>
          <w:sz w:val="28"/>
          <w:szCs w:val="28"/>
        </w:rPr>
        <w:t xml:space="preserve">,   J.   and </w:t>
      </w:r>
      <w:r>
        <w:rPr>
          <w:rFonts w:ascii="Times New Roman" w:cs="Times New Roman" w:hAnsi="Times New Roman"/>
          <w:sz w:val="28"/>
          <w:szCs w:val="28"/>
        </w:rPr>
        <w:t>Felin</w:t>
      </w:r>
      <w:r>
        <w:rPr>
          <w:rFonts w:ascii="Times New Roman" w:cs="Times New Roman" w:hAnsi="Times New Roman"/>
          <w:sz w:val="28"/>
          <w:szCs w:val="28"/>
        </w:rPr>
        <w:t xml:space="preserve">, T. (2013) What are microfoundations? </w:t>
      </w:r>
      <w:r>
        <w:rPr>
          <w:rFonts w:ascii="Times New Roman" w:cs="Times New Roman" w:hAnsi="Times New Roman"/>
          <w:i/>
          <w:iCs/>
          <w:sz w:val="28"/>
          <w:szCs w:val="28"/>
        </w:rPr>
        <w:t>Academy of Management</w:t>
      </w:r>
    </w:p>
    <w:p>
      <w:pPr>
        <w:pStyle w:val="style0"/>
        <w:tabs>
          <w:tab w:val="center" w:leader="none" w:pos="4680"/>
        </w:tabs>
        <w:jc w:val="both"/>
        <w:rPr>
          <w:rFonts w:ascii="Times New Roman" w:cs="Times New Roman" w:eastAsia="Times New Roman" w:hAnsi="Times New Roman"/>
          <w:b/>
          <w:sz w:val="28"/>
          <w:szCs w:val="28"/>
        </w:rPr>
      </w:pPr>
      <w:r>
        <w:rPr>
          <w:rFonts w:ascii="Times New Roman" w:cs="Times New Roman" w:hAnsi="Times New Roman"/>
          <w:i/>
          <w:iCs/>
          <w:sz w:val="28"/>
          <w:szCs w:val="28"/>
        </w:rPr>
        <w:t xml:space="preserve">               Perspectives</w:t>
      </w:r>
      <w:r>
        <w:rPr>
          <w:rFonts w:ascii="Times New Roman" w:cs="Times New Roman" w:hAnsi="Times New Roman"/>
          <w:sz w:val="28"/>
          <w:szCs w:val="28"/>
        </w:rPr>
        <w:t>. Vol 27, No 2. pp120–37.</w:t>
      </w:r>
      <w:r>
        <w:rPr>
          <w:rFonts w:ascii="Times New Roman" w:cs="Times New Roman" w:hAnsi="Times New Roman"/>
          <w:sz w:val="28"/>
          <w:szCs w:val="28"/>
        </w:rPr>
        <w:tab/>
      </w:r>
    </w:p>
    <w:p>
      <w:pPr>
        <w:pStyle w:val="style0"/>
        <w:autoSpaceDE w:val="false"/>
        <w:autoSpaceDN w:val="false"/>
        <w:adjustRightInd w:val="false"/>
        <w:spacing w:after="0"/>
        <w:jc w:val="both"/>
        <w:rPr>
          <w:rFonts w:ascii="Times New Roman" w:cs="Times New Roman" w:hAnsi="Times New Roman"/>
          <w:i/>
          <w:iCs/>
          <w:color w:val="000000"/>
          <w:sz w:val="28"/>
          <w:szCs w:val="28"/>
        </w:rPr>
      </w:pPr>
      <w:r>
        <w:rPr>
          <w:rFonts w:ascii="Times New Roman" w:cs="Times New Roman" w:hAnsi="Times New Roman"/>
          <w:color w:val="000000"/>
          <w:sz w:val="28"/>
          <w:szCs w:val="28"/>
        </w:rPr>
        <w:t>Becker</w:t>
      </w:r>
      <w:r>
        <w:rPr>
          <w:rFonts w:ascii="Times New Roman" w:cs="Times New Roman" w:hAnsi="Times New Roman"/>
          <w:color w:val="000000"/>
          <w:sz w:val="28"/>
          <w:szCs w:val="28"/>
        </w:rPr>
        <w:t xml:space="preserve">,   G. S.   (1964) </w:t>
      </w:r>
      <w:r>
        <w:rPr>
          <w:rFonts w:ascii="Times New Roman" w:cs="Times New Roman" w:hAnsi="Times New Roman"/>
          <w:i/>
          <w:iCs/>
          <w:color w:val="000000"/>
          <w:sz w:val="28"/>
          <w:szCs w:val="28"/>
        </w:rPr>
        <w:t>Human capital: a theoretical and empirical analysis, with special</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r>
        <w:rPr>
          <w:rFonts w:ascii="Times New Roman" w:cs="Times New Roman" w:hAnsi="Times New Roman"/>
          <w:i/>
          <w:iCs/>
          <w:color w:val="000000"/>
          <w:sz w:val="28"/>
          <w:szCs w:val="28"/>
        </w:rPr>
        <w:t>reference to education</w:t>
      </w:r>
      <w:r>
        <w:rPr>
          <w:rFonts w:ascii="Times New Roman" w:cs="Times New Roman" w:hAnsi="Times New Roman"/>
          <w:color w:val="000000"/>
          <w:sz w:val="28"/>
          <w:szCs w:val="28"/>
        </w:rPr>
        <w:t>. New York: Colombia University Press.</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p>
    <w:p>
      <w:pPr>
        <w:pStyle w:val="style0"/>
        <w:autoSpaceDE w:val="false"/>
        <w:autoSpaceDN w:val="false"/>
        <w:adjustRightInd w:val="false"/>
        <w:spacing w:after="0"/>
        <w:jc w:val="both"/>
        <w:rPr>
          <w:rFonts w:ascii="Times New Roman" w:cs="Times New Roman" w:hAnsi="Times New Roman"/>
          <w:i/>
          <w:iCs/>
          <w:sz w:val="28"/>
          <w:szCs w:val="28"/>
        </w:rPr>
      </w:pPr>
      <w:r>
        <w:rPr>
          <w:rFonts w:ascii="Times New Roman" w:cs="Times New Roman" w:hAnsi="Times New Roman"/>
          <w:sz w:val="28"/>
          <w:szCs w:val="28"/>
        </w:rPr>
        <w:t>Becker</w:t>
      </w:r>
      <w:r>
        <w:rPr>
          <w:rFonts w:ascii="Times New Roman" w:cs="Times New Roman" w:hAnsi="Times New Roman"/>
          <w:sz w:val="28"/>
          <w:szCs w:val="28"/>
        </w:rPr>
        <w:t xml:space="preserve">,   G. S.   (1975) </w:t>
      </w:r>
      <w:r>
        <w:rPr>
          <w:rFonts w:ascii="Times New Roman" w:cs="Times New Roman" w:hAnsi="Times New Roman"/>
          <w:i/>
          <w:iCs/>
          <w:sz w:val="28"/>
          <w:szCs w:val="28"/>
        </w:rPr>
        <w:t>Human capital: a theoretical and empirical analysis, with special</w:t>
      </w:r>
    </w:p>
    <w:p>
      <w:pPr>
        <w:pStyle w:val="style0"/>
        <w:autoSpaceDE w:val="false"/>
        <w:autoSpaceDN w:val="false"/>
        <w:adjustRightInd w:val="false"/>
        <w:spacing w:after="0"/>
        <w:ind w:firstLine="720"/>
        <w:jc w:val="both"/>
        <w:rPr>
          <w:rFonts w:ascii="Times New Roman" w:cs="Times New Roman" w:hAnsi="Times New Roman"/>
          <w:sz w:val="28"/>
          <w:szCs w:val="28"/>
          <w:lang w:val="de-DE"/>
        </w:rPr>
      </w:pPr>
      <w:r>
        <w:rPr>
          <w:rFonts w:ascii="Times New Roman" w:cs="Times New Roman" w:hAnsi="Times New Roman"/>
          <w:i/>
          <w:iCs/>
          <w:sz w:val="28"/>
          <w:szCs w:val="28"/>
        </w:rPr>
        <w:t>reference to education</w:t>
      </w:r>
      <w:r>
        <w:rPr>
          <w:rFonts w:ascii="Times New Roman" w:cs="Times New Roman" w:hAnsi="Times New Roman"/>
          <w:sz w:val="28"/>
          <w:szCs w:val="28"/>
        </w:rPr>
        <w:t xml:space="preserve">. 2nd edition. </w:t>
      </w:r>
      <w:r>
        <w:rPr>
          <w:rFonts w:ascii="Times New Roman" w:cs="Times New Roman" w:hAnsi="Times New Roman"/>
          <w:sz w:val="28"/>
          <w:szCs w:val="28"/>
          <w:lang w:val="de-DE"/>
        </w:rPr>
        <w:t>Cambridge, MA: NBER.</w:t>
      </w:r>
    </w:p>
    <w:p>
      <w:pPr>
        <w:pStyle w:val="style0"/>
        <w:autoSpaceDE w:val="false"/>
        <w:autoSpaceDN w:val="false"/>
        <w:adjustRightInd w:val="false"/>
        <w:spacing w:after="0"/>
        <w:ind w:firstLine="720"/>
        <w:jc w:val="both"/>
        <w:rPr>
          <w:rFonts w:ascii="Times New Roman" w:cs="Times New Roman" w:hAnsi="Times New Roman"/>
          <w:sz w:val="28"/>
          <w:szCs w:val="28"/>
          <w:lang w:val="de-DE"/>
        </w:rPr>
      </w:pPr>
    </w:p>
    <w:p>
      <w:pPr>
        <w:pStyle w:val="style0"/>
        <w:autoSpaceDE w:val="false"/>
        <w:autoSpaceDN w:val="false"/>
        <w:adjustRightInd w:val="false"/>
        <w:spacing w:after="0"/>
        <w:jc w:val="both"/>
        <w:rPr>
          <w:rFonts w:ascii="Times New Roman" w:cs="Times New Roman" w:hAnsi="Times New Roman"/>
          <w:i/>
          <w:iCs/>
          <w:color w:val="000000"/>
          <w:sz w:val="28"/>
          <w:szCs w:val="28"/>
        </w:rPr>
      </w:pPr>
      <w:r>
        <w:rPr>
          <w:rFonts w:ascii="Times New Roman" w:cs="Times New Roman" w:hAnsi="Times New Roman"/>
          <w:color w:val="000000"/>
          <w:sz w:val="28"/>
          <w:szCs w:val="28"/>
          <w:lang w:val="de-DE"/>
        </w:rPr>
        <w:t>Becker</w:t>
      </w:r>
      <w:r>
        <w:rPr>
          <w:rFonts w:ascii="Times New Roman" w:cs="Times New Roman" w:hAnsi="Times New Roman"/>
          <w:color w:val="000000"/>
          <w:sz w:val="28"/>
          <w:szCs w:val="28"/>
          <w:lang w:val="de-DE"/>
        </w:rPr>
        <w:t xml:space="preserve">,   G. S.   </w:t>
      </w:r>
      <w:r>
        <w:rPr>
          <w:rFonts w:ascii="Times New Roman" w:cs="Times New Roman" w:hAnsi="Times New Roman"/>
          <w:color w:val="000000"/>
          <w:sz w:val="28"/>
          <w:szCs w:val="28"/>
        </w:rPr>
        <w:t xml:space="preserve">(1993) </w:t>
      </w:r>
      <w:r>
        <w:rPr>
          <w:rFonts w:ascii="Times New Roman" w:cs="Times New Roman" w:hAnsi="Times New Roman"/>
          <w:i/>
          <w:iCs/>
          <w:color w:val="000000"/>
          <w:sz w:val="28"/>
          <w:szCs w:val="28"/>
        </w:rPr>
        <w:t>Human capital: a theoretical and empirical analysis with special</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r>
        <w:rPr>
          <w:rFonts w:ascii="Times New Roman" w:cs="Times New Roman" w:hAnsi="Times New Roman"/>
          <w:i/>
          <w:iCs/>
          <w:color w:val="000000"/>
          <w:sz w:val="28"/>
          <w:szCs w:val="28"/>
        </w:rPr>
        <w:t xml:space="preserve">reference to education. </w:t>
      </w:r>
      <w:r>
        <w:rPr>
          <w:rFonts w:ascii="Times New Roman" w:cs="Times New Roman" w:hAnsi="Times New Roman"/>
          <w:color w:val="000000"/>
          <w:sz w:val="28"/>
          <w:szCs w:val="28"/>
        </w:rPr>
        <w:t>Chicago: University of Chicago Press.</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p>
    <w:p>
      <w:pPr>
        <w:pStyle w:val="style0"/>
        <w:autoSpaceDE w:val="false"/>
        <w:autoSpaceDN w:val="false"/>
        <w:adjustRightInd w:val="false"/>
        <w:spacing w:after="0"/>
        <w:jc w:val="both"/>
        <w:rPr>
          <w:rFonts w:ascii="Times New Roman" w:cs="Times New Roman" w:hAnsi="Times New Roman"/>
          <w:i/>
          <w:iCs/>
          <w:color w:val="000000"/>
          <w:sz w:val="28"/>
          <w:szCs w:val="28"/>
        </w:rPr>
      </w:pPr>
      <w:r>
        <w:rPr>
          <w:rFonts w:ascii="Times New Roman" w:cs="Times New Roman" w:hAnsi="Times New Roman"/>
          <w:color w:val="000000"/>
          <w:sz w:val="28"/>
          <w:szCs w:val="28"/>
        </w:rPr>
        <w:t>Becker</w:t>
      </w:r>
      <w:r>
        <w:rPr>
          <w:rFonts w:ascii="Times New Roman" w:cs="Times New Roman" w:hAnsi="Times New Roman"/>
          <w:color w:val="000000"/>
          <w:sz w:val="28"/>
          <w:szCs w:val="28"/>
        </w:rPr>
        <w:t xml:space="preserve">,   G. S.  (2002) The age of human capital. In: LAZEAR, E.P. (ed.) </w:t>
      </w:r>
      <w:r>
        <w:rPr>
          <w:rFonts w:ascii="Times New Roman" w:cs="Times New Roman" w:hAnsi="Times New Roman"/>
          <w:i/>
          <w:iCs/>
          <w:color w:val="000000"/>
          <w:sz w:val="28"/>
          <w:szCs w:val="28"/>
        </w:rPr>
        <w:t>Education in the</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r>
        <w:rPr>
          <w:rFonts w:ascii="Times New Roman" w:cs="Times New Roman" w:hAnsi="Times New Roman"/>
          <w:i/>
          <w:iCs/>
          <w:color w:val="000000"/>
          <w:sz w:val="28"/>
          <w:szCs w:val="28"/>
        </w:rPr>
        <w:t>twenty-first century</w:t>
      </w:r>
      <w:r>
        <w:rPr>
          <w:rFonts w:ascii="Times New Roman" w:cs="Times New Roman" w:hAnsi="Times New Roman"/>
          <w:color w:val="000000"/>
          <w:sz w:val="28"/>
          <w:szCs w:val="28"/>
        </w:rPr>
        <w:t>. Palo Alto, CA: Hoover Institution Press, pp3–8.</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p>
    <w:p>
      <w:pPr>
        <w:pStyle w:val="style0"/>
        <w:autoSpaceDE w:val="false"/>
        <w:autoSpaceDN w:val="false"/>
        <w:adjustRightInd w:val="false"/>
        <w:spacing w:after="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Becker</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 E.</w:t>
      </w:r>
      <w:r>
        <w:rPr>
          <w:rFonts w:ascii="Times New Roman" w:cs="Times New Roman" w:hAnsi="Times New Roman"/>
          <w:color w:val="000000"/>
          <w:sz w:val="28"/>
          <w:szCs w:val="28"/>
        </w:rPr>
        <w:t>, Huselid</w:t>
      </w:r>
      <w:r>
        <w:rPr>
          <w:rFonts w:ascii="Times New Roman" w:cs="Times New Roman" w:hAnsi="Times New Roman"/>
          <w:color w:val="000000"/>
          <w:sz w:val="28"/>
          <w:szCs w:val="28"/>
        </w:rPr>
        <w:t xml:space="preserve">,  M.A. and ULRICH, D. (2001) </w:t>
      </w:r>
      <w:r>
        <w:rPr>
          <w:rFonts w:ascii="Times New Roman" w:cs="Times New Roman" w:hAnsi="Times New Roman"/>
          <w:i/>
          <w:iCs/>
          <w:color w:val="000000"/>
          <w:sz w:val="28"/>
          <w:szCs w:val="28"/>
        </w:rPr>
        <w:t>The HR scorecard: linking people, strategy, and performance</w:t>
      </w:r>
      <w:r>
        <w:rPr>
          <w:rFonts w:ascii="Times New Roman" w:cs="Times New Roman" w:hAnsi="Times New Roman"/>
          <w:color w:val="000000"/>
          <w:sz w:val="28"/>
          <w:szCs w:val="28"/>
        </w:rPr>
        <w:t>. Boston, MA: Harvard Business School Press.</w:t>
      </w:r>
    </w:p>
    <w:p>
      <w:pPr>
        <w:pStyle w:val="style0"/>
        <w:autoSpaceDE w:val="false"/>
        <w:autoSpaceDN w:val="false"/>
        <w:adjustRightInd w:val="false"/>
        <w:spacing w:after="0"/>
        <w:ind w:left="720" w:hanging="720"/>
        <w:jc w:val="both"/>
        <w:rPr>
          <w:rFonts w:ascii="Times New Roman" w:cs="Times New Roman" w:hAnsi="Times New Roman"/>
          <w:i/>
          <w:iCs/>
          <w:color w:val="000000"/>
          <w:sz w:val="28"/>
          <w:szCs w:val="28"/>
        </w:rPr>
      </w:pPr>
    </w:p>
    <w:p>
      <w:pPr>
        <w:pStyle w:val="style0"/>
        <w:autoSpaceDE w:val="false"/>
        <w:autoSpaceDN w:val="false"/>
        <w:adjustRightInd w:val="false"/>
        <w:spacing w:after="0"/>
        <w:jc w:val="both"/>
        <w:rPr>
          <w:rFonts w:ascii="Times New Roman" w:cs="Times New Roman" w:hAnsi="Times New Roman"/>
          <w:color w:val="000000"/>
          <w:sz w:val="28"/>
          <w:szCs w:val="28"/>
        </w:rPr>
      </w:pPr>
      <w:r>
        <w:rPr>
          <w:rFonts w:ascii="Times New Roman" w:cs="Times New Roman" w:hAnsi="Times New Roman"/>
          <w:color w:val="000000"/>
          <w:sz w:val="28"/>
          <w:szCs w:val="28"/>
        </w:rPr>
        <w:t>Benson</w:t>
      </w:r>
      <w:r>
        <w:rPr>
          <w:rFonts w:ascii="Times New Roman" w:cs="Times New Roman" w:hAnsi="Times New Roman"/>
          <w:color w:val="000000"/>
          <w:sz w:val="28"/>
          <w:szCs w:val="28"/>
        </w:rPr>
        <w:t xml:space="preserve">, G. S.   </w:t>
      </w:r>
      <w:r>
        <w:rPr>
          <w:rFonts w:ascii="Times New Roman" w:cs="Times New Roman" w:hAnsi="Times New Roman"/>
          <w:color w:val="000000"/>
          <w:sz w:val="28"/>
          <w:szCs w:val="28"/>
        </w:rPr>
        <w:t>Finegold</w:t>
      </w:r>
      <w:r>
        <w:rPr>
          <w:rFonts w:ascii="Times New Roman" w:cs="Times New Roman" w:hAnsi="Times New Roman"/>
          <w:color w:val="000000"/>
          <w:sz w:val="28"/>
          <w:szCs w:val="28"/>
        </w:rPr>
        <w:t xml:space="preserve">, D. and </w:t>
      </w:r>
      <w:r>
        <w:rPr>
          <w:rFonts w:ascii="Times New Roman" w:cs="Times New Roman" w:hAnsi="Times New Roman"/>
          <w:color w:val="000000"/>
          <w:sz w:val="28"/>
          <w:szCs w:val="28"/>
        </w:rPr>
        <w:t>Mohrman</w:t>
      </w:r>
      <w:r>
        <w:rPr>
          <w:rFonts w:ascii="Times New Roman" w:cs="Times New Roman" w:hAnsi="Times New Roman"/>
          <w:color w:val="000000"/>
          <w:sz w:val="28"/>
          <w:szCs w:val="28"/>
        </w:rPr>
        <w:t>,  S.A.  (2004) You paid for the skills, now</w:t>
      </w:r>
    </w:p>
    <w:p>
      <w:pPr>
        <w:pStyle w:val="style0"/>
        <w:autoSpaceDE w:val="false"/>
        <w:autoSpaceDN w:val="false"/>
        <w:adjustRightInd w:val="false"/>
        <w:spacing w:after="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keep them: tuition reimbursement and voluntary turnover. </w:t>
      </w:r>
      <w:r>
        <w:rPr>
          <w:rFonts w:ascii="Times New Roman" w:cs="Times New Roman" w:hAnsi="Times New Roman"/>
          <w:i/>
          <w:iCs/>
          <w:color w:val="000000"/>
          <w:sz w:val="28"/>
          <w:szCs w:val="28"/>
        </w:rPr>
        <w:t>Academy of Management Journal</w:t>
      </w:r>
      <w:r>
        <w:rPr>
          <w:rFonts w:ascii="Times New Roman" w:cs="Times New Roman" w:hAnsi="Times New Roman"/>
          <w:color w:val="000000"/>
          <w:sz w:val="28"/>
          <w:szCs w:val="28"/>
        </w:rPr>
        <w:t>.Vol 47, No 3. pp315–31.</w:t>
      </w:r>
    </w:p>
    <w:p>
      <w:pPr>
        <w:pStyle w:val="style0"/>
        <w:autoSpaceDE w:val="false"/>
        <w:autoSpaceDN w:val="false"/>
        <w:adjustRightInd w:val="false"/>
        <w:spacing w:after="0"/>
        <w:ind w:left="720"/>
        <w:jc w:val="both"/>
        <w:rPr>
          <w:rFonts w:ascii="Times New Roman" w:cs="Times New Roman" w:hAnsi="Times New Roman"/>
          <w:color w:val="000000"/>
          <w:sz w:val="28"/>
          <w:szCs w:val="28"/>
        </w:rPr>
      </w:pPr>
    </w:p>
    <w:p>
      <w:pPr>
        <w:pStyle w:val="style0"/>
        <w:autoSpaceDE w:val="false"/>
        <w:autoSpaceDN w:val="false"/>
        <w:adjustRightInd w:val="false"/>
        <w:spacing w:after="0"/>
        <w:jc w:val="both"/>
        <w:rPr>
          <w:rFonts w:ascii="Times New Roman" w:cs="Times New Roman" w:hAnsi="Times New Roman"/>
          <w:i/>
          <w:iCs/>
          <w:color w:val="000000"/>
          <w:sz w:val="28"/>
          <w:szCs w:val="28"/>
        </w:rPr>
      </w:pPr>
      <w:r>
        <w:rPr>
          <w:rFonts w:ascii="Times New Roman" w:cs="Times New Roman" w:hAnsi="Times New Roman"/>
          <w:color w:val="000000"/>
          <w:sz w:val="28"/>
          <w:szCs w:val="28"/>
        </w:rPr>
        <w:t xml:space="preserve">Becker,   G. S.  (1993).Human Capital: </w:t>
      </w:r>
      <w:r>
        <w:rPr>
          <w:rFonts w:ascii="Times New Roman" w:cs="Times New Roman" w:hAnsi="Times New Roman"/>
          <w:i/>
          <w:iCs/>
          <w:color w:val="000000"/>
          <w:sz w:val="28"/>
          <w:szCs w:val="28"/>
        </w:rPr>
        <w:t>A Theoretical and Empirical Analysis, with Special</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r>
        <w:rPr>
          <w:rFonts w:ascii="Times New Roman" w:cs="Times New Roman" w:hAnsi="Times New Roman"/>
          <w:i/>
          <w:iCs/>
          <w:color w:val="000000"/>
          <w:sz w:val="28"/>
          <w:szCs w:val="28"/>
        </w:rPr>
        <w:t xml:space="preserve">Reference to Education (3rd edition): </w:t>
      </w:r>
      <w:r>
        <w:rPr>
          <w:rFonts w:ascii="Times New Roman" w:cs="Times New Roman" w:hAnsi="Times New Roman"/>
          <w:color w:val="000000"/>
          <w:sz w:val="28"/>
          <w:szCs w:val="28"/>
        </w:rPr>
        <w:t>Chicago, University of Chicago Press.</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p>
    <w:p>
      <w:pPr>
        <w:pStyle w:val="style0"/>
        <w:autoSpaceDE w:val="false"/>
        <w:autoSpaceDN w:val="false"/>
        <w:adjustRightInd w:val="false"/>
        <w:spacing w:after="0"/>
        <w:jc w:val="both"/>
        <w:rPr>
          <w:rFonts w:ascii="Times New Roman" w:cs="Times New Roman" w:hAnsi="Times New Roman"/>
          <w:color w:val="000000"/>
          <w:sz w:val="28"/>
          <w:szCs w:val="28"/>
        </w:rPr>
      </w:pPr>
      <w:r>
        <w:rPr>
          <w:rFonts w:ascii="Times New Roman" w:cs="Times New Roman" w:hAnsi="Times New Roman"/>
          <w:color w:val="000000"/>
          <w:sz w:val="28"/>
          <w:szCs w:val="28"/>
        </w:rPr>
        <w:t>Boztosun,   D.   Aksoylu,   S.  &amp; Ulucak,   Z. S.  (2016).The Role of Human Capital in Economic</w:t>
      </w:r>
    </w:p>
    <w:p>
      <w:pPr>
        <w:pStyle w:val="style0"/>
        <w:autoSpaceDE w:val="false"/>
        <w:autoSpaceDN w:val="false"/>
        <w:adjustRightInd w:val="false"/>
        <w:spacing w:after="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Growth.</w:t>
      </w:r>
      <w:r>
        <w:rPr>
          <w:rFonts w:ascii="Times New Roman" w:cs="Times New Roman" w:hAnsi="Times New Roman"/>
          <w:i/>
          <w:iCs/>
          <w:color w:val="000000"/>
          <w:sz w:val="28"/>
          <w:szCs w:val="28"/>
        </w:rPr>
        <w:t xml:space="preserve">Economics World, </w:t>
      </w:r>
      <w:r>
        <w:rPr>
          <w:rFonts w:ascii="Times New Roman" w:cs="Times New Roman" w:hAnsi="Times New Roman"/>
          <w:color w:val="000000"/>
          <w:sz w:val="28"/>
          <w:szCs w:val="28"/>
        </w:rPr>
        <w:t>May-June 2016, Vol. 4, No. 3, 101-110 doi: 10.17265/2328-7144/2016.03.001</w:t>
      </w:r>
    </w:p>
    <w:p>
      <w:pPr>
        <w:pStyle w:val="style0"/>
        <w:autoSpaceDE w:val="false"/>
        <w:autoSpaceDN w:val="false"/>
        <w:adjustRightInd w:val="false"/>
        <w:spacing w:after="0"/>
        <w:ind w:left="72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Carson,   J. A.   (2003). </w:t>
      </w:r>
      <w:r>
        <w:rPr>
          <w:rFonts w:ascii="Times New Roman" w:cs="Times New Roman" w:hAnsi="Times New Roman"/>
          <w:i/>
          <w:iCs/>
          <w:color w:val="000000"/>
          <w:sz w:val="28"/>
          <w:szCs w:val="28"/>
        </w:rPr>
        <w:t>Nation-Building, The American Way.</w:t>
      </w:r>
      <w:r>
        <w:rPr>
          <w:rFonts w:ascii="Times New Roman" w:cs="Times New Roman" w:hAnsi="Times New Roman"/>
          <w:color w:val="000000"/>
          <w:sz w:val="28"/>
          <w:szCs w:val="28"/>
        </w:rPr>
        <w:t>USAWC Strategy Research Project.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Chandler,   A. D.   (1962). </w:t>
      </w:r>
      <w:r>
        <w:rPr>
          <w:rFonts w:ascii="Times New Roman" w:cs="Times New Roman" w:hAnsi="Times New Roman"/>
          <w:i/>
          <w:iCs/>
          <w:sz w:val="28"/>
          <w:szCs w:val="28"/>
        </w:rPr>
        <w:t>Strategy and structure</w:t>
      </w:r>
      <w:r>
        <w:rPr>
          <w:rFonts w:ascii="Times New Roman" w:cs="Times New Roman" w:hAnsi="Times New Roman"/>
          <w:sz w:val="28"/>
          <w:szCs w:val="28"/>
        </w:rPr>
        <w:t>. Cambridge, MA: MIT Press.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Cole,    G. A.   (2002)  </w:t>
      </w:r>
      <w:r>
        <w:rPr>
          <w:rFonts w:ascii="Times New Roman" w:cs="Times New Roman" w:hAnsi="Times New Roman"/>
          <w:i/>
          <w:iCs/>
          <w:sz w:val="28"/>
          <w:szCs w:val="28"/>
        </w:rPr>
        <w:t xml:space="preserve">Personnel and Human Resource Management. </w:t>
      </w:r>
      <w:r>
        <w:rPr>
          <w:rFonts w:ascii="Times New Roman" w:cs="Times New Roman" w:hAnsi="Times New Roman"/>
          <w:sz w:val="28"/>
          <w:szCs w:val="28"/>
        </w:rPr>
        <w:t>London:Biddle Limited</w:t>
      </w:r>
    </w:p>
    <w:p>
      <w:pPr>
        <w:pStyle w:val="style0"/>
        <w:ind w:left="720" w:hanging="720"/>
        <w:jc w:val="both"/>
        <w:rPr>
          <w:rFonts w:ascii="Times New Roman" w:cs="Times New Roman" w:hAnsi="Times New Roman"/>
          <w:sz w:val="28"/>
          <w:szCs w:val="28"/>
        </w:rPr>
      </w:pPr>
      <w:r>
        <w:rPr>
          <w:rFonts w:ascii="Times New Roman" w:cs="Times New Roman" w:hAnsi="Times New Roman"/>
          <w:sz w:val="28"/>
          <w:szCs w:val="28"/>
        </w:rPr>
        <w:t>Dauda  R.O  (2010) Investment in Education and Economic Growth in Nigeria: Empirical Evidence.Development in Africa: Selected Papers for the Year 2002 Annual Conference, The Nigerian Economic Society (NES), Part Three, pp.157-197.</w:t>
      </w:r>
    </w:p>
    <w:p>
      <w:pPr>
        <w:pStyle w:val="style0"/>
        <w:autoSpaceDE w:val="false"/>
        <w:autoSpaceDN w:val="false"/>
        <w:adjustRightInd w:val="false"/>
        <w:spacing w:after="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Dauda,</w:t>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R. O.   (2010).   Role of Human Capital in Economic Development: An Empirical StudyOf Nigerian Case. Oxford: </w:t>
      </w:r>
      <w:r>
        <w:rPr>
          <w:rFonts w:ascii="Times New Roman" w:cs="Times New Roman" w:hAnsi="Times New Roman"/>
          <w:i/>
          <w:iCs/>
          <w:color w:val="000000"/>
          <w:sz w:val="28"/>
          <w:szCs w:val="28"/>
        </w:rPr>
        <w:t>Oxford Business and Economics Conference Program</w:t>
      </w:r>
      <w:r>
        <w:rPr>
          <w:rFonts w:ascii="Times New Roman" w:cs="Times New Roman" w:hAnsi="Times New Roman"/>
          <w:color w:val="000000"/>
          <w:sz w:val="28"/>
          <w:szCs w:val="28"/>
        </w:rPr>
        <w:t>.</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p>
    <w:p>
      <w:pPr>
        <w:pStyle w:val="style0"/>
        <w:autoSpaceDE w:val="false"/>
        <w:autoSpaceDN w:val="false"/>
        <w:adjustRightInd w:val="false"/>
        <w:spacing w:after="0"/>
        <w:jc w:val="both"/>
        <w:rPr>
          <w:rFonts w:ascii="Times New Roman" w:cs="Times New Roman" w:hAnsi="Times New Roman"/>
          <w:color w:val="000000"/>
          <w:sz w:val="28"/>
          <w:szCs w:val="28"/>
        </w:rPr>
      </w:pPr>
      <w:r>
        <w:rPr>
          <w:rFonts w:ascii="Times New Roman" w:cs="Times New Roman" w:hAnsi="Times New Roman"/>
          <w:color w:val="000000"/>
          <w:sz w:val="28"/>
          <w:szCs w:val="28"/>
        </w:rPr>
        <w:t>Dike,   V. E.  (2012). Human Capital Development, Technological Capabilities, and Economic</w:t>
      </w:r>
    </w:p>
    <w:p>
      <w:pPr>
        <w:pStyle w:val="style0"/>
        <w:autoSpaceDE w:val="false"/>
        <w:autoSpaceDN w:val="false"/>
        <w:adjustRightInd w:val="false"/>
        <w:spacing w:after="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Transformation: A Critical Review of the Issues Facing Nigeria in her Quest for National Development.</w:t>
      </w:r>
    </w:p>
    <w:p>
      <w:pPr>
        <w:pStyle w:val="style0"/>
        <w:autoSpaceDE w:val="false"/>
        <w:autoSpaceDN w:val="false"/>
        <w:adjustRightInd w:val="false"/>
        <w:spacing w:after="0"/>
        <w:ind w:left="720"/>
        <w:jc w:val="both"/>
        <w:rPr>
          <w:rFonts w:ascii="Times New Roman" w:cs="Times New Roman" w:hAnsi="Times New Roman"/>
          <w:color w:val="000000"/>
          <w:sz w:val="28"/>
          <w:szCs w:val="28"/>
        </w:rPr>
      </w:pPr>
    </w:p>
    <w:p>
      <w:pPr>
        <w:pStyle w:val="style0"/>
        <w:autoSpaceDE w:val="false"/>
        <w:autoSpaceDN w:val="false"/>
        <w:adjustRightInd w:val="false"/>
        <w:spacing w:after="0"/>
        <w:jc w:val="both"/>
        <w:rPr>
          <w:rFonts w:ascii="Times New Roman" w:cs="Times New Roman" w:hAnsi="Times New Roman"/>
          <w:sz w:val="28"/>
          <w:szCs w:val="28"/>
        </w:rPr>
      </w:pPr>
      <w:r>
        <w:rPr>
          <w:rFonts w:ascii="Times New Roman" w:cs="Times New Roman" w:hAnsi="Times New Roman"/>
          <w:sz w:val="28"/>
          <w:szCs w:val="28"/>
        </w:rPr>
        <w:t>Downs,    A.   (2023</w:t>
      </w:r>
      <w:r>
        <w:rPr>
          <w:rFonts w:ascii="Times New Roman" w:cs="Times New Roman" w:hAnsi="Times New Roman"/>
          <w:sz w:val="28"/>
          <w:szCs w:val="28"/>
        </w:rPr>
        <w:t xml:space="preserve">). </w:t>
      </w:r>
      <w:r>
        <w:rPr>
          <w:rFonts w:ascii="Times New Roman" w:cs="Times New Roman" w:hAnsi="Times New Roman"/>
          <w:sz w:val="28"/>
          <w:szCs w:val="28"/>
        </w:rPr>
        <w:t xml:space="preserve">The life cycle of bureaus. In A. Downs (Ed.), </w:t>
      </w:r>
      <w:r>
        <w:rPr>
          <w:rFonts w:ascii="Times New Roman" w:cs="Times New Roman" w:hAnsi="Times New Roman"/>
          <w:i/>
          <w:iCs/>
          <w:sz w:val="28"/>
          <w:szCs w:val="28"/>
        </w:rPr>
        <w:t>Inside bureaucracy</w:t>
      </w:r>
      <w:r>
        <w:rPr>
          <w:rFonts w:ascii="Times New Roman" w:cs="Times New Roman" w:hAnsi="Times New Roman"/>
          <w:sz w:val="28"/>
          <w:szCs w:val="28"/>
        </w:rPr>
        <w:t>(pp.</w:t>
      </w:r>
    </w:p>
    <w:p>
      <w:pPr>
        <w:pStyle w:val="style0"/>
        <w:ind w:firstLine="720"/>
        <w:jc w:val="both"/>
        <w:rPr>
          <w:rFonts w:ascii="Times New Roman" w:cs="Times New Roman" w:hAnsi="Times New Roman"/>
          <w:sz w:val="28"/>
          <w:szCs w:val="28"/>
        </w:rPr>
      </w:pPr>
      <w:r>
        <w:rPr>
          <w:rFonts w:ascii="Times New Roman" w:cs="Times New Roman" w:hAnsi="Times New Roman"/>
          <w:sz w:val="28"/>
          <w:szCs w:val="28"/>
        </w:rPr>
        <w:t>296-309). San Francisco: Little, Brown and Company.</w:t>
      </w:r>
    </w:p>
    <w:p>
      <w:pPr>
        <w:pStyle w:val="style0"/>
        <w:autoSpaceDE w:val="false"/>
        <w:autoSpaceDN w:val="false"/>
        <w:adjustRightInd w:val="false"/>
        <w:spacing w:after="0"/>
        <w:jc w:val="both"/>
        <w:rPr>
          <w:rFonts w:ascii="Times New Roman" w:cs="Times New Roman" w:hAnsi="Times New Roman"/>
          <w:color w:val="000000"/>
          <w:sz w:val="28"/>
          <w:szCs w:val="28"/>
        </w:rPr>
      </w:pPr>
      <w:r>
        <w:rPr>
          <w:rFonts w:ascii="Times New Roman" w:cs="Times New Roman" w:hAnsi="Times New Roman"/>
          <w:color w:val="000000"/>
          <w:sz w:val="28"/>
          <w:szCs w:val="28"/>
        </w:rPr>
        <w:t>Ejere,   S. I.   (2011). Human Capital Formation as Catalyst for National Development: Nigeria</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In Perspective. International Business and Management, 2(2), 98-104.</w:t>
      </w:r>
    </w:p>
    <w:p>
      <w:pPr>
        <w:pStyle w:val="style0"/>
        <w:autoSpaceDE w:val="false"/>
        <w:autoSpaceDN w:val="false"/>
        <w:adjustRightInd w:val="false"/>
        <w:spacing w:after="0"/>
        <w:ind w:firstLine="720"/>
        <w:jc w:val="both"/>
        <w:rPr>
          <w:rFonts w:ascii="Times New Roman" w:cs="Times New Roman" w:hAnsi="Times New Roman"/>
          <w:color w:val="000000"/>
          <w:sz w:val="28"/>
          <w:szCs w:val="28"/>
        </w:rPr>
      </w:pPr>
    </w:p>
    <w:p>
      <w:pPr>
        <w:pStyle w:val="style0"/>
        <w:autoSpaceDE w:val="false"/>
        <w:autoSpaceDN w:val="false"/>
        <w:adjustRightInd w:val="false"/>
        <w:spacing w:after="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Enyekit,   E. O;   Amaehule,  S;  &amp; Teerah,  L.E.  (2011).Achieving Human Capital Development in Nigeria through Vocational Education for Nation Building</w:t>
      </w:r>
    </w:p>
    <w:p>
      <w:pPr>
        <w:pStyle w:val="style0"/>
        <w:autoSpaceDE w:val="false"/>
        <w:autoSpaceDN w:val="false"/>
        <w:adjustRightInd w:val="false"/>
        <w:spacing w:after="0"/>
        <w:ind w:left="720" w:hanging="720"/>
        <w:jc w:val="both"/>
        <w:rPr>
          <w:rFonts w:ascii="Times New Roman" w:cs="Times New Roman" w:hAnsi="Times New Roman"/>
          <w:color w:val="000000"/>
          <w:sz w:val="28"/>
          <w:szCs w:val="28"/>
        </w:rPr>
      </w:pPr>
    </w:p>
    <w:p>
      <w:pPr>
        <w:pStyle w:val="style0"/>
        <w:spacing w:lineRule="auto" w:line="480"/>
        <w:jc w:val="both"/>
        <w:rPr>
          <w:rFonts w:ascii="Times New Roman" w:cs="Times New Roman" w:eastAsia="Times New Roman" w:hAnsi="Times New Roman"/>
          <w:b/>
          <w:sz w:val="28"/>
          <w:szCs w:val="28"/>
        </w:rPr>
      </w:pPr>
      <w:r>
        <w:rPr>
          <w:rFonts w:ascii="Times New Roman" w:cs="Times New Roman" w:hAnsi="Times New Roman"/>
          <w:sz w:val="28"/>
          <w:szCs w:val="28"/>
        </w:rPr>
        <w:t>Federal  Government of  Nigeria – National Policy on Education (1988).</w:t>
      </w: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Flood</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P., </w:t>
      </w:r>
      <w:r>
        <w:rPr>
          <w:rFonts w:ascii="Times New Roman" w:cs="Times New Roman" w:hAnsi="Times New Roman"/>
          <w:sz w:val="28"/>
          <w:szCs w:val="28"/>
        </w:rPr>
        <w:t>Fong</w:t>
      </w:r>
      <w:r>
        <w:rPr>
          <w:rFonts w:ascii="Times New Roman" w:cs="Times New Roman" w:hAnsi="Times New Roman"/>
          <w:sz w:val="28"/>
          <w:szCs w:val="28"/>
        </w:rPr>
        <w:t xml:space="preserve">, M., </w:t>
      </w:r>
      <w:r>
        <w:rPr>
          <w:rFonts w:ascii="Times New Roman" w:cs="Times New Roman" w:hAnsi="Times New Roman"/>
          <w:sz w:val="28"/>
          <w:szCs w:val="28"/>
        </w:rPr>
        <w:t>Smith</w:t>
      </w:r>
      <w:r>
        <w:rPr>
          <w:rFonts w:ascii="Times New Roman" w:cs="Times New Roman" w:hAnsi="Times New Roman"/>
          <w:sz w:val="28"/>
          <w:szCs w:val="28"/>
        </w:rPr>
        <w:t xml:space="preserve">, </w:t>
      </w:r>
      <w:r>
        <w:rPr>
          <w:rFonts w:ascii="Times New Roman" w:cs="Times New Roman" w:hAnsi="Times New Roman"/>
          <w:sz w:val="28"/>
          <w:szCs w:val="28"/>
        </w:rPr>
        <w:t>K.G., O’</w:t>
      </w:r>
      <w:r>
        <w:rPr>
          <w:rFonts w:ascii="Times New Roman" w:cs="Times New Roman" w:hAnsi="Times New Roman"/>
          <w:sz w:val="28"/>
          <w:szCs w:val="28"/>
        </w:rPr>
        <w:t>regan</w:t>
      </w:r>
      <w:r>
        <w:rPr>
          <w:rFonts w:ascii="Times New Roman" w:cs="Times New Roman" w:hAnsi="Times New Roman"/>
          <w:sz w:val="28"/>
          <w:szCs w:val="28"/>
        </w:rPr>
        <w:t xml:space="preserve">, P., </w:t>
      </w:r>
      <w:r>
        <w:rPr>
          <w:rFonts w:ascii="Times New Roman" w:cs="Times New Roman" w:hAnsi="Times New Roman"/>
          <w:sz w:val="28"/>
          <w:szCs w:val="28"/>
        </w:rPr>
        <w:t>Moore</w:t>
      </w:r>
      <w:r>
        <w:rPr>
          <w:rFonts w:ascii="Times New Roman" w:cs="Times New Roman" w:hAnsi="Times New Roman"/>
          <w:sz w:val="28"/>
          <w:szCs w:val="28"/>
        </w:rPr>
        <w:t xml:space="preserve">, S. and </w:t>
      </w:r>
      <w:r>
        <w:rPr>
          <w:rFonts w:ascii="Times New Roman" w:cs="Times New Roman" w:hAnsi="Times New Roman"/>
          <w:sz w:val="28"/>
          <w:szCs w:val="28"/>
        </w:rPr>
        <w:t>Morley</w:t>
      </w:r>
      <w:r>
        <w:rPr>
          <w:rFonts w:ascii="Times New Roman" w:cs="Times New Roman" w:hAnsi="Times New Roman"/>
          <w:sz w:val="28"/>
          <w:szCs w:val="28"/>
        </w:rPr>
        <w:t xml:space="preserve">, M., (1997) Top management teams and pioneering a resource-based view. </w:t>
      </w:r>
      <w:r>
        <w:rPr>
          <w:rFonts w:ascii="Times New Roman" w:cs="Times New Roman" w:hAnsi="Times New Roman"/>
          <w:i/>
          <w:iCs/>
          <w:sz w:val="28"/>
          <w:szCs w:val="28"/>
        </w:rPr>
        <w:t>International Journal of</w:t>
      </w:r>
      <w:r>
        <w:rPr>
          <w:rFonts w:ascii="Times New Roman" w:cs="Times New Roman" w:hAnsi="Times New Roman"/>
          <w:sz w:val="28"/>
          <w:szCs w:val="28"/>
        </w:rPr>
        <w:t xml:space="preserve"> </w:t>
      </w:r>
      <w:r>
        <w:rPr>
          <w:rFonts w:ascii="Times New Roman" w:cs="Times New Roman" w:hAnsi="Times New Roman"/>
          <w:i/>
          <w:iCs/>
          <w:sz w:val="28"/>
          <w:szCs w:val="28"/>
        </w:rPr>
        <w:t>Human Resource Management Studies</w:t>
      </w:r>
      <w:r>
        <w:rPr>
          <w:rFonts w:ascii="Times New Roman" w:cs="Times New Roman" w:hAnsi="Times New Roman"/>
          <w:sz w:val="28"/>
          <w:szCs w:val="28"/>
        </w:rPr>
        <w:t>. Vol 8, No 3. pp291–306.</w:t>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jc w:val="both"/>
        <w:rPr>
          <w:rFonts w:ascii="Times New Roman" w:cs="Times New Roman" w:hAnsi="Times New Roman"/>
          <w:i/>
          <w:iCs/>
          <w:sz w:val="28"/>
          <w:szCs w:val="28"/>
        </w:rPr>
      </w:pPr>
      <w:r>
        <w:rPr>
          <w:rFonts w:ascii="Times New Roman" w:cs="Times New Roman" w:hAnsi="Times New Roman"/>
          <w:sz w:val="28"/>
          <w:szCs w:val="28"/>
        </w:rPr>
        <w:t xml:space="preserve">Greiner,   L. E.  (1998). Evolution  and  revolution as organizations grow (updated). </w:t>
      </w:r>
      <w:r>
        <w:rPr>
          <w:rFonts w:ascii="Times New Roman" w:cs="Times New Roman" w:hAnsi="Times New Roman"/>
          <w:i/>
          <w:iCs/>
          <w:sz w:val="28"/>
          <w:szCs w:val="28"/>
        </w:rPr>
        <w:t>Harvard</w:t>
      </w:r>
    </w:p>
    <w:p>
      <w:pPr>
        <w:pStyle w:val="style0"/>
        <w:ind w:firstLine="720"/>
        <w:jc w:val="both"/>
        <w:rPr>
          <w:rFonts w:ascii="Times New Roman" w:cs="Times New Roman" w:hAnsi="Times New Roman"/>
          <w:sz w:val="28"/>
          <w:szCs w:val="28"/>
        </w:rPr>
      </w:pPr>
      <w:r>
        <w:rPr>
          <w:rFonts w:ascii="Times New Roman" w:cs="Times New Roman" w:hAnsi="Times New Roman"/>
          <w:i/>
          <w:iCs/>
          <w:sz w:val="28"/>
          <w:szCs w:val="28"/>
        </w:rPr>
        <w:t>Business Review</w:t>
      </w:r>
      <w:r>
        <w:rPr>
          <w:rFonts w:ascii="Times New Roman" w:cs="Times New Roman" w:hAnsi="Times New Roman"/>
          <w:sz w:val="28"/>
          <w:szCs w:val="28"/>
        </w:rPr>
        <w:t xml:space="preserve">, </w:t>
      </w:r>
      <w:r>
        <w:rPr>
          <w:rFonts w:ascii="Times New Roman" w:cs="Times New Roman" w:hAnsi="Times New Roman"/>
          <w:i/>
          <w:iCs/>
          <w:sz w:val="28"/>
          <w:szCs w:val="28"/>
        </w:rPr>
        <w:t>76</w:t>
      </w:r>
      <w:r>
        <w:rPr>
          <w:rFonts w:ascii="Times New Roman" w:cs="Times New Roman" w:hAnsi="Times New Roman"/>
          <w:sz w:val="28"/>
          <w:szCs w:val="28"/>
        </w:rPr>
        <w:t>(3),55-68.</w:t>
      </w:r>
    </w:p>
    <w:p>
      <w:pPr>
        <w:pStyle w:val="style0"/>
        <w:ind w:left="720" w:hanging="720"/>
        <w:jc w:val="both"/>
        <w:rPr>
          <w:rFonts w:ascii="Times New Roman" w:cs="Times New Roman" w:hAnsi="Times New Roman"/>
          <w:sz w:val="28"/>
          <w:szCs w:val="28"/>
        </w:rPr>
      </w:pPr>
      <w:r>
        <w:rPr>
          <w:rFonts w:ascii="Times New Roman" w:cs="Times New Roman" w:hAnsi="Times New Roman"/>
          <w:sz w:val="28"/>
          <w:szCs w:val="28"/>
        </w:rPr>
        <w:t xml:space="preserve">Greiner, L. E. (1972). Evolution and revolution as organizations grow. </w:t>
      </w:r>
      <w:r>
        <w:rPr>
          <w:rFonts w:ascii="Times New Roman" w:cs="Times New Roman" w:hAnsi="Times New Roman"/>
          <w:i/>
          <w:iCs/>
          <w:sz w:val="28"/>
          <w:szCs w:val="28"/>
        </w:rPr>
        <w:t>Harvard Business Review</w:t>
      </w:r>
      <w:r>
        <w:rPr>
          <w:rFonts w:ascii="Times New Roman" w:cs="Times New Roman" w:hAnsi="Times New Roman"/>
          <w:sz w:val="28"/>
          <w:szCs w:val="28"/>
        </w:rPr>
        <w:t>, 50(4), 37-46.</w:t>
      </w:r>
    </w:p>
    <w:p>
      <w:pPr>
        <w:pStyle w:val="style0"/>
        <w:autoSpaceDE w:val="false"/>
        <w:autoSpaceDN w:val="false"/>
        <w:adjustRightInd w:val="false"/>
        <w:spacing w:after="0"/>
        <w:jc w:val="both"/>
        <w:rPr>
          <w:rFonts w:ascii="Times New Roman" w:cs="Times New Roman" w:hAnsi="Times New Roman"/>
          <w:sz w:val="28"/>
          <w:szCs w:val="28"/>
        </w:rPr>
      </w:pPr>
      <w:r>
        <w:rPr>
          <w:rFonts w:ascii="Times New Roman" w:cs="Times New Roman" w:hAnsi="Times New Roman"/>
          <w:sz w:val="28"/>
          <w:szCs w:val="28"/>
        </w:rPr>
        <w:t>Groysberg</w:t>
      </w:r>
      <w:r>
        <w:rPr>
          <w:rFonts w:ascii="Times New Roman" w:cs="Times New Roman" w:hAnsi="Times New Roman"/>
          <w:sz w:val="28"/>
          <w:szCs w:val="28"/>
        </w:rPr>
        <w:t>,   B. and  L</w:t>
      </w:r>
      <w:r>
        <w:rPr>
          <w:rFonts w:ascii="Times New Roman" w:cs="Times New Roman" w:hAnsi="Times New Roman"/>
          <w:sz w:val="28"/>
          <w:szCs w:val="28"/>
        </w:rPr>
        <w:t>ee</w:t>
      </w:r>
      <w:r>
        <w:rPr>
          <w:rFonts w:ascii="Times New Roman" w:cs="Times New Roman" w:hAnsi="Times New Roman"/>
          <w:sz w:val="28"/>
          <w:szCs w:val="28"/>
        </w:rPr>
        <w:t>,  L.E. (2009) Hiring stars and their colleagues: exploration and</w:t>
      </w:r>
    </w:p>
    <w:p>
      <w:pPr>
        <w:pStyle w:val="style0"/>
        <w:autoSpaceDE w:val="false"/>
        <w:autoSpaceDN w:val="false"/>
        <w:adjustRightInd w:val="false"/>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exploitation in professional service firms. </w:t>
      </w:r>
      <w:r>
        <w:rPr>
          <w:rFonts w:ascii="Times New Roman" w:cs="Times New Roman" w:hAnsi="Times New Roman"/>
          <w:i/>
          <w:iCs/>
          <w:sz w:val="28"/>
          <w:szCs w:val="28"/>
        </w:rPr>
        <w:t>Organization Science</w:t>
      </w:r>
      <w:r>
        <w:rPr>
          <w:rFonts w:ascii="Times New Roman" w:cs="Times New Roman" w:hAnsi="Times New Roman"/>
          <w:sz w:val="28"/>
          <w:szCs w:val="28"/>
        </w:rPr>
        <w:t>. Vol 20, No 4. pp740–58.</w:t>
      </w:r>
    </w:p>
    <w:p>
      <w:pPr>
        <w:pStyle w:val="style0"/>
        <w:autoSpaceDE w:val="false"/>
        <w:autoSpaceDN w:val="false"/>
        <w:adjustRightInd w:val="false"/>
        <w:spacing w:after="0"/>
        <w:ind w:firstLine="720"/>
        <w:jc w:val="both"/>
        <w:rPr>
          <w:rFonts w:ascii="Times New Roman" w:cs="Times New Roman" w:hAnsi="Times New Roman"/>
          <w:sz w:val="28"/>
          <w:szCs w:val="28"/>
        </w:rPr>
      </w:pP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 xml:space="preserve">Groysber. </w:t>
      </w:r>
      <w:r>
        <w:rPr>
          <w:rFonts w:ascii="Times New Roman" w:cs="Times New Roman" w:hAnsi="Times New Roman"/>
          <w:sz w:val="28"/>
          <w:szCs w:val="28"/>
        </w:rPr>
        <w:t xml:space="preserve">G, B., </w:t>
      </w:r>
      <w:r>
        <w:rPr>
          <w:rFonts w:ascii="Times New Roman" w:cs="Times New Roman" w:hAnsi="Times New Roman"/>
          <w:sz w:val="28"/>
          <w:szCs w:val="28"/>
        </w:rPr>
        <w:t>Lee</w:t>
      </w:r>
      <w:r>
        <w:rPr>
          <w:rFonts w:ascii="Times New Roman" w:cs="Times New Roman" w:hAnsi="Times New Roman"/>
          <w:sz w:val="28"/>
          <w:szCs w:val="28"/>
        </w:rPr>
        <w:t xml:space="preserve">, L. and </w:t>
      </w:r>
      <w:r>
        <w:rPr>
          <w:rFonts w:ascii="Times New Roman" w:cs="Times New Roman" w:hAnsi="Times New Roman"/>
          <w:sz w:val="28"/>
          <w:szCs w:val="28"/>
        </w:rPr>
        <w:t>Nanda</w:t>
      </w:r>
      <w:r>
        <w:rPr>
          <w:rFonts w:ascii="Times New Roman" w:cs="Times New Roman" w:hAnsi="Times New Roman"/>
          <w:sz w:val="28"/>
          <w:szCs w:val="28"/>
        </w:rPr>
        <w:t xml:space="preserve">, A. (2008) Can they take it with them? The portability of star knowledge workers’ performance. </w:t>
      </w:r>
      <w:r>
        <w:rPr>
          <w:rFonts w:ascii="Times New Roman" w:cs="Times New Roman" w:hAnsi="Times New Roman"/>
          <w:i/>
          <w:iCs/>
          <w:sz w:val="28"/>
          <w:szCs w:val="28"/>
        </w:rPr>
        <w:t>Management Science</w:t>
      </w:r>
      <w:r>
        <w:rPr>
          <w:rFonts w:ascii="Times New Roman" w:cs="Times New Roman" w:hAnsi="Times New Roman"/>
          <w:sz w:val="28"/>
          <w:szCs w:val="28"/>
        </w:rPr>
        <w:t>. Vol 54, No 7. pp1213–30.</w:t>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Groysber   G, B., Lee,  L. and Abrahams</w:t>
      </w:r>
      <w:r>
        <w:rPr>
          <w:rFonts w:ascii="Times New Roman" w:cs="Times New Roman" w:hAnsi="Times New Roman"/>
          <w:sz w:val="28"/>
          <w:szCs w:val="28"/>
        </w:rPr>
        <w:t xml:space="preserve">,  R. (2010) What it takes to make ‘star’ hires pay off. </w:t>
      </w:r>
      <w:r>
        <w:rPr>
          <w:rFonts w:ascii="Times New Roman" w:cs="Times New Roman" w:hAnsi="Times New Roman"/>
          <w:i/>
          <w:iCs/>
          <w:sz w:val="28"/>
          <w:szCs w:val="28"/>
        </w:rPr>
        <w:t>Sloane Management Review</w:t>
      </w:r>
      <w:r>
        <w:rPr>
          <w:rFonts w:ascii="Times New Roman" w:cs="Times New Roman" w:hAnsi="Times New Roman"/>
          <w:sz w:val="28"/>
          <w:szCs w:val="28"/>
        </w:rPr>
        <w:t>. Vol 51, No 2. pp57–61.</w:t>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Harbison,   F. H.  (1973).  </w:t>
      </w:r>
      <w:r>
        <w:rPr>
          <w:rFonts w:ascii="Times New Roman" w:cs="Times New Roman" w:hAnsi="Times New Roman"/>
          <w:i/>
          <w:iCs/>
          <w:color w:val="000000"/>
          <w:sz w:val="28"/>
          <w:szCs w:val="28"/>
        </w:rPr>
        <w:t xml:space="preserve">Human Resources as the Wealth of Nations. </w:t>
      </w:r>
      <w:r>
        <w:rPr>
          <w:rFonts w:ascii="Times New Roman" w:cs="Times New Roman" w:hAnsi="Times New Roman"/>
          <w:color w:val="000000"/>
          <w:sz w:val="28"/>
          <w:szCs w:val="28"/>
        </w:rPr>
        <w:t>New York: Oxford</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Haire,   M.   (1959).  Biological models and empirical history of the growth of organizations.  Haire   .M. (Ed.),  </w:t>
      </w:r>
      <w:r>
        <w:rPr>
          <w:rFonts w:ascii="Times New Roman" w:cs="Times New Roman" w:hAnsi="Times New Roman"/>
          <w:i/>
          <w:iCs/>
          <w:sz w:val="28"/>
          <w:szCs w:val="28"/>
        </w:rPr>
        <w:t xml:space="preserve">Modern organizational theory  </w:t>
      </w:r>
      <w:r>
        <w:rPr>
          <w:rFonts w:ascii="Times New Roman" w:cs="Times New Roman" w:hAnsi="Times New Roman"/>
          <w:sz w:val="28"/>
          <w:szCs w:val="28"/>
        </w:rPr>
        <w:t>(pp. 272-306). New York: John Wiley &amp; Sons.</w:t>
      </w: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Harter, J. K., Schmidt, F.L. and Hayes</w:t>
      </w:r>
      <w:r>
        <w:rPr>
          <w:rFonts w:ascii="Times New Roman" w:cs="Times New Roman" w:hAnsi="Times New Roman"/>
          <w:sz w:val="28"/>
          <w:szCs w:val="28"/>
        </w:rPr>
        <w:t xml:space="preserve">, T.L. (2002) Business-unit-level relationship between employee satisfaction, employee engagement, and business outcomes: a metaanalysis. </w:t>
      </w:r>
      <w:r>
        <w:rPr>
          <w:rFonts w:ascii="Times New Roman" w:cs="Times New Roman" w:hAnsi="Times New Roman"/>
          <w:i/>
          <w:iCs/>
          <w:sz w:val="28"/>
          <w:szCs w:val="28"/>
        </w:rPr>
        <w:t>Journal of Applied Psychology</w:t>
      </w:r>
      <w:r>
        <w:rPr>
          <w:rFonts w:ascii="Times New Roman" w:cs="Times New Roman" w:hAnsi="Times New Roman"/>
          <w:sz w:val="28"/>
          <w:szCs w:val="28"/>
        </w:rPr>
        <w:t>. Vol 87, No 2. pp268–79.</w:t>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jc w:val="both"/>
        <w:rPr>
          <w:rFonts w:ascii="Times New Roman" w:cs="Times New Roman" w:hAnsi="Times New Roman"/>
          <w:sz w:val="28"/>
          <w:szCs w:val="28"/>
        </w:rPr>
      </w:pPr>
      <w:r>
        <w:rPr>
          <w:rFonts w:ascii="Times New Roman" w:cs="Times New Roman" w:hAnsi="Times New Roman"/>
          <w:sz w:val="28"/>
          <w:szCs w:val="28"/>
        </w:rPr>
        <w:t xml:space="preserve">Katz,  D.,  &amp;  Kahn,  R. L. (1978). </w:t>
      </w:r>
      <w:r>
        <w:rPr>
          <w:rFonts w:ascii="Times New Roman" w:cs="Times New Roman" w:hAnsi="Times New Roman"/>
          <w:i/>
          <w:iCs/>
          <w:sz w:val="28"/>
          <w:szCs w:val="28"/>
        </w:rPr>
        <w:t xml:space="preserve">The social psychology of organizations </w:t>
      </w:r>
      <w:r>
        <w:rPr>
          <w:rFonts w:ascii="Times New Roman" w:cs="Times New Roman" w:hAnsi="Times New Roman"/>
          <w:sz w:val="28"/>
          <w:szCs w:val="28"/>
        </w:rPr>
        <w:t>(2nd ed). New York:</w:t>
      </w:r>
    </w:p>
    <w:p>
      <w:pPr>
        <w:pStyle w:val="style0"/>
        <w:ind w:firstLine="720"/>
        <w:jc w:val="both"/>
        <w:rPr>
          <w:rFonts w:ascii="Times New Roman" w:cs="Times New Roman" w:hAnsi="Times New Roman"/>
          <w:sz w:val="28"/>
          <w:szCs w:val="28"/>
        </w:rPr>
      </w:pPr>
      <w:r>
        <w:rPr>
          <w:rFonts w:ascii="Times New Roman" w:cs="Times New Roman" w:hAnsi="Times New Roman"/>
          <w:sz w:val="28"/>
          <w:szCs w:val="28"/>
        </w:rPr>
        <w:t>John Wiley.</w:t>
      </w: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Lippitt,</w:t>
      </w:r>
      <w:r>
        <w:rPr>
          <w:rFonts w:ascii="Times New Roman" w:cs="Times New Roman" w:hAnsi="Times New Roman"/>
          <w:sz w:val="28"/>
          <w:szCs w:val="28"/>
        </w:rPr>
        <w:tab/>
      </w:r>
      <w:r>
        <w:rPr>
          <w:rFonts w:ascii="Times New Roman" w:cs="Times New Roman" w:hAnsi="Times New Roman"/>
          <w:sz w:val="28"/>
          <w:szCs w:val="28"/>
        </w:rPr>
        <w:t xml:space="preserve">   G. L.,  &amp; Schmidt, W. H. (1967). Crises in a developing organization. </w:t>
      </w:r>
      <w:r>
        <w:rPr>
          <w:rFonts w:ascii="Times New Roman" w:cs="Times New Roman" w:hAnsi="Times New Roman"/>
          <w:i/>
          <w:iCs/>
          <w:sz w:val="28"/>
          <w:szCs w:val="28"/>
        </w:rPr>
        <w:t>Harvard Business Review</w:t>
      </w:r>
      <w:r>
        <w:rPr>
          <w:rFonts w:ascii="Times New Roman" w:cs="Times New Roman" w:hAnsi="Times New Roman"/>
          <w:sz w:val="28"/>
          <w:szCs w:val="28"/>
        </w:rPr>
        <w:t xml:space="preserve">, </w:t>
      </w:r>
      <w:r>
        <w:rPr>
          <w:rFonts w:ascii="Times New Roman" w:cs="Times New Roman" w:hAnsi="Times New Roman"/>
          <w:i/>
          <w:iCs/>
          <w:sz w:val="28"/>
          <w:szCs w:val="28"/>
        </w:rPr>
        <w:t>45</w:t>
      </w:r>
      <w:r>
        <w:rPr>
          <w:rFonts w:ascii="Times New Roman" w:cs="Times New Roman" w:hAnsi="Times New Roman"/>
          <w:sz w:val="28"/>
          <w:szCs w:val="28"/>
        </w:rPr>
        <w:t>, 102-112.</w:t>
      </w:r>
    </w:p>
    <w:p>
      <w:pPr>
        <w:pStyle w:val="style0"/>
        <w:autoSpaceDE w:val="false"/>
        <w:autoSpaceDN w:val="false"/>
        <w:adjustRightInd w:val="false"/>
        <w:spacing w:after="0"/>
        <w:ind w:left="720" w:hanging="720"/>
        <w:jc w:val="both"/>
        <w:rPr>
          <w:rFonts w:ascii="Times New Roman" w:cs="Times New Roman" w:hAnsi="Times New Roman"/>
          <w:i/>
          <w:iCs/>
          <w:sz w:val="28"/>
          <w:szCs w:val="28"/>
        </w:rPr>
      </w:pP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 xml:space="preserve">Lyden,  F. J.  (1975). Using Parson’s functional analysis in the study of public organizations. </w:t>
      </w:r>
      <w:r>
        <w:rPr>
          <w:rFonts w:ascii="Times New Roman" w:cs="Times New Roman" w:hAnsi="Times New Roman"/>
          <w:i/>
          <w:iCs/>
          <w:sz w:val="28"/>
          <w:szCs w:val="28"/>
        </w:rPr>
        <w:t>Administrative Science Quarterly</w:t>
      </w:r>
      <w:r>
        <w:rPr>
          <w:rFonts w:ascii="Times New Roman" w:cs="Times New Roman" w:hAnsi="Times New Roman"/>
          <w:sz w:val="28"/>
          <w:szCs w:val="28"/>
        </w:rPr>
        <w:t xml:space="preserve">, </w:t>
      </w:r>
      <w:r>
        <w:rPr>
          <w:rFonts w:ascii="Times New Roman" w:cs="Times New Roman" w:hAnsi="Times New Roman"/>
          <w:i/>
          <w:iCs/>
          <w:sz w:val="28"/>
          <w:szCs w:val="28"/>
        </w:rPr>
        <w:t>20</w:t>
      </w:r>
      <w:r>
        <w:rPr>
          <w:rFonts w:ascii="Times New Roman" w:cs="Times New Roman" w:hAnsi="Times New Roman"/>
          <w:sz w:val="28"/>
          <w:szCs w:val="28"/>
        </w:rPr>
        <w:t xml:space="preserve">(1), 59-70. </w:t>
      </w:r>
      <w:r>
        <w:rPr/>
        <w:fldChar w:fldCharType="begin"/>
      </w:r>
      <w:r>
        <w:instrText xml:space="preserve"> HYPERLINK "http://dx.doi.org/10.2307/2392123" </w:instrText>
      </w:r>
      <w:r>
        <w:rPr/>
        <w:fldChar w:fldCharType="separate"/>
      </w:r>
      <w:r>
        <w:rPr>
          <w:rStyle w:val="style85"/>
          <w:rFonts w:ascii="Times New Roman" w:cs="Times New Roman" w:hAnsi="Times New Roman"/>
          <w:sz w:val="28"/>
          <w:szCs w:val="28"/>
        </w:rPr>
        <w:t>http://dx.doi.org/10.2307/2392123</w:t>
      </w:r>
      <w:r>
        <w:rPr/>
        <w:fldChar w:fldCharType="end"/>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jc w:val="both"/>
        <w:rPr>
          <w:rFonts w:ascii="Times New Roman" w:cs="Times New Roman" w:hAnsi="Times New Roman"/>
          <w:sz w:val="28"/>
          <w:szCs w:val="28"/>
        </w:rPr>
      </w:pPr>
      <w:r>
        <w:rPr>
          <w:rFonts w:ascii="Times New Roman" w:cs="Times New Roman" w:hAnsi="Times New Roman"/>
          <w:sz w:val="28"/>
          <w:szCs w:val="28"/>
        </w:rPr>
        <w:t>Nyberg,   A. J.,  Moliterno, T. P.,  Hale  J R,  D.  and  Lepak</w:t>
      </w:r>
      <w:r>
        <w:rPr>
          <w:rFonts w:ascii="Times New Roman" w:cs="Times New Roman" w:hAnsi="Times New Roman"/>
          <w:sz w:val="28"/>
          <w:szCs w:val="28"/>
        </w:rPr>
        <w:t>, D. P. (2014) Integration</w:t>
      </w:r>
    </w:p>
    <w:p>
      <w:pPr>
        <w:pStyle w:val="style0"/>
        <w:autoSpaceDE w:val="false"/>
        <w:autoSpaceDN w:val="false"/>
        <w:adjustRightInd w:val="false"/>
        <w:spacing w:after="0"/>
        <w:ind w:left="720"/>
        <w:jc w:val="both"/>
        <w:rPr>
          <w:rFonts w:ascii="Times New Roman" w:cs="Times New Roman" w:hAnsi="Times New Roman"/>
          <w:sz w:val="28"/>
          <w:szCs w:val="28"/>
        </w:rPr>
      </w:pPr>
      <w:r>
        <w:rPr>
          <w:rFonts w:ascii="Times New Roman" w:cs="Times New Roman" w:hAnsi="Times New Roman"/>
          <w:sz w:val="28"/>
          <w:szCs w:val="28"/>
        </w:rPr>
        <w:t xml:space="preserve">resource-based perspectives on unit-level human capital: a review and integration. </w:t>
      </w:r>
      <w:r>
        <w:rPr>
          <w:rFonts w:ascii="Times New Roman" w:cs="Times New Roman" w:hAnsi="Times New Roman"/>
          <w:i/>
          <w:iCs/>
          <w:sz w:val="28"/>
          <w:szCs w:val="28"/>
        </w:rPr>
        <w:t>Journal of Management</w:t>
      </w:r>
      <w:r>
        <w:rPr>
          <w:rFonts w:ascii="Times New Roman" w:cs="Times New Roman" w:hAnsi="Times New Roman"/>
          <w:sz w:val="28"/>
          <w:szCs w:val="28"/>
        </w:rPr>
        <w:t>. Vol 40. p316.</w:t>
      </w:r>
    </w:p>
    <w:p>
      <w:pPr>
        <w:pStyle w:val="style0"/>
        <w:autoSpaceDE w:val="false"/>
        <w:autoSpaceDN w:val="false"/>
        <w:adjustRightInd w:val="false"/>
        <w:spacing w:after="0"/>
        <w:ind w:left="720"/>
        <w:jc w:val="both"/>
        <w:rPr>
          <w:rFonts w:ascii="Times New Roman" w:cs="Times New Roman" w:hAnsi="Times New Roman"/>
          <w:i/>
          <w:iCs/>
          <w:sz w:val="28"/>
          <w:szCs w:val="28"/>
        </w:rPr>
      </w:pP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Oladeji,  S. I.,  &amp; Adebayo, A. A. (1996). The Scope for Human Resource Development under The Adjustment Programme in Nigeria.</w:t>
      </w:r>
      <w:r>
        <w:rPr>
          <w:rFonts w:ascii="Times New Roman" w:cs="Times New Roman" w:hAnsi="Times New Roman"/>
          <w:i/>
          <w:iCs/>
          <w:sz w:val="28"/>
          <w:szCs w:val="28"/>
        </w:rPr>
        <w:t>Nigerian Economic Society Annual Conference Ibadan</w:t>
      </w:r>
      <w:r>
        <w:rPr>
          <w:rFonts w:ascii="Times New Roman" w:cs="Times New Roman" w:hAnsi="Times New Roman"/>
          <w:sz w:val="28"/>
          <w:szCs w:val="28"/>
        </w:rPr>
        <w:t>, NES, 441-460.</w:t>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Okojie,</w:t>
      </w:r>
      <w:r>
        <w:rPr>
          <w:rFonts w:ascii="Times New Roman" w:cs="Times New Roman" w:hAnsi="Times New Roman"/>
          <w:sz w:val="28"/>
          <w:szCs w:val="28"/>
        </w:rPr>
        <w:tab/>
      </w:r>
      <w:r>
        <w:rPr>
          <w:rFonts w:ascii="Times New Roman" w:cs="Times New Roman" w:hAnsi="Times New Roman"/>
          <w:sz w:val="28"/>
          <w:szCs w:val="28"/>
        </w:rPr>
        <w:t xml:space="preserve">   J. A.  (2014). Welcome  Address  Delivered By Prof. Julius  A. Okojie, OON, ExecutiveSecretary, National Universities Commission at the Opening Ceremony of the 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National Conference of Educators in Banking And Finance in Nigeria Organised by The National Universities Commission (NUC) in Collaboration with the Chartered Institute of Bankers of Nigeria (CIBN)</w:t>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 xml:space="preserve">ROTHAERMEL,  F.T.  (2012) </w:t>
      </w:r>
      <w:r>
        <w:rPr>
          <w:rFonts w:ascii="Times New Roman" w:cs="Times New Roman" w:hAnsi="Times New Roman"/>
          <w:i/>
          <w:iCs/>
          <w:sz w:val="28"/>
          <w:szCs w:val="28"/>
        </w:rPr>
        <w:t>Strategic management concepts and cases</w:t>
      </w:r>
      <w:r>
        <w:rPr>
          <w:rFonts w:ascii="Times New Roman" w:cs="Times New Roman" w:hAnsi="Times New Roman"/>
          <w:sz w:val="28"/>
          <w:szCs w:val="28"/>
        </w:rPr>
        <w:t>. New York: McGraw-Hill/Irwin.</w:t>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jc w:val="both"/>
        <w:rPr>
          <w:rFonts w:ascii="Times New Roman" w:cs="Times New Roman" w:hAnsi="Times New Roman"/>
          <w:sz w:val="28"/>
          <w:szCs w:val="28"/>
        </w:rPr>
      </w:pPr>
      <w:r>
        <w:rPr>
          <w:rFonts w:ascii="Times New Roman" w:cs="Times New Roman" w:hAnsi="Times New Roman"/>
          <w:sz w:val="28"/>
          <w:szCs w:val="28"/>
        </w:rPr>
        <w:t>RICHARD,  O.C.  (2000)  Racial diversity, business strategy and firm performance: a resource</w:t>
      </w:r>
    </w:p>
    <w:p>
      <w:pPr>
        <w:pStyle w:val="style0"/>
        <w:ind w:firstLine="720"/>
        <w:jc w:val="both"/>
        <w:rPr>
          <w:rFonts w:ascii="Times New Roman" w:cs="Times New Roman" w:hAnsi="Times New Roman"/>
          <w:sz w:val="28"/>
          <w:szCs w:val="28"/>
        </w:rPr>
      </w:pPr>
      <w:r>
        <w:rPr>
          <w:rFonts w:ascii="Times New Roman" w:cs="Times New Roman" w:hAnsi="Times New Roman"/>
          <w:sz w:val="28"/>
          <w:szCs w:val="28"/>
        </w:rPr>
        <w:t xml:space="preserve">based view. </w:t>
      </w:r>
      <w:r>
        <w:rPr>
          <w:rFonts w:ascii="Times New Roman" w:cs="Times New Roman" w:hAnsi="Times New Roman"/>
          <w:i/>
          <w:iCs/>
          <w:sz w:val="28"/>
          <w:szCs w:val="28"/>
        </w:rPr>
        <w:t xml:space="preserve">Academy of Management Review. </w:t>
      </w:r>
      <w:r>
        <w:rPr>
          <w:rFonts w:ascii="Times New Roman" w:cs="Times New Roman" w:hAnsi="Times New Roman"/>
          <w:sz w:val="28"/>
          <w:szCs w:val="28"/>
        </w:rPr>
        <w:t>Vol 43, No 2. pp164–77.</w:t>
      </w:r>
    </w:p>
    <w:p>
      <w:pPr>
        <w:pStyle w:val="style0"/>
        <w:ind w:firstLine="720"/>
        <w:jc w:val="both"/>
        <w:rPr>
          <w:rFonts w:ascii="Times New Roman" w:cs="Times New Roman" w:hAnsi="Times New Roman"/>
          <w:sz w:val="28"/>
          <w:szCs w:val="28"/>
        </w:rPr>
      </w:pP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Sankay</w:t>
      </w:r>
      <w:r>
        <w:rPr>
          <w:rFonts w:ascii="Times New Roman" w:cs="Times New Roman" w:hAnsi="Times New Roman"/>
          <w:sz w:val="28"/>
          <w:szCs w:val="28"/>
        </w:rPr>
        <w:tab/>
      </w:r>
      <w:r>
        <w:rPr>
          <w:rFonts w:ascii="Times New Roman" w:cs="Times New Roman" w:hAnsi="Times New Roman"/>
          <w:sz w:val="28"/>
          <w:szCs w:val="28"/>
        </w:rPr>
        <w:t>,   O. J.,  Ismail.,  R. &amp; Shaari, A. H. (2010). The impact  of human capital development on the economic Growth of Nigeria. Prosiding Perkem V, Jilid, 1, 63 – 72.</w:t>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jc w:val="both"/>
        <w:rPr>
          <w:rFonts w:ascii="Times New Roman" w:cs="Times New Roman" w:hAnsi="Times New Roman"/>
          <w:sz w:val="28"/>
          <w:szCs w:val="28"/>
        </w:rPr>
      </w:pPr>
      <w:r>
        <w:rPr>
          <w:rFonts w:ascii="Times New Roman" w:cs="Times New Roman" w:hAnsi="Times New Roman"/>
          <w:sz w:val="28"/>
          <w:szCs w:val="28"/>
        </w:rPr>
        <w:t xml:space="preserve">Scott,  B. R.  (1971).  </w:t>
      </w:r>
      <w:r>
        <w:rPr>
          <w:rFonts w:ascii="Times New Roman" w:cs="Times New Roman" w:hAnsi="Times New Roman"/>
          <w:i/>
          <w:iCs/>
          <w:sz w:val="28"/>
          <w:szCs w:val="28"/>
        </w:rPr>
        <w:t>Stages of corporate development (Part I)</w:t>
      </w:r>
      <w:r>
        <w:rPr>
          <w:rFonts w:ascii="Times New Roman" w:cs="Times New Roman" w:hAnsi="Times New Roman"/>
          <w:sz w:val="28"/>
          <w:szCs w:val="28"/>
        </w:rPr>
        <w:t>. Case Note No. 9-371-294.</w:t>
      </w:r>
    </w:p>
    <w:p>
      <w:pPr>
        <w:pStyle w:val="style0"/>
        <w:autoSpaceDE w:val="false"/>
        <w:autoSpaceDN w:val="false"/>
        <w:adjustRightInd w:val="false"/>
        <w:spacing w:after="0"/>
        <w:ind w:firstLine="720"/>
        <w:jc w:val="both"/>
        <w:rPr>
          <w:rFonts w:ascii="Times New Roman" w:cs="Times New Roman" w:hAnsi="Times New Roman"/>
          <w:sz w:val="28"/>
          <w:szCs w:val="28"/>
        </w:rPr>
      </w:pPr>
      <w:r>
        <w:rPr>
          <w:rFonts w:ascii="Times New Roman" w:cs="Times New Roman" w:hAnsi="Times New Roman"/>
          <w:sz w:val="28"/>
          <w:szCs w:val="28"/>
        </w:rPr>
        <w:t>Boston: Harvard Business School Case Services.</w:t>
      </w:r>
    </w:p>
    <w:p>
      <w:pPr>
        <w:pStyle w:val="style0"/>
        <w:autoSpaceDE w:val="false"/>
        <w:autoSpaceDN w:val="false"/>
        <w:adjustRightInd w:val="false"/>
        <w:spacing w:after="0"/>
        <w:ind w:firstLine="720"/>
        <w:jc w:val="both"/>
        <w:rPr>
          <w:rFonts w:ascii="Times New Roman" w:cs="Times New Roman" w:hAnsi="Times New Roman"/>
          <w:sz w:val="28"/>
          <w:szCs w:val="28"/>
        </w:rPr>
      </w:pP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 xml:space="preserve">Scott,  M.,  &amp; Bruce,  R.  (1987).  Five stages of growth in small business. </w:t>
      </w:r>
      <w:r>
        <w:rPr>
          <w:rFonts w:ascii="Times New Roman" w:cs="Times New Roman" w:hAnsi="Times New Roman"/>
          <w:i/>
          <w:iCs/>
          <w:sz w:val="28"/>
          <w:szCs w:val="28"/>
        </w:rPr>
        <w:t>Long Range Planning</w:t>
      </w:r>
      <w:r>
        <w:rPr>
          <w:rFonts w:ascii="Times New Roman" w:cs="Times New Roman" w:hAnsi="Times New Roman"/>
          <w:sz w:val="28"/>
          <w:szCs w:val="28"/>
        </w:rPr>
        <w:t xml:space="preserve">, </w:t>
      </w:r>
      <w:r>
        <w:rPr>
          <w:rFonts w:ascii="Times New Roman" w:cs="Times New Roman" w:hAnsi="Times New Roman"/>
          <w:i/>
          <w:iCs/>
          <w:sz w:val="28"/>
          <w:szCs w:val="28"/>
        </w:rPr>
        <w:t>20</w:t>
      </w:r>
      <w:r>
        <w:rPr>
          <w:rFonts w:ascii="Times New Roman" w:cs="Times New Roman" w:hAnsi="Times New Roman"/>
          <w:sz w:val="28"/>
          <w:szCs w:val="28"/>
        </w:rPr>
        <w:t xml:space="preserve">, 45-52. </w:t>
      </w:r>
      <w:r>
        <w:rPr/>
        <w:fldChar w:fldCharType="begin"/>
      </w:r>
      <w:r>
        <w:instrText xml:space="preserve"> HYPERLINK "http://dx.doi.org/10.1016/0024-6301(87)90071-9" </w:instrText>
      </w:r>
      <w:r>
        <w:rPr/>
        <w:fldChar w:fldCharType="separate"/>
      </w:r>
      <w:r>
        <w:rPr>
          <w:rStyle w:val="style85"/>
          <w:rFonts w:ascii="Times New Roman" w:cs="Times New Roman" w:hAnsi="Times New Roman"/>
          <w:sz w:val="28"/>
          <w:szCs w:val="28"/>
        </w:rPr>
        <w:t>http://dx.doi.org/10.1016/0024-6301(87)90071-9</w:t>
      </w:r>
      <w:r>
        <w:rPr/>
        <w:fldChar w:fldCharType="end"/>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 xml:space="preserve">Steinmetz,   L. L.  (1969).  Critical stages of small business growth: When they occur and how to survive them. </w:t>
      </w:r>
      <w:r>
        <w:rPr>
          <w:rFonts w:ascii="Times New Roman" w:cs="Times New Roman" w:hAnsi="Times New Roman"/>
          <w:i/>
          <w:iCs/>
          <w:sz w:val="28"/>
          <w:szCs w:val="28"/>
        </w:rPr>
        <w:t>Business Horizons</w:t>
      </w:r>
      <w:r>
        <w:rPr>
          <w:rFonts w:ascii="Times New Roman" w:cs="Times New Roman" w:hAnsi="Times New Roman"/>
          <w:sz w:val="28"/>
          <w:szCs w:val="28"/>
        </w:rPr>
        <w:t xml:space="preserve">, </w:t>
      </w:r>
      <w:r>
        <w:rPr>
          <w:rFonts w:ascii="Times New Roman" w:cs="Times New Roman" w:hAnsi="Times New Roman"/>
          <w:i/>
          <w:iCs/>
          <w:sz w:val="28"/>
          <w:szCs w:val="28"/>
        </w:rPr>
        <w:t>12</w:t>
      </w:r>
      <w:r>
        <w:rPr>
          <w:rFonts w:ascii="Times New Roman" w:cs="Times New Roman" w:hAnsi="Times New Roman"/>
          <w:sz w:val="28"/>
          <w:szCs w:val="28"/>
        </w:rPr>
        <w:t xml:space="preserve">, 29-36. </w:t>
      </w:r>
      <w:r>
        <w:rPr/>
        <w:fldChar w:fldCharType="begin"/>
      </w:r>
      <w:r>
        <w:instrText xml:space="preserve"> HYPERLINK "http://dx.doi.org/10.1016/0007-6813(69)90107-4" </w:instrText>
      </w:r>
      <w:r>
        <w:rPr/>
        <w:fldChar w:fldCharType="separate"/>
      </w:r>
      <w:r>
        <w:rPr>
          <w:rStyle w:val="style85"/>
          <w:rFonts w:ascii="Times New Roman" w:cs="Times New Roman" w:hAnsi="Times New Roman"/>
          <w:sz w:val="28"/>
          <w:szCs w:val="28"/>
        </w:rPr>
        <w:t>http://dx.doi.org/10.1016/0007-6813(69)90107-4</w:t>
      </w:r>
      <w:r>
        <w:rPr/>
        <w:fldChar w:fldCharType="end"/>
      </w:r>
    </w:p>
    <w:p>
      <w:pPr>
        <w:pStyle w:val="style0"/>
        <w:autoSpaceDE w:val="false"/>
        <w:autoSpaceDN w:val="false"/>
        <w:adjustRightInd w:val="false"/>
        <w:spacing w:after="0"/>
        <w:ind w:left="720" w:hanging="720"/>
        <w:jc w:val="both"/>
        <w:rPr>
          <w:rFonts w:ascii="Times New Roman" w:cs="Times New Roman" w:hAnsi="Times New Roman"/>
          <w:sz w:val="28"/>
          <w:szCs w:val="28"/>
        </w:rPr>
      </w:pPr>
    </w:p>
    <w:p>
      <w:pPr>
        <w:pStyle w:val="style0"/>
        <w:autoSpaceDE w:val="false"/>
        <w:autoSpaceDN w:val="false"/>
        <w:adjustRightInd w:val="false"/>
        <w:spacing w:after="0"/>
        <w:jc w:val="both"/>
        <w:rPr>
          <w:rFonts w:ascii="Times New Roman" w:cs="Times New Roman" w:hAnsi="Times New Roman"/>
          <w:sz w:val="28"/>
          <w:szCs w:val="28"/>
        </w:rPr>
      </w:pPr>
      <w:r>
        <w:rPr>
          <w:rFonts w:ascii="Times New Roman" w:cs="Times New Roman" w:hAnsi="Times New Roman"/>
          <w:sz w:val="28"/>
          <w:szCs w:val="28"/>
        </w:rPr>
        <w:t>The    National Universities Commission (NUC) in Collaboration with the Chartered Institute</w:t>
      </w:r>
    </w:p>
    <w:p>
      <w:pPr>
        <w:pStyle w:val="style0"/>
        <w:ind w:firstLine="720"/>
        <w:jc w:val="both"/>
        <w:rPr>
          <w:rFonts w:ascii="Times New Roman" w:cs="Times New Roman" w:hAnsi="Times New Roman"/>
          <w:sz w:val="28"/>
          <w:szCs w:val="28"/>
        </w:rPr>
      </w:pPr>
      <w:r>
        <w:rPr>
          <w:rFonts w:ascii="Times New Roman" w:cs="Times New Roman" w:hAnsi="Times New Roman"/>
          <w:sz w:val="28"/>
          <w:szCs w:val="28"/>
        </w:rPr>
        <w:t>of Bankers of Nigeria (CIBN)</w:t>
      </w:r>
    </w:p>
    <w:p>
      <w:pPr>
        <w:pStyle w:val="style0"/>
        <w:autoSpaceDE w:val="false"/>
        <w:autoSpaceDN w:val="false"/>
        <w:adjustRightInd w:val="false"/>
        <w:spacing w:after="0"/>
        <w:jc w:val="both"/>
        <w:rPr>
          <w:rFonts w:ascii="Times New Roman" w:cs="Times New Roman" w:hAnsi="Times New Roman"/>
          <w:sz w:val="28"/>
          <w:szCs w:val="28"/>
        </w:rPr>
      </w:pPr>
      <w:r>
        <w:rPr>
          <w:rFonts w:ascii="Times New Roman" w:cs="Times New Roman" w:hAnsi="Times New Roman"/>
          <w:sz w:val="28"/>
          <w:szCs w:val="28"/>
        </w:rPr>
        <w:t>Torbert,  W. R.  (1974). Pre-bureaucratic and post-bureaucratic stages of organization</w:t>
      </w:r>
    </w:p>
    <w:p>
      <w:pPr>
        <w:pStyle w:val="style0"/>
        <w:ind w:firstLine="720"/>
        <w:jc w:val="both"/>
        <w:rPr>
          <w:rFonts w:ascii="Times New Roman" w:cs="Times New Roman" w:hAnsi="Times New Roman"/>
          <w:sz w:val="28"/>
          <w:szCs w:val="28"/>
        </w:rPr>
      </w:pPr>
      <w:r>
        <w:rPr>
          <w:rFonts w:ascii="Times New Roman" w:cs="Times New Roman" w:hAnsi="Times New Roman"/>
          <w:sz w:val="28"/>
          <w:szCs w:val="28"/>
        </w:rPr>
        <w:t xml:space="preserve">development. </w:t>
      </w:r>
      <w:r>
        <w:rPr>
          <w:rFonts w:ascii="Times New Roman" w:cs="Times New Roman" w:hAnsi="Times New Roman"/>
          <w:i/>
          <w:iCs/>
          <w:sz w:val="28"/>
          <w:szCs w:val="28"/>
        </w:rPr>
        <w:t>Interpersonal Development</w:t>
      </w:r>
      <w:r>
        <w:rPr>
          <w:rFonts w:ascii="Times New Roman" w:cs="Times New Roman" w:hAnsi="Times New Roman"/>
          <w:sz w:val="28"/>
          <w:szCs w:val="28"/>
        </w:rPr>
        <w:t xml:space="preserve">, </w:t>
      </w:r>
      <w:r>
        <w:rPr>
          <w:rFonts w:ascii="Times New Roman" w:cs="Times New Roman" w:hAnsi="Times New Roman"/>
          <w:i/>
          <w:iCs/>
          <w:sz w:val="28"/>
          <w:szCs w:val="28"/>
        </w:rPr>
        <w:t>5</w:t>
      </w:r>
      <w:r>
        <w:rPr>
          <w:rFonts w:ascii="Times New Roman" w:cs="Times New Roman" w:hAnsi="Times New Roman"/>
          <w:sz w:val="28"/>
          <w:szCs w:val="28"/>
        </w:rPr>
        <w:t>(1), 1-25.</w:t>
      </w:r>
    </w:p>
    <w:p>
      <w:pPr>
        <w:pStyle w:val="style0"/>
        <w:autoSpaceDE w:val="false"/>
        <w:autoSpaceDN w:val="false"/>
        <w:adjustRightInd w:val="false"/>
        <w:spacing w:after="0"/>
        <w:ind w:left="720" w:hanging="720"/>
        <w:jc w:val="both"/>
        <w:rPr>
          <w:rFonts w:ascii="Times New Roman" w:cs="Times New Roman" w:hAnsi="Times New Roman"/>
          <w:sz w:val="28"/>
          <w:szCs w:val="28"/>
        </w:rPr>
      </w:pPr>
      <w:r>
        <w:rPr>
          <w:rFonts w:ascii="Times New Roman" w:cs="Times New Roman" w:hAnsi="Times New Roman"/>
          <w:sz w:val="28"/>
          <w:szCs w:val="28"/>
        </w:rPr>
        <w:t>Ployhart, R. E.,  Nyberg, A J., Reilly, G. and Maltarich</w:t>
      </w:r>
      <w:r>
        <w:rPr>
          <w:rFonts w:ascii="Times New Roman" w:cs="Times New Roman" w:hAnsi="Times New Roman"/>
          <w:sz w:val="28"/>
          <w:szCs w:val="28"/>
        </w:rPr>
        <w:t xml:space="preserve">, M.A. (2014) Human capital is dead; long live human capital resources! </w:t>
      </w:r>
      <w:r>
        <w:rPr>
          <w:rFonts w:ascii="Times New Roman" w:cs="Times New Roman" w:hAnsi="Times New Roman"/>
          <w:i/>
          <w:iCs/>
          <w:sz w:val="28"/>
          <w:szCs w:val="28"/>
        </w:rPr>
        <w:t>Journal of Management</w:t>
      </w:r>
      <w:r>
        <w:rPr>
          <w:rFonts w:ascii="Times New Roman" w:cs="Times New Roman" w:hAnsi="Times New Roman"/>
          <w:sz w:val="28"/>
          <w:szCs w:val="28"/>
        </w:rPr>
        <w:t>. Vol 40, No 2. pp371–98.</w:t>
      </w:r>
    </w:p>
    <w:p>
      <w:pPr>
        <w:pStyle w:val="style0"/>
        <w:autoSpaceDE w:val="false"/>
        <w:autoSpaceDN w:val="false"/>
        <w:adjustRightInd w:val="false"/>
        <w:spacing w:after="0" w:lineRule="auto" w:line="240"/>
        <w:jc w:val="both"/>
        <w:rPr>
          <w:rFonts w:ascii="Times New Roman" w:cs="Times New Roman" w:hAnsi="Times New Roman"/>
          <w:sz w:val="28"/>
          <w:szCs w:val="28"/>
        </w:rPr>
      </w:pPr>
    </w:p>
    <w:p>
      <w:pPr>
        <w:pStyle w:val="style0"/>
        <w:spacing w:before="100" w:beforeAutospacing="true" w:lineRule="auto" w:line="240"/>
        <w:jc w:val="left"/>
        <w:rPr>
          <w:rFonts w:ascii="Times New Roman" w:cs="Times New Roman" w:eastAsia="Times New Roman" w:hAnsi="Times New Roman"/>
          <w:b/>
          <w:bCs/>
          <w:sz w:val="28"/>
          <w:szCs w:val="28"/>
        </w:rPr>
      </w:pPr>
    </w:p>
    <w:p>
      <w:pPr>
        <w:pStyle w:val="style0"/>
        <w:spacing w:before="100" w:beforeAutospacing="true" w:lineRule="auto" w:line="240"/>
        <w:ind w:firstLine="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KWARA STATE POYTECHNIC, ILORIN</w:t>
      </w:r>
      <w:r>
        <w:rPr>
          <w:rFonts w:ascii="Times New Roman" w:cs="Times New Roman" w:eastAsia="Times New Roman" w:hAnsi="Times New Roman"/>
          <w:b/>
          <w:bCs/>
          <w:sz w:val="28"/>
          <w:szCs w:val="28"/>
        </w:rPr>
        <w:t xml:space="preserve"> </w:t>
      </w:r>
    </w:p>
    <w:p>
      <w:pPr>
        <w:pStyle w:val="style0"/>
        <w:spacing w:before="100" w:beforeAutospacing="true" w:lineRule="auto" w:line="240"/>
        <w:ind w:firstLine="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 xml:space="preserve">DEPARTMENT OF BUSINESS ADMINISTRATION </w:t>
      </w:r>
      <w:r>
        <w:rPr>
          <w:rFonts w:ascii="Times New Roman" w:cs="Times New Roman" w:eastAsia="Times New Roman" w:hAnsi="Times New Roman"/>
          <w:b/>
          <w:bCs/>
          <w:sz w:val="28"/>
          <w:szCs w:val="28"/>
        </w:rPr>
        <w:t>MANAGEMENT</w:t>
      </w:r>
    </w:p>
    <w:p>
      <w:pPr>
        <w:pStyle w:val="style0"/>
        <w:spacing w:before="100" w:beforeAutospacing="true" w:lineRule="auto" w:line="240"/>
        <w:ind w:firstLine="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QUESTIONNAIRE</w:t>
      </w:r>
    </w:p>
    <w:p>
      <w:pPr>
        <w:pStyle w:val="style0"/>
        <w:spacing w:before="100" w:beforeAutospacing="true" w:lineRule="auto" w:line="24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Dear Sir/Ma,</w:t>
      </w:r>
    </w:p>
    <w:p>
      <w:pPr>
        <w:pStyle w:val="style0"/>
        <w:spacing w:before="100" w:beforeAutospacing="true" w:lineRule="auto" w:line="240"/>
        <w:rPr>
          <w:rFonts w:ascii="Times New Roman" w:cs="Times New Roman" w:eastAsia="Times New Roman" w:hAnsi="Times New Roman"/>
          <w:bCs/>
          <w:sz w:val="28"/>
          <w:szCs w:val="28"/>
        </w:rPr>
      </w:pPr>
      <w:r>
        <w:rPr>
          <w:rFonts w:ascii="Times New Roman" w:cs="Times New Roman" w:eastAsia="Times New Roman" w:hAnsi="Times New Roman"/>
          <w:sz w:val="28"/>
          <w:szCs w:val="28"/>
        </w:rPr>
        <w:t>This questionnaire is designed to collect information on</w:t>
      </w:r>
      <w:r>
        <w:rPr>
          <w:rFonts w:ascii="Segoe UI" w:cs="Segoe UI" w:hAnsi="Segoe UI"/>
          <w:b/>
          <w:color w:val="374151"/>
          <w:shd w:val="clear" w:color="auto" w:fill="f7f7f8"/>
        </w:rPr>
        <w:t xml:space="preserve"> </w:t>
      </w:r>
      <w:r>
        <w:rPr>
          <w:rFonts w:ascii="Segoe UI" w:cs="Segoe UI" w:hAnsi="Segoe UI"/>
          <w:b/>
          <w:color w:val="374151"/>
          <w:shd w:val="clear" w:color="auto" w:fill="f7f7f8"/>
        </w:rPr>
        <w:t xml:space="preserve">EFFECT of HUMAN CAPITAL MANAGEMENT AND </w:t>
      </w:r>
      <w:r>
        <w:rPr>
          <w:rFonts w:ascii="Segoe UI" w:cs="Segoe UI" w:hAnsi="Segoe UI"/>
          <w:b/>
          <w:color w:val="374151"/>
          <w:shd w:val="clear" w:color="auto" w:fill="f7f7f8"/>
        </w:rPr>
        <w:t>ECONOMI</w:t>
      </w:r>
      <w:r>
        <w:rPr>
          <w:rFonts w:ascii="Segoe UI" w:cs="Segoe UI" w:hAnsi="Segoe UI"/>
          <w:b/>
          <w:color w:val="374151"/>
          <w:shd w:val="clear" w:color="auto" w:fill="f7f7f8"/>
        </w:rPr>
        <w:t>C DEVELOPMENT</w:t>
      </w:r>
      <w:r>
        <w:rPr>
          <w:rFonts w:ascii="Segoe UI" w:cs="Segoe UI" w:hAnsi="Segoe UI"/>
          <w:b/>
          <w:color w:val="374151"/>
          <w:shd w:val="clear" w:color="auto" w:fill="f7f7f8"/>
        </w:rPr>
        <w:t xml:space="preserve"> OF SMALL AND MEDIUM ENTE</w:t>
      </w:r>
      <w:r>
        <w:rPr>
          <w:rFonts w:ascii="Segoe UI" w:cs="Segoe UI" w:hAnsi="Segoe UI"/>
          <w:b/>
          <w:color w:val="374151"/>
          <w:shd w:val="clear" w:color="auto" w:fill="f7f7f8"/>
        </w:rPr>
        <w:t xml:space="preserve">RPRISES(SMES).  IN </w:t>
      </w:r>
      <w:r>
        <w:rPr>
          <w:rFonts w:ascii="Segoe UI" w:cs="Segoe UI" w:hAnsi="Segoe UI"/>
          <w:b/>
          <w:color w:val="374151"/>
          <w:shd w:val="clear" w:color="auto" w:fill="f7f7f8"/>
        </w:rPr>
        <w:t xml:space="preserve">ILORIN METROPOLIS </w:t>
      </w:r>
      <w:r>
        <w:rPr>
          <w:rFonts w:ascii="Times New Roman" w:cs="Times New Roman" w:eastAsia="Times New Roman" w:hAnsi="Times New Roman"/>
          <w:sz w:val="28"/>
          <w:szCs w:val="28"/>
        </w:rPr>
        <w:t xml:space="preserve">The information you provide will be valuable for research purpose only. Therefore, your genuine, honest and prompt response is a valuable input for the quality and successful completion of this study. </w:t>
      </w:r>
    </w:p>
    <w:p>
      <w:pPr>
        <w:pStyle w:val="style0"/>
        <w:rPr>
          <w:rFonts w:ascii="Times New Roman" w:cs="Times New Roman" w:hAnsi="Times New Roman"/>
          <w:b/>
          <w:sz w:val="28"/>
          <w:szCs w:val="28"/>
        </w:rPr>
      </w:pPr>
      <w:r>
        <w:rPr>
          <w:rFonts w:ascii="Times New Roman" w:cs="Times New Roman" w:eastAsia="Times New Roman" w:hAnsi="Times New Roman"/>
          <w:sz w:val="28"/>
          <w:szCs w:val="28"/>
        </w:rPr>
        <w:t>The information given will be used only for research purposes and will be kept confidential.</w:t>
      </w:r>
    </w:p>
    <w:p>
      <w:pPr>
        <w:pStyle w:val="style0"/>
        <w:spacing w:before="100" w:before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Yours Sincerely,</w:t>
      </w:r>
    </w:p>
    <w:p>
      <w:pPr>
        <w:pStyle w:val="style0"/>
        <w:rPr>
          <w:rFonts w:ascii="Times New Roman" w:cs="Times New Roman" w:hAnsi="Times New Roman"/>
          <w:b/>
          <w:sz w:val="28"/>
          <w:szCs w:val="28"/>
        </w:rPr>
      </w:pPr>
    </w:p>
    <w:p>
      <w:pPr>
        <w:pStyle w:val="style0"/>
        <w:spacing w:before="100" w:beforeAutospacing="true" w:lineRule="auto" w:line="24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SECTION A</w:t>
      </w:r>
    </w:p>
    <w:p>
      <w:pPr>
        <w:pStyle w:val="style0"/>
        <w:spacing w:before="100" w:beforeAutospacing="true" w:lineRule="auto" w:line="24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DEMOGRAPHIC INFORMATION</w:t>
      </w:r>
    </w:p>
    <w:p>
      <w:pPr>
        <w:pStyle w:val="style0"/>
        <w:spacing w:before="100" w:before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Please tick [√ ] the most appropriate answer and write where necessary.</w:t>
      </w:r>
    </w:p>
    <w:p>
      <w:pPr>
        <w:pStyle w:val="style0"/>
        <w:spacing w:before="100" w:beforeAutospacing="true" w:lineRule="auto" w:line="240"/>
        <w:rPr>
          <w:rFonts w:ascii="Times New Roman" w:cs="Times New Roman" w:eastAsia="Times New Roman" w:hAnsi="Times New Roman"/>
          <w:sz w:val="28"/>
          <w:szCs w:val="28"/>
        </w:rPr>
      </w:pPr>
      <w:r>
        <w:rPr>
          <w:rFonts w:ascii="Times New Roman" w:cs="Times New Roman" w:eastAsia="Times New Roman" w:hAnsi="Times New Roman"/>
          <w:sz w:val="28"/>
          <w:szCs w:val="28"/>
        </w:rPr>
        <w:t>Demographic Factor:</w:t>
      </w:r>
    </w:p>
    <w:p>
      <w:pPr>
        <w:pStyle w:val="style0"/>
        <w:numPr>
          <w:ilvl w:val="0"/>
          <w:numId w:val="11"/>
        </w:numPr>
        <w:spacing w:before="100" w:beforeAutospacing="true" w:after="0" w:lineRule="auto" w:line="360"/>
        <w:jc w:val="both"/>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Gender:  (a) Male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(b) Female [  ]</w:t>
      </w:r>
    </w:p>
    <w:p>
      <w:pPr>
        <w:pStyle w:val="style0"/>
        <w:numPr>
          <w:ilvl w:val="0"/>
          <w:numId w:val="11"/>
        </w:numPr>
        <w:spacing w:before="100" w:beforeAutospacing="true" w:after="0" w:lineRule="auto" w:line="360"/>
        <w:jc w:val="both"/>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Age: (a) 21-30years[  ] (b )31-40years [  ]  (c) 41-50years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 (d)51years and above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w:t>
      </w:r>
    </w:p>
    <w:p>
      <w:pPr>
        <w:pStyle w:val="style0"/>
        <w:numPr>
          <w:ilvl w:val="0"/>
          <w:numId w:val="11"/>
        </w:numPr>
        <w:spacing w:before="100" w:beforeAutospacing="true" w:after="0" w:lineRule="auto" w:line="360"/>
        <w:jc w:val="both"/>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Marital Status:  ( a)Single[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 b)Married [  ] (c )Divorced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  (d)Widow/Widowed  [  ]    (e)Separated [  ]</w:t>
      </w:r>
    </w:p>
    <w:p>
      <w:pPr>
        <w:pStyle w:val="style0"/>
        <w:numPr>
          <w:ilvl w:val="0"/>
          <w:numId w:val="11"/>
        </w:numPr>
        <w:spacing w:before="100" w:beforeAutospacing="true" w:after="0" w:lineRule="auto" w:line="360"/>
        <w:jc w:val="both"/>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Highest Educational Qualification: (a)SSCE/GCE/NABTEB [  ] (b)ND/A’Level/NCE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 ( c)B.Sc/HND[  ] ( d) MA/M.Sc &amp; above [  ]    </w:t>
      </w:r>
    </w:p>
    <w:p>
      <w:pPr>
        <w:pStyle w:val="style0"/>
        <w:numPr>
          <w:ilvl w:val="0"/>
          <w:numId w:val="11"/>
        </w:numPr>
        <w:spacing w:before="100" w:beforeAutospacing="true" w:after="0" w:lineRule="auto" w:line="360"/>
        <w:jc w:val="both"/>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Length of Service:  (a)0-5 years [  ] (b) 6-10 years [  ] (c)11-15years[  ] (d) 16-20years [  ] </w:t>
      </w:r>
    </w:p>
    <w:p>
      <w:pPr>
        <w:pStyle w:val="style0"/>
        <w:spacing w:before="100" w:beforeAutospacing="true" w:lineRule="auto" w:line="360"/>
        <w:ind w:left="720"/>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(e) 21-25 years [  ] (f) 26-30 years [   ] (g) 31 years and above [   ]</w:t>
      </w:r>
    </w:p>
    <w:p>
      <w:pPr>
        <w:pStyle w:val="style0"/>
        <w:numPr>
          <w:ilvl w:val="0"/>
          <w:numId w:val="11"/>
        </w:numPr>
        <w:spacing w:before="100" w:beforeAutospacing="true" w:after="0" w:lineRule="auto" w:line="360"/>
        <w:jc w:val="both"/>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Job Status:   (a)Junior staff  [  ] (b)Intermediate Staff[  ] (c)Senior Staff [  ] (d) Top Management[  ]</w:t>
      </w:r>
    </w:p>
    <w:p>
      <w:pPr>
        <w:pStyle w:val="style0"/>
        <w:numPr>
          <w:ilvl w:val="0"/>
          <w:numId w:val="11"/>
        </w:numPr>
        <w:spacing w:before="100" w:beforeAutospacing="true" w:after="0" w:lineRule="auto" w:line="360"/>
        <w:jc w:val="both"/>
        <w:contextualSpacing/>
        <w:rPr>
          <w:rFonts w:ascii="Times New Roman" w:cs="Times New Roman" w:eastAsia="Times New Roman" w:hAnsi="Times New Roman"/>
          <w:sz w:val="28"/>
          <w:szCs w:val="28"/>
        </w:rPr>
      </w:pPr>
      <w:r>
        <w:rPr>
          <w:rFonts w:ascii="Times New Roman" w:cs="Times New Roman" w:eastAsia="Times New Roman" w:hAnsi="Times New Roman"/>
          <w:sz w:val="28"/>
          <w:szCs w:val="28"/>
        </w:rPr>
        <w:t>Religion:  (a)Christianity [  ] (b) Islam [   ] (c) Traditional Religion [  ]  (d)Others [  ]</w:t>
      </w:r>
    </w:p>
    <w:p>
      <w:pPr>
        <w:pStyle w:val="style0"/>
        <w:spacing w:before="100" w:beforeAutospacing="true" w:lineRule="auto" w:line="360"/>
        <w:ind w:left="720"/>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Section B</w:t>
      </w:r>
    </w:p>
    <w:p>
      <w:pPr>
        <w:pStyle w:val="style0"/>
        <w:ind w:firstLine="720"/>
        <w:jc w:val="center"/>
        <w:rPr>
          <w:rFonts w:ascii="Times New Roman" w:cs="Times New Roman" w:hAnsi="Times New Roman"/>
          <w:b/>
          <w:sz w:val="28"/>
          <w:szCs w:val="28"/>
        </w:rPr>
      </w:pPr>
      <w:r>
        <w:rPr>
          <w:rFonts w:ascii="Times New Roman" w:cs="Times New Roman" w:eastAsia="Times New Roman" w:hAnsi="Times New Roman"/>
          <w:b/>
          <w:bCs/>
          <w:sz w:val="28"/>
          <w:szCs w:val="28"/>
        </w:rPr>
        <w:t>Human Capital Management and Economic Development Scale (HCMCS)</w:t>
      </w:r>
    </w:p>
    <w:tbl>
      <w:tblPr>
        <w:tblStyle w:val="style154"/>
        <w:tblW w:w="8928" w:type="dxa"/>
        <w:tblInd w:w="720" w:type="dxa"/>
        <w:tblLook w:val="04A0" w:firstRow="1" w:lastRow="0" w:firstColumn="1" w:lastColumn="0" w:noHBand="0" w:noVBand="1"/>
      </w:tblPr>
      <w:tblGrid>
        <w:gridCol w:w="754"/>
        <w:gridCol w:w="5056"/>
        <w:gridCol w:w="629"/>
        <w:gridCol w:w="534"/>
        <w:gridCol w:w="620"/>
        <w:gridCol w:w="621"/>
        <w:gridCol w:w="716"/>
      </w:tblGrid>
      <w:tr>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S/N</w:t>
            </w:r>
          </w:p>
        </w:tc>
        <w:tc>
          <w:tcPr>
            <w:tcW w:w="5188" w:type="dxa"/>
            <w:tcBorders/>
          </w:tcPr>
          <w:p>
            <w:pPr>
              <w:pStyle w:val="style4099"/>
              <w:spacing w:lineRule="auto" w:line="360"/>
              <w:rPr>
                <w:b/>
                <w:sz w:val="28"/>
                <w:szCs w:val="28"/>
              </w:rPr>
            </w:pPr>
            <w:r>
              <w:rPr>
                <w:b/>
                <w:sz w:val="28"/>
                <w:szCs w:val="28"/>
              </w:rPr>
              <w:t xml:space="preserve">Variables </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SA</w:t>
            </w: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A</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U</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D</w:t>
            </w: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SD</w:t>
            </w:r>
          </w:p>
        </w:tc>
      </w:tr>
      <w:tr>
        <w:tblPrEx/>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1</w:t>
            </w:r>
          </w:p>
        </w:tc>
        <w:tc>
          <w:tcPr>
            <w:tcW w:w="5188" w:type="dxa"/>
            <w:tcBorders/>
          </w:tcPr>
          <w:p>
            <w:pPr>
              <w:pStyle w:val="style4099"/>
              <w:spacing w:lineRule="auto" w:line="360"/>
              <w:jc w:val="both"/>
              <w:rPr>
                <w:sz w:val="28"/>
                <w:szCs w:val="28"/>
              </w:rPr>
            </w:pPr>
            <w:r>
              <w:rPr>
                <w:sz w:val="28"/>
                <w:szCs w:val="28"/>
              </w:rPr>
              <w:t>Your organization is human capital management driven.</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r>
      <w:tr>
        <w:tblPrEx/>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w:t>
            </w:r>
          </w:p>
        </w:tc>
        <w:tc>
          <w:tcPr>
            <w:tcW w:w="5188" w:type="dxa"/>
            <w:tcBorders/>
          </w:tcPr>
          <w:p>
            <w:pPr>
              <w:pStyle w:val="style4099"/>
              <w:spacing w:lineRule="auto" w:line="360"/>
              <w:jc w:val="both"/>
              <w:rPr>
                <w:sz w:val="28"/>
                <w:szCs w:val="28"/>
              </w:rPr>
            </w:pPr>
            <w:r>
              <w:rPr>
                <w:sz w:val="28"/>
                <w:szCs w:val="28"/>
              </w:rPr>
              <w:t>Resources are often available to develop Human Capital in your organization.</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r>
      <w:tr>
        <w:tblPrEx/>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w:t>
            </w:r>
          </w:p>
        </w:tc>
        <w:tc>
          <w:tcPr>
            <w:tcW w:w="5188" w:type="dxa"/>
            <w:tcBorders/>
          </w:tcPr>
          <w:p>
            <w:pPr>
              <w:pStyle w:val="style4099"/>
              <w:spacing w:lineRule="auto" w:line="360"/>
              <w:jc w:val="both"/>
              <w:rPr>
                <w:sz w:val="28"/>
                <w:szCs w:val="28"/>
              </w:rPr>
            </w:pPr>
            <w:r>
              <w:rPr>
                <w:sz w:val="28"/>
                <w:szCs w:val="28"/>
              </w:rPr>
              <w:t xml:space="preserve">Training and development is considered very important to human capital </w:t>
            </w:r>
            <w:r>
              <w:rPr>
                <w:sz w:val="28"/>
                <w:szCs w:val="28"/>
              </w:rPr>
              <w:t>management.</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r>
      <w:tr>
        <w:tblPrEx/>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4</w:t>
            </w:r>
          </w:p>
        </w:tc>
        <w:tc>
          <w:tcPr>
            <w:tcW w:w="5188" w:type="dxa"/>
            <w:tcBorders/>
          </w:tcPr>
          <w:p>
            <w:pPr>
              <w:pStyle w:val="style4099"/>
              <w:spacing w:lineRule="auto" w:line="360"/>
              <w:jc w:val="both"/>
              <w:rPr>
                <w:sz w:val="28"/>
                <w:szCs w:val="28"/>
              </w:rPr>
            </w:pPr>
            <w:r>
              <w:rPr>
                <w:sz w:val="28"/>
                <w:szCs w:val="28"/>
              </w:rPr>
              <w:t>Most human capital developmental programme in your organization help to improve organizational performance.</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r>
      <w:tr>
        <w:tblPrEx/>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5</w:t>
            </w:r>
          </w:p>
        </w:tc>
        <w:tc>
          <w:tcPr>
            <w:tcW w:w="5188" w:type="dxa"/>
            <w:tcBorders/>
          </w:tcPr>
          <w:p>
            <w:pPr>
              <w:pStyle w:val="style4099"/>
              <w:spacing w:lineRule="auto" w:line="360"/>
              <w:jc w:val="both"/>
              <w:rPr>
                <w:sz w:val="28"/>
                <w:szCs w:val="28"/>
              </w:rPr>
            </w:pPr>
            <w:r>
              <w:rPr>
                <w:sz w:val="28"/>
                <w:szCs w:val="28"/>
              </w:rPr>
              <w:t>Human capital management provides us with sufficient opportunity for growth with the organization.</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p>
          <w:p>
            <w:pPr>
              <w:pStyle w:val="style0"/>
              <w:rPr>
                <w:rFonts w:ascii="Times New Roman" w:cs="Times New Roman" w:eastAsia="Times New Roman" w:hAnsi="Times New Roman"/>
                <w:sz w:val="28"/>
                <w:szCs w:val="28"/>
              </w:rPr>
            </w:pPr>
          </w:p>
        </w:tc>
      </w:tr>
      <w:tr>
        <w:tblPrEx/>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6</w:t>
            </w:r>
          </w:p>
        </w:tc>
        <w:tc>
          <w:tcPr>
            <w:tcW w:w="5188" w:type="dxa"/>
            <w:tcBorders/>
          </w:tcPr>
          <w:p>
            <w:pPr>
              <w:pStyle w:val="style4099"/>
              <w:spacing w:lineRule="auto" w:line="360"/>
              <w:jc w:val="both"/>
              <w:rPr>
                <w:sz w:val="28"/>
                <w:szCs w:val="28"/>
              </w:rPr>
            </w:pPr>
            <w:r>
              <w:rPr>
                <w:sz w:val="28"/>
                <w:szCs w:val="28"/>
              </w:rPr>
              <w:t>Human capital development call for economic development in your organization.</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r>
      <w:tr>
        <w:tblPrEx/>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7</w:t>
            </w:r>
          </w:p>
        </w:tc>
        <w:tc>
          <w:tcPr>
            <w:tcW w:w="5188" w:type="dxa"/>
            <w:tcBorders/>
          </w:tcPr>
          <w:p>
            <w:pPr>
              <w:pStyle w:val="style4099"/>
              <w:spacing w:lineRule="auto" w:line="360"/>
              <w:jc w:val="both"/>
              <w:rPr>
                <w:sz w:val="28"/>
                <w:szCs w:val="28"/>
              </w:rPr>
            </w:pPr>
            <w:r>
              <w:rPr>
                <w:sz w:val="28"/>
                <w:szCs w:val="28"/>
              </w:rPr>
              <w:t>Training is a strategy used by your organization to enhance economic development.</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r>
      <w:tr>
        <w:tblPrEx/>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8</w:t>
            </w:r>
          </w:p>
        </w:tc>
        <w:tc>
          <w:tcPr>
            <w:tcW w:w="5188" w:type="dxa"/>
            <w:tcBorders/>
          </w:tcPr>
          <w:p>
            <w:pPr>
              <w:pStyle w:val="style4099"/>
              <w:spacing w:lineRule="auto" w:line="360"/>
              <w:jc w:val="both"/>
              <w:rPr>
                <w:sz w:val="28"/>
                <w:szCs w:val="28"/>
              </w:rPr>
            </w:pPr>
            <w:r>
              <w:rPr>
                <w:sz w:val="28"/>
                <w:szCs w:val="28"/>
              </w:rPr>
              <w:t>Adequate compensation and reward system can bring about better development in your organization.</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r>
      <w:tr>
        <w:tblPrEx/>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9</w:t>
            </w:r>
          </w:p>
        </w:tc>
        <w:tc>
          <w:tcPr>
            <w:tcW w:w="5188" w:type="dxa"/>
            <w:tcBorders/>
          </w:tcPr>
          <w:p>
            <w:pPr>
              <w:pStyle w:val="style4099"/>
              <w:spacing w:lineRule="auto" w:line="360"/>
              <w:jc w:val="both"/>
              <w:rPr>
                <w:sz w:val="28"/>
                <w:szCs w:val="28"/>
              </w:rPr>
            </w:pPr>
            <w:r>
              <w:rPr>
                <w:sz w:val="28"/>
                <w:szCs w:val="28"/>
              </w:rPr>
              <w:t>I contribute to the achievements of economic development goals in my organization.</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r>
      <w:tr>
        <w:tblPrEx/>
        <w:trPr>
          <w:trHeight w:val="287" w:hRule="atLeast"/>
        </w:trPr>
        <w:tc>
          <w:tcPr>
            <w:tcW w:w="590" w:type="dxa"/>
            <w:tcBorders/>
          </w:tcPr>
          <w:p>
            <w:pPr>
              <w:pStyle w:val="style0"/>
              <w:spacing w:before="100" w:beforeAutospacing="true"/>
              <w:jc w:val="center"/>
              <w:contextualSpacing/>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10</w:t>
            </w:r>
          </w:p>
        </w:tc>
        <w:tc>
          <w:tcPr>
            <w:tcW w:w="5188" w:type="dxa"/>
            <w:tcBorders/>
          </w:tcPr>
          <w:p>
            <w:pPr>
              <w:pStyle w:val="style4099"/>
              <w:spacing w:lineRule="auto" w:line="360"/>
              <w:jc w:val="both"/>
              <w:rPr>
                <w:sz w:val="28"/>
                <w:szCs w:val="28"/>
              </w:rPr>
            </w:pPr>
            <w:r>
              <w:rPr>
                <w:sz w:val="28"/>
                <w:szCs w:val="28"/>
              </w:rPr>
              <w:t>I receive commendation and recognition from my boss.</w:t>
            </w: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54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63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c>
          <w:tcPr>
            <w:tcW w:w="720" w:type="dxa"/>
            <w:tcBorders/>
          </w:tcPr>
          <w:p>
            <w:pPr>
              <w:pStyle w:val="style0"/>
              <w:spacing w:before="100" w:beforeAutospacing="true"/>
              <w:jc w:val="center"/>
              <w:contextualSpacing/>
              <w:rPr>
                <w:rFonts w:ascii="Times New Roman" w:cs="Times New Roman" w:eastAsia="Times New Roman" w:hAnsi="Times New Roman"/>
                <w:b/>
                <w:bCs/>
                <w:sz w:val="28"/>
                <w:szCs w:val="28"/>
              </w:rPr>
            </w:pPr>
          </w:p>
        </w:tc>
      </w:tr>
    </w:tbl>
    <w:p>
      <w:pPr>
        <w:pStyle w:val="style0"/>
        <w:rPr>
          <w:rFonts w:ascii="Times New Roman" w:cs="Times New Roman" w:eastAsia="Times New Roman" w:hAnsi="Times New Roman"/>
          <w:b/>
          <w:bCs/>
          <w:sz w:val="28"/>
          <w:szCs w:val="28"/>
        </w:rPr>
      </w:pPr>
    </w:p>
    <w:p>
      <w:pPr>
        <w:pStyle w:val="style0"/>
        <w:rPr>
          <w:rFonts w:ascii="Times New Roman" w:cs="Times New Roman" w:eastAsia="Times New Roman" w:hAnsi="Times New Roman"/>
          <w:b/>
          <w:bCs/>
          <w:sz w:val="28"/>
          <w:szCs w:val="28"/>
        </w:rPr>
      </w:pPr>
    </w:p>
    <w:p>
      <w:pPr>
        <w:pStyle w:val="style0"/>
        <w:rPr>
          <w:rFonts w:ascii="Times New Roman" w:cs="Times New Roman" w:hAnsi="Times New Roman"/>
          <w:sz w:val="28"/>
          <w:szCs w:val="28"/>
        </w:rPr>
      </w:pPr>
    </w:p>
    <w:p>
      <w:pPr>
        <w:pStyle w:val="style0"/>
        <w:autoSpaceDE w:val="false"/>
        <w:autoSpaceDN w:val="false"/>
        <w:adjustRightInd w:val="false"/>
        <w:spacing w:after="0" w:lineRule="auto" w:line="240"/>
        <w:jc w:val="both"/>
        <w:rPr>
          <w:rFonts w:ascii="Times New Roman" w:cs="Times New Roman" w:hAnsi="Times New Roman"/>
          <w:sz w:val="28"/>
          <w:szCs w:val="28"/>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egoe UI">
    <w:altName w:val="Segoe UI"/>
    <w:panose1 w:val="020b0502040000020203"/>
    <w:charset w:val="00"/>
    <w:family w:val="swiss"/>
    <w:pitch w:val="variable"/>
    <w:sig w:usb0="E4002EFF" w:usb1="C000E47F" w:usb2="00000009" w:usb3="00000000" w:csb0="000001FF" w:csb1="00000000"/>
  </w:font>
  <w:font w:name="Franklin Gothic Demi Cond">
    <w:altName w:val="Franklin Gothic Demi Cond"/>
    <w:panose1 w:val="020b0706030000020204"/>
    <w:charset w:val="00"/>
    <w:family w:val="swiss"/>
    <w:pitch w:val="variable"/>
    <w:sig w:usb0="00000287" w:usb1="00000000" w:usb2="00000000" w:usb3="00000000" w:csb0="0000009F" w:csb1="00000000"/>
  </w:font>
  <w:font w:name="Cambria Math">
    <w:altName w:val="Cambria Math"/>
    <w:panose1 w:val="02040503050000030204"/>
    <w:charset w:val="00"/>
    <w:family w:val="roman"/>
    <w:pitch w:val="variable"/>
    <w:sig w:usb0="E00006FF" w:usb1="420024FF" w:usb2="02000000" w:usb3="00000000" w:csb0="0000019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FDAD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ADBA2D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279E660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2B5E36E4"/>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4"/>
    <w:multiLevelType w:val="hybridMultilevel"/>
    <w:tmpl w:val="66BEE358"/>
    <w:lvl w:ilvl="0" w:tplc="2696A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C5C15D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0000006"/>
    <w:multiLevelType w:val="hybridMultilevel"/>
    <w:tmpl w:val="AFDAD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F9A23F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8"/>
    <w:multiLevelType w:val="hybridMultilevel"/>
    <w:tmpl w:val="B21696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9"/>
    <w:multiLevelType w:val="hybridMultilevel"/>
    <w:tmpl w:val="23FCBF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C3369FC2"/>
    <w:lvl w:ilvl="0" w:tplc="7F8EFB1A">
      <w:start w:val="1"/>
      <w:numFmt w:val="lowerRoman"/>
      <w:lvlText w:val="%1."/>
      <w:lvlJc w:val="righ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FBC0938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0000000C"/>
    <w:multiLevelType w:val="hybridMultilevel"/>
    <w:tmpl w:val="A582FD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8AD21648"/>
    <w:lvl w:ilvl="0" w:tplc="B51ED4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000000E"/>
    <w:multiLevelType w:val="multilevel"/>
    <w:tmpl w:val="5B524882"/>
    <w:lvl w:ilvl="0">
      <w:start w:val="1"/>
      <w:numFmt w:val="decimal"/>
      <w:lvlText w:val="%1."/>
      <w:lvlJc w:val="left"/>
      <w:pPr>
        <w:ind w:left="720" w:hanging="360"/>
      </w:pPr>
      <w:rPr>
        <w:rFonts w:ascii="Times New Roman" w:cs="Times New Roman" w:hAnsi="Times New Roman" w:hint="default"/>
      </w:rPr>
    </w:lvl>
    <w:lvl w:ilvl="1" w:tentative="1">
      <w:start w:val="1"/>
      <w:numFmt w:val="lowerLetter"/>
      <w:lvlText w:val="%2."/>
      <w:lvlJc w:val="left"/>
      <w:pPr>
        <w:ind w:left="1440" w:hanging="360"/>
      </w:pPr>
      <w:rPr>
        <w:rFonts w:ascii="Times New Roman" w:cs="Times New Roman" w:hAnsi="Times New Roman" w:hint="default"/>
      </w:rPr>
    </w:lvl>
    <w:lvl w:ilvl="2" w:tentative="1">
      <w:start w:val="1"/>
      <w:numFmt w:val="lowerRoman"/>
      <w:lvlText w:val="%3."/>
      <w:lvlJc w:val="right"/>
      <w:pPr>
        <w:ind w:left="2160" w:hanging="180"/>
      </w:pPr>
      <w:rPr>
        <w:rFonts w:ascii="Times New Roman" w:cs="Times New Roman" w:hAnsi="Times New Roman" w:hint="default"/>
      </w:rPr>
    </w:lvl>
    <w:lvl w:ilvl="3" w:tentative="1">
      <w:start w:val="1"/>
      <w:numFmt w:val="decimal"/>
      <w:lvlText w:val="%4."/>
      <w:lvlJc w:val="left"/>
      <w:pPr>
        <w:ind w:left="2880" w:hanging="360"/>
      </w:pPr>
      <w:rPr>
        <w:rFonts w:ascii="Times New Roman" w:cs="Times New Roman" w:hAnsi="Times New Roman" w:hint="default"/>
      </w:rPr>
    </w:lvl>
    <w:lvl w:ilvl="4" w:tentative="1">
      <w:start w:val="1"/>
      <w:numFmt w:val="lowerLetter"/>
      <w:lvlText w:val="%5."/>
      <w:lvlJc w:val="left"/>
      <w:pPr>
        <w:ind w:left="3600" w:hanging="360"/>
      </w:pPr>
      <w:rPr>
        <w:rFonts w:ascii="Times New Roman" w:cs="Times New Roman" w:hAnsi="Times New Roman" w:hint="default"/>
      </w:rPr>
    </w:lvl>
    <w:lvl w:ilvl="5" w:tentative="1">
      <w:start w:val="1"/>
      <w:numFmt w:val="lowerRoman"/>
      <w:lvlText w:val="%6."/>
      <w:lvlJc w:val="right"/>
      <w:pPr>
        <w:ind w:left="4320" w:hanging="180"/>
      </w:pPr>
      <w:rPr>
        <w:rFonts w:ascii="Times New Roman" w:cs="Times New Roman" w:hAnsi="Times New Roman" w:hint="default"/>
      </w:rPr>
    </w:lvl>
    <w:lvl w:ilvl="6" w:tentative="1">
      <w:start w:val="1"/>
      <w:numFmt w:val="decimal"/>
      <w:lvlText w:val="%7."/>
      <w:lvlJc w:val="left"/>
      <w:pPr>
        <w:ind w:left="5040" w:hanging="360"/>
      </w:pPr>
      <w:rPr>
        <w:rFonts w:ascii="Times New Roman" w:cs="Times New Roman" w:hAnsi="Times New Roman" w:hint="default"/>
      </w:rPr>
    </w:lvl>
    <w:lvl w:ilvl="7" w:tentative="1">
      <w:start w:val="1"/>
      <w:numFmt w:val="lowerLetter"/>
      <w:lvlText w:val="%8."/>
      <w:lvlJc w:val="left"/>
      <w:pPr>
        <w:ind w:left="5760" w:hanging="360"/>
      </w:pPr>
      <w:rPr>
        <w:rFonts w:ascii="Times New Roman" w:cs="Times New Roman" w:hAnsi="Times New Roman" w:hint="default"/>
      </w:rPr>
    </w:lvl>
    <w:lvl w:ilvl="8" w:tentative="1">
      <w:start w:val="1"/>
      <w:numFmt w:val="lowerRoman"/>
      <w:lvlText w:val="%9."/>
      <w:lvlJc w:val="right"/>
      <w:pPr>
        <w:ind w:left="6480" w:hanging="180"/>
      </w:pPr>
      <w:rPr>
        <w:rFonts w:ascii="Times New Roman" w:cs="Times New Roman" w:hAnsi="Times New Roman" w:hint="default"/>
      </w:rPr>
    </w:lvl>
  </w:abstractNum>
  <w:abstractNum w:abstractNumId="15">
    <w:nsid w:val="0000000F"/>
    <w:multiLevelType w:val="multilevel"/>
    <w:tmpl w:val="381E2CE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0000010"/>
    <w:multiLevelType w:val="hybridMultilevel"/>
    <w:tmpl w:val="928CAE18"/>
    <w:lvl w:ilvl="0" w:tplc="DF9607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D9FC2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ABBA95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0000013"/>
    <w:multiLevelType w:val="hybridMultilevel"/>
    <w:tmpl w:val="FBC0938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00000014"/>
    <w:multiLevelType w:val="multilevel"/>
    <w:tmpl w:val="A4CCA9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5"/>
  </w:num>
  <w:num w:numId="3">
    <w:abstractNumId w:val="18"/>
  </w:num>
  <w:num w:numId="4">
    <w:abstractNumId w:val="11"/>
  </w:num>
  <w:num w:numId="5">
    <w:abstractNumId w:val="19"/>
  </w:num>
  <w:num w:numId="6">
    <w:abstractNumId w:val="1"/>
  </w:num>
  <w:num w:numId="7">
    <w:abstractNumId w:val="9"/>
  </w:num>
  <w:num w:numId="8">
    <w:abstractNumId w:val="6"/>
  </w:num>
  <w:num w:numId="9">
    <w:abstractNumId w:val="12"/>
  </w:num>
  <w:num w:numId="10">
    <w:abstractNumId w:val="0"/>
  </w:num>
  <w:num w:numId="11">
    <w:abstractNumId w:val="14"/>
    <w:lvlOverride w:ilvl="0">
      <w:startOverride w:val="1"/>
    </w:lvlOverride>
  </w:num>
  <w:num w:numId="12">
    <w:abstractNumId w:val="17"/>
  </w:num>
  <w:num w:numId="13">
    <w:abstractNumId w:val="20"/>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16"/>
  </w:num>
  <w:num w:numId="19">
    <w:abstractNumId w:val="4"/>
  </w:num>
  <w:num w:numId="20">
    <w:abstractNumId w:val="3"/>
  </w:num>
  <w:num w:numId="21">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lang w:val="en-GB"/>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40a5961-d1bb-45ce-8825-383709eb6fa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54441d2-6f6e-41cd-831c-301b2e3cf322"/>
    <w:basedOn w:val="style65"/>
    <w:next w:val="style4098"/>
    <w:link w:val="style32"/>
    <w:uiPriority w:val="99"/>
  </w:style>
  <w:style w:type="paragraph" w:styleId="style157">
    <w:name w:val="No Spacing"/>
    <w:next w:val="style157"/>
    <w:qFormat/>
    <w:uiPriority w:val="1"/>
    <w:pPr>
      <w:spacing w:after="0" w:lineRule="auto" w:line="240"/>
    </w:pPr>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customStyle="1" w:styleId="style4100">
    <w:name w:val="Style4"/>
    <w:basedOn w:val="style0"/>
    <w:next w:val="style4100"/>
    <w:uiPriority w:val="99"/>
    <w:pPr>
      <w:widowControl w:val="false"/>
      <w:autoSpaceDE w:val="false"/>
      <w:autoSpaceDN w:val="false"/>
      <w:adjustRightInd w:val="false"/>
      <w:spacing w:after="0" w:lineRule="auto" w:line="240"/>
    </w:pPr>
    <w:rPr>
      <w:rFonts w:ascii="Times New Roman" w:cs="Times New Roman" w:eastAsia="宋体" w:hAnsi="Times New Roman"/>
      <w:sz w:val="24"/>
      <w:szCs w:val="24"/>
    </w:rPr>
  </w:style>
  <w:style w:type="character" w:customStyle="1" w:styleId="style4101">
    <w:name w:val="Font Style11"/>
    <w:basedOn w:val="style65"/>
    <w:next w:val="style4101"/>
    <w:uiPriority w:val="99"/>
    <w:rPr>
      <w:rFonts w:ascii="Times New Roman" w:cs="Times New Roman" w:hAnsi="Times New Roman"/>
      <w:b/>
      <w:bCs/>
      <w:sz w:val="28"/>
      <w:szCs w:val="28"/>
    </w:rPr>
  </w:style>
  <w:style w:type="character" w:customStyle="1" w:styleId="style4102">
    <w:name w:val="Font Style12"/>
    <w:basedOn w:val="style65"/>
    <w:next w:val="style4102"/>
    <w:uiPriority w:val="99"/>
    <w:rPr>
      <w:rFonts w:ascii="Times New Roman" w:cs="Times New Roman" w:hAnsi="Times New Roman"/>
      <w:sz w:val="28"/>
      <w:szCs w:val="28"/>
    </w:rPr>
  </w:style>
  <w:style w:type="paragraph" w:customStyle="1" w:styleId="style4103">
    <w:name w:val="Style2"/>
    <w:basedOn w:val="style0"/>
    <w:next w:val="style4103"/>
    <w:uiPriority w:val="99"/>
    <w:pPr>
      <w:widowControl w:val="false"/>
      <w:autoSpaceDE w:val="false"/>
      <w:autoSpaceDN w:val="false"/>
      <w:adjustRightInd w:val="false"/>
      <w:spacing w:after="0" w:lineRule="exact" w:line="1060"/>
      <w:ind w:firstLine="3329"/>
    </w:pPr>
    <w:rPr>
      <w:rFonts w:ascii="Times New Roman" w:cs="Times New Roman" w:eastAsia="宋体" w:hAnsi="Times New Roman"/>
      <w:sz w:val="24"/>
      <w:szCs w:val="24"/>
    </w:rPr>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0D2E2-147B-4FB0-BE3A-308DEA69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Words>19518</Words>
  <Pages>101</Pages>
  <Characters>111425</Characters>
  <Application>WPS Office</Application>
  <DocSecurity>0</DocSecurity>
  <Paragraphs>1796</Paragraphs>
  <ScaleCrop>false</ScaleCrop>
  <LinksUpToDate>false</LinksUpToDate>
  <CharactersWithSpaces>130964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2021-06-03T19:19:00Z</dcterms:created>
  <dc:creator>user</dc:creator>
  <lastModifiedBy>Infinix X655C</lastModifiedBy>
  <dcterms:modified xsi:type="dcterms:W3CDTF">2025-05-11T18:09:00Z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6f8c8b4616b748acb1eb56404ba6aaa9</vt:lpwstr>
  </property>
</Properties>
</file>