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BD" w:rsidRPr="006D0F80" w:rsidRDefault="00630D47" w:rsidP="00BC5E91">
      <w:pPr>
        <w:spacing w:after="0" w:line="360" w:lineRule="auto"/>
        <w:jc w:val="center"/>
        <w:rPr>
          <w:rFonts w:ascii="Bookman Old Style" w:hAnsi="Bookman Old Style"/>
          <w:b/>
          <w:bCs/>
          <w:sz w:val="34"/>
          <w:szCs w:val="28"/>
        </w:rPr>
      </w:pPr>
      <w:r w:rsidRPr="006D0F80">
        <w:rPr>
          <w:rFonts w:ascii="Bookman Old Style" w:hAnsi="Bookman Old Style"/>
          <w:b/>
          <w:bCs/>
          <w:sz w:val="34"/>
          <w:szCs w:val="28"/>
        </w:rPr>
        <w:t>IMPACT OF CUSTOMER SATISFACTION AS A KEY TO ORGANISATION PERFORMANCE IN THE BANKING INDUSTRY</w:t>
      </w:r>
      <w:r w:rsidR="00266475" w:rsidRPr="006D0F80">
        <w:rPr>
          <w:rFonts w:ascii="Bookman Old Style" w:hAnsi="Bookman Old Style"/>
          <w:b/>
          <w:bCs/>
          <w:sz w:val="34"/>
          <w:szCs w:val="28"/>
        </w:rPr>
        <w:t>.</w:t>
      </w:r>
    </w:p>
    <w:p w:rsidR="00D728BD" w:rsidRPr="006D0F80" w:rsidRDefault="00D728BD" w:rsidP="00D728BD">
      <w:pPr>
        <w:spacing w:after="0" w:line="360" w:lineRule="auto"/>
        <w:jc w:val="center"/>
        <w:rPr>
          <w:rFonts w:ascii="Algerian" w:hAnsi="Algerian"/>
          <w:bCs/>
          <w:sz w:val="32"/>
          <w:szCs w:val="32"/>
        </w:rPr>
      </w:pPr>
      <w:r w:rsidRPr="006D0F80">
        <w:rPr>
          <w:rFonts w:ascii="Algerian" w:hAnsi="Algerian"/>
          <w:bCs/>
          <w:sz w:val="32"/>
          <w:szCs w:val="32"/>
        </w:rPr>
        <w:t xml:space="preserve">(A CASE STUDY OF </w:t>
      </w:r>
      <w:r w:rsidR="00630D47" w:rsidRPr="006D0F80">
        <w:rPr>
          <w:rFonts w:ascii="Algerian" w:hAnsi="Algerian"/>
          <w:bCs/>
          <w:sz w:val="32"/>
          <w:szCs w:val="32"/>
        </w:rPr>
        <w:t xml:space="preserve">ACCESS BANK NIGERIA </w:t>
      </w:r>
      <w:r w:rsidR="00266475" w:rsidRPr="006D0F80">
        <w:rPr>
          <w:rFonts w:ascii="Algerian" w:hAnsi="Algerian"/>
          <w:bCs/>
          <w:sz w:val="32"/>
          <w:szCs w:val="32"/>
        </w:rPr>
        <w:t>PLC</w:t>
      </w:r>
      <w:r w:rsidRPr="006D0F80">
        <w:rPr>
          <w:rFonts w:ascii="Algerian" w:hAnsi="Algerian"/>
          <w:bCs/>
          <w:sz w:val="32"/>
          <w:szCs w:val="32"/>
        </w:rPr>
        <w:t>)</w:t>
      </w:r>
    </w:p>
    <w:p w:rsidR="00D07F04" w:rsidRPr="006D0F80" w:rsidRDefault="00D07F04" w:rsidP="00D728BD">
      <w:pPr>
        <w:spacing w:after="0" w:line="360" w:lineRule="auto"/>
        <w:rPr>
          <w:rFonts w:ascii="Bookman Old Style" w:hAnsi="Bookman Old Style"/>
          <w:sz w:val="2"/>
          <w:szCs w:val="28"/>
        </w:rPr>
      </w:pPr>
    </w:p>
    <w:p w:rsidR="00D07F04" w:rsidRPr="006D0F80" w:rsidRDefault="00D07F04" w:rsidP="00D07F04">
      <w:pPr>
        <w:spacing w:line="360" w:lineRule="auto"/>
        <w:jc w:val="center"/>
        <w:rPr>
          <w:rFonts w:ascii="Lucida Handwriting" w:hAnsi="Lucida Handwriting"/>
          <w:b/>
          <w:sz w:val="38"/>
          <w:szCs w:val="28"/>
        </w:rPr>
      </w:pPr>
      <w:r w:rsidRPr="006D0F80">
        <w:rPr>
          <w:rFonts w:ascii="Lucida Handwriting" w:hAnsi="Lucida Handwriting"/>
          <w:b/>
          <w:sz w:val="38"/>
          <w:szCs w:val="28"/>
        </w:rPr>
        <w:t xml:space="preserve">By </w:t>
      </w:r>
    </w:p>
    <w:p w:rsidR="00D07F04" w:rsidRPr="006D0F80" w:rsidRDefault="00630D47" w:rsidP="007F36BF">
      <w:pPr>
        <w:spacing w:after="0" w:line="276" w:lineRule="auto"/>
        <w:jc w:val="center"/>
        <w:rPr>
          <w:rFonts w:ascii="Arial Black" w:hAnsi="Arial Black"/>
          <w:b/>
          <w:sz w:val="44"/>
          <w:szCs w:val="28"/>
        </w:rPr>
      </w:pPr>
      <w:r w:rsidRPr="006D0F80">
        <w:rPr>
          <w:rFonts w:ascii="Arial Black" w:hAnsi="Arial Black"/>
          <w:b/>
          <w:sz w:val="44"/>
          <w:szCs w:val="28"/>
        </w:rPr>
        <w:t>ISHAQ QUAREEBAT KIKELOMO</w:t>
      </w:r>
    </w:p>
    <w:p w:rsidR="00D07F04" w:rsidRPr="006D0F80" w:rsidRDefault="007A662E" w:rsidP="00D07F04">
      <w:pPr>
        <w:spacing w:line="276" w:lineRule="auto"/>
        <w:jc w:val="center"/>
        <w:rPr>
          <w:rFonts w:ascii="Bookman Old Style" w:hAnsi="Bookman Old Style"/>
          <w:b/>
          <w:sz w:val="36"/>
          <w:szCs w:val="28"/>
        </w:rPr>
      </w:pPr>
      <w:r w:rsidRPr="006D0F80">
        <w:rPr>
          <w:rFonts w:ascii="Bookman Old Style" w:hAnsi="Bookman Old Style"/>
          <w:b/>
          <w:sz w:val="36"/>
          <w:szCs w:val="28"/>
        </w:rPr>
        <w:t>H</w:t>
      </w:r>
      <w:r w:rsidR="00D07F04" w:rsidRPr="006D0F80">
        <w:rPr>
          <w:rFonts w:ascii="Bookman Old Style" w:hAnsi="Bookman Old Style"/>
          <w:b/>
          <w:sz w:val="36"/>
          <w:szCs w:val="28"/>
        </w:rPr>
        <w:t>ND/</w:t>
      </w:r>
      <w:r w:rsidRPr="006D0F80">
        <w:rPr>
          <w:rFonts w:ascii="Bookman Old Style" w:hAnsi="Bookman Old Style"/>
          <w:b/>
          <w:sz w:val="36"/>
          <w:szCs w:val="28"/>
        </w:rPr>
        <w:t>2</w:t>
      </w:r>
      <w:r w:rsidR="00630D47" w:rsidRPr="006D0F80">
        <w:rPr>
          <w:rFonts w:ascii="Bookman Old Style" w:hAnsi="Bookman Old Style"/>
          <w:b/>
          <w:sz w:val="36"/>
          <w:szCs w:val="28"/>
        </w:rPr>
        <w:t>3</w:t>
      </w:r>
      <w:r w:rsidR="00D07F04" w:rsidRPr="006D0F80">
        <w:rPr>
          <w:rFonts w:ascii="Bookman Old Style" w:hAnsi="Bookman Old Style"/>
          <w:b/>
          <w:sz w:val="36"/>
          <w:szCs w:val="28"/>
        </w:rPr>
        <w:t>/BFN/FT/</w:t>
      </w:r>
      <w:r w:rsidR="00630D47" w:rsidRPr="006D0F80">
        <w:rPr>
          <w:rFonts w:ascii="Bookman Old Style" w:hAnsi="Bookman Old Style"/>
          <w:b/>
          <w:sz w:val="36"/>
          <w:szCs w:val="28"/>
        </w:rPr>
        <w:t>0004</w:t>
      </w:r>
    </w:p>
    <w:p w:rsidR="00D07F04" w:rsidRPr="006D0F80" w:rsidRDefault="00D07F04" w:rsidP="00D07F04">
      <w:pPr>
        <w:spacing w:line="360" w:lineRule="auto"/>
        <w:rPr>
          <w:rFonts w:ascii="Bookman Old Style" w:hAnsi="Bookman Old Style"/>
          <w:sz w:val="18"/>
          <w:szCs w:val="28"/>
        </w:rPr>
      </w:pPr>
    </w:p>
    <w:p w:rsidR="00D07F04" w:rsidRPr="006D0F80" w:rsidRDefault="00D07F04" w:rsidP="00D07F04">
      <w:pPr>
        <w:spacing w:line="360" w:lineRule="auto"/>
        <w:jc w:val="center"/>
        <w:rPr>
          <w:rFonts w:ascii="Bookman Old Style" w:hAnsi="Bookman Old Style"/>
          <w:b/>
          <w:sz w:val="28"/>
          <w:szCs w:val="28"/>
        </w:rPr>
      </w:pPr>
      <w:r w:rsidRPr="006D0F80">
        <w:rPr>
          <w:rFonts w:ascii="Bookman Old Style" w:hAnsi="Bookman Old Style"/>
          <w:b/>
          <w:sz w:val="28"/>
          <w:szCs w:val="28"/>
        </w:rPr>
        <w:t>SUBMITTED TO</w:t>
      </w:r>
    </w:p>
    <w:p w:rsidR="00D07F04" w:rsidRPr="006D0F80" w:rsidRDefault="00D07F04" w:rsidP="00D07F04">
      <w:pPr>
        <w:spacing w:line="240" w:lineRule="auto"/>
        <w:jc w:val="center"/>
        <w:rPr>
          <w:rFonts w:ascii="Bookman Old Style" w:hAnsi="Bookman Old Style"/>
          <w:b/>
          <w:sz w:val="28"/>
          <w:szCs w:val="28"/>
        </w:rPr>
      </w:pPr>
      <w:r w:rsidRPr="006D0F80">
        <w:rPr>
          <w:rFonts w:ascii="Bookman Old Style" w:hAnsi="Bookman Old Style"/>
          <w:b/>
          <w:sz w:val="28"/>
          <w:szCs w:val="28"/>
        </w:rPr>
        <w:t>THE DEPARTMENT OF BANKING AND FINANCE</w:t>
      </w:r>
    </w:p>
    <w:p w:rsidR="00D07F04" w:rsidRPr="006D0F80" w:rsidRDefault="00D07F04" w:rsidP="00D07F04">
      <w:pPr>
        <w:spacing w:line="240" w:lineRule="auto"/>
        <w:jc w:val="center"/>
        <w:rPr>
          <w:rFonts w:ascii="Bookman Old Style" w:hAnsi="Bookman Old Style"/>
          <w:b/>
          <w:sz w:val="28"/>
          <w:szCs w:val="28"/>
        </w:rPr>
      </w:pPr>
      <w:r w:rsidRPr="006D0F80">
        <w:rPr>
          <w:rFonts w:ascii="Bookman Old Style" w:hAnsi="Bookman Old Style"/>
          <w:b/>
          <w:sz w:val="28"/>
          <w:szCs w:val="28"/>
        </w:rPr>
        <w:t>INSTITUTE OF FINANCE AND MANAGEMENT STUDIES</w:t>
      </w:r>
    </w:p>
    <w:p w:rsidR="00D07F04" w:rsidRPr="006D0F80" w:rsidRDefault="00D07F04" w:rsidP="00D07F04">
      <w:pPr>
        <w:spacing w:line="240" w:lineRule="auto"/>
        <w:jc w:val="center"/>
        <w:rPr>
          <w:rFonts w:ascii="Bookman Old Style" w:hAnsi="Bookman Old Style"/>
          <w:sz w:val="28"/>
          <w:szCs w:val="28"/>
        </w:rPr>
      </w:pPr>
      <w:proofErr w:type="gramStart"/>
      <w:r w:rsidRPr="006D0F80">
        <w:rPr>
          <w:rFonts w:ascii="Bookman Old Style" w:hAnsi="Bookman Old Style"/>
          <w:b/>
          <w:sz w:val="28"/>
          <w:szCs w:val="28"/>
        </w:rPr>
        <w:t>KWARA STATE POLYTECHNIC, ILORIN.</w:t>
      </w:r>
      <w:proofErr w:type="gramEnd"/>
    </w:p>
    <w:p w:rsidR="00D07F04" w:rsidRPr="006D0F80" w:rsidRDefault="00D07F04" w:rsidP="00D07F04">
      <w:pPr>
        <w:spacing w:line="360" w:lineRule="auto"/>
        <w:jc w:val="center"/>
        <w:rPr>
          <w:rFonts w:ascii="Comic Sans MS" w:hAnsi="Comic Sans MS"/>
          <w:b/>
          <w:sz w:val="10"/>
          <w:szCs w:val="28"/>
        </w:rPr>
      </w:pPr>
    </w:p>
    <w:p w:rsidR="00D07F04" w:rsidRPr="006D0F80" w:rsidRDefault="00D07F04" w:rsidP="00D07F04">
      <w:pPr>
        <w:spacing w:line="240" w:lineRule="auto"/>
        <w:jc w:val="center"/>
        <w:rPr>
          <w:rFonts w:ascii="Bookman Old Style" w:hAnsi="Bookman Old Style"/>
          <w:b/>
          <w:sz w:val="26"/>
          <w:szCs w:val="28"/>
        </w:rPr>
      </w:pPr>
      <w:r w:rsidRPr="006D0F80">
        <w:rPr>
          <w:rFonts w:ascii="Bookman Old Style" w:hAnsi="Bookman Old Style"/>
          <w:b/>
          <w:sz w:val="26"/>
          <w:szCs w:val="28"/>
        </w:rPr>
        <w:t>IN PARTIAL FULFILLMENT OF THE REQUIREMENT FOR THE AWARD OF</w:t>
      </w:r>
      <w:r w:rsidR="00A52147" w:rsidRPr="006D0F80">
        <w:rPr>
          <w:rFonts w:ascii="Bookman Old Style" w:hAnsi="Bookman Old Style"/>
          <w:b/>
          <w:sz w:val="26"/>
          <w:szCs w:val="28"/>
        </w:rPr>
        <w:t xml:space="preserve"> HIGHER</w:t>
      </w:r>
      <w:r w:rsidRPr="006D0F80">
        <w:rPr>
          <w:rFonts w:ascii="Bookman Old Style" w:hAnsi="Bookman Old Style"/>
          <w:b/>
          <w:sz w:val="26"/>
          <w:szCs w:val="28"/>
        </w:rPr>
        <w:t xml:space="preserve"> NATIONAL DIPLOMA (</w:t>
      </w:r>
      <w:r w:rsidR="00A52147" w:rsidRPr="006D0F80">
        <w:rPr>
          <w:rFonts w:ascii="Bookman Old Style" w:hAnsi="Bookman Old Style"/>
          <w:b/>
          <w:sz w:val="26"/>
          <w:szCs w:val="28"/>
        </w:rPr>
        <w:t>H</w:t>
      </w:r>
      <w:r w:rsidRPr="006D0F80">
        <w:rPr>
          <w:rFonts w:ascii="Bookman Old Style" w:hAnsi="Bookman Old Style"/>
          <w:b/>
          <w:sz w:val="26"/>
          <w:szCs w:val="28"/>
        </w:rPr>
        <w:t xml:space="preserve">ND) IN </w:t>
      </w:r>
    </w:p>
    <w:p w:rsidR="00D07F04" w:rsidRPr="006D0F80" w:rsidRDefault="00D07F04" w:rsidP="00D07F04">
      <w:pPr>
        <w:spacing w:line="240" w:lineRule="auto"/>
        <w:jc w:val="center"/>
        <w:rPr>
          <w:rFonts w:ascii="Bookman Old Style" w:hAnsi="Bookman Old Style"/>
          <w:b/>
          <w:sz w:val="26"/>
          <w:szCs w:val="28"/>
        </w:rPr>
      </w:pPr>
      <w:r w:rsidRPr="006D0F80">
        <w:rPr>
          <w:rFonts w:ascii="Bookman Old Style" w:hAnsi="Bookman Old Style"/>
          <w:b/>
          <w:sz w:val="26"/>
          <w:szCs w:val="28"/>
        </w:rPr>
        <w:t>BANKING AND FINANCE</w:t>
      </w:r>
    </w:p>
    <w:p w:rsidR="00D07F04" w:rsidRPr="006D0F80" w:rsidRDefault="00D07F04" w:rsidP="00D07F04">
      <w:pPr>
        <w:spacing w:line="360" w:lineRule="auto"/>
        <w:jc w:val="center"/>
        <w:rPr>
          <w:rFonts w:ascii="Bookman Old Style" w:hAnsi="Bookman Old Style"/>
          <w:b/>
          <w:sz w:val="26"/>
          <w:szCs w:val="28"/>
        </w:rPr>
      </w:pPr>
    </w:p>
    <w:p w:rsidR="00D07F04" w:rsidRPr="006D0F80" w:rsidRDefault="00D07F04" w:rsidP="00D07F04">
      <w:pPr>
        <w:spacing w:line="360" w:lineRule="auto"/>
        <w:jc w:val="right"/>
        <w:rPr>
          <w:rFonts w:ascii="Bookman Old Style" w:hAnsi="Bookman Old Style"/>
          <w:b/>
          <w:i/>
          <w:sz w:val="34"/>
          <w:szCs w:val="28"/>
        </w:rPr>
      </w:pPr>
    </w:p>
    <w:p w:rsidR="00D07F04" w:rsidRPr="006D0F80" w:rsidRDefault="007D765A" w:rsidP="00D07F04">
      <w:pPr>
        <w:spacing w:line="360" w:lineRule="auto"/>
        <w:jc w:val="right"/>
        <w:rPr>
          <w:rFonts w:ascii="Bookman Old Style" w:hAnsi="Bookman Old Style"/>
          <w:b/>
          <w:i/>
          <w:sz w:val="34"/>
          <w:szCs w:val="28"/>
        </w:rPr>
      </w:pPr>
      <w:r w:rsidRPr="006D0F80">
        <w:rPr>
          <w:rFonts w:ascii="Bookman Old Style" w:hAnsi="Bookman Old Style"/>
          <w:b/>
          <w:i/>
          <w:sz w:val="34"/>
          <w:szCs w:val="28"/>
        </w:rPr>
        <w:t>MAY</w:t>
      </w:r>
      <w:r w:rsidR="00D07F04" w:rsidRPr="006D0F80">
        <w:rPr>
          <w:rFonts w:ascii="Bookman Old Style" w:hAnsi="Bookman Old Style"/>
          <w:b/>
          <w:i/>
          <w:sz w:val="34"/>
          <w:szCs w:val="28"/>
        </w:rPr>
        <w:t>, 202</w:t>
      </w:r>
      <w:r w:rsidR="00630D47" w:rsidRPr="006D0F80">
        <w:rPr>
          <w:rFonts w:ascii="Bookman Old Style" w:hAnsi="Bookman Old Style"/>
          <w:b/>
          <w:i/>
          <w:sz w:val="34"/>
          <w:szCs w:val="28"/>
        </w:rPr>
        <w:t>5</w:t>
      </w:r>
    </w:p>
    <w:p w:rsidR="007D765A" w:rsidRPr="006D0F80" w:rsidRDefault="007D765A" w:rsidP="00D07F04">
      <w:pPr>
        <w:spacing w:line="360" w:lineRule="auto"/>
        <w:jc w:val="center"/>
        <w:rPr>
          <w:rFonts w:ascii="Bookman Old Style" w:hAnsi="Bookman Old Style"/>
          <w:b/>
          <w:sz w:val="26"/>
          <w:szCs w:val="26"/>
        </w:rPr>
      </w:pPr>
    </w:p>
    <w:p w:rsidR="00D07F04" w:rsidRPr="006D0F80" w:rsidRDefault="00D07F04" w:rsidP="00D07F04">
      <w:pPr>
        <w:spacing w:line="360" w:lineRule="auto"/>
        <w:jc w:val="center"/>
        <w:rPr>
          <w:rFonts w:ascii="Bookman Old Style" w:hAnsi="Bookman Old Style"/>
          <w:b/>
          <w:sz w:val="26"/>
          <w:szCs w:val="26"/>
        </w:rPr>
      </w:pPr>
      <w:r w:rsidRPr="006D0F80">
        <w:rPr>
          <w:rFonts w:ascii="Bookman Old Style" w:hAnsi="Bookman Old Style"/>
          <w:b/>
          <w:sz w:val="26"/>
          <w:szCs w:val="26"/>
        </w:rPr>
        <w:lastRenderedPageBreak/>
        <w:t>CERTIFICATION</w:t>
      </w:r>
    </w:p>
    <w:p w:rsidR="00D07F04" w:rsidRPr="006D0F80" w:rsidRDefault="00D07F04" w:rsidP="00D07F04">
      <w:pPr>
        <w:spacing w:line="480" w:lineRule="auto"/>
        <w:ind w:firstLine="720"/>
        <w:jc w:val="both"/>
        <w:rPr>
          <w:rFonts w:ascii="Bookman Old Style" w:hAnsi="Bookman Old Style"/>
          <w:sz w:val="26"/>
          <w:szCs w:val="26"/>
        </w:rPr>
      </w:pPr>
      <w:r w:rsidRPr="006D0F80">
        <w:rPr>
          <w:rFonts w:ascii="Bookman Old Style" w:hAnsi="Bookman Old Style"/>
          <w:sz w:val="26"/>
          <w:szCs w:val="26"/>
        </w:rPr>
        <w:t>This is to certify that this project has been read and approved as meeting part of th</w:t>
      </w:r>
      <w:r w:rsidR="00A52147" w:rsidRPr="006D0F80">
        <w:rPr>
          <w:rFonts w:ascii="Bookman Old Style" w:hAnsi="Bookman Old Style"/>
          <w:sz w:val="26"/>
          <w:szCs w:val="26"/>
        </w:rPr>
        <w:t xml:space="preserve">e requirements for the Award of Higher </w:t>
      </w:r>
      <w:r w:rsidRPr="006D0F80">
        <w:rPr>
          <w:rFonts w:ascii="Bookman Old Style" w:hAnsi="Bookman Old Style"/>
          <w:sz w:val="26"/>
          <w:szCs w:val="26"/>
        </w:rPr>
        <w:t>National Diploma in Banking and Finance, Institute of Finance and Management Studies, Kwara State Polytechnic</w:t>
      </w:r>
      <w:r w:rsidR="00A52147" w:rsidRPr="006D0F80">
        <w:rPr>
          <w:rFonts w:ascii="Bookman Old Style" w:hAnsi="Bookman Old Style"/>
          <w:sz w:val="26"/>
          <w:szCs w:val="26"/>
        </w:rPr>
        <w:t>,</w:t>
      </w:r>
      <w:r w:rsidRPr="006D0F80">
        <w:rPr>
          <w:rFonts w:ascii="Bookman Old Style" w:hAnsi="Bookman Old Style"/>
          <w:sz w:val="26"/>
          <w:szCs w:val="26"/>
        </w:rPr>
        <w:t xml:space="preserve"> Ilorin.</w:t>
      </w:r>
    </w:p>
    <w:p w:rsidR="00D07F04" w:rsidRPr="006D0F80" w:rsidRDefault="00D07F04" w:rsidP="00D07F04">
      <w:pPr>
        <w:spacing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630D47" w:rsidRPr="006D0F80" w:rsidRDefault="00630D47" w:rsidP="00630D47">
      <w:pPr>
        <w:spacing w:after="0" w:line="360" w:lineRule="auto"/>
        <w:jc w:val="both"/>
        <w:rPr>
          <w:rFonts w:ascii="Bookman Old Style" w:hAnsi="Bookman Old Style"/>
          <w:b/>
          <w:sz w:val="26"/>
          <w:szCs w:val="26"/>
        </w:rPr>
      </w:pPr>
      <w:r w:rsidRPr="006D0F80">
        <w:rPr>
          <w:rFonts w:ascii="Bookman Old Style" w:hAnsi="Bookman Old Style"/>
          <w:b/>
          <w:sz w:val="26"/>
          <w:szCs w:val="26"/>
        </w:rPr>
        <w:t>MR. AJIBOYE, W. T.</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(Project Supervisor)</w:t>
      </w:r>
    </w:p>
    <w:p w:rsidR="00D07F04" w:rsidRPr="006D0F80" w:rsidRDefault="00D07F04" w:rsidP="00D07F04">
      <w:pPr>
        <w:spacing w:line="360" w:lineRule="auto"/>
        <w:jc w:val="both"/>
        <w:rPr>
          <w:rFonts w:ascii="Bookman Old Style" w:hAnsi="Bookman Old Style"/>
          <w:b/>
          <w:sz w:val="10"/>
          <w:szCs w:val="26"/>
        </w:rPr>
      </w:pPr>
    </w:p>
    <w:p w:rsidR="00664F92" w:rsidRPr="006D0F80" w:rsidRDefault="00664F92" w:rsidP="00D07F04">
      <w:pPr>
        <w:spacing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__________________</w:t>
      </w:r>
      <w:r w:rsidRPr="006D0F80">
        <w:rPr>
          <w:rFonts w:ascii="Bookman Old Style" w:hAnsi="Bookman Old Style"/>
          <w:b/>
          <w:sz w:val="26"/>
          <w:szCs w:val="26"/>
        </w:rPr>
        <w:tab/>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MRS. OTAYOKHE E. Y.</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 xml:space="preserve">                 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(Project Coordinator)</w:t>
      </w:r>
    </w:p>
    <w:p w:rsidR="00D07F04" w:rsidRPr="006D0F80" w:rsidRDefault="00D07F04" w:rsidP="00D07F04">
      <w:pPr>
        <w:spacing w:line="360" w:lineRule="auto"/>
        <w:jc w:val="both"/>
        <w:rPr>
          <w:rFonts w:ascii="Bookman Old Style" w:hAnsi="Bookman Old Style"/>
          <w:b/>
          <w:sz w:val="12"/>
          <w:szCs w:val="26"/>
        </w:rPr>
      </w:pPr>
    </w:p>
    <w:p w:rsidR="00664F92" w:rsidRPr="006D0F80" w:rsidRDefault="00664F92" w:rsidP="00D07F04">
      <w:pPr>
        <w:spacing w:line="360" w:lineRule="auto"/>
        <w:jc w:val="both"/>
        <w:rPr>
          <w:rFonts w:ascii="Bookman Old Style" w:hAnsi="Bookman Old Style"/>
          <w:b/>
          <w:sz w:val="3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D07F04" w:rsidRPr="006D0F80" w:rsidRDefault="004D3633"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M</w:t>
      </w:r>
      <w:r w:rsidR="00D07F04" w:rsidRPr="006D0F80">
        <w:rPr>
          <w:rFonts w:ascii="Bookman Old Style" w:hAnsi="Bookman Old Style"/>
          <w:b/>
          <w:sz w:val="26"/>
          <w:szCs w:val="26"/>
        </w:rPr>
        <w:t>R. AJIBOYE</w:t>
      </w:r>
      <w:r w:rsidRPr="006D0F80">
        <w:rPr>
          <w:rFonts w:ascii="Bookman Old Style" w:hAnsi="Bookman Old Style"/>
          <w:b/>
          <w:sz w:val="26"/>
          <w:szCs w:val="26"/>
        </w:rPr>
        <w:t>, W. T.</w:t>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r>
      <w:r w:rsidR="00D07F04" w:rsidRPr="006D0F80">
        <w:rPr>
          <w:rFonts w:ascii="Bookman Old Style" w:hAnsi="Bookman Old Style"/>
          <w:b/>
          <w:sz w:val="26"/>
          <w:szCs w:val="26"/>
        </w:rPr>
        <w:tab/>
        <w:t>DATE</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(Head of Department)</w:t>
      </w:r>
    </w:p>
    <w:p w:rsidR="00D07F04" w:rsidRPr="006D0F80" w:rsidRDefault="00D07F04" w:rsidP="00D07F04">
      <w:pPr>
        <w:spacing w:after="0" w:line="360" w:lineRule="auto"/>
        <w:jc w:val="both"/>
        <w:rPr>
          <w:rFonts w:ascii="Bookman Old Style" w:hAnsi="Bookman Old Style"/>
          <w:b/>
          <w:sz w:val="26"/>
          <w:szCs w:val="26"/>
        </w:rPr>
      </w:pPr>
    </w:p>
    <w:p w:rsidR="00D07F04" w:rsidRPr="006D0F80" w:rsidRDefault="00D07F04" w:rsidP="00D07F04">
      <w:pPr>
        <w:spacing w:after="0" w:line="360" w:lineRule="auto"/>
        <w:jc w:val="both"/>
        <w:rPr>
          <w:rFonts w:ascii="Bookman Old Style" w:hAnsi="Bookman Old Style"/>
          <w:b/>
          <w:sz w:val="26"/>
          <w:szCs w:val="26"/>
        </w:rPr>
      </w:pPr>
    </w:p>
    <w:p w:rsidR="00D07F04" w:rsidRPr="006D0F80" w:rsidRDefault="00D07F04" w:rsidP="00415CE3">
      <w:pPr>
        <w:spacing w:after="0" w:line="240" w:lineRule="auto"/>
        <w:jc w:val="both"/>
        <w:rPr>
          <w:rFonts w:ascii="Bookman Old Style" w:hAnsi="Bookman Old Style"/>
          <w:b/>
          <w:sz w:val="26"/>
          <w:szCs w:val="26"/>
        </w:rPr>
      </w:pPr>
      <w:r w:rsidRPr="006D0F80">
        <w:rPr>
          <w:rFonts w:ascii="Bookman Old Style" w:hAnsi="Bookman Old Style"/>
          <w:b/>
          <w:sz w:val="26"/>
          <w:szCs w:val="26"/>
        </w:rPr>
        <w:t>_____________________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w:t>
      </w:r>
    </w:p>
    <w:p w:rsidR="00D07F04" w:rsidRPr="006D0F80" w:rsidRDefault="00D07F04" w:rsidP="00D07F04">
      <w:pPr>
        <w:spacing w:after="0" w:line="360" w:lineRule="auto"/>
        <w:jc w:val="both"/>
        <w:rPr>
          <w:rFonts w:ascii="Bookman Old Style" w:hAnsi="Bookman Old Style"/>
          <w:b/>
          <w:sz w:val="26"/>
          <w:szCs w:val="26"/>
        </w:rPr>
      </w:pPr>
      <w:r w:rsidRPr="006D0F80">
        <w:rPr>
          <w:rFonts w:ascii="Bookman Old Style" w:hAnsi="Bookman Old Style"/>
          <w:b/>
          <w:sz w:val="26"/>
          <w:szCs w:val="26"/>
        </w:rPr>
        <w:t>EXTERNAL EXAMINER</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7933C7" w:rsidRPr="006D0F80" w:rsidRDefault="007933C7" w:rsidP="00C53491">
      <w:pPr>
        <w:spacing w:line="48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DEDICATION</w:t>
      </w:r>
    </w:p>
    <w:p w:rsidR="007933C7" w:rsidRPr="006D0F80" w:rsidRDefault="0023734C" w:rsidP="00BA464D">
      <w:pPr>
        <w:spacing w:line="480" w:lineRule="auto"/>
        <w:ind w:firstLine="720"/>
        <w:jc w:val="both"/>
        <w:rPr>
          <w:rFonts w:ascii="Times New Roman" w:hAnsi="Times New Roman" w:cs="Times New Roman"/>
          <w:sz w:val="28"/>
          <w:szCs w:val="28"/>
        </w:rPr>
      </w:pPr>
      <w:r w:rsidRPr="006D0F80">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And Mrs. </w:t>
      </w:r>
      <w:proofErr w:type="spellStart"/>
      <w:r w:rsidRPr="006D0F80">
        <w:rPr>
          <w:rFonts w:ascii="Times New Roman" w:hAnsi="Times New Roman" w:cs="Times New Roman"/>
          <w:sz w:val="28"/>
          <w:szCs w:val="28"/>
        </w:rPr>
        <w:t>Is’haq</w:t>
      </w:r>
      <w:proofErr w:type="spellEnd"/>
      <w:r w:rsidRPr="006D0F80">
        <w:rPr>
          <w:rFonts w:ascii="Times New Roman" w:hAnsi="Times New Roman" w:cs="Times New Roman"/>
          <w:sz w:val="28"/>
          <w:szCs w:val="28"/>
        </w:rPr>
        <w:t xml:space="preserve"> who has contributed a lot to my journey in life and academic</w:t>
      </w:r>
      <w:r w:rsidR="00C53491" w:rsidRPr="006D0F80">
        <w:rPr>
          <w:rFonts w:ascii="Times New Roman" w:hAnsi="Times New Roman" w:cs="Times New Roman"/>
          <w:sz w:val="28"/>
          <w:szCs w:val="28"/>
        </w:rPr>
        <w:t>.</w:t>
      </w:r>
    </w:p>
    <w:p w:rsidR="007933C7" w:rsidRPr="006D0F80" w:rsidRDefault="007933C7" w:rsidP="007933C7">
      <w:pPr>
        <w:rPr>
          <w:b/>
        </w:rPr>
      </w:pPr>
    </w:p>
    <w:p w:rsidR="00C53491" w:rsidRPr="006D0F80" w:rsidRDefault="00C53491"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7933C7">
      <w:pPr>
        <w:rPr>
          <w:b/>
        </w:rPr>
      </w:pPr>
    </w:p>
    <w:p w:rsidR="007933C7" w:rsidRPr="006D0F80" w:rsidRDefault="007933C7" w:rsidP="0023734C">
      <w:pPr>
        <w:spacing w:after="0" w:line="36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ACKNOWLEDGMENT</w:t>
      </w:r>
      <w:r w:rsidR="00742CCD" w:rsidRPr="006D0F80">
        <w:rPr>
          <w:rFonts w:ascii="Times New Roman" w:hAnsi="Times New Roman" w:cs="Times New Roman"/>
          <w:b/>
          <w:sz w:val="32"/>
          <w:szCs w:val="32"/>
        </w:rPr>
        <w:t>S</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All praise, gratitude, and adoration to Almighty Allah, the Most Beneficent and Most Merciful. I praise Him for giving me the strength, wisdom, and knowledge to complete my ac</w:t>
      </w:r>
      <w:r w:rsidR="00D01147" w:rsidRPr="006D0F80">
        <w:rPr>
          <w:rFonts w:ascii="Times New Roman" w:eastAsia="Times New Roman" w:hAnsi="Times New Roman" w:cs="Times New Roman"/>
          <w:sz w:val="26"/>
          <w:szCs w:val="28"/>
          <w:lang w:bidi="en-US"/>
        </w:rPr>
        <w:t>a</w:t>
      </w:r>
      <w:r w:rsidRPr="006D0F80">
        <w:rPr>
          <w:rFonts w:ascii="Times New Roman" w:eastAsia="Times New Roman" w:hAnsi="Times New Roman" w:cs="Times New Roman"/>
          <w:sz w:val="26"/>
          <w:szCs w:val="28"/>
          <w:lang w:bidi="en-US"/>
        </w:rPr>
        <w:t>demic duration studies.</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My sincere gratitude goes to my supervis</w:t>
      </w:r>
      <w:r w:rsidR="00D01147" w:rsidRPr="006D0F80">
        <w:rPr>
          <w:rFonts w:ascii="Times New Roman" w:eastAsia="Times New Roman" w:hAnsi="Times New Roman" w:cs="Times New Roman"/>
          <w:sz w:val="26"/>
          <w:szCs w:val="28"/>
          <w:lang w:bidi="en-US"/>
        </w:rPr>
        <w:t xml:space="preserve">or in person of Mr. </w:t>
      </w:r>
      <w:proofErr w:type="spellStart"/>
      <w:r w:rsidR="00D01147" w:rsidRPr="006D0F80">
        <w:rPr>
          <w:rFonts w:ascii="Times New Roman" w:eastAsia="Times New Roman" w:hAnsi="Times New Roman" w:cs="Times New Roman"/>
          <w:sz w:val="26"/>
          <w:szCs w:val="28"/>
          <w:lang w:bidi="en-US"/>
        </w:rPr>
        <w:t>Ajiboye</w:t>
      </w:r>
      <w:proofErr w:type="spellEnd"/>
      <w:r w:rsidR="00D01147" w:rsidRPr="006D0F80">
        <w:rPr>
          <w:rFonts w:ascii="Times New Roman" w:eastAsia="Times New Roman" w:hAnsi="Times New Roman" w:cs="Times New Roman"/>
          <w:sz w:val="26"/>
          <w:szCs w:val="28"/>
          <w:lang w:bidi="en-US"/>
        </w:rPr>
        <w:t xml:space="preserve">, W. T. </w:t>
      </w:r>
      <w:r w:rsidRPr="006D0F80">
        <w:rPr>
          <w:rFonts w:ascii="Times New Roman" w:eastAsia="Times New Roman" w:hAnsi="Times New Roman" w:cs="Times New Roman"/>
          <w:sz w:val="26"/>
          <w:szCs w:val="28"/>
          <w:lang w:bidi="en-US"/>
        </w:rPr>
        <w:t>his effort, patience, support, and encouragement were the driving force behind this research success. He took time from his busy schedule to guide me, offering corrections, constructive criticisms, comments, recommendations, and advices ensuring an excellent research outcome.</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 xml:space="preserve">My heartfelt thanks to Mr. </w:t>
      </w:r>
      <w:proofErr w:type="spellStart"/>
      <w:r w:rsidRPr="006D0F80">
        <w:rPr>
          <w:rFonts w:ascii="Times New Roman" w:eastAsia="Times New Roman" w:hAnsi="Times New Roman" w:cs="Times New Roman"/>
          <w:sz w:val="26"/>
          <w:szCs w:val="28"/>
          <w:lang w:bidi="en-US"/>
        </w:rPr>
        <w:t>Babatunde</w:t>
      </w:r>
      <w:proofErr w:type="spellEnd"/>
      <w:r w:rsidRPr="006D0F80">
        <w:rPr>
          <w:rFonts w:ascii="Times New Roman" w:eastAsia="Times New Roman" w:hAnsi="Times New Roman" w:cs="Times New Roman"/>
          <w:sz w:val="26"/>
          <w:szCs w:val="28"/>
          <w:lang w:bidi="en-US"/>
        </w:rPr>
        <w:t xml:space="preserve"> for taking me as his daughter guiding me through my academic session, boosting my confidence and making me know different people based on my academic abilities. God bless you sir and other lecturer in Banking and banking </w:t>
      </w:r>
      <w:r w:rsidR="00D01147" w:rsidRPr="006D0F80">
        <w:rPr>
          <w:rFonts w:ascii="Times New Roman" w:eastAsia="Times New Roman" w:hAnsi="Times New Roman" w:cs="Times New Roman"/>
          <w:sz w:val="26"/>
          <w:szCs w:val="28"/>
          <w:lang w:bidi="en-US"/>
        </w:rPr>
        <w:t>M</w:t>
      </w:r>
      <w:r w:rsidRPr="006D0F80">
        <w:rPr>
          <w:rFonts w:ascii="Times New Roman" w:eastAsia="Times New Roman" w:hAnsi="Times New Roman" w:cs="Times New Roman"/>
          <w:sz w:val="26"/>
          <w:szCs w:val="28"/>
          <w:lang w:bidi="en-US"/>
        </w:rPr>
        <w:t>ay Allah continue to be with you all (Amen).</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 xml:space="preserve">My special appreciation goes to my Parents Mr. And Mrs. </w:t>
      </w:r>
      <w:proofErr w:type="spellStart"/>
      <w:r w:rsidRPr="006D0F80">
        <w:rPr>
          <w:rFonts w:ascii="Times New Roman" w:eastAsia="Times New Roman" w:hAnsi="Times New Roman" w:cs="Times New Roman"/>
          <w:sz w:val="26"/>
          <w:szCs w:val="28"/>
          <w:lang w:bidi="en-US"/>
        </w:rPr>
        <w:t>Is’haq</w:t>
      </w:r>
      <w:proofErr w:type="spellEnd"/>
      <w:r w:rsidRPr="006D0F80">
        <w:rPr>
          <w:rFonts w:ascii="Times New Roman" w:eastAsia="Times New Roman" w:hAnsi="Times New Roman" w:cs="Times New Roman"/>
          <w:sz w:val="26"/>
          <w:szCs w:val="28"/>
          <w:lang w:bidi="en-US"/>
        </w:rPr>
        <w:t xml:space="preserve"> whom never for once neglected me financially, psychologically and emotionally,</w:t>
      </w:r>
      <w:r w:rsidR="00D01147" w:rsidRPr="006D0F80">
        <w:rPr>
          <w:rFonts w:ascii="Times New Roman" w:eastAsia="Times New Roman" w:hAnsi="Times New Roman" w:cs="Times New Roman"/>
          <w:sz w:val="26"/>
          <w:szCs w:val="28"/>
          <w:lang w:bidi="en-US"/>
        </w:rPr>
        <w:t xml:space="preserve"> </w:t>
      </w:r>
      <w:r w:rsidRPr="006D0F80">
        <w:rPr>
          <w:rFonts w:ascii="Times New Roman" w:eastAsia="Times New Roman" w:hAnsi="Times New Roman" w:cs="Times New Roman"/>
          <w:sz w:val="26"/>
          <w:szCs w:val="28"/>
          <w:lang w:bidi="en-US"/>
        </w:rPr>
        <w:t>their support, prayers , word of encouragements, care in my life journey and with my academic, may Allah grant them long life to reap the fruit of their labour and May Allah bless them.</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 xml:space="preserve">I personally thank my sweet boy </w:t>
      </w:r>
      <w:proofErr w:type="spellStart"/>
      <w:r w:rsidR="00D01147" w:rsidRPr="006D0F80">
        <w:rPr>
          <w:rFonts w:ascii="Times New Roman" w:eastAsia="Times New Roman" w:hAnsi="Times New Roman" w:cs="Times New Roman"/>
          <w:sz w:val="26"/>
          <w:szCs w:val="28"/>
          <w:lang w:bidi="en-US"/>
        </w:rPr>
        <w:t>I</w:t>
      </w:r>
      <w:r w:rsidRPr="006D0F80">
        <w:rPr>
          <w:rFonts w:ascii="Times New Roman" w:eastAsia="Times New Roman" w:hAnsi="Times New Roman" w:cs="Times New Roman"/>
          <w:sz w:val="26"/>
          <w:szCs w:val="28"/>
          <w:lang w:bidi="en-US"/>
        </w:rPr>
        <w:t>ziak</w:t>
      </w:r>
      <w:proofErr w:type="spellEnd"/>
      <w:r w:rsidRPr="006D0F80">
        <w:rPr>
          <w:rFonts w:ascii="Times New Roman" w:eastAsia="Times New Roman" w:hAnsi="Times New Roman" w:cs="Times New Roman"/>
          <w:sz w:val="26"/>
          <w:szCs w:val="28"/>
          <w:lang w:bidi="en-US"/>
        </w:rPr>
        <w:t xml:space="preserve"> who never discouraged me,</w:t>
      </w:r>
      <w:r w:rsidR="00D01147" w:rsidRPr="006D0F80">
        <w:rPr>
          <w:rFonts w:ascii="Times New Roman" w:eastAsia="Times New Roman" w:hAnsi="Times New Roman" w:cs="Times New Roman"/>
          <w:sz w:val="26"/>
          <w:szCs w:val="28"/>
          <w:lang w:bidi="en-US"/>
        </w:rPr>
        <w:t xml:space="preserve"> </w:t>
      </w:r>
      <w:r w:rsidRPr="006D0F80">
        <w:rPr>
          <w:rFonts w:ascii="Times New Roman" w:eastAsia="Times New Roman" w:hAnsi="Times New Roman" w:cs="Times New Roman"/>
          <w:sz w:val="26"/>
          <w:szCs w:val="28"/>
          <w:lang w:bidi="en-US"/>
        </w:rPr>
        <w:t>never stopped supporting me,</w:t>
      </w:r>
      <w:r w:rsidR="00D01147" w:rsidRPr="006D0F80">
        <w:rPr>
          <w:rFonts w:ascii="Times New Roman" w:eastAsia="Times New Roman" w:hAnsi="Times New Roman" w:cs="Times New Roman"/>
          <w:sz w:val="26"/>
          <w:szCs w:val="28"/>
          <w:lang w:bidi="en-US"/>
        </w:rPr>
        <w:t xml:space="preserve"> </w:t>
      </w:r>
      <w:r w:rsidRPr="006D0F80">
        <w:rPr>
          <w:rFonts w:ascii="Times New Roman" w:eastAsia="Times New Roman" w:hAnsi="Times New Roman" w:cs="Times New Roman"/>
          <w:sz w:val="26"/>
          <w:szCs w:val="28"/>
          <w:lang w:bidi="en-US"/>
        </w:rPr>
        <w:t>rendering assistance financially, emotionally, physically.</w:t>
      </w:r>
      <w:r w:rsidR="00D01147" w:rsidRPr="006D0F80">
        <w:rPr>
          <w:rFonts w:ascii="Times New Roman" w:eastAsia="Times New Roman" w:hAnsi="Times New Roman" w:cs="Times New Roman"/>
          <w:sz w:val="26"/>
          <w:szCs w:val="28"/>
          <w:lang w:bidi="en-US"/>
        </w:rPr>
        <w:t xml:space="preserve"> </w:t>
      </w:r>
      <w:r w:rsidRPr="006D0F80">
        <w:rPr>
          <w:rFonts w:ascii="Times New Roman" w:eastAsia="Times New Roman" w:hAnsi="Times New Roman" w:cs="Times New Roman"/>
          <w:sz w:val="26"/>
          <w:szCs w:val="28"/>
          <w:lang w:bidi="en-US"/>
        </w:rPr>
        <w:t xml:space="preserve">May God bless you. Without leaving behind </w:t>
      </w:r>
      <w:proofErr w:type="spellStart"/>
      <w:r w:rsidRPr="006D0F80">
        <w:rPr>
          <w:rFonts w:ascii="Times New Roman" w:eastAsia="Times New Roman" w:hAnsi="Times New Roman" w:cs="Times New Roman"/>
          <w:sz w:val="26"/>
          <w:szCs w:val="28"/>
          <w:lang w:bidi="en-US"/>
        </w:rPr>
        <w:t>Habeebullah</w:t>
      </w:r>
      <w:proofErr w:type="spellEnd"/>
      <w:r w:rsidRPr="006D0F80">
        <w:rPr>
          <w:rFonts w:ascii="Times New Roman" w:eastAsia="Times New Roman" w:hAnsi="Times New Roman" w:cs="Times New Roman"/>
          <w:sz w:val="26"/>
          <w:szCs w:val="28"/>
          <w:lang w:bidi="en-US"/>
        </w:rPr>
        <w:t xml:space="preserve"> </w:t>
      </w:r>
      <w:proofErr w:type="spellStart"/>
      <w:r w:rsidR="00D01147" w:rsidRPr="006D0F80">
        <w:rPr>
          <w:rFonts w:ascii="Times New Roman" w:eastAsia="Times New Roman" w:hAnsi="Times New Roman" w:cs="Times New Roman"/>
          <w:sz w:val="26"/>
          <w:szCs w:val="28"/>
          <w:lang w:bidi="en-US"/>
        </w:rPr>
        <w:t>B</w:t>
      </w:r>
      <w:r w:rsidRPr="006D0F80">
        <w:rPr>
          <w:rFonts w:ascii="Times New Roman" w:eastAsia="Times New Roman" w:hAnsi="Times New Roman" w:cs="Times New Roman"/>
          <w:sz w:val="26"/>
          <w:szCs w:val="28"/>
          <w:lang w:bidi="en-US"/>
        </w:rPr>
        <w:t>adende</w:t>
      </w:r>
      <w:proofErr w:type="spellEnd"/>
      <w:r w:rsidRPr="006D0F80">
        <w:rPr>
          <w:rFonts w:ascii="Times New Roman" w:eastAsia="Times New Roman" w:hAnsi="Times New Roman" w:cs="Times New Roman"/>
          <w:sz w:val="26"/>
          <w:szCs w:val="28"/>
          <w:lang w:bidi="en-US"/>
        </w:rPr>
        <w:t xml:space="preserve"> thank you for your support during my days in school may God bless you.</w:t>
      </w:r>
    </w:p>
    <w:p w:rsidR="0023734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 xml:space="preserve">My gratitude goes to my siblings most especially my baby </w:t>
      </w:r>
      <w:proofErr w:type="spellStart"/>
      <w:r w:rsidRPr="006D0F80">
        <w:rPr>
          <w:rFonts w:ascii="Times New Roman" w:eastAsia="Times New Roman" w:hAnsi="Times New Roman" w:cs="Times New Roman"/>
          <w:sz w:val="26"/>
          <w:szCs w:val="28"/>
          <w:lang w:bidi="en-US"/>
        </w:rPr>
        <w:t>Quareebullah</w:t>
      </w:r>
      <w:proofErr w:type="spellEnd"/>
      <w:r w:rsidRPr="006D0F80">
        <w:rPr>
          <w:rFonts w:ascii="Times New Roman" w:eastAsia="Times New Roman" w:hAnsi="Times New Roman" w:cs="Times New Roman"/>
          <w:sz w:val="26"/>
          <w:szCs w:val="28"/>
          <w:lang w:bidi="en-US"/>
        </w:rPr>
        <w:t xml:space="preserve"> </w:t>
      </w:r>
      <w:proofErr w:type="spellStart"/>
      <w:r w:rsidRPr="006D0F80">
        <w:rPr>
          <w:rFonts w:ascii="Times New Roman" w:eastAsia="Times New Roman" w:hAnsi="Times New Roman" w:cs="Times New Roman"/>
          <w:sz w:val="26"/>
          <w:szCs w:val="28"/>
          <w:lang w:bidi="en-US"/>
        </w:rPr>
        <w:t>Adewale</w:t>
      </w:r>
      <w:proofErr w:type="spellEnd"/>
      <w:r w:rsidRPr="006D0F80">
        <w:rPr>
          <w:rFonts w:ascii="Times New Roman" w:eastAsia="Times New Roman" w:hAnsi="Times New Roman" w:cs="Times New Roman"/>
          <w:sz w:val="26"/>
          <w:szCs w:val="28"/>
          <w:lang w:bidi="en-US"/>
        </w:rPr>
        <w:t xml:space="preserve">, </w:t>
      </w:r>
      <w:proofErr w:type="spellStart"/>
      <w:r w:rsidRPr="006D0F80">
        <w:rPr>
          <w:rFonts w:ascii="Times New Roman" w:eastAsia="Times New Roman" w:hAnsi="Times New Roman" w:cs="Times New Roman"/>
          <w:sz w:val="26"/>
          <w:szCs w:val="28"/>
          <w:lang w:bidi="en-US"/>
        </w:rPr>
        <w:t>Saheedat</w:t>
      </w:r>
      <w:proofErr w:type="spellEnd"/>
      <w:r w:rsidRPr="006D0F80">
        <w:rPr>
          <w:rFonts w:ascii="Times New Roman" w:eastAsia="Times New Roman" w:hAnsi="Times New Roman" w:cs="Times New Roman"/>
          <w:sz w:val="26"/>
          <w:szCs w:val="28"/>
          <w:lang w:bidi="en-US"/>
        </w:rPr>
        <w:t xml:space="preserve"> and </w:t>
      </w:r>
      <w:proofErr w:type="spellStart"/>
      <w:r w:rsidR="00D01147" w:rsidRPr="006D0F80">
        <w:rPr>
          <w:rFonts w:ascii="Times New Roman" w:eastAsia="Times New Roman" w:hAnsi="Times New Roman" w:cs="Times New Roman"/>
          <w:sz w:val="26"/>
          <w:szCs w:val="28"/>
          <w:lang w:bidi="en-US"/>
        </w:rPr>
        <w:t>F</w:t>
      </w:r>
      <w:r w:rsidRPr="006D0F80">
        <w:rPr>
          <w:rFonts w:ascii="Times New Roman" w:eastAsia="Times New Roman" w:hAnsi="Times New Roman" w:cs="Times New Roman"/>
          <w:sz w:val="26"/>
          <w:szCs w:val="28"/>
          <w:lang w:bidi="en-US"/>
        </w:rPr>
        <w:t>irdaous</w:t>
      </w:r>
      <w:proofErr w:type="spellEnd"/>
      <w:r w:rsidRPr="006D0F80">
        <w:rPr>
          <w:rFonts w:ascii="Times New Roman" w:eastAsia="Times New Roman" w:hAnsi="Times New Roman" w:cs="Times New Roman"/>
          <w:sz w:val="26"/>
          <w:szCs w:val="28"/>
          <w:lang w:bidi="en-US"/>
        </w:rPr>
        <w:t xml:space="preserve"> </w:t>
      </w:r>
      <w:proofErr w:type="spellStart"/>
      <w:r w:rsidRPr="006D0F80">
        <w:rPr>
          <w:rFonts w:ascii="Times New Roman" w:eastAsia="Times New Roman" w:hAnsi="Times New Roman" w:cs="Times New Roman"/>
          <w:sz w:val="26"/>
          <w:szCs w:val="28"/>
          <w:lang w:bidi="en-US"/>
        </w:rPr>
        <w:t>Is’haq</w:t>
      </w:r>
      <w:proofErr w:type="spellEnd"/>
      <w:r w:rsidRPr="006D0F80">
        <w:rPr>
          <w:rFonts w:ascii="Times New Roman" w:eastAsia="Times New Roman" w:hAnsi="Times New Roman" w:cs="Times New Roman"/>
          <w:sz w:val="26"/>
          <w:szCs w:val="28"/>
          <w:lang w:bidi="en-US"/>
        </w:rPr>
        <w:t xml:space="preserve">. </w:t>
      </w:r>
      <w:r w:rsidRPr="006D0F80">
        <w:rPr>
          <w:rFonts w:ascii="Times New Roman" w:eastAsia="Times New Roman" w:hAnsi="Times New Roman" w:cs="Times New Roman"/>
          <w:sz w:val="26"/>
          <w:szCs w:val="28"/>
          <w:lang w:bidi="en-US"/>
        </w:rPr>
        <w:t>May you all excel in life</w:t>
      </w:r>
      <w:r w:rsidR="00D01147" w:rsidRPr="006D0F80">
        <w:rPr>
          <w:rFonts w:ascii="Times New Roman" w:eastAsia="Times New Roman" w:hAnsi="Times New Roman" w:cs="Times New Roman"/>
          <w:sz w:val="26"/>
          <w:szCs w:val="28"/>
          <w:lang w:bidi="en-US"/>
        </w:rPr>
        <w:t>.</w:t>
      </w:r>
    </w:p>
    <w:p w:rsidR="002D27DC" w:rsidRPr="006D0F80" w:rsidRDefault="0023734C" w:rsidP="0023734C">
      <w:pPr>
        <w:spacing w:after="0" w:line="300" w:lineRule="auto"/>
        <w:ind w:firstLine="720"/>
        <w:jc w:val="both"/>
        <w:rPr>
          <w:rFonts w:ascii="Times New Roman" w:eastAsia="Times New Roman" w:hAnsi="Times New Roman" w:cs="Times New Roman"/>
          <w:sz w:val="26"/>
          <w:szCs w:val="28"/>
          <w:lang w:bidi="en-US"/>
        </w:rPr>
      </w:pPr>
      <w:r w:rsidRPr="006D0F80">
        <w:rPr>
          <w:rFonts w:ascii="Times New Roman" w:eastAsia="Times New Roman" w:hAnsi="Times New Roman" w:cs="Times New Roman"/>
          <w:sz w:val="26"/>
          <w:szCs w:val="28"/>
          <w:lang w:bidi="en-US"/>
        </w:rPr>
        <w:t xml:space="preserve">Without the support of this people too, it would be a little bit difficult for me in my academy Rukayat Adenle, Alaka Toheeb and </w:t>
      </w:r>
      <w:r w:rsidR="00D01147" w:rsidRPr="006D0F80">
        <w:rPr>
          <w:rFonts w:ascii="Times New Roman" w:eastAsia="Times New Roman" w:hAnsi="Times New Roman" w:cs="Times New Roman"/>
          <w:sz w:val="26"/>
          <w:szCs w:val="28"/>
          <w:lang w:bidi="en-US"/>
        </w:rPr>
        <w:t>O</w:t>
      </w:r>
      <w:r w:rsidRPr="006D0F80">
        <w:rPr>
          <w:rFonts w:ascii="Times New Roman" w:eastAsia="Times New Roman" w:hAnsi="Times New Roman" w:cs="Times New Roman"/>
          <w:sz w:val="26"/>
          <w:szCs w:val="28"/>
          <w:lang w:bidi="en-US"/>
        </w:rPr>
        <w:t xml:space="preserve">laoye </w:t>
      </w:r>
      <w:r w:rsidR="00D01147" w:rsidRPr="006D0F80">
        <w:rPr>
          <w:rFonts w:ascii="Times New Roman" w:eastAsia="Times New Roman" w:hAnsi="Times New Roman" w:cs="Times New Roman"/>
          <w:sz w:val="26"/>
          <w:szCs w:val="28"/>
          <w:lang w:bidi="en-US"/>
        </w:rPr>
        <w:t>S</w:t>
      </w:r>
      <w:r w:rsidRPr="006D0F80">
        <w:rPr>
          <w:rFonts w:ascii="Times New Roman" w:eastAsia="Times New Roman" w:hAnsi="Times New Roman" w:cs="Times New Roman"/>
          <w:sz w:val="26"/>
          <w:szCs w:val="28"/>
          <w:lang w:bidi="en-US"/>
        </w:rPr>
        <w:t>amad May God bless you my people. May we all excel in life Ameen</w:t>
      </w:r>
      <w:r w:rsidR="00314113" w:rsidRPr="006D0F80">
        <w:rPr>
          <w:rFonts w:ascii="Times New Roman" w:eastAsia="Times New Roman" w:hAnsi="Times New Roman" w:cs="Times New Roman"/>
          <w:sz w:val="26"/>
          <w:szCs w:val="28"/>
          <w:lang w:bidi="en-US"/>
        </w:rPr>
        <w:t>.</w:t>
      </w:r>
    </w:p>
    <w:p w:rsidR="002D27DC" w:rsidRPr="006D0F80" w:rsidRDefault="002D27DC" w:rsidP="00CB549A">
      <w:pPr>
        <w:spacing w:line="480" w:lineRule="auto"/>
        <w:ind w:firstLine="720"/>
        <w:jc w:val="both"/>
        <w:rPr>
          <w:rFonts w:ascii="Times New Roman" w:eastAsia="Times New Roman" w:hAnsi="Times New Roman" w:cs="Times New Roman"/>
          <w:sz w:val="26"/>
          <w:szCs w:val="28"/>
          <w:lang w:bidi="en-US"/>
        </w:rPr>
      </w:pPr>
    </w:p>
    <w:p w:rsidR="00C53491" w:rsidRPr="006D0F80" w:rsidRDefault="00C53491" w:rsidP="00CB549A">
      <w:pPr>
        <w:spacing w:after="0" w:line="240" w:lineRule="auto"/>
        <w:rPr>
          <w:rFonts w:ascii="Times New Roman" w:hAnsi="Times New Roman" w:cs="Times New Roman"/>
          <w:sz w:val="24"/>
          <w:szCs w:val="24"/>
        </w:rPr>
      </w:pPr>
    </w:p>
    <w:p w:rsidR="007933C7" w:rsidRPr="006D0F80" w:rsidRDefault="007933C7" w:rsidP="00B378DF">
      <w:pPr>
        <w:spacing w:after="0" w:line="300" w:lineRule="auto"/>
        <w:jc w:val="center"/>
        <w:rPr>
          <w:rFonts w:ascii="Times New Roman" w:hAnsi="Times New Roman" w:cs="Times New Roman"/>
          <w:b/>
          <w:sz w:val="24"/>
          <w:szCs w:val="24"/>
        </w:rPr>
      </w:pPr>
      <w:r w:rsidRPr="006D0F80">
        <w:rPr>
          <w:rFonts w:ascii="Times New Roman" w:hAnsi="Times New Roman" w:cs="Times New Roman"/>
          <w:b/>
          <w:sz w:val="24"/>
          <w:szCs w:val="24"/>
        </w:rPr>
        <w:lastRenderedPageBreak/>
        <w:t>TABLE OF CONTENT</w:t>
      </w:r>
      <w:r w:rsidR="003E29C0" w:rsidRPr="006D0F80">
        <w:rPr>
          <w:rFonts w:ascii="Times New Roman" w:hAnsi="Times New Roman" w:cs="Times New Roman"/>
          <w:b/>
          <w:sz w:val="24"/>
          <w:szCs w:val="24"/>
        </w:rPr>
        <w:t>S</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Title Page</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Certification</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Dedication</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iii</w:t>
      </w:r>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Acknowledgment</w:t>
      </w:r>
      <w:r w:rsidR="00742CCD" w:rsidRPr="006D0F80">
        <w:rPr>
          <w:rFonts w:ascii="Times New Roman" w:hAnsi="Times New Roman" w:cs="Times New Roman"/>
          <w:sz w:val="24"/>
          <w:szCs w:val="24"/>
        </w:rPr>
        <w:t>s</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proofErr w:type="gramStart"/>
      <w:r w:rsidRPr="006D0F80">
        <w:rPr>
          <w:rFonts w:ascii="Times New Roman" w:hAnsi="Times New Roman" w:cs="Times New Roman"/>
          <w:sz w:val="24"/>
          <w:szCs w:val="24"/>
        </w:rPr>
        <w:t>iv</w:t>
      </w:r>
      <w:proofErr w:type="gramEnd"/>
    </w:p>
    <w:p w:rsidR="007933C7" w:rsidRPr="006D0F80" w:rsidRDefault="007933C7" w:rsidP="00B378DF">
      <w:pPr>
        <w:spacing w:line="300" w:lineRule="auto"/>
        <w:jc w:val="both"/>
        <w:rPr>
          <w:rFonts w:ascii="Times New Roman" w:hAnsi="Times New Roman" w:cs="Times New Roman"/>
          <w:sz w:val="24"/>
          <w:szCs w:val="24"/>
        </w:rPr>
      </w:pPr>
      <w:r w:rsidRPr="006D0F80">
        <w:rPr>
          <w:rFonts w:ascii="Times New Roman" w:hAnsi="Times New Roman" w:cs="Times New Roman"/>
          <w:sz w:val="24"/>
          <w:szCs w:val="24"/>
        </w:rPr>
        <w:t>Table of Content</w:t>
      </w:r>
      <w:r w:rsidR="003E29C0" w:rsidRPr="006D0F80">
        <w:rPr>
          <w:rFonts w:ascii="Times New Roman" w:hAnsi="Times New Roman" w:cs="Times New Roman"/>
          <w:sz w:val="24"/>
          <w:szCs w:val="24"/>
        </w:rPr>
        <w:t>s</w:t>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003E29C0" w:rsidRPr="006D0F80">
        <w:rPr>
          <w:rFonts w:ascii="Times New Roman" w:hAnsi="Times New Roman" w:cs="Times New Roman"/>
          <w:sz w:val="24"/>
          <w:szCs w:val="24"/>
        </w:rPr>
        <w:tab/>
      </w:r>
      <w:r w:rsidRPr="006D0F80">
        <w:rPr>
          <w:rFonts w:ascii="Times New Roman" w:hAnsi="Times New Roman" w:cs="Times New Roman"/>
          <w:sz w:val="24"/>
          <w:szCs w:val="24"/>
        </w:rPr>
        <w:t>v</w:t>
      </w:r>
      <w:r w:rsidR="00E04DAA" w:rsidRPr="006D0F80">
        <w:rPr>
          <w:rFonts w:ascii="Times New Roman" w:hAnsi="Times New Roman" w:cs="Times New Roman"/>
          <w:sz w:val="24"/>
          <w:szCs w:val="24"/>
        </w:rPr>
        <w:t xml:space="preserve"> - </w:t>
      </w:r>
      <w:proofErr w:type="gramStart"/>
      <w:r w:rsidR="00E04DAA" w:rsidRPr="006D0F80">
        <w:rPr>
          <w:rFonts w:ascii="Times New Roman" w:hAnsi="Times New Roman" w:cs="Times New Roman"/>
          <w:sz w:val="24"/>
          <w:szCs w:val="24"/>
        </w:rPr>
        <w:t>v</w:t>
      </w:r>
      <w:r w:rsidR="00C34BED" w:rsidRPr="006D0F80">
        <w:rPr>
          <w:rFonts w:ascii="Times New Roman" w:hAnsi="Times New Roman" w:cs="Times New Roman"/>
          <w:sz w:val="24"/>
          <w:szCs w:val="24"/>
        </w:rPr>
        <w:t>i</w:t>
      </w:r>
      <w:proofErr w:type="gramEnd"/>
    </w:p>
    <w:p w:rsidR="007933C7" w:rsidRPr="006D0F80" w:rsidRDefault="007933C7" w:rsidP="00E04DAA">
      <w:pPr>
        <w:spacing w:after="0" w:line="408" w:lineRule="auto"/>
        <w:jc w:val="both"/>
        <w:rPr>
          <w:rFonts w:ascii="Times New Roman" w:hAnsi="Times New Roman" w:cs="Times New Roman"/>
          <w:b/>
          <w:sz w:val="24"/>
          <w:szCs w:val="24"/>
        </w:rPr>
      </w:pPr>
      <w:r w:rsidRPr="006D0F80">
        <w:rPr>
          <w:rFonts w:ascii="Times New Roman" w:hAnsi="Times New Roman" w:cs="Times New Roman"/>
          <w:b/>
          <w:sz w:val="24"/>
          <w:szCs w:val="24"/>
        </w:rPr>
        <w:t>CHAPTER ONE</w:t>
      </w:r>
    </w:p>
    <w:p w:rsidR="00E04DAA" w:rsidRPr="006D0F80" w:rsidRDefault="00D7247A" w:rsidP="00E04DAA">
      <w:pPr>
        <w:spacing w:after="0" w:line="408" w:lineRule="auto"/>
        <w:jc w:val="both"/>
        <w:rPr>
          <w:rFonts w:ascii="Times New Roman" w:hAnsi="Times New Roman" w:cs="Times New Roman"/>
          <w:b/>
          <w:sz w:val="24"/>
          <w:szCs w:val="24"/>
        </w:rPr>
      </w:pPr>
      <w:r w:rsidRPr="006D0F80">
        <w:rPr>
          <w:rFonts w:ascii="Times New Roman" w:hAnsi="Times New Roman" w:cs="Times New Roman"/>
          <w:b/>
          <w:sz w:val="24"/>
          <w:szCs w:val="24"/>
        </w:rPr>
        <w:t>INTRODUCTION</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1.0 </w:t>
      </w:r>
      <w:r w:rsidRPr="006D0F80">
        <w:rPr>
          <w:rFonts w:ascii="Times New Roman" w:hAnsi="Times New Roman" w:cs="Times New Roman"/>
          <w:sz w:val="24"/>
          <w:szCs w:val="24"/>
        </w:rPr>
        <w:tab/>
        <w:t>Background to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1 - 4</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1.1 </w:t>
      </w:r>
      <w:r w:rsidRPr="006D0F80">
        <w:rPr>
          <w:rFonts w:ascii="Times New Roman" w:hAnsi="Times New Roman" w:cs="Times New Roman"/>
          <w:sz w:val="24"/>
          <w:szCs w:val="24"/>
        </w:rPr>
        <w:tab/>
        <w:t>Statement of the Problem</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4 - 5</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1.2</w:t>
      </w:r>
      <w:r w:rsidRPr="006D0F80">
        <w:rPr>
          <w:rFonts w:ascii="Times New Roman" w:hAnsi="Times New Roman" w:cs="Times New Roman"/>
          <w:sz w:val="24"/>
          <w:szCs w:val="24"/>
        </w:rPr>
        <w:tab/>
        <w:t>Research Questions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5</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1.3</w:t>
      </w:r>
      <w:r w:rsidRPr="006D0F80">
        <w:rPr>
          <w:rFonts w:ascii="Times New Roman" w:hAnsi="Times New Roman" w:cs="Times New Roman"/>
          <w:sz w:val="24"/>
          <w:szCs w:val="24"/>
        </w:rPr>
        <w:tab/>
        <w:t>Objectives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5</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1.4</w:t>
      </w:r>
      <w:r w:rsidRPr="006D0F80">
        <w:rPr>
          <w:rFonts w:ascii="Times New Roman" w:hAnsi="Times New Roman" w:cs="Times New Roman"/>
          <w:sz w:val="24"/>
          <w:szCs w:val="24"/>
        </w:rPr>
        <w:tab/>
        <w:t>Research Hypotheses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6</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1.5</w:t>
      </w:r>
      <w:r w:rsidRPr="006D0F80">
        <w:rPr>
          <w:rFonts w:ascii="Times New Roman" w:hAnsi="Times New Roman" w:cs="Times New Roman"/>
          <w:sz w:val="24"/>
          <w:szCs w:val="24"/>
        </w:rPr>
        <w:tab/>
      </w:r>
      <w:r w:rsidRPr="006D0F80">
        <w:rPr>
          <w:rFonts w:ascii="Times New Roman" w:hAnsi="Times New Roman" w:cs="Times New Roman"/>
          <w:bCs/>
          <w:sz w:val="24"/>
          <w:szCs w:val="24"/>
        </w:rPr>
        <w:t>Significance of the Study</w:t>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r>
      <w:r w:rsidR="006D0F80">
        <w:rPr>
          <w:rFonts w:ascii="Times New Roman" w:hAnsi="Times New Roman" w:cs="Times New Roman"/>
          <w:bCs/>
          <w:sz w:val="24"/>
          <w:szCs w:val="24"/>
        </w:rPr>
        <w:tab/>
        <w:t>6 - 7</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1.6</w:t>
      </w:r>
      <w:r w:rsidRPr="006D0F80">
        <w:rPr>
          <w:rFonts w:ascii="Times New Roman" w:hAnsi="Times New Roman" w:cs="Times New Roman"/>
          <w:sz w:val="24"/>
          <w:szCs w:val="24"/>
        </w:rPr>
        <w:tab/>
        <w:t>Scope and Limitation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7</w:t>
      </w:r>
    </w:p>
    <w:p w:rsidR="00D7247A" w:rsidRPr="006D0F80" w:rsidRDefault="00D7247A" w:rsidP="00D7247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1.7 </w:t>
      </w:r>
      <w:r w:rsidRPr="006D0F80">
        <w:rPr>
          <w:rFonts w:ascii="Times New Roman" w:hAnsi="Times New Roman" w:cs="Times New Roman"/>
          <w:sz w:val="24"/>
          <w:szCs w:val="24"/>
        </w:rPr>
        <w:tab/>
        <w:t>Definition of Terms</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7 - 8</w:t>
      </w:r>
    </w:p>
    <w:p w:rsidR="00E04DAA" w:rsidRPr="006D0F80" w:rsidRDefault="00D7247A" w:rsidP="00D7247A">
      <w:pPr>
        <w:spacing w:after="0" w:line="408" w:lineRule="auto"/>
        <w:jc w:val="both"/>
        <w:rPr>
          <w:rFonts w:ascii="Times New Roman" w:eastAsia="Times New Roman" w:hAnsi="Times New Roman" w:cs="Times New Roman"/>
          <w:sz w:val="24"/>
          <w:szCs w:val="24"/>
        </w:rPr>
      </w:pPr>
      <w:r w:rsidRPr="006D0F80">
        <w:rPr>
          <w:rFonts w:ascii="Times New Roman" w:hAnsi="Times New Roman" w:cs="Times New Roman"/>
          <w:sz w:val="24"/>
          <w:szCs w:val="24"/>
        </w:rPr>
        <w:t>1.8</w:t>
      </w:r>
      <w:r w:rsidRPr="006D0F80">
        <w:rPr>
          <w:rFonts w:ascii="Times New Roman" w:hAnsi="Times New Roman" w:cs="Times New Roman"/>
          <w:sz w:val="24"/>
          <w:szCs w:val="24"/>
        </w:rPr>
        <w:tab/>
        <w:t>Plan of the Study or Organization of the Study</w:t>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r>
      <w:r w:rsidR="006D0F80">
        <w:rPr>
          <w:rFonts w:ascii="Times New Roman" w:hAnsi="Times New Roman" w:cs="Times New Roman"/>
          <w:sz w:val="24"/>
          <w:szCs w:val="24"/>
        </w:rPr>
        <w:tab/>
        <w:t>8 - 9</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TWO</w:t>
      </w:r>
    </w:p>
    <w:p w:rsidR="00E04DAA" w:rsidRPr="006D0F80" w:rsidRDefault="00E04DAA" w:rsidP="00E04DA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2.0</w:t>
      </w:r>
      <w:r w:rsidRPr="006D0F80">
        <w:rPr>
          <w:rFonts w:ascii="Times New Roman" w:hAnsi="Times New Roman" w:cs="Times New Roman"/>
          <w:sz w:val="24"/>
          <w:szCs w:val="24"/>
        </w:rPr>
        <w:tab/>
        <w:t>Literature Review</w:t>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t>1</w:t>
      </w:r>
      <w:r w:rsidR="006D0F80">
        <w:rPr>
          <w:rFonts w:ascii="Times New Roman" w:hAnsi="Times New Roman" w:cs="Times New Roman"/>
          <w:sz w:val="24"/>
          <w:szCs w:val="24"/>
        </w:rPr>
        <w:t>0</w:t>
      </w:r>
    </w:p>
    <w:p w:rsidR="00E04DAA" w:rsidRPr="006D0F80" w:rsidRDefault="00E04DAA" w:rsidP="00E04DAA">
      <w:pPr>
        <w:spacing w:after="0" w:line="408" w:lineRule="auto"/>
        <w:jc w:val="both"/>
        <w:rPr>
          <w:rFonts w:ascii="Times New Roman" w:hAnsi="Times New Roman" w:cs="Times New Roman"/>
          <w:sz w:val="24"/>
          <w:szCs w:val="24"/>
        </w:rPr>
      </w:pPr>
      <w:r w:rsidRPr="006D0F80">
        <w:rPr>
          <w:rFonts w:ascii="Times New Roman" w:hAnsi="Times New Roman" w:cs="Times New Roman"/>
          <w:sz w:val="24"/>
          <w:szCs w:val="24"/>
        </w:rPr>
        <w:t xml:space="preserve">2.1 </w:t>
      </w:r>
      <w:r w:rsidRPr="006D0F80">
        <w:rPr>
          <w:rFonts w:ascii="Times New Roman" w:hAnsi="Times New Roman" w:cs="Times New Roman"/>
          <w:sz w:val="24"/>
          <w:szCs w:val="24"/>
        </w:rPr>
        <w:tab/>
        <w:t>Conceptual Framework</w:t>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r>
      <w:r w:rsidR="00CE2823" w:rsidRPr="006D0F80">
        <w:rPr>
          <w:rFonts w:ascii="Times New Roman" w:hAnsi="Times New Roman" w:cs="Times New Roman"/>
          <w:sz w:val="24"/>
          <w:szCs w:val="24"/>
        </w:rPr>
        <w:tab/>
        <w:t>1</w:t>
      </w:r>
      <w:r w:rsidR="006D0F80">
        <w:rPr>
          <w:rFonts w:ascii="Times New Roman" w:hAnsi="Times New Roman" w:cs="Times New Roman"/>
          <w:sz w:val="24"/>
          <w:szCs w:val="24"/>
        </w:rPr>
        <w:t>0</w:t>
      </w:r>
      <w:r w:rsidR="00CE2823" w:rsidRPr="006D0F80">
        <w:rPr>
          <w:rFonts w:ascii="Times New Roman" w:hAnsi="Times New Roman" w:cs="Times New Roman"/>
          <w:sz w:val="24"/>
          <w:szCs w:val="24"/>
        </w:rPr>
        <w:t xml:space="preserve"> - </w:t>
      </w:r>
      <w:r w:rsidR="006D0F80">
        <w:rPr>
          <w:rFonts w:ascii="Times New Roman" w:hAnsi="Times New Roman" w:cs="Times New Roman"/>
          <w:sz w:val="24"/>
          <w:szCs w:val="24"/>
        </w:rPr>
        <w:t>1</w:t>
      </w:r>
      <w:r w:rsidR="00CE2823" w:rsidRPr="006D0F80">
        <w:rPr>
          <w:rFonts w:ascii="Times New Roman" w:hAnsi="Times New Roman" w:cs="Times New Roman"/>
          <w:sz w:val="24"/>
          <w:szCs w:val="24"/>
        </w:rPr>
        <w:t>3</w:t>
      </w:r>
    </w:p>
    <w:p w:rsidR="00E04DAA" w:rsidRPr="006D0F80" w:rsidRDefault="00E04DAA" w:rsidP="00E04DAA">
      <w:pPr>
        <w:spacing w:after="0" w:line="408" w:lineRule="auto"/>
        <w:jc w:val="both"/>
        <w:rPr>
          <w:rFonts w:ascii="Times New Roman" w:hAnsi="Times New Roman" w:cs="Times New Roman"/>
          <w:bCs/>
          <w:sz w:val="24"/>
          <w:szCs w:val="24"/>
        </w:rPr>
      </w:pPr>
      <w:r w:rsidRPr="006D0F80">
        <w:rPr>
          <w:rFonts w:ascii="Times New Roman" w:hAnsi="Times New Roman" w:cs="Times New Roman"/>
          <w:sz w:val="24"/>
          <w:szCs w:val="24"/>
        </w:rPr>
        <w:t xml:space="preserve">2.2 </w:t>
      </w:r>
      <w:r w:rsidRPr="006D0F80">
        <w:rPr>
          <w:rFonts w:ascii="Times New Roman" w:hAnsi="Times New Roman" w:cs="Times New Roman"/>
          <w:sz w:val="24"/>
          <w:szCs w:val="24"/>
        </w:rPr>
        <w:tab/>
      </w:r>
      <w:r w:rsidRPr="006D0F80">
        <w:rPr>
          <w:rFonts w:ascii="Times New Roman" w:hAnsi="Times New Roman" w:cs="Times New Roman"/>
          <w:bCs/>
          <w:sz w:val="24"/>
          <w:szCs w:val="24"/>
        </w:rPr>
        <w:t>Theoretical Review</w:t>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CE2823" w:rsidRPr="006D0F80">
        <w:rPr>
          <w:rFonts w:ascii="Times New Roman" w:hAnsi="Times New Roman" w:cs="Times New Roman"/>
          <w:bCs/>
          <w:sz w:val="24"/>
          <w:szCs w:val="24"/>
        </w:rPr>
        <w:tab/>
      </w:r>
      <w:r w:rsidR="006D0F80">
        <w:rPr>
          <w:rFonts w:ascii="Times New Roman" w:hAnsi="Times New Roman" w:cs="Times New Roman"/>
          <w:bCs/>
          <w:sz w:val="24"/>
          <w:szCs w:val="24"/>
        </w:rPr>
        <w:t>1</w:t>
      </w:r>
      <w:r w:rsidR="00CE2823" w:rsidRPr="006D0F80">
        <w:rPr>
          <w:rFonts w:ascii="Times New Roman" w:hAnsi="Times New Roman" w:cs="Times New Roman"/>
          <w:bCs/>
          <w:sz w:val="24"/>
          <w:szCs w:val="24"/>
        </w:rPr>
        <w:t xml:space="preserve">3 - </w:t>
      </w:r>
      <w:r w:rsidR="006D0F80">
        <w:rPr>
          <w:rFonts w:ascii="Times New Roman" w:hAnsi="Times New Roman" w:cs="Times New Roman"/>
          <w:bCs/>
          <w:sz w:val="24"/>
          <w:szCs w:val="24"/>
        </w:rPr>
        <w:t>14</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hAnsi="Times New Roman" w:cs="Times New Roman"/>
          <w:sz w:val="24"/>
          <w:szCs w:val="24"/>
        </w:rPr>
        <w:t xml:space="preserve">2.3 </w:t>
      </w:r>
      <w:r w:rsidRPr="006D0F80">
        <w:rPr>
          <w:rFonts w:ascii="Times New Roman" w:hAnsi="Times New Roman" w:cs="Times New Roman"/>
          <w:sz w:val="24"/>
          <w:szCs w:val="24"/>
        </w:rPr>
        <w:tab/>
        <w:t>Empirical Review</w:t>
      </w:r>
      <w:r w:rsidRPr="006D0F80">
        <w:rPr>
          <w:rFonts w:ascii="Times New Roman" w:eastAsia="Times New Roman" w:hAnsi="Times New Roman" w:cs="Times New Roman"/>
          <w:sz w:val="24"/>
          <w:szCs w:val="24"/>
        </w:rPr>
        <w:t xml:space="preserve"> </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14</w:t>
      </w:r>
      <w:r w:rsidR="00CE2823" w:rsidRPr="006D0F80">
        <w:rPr>
          <w:rFonts w:ascii="Times New Roman" w:eastAsia="Times New Roman" w:hAnsi="Times New Roman" w:cs="Times New Roman"/>
          <w:sz w:val="24"/>
          <w:szCs w:val="24"/>
        </w:rPr>
        <w:t xml:space="preserve"> - </w:t>
      </w:r>
      <w:r w:rsidR="006D0F80">
        <w:rPr>
          <w:rFonts w:ascii="Times New Roman" w:eastAsia="Times New Roman" w:hAnsi="Times New Roman" w:cs="Times New Roman"/>
          <w:sz w:val="24"/>
          <w:szCs w:val="24"/>
        </w:rPr>
        <w:t>16</w:t>
      </w:r>
    </w:p>
    <w:p w:rsidR="00D7247A" w:rsidRPr="006D0F80" w:rsidRDefault="00D7247A" w:rsidP="00D7247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2.4 </w:t>
      </w:r>
      <w:r w:rsidRPr="006D0F80">
        <w:rPr>
          <w:rFonts w:ascii="Times New Roman" w:eastAsia="Times New Roman" w:hAnsi="Times New Roman" w:cs="Times New Roman"/>
          <w:sz w:val="24"/>
          <w:szCs w:val="24"/>
        </w:rPr>
        <w:tab/>
        <w:t>Gap in Literature</w:t>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t>16 - 17</w:t>
      </w:r>
    </w:p>
    <w:p w:rsidR="00D7247A" w:rsidRPr="006D0F80" w:rsidRDefault="00D7247A" w:rsidP="00E04DAA">
      <w:pPr>
        <w:spacing w:after="0" w:line="408" w:lineRule="auto"/>
        <w:rPr>
          <w:rFonts w:ascii="Times New Roman" w:eastAsia="Times New Roman" w:hAnsi="Times New Roman" w:cs="Times New Roman"/>
          <w:b/>
          <w:sz w:val="24"/>
          <w:szCs w:val="24"/>
        </w:rPr>
      </w:pP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THREE</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3.0</w:t>
      </w:r>
      <w:r w:rsidRPr="006D0F80">
        <w:rPr>
          <w:rFonts w:ascii="Times New Roman" w:eastAsia="Times New Roman" w:hAnsi="Times New Roman" w:cs="Times New Roman"/>
          <w:sz w:val="24"/>
          <w:szCs w:val="24"/>
          <w:lang w:val="en-GB"/>
        </w:rPr>
        <w:tab/>
        <w:t>Methodology</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t>18</w:t>
      </w:r>
      <w:r w:rsidRPr="006D0F80">
        <w:rPr>
          <w:rFonts w:ascii="Times New Roman" w:eastAsia="Times New Roman" w:hAnsi="Times New Roman" w:cs="Times New Roman"/>
          <w:sz w:val="24"/>
          <w:szCs w:val="24"/>
          <w:lang w:val="en-GB"/>
        </w:rPr>
        <w:br/>
        <w:t xml:space="preserve">3.1 </w:t>
      </w:r>
      <w:r w:rsidRPr="006D0F80">
        <w:rPr>
          <w:rFonts w:ascii="Times New Roman" w:eastAsia="Times New Roman" w:hAnsi="Times New Roman" w:cs="Times New Roman"/>
          <w:sz w:val="24"/>
          <w:szCs w:val="24"/>
          <w:lang w:val="en-GB"/>
        </w:rPr>
        <w:tab/>
        <w:t>Introduction</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t>18</w:t>
      </w:r>
    </w:p>
    <w:p w:rsidR="00D7247A" w:rsidRPr="006D0F80" w:rsidRDefault="00D7247A" w:rsidP="00D7247A">
      <w:pPr>
        <w:spacing w:after="0" w:line="408" w:lineRule="auto"/>
        <w:jc w:val="both"/>
        <w:rPr>
          <w:rFonts w:ascii="Times New Roman" w:eastAsia="Times New Roman" w:hAnsi="Times New Roman" w:cs="Times New Roman"/>
          <w:bCs/>
          <w:sz w:val="24"/>
          <w:szCs w:val="24"/>
        </w:rPr>
      </w:pPr>
      <w:r w:rsidRPr="006D0F80">
        <w:rPr>
          <w:rFonts w:ascii="Times New Roman" w:eastAsia="Times New Roman" w:hAnsi="Times New Roman" w:cs="Times New Roman"/>
          <w:bCs/>
          <w:sz w:val="24"/>
          <w:szCs w:val="24"/>
          <w:lang w:val="en-GB"/>
        </w:rPr>
        <w:t>3.2</w:t>
      </w:r>
      <w:r w:rsidRPr="006D0F80">
        <w:rPr>
          <w:rFonts w:ascii="Times New Roman" w:eastAsia="Times New Roman" w:hAnsi="Times New Roman" w:cs="Times New Roman"/>
          <w:bCs/>
          <w:sz w:val="24"/>
          <w:szCs w:val="24"/>
          <w:lang w:val="en-GB"/>
        </w:rPr>
        <w:tab/>
      </w:r>
      <w:r w:rsidRPr="006D0F80">
        <w:rPr>
          <w:rFonts w:ascii="Times New Roman" w:eastAsia="Times New Roman" w:hAnsi="Times New Roman" w:cs="Times New Roman"/>
          <w:bCs/>
          <w:sz w:val="24"/>
          <w:szCs w:val="24"/>
        </w:rPr>
        <w:t>Research Design</w:t>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t>18</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3.3</w:t>
      </w:r>
      <w:r w:rsidRPr="006D0F80">
        <w:rPr>
          <w:rFonts w:ascii="Times New Roman" w:eastAsia="Times New Roman" w:hAnsi="Times New Roman" w:cs="Times New Roman"/>
          <w:sz w:val="24"/>
          <w:szCs w:val="24"/>
          <w:lang w:val="en-GB"/>
        </w:rPr>
        <w:tab/>
        <w:t>Population of the Study</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t>18</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 xml:space="preserve">3.4 </w:t>
      </w:r>
      <w:r w:rsidRPr="006D0F80">
        <w:rPr>
          <w:rFonts w:ascii="Times New Roman" w:eastAsia="Times New Roman" w:hAnsi="Times New Roman" w:cs="Times New Roman"/>
          <w:sz w:val="24"/>
          <w:szCs w:val="24"/>
          <w:lang w:val="en-GB"/>
        </w:rPr>
        <w:tab/>
        <w:t>Sampling Size and Sample Techniques</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t>19</w:t>
      </w:r>
    </w:p>
    <w:p w:rsidR="00D7247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 xml:space="preserve">3.5 </w:t>
      </w:r>
      <w:r w:rsidRPr="006D0F80">
        <w:rPr>
          <w:rFonts w:ascii="Times New Roman" w:eastAsia="Times New Roman" w:hAnsi="Times New Roman" w:cs="Times New Roman"/>
          <w:sz w:val="24"/>
          <w:szCs w:val="24"/>
          <w:lang w:val="en-GB"/>
        </w:rPr>
        <w:tab/>
        <w:t>Method of Data Collection (Instrument)</w:t>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r>
      <w:r w:rsidR="006D0F80">
        <w:rPr>
          <w:rFonts w:ascii="Times New Roman" w:eastAsia="Times New Roman" w:hAnsi="Times New Roman" w:cs="Times New Roman"/>
          <w:sz w:val="24"/>
          <w:szCs w:val="24"/>
          <w:lang w:val="en-GB"/>
        </w:rPr>
        <w:tab/>
        <w:t>19</w:t>
      </w:r>
    </w:p>
    <w:p w:rsidR="00D7247A" w:rsidRPr="006D0F80" w:rsidRDefault="00D7247A" w:rsidP="00D7247A">
      <w:pPr>
        <w:spacing w:after="0" w:line="408" w:lineRule="auto"/>
        <w:jc w:val="both"/>
        <w:rPr>
          <w:rFonts w:ascii="Times New Roman" w:eastAsia="Times New Roman" w:hAnsi="Times New Roman" w:cs="Times New Roman"/>
          <w:bCs/>
          <w:sz w:val="24"/>
          <w:szCs w:val="24"/>
        </w:rPr>
      </w:pPr>
      <w:r w:rsidRPr="006D0F80">
        <w:rPr>
          <w:rFonts w:ascii="Times New Roman" w:eastAsia="Times New Roman" w:hAnsi="Times New Roman" w:cs="Times New Roman"/>
          <w:sz w:val="24"/>
          <w:szCs w:val="24"/>
          <w:lang w:val="en-GB"/>
        </w:rPr>
        <w:t xml:space="preserve">3.6 </w:t>
      </w:r>
      <w:r w:rsidRPr="006D0F80">
        <w:rPr>
          <w:rFonts w:ascii="Times New Roman" w:eastAsia="Times New Roman" w:hAnsi="Times New Roman" w:cs="Times New Roman"/>
          <w:sz w:val="24"/>
          <w:szCs w:val="24"/>
          <w:lang w:val="en-GB"/>
        </w:rPr>
        <w:tab/>
      </w:r>
      <w:r w:rsidRPr="006D0F80">
        <w:rPr>
          <w:rFonts w:ascii="Times New Roman" w:eastAsia="Times New Roman" w:hAnsi="Times New Roman" w:cs="Times New Roman"/>
          <w:bCs/>
          <w:sz w:val="24"/>
          <w:szCs w:val="24"/>
        </w:rPr>
        <w:t>Method of Data Analysis</w:t>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r>
      <w:r w:rsidR="006D0F80">
        <w:rPr>
          <w:rFonts w:ascii="Times New Roman" w:eastAsia="Times New Roman" w:hAnsi="Times New Roman" w:cs="Times New Roman"/>
          <w:bCs/>
          <w:sz w:val="24"/>
          <w:szCs w:val="24"/>
        </w:rPr>
        <w:tab/>
        <w:t>19 - 20</w:t>
      </w:r>
    </w:p>
    <w:p w:rsidR="00E04DAA" w:rsidRPr="006D0F80" w:rsidRDefault="00D7247A" w:rsidP="00D7247A">
      <w:pPr>
        <w:spacing w:after="0" w:line="408" w:lineRule="auto"/>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lang w:val="en-GB"/>
        </w:rPr>
        <w:t>3.7</w:t>
      </w:r>
      <w:r w:rsidRPr="006D0F80">
        <w:rPr>
          <w:rFonts w:ascii="Times New Roman" w:eastAsia="Times New Roman" w:hAnsi="Times New Roman" w:cs="Times New Roman"/>
          <w:sz w:val="24"/>
          <w:szCs w:val="24"/>
          <w:lang w:val="en-GB"/>
        </w:rPr>
        <w:tab/>
      </w:r>
      <w:r w:rsidRPr="006D0F80">
        <w:rPr>
          <w:rFonts w:ascii="Times New Roman" w:eastAsia="Times New Roman" w:hAnsi="Times New Roman" w:cs="Times New Roman"/>
          <w:sz w:val="24"/>
          <w:szCs w:val="24"/>
        </w:rPr>
        <w:t>Limitations to Methodology</w:t>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ab/>
        <w:t>20 - 21</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FOUR</w:t>
      </w:r>
    </w:p>
    <w:p w:rsidR="00E04DAA" w:rsidRPr="006D0F80" w:rsidRDefault="00E04DAA" w:rsidP="00E04DAA">
      <w:pPr>
        <w:pStyle w:val="Default"/>
        <w:spacing w:line="408" w:lineRule="auto"/>
        <w:jc w:val="both"/>
        <w:rPr>
          <w:rFonts w:eastAsia="Times New Roman"/>
          <w:color w:val="auto"/>
        </w:rPr>
      </w:pPr>
      <w:r w:rsidRPr="006D0F80">
        <w:rPr>
          <w:rFonts w:eastAsia="Times New Roman"/>
          <w:color w:val="auto"/>
        </w:rPr>
        <w:t xml:space="preserve">4.0 </w:t>
      </w:r>
      <w:r w:rsidRPr="006D0F80">
        <w:rPr>
          <w:rFonts w:eastAsia="Times New Roman"/>
          <w:color w:val="auto"/>
        </w:rPr>
        <w:tab/>
        <w:t>Data Presentation, Analysis and Interpretation</w:t>
      </w:r>
      <w:r w:rsidR="00CE2823" w:rsidRPr="006D0F80">
        <w:rPr>
          <w:rFonts w:eastAsia="Times New Roman"/>
          <w:color w:val="auto"/>
        </w:rPr>
        <w:tab/>
      </w:r>
      <w:r w:rsidR="00CE2823" w:rsidRPr="006D0F80">
        <w:rPr>
          <w:rFonts w:eastAsia="Times New Roman"/>
          <w:color w:val="auto"/>
        </w:rPr>
        <w:tab/>
      </w:r>
      <w:r w:rsidR="00CE2823" w:rsidRPr="006D0F80">
        <w:rPr>
          <w:rFonts w:eastAsia="Times New Roman"/>
          <w:color w:val="auto"/>
        </w:rPr>
        <w:tab/>
      </w:r>
      <w:r w:rsidR="00CE2823" w:rsidRPr="006D0F80">
        <w:rPr>
          <w:rFonts w:eastAsia="Times New Roman"/>
          <w:color w:val="auto"/>
        </w:rPr>
        <w:tab/>
      </w:r>
      <w:r w:rsidR="006D0F80">
        <w:rPr>
          <w:rFonts w:eastAsia="Times New Roman"/>
          <w:color w:val="auto"/>
        </w:rPr>
        <w:t>22 - 46</w:t>
      </w:r>
    </w:p>
    <w:p w:rsidR="00E04DAA" w:rsidRPr="006D0F80" w:rsidRDefault="00E04DAA" w:rsidP="00E04DAA">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FIVE</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r w:rsidRPr="006D0F80">
        <w:rPr>
          <w:rFonts w:ascii="Times New Roman" w:eastAsia="Times New Roman" w:hAnsi="Times New Roman" w:cs="Times New Roman"/>
          <w:sz w:val="24"/>
          <w:szCs w:val="24"/>
        </w:rPr>
        <w:tab/>
        <w:t>Summary, Conclusion and Recommendations.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47</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5.1 </w:t>
      </w:r>
      <w:r w:rsidRPr="006D0F80">
        <w:rPr>
          <w:rFonts w:ascii="Times New Roman" w:eastAsia="Times New Roman" w:hAnsi="Times New Roman" w:cs="Times New Roman"/>
          <w:sz w:val="24"/>
          <w:szCs w:val="24"/>
        </w:rPr>
        <w:tab/>
        <w:t>Summary of Findings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47</w:t>
      </w:r>
    </w:p>
    <w:p w:rsidR="00E04DAA" w:rsidRPr="006D0F80" w:rsidRDefault="00E04DAA" w:rsidP="00E04DAA">
      <w:pPr>
        <w:spacing w:after="0" w:line="408"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5.2 </w:t>
      </w:r>
      <w:r w:rsidRPr="006D0F80">
        <w:rPr>
          <w:rFonts w:ascii="Times New Roman" w:eastAsia="Times New Roman" w:hAnsi="Times New Roman" w:cs="Times New Roman"/>
          <w:sz w:val="24"/>
          <w:szCs w:val="24"/>
        </w:rPr>
        <w:tab/>
        <w:t>Conclusion</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48</w:t>
      </w:r>
    </w:p>
    <w:p w:rsidR="00E04DAA" w:rsidRPr="006D0F80" w:rsidRDefault="00E04DAA" w:rsidP="00E04DAA">
      <w:pPr>
        <w:spacing w:after="0" w:line="408" w:lineRule="auto"/>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5.3 </w:t>
      </w:r>
      <w:r w:rsidRPr="006D0F80">
        <w:rPr>
          <w:rFonts w:ascii="Times New Roman" w:eastAsia="Times New Roman" w:hAnsi="Times New Roman" w:cs="Times New Roman"/>
          <w:sz w:val="24"/>
          <w:szCs w:val="24"/>
        </w:rPr>
        <w:tab/>
        <w:t>Recommendations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49</w:t>
      </w:r>
    </w:p>
    <w:p w:rsidR="00E04DAA" w:rsidRPr="006D0F80" w:rsidRDefault="00E04DAA" w:rsidP="00E04DAA">
      <w:pPr>
        <w:shd w:val="clear" w:color="auto" w:fill="FFFFFF"/>
        <w:spacing w:after="0" w:line="408" w:lineRule="auto"/>
        <w:ind w:firstLine="720"/>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References</w:t>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CE2823" w:rsidRPr="006D0F80">
        <w:rPr>
          <w:rFonts w:ascii="Times New Roman" w:eastAsia="Times New Roman" w:hAnsi="Times New Roman" w:cs="Times New Roman"/>
          <w:sz w:val="24"/>
          <w:szCs w:val="24"/>
        </w:rPr>
        <w:tab/>
      </w:r>
      <w:r w:rsidR="006D0F80">
        <w:rPr>
          <w:rFonts w:ascii="Times New Roman" w:eastAsia="Times New Roman" w:hAnsi="Times New Roman" w:cs="Times New Roman"/>
          <w:sz w:val="24"/>
          <w:szCs w:val="24"/>
        </w:rPr>
        <w:t>50</w:t>
      </w:r>
      <w:r w:rsidR="00CE2823" w:rsidRPr="006D0F80">
        <w:rPr>
          <w:rFonts w:ascii="Times New Roman" w:eastAsia="Times New Roman" w:hAnsi="Times New Roman" w:cs="Times New Roman"/>
          <w:sz w:val="24"/>
          <w:szCs w:val="24"/>
        </w:rPr>
        <w:t xml:space="preserve"> - </w:t>
      </w:r>
      <w:r w:rsidR="006D0F80">
        <w:rPr>
          <w:rFonts w:ascii="Times New Roman" w:eastAsia="Times New Roman" w:hAnsi="Times New Roman" w:cs="Times New Roman"/>
          <w:sz w:val="24"/>
          <w:szCs w:val="24"/>
        </w:rPr>
        <w:t>52</w:t>
      </w:r>
    </w:p>
    <w:p w:rsidR="00B9711D" w:rsidRPr="006D0F80" w:rsidRDefault="00B9711D" w:rsidP="00CE2823">
      <w:pPr>
        <w:spacing w:after="0" w:line="408" w:lineRule="auto"/>
        <w:ind w:firstLine="720"/>
        <w:rPr>
          <w:rFonts w:ascii="Times New Roman" w:hAnsi="Times New Roman" w:cs="Times New Roman"/>
          <w:sz w:val="24"/>
          <w:szCs w:val="24"/>
        </w:rPr>
        <w:sectPr w:rsidR="00B9711D" w:rsidRPr="006D0F80" w:rsidSect="004175BB">
          <w:footerReference w:type="default" r:id="rId9"/>
          <w:pgSz w:w="11520" w:h="14400" w:code="9"/>
          <w:pgMar w:top="1440" w:right="1440" w:bottom="1440" w:left="1440" w:header="720" w:footer="720" w:gutter="0"/>
          <w:pgNumType w:fmt="lowerRoman"/>
          <w:cols w:space="720"/>
          <w:docGrid w:linePitch="360"/>
        </w:sectPr>
      </w:pPr>
    </w:p>
    <w:p w:rsidR="001E3AC2" w:rsidRPr="006D0F80" w:rsidRDefault="001E3AC2" w:rsidP="001E3AC2">
      <w:pPr>
        <w:spacing w:after="0" w:line="480" w:lineRule="auto"/>
        <w:jc w:val="center"/>
        <w:rPr>
          <w:rFonts w:ascii="Times New Roman" w:hAnsi="Times New Roman" w:cs="Times New Roman"/>
          <w:b/>
          <w:bCs/>
          <w:sz w:val="24"/>
          <w:szCs w:val="24"/>
        </w:rPr>
      </w:pPr>
      <w:r w:rsidRPr="006D0F80">
        <w:rPr>
          <w:rFonts w:ascii="Times New Roman" w:hAnsi="Times New Roman" w:cs="Times New Roman"/>
          <w:b/>
          <w:bCs/>
          <w:sz w:val="24"/>
          <w:szCs w:val="24"/>
        </w:rPr>
        <w:lastRenderedPageBreak/>
        <w:t>CHAPTER ONE</w:t>
      </w:r>
    </w:p>
    <w:p w:rsidR="003C6154" w:rsidRPr="006D0F80" w:rsidRDefault="003C6154" w:rsidP="00630D47">
      <w:pPr>
        <w:spacing w:after="0" w:line="480" w:lineRule="auto"/>
        <w:jc w:val="center"/>
        <w:rPr>
          <w:rFonts w:ascii="Times New Roman" w:hAnsi="Times New Roman" w:cs="Times New Roman"/>
          <w:b/>
          <w:sz w:val="24"/>
          <w:szCs w:val="24"/>
        </w:rPr>
      </w:pPr>
      <w:r w:rsidRPr="006D0F80">
        <w:rPr>
          <w:rFonts w:ascii="Times New Roman" w:hAnsi="Times New Roman" w:cs="Times New Roman"/>
          <w:b/>
          <w:sz w:val="24"/>
          <w:szCs w:val="24"/>
        </w:rPr>
        <w:t>INTRODUCTION</w:t>
      </w:r>
    </w:p>
    <w:p w:rsidR="003C6154" w:rsidRPr="006D0F80" w:rsidRDefault="003C6154" w:rsidP="003C6154">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1.</w:t>
      </w:r>
      <w:r w:rsidR="00630D47" w:rsidRPr="006D0F80">
        <w:rPr>
          <w:rFonts w:ascii="Times New Roman" w:hAnsi="Times New Roman" w:cs="Times New Roman"/>
          <w:b/>
          <w:sz w:val="24"/>
          <w:szCs w:val="24"/>
        </w:rPr>
        <w:t>0</w:t>
      </w:r>
      <w:r w:rsidRPr="006D0F80">
        <w:rPr>
          <w:rFonts w:ascii="Times New Roman" w:hAnsi="Times New Roman" w:cs="Times New Roman"/>
          <w:b/>
          <w:sz w:val="24"/>
          <w:szCs w:val="24"/>
        </w:rPr>
        <w:t xml:space="preserve"> </w:t>
      </w:r>
      <w:r w:rsidRPr="006D0F80">
        <w:rPr>
          <w:rFonts w:ascii="Times New Roman" w:hAnsi="Times New Roman" w:cs="Times New Roman"/>
          <w:b/>
          <w:sz w:val="24"/>
          <w:szCs w:val="24"/>
        </w:rPr>
        <w:tab/>
        <w:t>BACKGROUND TO THE STUDY</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services reflects the degree of profitability of the organization. Banking industry is increasingly being customers centric and are embracing customer-driven initiatives that seek to u</w:t>
      </w:r>
      <w:r w:rsidR="0005661B">
        <w:rPr>
          <w:rFonts w:ascii="Times New Roman" w:hAnsi="Times New Roman" w:cs="Times New Roman"/>
          <w:sz w:val="24"/>
          <w:szCs w:val="24"/>
        </w:rPr>
        <w:t xml:space="preserve">nderstand, attract, retain and </w:t>
      </w:r>
      <w:bookmarkStart w:id="0" w:name="_GoBack"/>
      <w:bookmarkEnd w:id="0"/>
      <w:r w:rsidRPr="006D0F80">
        <w:rPr>
          <w:rFonts w:ascii="Times New Roman" w:hAnsi="Times New Roman" w:cs="Times New Roman"/>
          <w:sz w:val="24"/>
          <w:szCs w:val="24"/>
        </w:rPr>
        <w:t xml:space="preserve">build intimate long term relationship </w:t>
      </w:r>
      <w:proofErr w:type="gramStart"/>
      <w:r w:rsidRPr="006D0F80">
        <w:rPr>
          <w:rFonts w:ascii="Times New Roman" w:hAnsi="Times New Roman" w:cs="Times New Roman"/>
          <w:sz w:val="24"/>
          <w:szCs w:val="24"/>
        </w:rPr>
        <w:t>with  customers</w:t>
      </w:r>
      <w:proofErr w:type="gramEnd"/>
      <w:r w:rsidRPr="006D0F80">
        <w:rPr>
          <w:rFonts w:ascii="Times New Roman" w:hAnsi="Times New Roman" w:cs="Times New Roman"/>
          <w:sz w:val="24"/>
          <w:szCs w:val="24"/>
        </w:rPr>
        <w:t xml:space="preserve"> (</w:t>
      </w: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xml:space="preserve">, 2006). </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The era whereby banks just concentrate on adding to their customer base has become a thing of the past. </w:t>
      </w:r>
      <w:proofErr w:type="gramStart"/>
      <w:r w:rsidRPr="006D0F80">
        <w:rPr>
          <w:rFonts w:ascii="Times New Roman" w:hAnsi="Times New Roman" w:cs="Times New Roman"/>
          <w:sz w:val="24"/>
          <w:szCs w:val="24"/>
        </w:rPr>
        <w:t>Customer retention been very vital to all deposit money banks in Nigeria.</w:t>
      </w:r>
      <w:proofErr w:type="gramEnd"/>
      <w:r w:rsidRPr="006D0F80">
        <w:rPr>
          <w:rFonts w:ascii="Times New Roman" w:hAnsi="Times New Roman" w:cs="Times New Roman"/>
          <w:sz w:val="24"/>
          <w:szCs w:val="24"/>
        </w:rPr>
        <w:t xml:space="preserve"> The aim of sustaining performance should not aim at only adding up to its customer base but have a strategy of maintain them. This will provide the avenue for cross-checking their products and services. Any </w:t>
      </w:r>
      <w:proofErr w:type="gramStart"/>
      <w:r w:rsidRPr="006D0F80">
        <w:rPr>
          <w:rFonts w:ascii="Times New Roman" w:hAnsi="Times New Roman" w:cs="Times New Roman"/>
          <w:sz w:val="24"/>
          <w:szCs w:val="24"/>
        </w:rPr>
        <w:t>banks with customer satisfaction is</w:t>
      </w:r>
      <w:proofErr w:type="gramEnd"/>
      <w:r w:rsidRPr="006D0F80">
        <w:rPr>
          <w:rFonts w:ascii="Times New Roman" w:hAnsi="Times New Roman" w:cs="Times New Roman"/>
          <w:sz w:val="24"/>
          <w:szCs w:val="24"/>
        </w:rPr>
        <w:t xml:space="preserve"> an important concern for management due to concentrated competition especially in the banking industry (</w:t>
      </w:r>
      <w:proofErr w:type="spellStart"/>
      <w:r w:rsidRPr="006D0F80">
        <w:rPr>
          <w:rFonts w:ascii="Times New Roman" w:hAnsi="Times New Roman" w:cs="Times New Roman"/>
          <w:sz w:val="24"/>
          <w:szCs w:val="24"/>
        </w:rPr>
        <w:t>Bodet</w:t>
      </w:r>
      <w:proofErr w:type="spellEnd"/>
      <w:r w:rsidRPr="006D0F80">
        <w:rPr>
          <w:rFonts w:ascii="Times New Roman" w:hAnsi="Times New Roman" w:cs="Times New Roman"/>
          <w:sz w:val="24"/>
          <w:szCs w:val="24"/>
        </w:rPr>
        <w:t xml:space="preserve">, 2008). It is therefore necessary for every bank to focus on the degree at which they satisfy their customers. A bank that fails to satisfy its customers will gradually move to an organizational grave. The satisfaction of customers will give way for profitability, resulting from high market share. </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lastRenderedPageBreak/>
        <w:t xml:space="preserve">Customer satisfaction is a necessary foundation for banks to retain their existing customers (Morgan et al, 1994). It is therefore vital that banks that create satisfaction do not only create room for the existing customer but also increases customers’ base. The focus of bank on the target market in order to give out the expected and necessary satisfaction made it vital to say that customer satisfaction is a valuable tool that must be given to customers by organizations if organizations must achieve their core business objective which is growth and profitability. </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According to Schneider and Chung (1994), for a banking industry, the most appropriate criterion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 </w:t>
      </w:r>
    </w:p>
    <w:p w:rsidR="00630D47" w:rsidRPr="006D0F80" w:rsidRDefault="00630D47" w:rsidP="00630D47">
      <w:pPr>
        <w:spacing w:after="0" w:line="480" w:lineRule="auto"/>
        <w:ind w:firstLine="720"/>
        <w:jc w:val="both"/>
        <w:rPr>
          <w:rFonts w:ascii="Times New Roman" w:hAnsi="Times New Roman" w:cs="Times New Roman"/>
          <w:sz w:val="24"/>
          <w:szCs w:val="24"/>
        </w:rPr>
      </w:pPr>
      <w:proofErr w:type="spellStart"/>
      <w:r w:rsidRPr="006D0F80">
        <w:rPr>
          <w:rFonts w:ascii="Times New Roman" w:hAnsi="Times New Roman" w:cs="Times New Roman"/>
          <w:sz w:val="24"/>
          <w:szCs w:val="24"/>
        </w:rPr>
        <w:t>Frempong</w:t>
      </w:r>
      <w:proofErr w:type="spellEnd"/>
      <w:r w:rsidRPr="006D0F80">
        <w:rPr>
          <w:rFonts w:ascii="Times New Roman" w:hAnsi="Times New Roman" w:cs="Times New Roman"/>
          <w:sz w:val="24"/>
          <w:szCs w:val="24"/>
        </w:rPr>
        <w:t xml:space="preserve"> (2002) said the responsibility of managers in banks was to ensure that much attention is given to customers in the area of service so that firms continue to thrive on the market in the face of strong competition. This is because it is more expensive to </w:t>
      </w:r>
      <w:r w:rsidRPr="006D0F80">
        <w:rPr>
          <w:rFonts w:ascii="Times New Roman" w:hAnsi="Times New Roman" w:cs="Times New Roman"/>
          <w:sz w:val="24"/>
          <w:szCs w:val="24"/>
        </w:rPr>
        <w:lastRenderedPageBreak/>
        <w:t>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w:t>
      </w: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2002). Whether an organization provides quality services or not will depend on the customer’s feedback on the satisfaction they get from the products and services, since higher level of quality services and products lead to higher level of satisfaction (</w:t>
      </w: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xml:space="preserve"> &amp; Keller, 2009). </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Most banks are adopting quality management programs which aims at improving the quality of their services and products in the marketing concepts, because it has been proven that “ quality has a direct impact on product and service performance, and thus on customer satisfaction” (</w:t>
      </w: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2002). The reason for this is to satisfy the customers. But the question is, are customers satisfied because of the products or service quality? That is, are the banks providing the actual qualities perceived by the customers.</w:t>
      </w:r>
    </w:p>
    <w:p w:rsidR="003C6154"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Again, in the bank, competition is very high and the products and service offerings are more comparable. This leads to reduced customer loyalty. Losing an existing high volume of customers means losing lot of revenues. Thus understanding the need of your customers and providing them with the best customer service will ensure the </w:t>
      </w:r>
      <w:r w:rsidRPr="006D0F80">
        <w:rPr>
          <w:rFonts w:ascii="Times New Roman" w:hAnsi="Times New Roman" w:cs="Times New Roman"/>
          <w:sz w:val="24"/>
          <w:szCs w:val="24"/>
        </w:rPr>
        <w:lastRenderedPageBreak/>
        <w:t>sustainability of the organization growth (</w:t>
      </w:r>
      <w:proofErr w:type="spellStart"/>
      <w:r w:rsidRPr="006D0F80">
        <w:rPr>
          <w:rFonts w:ascii="Times New Roman" w:hAnsi="Times New Roman" w:cs="Times New Roman"/>
          <w:sz w:val="24"/>
          <w:szCs w:val="24"/>
        </w:rPr>
        <w:t>Abiw-Abaido</w:t>
      </w:r>
      <w:proofErr w:type="spellEnd"/>
      <w:r w:rsidRPr="006D0F80">
        <w:rPr>
          <w:rFonts w:ascii="Times New Roman" w:hAnsi="Times New Roman" w:cs="Times New Roman"/>
          <w:sz w:val="24"/>
          <w:szCs w:val="24"/>
        </w:rPr>
        <w:t>, 2011). This study therefore becomes germane in the face of globalized competitive environment in the banking industry, and to be dynamic in improving customer loyalty in the selling of their service and products in order to constantly increase profitability and Performance</w:t>
      </w:r>
      <w:r w:rsidR="003C6154" w:rsidRPr="006D0F80">
        <w:rPr>
          <w:rFonts w:ascii="Times New Roman" w:hAnsi="Times New Roman" w:cs="Times New Roman"/>
          <w:sz w:val="24"/>
          <w:szCs w:val="24"/>
          <w:shd w:val="clear" w:color="auto" w:fill="FFFFFF"/>
        </w:rPr>
        <w:t>.</w:t>
      </w:r>
    </w:p>
    <w:p w:rsidR="003C6154" w:rsidRPr="006D0F80" w:rsidRDefault="003C6154" w:rsidP="003C6154">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1.</w:t>
      </w:r>
      <w:r w:rsidR="00630D47" w:rsidRPr="006D0F80">
        <w:rPr>
          <w:rFonts w:ascii="Times New Roman" w:hAnsi="Times New Roman" w:cs="Times New Roman"/>
          <w:b/>
          <w:sz w:val="24"/>
          <w:szCs w:val="24"/>
        </w:rPr>
        <w:t>1</w:t>
      </w:r>
      <w:r w:rsidRPr="006D0F80">
        <w:rPr>
          <w:rFonts w:ascii="Times New Roman" w:hAnsi="Times New Roman" w:cs="Times New Roman"/>
          <w:b/>
          <w:sz w:val="24"/>
          <w:szCs w:val="24"/>
        </w:rPr>
        <w:t xml:space="preserve"> </w:t>
      </w:r>
      <w:r w:rsidRPr="006D0F80">
        <w:rPr>
          <w:rFonts w:ascii="Times New Roman" w:hAnsi="Times New Roman" w:cs="Times New Roman"/>
          <w:b/>
          <w:sz w:val="24"/>
          <w:szCs w:val="24"/>
        </w:rPr>
        <w:tab/>
        <w:t>STATEMENT OF THE PROBLEM</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The problem for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quality of service delivery and customer satisfaction is still poor”. Also the economic and market benefit of the banks in Nigerian economy was equally hampered by marketing, product and service deficiencies and financial advisory service of CBN in the dynamic business environment which required management research and attention to the banking sector. </w:t>
      </w:r>
    </w:p>
    <w:p w:rsidR="00630D47"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It is imperative to conduct empirical analysis in the banking industry on satisfaction surveys in marketing and also on the financial advisory service of CBN in the sector for any useful growth to yielded performance. Hence, there is currently no literature material on customer satisfaction as it relates to banking industry in Nigeria. Some of the literature available only focus on financial performance, the non-financial </w:t>
      </w:r>
      <w:r w:rsidRPr="006D0F80">
        <w:rPr>
          <w:rFonts w:ascii="Times New Roman" w:hAnsi="Times New Roman" w:cs="Times New Roman"/>
          <w:sz w:val="24"/>
          <w:szCs w:val="24"/>
        </w:rPr>
        <w:lastRenderedPageBreak/>
        <w:t>performance in the banking industry in Nigeria does not provide empirical support for the claim that customer is satisfied with the products’ and service delivery in Nigeria.</w:t>
      </w:r>
    </w:p>
    <w:p w:rsidR="003C6154" w:rsidRPr="006D0F80" w:rsidRDefault="00630D47" w:rsidP="00630D47">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Therefore, the gap created by this information necessitates a further research study that will determine the empirical effect of customer satisfaction on the performance of Bank Using CBN as a case study in Ilorin Kwara State</w:t>
      </w:r>
      <w:r w:rsidR="003C6154" w:rsidRPr="006D0F80">
        <w:rPr>
          <w:rFonts w:ascii="Times New Roman" w:hAnsi="Times New Roman" w:cs="Times New Roman"/>
          <w:sz w:val="24"/>
          <w:szCs w:val="24"/>
        </w:rPr>
        <w:t>.</w:t>
      </w:r>
    </w:p>
    <w:p w:rsidR="003C6154" w:rsidRPr="006D0F80" w:rsidRDefault="000342EA" w:rsidP="000342EA">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630D47" w:rsidRPr="006D0F80">
        <w:rPr>
          <w:rFonts w:ascii="Times New Roman" w:eastAsia="Times New Roman" w:hAnsi="Times New Roman" w:cs="Times New Roman"/>
          <w:b/>
          <w:sz w:val="24"/>
          <w:szCs w:val="24"/>
        </w:rPr>
        <w:t>2</w:t>
      </w:r>
      <w:r w:rsidR="003C6154" w:rsidRPr="006D0F80">
        <w:rPr>
          <w:rFonts w:ascii="Times New Roman" w:eastAsia="Times New Roman" w:hAnsi="Times New Roman" w:cs="Times New Roman"/>
          <w:b/>
          <w:sz w:val="24"/>
          <w:szCs w:val="24"/>
        </w:rPr>
        <w:tab/>
        <w:t>RESEARCH QUESTIONS</w:t>
      </w:r>
    </w:p>
    <w:p w:rsidR="00630D47" w:rsidRPr="006D0F80" w:rsidRDefault="00630D47" w:rsidP="00630D47">
      <w:pPr>
        <w:shd w:val="clear" w:color="auto" w:fill="FFFFFF"/>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Based on the statement of problem, the following research questions were raised:</w:t>
      </w:r>
    </w:p>
    <w:p w:rsidR="00630D47" w:rsidRPr="006D0F80" w:rsidRDefault="00630D47" w:rsidP="00BD75EB">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lang w:eastAsia="zh-CN"/>
        </w:rPr>
      </w:pPr>
      <w:r w:rsidRPr="006D0F80">
        <w:rPr>
          <w:rFonts w:ascii="Times New Roman" w:eastAsia="Times New Roman" w:hAnsi="Times New Roman" w:cs="Times New Roman"/>
          <w:sz w:val="24"/>
          <w:szCs w:val="24"/>
          <w:lang w:eastAsia="zh-CN"/>
        </w:rPr>
        <w:t xml:space="preserve">To what extent does the customer loyalty improve organizational growth in CBN? </w:t>
      </w:r>
    </w:p>
    <w:p w:rsidR="00630D47" w:rsidRPr="006D0F80" w:rsidRDefault="00630D47" w:rsidP="00BD75EB">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lang w:eastAsia="zh-CN"/>
        </w:rPr>
      </w:pPr>
      <w:r w:rsidRPr="006D0F80">
        <w:rPr>
          <w:rFonts w:ascii="Times New Roman" w:eastAsia="Times New Roman" w:hAnsi="Times New Roman" w:cs="Times New Roman"/>
          <w:sz w:val="24"/>
          <w:szCs w:val="24"/>
          <w:lang w:eastAsia="zh-CN"/>
        </w:rPr>
        <w:t>Does the service delivery impacted on customer satisfaction in CBN?</w:t>
      </w:r>
    </w:p>
    <w:p w:rsidR="003C6154" w:rsidRPr="006D0F80" w:rsidRDefault="00630D47" w:rsidP="00BD75EB">
      <w:pPr>
        <w:pStyle w:val="ListParagraph"/>
        <w:numPr>
          <w:ilvl w:val="0"/>
          <w:numId w:val="2"/>
        </w:numPr>
        <w:shd w:val="clear" w:color="auto" w:fill="FFFFFF"/>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lang w:eastAsia="zh-CN"/>
        </w:rPr>
        <w:t>What are the significant effects of financial advisory service on the organizational growth in CBN</w:t>
      </w:r>
      <w:r w:rsidR="003C6154" w:rsidRPr="006D0F80">
        <w:rPr>
          <w:rFonts w:ascii="Times New Roman" w:eastAsia="Times New Roman" w:hAnsi="Times New Roman" w:cs="Times New Roman"/>
          <w:sz w:val="24"/>
          <w:szCs w:val="24"/>
        </w:rPr>
        <w:t>?</w:t>
      </w:r>
    </w:p>
    <w:p w:rsidR="003C6154" w:rsidRPr="006D0F80" w:rsidRDefault="003C6154" w:rsidP="003C6154">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1.</w:t>
      </w:r>
      <w:r w:rsidR="00630D47" w:rsidRPr="006D0F80">
        <w:rPr>
          <w:rFonts w:ascii="Times New Roman" w:eastAsia="Times New Roman" w:hAnsi="Times New Roman" w:cs="Times New Roman"/>
          <w:b/>
          <w:sz w:val="24"/>
          <w:szCs w:val="24"/>
        </w:rPr>
        <w:t>3</w:t>
      </w:r>
      <w:r w:rsidRPr="006D0F80">
        <w:rPr>
          <w:rFonts w:ascii="Times New Roman" w:eastAsia="Times New Roman" w:hAnsi="Times New Roman" w:cs="Times New Roman"/>
          <w:b/>
          <w:sz w:val="24"/>
          <w:szCs w:val="24"/>
        </w:rPr>
        <w:tab/>
        <w:t>OBJECTIVES OF THE STUDY</w:t>
      </w:r>
    </w:p>
    <w:p w:rsidR="00630D47" w:rsidRPr="006D0F80" w:rsidRDefault="00630D47" w:rsidP="00BD75EB">
      <w:pPr>
        <w:numPr>
          <w:ilvl w:val="0"/>
          <w:numId w:val="1"/>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broad objective of this study is to examine the impact of customer satisfaction on the growth of Central Bank of Nigeria. The specific objectives are to:</w:t>
      </w:r>
    </w:p>
    <w:p w:rsidR="00630D47" w:rsidRPr="006D0F80" w:rsidRDefault="00630D47" w:rsidP="00BD75EB">
      <w:pPr>
        <w:numPr>
          <w:ilvl w:val="0"/>
          <w:numId w:val="1"/>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 examine the impact of customer loyalty on the organizational growth in CBN</w:t>
      </w:r>
    </w:p>
    <w:p w:rsidR="00630D47" w:rsidRPr="006D0F80" w:rsidRDefault="00630D47" w:rsidP="00BD75EB">
      <w:pPr>
        <w:numPr>
          <w:ilvl w:val="0"/>
          <w:numId w:val="1"/>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 determine the impact of service delivery on customer satisfaction in CBN</w:t>
      </w:r>
    </w:p>
    <w:p w:rsidR="003C6154" w:rsidRPr="006D0F80" w:rsidRDefault="00630D47" w:rsidP="00BD75EB">
      <w:pPr>
        <w:numPr>
          <w:ilvl w:val="0"/>
          <w:numId w:val="1"/>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 examine the significant effect of financial advisory on the organizational growth in CBN</w:t>
      </w:r>
      <w:r w:rsidR="003C6154" w:rsidRPr="006D0F80">
        <w:rPr>
          <w:rFonts w:ascii="Times New Roman" w:eastAsia="Times New Roman" w:hAnsi="Times New Roman" w:cs="Times New Roman"/>
          <w:sz w:val="24"/>
          <w:szCs w:val="24"/>
        </w:rPr>
        <w:t>.</w:t>
      </w:r>
    </w:p>
    <w:p w:rsidR="00630D47" w:rsidRPr="006D0F80" w:rsidRDefault="00630D47" w:rsidP="00630D47">
      <w:pPr>
        <w:spacing w:after="0" w:line="480" w:lineRule="auto"/>
        <w:jc w:val="both"/>
        <w:rPr>
          <w:rFonts w:ascii="Times New Roman" w:eastAsia="Times New Roman" w:hAnsi="Times New Roman" w:cs="Times New Roman"/>
          <w:sz w:val="24"/>
          <w:szCs w:val="24"/>
        </w:rPr>
      </w:pPr>
    </w:p>
    <w:p w:rsidR="003C6154" w:rsidRPr="006D0F80" w:rsidRDefault="003C6154" w:rsidP="003C6154">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1.</w:t>
      </w:r>
      <w:r w:rsidR="00630D47" w:rsidRPr="006D0F80">
        <w:rPr>
          <w:rFonts w:ascii="Times New Roman" w:eastAsia="Times New Roman" w:hAnsi="Times New Roman" w:cs="Times New Roman"/>
          <w:b/>
          <w:sz w:val="24"/>
          <w:szCs w:val="24"/>
        </w:rPr>
        <w:t>4</w:t>
      </w:r>
      <w:r w:rsidRPr="006D0F80">
        <w:rPr>
          <w:rFonts w:ascii="Times New Roman" w:eastAsia="Times New Roman" w:hAnsi="Times New Roman" w:cs="Times New Roman"/>
          <w:sz w:val="24"/>
          <w:szCs w:val="24"/>
        </w:rPr>
        <w:tab/>
      </w:r>
      <w:r w:rsidR="00630D47" w:rsidRPr="006D0F80">
        <w:rPr>
          <w:rFonts w:ascii="Times New Roman" w:eastAsia="Times New Roman" w:hAnsi="Times New Roman" w:cs="Times New Roman"/>
          <w:b/>
          <w:sz w:val="24"/>
          <w:szCs w:val="24"/>
        </w:rPr>
        <w:t>RESEARCH HYPOTHESES</w:t>
      </w:r>
    </w:p>
    <w:p w:rsidR="00630D47" w:rsidRPr="006D0F80" w:rsidRDefault="00630D47" w:rsidP="00630D47">
      <w:pPr>
        <w:shd w:val="clear" w:color="auto" w:fill="FFFFFF"/>
        <w:spacing w:after="0" w:line="480" w:lineRule="auto"/>
        <w:ind w:left="540" w:hanging="540"/>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H</w:t>
      </w:r>
      <w:r w:rsidRPr="006D0F80">
        <w:rPr>
          <w:rFonts w:ascii="Times New Roman" w:eastAsia="Times New Roman" w:hAnsi="Times New Roman" w:cs="Times New Roman"/>
          <w:b/>
          <w:sz w:val="24"/>
          <w:szCs w:val="24"/>
          <w:vertAlign w:val="subscript"/>
        </w:rPr>
        <w:t>01</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sz w:val="24"/>
          <w:szCs w:val="24"/>
        </w:rPr>
        <w:t>There is no significant impact of customer loyalty on the organizational growth of CBN.</w:t>
      </w:r>
      <w:r w:rsidRPr="006D0F80">
        <w:rPr>
          <w:rFonts w:ascii="Times New Roman" w:eastAsia="Times New Roman" w:hAnsi="Times New Roman" w:cs="Times New Roman"/>
          <w:b/>
          <w:sz w:val="24"/>
          <w:szCs w:val="24"/>
        </w:rPr>
        <w:t xml:space="preserve"> </w:t>
      </w:r>
    </w:p>
    <w:p w:rsidR="00630D47" w:rsidRPr="006D0F80" w:rsidRDefault="00630D47" w:rsidP="00630D47">
      <w:pPr>
        <w:shd w:val="clear" w:color="auto" w:fill="FFFFFF"/>
        <w:spacing w:after="0" w:line="480" w:lineRule="auto"/>
        <w:ind w:left="540" w:hanging="540"/>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H</w:t>
      </w:r>
      <w:r w:rsidRPr="006D0F80">
        <w:rPr>
          <w:rFonts w:ascii="Times New Roman" w:eastAsia="Times New Roman" w:hAnsi="Times New Roman" w:cs="Times New Roman"/>
          <w:b/>
          <w:sz w:val="24"/>
          <w:szCs w:val="24"/>
          <w:vertAlign w:val="subscript"/>
        </w:rPr>
        <w:t>02</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sz w:val="24"/>
          <w:szCs w:val="24"/>
        </w:rPr>
        <w:t>Service delivery has no significant impact on customer satisfaction in CBN Ilorin branch.</w:t>
      </w:r>
    </w:p>
    <w:p w:rsidR="003C6154" w:rsidRPr="006D0F80" w:rsidRDefault="00630D47" w:rsidP="00630D47">
      <w:pPr>
        <w:shd w:val="clear" w:color="auto" w:fill="FFFFFF"/>
        <w:spacing w:after="0" w:line="480" w:lineRule="auto"/>
        <w:ind w:left="540" w:hanging="540"/>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H</w:t>
      </w:r>
      <w:r w:rsidRPr="006D0F80">
        <w:rPr>
          <w:rFonts w:ascii="Times New Roman" w:eastAsia="Times New Roman" w:hAnsi="Times New Roman" w:cs="Times New Roman"/>
          <w:b/>
          <w:sz w:val="24"/>
          <w:szCs w:val="24"/>
          <w:vertAlign w:val="subscript"/>
        </w:rPr>
        <w:t>03</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sz w:val="24"/>
          <w:szCs w:val="24"/>
        </w:rPr>
        <w:t>There is no significant effect of financial advisory on the organizational growth of CBN</w:t>
      </w:r>
      <w:r w:rsidR="003C6154" w:rsidRPr="006D0F80">
        <w:rPr>
          <w:rFonts w:ascii="Times New Roman" w:hAnsi="Times New Roman" w:cs="Times New Roman"/>
          <w:sz w:val="24"/>
          <w:szCs w:val="24"/>
          <w:shd w:val="clear" w:color="auto" w:fill="FFFFFF"/>
        </w:rPr>
        <w:t>.</w:t>
      </w:r>
    </w:p>
    <w:p w:rsidR="003C6154" w:rsidRPr="006D0F80" w:rsidRDefault="003C6154" w:rsidP="003C6154">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5</w:t>
      </w:r>
      <w:r w:rsidRPr="006D0F80">
        <w:rPr>
          <w:rFonts w:ascii="Times New Roman" w:eastAsia="Times New Roman" w:hAnsi="Times New Roman" w:cs="Times New Roman"/>
          <w:b/>
          <w:sz w:val="24"/>
          <w:szCs w:val="24"/>
        </w:rPr>
        <w:tab/>
      </w:r>
      <w:r w:rsidRPr="006D0F80">
        <w:rPr>
          <w:rFonts w:ascii="Times New Roman" w:eastAsia="Times New Roman" w:hAnsi="Times New Roman" w:cs="Times New Roman"/>
          <w:b/>
          <w:bCs/>
          <w:sz w:val="24"/>
          <w:szCs w:val="24"/>
        </w:rPr>
        <w:t>SIGNIFICANCE OF THE STUDY</w:t>
      </w:r>
    </w:p>
    <w:p w:rsidR="00F27C0E" w:rsidRPr="006D0F80" w:rsidRDefault="00F27C0E" w:rsidP="00F27C0E">
      <w:pPr>
        <w:shd w:val="clear" w:color="auto" w:fill="FFFFFF"/>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  </w:t>
      </w:r>
    </w:p>
    <w:p w:rsidR="00F27C0E" w:rsidRPr="006D0F80" w:rsidRDefault="00F27C0E" w:rsidP="00F27C0E">
      <w:pPr>
        <w:shd w:val="clear" w:color="auto" w:fill="FFFFFF"/>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findings of the study will be of importance to the government as it will go a long way to assist in setting up specific management policies that will enhance effectiveness in banking sector in Nigeria. </w:t>
      </w:r>
    </w:p>
    <w:p w:rsidR="003C6154" w:rsidRPr="006D0F80" w:rsidRDefault="00F27C0E" w:rsidP="00F27C0E">
      <w:pPr>
        <w:shd w:val="clear" w:color="auto" w:fill="FFFFFF"/>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study is also of significance to scholars and professional managers in understanding the role that service delivery, financial advisory and customer loyalty scheme played in protecting customers in the industry. Finally, this study contributes to </w:t>
      </w:r>
      <w:r w:rsidRPr="006D0F80">
        <w:rPr>
          <w:rFonts w:ascii="Times New Roman" w:eastAsia="Times New Roman" w:hAnsi="Times New Roman" w:cs="Times New Roman"/>
          <w:sz w:val="24"/>
          <w:szCs w:val="24"/>
        </w:rPr>
        <w:lastRenderedPageBreak/>
        <w:t>the future development of this area of research, particularly in a developing country like Nigeria</w:t>
      </w:r>
    </w:p>
    <w:p w:rsidR="00F27C0E" w:rsidRPr="006D0F80" w:rsidRDefault="003C6154" w:rsidP="00F27C0E">
      <w:pPr>
        <w:shd w:val="clear" w:color="auto" w:fill="FFFFFF"/>
        <w:spacing w:after="0" w:line="480"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6</w:t>
      </w:r>
      <w:r w:rsidRPr="006D0F80">
        <w:rPr>
          <w:rFonts w:ascii="Times New Roman" w:eastAsia="Times New Roman" w:hAnsi="Times New Roman" w:cs="Times New Roman"/>
          <w:b/>
          <w:sz w:val="24"/>
          <w:szCs w:val="24"/>
        </w:rPr>
        <w:tab/>
      </w:r>
      <w:r w:rsidR="00F27C0E" w:rsidRPr="006D0F80">
        <w:rPr>
          <w:rFonts w:ascii="Times New Roman" w:eastAsia="Times New Roman" w:hAnsi="Times New Roman" w:cs="Times New Roman"/>
          <w:b/>
          <w:sz w:val="24"/>
          <w:szCs w:val="24"/>
        </w:rPr>
        <w:t>SCOPE AND LIMITATION OF THE STUDY</w:t>
      </w:r>
    </w:p>
    <w:p w:rsidR="003C6154" w:rsidRPr="006D0F80" w:rsidRDefault="00F27C0E" w:rsidP="003C6154">
      <w:pPr>
        <w:shd w:val="clear" w:color="auto" w:fill="FFFFFF"/>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scope of the study shall be limited to banking industry. However, for the purpose of this study, respondents’ opinion when garnering this data </w:t>
      </w:r>
      <w:proofErr w:type="gramStart"/>
      <w:r w:rsidRPr="006D0F80">
        <w:rPr>
          <w:rFonts w:ascii="Times New Roman" w:eastAsia="Times New Roman" w:hAnsi="Times New Roman" w:cs="Times New Roman"/>
          <w:sz w:val="24"/>
          <w:szCs w:val="24"/>
        </w:rPr>
        <w:t>were</w:t>
      </w:r>
      <w:proofErr w:type="gramEnd"/>
      <w:r w:rsidRPr="006D0F80">
        <w:rPr>
          <w:rFonts w:ascii="Times New Roman" w:eastAsia="Times New Roman" w:hAnsi="Times New Roman" w:cs="Times New Roman"/>
          <w:sz w:val="24"/>
          <w:szCs w:val="24"/>
        </w:rPr>
        <w:t xml:space="preserve"> limited to some selected banks and the employees of CBN in customer relation Department of the CBN office in Ilorin. These banks are expected to provide information regarding their satisfaction on the products and financial advisory service provided by the CBN while CBN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CBN</w:t>
      </w:r>
      <w:r w:rsidR="003C6154" w:rsidRPr="006D0F80">
        <w:rPr>
          <w:rFonts w:ascii="Times New Roman" w:eastAsia="Times New Roman" w:hAnsi="Times New Roman" w:cs="Times New Roman"/>
          <w:sz w:val="24"/>
          <w:szCs w:val="24"/>
        </w:rPr>
        <w:t>.</w:t>
      </w:r>
    </w:p>
    <w:p w:rsidR="003C6154" w:rsidRPr="006D0F80" w:rsidRDefault="003C6154" w:rsidP="003C6154">
      <w:pPr>
        <w:shd w:val="clear" w:color="auto" w:fill="FFFFFF"/>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7</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b/>
          <w:sz w:val="24"/>
          <w:szCs w:val="24"/>
        </w:rPr>
        <w:tab/>
        <w:t>DEFINITION OF TERMS</w:t>
      </w:r>
    </w:p>
    <w:p w:rsidR="00F27C0E" w:rsidRPr="006D0F80" w:rsidRDefault="00F27C0E" w:rsidP="00F27C0E">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 xml:space="preserve">Customer Service: </w:t>
      </w:r>
      <w:r w:rsidRPr="006D0F80">
        <w:rPr>
          <w:rFonts w:ascii="Times New Roman" w:eastAsia="Times New Roman" w:hAnsi="Times New Roman" w:cs="Times New Roman"/>
          <w:sz w:val="24"/>
          <w:szCs w:val="24"/>
        </w:rPr>
        <w:t>Is the process of ensuring customer satisfaction with a product or service. Often, customer service takes place while performing a transaction for the customer, such as making a sale or returning an item. Customer service can take the form of an in-person interaction, a phone call, self-service systems, or by other means.</w:t>
      </w:r>
    </w:p>
    <w:p w:rsidR="00F27C0E" w:rsidRPr="006D0F80" w:rsidRDefault="00F27C0E" w:rsidP="00F27C0E">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 xml:space="preserve">Organizational Performance: </w:t>
      </w:r>
      <w:r w:rsidRPr="006D0F80">
        <w:rPr>
          <w:rFonts w:ascii="Times New Roman" w:eastAsia="Times New Roman" w:hAnsi="Times New Roman" w:cs="Times New Roman"/>
          <w:sz w:val="24"/>
          <w:szCs w:val="24"/>
        </w:rPr>
        <w:t>It comprises the actual output or results of an organization as measured against its intended outputs (or goals and objectives). Specialists in many fields are concerned with organizational performance including strategic planners, operations, finance, legal, and organizational development.</w:t>
      </w:r>
    </w:p>
    <w:p w:rsidR="00D759AF" w:rsidRPr="006D0F80" w:rsidRDefault="00F27C0E" w:rsidP="00F27C0E">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 xml:space="preserve">Banking Institution: </w:t>
      </w:r>
      <w:r w:rsidRPr="006D0F80">
        <w:rPr>
          <w:rFonts w:ascii="Times New Roman" w:eastAsia="Times New Roman" w:hAnsi="Times New Roman" w:cs="Times New Roman"/>
          <w:sz w:val="24"/>
          <w:szCs w:val="24"/>
        </w:rPr>
        <w:t>(also referred to as a universal or commercial bank) can range from a large financial institution with a highly visible brand name and an international presence to a small organization with a local presence</w:t>
      </w:r>
      <w:r w:rsidR="003C6154" w:rsidRPr="006D0F80">
        <w:rPr>
          <w:rFonts w:ascii="Times New Roman" w:eastAsia="Times New Roman" w:hAnsi="Times New Roman" w:cs="Times New Roman"/>
          <w:sz w:val="24"/>
          <w:szCs w:val="24"/>
        </w:rPr>
        <w:t>.</w:t>
      </w:r>
    </w:p>
    <w:p w:rsidR="00F76058" w:rsidRPr="006D0F80" w:rsidRDefault="00E828EC" w:rsidP="00D759AF">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1.</w:t>
      </w:r>
      <w:r w:rsidR="00F27C0E" w:rsidRPr="006D0F80">
        <w:rPr>
          <w:rFonts w:ascii="Times New Roman" w:eastAsia="Times New Roman" w:hAnsi="Times New Roman" w:cs="Times New Roman"/>
          <w:b/>
          <w:sz w:val="24"/>
          <w:szCs w:val="24"/>
        </w:rPr>
        <w:t>8</w:t>
      </w:r>
      <w:r w:rsidRPr="006D0F80">
        <w:rPr>
          <w:rFonts w:ascii="Times New Roman" w:eastAsia="Times New Roman" w:hAnsi="Times New Roman" w:cs="Times New Roman"/>
          <w:b/>
          <w:sz w:val="24"/>
          <w:szCs w:val="24"/>
        </w:rPr>
        <w:tab/>
      </w:r>
      <w:r w:rsidR="00F27C0E" w:rsidRPr="006D0F80">
        <w:rPr>
          <w:rFonts w:ascii="Times New Roman" w:eastAsia="Times New Roman" w:hAnsi="Times New Roman" w:cs="Times New Roman"/>
          <w:b/>
          <w:sz w:val="24"/>
          <w:szCs w:val="24"/>
        </w:rPr>
        <w:t>PLAN OF THE STUDY OR ORGANIZATION OF THE STUDY</w:t>
      </w:r>
    </w:p>
    <w:p w:rsidR="00F27C0E" w:rsidRPr="006D0F80" w:rsidRDefault="00F27C0E" w:rsidP="00F27C0E">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This project work which is on the impact of customer satisfaction as a key to organization performance in the banking industry is divided into five (5) chapters additional with a reference list of all citations made during the work; of which each chapter contain the following:</w:t>
      </w:r>
    </w:p>
    <w:p w:rsidR="00F27C0E" w:rsidRPr="006D0F80" w:rsidRDefault="00F27C0E" w:rsidP="00BD75EB">
      <w:pPr>
        <w:numPr>
          <w:ilvl w:val="0"/>
          <w:numId w:val="3"/>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CHAPTER ONE:</w:t>
      </w:r>
      <w:r w:rsidRPr="006D0F80">
        <w:rPr>
          <w:rFonts w:ascii="Times New Roman" w:eastAsia="Times New Roman" w:hAnsi="Times New Roman" w:cs="Times New Roman"/>
          <w:sz w:val="24"/>
          <w:szCs w:val="24"/>
        </w:rPr>
        <w:t xml:space="preserve"> It contains the background of the study, the statement of research problem, the research questions, objectives of the study, the formulated hypothesis, scope and limitation of the study, significance of the study, definition of key operational terms on the impact of customer satisfaction as a key to organization performance in the banking industry and finally the organization of the research work.</w:t>
      </w:r>
    </w:p>
    <w:p w:rsidR="00F27C0E" w:rsidRPr="006D0F80" w:rsidRDefault="00F27C0E" w:rsidP="00BD75EB">
      <w:pPr>
        <w:numPr>
          <w:ilvl w:val="0"/>
          <w:numId w:val="3"/>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CHAPTER TWO:</w:t>
      </w:r>
      <w:r w:rsidRPr="006D0F80">
        <w:rPr>
          <w:rFonts w:ascii="Times New Roman" w:eastAsia="Times New Roman" w:hAnsi="Times New Roman" w:cs="Times New Roman"/>
          <w:sz w:val="24"/>
          <w:szCs w:val="24"/>
        </w:rPr>
        <w:t xml:space="preserve"> It contains the literature review, conceptual review, theoretical review, empirical review and finally, what has been observed from the concepts, theories and empirical reviewed.</w:t>
      </w:r>
    </w:p>
    <w:p w:rsidR="00F27C0E" w:rsidRPr="006D0F80" w:rsidRDefault="00F27C0E" w:rsidP="00BD75EB">
      <w:pPr>
        <w:numPr>
          <w:ilvl w:val="0"/>
          <w:numId w:val="3"/>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CHAPTER THERE:</w:t>
      </w:r>
      <w:r w:rsidRPr="006D0F80">
        <w:rPr>
          <w:rFonts w:ascii="Times New Roman" w:eastAsia="Times New Roman" w:hAnsi="Times New Roman" w:cs="Times New Roman"/>
          <w:sz w:val="24"/>
          <w:szCs w:val="24"/>
        </w:rPr>
        <w:t xml:space="preserve"> It deals with the case study and methodology of this research work, research design, population of the study, sample size and sample techniques, method of data collection (instruments), method of data analysis and finally the limitation to the methodology used.</w:t>
      </w:r>
    </w:p>
    <w:p w:rsidR="00F27C0E" w:rsidRPr="006D0F80" w:rsidRDefault="00F27C0E" w:rsidP="00BD75EB">
      <w:pPr>
        <w:numPr>
          <w:ilvl w:val="0"/>
          <w:numId w:val="3"/>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CHAPTER FOUR:</w:t>
      </w:r>
      <w:r w:rsidRPr="006D0F80">
        <w:rPr>
          <w:rFonts w:ascii="Times New Roman" w:eastAsia="Times New Roman" w:hAnsi="Times New Roman" w:cs="Times New Roman"/>
          <w:sz w:val="24"/>
          <w:szCs w:val="24"/>
        </w:rPr>
        <w:t xml:space="preserve"> It contains the introduction, data presentation, data analysis and implementation from the case study report.</w:t>
      </w:r>
    </w:p>
    <w:p w:rsidR="00F27C0E" w:rsidRPr="006D0F80" w:rsidRDefault="00F27C0E" w:rsidP="00BD75EB">
      <w:pPr>
        <w:numPr>
          <w:ilvl w:val="0"/>
          <w:numId w:val="3"/>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CHAPTER FIVE:</w:t>
      </w:r>
      <w:r w:rsidRPr="006D0F80">
        <w:rPr>
          <w:rFonts w:ascii="Times New Roman" w:eastAsia="Times New Roman" w:hAnsi="Times New Roman" w:cs="Times New Roman"/>
          <w:sz w:val="24"/>
          <w:szCs w:val="24"/>
        </w:rPr>
        <w:t xml:space="preserve"> It contains findings, summary of the findings, conclusion and recommendations suggested for other study.</w:t>
      </w:r>
    </w:p>
    <w:p w:rsidR="00E828EC" w:rsidRPr="006D0F80" w:rsidRDefault="00F27C0E" w:rsidP="00F27C0E">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REFERENCES:</w:t>
      </w:r>
      <w:r w:rsidRPr="006D0F80">
        <w:rPr>
          <w:rFonts w:ascii="Times New Roman" w:eastAsia="Times New Roman" w:hAnsi="Times New Roman" w:cs="Times New Roman"/>
          <w:sz w:val="24"/>
          <w:szCs w:val="24"/>
        </w:rPr>
        <w:t xml:space="preserve"> This contains the list of all journals and articles been reviewed.</w:t>
      </w:r>
      <w:r w:rsidR="00E828EC" w:rsidRPr="006D0F80">
        <w:rPr>
          <w:rFonts w:ascii="Times New Roman" w:eastAsia="Times New Roman" w:hAnsi="Times New Roman" w:cs="Times New Roman"/>
          <w:sz w:val="24"/>
          <w:szCs w:val="24"/>
        </w:rPr>
        <w:t xml:space="preserve"> </w:t>
      </w: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E828EC" w:rsidRPr="006D0F80" w:rsidRDefault="00E828EC" w:rsidP="00E828EC">
      <w:pPr>
        <w:spacing w:after="0" w:line="480" w:lineRule="auto"/>
        <w:jc w:val="center"/>
        <w:rPr>
          <w:rFonts w:ascii="Times New Roman" w:eastAsia="Times New Roman" w:hAnsi="Times New Roman" w:cs="Times New Roman"/>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F27C0E" w:rsidRPr="006D0F80" w:rsidRDefault="00F27C0E" w:rsidP="00E828EC">
      <w:pPr>
        <w:spacing w:after="0" w:line="480" w:lineRule="auto"/>
        <w:jc w:val="center"/>
        <w:rPr>
          <w:rFonts w:ascii="Times New Roman" w:eastAsia="Times New Roman" w:hAnsi="Times New Roman" w:cs="Times New Roman"/>
          <w:b/>
          <w:sz w:val="24"/>
          <w:szCs w:val="24"/>
        </w:rPr>
      </w:pPr>
    </w:p>
    <w:p w:rsidR="00D759AF" w:rsidRPr="006D0F80" w:rsidRDefault="00D759AF" w:rsidP="00E828EC">
      <w:pPr>
        <w:spacing w:after="0" w:line="48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CHAPTER TWO</w:t>
      </w:r>
    </w:p>
    <w:p w:rsidR="00DD1F93" w:rsidRPr="006D0F80" w:rsidRDefault="00DD1F93" w:rsidP="00DD1F93">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2.0 </w:t>
      </w:r>
      <w:r w:rsidRPr="006D0F80">
        <w:rPr>
          <w:rFonts w:ascii="Times New Roman" w:hAnsi="Times New Roman" w:cs="Times New Roman"/>
          <w:b/>
          <w:sz w:val="24"/>
          <w:szCs w:val="24"/>
        </w:rPr>
        <w:tab/>
        <w:t>LITERATURE REVIEW</w:t>
      </w:r>
    </w:p>
    <w:p w:rsidR="00DD1F93" w:rsidRPr="006D0F80" w:rsidRDefault="00DD1F93" w:rsidP="00DD1F93">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2.1 </w:t>
      </w:r>
      <w:r w:rsidRPr="006D0F80">
        <w:rPr>
          <w:rFonts w:ascii="Times New Roman" w:hAnsi="Times New Roman" w:cs="Times New Roman"/>
          <w:b/>
          <w:sz w:val="24"/>
          <w:szCs w:val="24"/>
        </w:rPr>
        <w:tab/>
        <w:t>CONCEPTUAL REVIEW</w:t>
      </w:r>
    </w:p>
    <w:p w:rsidR="004C306C" w:rsidRPr="006D0F80" w:rsidRDefault="00DD1F93" w:rsidP="00DD1F93">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2.1.1 </w:t>
      </w:r>
      <w:r w:rsidRPr="006D0F80">
        <w:rPr>
          <w:rFonts w:ascii="Times New Roman" w:hAnsi="Times New Roman" w:cs="Times New Roman"/>
          <w:b/>
          <w:sz w:val="24"/>
          <w:szCs w:val="24"/>
        </w:rPr>
        <w:tab/>
        <w:t>CUSTOMER SATISFACTION</w:t>
      </w:r>
    </w:p>
    <w:p w:rsidR="00DD1F93" w:rsidRPr="006D0F80" w:rsidRDefault="00DD1F93" w:rsidP="00DD1F93">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Customer satisfaction remains a vital metric for understanding customer perceptions and improving service delivery. Recent developments from 2015 onwards emphasize the transition from traditional satisfaction models to more dynamic, experience-driven frameworks. Lemon and </w:t>
      </w:r>
      <w:proofErr w:type="spellStart"/>
      <w:r w:rsidRPr="006D0F80">
        <w:rPr>
          <w:rFonts w:ascii="Times New Roman" w:hAnsi="Times New Roman" w:cs="Times New Roman"/>
          <w:sz w:val="24"/>
          <w:szCs w:val="24"/>
        </w:rPr>
        <w:t>Verhoef</w:t>
      </w:r>
      <w:proofErr w:type="spellEnd"/>
      <w:r w:rsidRPr="006D0F80">
        <w:rPr>
          <w:rFonts w:ascii="Times New Roman" w:hAnsi="Times New Roman" w:cs="Times New Roman"/>
          <w:sz w:val="24"/>
          <w:szCs w:val="24"/>
        </w:rPr>
        <w:t xml:space="preserve"> (2016) propose that customer satisfaction is now better captured through the lens of customer experience (CX), which involves every interaction a customer has with a brand across multiple </w:t>
      </w:r>
      <w:proofErr w:type="spellStart"/>
      <w:r w:rsidRPr="006D0F80">
        <w:rPr>
          <w:rFonts w:ascii="Times New Roman" w:hAnsi="Times New Roman" w:cs="Times New Roman"/>
          <w:sz w:val="24"/>
          <w:szCs w:val="24"/>
        </w:rPr>
        <w:t>touchpoints</w:t>
      </w:r>
      <w:proofErr w:type="spellEnd"/>
      <w:r w:rsidRPr="006D0F80">
        <w:rPr>
          <w:rFonts w:ascii="Times New Roman" w:hAnsi="Times New Roman" w:cs="Times New Roman"/>
          <w:sz w:val="24"/>
          <w:szCs w:val="24"/>
        </w:rPr>
        <w:t>. This reflects a shift from static service quality assessments to dynamic, journey-based evaluations.</w:t>
      </w:r>
    </w:p>
    <w:p w:rsidR="00DD1F93" w:rsidRPr="006D0F80" w:rsidRDefault="00DD1F93" w:rsidP="00DD1F93">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Rust and Huang (2014) underscore the influence of </w:t>
      </w:r>
      <w:proofErr w:type="spellStart"/>
      <w:r w:rsidRPr="006D0F80">
        <w:rPr>
          <w:rFonts w:ascii="Times New Roman" w:hAnsi="Times New Roman" w:cs="Times New Roman"/>
          <w:sz w:val="24"/>
          <w:szCs w:val="24"/>
        </w:rPr>
        <w:t>omni</w:t>
      </w:r>
      <w:proofErr w:type="spellEnd"/>
      <w:r w:rsidRPr="006D0F80">
        <w:rPr>
          <w:rFonts w:ascii="Times New Roman" w:hAnsi="Times New Roman" w:cs="Times New Roman"/>
          <w:sz w:val="24"/>
          <w:szCs w:val="24"/>
        </w:rPr>
        <w:t xml:space="preserve">-channel strategies and artificial intelligence (AI) in shaping customer satisfaction. They argue that personalized, data-driven interactions significantly impact satisfaction levels. </w:t>
      </w:r>
      <w:proofErr w:type="spellStart"/>
      <w:r w:rsidRPr="006D0F80">
        <w:rPr>
          <w:rFonts w:ascii="Times New Roman" w:hAnsi="Times New Roman" w:cs="Times New Roman"/>
          <w:sz w:val="24"/>
          <w:szCs w:val="24"/>
        </w:rPr>
        <w:t>Morgeson</w:t>
      </w:r>
      <w:proofErr w:type="spellEnd"/>
      <w:r w:rsidRPr="006D0F80">
        <w:rPr>
          <w:rFonts w:ascii="Times New Roman" w:hAnsi="Times New Roman" w:cs="Times New Roman"/>
          <w:sz w:val="24"/>
          <w:szCs w:val="24"/>
        </w:rPr>
        <w:t xml:space="preserve"> et al. (2020) provide empirical evidence linking customer satisfaction to Net Promoter Score (NPS), showing its predictive value for customer loyalty and financial performance.</w:t>
      </w:r>
    </w:p>
    <w:p w:rsidR="0021588C" w:rsidRPr="006D0F80" w:rsidRDefault="00DD1F93" w:rsidP="00DD1F93">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Additionally, </w:t>
      </w:r>
      <w:proofErr w:type="spellStart"/>
      <w:r w:rsidRPr="006D0F80">
        <w:rPr>
          <w:rFonts w:ascii="Times New Roman" w:hAnsi="Times New Roman" w:cs="Times New Roman"/>
          <w:sz w:val="24"/>
          <w:szCs w:val="24"/>
        </w:rPr>
        <w:t>Parasuraman</w:t>
      </w:r>
      <w:proofErr w:type="spellEnd"/>
      <w:r w:rsidRPr="006D0F80">
        <w:rPr>
          <w:rFonts w:ascii="Times New Roman" w:hAnsi="Times New Roman" w:cs="Times New Roman"/>
          <w:sz w:val="24"/>
          <w:szCs w:val="24"/>
        </w:rPr>
        <w:t xml:space="preserve">, </w:t>
      </w:r>
      <w:proofErr w:type="spellStart"/>
      <w:r w:rsidRPr="006D0F80">
        <w:rPr>
          <w:rFonts w:ascii="Times New Roman" w:hAnsi="Times New Roman" w:cs="Times New Roman"/>
          <w:sz w:val="24"/>
          <w:szCs w:val="24"/>
        </w:rPr>
        <w:t>Zeithaml</w:t>
      </w:r>
      <w:proofErr w:type="spellEnd"/>
      <w:r w:rsidRPr="006D0F80">
        <w:rPr>
          <w:rFonts w:ascii="Times New Roman" w:hAnsi="Times New Roman" w:cs="Times New Roman"/>
          <w:sz w:val="24"/>
          <w:szCs w:val="24"/>
        </w:rPr>
        <w:t xml:space="preserve">, and </w:t>
      </w:r>
      <w:proofErr w:type="spellStart"/>
      <w:r w:rsidRPr="006D0F80">
        <w:rPr>
          <w:rFonts w:ascii="Times New Roman" w:hAnsi="Times New Roman" w:cs="Times New Roman"/>
          <w:sz w:val="24"/>
          <w:szCs w:val="24"/>
        </w:rPr>
        <w:t>Malhotra</w:t>
      </w:r>
      <w:proofErr w:type="spellEnd"/>
      <w:r w:rsidRPr="006D0F80">
        <w:rPr>
          <w:rFonts w:ascii="Times New Roman" w:hAnsi="Times New Roman" w:cs="Times New Roman"/>
          <w:sz w:val="24"/>
          <w:szCs w:val="24"/>
        </w:rPr>
        <w:t xml:space="preserve"> (2020) updated the SERVQUAL model to account for digital interfaces, highlighting reliability, responsiveness, and assurance as critical dimensions in virtual service environments. </w:t>
      </w:r>
      <w:r w:rsidRPr="006D0F80">
        <w:rPr>
          <w:rFonts w:ascii="Times New Roman" w:hAnsi="Times New Roman" w:cs="Times New Roman"/>
          <w:sz w:val="24"/>
          <w:szCs w:val="24"/>
        </w:rPr>
        <w:lastRenderedPageBreak/>
        <w:t>These changes are especially relevant to sectors undergoing digital transformation, including banking and telecommunications</w:t>
      </w:r>
    </w:p>
    <w:p w:rsidR="004C306C" w:rsidRPr="006D0F80" w:rsidRDefault="004C306C" w:rsidP="004C306C">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2.1.2 </w:t>
      </w:r>
      <w:r w:rsidRPr="006D0F80">
        <w:rPr>
          <w:rFonts w:ascii="Times New Roman" w:hAnsi="Times New Roman" w:cs="Times New Roman"/>
          <w:b/>
          <w:sz w:val="24"/>
          <w:szCs w:val="24"/>
        </w:rPr>
        <w:tab/>
      </w:r>
      <w:r w:rsidR="00DD1F93" w:rsidRPr="006D0F80">
        <w:rPr>
          <w:rFonts w:ascii="Times New Roman" w:hAnsi="Times New Roman" w:cs="Times New Roman"/>
          <w:b/>
          <w:sz w:val="24"/>
          <w:szCs w:val="24"/>
        </w:rPr>
        <w:t>THE CONCEPT OF CUSTOMER LOYALTY</w:t>
      </w:r>
    </w:p>
    <w:p w:rsidR="00DD1F93" w:rsidRPr="006D0F80" w:rsidRDefault="00DD1F93" w:rsidP="00DD1F93">
      <w:pPr>
        <w:autoSpaceDE w:val="0"/>
        <w:autoSpaceDN w:val="0"/>
        <w:adjustRightInd w:val="0"/>
        <w:spacing w:after="0" w:line="480" w:lineRule="auto"/>
        <w:ind w:firstLine="720"/>
        <w:jc w:val="both"/>
        <w:rPr>
          <w:rFonts w:ascii="Times New Roman" w:hAnsi="Times New Roman" w:cs="Times New Roman"/>
          <w:bCs/>
          <w:sz w:val="24"/>
          <w:szCs w:val="24"/>
        </w:rPr>
      </w:pPr>
      <w:r w:rsidRPr="006D0F80">
        <w:rPr>
          <w:rFonts w:ascii="Times New Roman" w:hAnsi="Times New Roman" w:cs="Times New Roman"/>
          <w:bCs/>
          <w:sz w:val="24"/>
          <w:szCs w:val="24"/>
        </w:rPr>
        <w:t xml:space="preserve">Customer loyalty has evolved to encompass both behavioral and attitudinal dimensions. </w:t>
      </w:r>
      <w:proofErr w:type="spellStart"/>
      <w:r w:rsidRPr="006D0F80">
        <w:rPr>
          <w:rFonts w:ascii="Times New Roman" w:hAnsi="Times New Roman" w:cs="Times New Roman"/>
          <w:bCs/>
          <w:sz w:val="24"/>
          <w:szCs w:val="24"/>
        </w:rPr>
        <w:t>Chaudhuri</w:t>
      </w:r>
      <w:proofErr w:type="spellEnd"/>
      <w:r w:rsidRPr="006D0F80">
        <w:rPr>
          <w:rFonts w:ascii="Times New Roman" w:hAnsi="Times New Roman" w:cs="Times New Roman"/>
          <w:bCs/>
          <w:sz w:val="24"/>
          <w:szCs w:val="24"/>
        </w:rPr>
        <w:t xml:space="preserve"> and Holbrook’s framework, updated through later works, differentiates between repeat purchasing behavior and emotional attachment to a brand. </w:t>
      </w:r>
      <w:proofErr w:type="spellStart"/>
      <w:r w:rsidRPr="006D0F80">
        <w:rPr>
          <w:rFonts w:ascii="Times New Roman" w:hAnsi="Times New Roman" w:cs="Times New Roman"/>
          <w:bCs/>
          <w:sz w:val="24"/>
          <w:szCs w:val="24"/>
        </w:rPr>
        <w:t>Brodie</w:t>
      </w:r>
      <w:proofErr w:type="spellEnd"/>
      <w:r w:rsidRPr="006D0F80">
        <w:rPr>
          <w:rFonts w:ascii="Times New Roman" w:hAnsi="Times New Roman" w:cs="Times New Roman"/>
          <w:bCs/>
          <w:sz w:val="24"/>
          <w:szCs w:val="24"/>
        </w:rPr>
        <w:t xml:space="preserve"> et al. (2016) argue that customer engagement—defined by emotional, cognitive, and behavioral investment—mediates loyalty.</w:t>
      </w:r>
    </w:p>
    <w:p w:rsidR="004C306C"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bCs/>
          <w:sz w:val="24"/>
          <w:szCs w:val="24"/>
        </w:rPr>
        <w:t xml:space="preserve">Islam and </w:t>
      </w:r>
      <w:proofErr w:type="spellStart"/>
      <w:r w:rsidRPr="006D0F80">
        <w:rPr>
          <w:rFonts w:ascii="Times New Roman" w:hAnsi="Times New Roman" w:cs="Times New Roman"/>
          <w:bCs/>
          <w:sz w:val="24"/>
          <w:szCs w:val="24"/>
        </w:rPr>
        <w:t>Rahman</w:t>
      </w:r>
      <w:proofErr w:type="spellEnd"/>
      <w:r w:rsidRPr="006D0F80">
        <w:rPr>
          <w:rFonts w:ascii="Times New Roman" w:hAnsi="Times New Roman" w:cs="Times New Roman"/>
          <w:bCs/>
          <w:sz w:val="24"/>
          <w:szCs w:val="24"/>
        </w:rPr>
        <w:t xml:space="preserve"> (2017) stress the role of trust and emotional bonds in the digital banking environment. As financial services become increasingly </w:t>
      </w:r>
      <w:proofErr w:type="gramStart"/>
      <w:r w:rsidRPr="006D0F80">
        <w:rPr>
          <w:rFonts w:ascii="Times New Roman" w:hAnsi="Times New Roman" w:cs="Times New Roman"/>
          <w:bCs/>
          <w:sz w:val="24"/>
          <w:szCs w:val="24"/>
        </w:rPr>
        <w:t>virtual</w:t>
      </w:r>
      <w:proofErr w:type="gramEnd"/>
      <w:r w:rsidRPr="006D0F80">
        <w:rPr>
          <w:rFonts w:ascii="Times New Roman" w:hAnsi="Times New Roman" w:cs="Times New Roman"/>
          <w:bCs/>
          <w:sz w:val="24"/>
          <w:szCs w:val="24"/>
        </w:rPr>
        <w:t xml:space="preserve">, customers seek personalized and secure experiences that reflect their values and expectations. According to Kumar and </w:t>
      </w:r>
      <w:proofErr w:type="spellStart"/>
      <w:r w:rsidRPr="006D0F80">
        <w:rPr>
          <w:rFonts w:ascii="Times New Roman" w:hAnsi="Times New Roman" w:cs="Times New Roman"/>
          <w:bCs/>
          <w:sz w:val="24"/>
          <w:szCs w:val="24"/>
        </w:rPr>
        <w:t>Reinartz</w:t>
      </w:r>
      <w:proofErr w:type="spellEnd"/>
      <w:r w:rsidRPr="006D0F80">
        <w:rPr>
          <w:rFonts w:ascii="Times New Roman" w:hAnsi="Times New Roman" w:cs="Times New Roman"/>
          <w:bCs/>
          <w:sz w:val="24"/>
          <w:szCs w:val="24"/>
        </w:rPr>
        <w:t xml:space="preserve"> (2016), loyalty is not solely dependent on satisfaction but also on perceived value, brand trust, and switching barriers</w:t>
      </w:r>
      <w:r w:rsidR="004C306C" w:rsidRPr="006D0F80">
        <w:rPr>
          <w:rFonts w:ascii="Times New Roman" w:hAnsi="Times New Roman" w:cs="Times New Roman"/>
          <w:sz w:val="24"/>
          <w:szCs w:val="24"/>
        </w:rPr>
        <w:t>.</w:t>
      </w:r>
    </w:p>
    <w:p w:rsidR="00DD1F93" w:rsidRPr="006D0F80" w:rsidRDefault="00DD1F93" w:rsidP="00DD1F93">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sz w:val="24"/>
          <w:szCs w:val="24"/>
        </w:rPr>
        <w:t xml:space="preserve">2.1.3 </w:t>
      </w:r>
      <w:r w:rsidRPr="006D0F80">
        <w:rPr>
          <w:rFonts w:ascii="Times New Roman" w:hAnsi="Times New Roman" w:cs="Times New Roman"/>
          <w:b/>
          <w:sz w:val="24"/>
          <w:szCs w:val="24"/>
        </w:rPr>
        <w:tab/>
        <w:t>FACTORS AFFECTING CUSTOMER SATISFACTION</w:t>
      </w:r>
    </w:p>
    <w:p w:rsidR="00DD1F93"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Recent literature identifies several modern determinants of customer satisfaction. McKinsey (2021) highlights digital transformation, real-time responsiveness, and personalization as critical drivers. </w:t>
      </w:r>
      <w:proofErr w:type="gramStart"/>
      <w:r w:rsidRPr="006D0F80">
        <w:rPr>
          <w:rFonts w:ascii="Times New Roman" w:hAnsi="Times New Roman" w:cs="Times New Roman"/>
          <w:sz w:val="24"/>
          <w:szCs w:val="24"/>
        </w:rPr>
        <w:t>PwC (2022) reports that customers now prioritize seamless, cross-channel experiences and expect banks to offer self-service options.</w:t>
      </w:r>
      <w:proofErr w:type="gramEnd"/>
    </w:p>
    <w:p w:rsidR="00DD1F93"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Accenture (2020) reveals that perceived privacy and data security are top concerns influencing satisfaction in financial services. Additionally, post-COVID </w:t>
      </w:r>
      <w:r w:rsidRPr="006D0F80">
        <w:rPr>
          <w:rFonts w:ascii="Times New Roman" w:hAnsi="Times New Roman" w:cs="Times New Roman"/>
          <w:sz w:val="24"/>
          <w:szCs w:val="24"/>
        </w:rPr>
        <w:lastRenderedPageBreak/>
        <w:t>realities have increased demand for contactless banking, leading to innovations in mobile banking apps and digital identity verification.</w:t>
      </w:r>
    </w:p>
    <w:p w:rsidR="00CB4299"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Gupta and </w:t>
      </w:r>
      <w:proofErr w:type="spellStart"/>
      <w:r w:rsidRPr="006D0F80">
        <w:rPr>
          <w:rFonts w:ascii="Times New Roman" w:hAnsi="Times New Roman" w:cs="Times New Roman"/>
          <w:sz w:val="24"/>
          <w:szCs w:val="24"/>
        </w:rPr>
        <w:t>Zeithaml</w:t>
      </w:r>
      <w:proofErr w:type="spellEnd"/>
      <w:r w:rsidRPr="006D0F80">
        <w:rPr>
          <w:rFonts w:ascii="Times New Roman" w:hAnsi="Times New Roman" w:cs="Times New Roman"/>
          <w:sz w:val="24"/>
          <w:szCs w:val="24"/>
        </w:rPr>
        <w:t xml:space="preserve"> (2020) emphasize the significance of corporate social responsibility (CSR) and brand ethics. Customers now factor in a company’s environmental and social contributions when evaluating satisfaction. Service innovativeness, value co-creation, and real-time support have become central in enhancing satisfaction.</w:t>
      </w:r>
      <w:r w:rsidR="004C306C" w:rsidRPr="006D0F80">
        <w:rPr>
          <w:rFonts w:ascii="Times New Roman" w:hAnsi="Times New Roman" w:cs="Times New Roman"/>
          <w:sz w:val="24"/>
          <w:szCs w:val="24"/>
        </w:rPr>
        <w:t xml:space="preserve"> </w:t>
      </w:r>
    </w:p>
    <w:p w:rsidR="00DD1F93" w:rsidRPr="006D0F80" w:rsidRDefault="00DD1F93" w:rsidP="00DD1F93">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sz w:val="24"/>
          <w:szCs w:val="24"/>
        </w:rPr>
        <w:t xml:space="preserve">2.1.4 </w:t>
      </w:r>
      <w:r w:rsidRPr="006D0F80">
        <w:rPr>
          <w:rFonts w:ascii="Times New Roman" w:hAnsi="Times New Roman" w:cs="Times New Roman"/>
          <w:b/>
          <w:sz w:val="24"/>
          <w:szCs w:val="24"/>
        </w:rPr>
        <w:tab/>
        <w:t>DIMENSIONS OF CUSTOMER SATISFACTION</w:t>
      </w:r>
    </w:p>
    <w:p w:rsidR="00DD1F93"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Modern scholars present customer satisfaction as multi-dimensional and context-specific. Forrester’s Customer Experience Index (2021) identifies emotion, ease, and effectiveness as the three pillars of satisfaction. Lemon and </w:t>
      </w:r>
      <w:proofErr w:type="spellStart"/>
      <w:r w:rsidRPr="006D0F80">
        <w:rPr>
          <w:rFonts w:ascii="Times New Roman" w:hAnsi="Times New Roman" w:cs="Times New Roman"/>
          <w:sz w:val="24"/>
          <w:szCs w:val="24"/>
        </w:rPr>
        <w:t>Verhoef</w:t>
      </w:r>
      <w:proofErr w:type="spellEnd"/>
      <w:r w:rsidRPr="006D0F80">
        <w:rPr>
          <w:rFonts w:ascii="Times New Roman" w:hAnsi="Times New Roman" w:cs="Times New Roman"/>
          <w:sz w:val="24"/>
          <w:szCs w:val="24"/>
        </w:rPr>
        <w:t xml:space="preserve"> (2016) argue that satisfaction must be analyzed along the entire customer journey—from awareness to post-purchase engagement.</w:t>
      </w:r>
    </w:p>
    <w:p w:rsidR="00605B75" w:rsidRPr="006D0F80" w:rsidRDefault="00DD1F93" w:rsidP="00DD1F93">
      <w:pPr>
        <w:autoSpaceDE w:val="0"/>
        <w:autoSpaceDN w:val="0"/>
        <w:adjustRightInd w:val="0"/>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Attribute-specific satisfaction remains relevant, but now includes digital attributes such as app usability, </w:t>
      </w:r>
      <w:proofErr w:type="spellStart"/>
      <w:r w:rsidRPr="006D0F80">
        <w:rPr>
          <w:rFonts w:ascii="Times New Roman" w:hAnsi="Times New Roman" w:cs="Times New Roman"/>
          <w:sz w:val="24"/>
          <w:szCs w:val="24"/>
        </w:rPr>
        <w:t>cybersecurity</w:t>
      </w:r>
      <w:proofErr w:type="spellEnd"/>
      <w:r w:rsidRPr="006D0F80">
        <w:rPr>
          <w:rFonts w:ascii="Times New Roman" w:hAnsi="Times New Roman" w:cs="Times New Roman"/>
          <w:sz w:val="24"/>
          <w:szCs w:val="24"/>
        </w:rPr>
        <w:t xml:space="preserve"> features, and mobile responsiveness. </w:t>
      </w:r>
      <w:proofErr w:type="spellStart"/>
      <w:r w:rsidRPr="006D0F80">
        <w:rPr>
          <w:rFonts w:ascii="Times New Roman" w:hAnsi="Times New Roman" w:cs="Times New Roman"/>
          <w:sz w:val="24"/>
          <w:szCs w:val="24"/>
        </w:rPr>
        <w:t>Khalifa</w:t>
      </w:r>
      <w:proofErr w:type="spellEnd"/>
      <w:r w:rsidRPr="006D0F80">
        <w:rPr>
          <w:rFonts w:ascii="Times New Roman" w:hAnsi="Times New Roman" w:cs="Times New Roman"/>
          <w:sz w:val="24"/>
          <w:szCs w:val="24"/>
        </w:rPr>
        <w:t xml:space="preserve"> and Liu’s (2002) process-based view of satisfaction is now expanded to include predictive standards formed by social media, peer reviews, and real-time comparisons</w:t>
      </w:r>
      <w:r w:rsidR="005B6851" w:rsidRPr="006D0F80">
        <w:rPr>
          <w:rFonts w:ascii="Times New Roman" w:hAnsi="Times New Roman" w:cs="Times New Roman"/>
          <w:sz w:val="24"/>
          <w:szCs w:val="24"/>
        </w:rPr>
        <w:t>.</w:t>
      </w:r>
    </w:p>
    <w:p w:rsidR="004C306C" w:rsidRPr="006D0F80" w:rsidRDefault="0048003A" w:rsidP="004C306C">
      <w:pPr>
        <w:spacing w:after="0" w:line="480" w:lineRule="auto"/>
        <w:jc w:val="both"/>
        <w:rPr>
          <w:rFonts w:ascii="Times New Roman" w:hAnsi="Times New Roman" w:cs="Times New Roman"/>
          <w:b/>
          <w:sz w:val="24"/>
          <w:szCs w:val="24"/>
        </w:rPr>
      </w:pPr>
      <w:r w:rsidRPr="006D0F80">
        <w:rPr>
          <w:rFonts w:ascii="Times New Roman" w:hAnsi="Times New Roman" w:cs="Times New Roman"/>
          <w:b/>
          <w:sz w:val="24"/>
          <w:szCs w:val="24"/>
        </w:rPr>
        <w:t xml:space="preserve">2.1.5 </w:t>
      </w:r>
      <w:r w:rsidRPr="006D0F80">
        <w:rPr>
          <w:rFonts w:ascii="Times New Roman" w:hAnsi="Times New Roman" w:cs="Times New Roman"/>
          <w:b/>
          <w:sz w:val="24"/>
          <w:szCs w:val="24"/>
        </w:rPr>
        <w:tab/>
        <w:t>APPROACHES TO DETERMINING CUSTOMER SATISFACTION</w:t>
      </w:r>
    </w:p>
    <w:p w:rsidR="0048003A" w:rsidRPr="006D0F80" w:rsidRDefault="0048003A" w:rsidP="0048003A">
      <w:pPr>
        <w:shd w:val="clear" w:color="auto" w:fill="FFFFFF"/>
        <w:spacing w:after="0" w:line="480" w:lineRule="auto"/>
        <w:ind w:firstLine="720"/>
        <w:textAlignment w:val="baseline"/>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Traditional survey methods have been augmented by digital analytics. Real-time feedback platforms like </w:t>
      </w:r>
      <w:proofErr w:type="spellStart"/>
      <w:r w:rsidRPr="006D0F80">
        <w:rPr>
          <w:rFonts w:ascii="Times New Roman" w:eastAsia="Times New Roman" w:hAnsi="Times New Roman" w:cs="Times New Roman"/>
          <w:sz w:val="24"/>
          <w:szCs w:val="24"/>
        </w:rPr>
        <w:t>Medallia</w:t>
      </w:r>
      <w:proofErr w:type="spellEnd"/>
      <w:r w:rsidRPr="006D0F80">
        <w:rPr>
          <w:rFonts w:ascii="Times New Roman" w:eastAsia="Times New Roman" w:hAnsi="Times New Roman" w:cs="Times New Roman"/>
          <w:sz w:val="24"/>
          <w:szCs w:val="24"/>
        </w:rPr>
        <w:t xml:space="preserve"> and </w:t>
      </w:r>
      <w:proofErr w:type="spellStart"/>
      <w:r w:rsidRPr="006D0F80">
        <w:rPr>
          <w:rFonts w:ascii="Times New Roman" w:eastAsia="Times New Roman" w:hAnsi="Times New Roman" w:cs="Times New Roman"/>
          <w:sz w:val="24"/>
          <w:szCs w:val="24"/>
        </w:rPr>
        <w:t>Qualtrics</w:t>
      </w:r>
      <w:proofErr w:type="spellEnd"/>
      <w:r w:rsidRPr="006D0F80">
        <w:rPr>
          <w:rFonts w:ascii="Times New Roman" w:eastAsia="Times New Roman" w:hAnsi="Times New Roman" w:cs="Times New Roman"/>
          <w:sz w:val="24"/>
          <w:szCs w:val="24"/>
        </w:rPr>
        <w:t xml:space="preserve">, as well as metrics like Net Promoter </w:t>
      </w:r>
      <w:r w:rsidRPr="006D0F80">
        <w:rPr>
          <w:rFonts w:ascii="Times New Roman" w:eastAsia="Times New Roman" w:hAnsi="Times New Roman" w:cs="Times New Roman"/>
          <w:sz w:val="24"/>
          <w:szCs w:val="24"/>
        </w:rPr>
        <w:lastRenderedPageBreak/>
        <w:t>Score (NPS), Customer Satisfaction Score (CSAT), and Customer Effort Score (CES), are now industry standards.</w:t>
      </w:r>
    </w:p>
    <w:p w:rsidR="004C306C" w:rsidRPr="006D0F80" w:rsidRDefault="0048003A" w:rsidP="0048003A">
      <w:pPr>
        <w:shd w:val="clear" w:color="auto" w:fill="FFFFFF"/>
        <w:spacing w:after="0" w:line="480" w:lineRule="auto"/>
        <w:ind w:firstLine="720"/>
        <w:textAlignment w:val="baseline"/>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Big Data and AI enable companies to track behavioral signals, analyze sentiment, and predict satisfaction trends. Observational and database methods, including the analysis of customer complaints, service logs, and chat transcripts, offer a comprehensive view of satisfaction. These methods provide a more holistic and accurate measurement of the customer experience</w:t>
      </w:r>
      <w:r w:rsidR="004C306C" w:rsidRPr="006D0F80">
        <w:rPr>
          <w:rFonts w:ascii="Times New Roman" w:hAnsi="Times New Roman" w:cs="Times New Roman"/>
          <w:sz w:val="24"/>
          <w:szCs w:val="24"/>
        </w:rPr>
        <w:t>.</w:t>
      </w:r>
    </w:p>
    <w:p w:rsidR="004C306C" w:rsidRPr="006D0F80" w:rsidRDefault="004C306C" w:rsidP="004C306C">
      <w:pPr>
        <w:spacing w:after="0" w:line="480" w:lineRule="auto"/>
        <w:jc w:val="both"/>
        <w:rPr>
          <w:rFonts w:ascii="Times New Roman" w:hAnsi="Times New Roman" w:cs="Times New Roman"/>
          <w:b/>
          <w:bCs/>
          <w:sz w:val="24"/>
          <w:szCs w:val="24"/>
        </w:rPr>
      </w:pPr>
      <w:r w:rsidRPr="006D0F80">
        <w:rPr>
          <w:rFonts w:ascii="Times New Roman" w:hAnsi="Times New Roman" w:cs="Times New Roman"/>
          <w:b/>
          <w:sz w:val="24"/>
          <w:szCs w:val="24"/>
        </w:rPr>
        <w:t xml:space="preserve">2.2 </w:t>
      </w:r>
      <w:r w:rsidRPr="006D0F80">
        <w:rPr>
          <w:rFonts w:ascii="Times New Roman" w:hAnsi="Times New Roman" w:cs="Times New Roman"/>
          <w:b/>
          <w:sz w:val="24"/>
          <w:szCs w:val="24"/>
        </w:rPr>
        <w:tab/>
      </w:r>
      <w:r w:rsidRPr="006D0F80">
        <w:rPr>
          <w:rFonts w:ascii="Times New Roman" w:hAnsi="Times New Roman" w:cs="Times New Roman"/>
          <w:b/>
          <w:bCs/>
          <w:sz w:val="24"/>
          <w:szCs w:val="24"/>
        </w:rPr>
        <w:t>THEORETICAL REVIEW</w:t>
      </w:r>
    </w:p>
    <w:p w:rsidR="0048003A" w:rsidRPr="006D0F80" w:rsidRDefault="004C306C"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sz w:val="24"/>
          <w:szCs w:val="24"/>
        </w:rPr>
        <w:tab/>
      </w:r>
      <w:r w:rsidR="0048003A" w:rsidRPr="006D0F80">
        <w:rPr>
          <w:rFonts w:ascii="Times New Roman" w:hAnsi="Times New Roman" w:cs="Times New Roman"/>
          <w:sz w:val="24"/>
          <w:szCs w:val="24"/>
        </w:rPr>
        <w:t>To underpin the study, this research adopts a combination of contemporary theories that reflect the modern understanding of customer satisfaction and loyalty in digital service environments.</w:t>
      </w:r>
    </w:p>
    <w:p w:rsidR="0048003A" w:rsidRPr="006D0F80" w:rsidRDefault="0048003A"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bCs/>
          <w:sz w:val="24"/>
          <w:szCs w:val="24"/>
        </w:rPr>
        <w:t>Expectation Confirmation Theory (ECT)</w:t>
      </w:r>
      <w:r w:rsidRPr="006D0F80">
        <w:rPr>
          <w:rFonts w:ascii="Times New Roman" w:hAnsi="Times New Roman" w:cs="Times New Roman"/>
          <w:sz w:val="24"/>
          <w:szCs w:val="24"/>
        </w:rPr>
        <w:t xml:space="preserve"> initially developed by Oliver (1980) and extended by </w:t>
      </w:r>
      <w:proofErr w:type="spellStart"/>
      <w:r w:rsidRPr="006D0F80">
        <w:rPr>
          <w:rFonts w:ascii="Times New Roman" w:hAnsi="Times New Roman" w:cs="Times New Roman"/>
          <w:sz w:val="24"/>
          <w:szCs w:val="24"/>
        </w:rPr>
        <w:t>Bhattacherjee</w:t>
      </w:r>
      <w:proofErr w:type="spellEnd"/>
      <w:r w:rsidRPr="006D0F80">
        <w:rPr>
          <w:rFonts w:ascii="Times New Roman" w:hAnsi="Times New Roman" w:cs="Times New Roman"/>
          <w:sz w:val="24"/>
          <w:szCs w:val="24"/>
        </w:rPr>
        <w:t xml:space="preserve"> (2020), remains relevant for examining satisfaction as the result of comparisons between expectations and actual experiences. It is particularly applicable in evaluating customer responses to digital banking services.</w:t>
      </w:r>
    </w:p>
    <w:p w:rsidR="0048003A" w:rsidRPr="006D0F80" w:rsidRDefault="0048003A"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bCs/>
          <w:sz w:val="24"/>
          <w:szCs w:val="24"/>
        </w:rPr>
        <w:t>Service-Dominant Logic (SDL)</w:t>
      </w:r>
      <w:r w:rsidRPr="006D0F80">
        <w:rPr>
          <w:rFonts w:ascii="Times New Roman" w:hAnsi="Times New Roman" w:cs="Times New Roman"/>
          <w:sz w:val="24"/>
          <w:szCs w:val="24"/>
        </w:rPr>
        <w:t xml:space="preserve"> by </w:t>
      </w:r>
      <w:proofErr w:type="spellStart"/>
      <w:r w:rsidRPr="006D0F80">
        <w:rPr>
          <w:rFonts w:ascii="Times New Roman" w:hAnsi="Times New Roman" w:cs="Times New Roman"/>
          <w:sz w:val="24"/>
          <w:szCs w:val="24"/>
        </w:rPr>
        <w:t>Vargo</w:t>
      </w:r>
      <w:proofErr w:type="spellEnd"/>
      <w:r w:rsidRPr="006D0F80">
        <w:rPr>
          <w:rFonts w:ascii="Times New Roman" w:hAnsi="Times New Roman" w:cs="Times New Roman"/>
          <w:sz w:val="24"/>
          <w:szCs w:val="24"/>
        </w:rPr>
        <w:t xml:space="preserve"> and </w:t>
      </w:r>
      <w:proofErr w:type="spellStart"/>
      <w:r w:rsidRPr="006D0F80">
        <w:rPr>
          <w:rFonts w:ascii="Times New Roman" w:hAnsi="Times New Roman" w:cs="Times New Roman"/>
          <w:sz w:val="24"/>
          <w:szCs w:val="24"/>
        </w:rPr>
        <w:t>Lusch</w:t>
      </w:r>
      <w:proofErr w:type="spellEnd"/>
      <w:r w:rsidRPr="006D0F80">
        <w:rPr>
          <w:rFonts w:ascii="Times New Roman" w:hAnsi="Times New Roman" w:cs="Times New Roman"/>
          <w:sz w:val="24"/>
          <w:szCs w:val="24"/>
        </w:rPr>
        <w:t xml:space="preserve"> (2016) offers a paradigm shift by viewing value as co-created through interactions between service providers and customers. In this context, satisfaction is influenced by the extent of customer involvement in the service process.</w:t>
      </w:r>
    </w:p>
    <w:p w:rsidR="0048003A" w:rsidRPr="006D0F80" w:rsidRDefault="0048003A"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bCs/>
          <w:sz w:val="24"/>
          <w:szCs w:val="24"/>
        </w:rPr>
        <w:t>Customer Experience (CX) Theory</w:t>
      </w:r>
      <w:r w:rsidRPr="006D0F80">
        <w:rPr>
          <w:rFonts w:ascii="Times New Roman" w:hAnsi="Times New Roman" w:cs="Times New Roman"/>
          <w:sz w:val="24"/>
          <w:szCs w:val="24"/>
        </w:rPr>
        <w:t xml:space="preserve">, as described by Lemon and </w:t>
      </w:r>
      <w:proofErr w:type="spellStart"/>
      <w:r w:rsidRPr="006D0F80">
        <w:rPr>
          <w:rFonts w:ascii="Times New Roman" w:hAnsi="Times New Roman" w:cs="Times New Roman"/>
          <w:sz w:val="24"/>
          <w:szCs w:val="24"/>
        </w:rPr>
        <w:t>Verhoef</w:t>
      </w:r>
      <w:proofErr w:type="spellEnd"/>
      <w:r w:rsidRPr="006D0F80">
        <w:rPr>
          <w:rFonts w:ascii="Times New Roman" w:hAnsi="Times New Roman" w:cs="Times New Roman"/>
          <w:sz w:val="24"/>
          <w:szCs w:val="24"/>
        </w:rPr>
        <w:t xml:space="preserve"> (2016), considers emotional, cognitive, and behavioral responses over the customer journey. It </w:t>
      </w:r>
      <w:r w:rsidRPr="006D0F80">
        <w:rPr>
          <w:rFonts w:ascii="Times New Roman" w:hAnsi="Times New Roman" w:cs="Times New Roman"/>
          <w:sz w:val="24"/>
          <w:szCs w:val="24"/>
        </w:rPr>
        <w:lastRenderedPageBreak/>
        <w:t>reflects a broader scope than traditional satisfaction models and is highly suitable for dynamic service sectors like banking.</w:t>
      </w:r>
    </w:p>
    <w:p w:rsidR="0048003A" w:rsidRPr="006D0F80" w:rsidRDefault="0048003A"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b/>
          <w:bCs/>
          <w:sz w:val="24"/>
          <w:szCs w:val="24"/>
        </w:rPr>
        <w:t>Unified Theory of Acceptance and Use of Technology (UTAUT2)</w:t>
      </w:r>
      <w:r w:rsidRPr="006D0F80">
        <w:rPr>
          <w:rFonts w:ascii="Times New Roman" w:hAnsi="Times New Roman" w:cs="Times New Roman"/>
          <w:sz w:val="24"/>
          <w:szCs w:val="24"/>
        </w:rPr>
        <w:t xml:space="preserve"> by </w:t>
      </w:r>
      <w:proofErr w:type="spellStart"/>
      <w:r w:rsidRPr="006D0F80">
        <w:rPr>
          <w:rFonts w:ascii="Times New Roman" w:hAnsi="Times New Roman" w:cs="Times New Roman"/>
          <w:sz w:val="24"/>
          <w:szCs w:val="24"/>
        </w:rPr>
        <w:t>Venkatesh</w:t>
      </w:r>
      <w:proofErr w:type="spellEnd"/>
      <w:r w:rsidRPr="006D0F80">
        <w:rPr>
          <w:rFonts w:ascii="Times New Roman" w:hAnsi="Times New Roman" w:cs="Times New Roman"/>
          <w:sz w:val="24"/>
          <w:szCs w:val="24"/>
        </w:rPr>
        <w:t xml:space="preserve"> et al. (2012) is relevant in understanding customer adoption of digital banking innovations. It integrates factors like performance expectancy, effort expectancy, hedonic motivation, and habit, all of which influence satisfaction and loyalty in tech-enabled environments.</w:t>
      </w:r>
    </w:p>
    <w:p w:rsidR="004C306C" w:rsidRPr="006D0F80" w:rsidRDefault="0048003A" w:rsidP="0048003A">
      <w:pPr>
        <w:autoSpaceDE w:val="0"/>
        <w:autoSpaceDN w:val="0"/>
        <w:adjustRightInd w:val="0"/>
        <w:spacing w:after="0" w:line="480" w:lineRule="auto"/>
        <w:jc w:val="both"/>
        <w:rPr>
          <w:rFonts w:ascii="Times New Roman" w:hAnsi="Times New Roman" w:cs="Times New Roman"/>
          <w:sz w:val="24"/>
          <w:szCs w:val="24"/>
        </w:rPr>
      </w:pPr>
      <w:r w:rsidRPr="006D0F80">
        <w:rPr>
          <w:rFonts w:ascii="Times New Roman" w:hAnsi="Times New Roman" w:cs="Times New Roman"/>
          <w:sz w:val="24"/>
          <w:szCs w:val="24"/>
        </w:rPr>
        <w:t>By integrating these theories, this research provides a robust framework for analyzing customer satisfaction and loyalty in the context of Nigeria’s banking sector, particularly within Access Bank Nigeria PLC.</w:t>
      </w:r>
    </w:p>
    <w:p w:rsidR="008855BD" w:rsidRPr="006D0F80" w:rsidRDefault="003405B6" w:rsidP="00D759AF">
      <w:pPr>
        <w:spacing w:after="0" w:line="480" w:lineRule="auto"/>
        <w:jc w:val="both"/>
        <w:rPr>
          <w:rFonts w:ascii="Times New Roman" w:eastAsia="Times New Roman" w:hAnsi="Times New Roman" w:cs="Times New Roman"/>
          <w:sz w:val="24"/>
          <w:szCs w:val="24"/>
        </w:rPr>
      </w:pPr>
      <w:r w:rsidRPr="006D0F80">
        <w:rPr>
          <w:rFonts w:ascii="Times New Roman" w:hAnsi="Times New Roman" w:cs="Times New Roman"/>
          <w:b/>
          <w:sz w:val="24"/>
          <w:szCs w:val="24"/>
        </w:rPr>
        <w:t xml:space="preserve">2.3 </w:t>
      </w:r>
      <w:r w:rsidRPr="006D0F80">
        <w:rPr>
          <w:rFonts w:ascii="Times New Roman" w:hAnsi="Times New Roman" w:cs="Times New Roman"/>
          <w:b/>
          <w:sz w:val="24"/>
          <w:szCs w:val="24"/>
        </w:rPr>
        <w:tab/>
        <w:t>EMPIRICAL REVIEW</w:t>
      </w:r>
      <w:r w:rsidRPr="006D0F80">
        <w:rPr>
          <w:rFonts w:ascii="Times New Roman" w:eastAsia="Times New Roman" w:hAnsi="Times New Roman" w:cs="Times New Roman"/>
          <w:sz w:val="24"/>
          <w:szCs w:val="24"/>
        </w:rPr>
        <w:t xml:space="preserve"> </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Several recent empirical studies (2015–2025) have reinforced and expanded our understanding of the relationship between customer satisfaction, loyalty, and organizational performance, particularly within banking and financial services.</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proofErr w:type="spellStart"/>
      <w:r w:rsidRPr="006D0F80">
        <w:rPr>
          <w:rFonts w:ascii="Times New Roman" w:eastAsia="Times New Roman" w:hAnsi="Times New Roman" w:cs="Times New Roman"/>
          <w:sz w:val="24"/>
          <w:szCs w:val="24"/>
        </w:rPr>
        <w:t>Agyapong</w:t>
      </w:r>
      <w:proofErr w:type="spellEnd"/>
      <w:r w:rsidRPr="006D0F80">
        <w:rPr>
          <w:rFonts w:ascii="Times New Roman" w:eastAsia="Times New Roman" w:hAnsi="Times New Roman" w:cs="Times New Roman"/>
          <w:sz w:val="24"/>
          <w:szCs w:val="24"/>
        </w:rPr>
        <w:t xml:space="preserve"> et al. (2019) conducted a study in Ghana's banking sector and found that service quality dimensions—especially reliability and empathy—were significantly correlated with customer satisfaction and retention. This finding aligns with broader evidence that emotional and relational aspects of service are becoming more critical in competitive service environments.</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Adebayo and </w:t>
      </w:r>
      <w:proofErr w:type="spellStart"/>
      <w:r w:rsidRPr="006D0F80">
        <w:rPr>
          <w:rFonts w:ascii="Times New Roman" w:eastAsia="Times New Roman" w:hAnsi="Times New Roman" w:cs="Times New Roman"/>
          <w:sz w:val="24"/>
          <w:szCs w:val="24"/>
        </w:rPr>
        <w:t>Oyeniyi</w:t>
      </w:r>
      <w:proofErr w:type="spellEnd"/>
      <w:r w:rsidRPr="006D0F80">
        <w:rPr>
          <w:rFonts w:ascii="Times New Roman" w:eastAsia="Times New Roman" w:hAnsi="Times New Roman" w:cs="Times New Roman"/>
          <w:sz w:val="24"/>
          <w:szCs w:val="24"/>
        </w:rPr>
        <w:t xml:space="preserve"> (2021) examined Nigerian commercial banks and confirmed that digital banking features such as mobile apps, internet banking, and ATM </w:t>
      </w:r>
      <w:r w:rsidRPr="006D0F80">
        <w:rPr>
          <w:rFonts w:ascii="Times New Roman" w:eastAsia="Times New Roman" w:hAnsi="Times New Roman" w:cs="Times New Roman"/>
          <w:sz w:val="24"/>
          <w:szCs w:val="24"/>
        </w:rPr>
        <w:lastRenderedPageBreak/>
        <w:t>usability significantly affect customer satisfaction. They further established that satisfaction mediates the relationship between these features and loyalty.</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proofErr w:type="spellStart"/>
      <w:r w:rsidRPr="006D0F80">
        <w:rPr>
          <w:rFonts w:ascii="Times New Roman" w:eastAsia="Times New Roman" w:hAnsi="Times New Roman" w:cs="Times New Roman"/>
          <w:sz w:val="24"/>
          <w:szCs w:val="24"/>
        </w:rPr>
        <w:t>Aliyu</w:t>
      </w:r>
      <w:proofErr w:type="spellEnd"/>
      <w:r w:rsidRPr="006D0F80">
        <w:rPr>
          <w:rFonts w:ascii="Times New Roman" w:eastAsia="Times New Roman" w:hAnsi="Times New Roman" w:cs="Times New Roman"/>
          <w:sz w:val="24"/>
          <w:szCs w:val="24"/>
        </w:rPr>
        <w:t xml:space="preserve"> et al. (2020) employed structural equation modeling to study customer loyalty in Nigeria's </w:t>
      </w:r>
      <w:proofErr w:type="spellStart"/>
      <w:r w:rsidRPr="006D0F80">
        <w:rPr>
          <w:rFonts w:ascii="Times New Roman" w:eastAsia="Times New Roman" w:hAnsi="Times New Roman" w:cs="Times New Roman"/>
          <w:sz w:val="24"/>
          <w:szCs w:val="24"/>
        </w:rPr>
        <w:t>fintech</w:t>
      </w:r>
      <w:proofErr w:type="spellEnd"/>
      <w:r w:rsidRPr="006D0F80">
        <w:rPr>
          <w:rFonts w:ascii="Times New Roman" w:eastAsia="Times New Roman" w:hAnsi="Times New Roman" w:cs="Times New Roman"/>
          <w:sz w:val="24"/>
          <w:szCs w:val="24"/>
        </w:rPr>
        <w:t xml:space="preserve"> space. Their findings indicate that digital trust, service innovation, and security perceptions directly influence satisfaction and indirectly influence loyalty.</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proofErr w:type="spellStart"/>
      <w:r w:rsidRPr="006D0F80">
        <w:rPr>
          <w:rFonts w:ascii="Times New Roman" w:eastAsia="Times New Roman" w:hAnsi="Times New Roman" w:cs="Times New Roman"/>
          <w:sz w:val="24"/>
          <w:szCs w:val="24"/>
        </w:rPr>
        <w:t>Ndubisi</w:t>
      </w:r>
      <w:proofErr w:type="spellEnd"/>
      <w:r w:rsidRPr="006D0F80">
        <w:rPr>
          <w:rFonts w:ascii="Times New Roman" w:eastAsia="Times New Roman" w:hAnsi="Times New Roman" w:cs="Times New Roman"/>
          <w:sz w:val="24"/>
          <w:szCs w:val="24"/>
        </w:rPr>
        <w:t xml:space="preserve"> and </w:t>
      </w:r>
      <w:proofErr w:type="spellStart"/>
      <w:r w:rsidRPr="006D0F80">
        <w:rPr>
          <w:rFonts w:ascii="Times New Roman" w:eastAsia="Times New Roman" w:hAnsi="Times New Roman" w:cs="Times New Roman"/>
          <w:sz w:val="24"/>
          <w:szCs w:val="24"/>
        </w:rPr>
        <w:t>Malhotra</w:t>
      </w:r>
      <w:proofErr w:type="spellEnd"/>
      <w:r w:rsidRPr="006D0F80">
        <w:rPr>
          <w:rFonts w:ascii="Times New Roman" w:eastAsia="Times New Roman" w:hAnsi="Times New Roman" w:cs="Times New Roman"/>
          <w:sz w:val="24"/>
          <w:szCs w:val="24"/>
        </w:rPr>
        <w:t xml:space="preserve"> (2016) explored customer relationship management (CRM) strategies in emerging markets and found that personalization and proactive service were strong predictors of customer loyalty. They recommend integrating CRM systems with customer analytics to enhance predictive accuracy and responsiveness.</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proofErr w:type="spellStart"/>
      <w:r w:rsidRPr="006D0F80">
        <w:rPr>
          <w:rFonts w:ascii="Times New Roman" w:eastAsia="Times New Roman" w:hAnsi="Times New Roman" w:cs="Times New Roman"/>
          <w:sz w:val="24"/>
          <w:szCs w:val="24"/>
        </w:rPr>
        <w:t>Chukwu</w:t>
      </w:r>
      <w:proofErr w:type="spellEnd"/>
      <w:r w:rsidRPr="006D0F80">
        <w:rPr>
          <w:rFonts w:ascii="Times New Roman" w:eastAsia="Times New Roman" w:hAnsi="Times New Roman" w:cs="Times New Roman"/>
          <w:sz w:val="24"/>
          <w:szCs w:val="24"/>
        </w:rPr>
        <w:t xml:space="preserve"> and </w:t>
      </w:r>
      <w:proofErr w:type="spellStart"/>
      <w:r w:rsidRPr="006D0F80">
        <w:rPr>
          <w:rFonts w:ascii="Times New Roman" w:eastAsia="Times New Roman" w:hAnsi="Times New Roman" w:cs="Times New Roman"/>
          <w:sz w:val="24"/>
          <w:szCs w:val="24"/>
        </w:rPr>
        <w:t>Igwe</w:t>
      </w:r>
      <w:proofErr w:type="spellEnd"/>
      <w:r w:rsidRPr="006D0F80">
        <w:rPr>
          <w:rFonts w:ascii="Times New Roman" w:eastAsia="Times New Roman" w:hAnsi="Times New Roman" w:cs="Times New Roman"/>
          <w:sz w:val="24"/>
          <w:szCs w:val="24"/>
        </w:rPr>
        <w:t xml:space="preserve"> (2022) studied 400 customers of Nigerian retail banks and found a positive and significant relationship between perceived value, satisfaction, and loyalty. They highlighted that price fairness, mobile accessibility, and service reliability play mediating roles.</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Globally, studies such as Lemon and </w:t>
      </w:r>
      <w:proofErr w:type="spellStart"/>
      <w:r w:rsidRPr="006D0F80">
        <w:rPr>
          <w:rFonts w:ascii="Times New Roman" w:eastAsia="Times New Roman" w:hAnsi="Times New Roman" w:cs="Times New Roman"/>
          <w:sz w:val="24"/>
          <w:szCs w:val="24"/>
        </w:rPr>
        <w:t>Verhoef</w:t>
      </w:r>
      <w:proofErr w:type="spellEnd"/>
      <w:r w:rsidRPr="006D0F80">
        <w:rPr>
          <w:rFonts w:ascii="Times New Roman" w:eastAsia="Times New Roman" w:hAnsi="Times New Roman" w:cs="Times New Roman"/>
          <w:sz w:val="24"/>
          <w:szCs w:val="24"/>
        </w:rPr>
        <w:t xml:space="preserve"> (2016), </w:t>
      </w:r>
      <w:proofErr w:type="spellStart"/>
      <w:r w:rsidRPr="006D0F80">
        <w:rPr>
          <w:rFonts w:ascii="Times New Roman" w:eastAsia="Times New Roman" w:hAnsi="Times New Roman" w:cs="Times New Roman"/>
          <w:sz w:val="24"/>
          <w:szCs w:val="24"/>
        </w:rPr>
        <w:t>Morgeson</w:t>
      </w:r>
      <w:proofErr w:type="spellEnd"/>
      <w:r w:rsidRPr="006D0F80">
        <w:rPr>
          <w:rFonts w:ascii="Times New Roman" w:eastAsia="Times New Roman" w:hAnsi="Times New Roman" w:cs="Times New Roman"/>
          <w:sz w:val="24"/>
          <w:szCs w:val="24"/>
        </w:rPr>
        <w:t xml:space="preserve"> et al. (2020), and PwC (2022) continue to support the strong link between CX metrics (NPS, CES) and financial performance. Wong (2018) used longitudinal telecom usage data and confirmed that optimal plan alignment and low perceived switching costs enhance customer retention.</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These empirical findings collectively underscore that customer satisfaction remains a cornerstone of competitive strategy in the banking sector. Specifically, they </w:t>
      </w:r>
      <w:r w:rsidRPr="006D0F80">
        <w:rPr>
          <w:rFonts w:ascii="Times New Roman" w:eastAsia="Times New Roman" w:hAnsi="Times New Roman" w:cs="Times New Roman"/>
          <w:sz w:val="24"/>
          <w:szCs w:val="24"/>
        </w:rPr>
        <w:lastRenderedPageBreak/>
        <w:t>affirm the growing impact of digital transformation, trust, and personalized service in shaping customer perceptions, loyalty behaviors, and organizational outcomes.</w:t>
      </w:r>
    </w:p>
    <w:p w:rsidR="0048003A" w:rsidRPr="006D0F80" w:rsidRDefault="0048003A" w:rsidP="0048003A">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2.4 </w:t>
      </w:r>
      <w:r w:rsidRPr="006D0F80">
        <w:rPr>
          <w:rFonts w:ascii="Times New Roman" w:eastAsia="Times New Roman" w:hAnsi="Times New Roman" w:cs="Times New Roman"/>
          <w:b/>
          <w:sz w:val="24"/>
          <w:szCs w:val="24"/>
        </w:rPr>
        <w:tab/>
        <w:t>GAP IN LITERATURE</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Despite the wealth of literature on customer satisfaction and loyalty, notable gaps persist, especially within the Nigerian banking context. First, while global studies provide a robust understanding of digital transformation and customer experience, there is a scarcity of research focusing specifically on the Nigerian market, where unique socio-economic, technological, and regulatory factors shape customer behavior.</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Second, most existing studies emphasize traditional satisfaction metrics without fully integrating advanced digital analytics or real-time behavioral data, which are increasingly vital for capturing dynamic customer expectations in a mobile-first, post-pandemic environment.</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Third, although the importance of digital banking features has been acknowledged, there is limited empirical investigation into how specific innovations—such as biometric authentication, AI-powered customer support, and personalized financial services—affect long-term customer loyalty in Nigeria.</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Additionally, cultural and demographic diversity in Nigeria suggests that satisfaction and loyalty may differ significantly across regions, age groups, and income levels. However, studies often treat customer bases as homogeneous, overlooking critical variations in expectation and experience.</w:t>
      </w:r>
    </w:p>
    <w:p w:rsidR="0048003A"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Furthermore, while theories like Expectation Confirmation and Service-Dominant Logic have been adopted globally, few studies have tested their relevance or adaptability within Nigerian banking institutions like Access Bank. There is also limited exploration of how these frameworks interact with emerging technologies and evolving consumer expectations in local settings.</w:t>
      </w:r>
    </w:p>
    <w:p w:rsidR="00D759AF" w:rsidRPr="006D0F80" w:rsidRDefault="0048003A" w:rsidP="0048003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Lastly, the interplay between customer satisfaction and organizational performance is under-researched in Nigeria, particularly regarding measurable outcomes such as market share, digital engagement, and customer retention rates. Future research should bridge these gaps by employing longitudinal designs, integrating real-time data analytics, and focusing on contextual nuances within Nigerian banking environments.</w:t>
      </w:r>
      <w:r w:rsidR="00D759AF" w:rsidRPr="006D0F80">
        <w:rPr>
          <w:rFonts w:ascii="Times New Roman" w:eastAsia="Times New Roman" w:hAnsi="Times New Roman" w:cs="Times New Roman"/>
          <w:sz w:val="24"/>
          <w:szCs w:val="24"/>
        </w:rPr>
        <w:br w:type="page"/>
      </w:r>
    </w:p>
    <w:p w:rsidR="00D759AF" w:rsidRPr="006D0F80" w:rsidRDefault="00D759AF" w:rsidP="00281E6E">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THREE</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3.0</w:t>
      </w:r>
      <w:r w:rsidRPr="006D0F80">
        <w:rPr>
          <w:rFonts w:ascii="Times New Roman" w:eastAsia="Times New Roman" w:hAnsi="Times New Roman" w:cs="Times New Roman"/>
          <w:b/>
          <w:sz w:val="24"/>
          <w:szCs w:val="24"/>
          <w:lang w:val="en-GB"/>
        </w:rPr>
        <w:tab/>
        <w:t>METHODOLOGY</w:t>
      </w:r>
      <w:r w:rsidRPr="006D0F80">
        <w:rPr>
          <w:rFonts w:ascii="Times New Roman" w:eastAsia="Times New Roman" w:hAnsi="Times New Roman" w:cs="Times New Roman"/>
          <w:b/>
          <w:sz w:val="24"/>
          <w:szCs w:val="24"/>
          <w:lang w:val="en-GB"/>
        </w:rPr>
        <w:br/>
        <w:t xml:space="preserve">3.1 </w:t>
      </w:r>
      <w:r w:rsidRPr="006D0F80">
        <w:rPr>
          <w:rFonts w:ascii="Times New Roman" w:eastAsia="Times New Roman" w:hAnsi="Times New Roman" w:cs="Times New Roman"/>
          <w:b/>
          <w:sz w:val="24"/>
          <w:szCs w:val="24"/>
          <w:lang w:val="en-GB"/>
        </w:rPr>
        <w:tab/>
        <w:t>INTRODUCTION</w:t>
      </w:r>
    </w:p>
    <w:p w:rsidR="00DC4773" w:rsidRPr="006D0F80" w:rsidRDefault="00812C4D" w:rsidP="000342EA">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This chapter highlights the procedures used in conducting the study. Pertinent issues discussed in this section include the research design, sample size, sample procedure, methods of data collection, procedure for data collection and data analysis</w:t>
      </w:r>
      <w:r w:rsidR="00DC4773" w:rsidRPr="006D0F80">
        <w:rPr>
          <w:rFonts w:ascii="Times New Roman" w:eastAsia="Times New Roman" w:hAnsi="Times New Roman" w:cs="Times New Roman"/>
          <w:sz w:val="24"/>
          <w:szCs w:val="24"/>
        </w:rPr>
        <w:t>.</w:t>
      </w:r>
    </w:p>
    <w:p w:rsidR="00DC4773" w:rsidRPr="006D0F80" w:rsidRDefault="00DC4773" w:rsidP="00DC4773">
      <w:pPr>
        <w:spacing w:after="0" w:line="480" w:lineRule="auto"/>
        <w:jc w:val="both"/>
        <w:rPr>
          <w:rFonts w:ascii="Times New Roman" w:eastAsia="Times New Roman" w:hAnsi="Times New Roman" w:cs="Times New Roman"/>
          <w:b/>
          <w:bCs/>
          <w:sz w:val="24"/>
          <w:szCs w:val="24"/>
        </w:rPr>
      </w:pPr>
      <w:r w:rsidRPr="006D0F80">
        <w:rPr>
          <w:rFonts w:ascii="Times New Roman" w:eastAsia="Times New Roman" w:hAnsi="Times New Roman" w:cs="Times New Roman"/>
          <w:b/>
          <w:bCs/>
          <w:sz w:val="24"/>
          <w:szCs w:val="24"/>
          <w:lang w:val="en-GB"/>
        </w:rPr>
        <w:t>3.2</w:t>
      </w:r>
      <w:r w:rsidRPr="006D0F80">
        <w:rPr>
          <w:rFonts w:ascii="Times New Roman" w:eastAsia="Times New Roman" w:hAnsi="Times New Roman" w:cs="Times New Roman"/>
          <w:b/>
          <w:bCs/>
          <w:sz w:val="24"/>
          <w:szCs w:val="24"/>
          <w:lang w:val="en-GB"/>
        </w:rPr>
        <w:tab/>
      </w:r>
      <w:r w:rsidRPr="006D0F80">
        <w:rPr>
          <w:rFonts w:ascii="Times New Roman" w:eastAsia="Times New Roman" w:hAnsi="Times New Roman" w:cs="Times New Roman"/>
          <w:b/>
          <w:bCs/>
          <w:sz w:val="24"/>
          <w:szCs w:val="24"/>
        </w:rPr>
        <w:t>RESEARCH DESIGN</w:t>
      </w:r>
    </w:p>
    <w:p w:rsidR="00812C4D" w:rsidRPr="006D0F80" w:rsidRDefault="00812C4D" w:rsidP="00812C4D">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 </w:t>
      </w:r>
    </w:p>
    <w:p w:rsidR="00DC4773" w:rsidRPr="006D0F80" w:rsidRDefault="00812C4D" w:rsidP="00812C4D">
      <w:pPr>
        <w:spacing w:after="0" w:line="480" w:lineRule="auto"/>
        <w:ind w:firstLine="720"/>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rPr>
        <w:t>This descriptive approach involves the normal gathering analysis and interpretations of a set of data so as to explain the underlying factors that surrounding the problems which triggered the research</w:t>
      </w:r>
      <w:r w:rsidR="00DC4773" w:rsidRPr="006D0F80">
        <w:rPr>
          <w:rFonts w:ascii="Times New Roman" w:eastAsia="Times New Roman" w:hAnsi="Times New Roman" w:cs="Times New Roman"/>
          <w:sz w:val="24"/>
          <w:szCs w:val="24"/>
          <w:lang w:val="en-GB"/>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3.3</w:t>
      </w:r>
      <w:r w:rsidRPr="006D0F80">
        <w:rPr>
          <w:rFonts w:ascii="Times New Roman" w:eastAsia="Times New Roman" w:hAnsi="Times New Roman" w:cs="Times New Roman"/>
          <w:b/>
          <w:sz w:val="24"/>
          <w:szCs w:val="24"/>
          <w:lang w:val="en-GB"/>
        </w:rPr>
        <w:tab/>
        <w:t>POPULATION OF THE STUDY</w:t>
      </w:r>
    </w:p>
    <w:p w:rsidR="004D119B" w:rsidRPr="006D0F80" w:rsidRDefault="00812C4D" w:rsidP="004D119B">
      <w:pPr>
        <w:spacing w:after="0" w:line="480" w:lineRule="auto"/>
        <w:ind w:firstLine="720"/>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sz w:val="24"/>
          <w:szCs w:val="24"/>
        </w:rPr>
        <w:t>The population for this study comprises of some selected customers and some member of staff of CBN in Ilorin branch which include 30 financial advisors and 20 managers of deposit money banks in Ilorin Metropolis who is supervisees of CBN. Therefore, 50 are target population hypothetical selected for the coverage areas under investigation</w:t>
      </w:r>
      <w:r w:rsidR="004D119B" w:rsidRPr="006D0F80">
        <w:rPr>
          <w:rFonts w:ascii="Times New Roman" w:eastAsia="Times New Roman" w:hAnsi="Times New Roman" w:cs="Times New Roman"/>
          <w:sz w:val="24"/>
          <w:szCs w:val="24"/>
          <w:lang w:val="en-GB"/>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lastRenderedPageBreak/>
        <w:t xml:space="preserve">3.4 </w:t>
      </w:r>
      <w:r w:rsidRPr="006D0F80">
        <w:rPr>
          <w:rFonts w:ascii="Times New Roman" w:eastAsia="Times New Roman" w:hAnsi="Times New Roman" w:cs="Times New Roman"/>
          <w:b/>
          <w:sz w:val="24"/>
          <w:szCs w:val="24"/>
          <w:lang w:val="en-GB"/>
        </w:rPr>
        <w:tab/>
        <w:t xml:space="preserve">SAMPLING </w:t>
      </w:r>
      <w:r w:rsidR="00812C4D" w:rsidRPr="006D0F80">
        <w:rPr>
          <w:rFonts w:ascii="Times New Roman" w:eastAsia="Times New Roman" w:hAnsi="Times New Roman" w:cs="Times New Roman"/>
          <w:b/>
          <w:sz w:val="24"/>
          <w:szCs w:val="24"/>
          <w:lang w:val="en-GB"/>
        </w:rPr>
        <w:t xml:space="preserve">SIZE </w:t>
      </w:r>
      <w:r w:rsidRPr="006D0F80">
        <w:rPr>
          <w:rFonts w:ascii="Times New Roman" w:eastAsia="Times New Roman" w:hAnsi="Times New Roman" w:cs="Times New Roman"/>
          <w:b/>
          <w:sz w:val="24"/>
          <w:szCs w:val="24"/>
          <w:lang w:val="en-GB"/>
        </w:rPr>
        <w:t xml:space="preserve">AND SAMPLE </w:t>
      </w:r>
      <w:r w:rsidR="00812C4D" w:rsidRPr="006D0F80">
        <w:rPr>
          <w:rFonts w:ascii="Times New Roman" w:eastAsia="Times New Roman" w:hAnsi="Times New Roman" w:cs="Times New Roman"/>
          <w:b/>
          <w:sz w:val="24"/>
          <w:szCs w:val="24"/>
          <w:lang w:val="en-GB"/>
        </w:rPr>
        <w:t>TECHNIQUES</w:t>
      </w:r>
    </w:p>
    <w:p w:rsidR="00DC4773" w:rsidRPr="006D0F80" w:rsidRDefault="00812C4D" w:rsidP="00812C4D">
      <w:pPr>
        <w:spacing w:after="0" w:line="480" w:lineRule="auto"/>
        <w:ind w:firstLine="720"/>
        <w:jc w:val="both"/>
        <w:rPr>
          <w:rFonts w:ascii="Times New Roman" w:eastAsia="Times New Roman" w:hAnsi="Times New Roman" w:cs="Times New Roman"/>
          <w:sz w:val="24"/>
          <w:szCs w:val="24"/>
          <w:lang w:val="en-GB"/>
        </w:rPr>
      </w:pPr>
      <w:r w:rsidRPr="006D0F80">
        <w:rPr>
          <w:rFonts w:ascii="Times New Roman" w:eastAsia="Times New Roman" w:hAnsi="Times New Roman" w:cs="Times New Roman"/>
          <w:sz w:val="24"/>
          <w:szCs w:val="24"/>
        </w:rPr>
        <w:t>The sample size for this study is 50 drawn from the hypothetical population of financial advisors from CBN and Managers of DMBs from customer’s feedback survey using convenience sampling. The study equally adopted stratified sampling technique; the first stage employed purposive sample of 50 participants based on study variables and objectives.  Second, the stratified random sampling was adopted for segmentation process by selecting members of staff. This is to increase precision and enable the study to obtain reasonable conclusion from which generalization shall be ascertained from the participants for this study</w:t>
      </w:r>
      <w:r w:rsidR="004D119B" w:rsidRPr="006D0F80">
        <w:rPr>
          <w:rFonts w:ascii="Times New Roman" w:eastAsia="Times New Roman" w:hAnsi="Times New Roman" w:cs="Times New Roman"/>
          <w:sz w:val="24"/>
          <w:szCs w:val="24"/>
          <w:lang w:val="en-GB"/>
        </w:rPr>
        <w:t xml:space="preserve">. </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 xml:space="preserve">3.5 </w:t>
      </w:r>
      <w:r w:rsidRPr="006D0F80">
        <w:rPr>
          <w:rFonts w:ascii="Times New Roman" w:eastAsia="Times New Roman" w:hAnsi="Times New Roman" w:cs="Times New Roman"/>
          <w:b/>
          <w:sz w:val="24"/>
          <w:szCs w:val="24"/>
          <w:lang w:val="en-GB"/>
        </w:rPr>
        <w:tab/>
        <w:t xml:space="preserve">METHOD OF DATA COLLECTION </w:t>
      </w:r>
      <w:r w:rsidR="00812C4D" w:rsidRPr="006D0F80">
        <w:rPr>
          <w:rFonts w:ascii="Times New Roman" w:eastAsia="Times New Roman" w:hAnsi="Times New Roman" w:cs="Times New Roman"/>
          <w:b/>
          <w:sz w:val="24"/>
          <w:szCs w:val="24"/>
          <w:lang w:val="en-GB"/>
        </w:rPr>
        <w:t>(INSTRUMENT)</w:t>
      </w:r>
    </w:p>
    <w:p w:rsidR="00DC4773" w:rsidRPr="006D0F80" w:rsidRDefault="00812C4D"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sz w:val="24"/>
          <w:szCs w:val="24"/>
        </w:rPr>
        <w:t>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CBN branches in Ilorin metropolis. Service of Research Assistants was employed to assess information from the deposit money banks in selected location in Ilorin</w:t>
      </w:r>
      <w:r w:rsidR="00DC4773" w:rsidRPr="006D0F80">
        <w:rPr>
          <w:rFonts w:ascii="Times New Roman" w:eastAsia="Times New Roman" w:hAnsi="Times New Roman" w:cs="Times New Roman"/>
          <w:sz w:val="24"/>
          <w:szCs w:val="24"/>
          <w:lang w:val="en-GB"/>
        </w:rPr>
        <w:t>.</w:t>
      </w:r>
    </w:p>
    <w:p w:rsidR="00DC4773" w:rsidRPr="006D0F80" w:rsidRDefault="00DC4773" w:rsidP="00DC4773">
      <w:pPr>
        <w:spacing w:after="0" w:line="480" w:lineRule="auto"/>
        <w:jc w:val="both"/>
        <w:rPr>
          <w:rFonts w:ascii="Times New Roman" w:eastAsia="Times New Roman" w:hAnsi="Times New Roman" w:cs="Times New Roman"/>
          <w:b/>
          <w:bCs/>
          <w:sz w:val="24"/>
          <w:szCs w:val="24"/>
        </w:rPr>
      </w:pPr>
      <w:r w:rsidRPr="006D0F80">
        <w:rPr>
          <w:rFonts w:ascii="Times New Roman" w:eastAsia="Times New Roman" w:hAnsi="Times New Roman" w:cs="Times New Roman"/>
          <w:b/>
          <w:sz w:val="24"/>
          <w:szCs w:val="24"/>
          <w:lang w:val="en-GB"/>
        </w:rPr>
        <w:t xml:space="preserve">3.6 </w:t>
      </w:r>
      <w:r w:rsidRPr="006D0F80">
        <w:rPr>
          <w:rFonts w:ascii="Times New Roman" w:eastAsia="Times New Roman" w:hAnsi="Times New Roman" w:cs="Times New Roman"/>
          <w:b/>
          <w:sz w:val="24"/>
          <w:szCs w:val="24"/>
          <w:lang w:val="en-GB"/>
        </w:rPr>
        <w:tab/>
      </w:r>
      <w:r w:rsidR="00BF2F6F" w:rsidRPr="006D0F80">
        <w:rPr>
          <w:rFonts w:ascii="Times New Roman" w:eastAsia="Times New Roman" w:hAnsi="Times New Roman" w:cs="Times New Roman"/>
          <w:b/>
          <w:bCs/>
          <w:sz w:val="24"/>
          <w:szCs w:val="24"/>
        </w:rPr>
        <w:t>METHOD</w:t>
      </w:r>
      <w:r w:rsidRPr="006D0F80">
        <w:rPr>
          <w:rFonts w:ascii="Times New Roman" w:eastAsia="Times New Roman" w:hAnsi="Times New Roman" w:cs="Times New Roman"/>
          <w:b/>
          <w:bCs/>
          <w:sz w:val="24"/>
          <w:szCs w:val="24"/>
        </w:rPr>
        <w:t xml:space="preserve"> OF DATA </w:t>
      </w:r>
      <w:r w:rsidR="00BF2F6F" w:rsidRPr="006D0F80">
        <w:rPr>
          <w:rFonts w:ascii="Times New Roman" w:eastAsia="Times New Roman" w:hAnsi="Times New Roman" w:cs="Times New Roman"/>
          <w:b/>
          <w:bCs/>
          <w:sz w:val="24"/>
          <w:szCs w:val="24"/>
        </w:rPr>
        <w:t>ANALYSIS</w:t>
      </w:r>
    </w:p>
    <w:p w:rsidR="00DC4773" w:rsidRPr="006D0F80" w:rsidRDefault="00BF2F6F" w:rsidP="008E72A6">
      <w:pPr>
        <w:spacing w:after="0" w:line="480" w:lineRule="auto"/>
        <w:ind w:firstLine="720"/>
        <w:jc w:val="both"/>
        <w:rPr>
          <w:rFonts w:ascii="Times New Roman" w:eastAsia="Times New Roman" w:hAnsi="Times New Roman" w:cs="Times New Roman"/>
          <w:iCs/>
          <w:sz w:val="24"/>
          <w:szCs w:val="24"/>
        </w:rPr>
      </w:pPr>
      <w:r w:rsidRPr="006D0F80">
        <w:rPr>
          <w:rFonts w:ascii="Times New Roman" w:eastAsia="Times New Roman" w:hAnsi="Times New Roman" w:cs="Times New Roman"/>
          <w:sz w:val="24"/>
          <w:szCs w:val="24"/>
        </w:rPr>
        <w:t xml:space="preserve">Descriptive statistics such as frequency distribution, percentages, means and standard deviations were calculated and data presented in form of table. Inferential statistics correlation and regression analysis (single regression) was used to draw </w:t>
      </w:r>
      <w:r w:rsidRPr="006D0F80">
        <w:rPr>
          <w:rFonts w:ascii="Times New Roman" w:eastAsia="Times New Roman" w:hAnsi="Times New Roman" w:cs="Times New Roman"/>
          <w:sz w:val="24"/>
          <w:szCs w:val="24"/>
        </w:rPr>
        <w:lastRenderedPageBreak/>
        <w:t>implications from the data with regard to the regression model. Data was analyzed through the use of SPSS (Statistical Package for Social Science) software version 23.0</w:t>
      </w:r>
      <w:r w:rsidR="00DC4773" w:rsidRPr="006D0F80">
        <w:rPr>
          <w:rFonts w:ascii="Times New Roman" w:eastAsia="Times New Roman" w:hAnsi="Times New Roman" w:cs="Times New Roman"/>
          <w:iCs/>
          <w:sz w:val="24"/>
          <w:szCs w:val="24"/>
        </w:rPr>
        <w:t>.</w:t>
      </w:r>
    </w:p>
    <w:p w:rsidR="00DC4773" w:rsidRPr="006D0F80" w:rsidRDefault="00DC4773" w:rsidP="00DC4773">
      <w:pPr>
        <w:spacing w:after="0" w:line="480" w:lineRule="auto"/>
        <w:jc w:val="both"/>
        <w:rPr>
          <w:rFonts w:ascii="Times New Roman" w:eastAsia="Times New Roman" w:hAnsi="Times New Roman" w:cs="Times New Roman"/>
          <w:b/>
          <w:sz w:val="24"/>
          <w:szCs w:val="24"/>
          <w:lang w:val="en-GB"/>
        </w:rPr>
      </w:pPr>
      <w:r w:rsidRPr="006D0F80">
        <w:rPr>
          <w:rFonts w:ascii="Times New Roman" w:eastAsia="Times New Roman" w:hAnsi="Times New Roman" w:cs="Times New Roman"/>
          <w:b/>
          <w:sz w:val="24"/>
          <w:szCs w:val="24"/>
          <w:lang w:val="en-GB"/>
        </w:rPr>
        <w:t>3.7</w:t>
      </w:r>
      <w:r w:rsidRPr="006D0F80">
        <w:rPr>
          <w:rFonts w:ascii="Times New Roman" w:eastAsia="Times New Roman" w:hAnsi="Times New Roman" w:cs="Times New Roman"/>
          <w:b/>
          <w:sz w:val="24"/>
          <w:szCs w:val="24"/>
          <w:lang w:val="en-GB"/>
        </w:rPr>
        <w:tab/>
      </w:r>
      <w:r w:rsidR="007C26CB" w:rsidRPr="006D0F80">
        <w:rPr>
          <w:rFonts w:ascii="Times New Roman" w:eastAsia="Times New Roman" w:hAnsi="Times New Roman" w:cs="Times New Roman"/>
          <w:b/>
          <w:sz w:val="24"/>
          <w:szCs w:val="24"/>
        </w:rPr>
        <w:t>LIMITATIONS TO METHODOLOGY</w:t>
      </w:r>
    </w:p>
    <w:p w:rsidR="007C26CB" w:rsidRPr="006D0F80" w:rsidRDefault="007C26CB" w:rsidP="007C26CB">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Despite the structured approach adopted in conducting this study, several methodological limitations were encountered which may have affected the scope and depth of the findings:</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Small Sample Size -</w:t>
      </w:r>
      <w:r w:rsidRPr="006D0F80">
        <w:rPr>
          <w:rFonts w:ascii="Times New Roman" w:eastAsia="Times New Roman" w:hAnsi="Times New Roman" w:cs="Times New Roman"/>
          <w:sz w:val="24"/>
          <w:szCs w:val="24"/>
        </w:rPr>
        <w:t xml:space="preserve"> The study employed a sample size of only 50 respondents, which may not be large enough to comprehensively represent the diverse customer and staff experiences within the entire Access Bank network or across the Nigerian banking sector. This restricts the statistical power of the findings.</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Sampling Technique Bias -</w:t>
      </w:r>
      <w:r w:rsidRPr="006D0F80">
        <w:rPr>
          <w:rFonts w:ascii="Times New Roman" w:eastAsia="Times New Roman" w:hAnsi="Times New Roman" w:cs="Times New Roman"/>
          <w:sz w:val="24"/>
          <w:szCs w:val="24"/>
        </w:rPr>
        <w:t xml:space="preserve"> The use of convenience and purposive sampling techniques may have introduced bias, as participants were not randomly selected. This may affect the generalizability of the results to a broader population.</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Questionnaire Limitations -</w:t>
      </w:r>
      <w:r w:rsidRPr="006D0F80">
        <w:rPr>
          <w:rFonts w:ascii="Times New Roman" w:eastAsia="Times New Roman" w:hAnsi="Times New Roman" w:cs="Times New Roman"/>
          <w:sz w:val="24"/>
          <w:szCs w:val="24"/>
        </w:rPr>
        <w:t xml:space="preserve"> The study relied primarily on structured questionnaires as the data collection instrument. Although this method is efficient, it may not fully capture the nuanced views of respondents. The fixed-response format can limit the depth of responses, especially for complex constructs like satisfaction and loyalty.</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Self-Reported Data -</w:t>
      </w:r>
      <w:r w:rsidRPr="006D0F80">
        <w:rPr>
          <w:rFonts w:ascii="Times New Roman" w:eastAsia="Times New Roman" w:hAnsi="Times New Roman" w:cs="Times New Roman"/>
          <w:sz w:val="24"/>
          <w:szCs w:val="24"/>
        </w:rPr>
        <w:t xml:space="preserve"> The responses obtained were based on the self-perceptions of customers and staff, which are inherently subjective. Respondents may have </w:t>
      </w:r>
      <w:r w:rsidRPr="006D0F80">
        <w:rPr>
          <w:rFonts w:ascii="Times New Roman" w:eastAsia="Times New Roman" w:hAnsi="Times New Roman" w:cs="Times New Roman"/>
          <w:sz w:val="24"/>
          <w:szCs w:val="24"/>
        </w:rPr>
        <w:lastRenderedPageBreak/>
        <w:t>exaggerated or understated their experiences due to recall bias or the desire to provide socially acceptable answers.</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Lack of Longitudinal Data -</w:t>
      </w:r>
      <w:r w:rsidRPr="006D0F80">
        <w:rPr>
          <w:rFonts w:ascii="Times New Roman" w:eastAsia="Times New Roman" w:hAnsi="Times New Roman" w:cs="Times New Roman"/>
          <w:sz w:val="24"/>
          <w:szCs w:val="24"/>
        </w:rPr>
        <w:t xml:space="preserve"> The study was cross-sectional in nature, capturing data at a single point in time. It does not account for how customer satisfaction and organizational performance evolve over time, especially in response to new strategies or changing market dynamics.</w:t>
      </w:r>
    </w:p>
    <w:p w:rsidR="007C26CB"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Limited Use of Qualitative Insights -</w:t>
      </w:r>
      <w:r w:rsidRPr="006D0F80">
        <w:rPr>
          <w:rFonts w:ascii="Times New Roman" w:eastAsia="Times New Roman" w:hAnsi="Times New Roman" w:cs="Times New Roman"/>
          <w:sz w:val="24"/>
          <w:szCs w:val="24"/>
        </w:rPr>
        <w:t xml:space="preserve"> The study relied heavily on quantitative analysis without integrating qualitative methods such as interviews or focus group discussions, which could have provided richer, more context-driven insights into the customer experience.</w:t>
      </w:r>
    </w:p>
    <w:p w:rsidR="00DC4773" w:rsidRPr="006D0F80" w:rsidRDefault="007C26CB" w:rsidP="00BD75EB">
      <w:pPr>
        <w:numPr>
          <w:ilvl w:val="0"/>
          <w:numId w:val="4"/>
        </w:num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Potential for Measurement Error -</w:t>
      </w:r>
      <w:r w:rsidRPr="006D0F80">
        <w:rPr>
          <w:rFonts w:ascii="Times New Roman" w:eastAsia="Times New Roman" w:hAnsi="Times New Roman" w:cs="Times New Roman"/>
          <w:sz w:val="24"/>
          <w:szCs w:val="24"/>
        </w:rPr>
        <w:t xml:space="preserve"> While the regression models used were statistically sound, there remains the possibility of measurement error due to issues like misinterpretation of questions or inaccuracies in self-reported data, which may affect the reliability of the results</w:t>
      </w:r>
      <w:r w:rsidR="00DC4773" w:rsidRPr="006D0F80">
        <w:rPr>
          <w:rFonts w:ascii="Times New Roman" w:eastAsia="Times New Roman" w:hAnsi="Times New Roman" w:cs="Times New Roman"/>
          <w:sz w:val="24"/>
          <w:szCs w:val="24"/>
        </w:rPr>
        <w:t>.</w:t>
      </w: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2D11E0" w:rsidRPr="006D0F80" w:rsidRDefault="002D11E0" w:rsidP="00CC144F">
      <w:pPr>
        <w:spacing w:after="0" w:line="480" w:lineRule="auto"/>
        <w:jc w:val="center"/>
        <w:rPr>
          <w:rFonts w:ascii="Times New Roman" w:eastAsia="Times New Roman" w:hAnsi="Times New Roman" w:cs="Times New Roman"/>
          <w:b/>
          <w:sz w:val="24"/>
          <w:szCs w:val="24"/>
        </w:rPr>
      </w:pPr>
    </w:p>
    <w:p w:rsidR="00D759AF" w:rsidRPr="006D0F80" w:rsidRDefault="00D759AF" w:rsidP="00CC144F">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FOUR</w:t>
      </w:r>
    </w:p>
    <w:p w:rsidR="003849BE" w:rsidRPr="006D0F80" w:rsidRDefault="003849BE" w:rsidP="003849BE">
      <w:pPr>
        <w:spacing w:after="0" w:line="480" w:lineRule="auto"/>
        <w:jc w:val="both"/>
        <w:rPr>
          <w:rFonts w:ascii="Times New Roman" w:eastAsia="Times New Roman" w:hAnsi="Times New Roman" w:cs="Times New Roman"/>
          <w:b/>
          <w:sz w:val="24"/>
          <w:szCs w:val="24"/>
          <w:lang w:eastAsia="en-US"/>
        </w:rPr>
      </w:pPr>
      <w:r w:rsidRPr="006D0F80">
        <w:rPr>
          <w:rFonts w:ascii="Times New Roman" w:eastAsia="Times New Roman" w:hAnsi="Times New Roman" w:cs="Times New Roman"/>
          <w:b/>
          <w:sz w:val="24"/>
          <w:szCs w:val="24"/>
          <w:lang w:eastAsia="en-US"/>
        </w:rPr>
        <w:t>4.0</w:t>
      </w:r>
      <w:r w:rsidRPr="006D0F80">
        <w:rPr>
          <w:rFonts w:ascii="Times New Roman" w:eastAsia="Times New Roman" w:hAnsi="Times New Roman" w:cs="Times New Roman"/>
          <w:b/>
          <w:sz w:val="24"/>
          <w:szCs w:val="24"/>
          <w:lang w:eastAsia="en-US"/>
        </w:rPr>
        <w:tab/>
        <w:t xml:space="preserve">DATA </w:t>
      </w:r>
      <w:r w:rsidR="008E1FC1" w:rsidRPr="006D0F80">
        <w:rPr>
          <w:rFonts w:ascii="Times New Roman" w:eastAsia="Times New Roman" w:hAnsi="Times New Roman" w:cs="Times New Roman"/>
          <w:b/>
          <w:sz w:val="24"/>
          <w:szCs w:val="24"/>
          <w:lang w:eastAsia="en-US"/>
        </w:rPr>
        <w:t xml:space="preserve">PRESENTATION, </w:t>
      </w:r>
      <w:r w:rsidRPr="006D0F80">
        <w:rPr>
          <w:rFonts w:ascii="Times New Roman" w:eastAsia="Times New Roman" w:hAnsi="Times New Roman" w:cs="Times New Roman"/>
          <w:b/>
          <w:sz w:val="24"/>
          <w:szCs w:val="24"/>
          <w:lang w:eastAsia="en-US"/>
        </w:rPr>
        <w:t>ANALYSIS AND INTERPRETATION</w:t>
      </w:r>
    </w:p>
    <w:p w:rsidR="003849BE" w:rsidRPr="006D0F80" w:rsidRDefault="003849BE" w:rsidP="003849BE">
      <w:pPr>
        <w:spacing w:after="0" w:line="480" w:lineRule="auto"/>
        <w:jc w:val="both"/>
        <w:rPr>
          <w:rFonts w:ascii="Times New Roman" w:eastAsia="Times New Roman" w:hAnsi="Times New Roman" w:cs="Times New Roman"/>
          <w:b/>
          <w:sz w:val="24"/>
          <w:szCs w:val="24"/>
          <w:lang w:eastAsia="en-US"/>
        </w:rPr>
      </w:pPr>
      <w:r w:rsidRPr="006D0F80">
        <w:rPr>
          <w:rFonts w:ascii="Times New Roman" w:eastAsia="Times New Roman" w:hAnsi="Times New Roman" w:cs="Times New Roman"/>
          <w:b/>
          <w:sz w:val="24"/>
          <w:szCs w:val="24"/>
          <w:lang w:eastAsia="en-US"/>
        </w:rPr>
        <w:t>4.1</w:t>
      </w:r>
      <w:r w:rsidRPr="006D0F80">
        <w:rPr>
          <w:rFonts w:ascii="Times New Roman" w:eastAsia="Times New Roman" w:hAnsi="Times New Roman" w:cs="Times New Roman"/>
          <w:b/>
          <w:sz w:val="24"/>
          <w:szCs w:val="24"/>
          <w:lang w:eastAsia="en-US"/>
        </w:rPr>
        <w:tab/>
        <w:t>INTRODUCTION</w:t>
      </w:r>
    </w:p>
    <w:p w:rsidR="009B2044" w:rsidRPr="006D0F80" w:rsidRDefault="003849BE" w:rsidP="003849BE">
      <w:pPr>
        <w:spacing w:after="0" w:line="480" w:lineRule="auto"/>
        <w:jc w:val="both"/>
        <w:rPr>
          <w:rFonts w:ascii="Times New Roman" w:eastAsia="Times New Roman" w:hAnsi="Times New Roman" w:cs="Times New Roman"/>
          <w:sz w:val="24"/>
          <w:szCs w:val="24"/>
          <w:lang w:eastAsia="en-US"/>
        </w:rPr>
      </w:pPr>
      <w:r w:rsidRPr="006D0F80">
        <w:rPr>
          <w:rFonts w:ascii="Times New Roman" w:eastAsia="Times New Roman" w:hAnsi="Times New Roman" w:cs="Times New Roman"/>
          <w:sz w:val="24"/>
          <w:szCs w:val="24"/>
          <w:lang w:eastAsia="en-US"/>
        </w:rPr>
        <w:tab/>
        <w:t>This research work examined the impact of customers’ satisfaction on organization’ Performance in CBN 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r w:rsidR="006C5BC6" w:rsidRPr="006D0F80">
        <w:rPr>
          <w:rFonts w:ascii="Times New Roman" w:eastAsia="Times New Roman" w:hAnsi="Times New Roman" w:cs="Times New Roman"/>
          <w:sz w:val="24"/>
          <w:szCs w:val="24"/>
          <w:lang w:eastAsia="en-US"/>
        </w:rPr>
        <w:t>.</w:t>
      </w:r>
    </w:p>
    <w:p w:rsidR="006C5BC6" w:rsidRPr="006D0F80" w:rsidRDefault="006C5BC6" w:rsidP="008E1FC1">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4.2 </w:t>
      </w:r>
      <w:r w:rsidRPr="006D0F80">
        <w:rPr>
          <w:rFonts w:ascii="Times New Roman" w:eastAsia="Times New Roman" w:hAnsi="Times New Roman" w:cs="Times New Roman"/>
          <w:b/>
          <w:sz w:val="24"/>
          <w:szCs w:val="24"/>
        </w:rPr>
        <w:tab/>
        <w:t>SAMPLE SIZE RETURNED</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440"/>
        <w:gridCol w:w="1440"/>
        <w:gridCol w:w="1440"/>
        <w:gridCol w:w="1350"/>
        <w:gridCol w:w="1440"/>
      </w:tblGrid>
      <w:tr w:rsidR="006C5BC6" w:rsidRPr="006D0F80" w:rsidTr="00B722E6">
        <w:trPr>
          <w:cantSplit/>
        </w:trPr>
        <w:tc>
          <w:tcPr>
            <w:tcW w:w="7920" w:type="dxa"/>
            <w:gridSpan w:val="6"/>
            <w:tcBorders>
              <w:top w:val="nil"/>
              <w:left w:val="nil"/>
              <w:bottom w:val="nil"/>
              <w:right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Table 4.2.1: Sample Size Returned and Unreturned</w:t>
            </w:r>
          </w:p>
        </w:tc>
      </w:tr>
      <w:tr w:rsidR="006C5BC6" w:rsidRPr="006D0F80" w:rsidTr="00B722E6">
        <w:trPr>
          <w:cantSplit/>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B722E6">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440" w:type="dxa"/>
            <w:tcBorders>
              <w:top w:val="single" w:sz="16" w:space="0" w:color="000000"/>
              <w:bottom w:val="single" w:sz="16" w:space="0" w:color="000000"/>
            </w:tcBorders>
            <w:shd w:val="clear" w:color="auto" w:fill="FFFFFF"/>
            <w:vAlign w:val="bottom"/>
          </w:tcPr>
          <w:p w:rsidR="006C5BC6" w:rsidRPr="006D0F80" w:rsidRDefault="006C5BC6" w:rsidP="00B722E6">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B722E6">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B722E6">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B722E6" w:rsidRPr="006D0F80" w:rsidTr="00B722E6">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B722E6">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tcPr>
          <w:p w:rsidR="006C5BC6" w:rsidRPr="006D0F80" w:rsidRDefault="006C5BC6" w:rsidP="00B722E6">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Returned</w:t>
            </w:r>
          </w:p>
        </w:tc>
        <w:tc>
          <w:tcPr>
            <w:tcW w:w="1440" w:type="dxa"/>
            <w:tcBorders>
              <w:top w:val="single" w:sz="16" w:space="0" w:color="000000"/>
              <w:left w:val="single" w:sz="16" w:space="0" w:color="000000"/>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440" w:type="dxa"/>
            <w:tcBorders>
              <w:top w:val="single" w:sz="16" w:space="0" w:color="000000"/>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single" w:sz="16" w:space="0" w:color="000000"/>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single" w:sz="16" w:space="0" w:color="000000"/>
              <w:bottom w:val="nil"/>
              <w:right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B722E6" w:rsidRPr="006D0F80" w:rsidTr="00B722E6">
        <w:trPr>
          <w:cantSplit/>
        </w:trPr>
        <w:tc>
          <w:tcPr>
            <w:tcW w:w="81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p>
        </w:tc>
        <w:tc>
          <w:tcPr>
            <w:tcW w:w="1440" w:type="dxa"/>
            <w:tcBorders>
              <w:top w:val="nil"/>
              <w:left w:val="nil"/>
              <w:bottom w:val="nil"/>
              <w:right w:val="single" w:sz="16" w:space="0" w:color="000000"/>
            </w:tcBorders>
            <w:shd w:val="clear" w:color="auto" w:fill="FFFFFF"/>
          </w:tcPr>
          <w:p w:rsidR="006C5BC6" w:rsidRPr="006D0F80" w:rsidRDefault="006C5BC6" w:rsidP="00B722E6">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Unreturned</w:t>
            </w:r>
          </w:p>
        </w:tc>
        <w:tc>
          <w:tcPr>
            <w:tcW w:w="1440" w:type="dxa"/>
            <w:tcBorders>
              <w:top w:val="nil"/>
              <w:left w:val="single" w:sz="16" w:space="0" w:color="000000"/>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w:t>
            </w:r>
          </w:p>
        </w:tc>
        <w:tc>
          <w:tcPr>
            <w:tcW w:w="1440" w:type="dxa"/>
            <w:tcBorders>
              <w:top w:val="nil"/>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w:t>
            </w:r>
          </w:p>
        </w:tc>
        <w:tc>
          <w:tcPr>
            <w:tcW w:w="1350" w:type="dxa"/>
            <w:tcBorders>
              <w:top w:val="nil"/>
              <w:bottom w:val="nil"/>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w:t>
            </w:r>
          </w:p>
        </w:tc>
        <w:tc>
          <w:tcPr>
            <w:tcW w:w="1440" w:type="dxa"/>
            <w:tcBorders>
              <w:top w:val="nil"/>
              <w:bottom w:val="nil"/>
              <w:right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B722E6" w:rsidRPr="006D0F80" w:rsidTr="00B722E6">
        <w:trPr>
          <w:cantSplit/>
        </w:trPr>
        <w:tc>
          <w:tcPr>
            <w:tcW w:w="81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tcPr>
          <w:p w:rsidR="006C5BC6" w:rsidRPr="006D0F80" w:rsidRDefault="006C5BC6" w:rsidP="00B722E6">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440" w:type="dxa"/>
            <w:tcBorders>
              <w:top w:val="nil"/>
              <w:bottom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6C5BC6" w:rsidRPr="006D0F80" w:rsidRDefault="006C5BC6" w:rsidP="00B722E6">
            <w:pPr>
              <w:spacing w:after="0" w:line="360" w:lineRule="auto"/>
              <w:ind w:firstLine="720"/>
              <w:jc w:val="both"/>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Table 4.2.1 show that out of the 50 copies of questionnaires distributed to some selected customers and staff of CBN Ilorin, Kwara State, all were returned as duly </w:t>
      </w:r>
      <w:r w:rsidRPr="006D0F80">
        <w:rPr>
          <w:rFonts w:ascii="Times New Roman" w:eastAsia="Times New Roman" w:hAnsi="Times New Roman" w:cs="Times New Roman"/>
          <w:sz w:val="24"/>
          <w:szCs w:val="24"/>
        </w:rPr>
        <w:lastRenderedPageBreak/>
        <w:t>completed and used for further statistical analysis, and by implication the response rate was very good which enhance the accuracy of the results and findings in this study</w:t>
      </w:r>
    </w:p>
    <w:p w:rsidR="006C5BC6" w:rsidRPr="006D0F80" w:rsidRDefault="006C5BC6" w:rsidP="00B722E6">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4.3</w:t>
      </w:r>
      <w:r w:rsidRPr="006D0F80">
        <w:rPr>
          <w:rFonts w:ascii="Times New Roman" w:eastAsia="Times New Roman" w:hAnsi="Times New Roman" w:cs="Times New Roman"/>
          <w:b/>
          <w:sz w:val="24"/>
          <w:szCs w:val="24"/>
        </w:rPr>
        <w:tab/>
        <w:t>DEMOGRAPHIC CHARACTERISTICS</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customer satisfaction and organizational growth. The analysis relied on this profile information of the respondents so as to relate the relevance of the socio-economic background of the respondents to the study objectives</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080"/>
        <w:gridCol w:w="1530"/>
        <w:gridCol w:w="1530"/>
      </w:tblGrid>
      <w:tr w:rsidR="006C5BC6" w:rsidRPr="006D0F80" w:rsidTr="009177EE">
        <w:trPr>
          <w:cantSplit/>
        </w:trPr>
        <w:tc>
          <w:tcPr>
            <w:tcW w:w="7380" w:type="dxa"/>
            <w:gridSpan w:val="6"/>
            <w:tcBorders>
              <w:top w:val="nil"/>
              <w:left w:val="nil"/>
              <w:bottom w:val="nil"/>
              <w:right w:val="nil"/>
            </w:tcBorders>
            <w:shd w:val="clear" w:color="auto" w:fill="FFFFFF"/>
            <w:vAlign w:val="center"/>
          </w:tcPr>
          <w:p w:rsidR="006C5BC6" w:rsidRPr="006D0F80" w:rsidRDefault="006C5BC6" w:rsidP="00EC0E4A">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4.3.1GEDER</w:t>
            </w:r>
          </w:p>
        </w:tc>
      </w:tr>
      <w:tr w:rsidR="006C5BC6" w:rsidRPr="006D0F80" w:rsidTr="009177EE">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EC0E4A">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080" w:type="dxa"/>
            <w:tcBorders>
              <w:top w:val="single" w:sz="16" w:space="0" w:color="000000"/>
              <w:bottom w:val="single" w:sz="16" w:space="0" w:color="000000"/>
            </w:tcBorders>
            <w:shd w:val="clear" w:color="auto" w:fill="FFFFFF"/>
            <w:vAlign w:val="bottom"/>
          </w:tcPr>
          <w:p w:rsidR="006C5BC6" w:rsidRPr="006D0F80" w:rsidRDefault="006C5BC6" w:rsidP="00EC0E4A">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530" w:type="dxa"/>
            <w:tcBorders>
              <w:top w:val="single" w:sz="16" w:space="0" w:color="000000"/>
              <w:bottom w:val="single" w:sz="16" w:space="0" w:color="000000"/>
            </w:tcBorders>
            <w:shd w:val="clear" w:color="auto" w:fill="FFFFFF"/>
            <w:vAlign w:val="bottom"/>
          </w:tcPr>
          <w:p w:rsidR="006C5BC6" w:rsidRPr="006D0F80" w:rsidRDefault="006C5BC6" w:rsidP="00EC0E4A">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EC0E4A">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C5BC6"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EC0E4A">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1156" w:type="dxa"/>
            <w:tcBorders>
              <w:top w:val="single" w:sz="16" w:space="0" w:color="000000"/>
              <w:left w:val="nil"/>
              <w:bottom w:val="nil"/>
              <w:right w:val="single" w:sz="16" w:space="0" w:color="000000"/>
            </w:tcBorders>
            <w:shd w:val="clear" w:color="auto" w:fill="FFFFFF"/>
          </w:tcPr>
          <w:p w:rsidR="006C5BC6" w:rsidRPr="006D0F80" w:rsidRDefault="006C5BC6" w:rsidP="00EC0E4A">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MALE</w:t>
            </w:r>
          </w:p>
        </w:tc>
        <w:tc>
          <w:tcPr>
            <w:tcW w:w="1350" w:type="dxa"/>
            <w:tcBorders>
              <w:top w:val="single" w:sz="16" w:space="0" w:color="000000"/>
              <w:left w:val="single" w:sz="16" w:space="0" w:color="000000"/>
              <w:bottom w:val="nil"/>
            </w:tcBorders>
            <w:shd w:val="clear" w:color="auto" w:fill="FFFFFF"/>
            <w:vAlign w:val="center"/>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18</w:t>
            </w:r>
          </w:p>
        </w:tc>
        <w:tc>
          <w:tcPr>
            <w:tcW w:w="1080" w:type="dxa"/>
            <w:tcBorders>
              <w:top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36.0</w:t>
            </w:r>
          </w:p>
        </w:tc>
        <w:tc>
          <w:tcPr>
            <w:tcW w:w="1530" w:type="dxa"/>
            <w:tcBorders>
              <w:top w:val="single" w:sz="16" w:space="0" w:color="000000"/>
              <w:bottom w:val="nil"/>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36.0</w:t>
            </w:r>
          </w:p>
        </w:tc>
        <w:tc>
          <w:tcPr>
            <w:tcW w:w="1530" w:type="dxa"/>
            <w:tcBorders>
              <w:top w:val="single" w:sz="16" w:space="0" w:color="000000"/>
              <w:bottom w:val="nil"/>
              <w:right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p>
        </w:tc>
        <w:tc>
          <w:tcPr>
            <w:tcW w:w="1156" w:type="dxa"/>
            <w:tcBorders>
              <w:top w:val="nil"/>
              <w:left w:val="nil"/>
              <w:bottom w:val="nil"/>
              <w:right w:val="single" w:sz="16" w:space="0" w:color="000000"/>
            </w:tcBorders>
            <w:shd w:val="clear" w:color="auto" w:fill="FFFFFF"/>
          </w:tcPr>
          <w:p w:rsidR="006C5BC6" w:rsidRPr="006D0F80" w:rsidRDefault="006C5BC6" w:rsidP="00EC0E4A">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FEMALE</w:t>
            </w:r>
          </w:p>
        </w:tc>
        <w:tc>
          <w:tcPr>
            <w:tcW w:w="1350" w:type="dxa"/>
            <w:tcBorders>
              <w:top w:val="nil"/>
              <w:left w:val="single" w:sz="16" w:space="0" w:color="000000"/>
              <w:bottom w:val="nil"/>
            </w:tcBorders>
            <w:shd w:val="clear" w:color="auto" w:fill="FFFFFF"/>
            <w:vAlign w:val="center"/>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w:t>
            </w:r>
          </w:p>
        </w:tc>
        <w:tc>
          <w:tcPr>
            <w:tcW w:w="108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64.0</w:t>
            </w:r>
          </w:p>
        </w:tc>
        <w:tc>
          <w:tcPr>
            <w:tcW w:w="1530" w:type="dxa"/>
            <w:tcBorders>
              <w:top w:val="nil"/>
              <w:bottom w:val="nil"/>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64.0</w:t>
            </w:r>
          </w:p>
        </w:tc>
        <w:tc>
          <w:tcPr>
            <w:tcW w:w="153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p>
        </w:tc>
        <w:tc>
          <w:tcPr>
            <w:tcW w:w="1156" w:type="dxa"/>
            <w:tcBorders>
              <w:top w:val="nil"/>
              <w:left w:val="nil"/>
              <w:bottom w:val="single" w:sz="16" w:space="0" w:color="000000"/>
              <w:right w:val="single" w:sz="16" w:space="0" w:color="000000"/>
            </w:tcBorders>
            <w:shd w:val="clear" w:color="auto" w:fill="FFFFFF"/>
          </w:tcPr>
          <w:p w:rsidR="006C5BC6" w:rsidRPr="006D0F80" w:rsidRDefault="006C5BC6" w:rsidP="00EC0E4A">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C5BC6" w:rsidRPr="006D0F80" w:rsidRDefault="006C5BC6" w:rsidP="00EC0E4A">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18 respondents representing 36% were female, 32 respondents representing 64% were male. This means the study get the opinion responses of more females than males in the study which also implies that the banking industry required more service of males than females in the study location. </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260"/>
        <w:gridCol w:w="1350"/>
      </w:tblGrid>
      <w:tr w:rsidR="006C5BC6" w:rsidRPr="006D0F80" w:rsidTr="009177EE">
        <w:trPr>
          <w:cantSplit/>
        </w:trPr>
        <w:tc>
          <w:tcPr>
            <w:tcW w:w="7560" w:type="dxa"/>
            <w:gridSpan w:val="6"/>
            <w:tcBorders>
              <w:top w:val="nil"/>
              <w:left w:val="nil"/>
              <w:bottom w:val="nil"/>
              <w:right w:val="nil"/>
            </w:tcBorders>
            <w:shd w:val="clear" w:color="auto" w:fill="FFFFFF"/>
            <w:vAlign w:val="center"/>
          </w:tcPr>
          <w:p w:rsidR="006C5BC6" w:rsidRPr="006D0F80" w:rsidRDefault="006C5BC6" w:rsidP="00FD1D0D">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Table 4.3.2 AGE</w:t>
            </w:r>
          </w:p>
        </w:tc>
      </w:tr>
      <w:tr w:rsidR="006C5BC6" w:rsidRPr="006D0F80" w:rsidTr="009177EE">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080" w:type="dxa"/>
            <w:tcBorders>
              <w:top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C5BC6"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1786" w:type="dxa"/>
            <w:tcBorders>
              <w:top w:val="single" w:sz="16" w:space="0" w:color="000000"/>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20-25</w:t>
            </w:r>
          </w:p>
        </w:tc>
        <w:tc>
          <w:tcPr>
            <w:tcW w:w="1350" w:type="dxa"/>
            <w:tcBorders>
              <w:top w:val="single" w:sz="16" w:space="0" w:color="000000"/>
              <w:left w:val="single" w:sz="16" w:space="0" w:color="000000"/>
              <w:bottom w:val="nil"/>
            </w:tcBorders>
            <w:shd w:val="clear" w:color="auto" w:fill="FFFFFF"/>
            <w:vAlign w:val="center"/>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w:t>
            </w:r>
          </w:p>
        </w:tc>
        <w:tc>
          <w:tcPr>
            <w:tcW w:w="1080" w:type="dxa"/>
            <w:tcBorders>
              <w:top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c>
          <w:tcPr>
            <w:tcW w:w="1260" w:type="dxa"/>
            <w:tcBorders>
              <w:top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c>
          <w:tcPr>
            <w:tcW w:w="1350" w:type="dxa"/>
            <w:tcBorders>
              <w:top w:val="single" w:sz="16" w:space="0" w:color="000000"/>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786" w:type="dxa"/>
            <w:tcBorders>
              <w:top w:val="nil"/>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25-35</w:t>
            </w:r>
          </w:p>
        </w:tc>
        <w:tc>
          <w:tcPr>
            <w:tcW w:w="1350" w:type="dxa"/>
            <w:tcBorders>
              <w:top w:val="nil"/>
              <w:left w:val="single" w:sz="16" w:space="0" w:color="000000"/>
              <w:bottom w:val="nil"/>
            </w:tcBorders>
            <w:shd w:val="clear" w:color="auto" w:fill="FFFFFF"/>
            <w:vAlign w:val="center"/>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29</w:t>
            </w:r>
          </w:p>
        </w:tc>
        <w:tc>
          <w:tcPr>
            <w:tcW w:w="108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58.0</w:t>
            </w:r>
          </w:p>
        </w:tc>
        <w:tc>
          <w:tcPr>
            <w:tcW w:w="126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58.0</w:t>
            </w:r>
          </w:p>
        </w:tc>
        <w:tc>
          <w:tcPr>
            <w:tcW w:w="135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90.0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786" w:type="dxa"/>
            <w:tcBorders>
              <w:top w:val="nil"/>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35-45</w:t>
            </w:r>
          </w:p>
        </w:tc>
        <w:tc>
          <w:tcPr>
            <w:tcW w:w="1350" w:type="dxa"/>
            <w:tcBorders>
              <w:top w:val="nil"/>
              <w:left w:val="single" w:sz="16" w:space="0" w:color="000000"/>
              <w:bottom w:val="nil"/>
            </w:tcBorders>
            <w:shd w:val="clear" w:color="auto" w:fill="FFFFFF"/>
            <w:vAlign w:val="center"/>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w:t>
            </w:r>
          </w:p>
        </w:tc>
        <w:tc>
          <w:tcPr>
            <w:tcW w:w="108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c>
          <w:tcPr>
            <w:tcW w:w="126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c>
          <w:tcPr>
            <w:tcW w:w="135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98.0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786" w:type="dxa"/>
            <w:tcBorders>
              <w:top w:val="nil"/>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45 and above</w:t>
            </w:r>
          </w:p>
        </w:tc>
        <w:tc>
          <w:tcPr>
            <w:tcW w:w="1350" w:type="dxa"/>
            <w:tcBorders>
              <w:top w:val="nil"/>
              <w:left w:val="single" w:sz="16" w:space="0" w:color="000000"/>
              <w:bottom w:val="nil"/>
            </w:tcBorders>
            <w:shd w:val="clear" w:color="auto" w:fill="FFFFFF"/>
            <w:vAlign w:val="center"/>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08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26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35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786" w:type="dxa"/>
            <w:tcBorders>
              <w:top w:val="nil"/>
              <w:left w:val="nil"/>
              <w:bottom w:val="single" w:sz="16" w:space="0" w:color="000000"/>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 respondents representing 32% indicate by specifying their age between 20-25 years, 29 respondents representing 58% indicate their age between 25-35 years, 4 respondents specifying between 35-45 representing 8%, while 1 respondents representing 2% indicate their age above 45 years. This directly implies majority of respondents are matured adults above 25 years and were able to provide objective responses in the study especially on issue pertaining to the customer satisfaction in the selected banks.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6"/>
        <w:gridCol w:w="1530"/>
        <w:gridCol w:w="990"/>
        <w:gridCol w:w="1440"/>
        <w:gridCol w:w="1440"/>
      </w:tblGrid>
      <w:tr w:rsidR="006C5BC6" w:rsidRPr="006D0F80" w:rsidTr="009177EE">
        <w:trPr>
          <w:cantSplit/>
        </w:trPr>
        <w:tc>
          <w:tcPr>
            <w:tcW w:w="7560" w:type="dxa"/>
            <w:gridSpan w:val="6"/>
            <w:tcBorders>
              <w:top w:val="nil"/>
              <w:left w:val="nil"/>
              <w:bottom w:val="nil"/>
              <w:right w:val="nil"/>
            </w:tcBorders>
            <w:shd w:val="clear" w:color="auto" w:fill="FFFFFF"/>
            <w:vAlign w:val="center"/>
          </w:tcPr>
          <w:p w:rsidR="006C5BC6" w:rsidRPr="006D0F80" w:rsidRDefault="006C5BC6" w:rsidP="00FD1D0D">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4.3.3 MARITAL STATUS</w:t>
            </w:r>
          </w:p>
        </w:tc>
      </w:tr>
      <w:tr w:rsidR="006C5BC6" w:rsidRPr="006D0F80" w:rsidTr="009177EE">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990" w:type="dxa"/>
            <w:tcBorders>
              <w:top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440" w:type="dxa"/>
            <w:tcBorders>
              <w:top w:val="single" w:sz="16" w:space="0" w:color="000000"/>
              <w:bottom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D1D0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C5BC6"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1426" w:type="dxa"/>
            <w:tcBorders>
              <w:top w:val="single" w:sz="16" w:space="0" w:color="000000"/>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SINGLE</w:t>
            </w:r>
          </w:p>
        </w:tc>
        <w:tc>
          <w:tcPr>
            <w:tcW w:w="1530" w:type="dxa"/>
            <w:tcBorders>
              <w:top w:val="single" w:sz="16" w:space="0" w:color="000000"/>
              <w:left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17</w:t>
            </w:r>
          </w:p>
        </w:tc>
        <w:tc>
          <w:tcPr>
            <w:tcW w:w="990" w:type="dxa"/>
            <w:tcBorders>
              <w:top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34.0</w:t>
            </w:r>
          </w:p>
        </w:tc>
        <w:tc>
          <w:tcPr>
            <w:tcW w:w="1440" w:type="dxa"/>
            <w:tcBorders>
              <w:top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34.0</w:t>
            </w:r>
          </w:p>
        </w:tc>
        <w:tc>
          <w:tcPr>
            <w:tcW w:w="1440" w:type="dxa"/>
            <w:tcBorders>
              <w:top w:val="single" w:sz="16" w:space="0" w:color="000000"/>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34.0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426" w:type="dxa"/>
            <w:tcBorders>
              <w:top w:val="nil"/>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MARRIED</w:t>
            </w:r>
          </w:p>
        </w:tc>
        <w:tc>
          <w:tcPr>
            <w:tcW w:w="1530" w:type="dxa"/>
            <w:tcBorders>
              <w:top w:val="nil"/>
              <w:left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26</w:t>
            </w:r>
          </w:p>
        </w:tc>
        <w:tc>
          <w:tcPr>
            <w:tcW w:w="99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52.0</w:t>
            </w:r>
          </w:p>
        </w:tc>
        <w:tc>
          <w:tcPr>
            <w:tcW w:w="144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52.0</w:t>
            </w:r>
          </w:p>
        </w:tc>
        <w:tc>
          <w:tcPr>
            <w:tcW w:w="144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86.0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426" w:type="dxa"/>
            <w:tcBorders>
              <w:top w:val="nil"/>
              <w:left w:val="nil"/>
              <w:bottom w:val="nil"/>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WIDOW</w:t>
            </w:r>
          </w:p>
        </w:tc>
        <w:tc>
          <w:tcPr>
            <w:tcW w:w="1530" w:type="dxa"/>
            <w:tcBorders>
              <w:top w:val="nil"/>
              <w:left w:val="single" w:sz="16" w:space="0" w:color="000000"/>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w:t>
            </w:r>
          </w:p>
        </w:tc>
        <w:tc>
          <w:tcPr>
            <w:tcW w:w="99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c>
          <w:tcPr>
            <w:tcW w:w="1440" w:type="dxa"/>
            <w:tcBorders>
              <w:top w:val="nil"/>
              <w:bottom w:val="nil"/>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c>
          <w:tcPr>
            <w:tcW w:w="1440" w:type="dxa"/>
            <w:tcBorders>
              <w:top w:val="nil"/>
              <w:bottom w:val="nil"/>
              <w:right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FD1D0D">
            <w:pPr>
              <w:spacing w:after="0" w:line="360" w:lineRule="auto"/>
              <w:ind w:firstLine="720"/>
              <w:jc w:val="both"/>
              <w:rPr>
                <w:rFonts w:ascii="Times New Roman" w:eastAsia="Times New Roman" w:hAnsi="Times New Roman" w:cs="Times New Roman"/>
                <w:sz w:val="24"/>
                <w:szCs w:val="24"/>
              </w:rPr>
            </w:pPr>
          </w:p>
        </w:tc>
        <w:tc>
          <w:tcPr>
            <w:tcW w:w="1426" w:type="dxa"/>
            <w:tcBorders>
              <w:top w:val="nil"/>
              <w:left w:val="nil"/>
              <w:bottom w:val="single" w:sz="16" w:space="0" w:color="000000"/>
              <w:right w:val="single" w:sz="16" w:space="0" w:color="000000"/>
            </w:tcBorders>
            <w:shd w:val="clear" w:color="auto" w:fill="FFFFFF"/>
          </w:tcPr>
          <w:p w:rsidR="006C5BC6" w:rsidRPr="006D0F80" w:rsidRDefault="006C5BC6" w:rsidP="00FD1D0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6C5BC6" w:rsidRPr="006D0F80" w:rsidRDefault="006C5BC6" w:rsidP="00FD1D0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6C5BC6" w:rsidRPr="006D0F80" w:rsidRDefault="006C5BC6" w:rsidP="00FD1D0D">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 xml:space="preserve">17 respondents representing 34% indicate by specifying they are married while 26 respondents representing 52% indicate they are singled. 7 respondents indicate they are widow.  This directly implies majorities (52%) of respondents are a married person who are matured responsibilities of how to established customer relation of the banking industry.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60"/>
        <w:gridCol w:w="990"/>
        <w:gridCol w:w="1260"/>
        <w:gridCol w:w="1440"/>
      </w:tblGrid>
      <w:tr w:rsidR="006C5BC6" w:rsidRPr="006D0F80" w:rsidTr="009177EE">
        <w:trPr>
          <w:cantSplit/>
        </w:trPr>
        <w:tc>
          <w:tcPr>
            <w:tcW w:w="7380" w:type="dxa"/>
            <w:gridSpan w:val="6"/>
            <w:tcBorders>
              <w:top w:val="nil"/>
              <w:left w:val="nil"/>
              <w:bottom w:val="nil"/>
              <w:right w:val="nil"/>
            </w:tcBorders>
            <w:shd w:val="clear" w:color="auto" w:fill="FFFFFF"/>
            <w:vAlign w:val="center"/>
          </w:tcPr>
          <w:p w:rsidR="006C5BC6" w:rsidRPr="006D0F80" w:rsidRDefault="006C5BC6" w:rsidP="009177EE">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4.3.4 EDUCATIONAL QUALIFICATION</w:t>
            </w:r>
          </w:p>
        </w:tc>
      </w:tr>
      <w:tr w:rsidR="006C5BC6" w:rsidRPr="006D0F80" w:rsidTr="009177EE">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990" w:type="dxa"/>
            <w:tcBorders>
              <w:top w:val="single" w:sz="16" w:space="0" w:color="000000"/>
              <w:bottom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C5BC6"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SSCE</w:t>
            </w:r>
          </w:p>
        </w:tc>
        <w:tc>
          <w:tcPr>
            <w:tcW w:w="1260" w:type="dxa"/>
            <w:tcBorders>
              <w:top w:val="single" w:sz="16" w:space="0" w:color="000000"/>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260" w:type="dxa"/>
            <w:tcBorders>
              <w:top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440" w:type="dxa"/>
            <w:tcBorders>
              <w:top w:val="single" w:sz="16" w:space="0" w:color="000000"/>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OND/NCE</w:t>
            </w:r>
          </w:p>
        </w:tc>
        <w:tc>
          <w:tcPr>
            <w:tcW w:w="1260"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w:t>
            </w:r>
          </w:p>
        </w:tc>
        <w:tc>
          <w:tcPr>
            <w:tcW w:w="99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24.0</w:t>
            </w:r>
          </w:p>
        </w:tc>
        <w:tc>
          <w:tcPr>
            <w:tcW w:w="126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28.0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HND/BSC</w:t>
            </w:r>
          </w:p>
        </w:tc>
        <w:tc>
          <w:tcPr>
            <w:tcW w:w="1260"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w:t>
            </w:r>
          </w:p>
        </w:tc>
        <w:tc>
          <w:tcPr>
            <w:tcW w:w="99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72.0</w:t>
            </w:r>
          </w:p>
        </w:tc>
        <w:tc>
          <w:tcPr>
            <w:tcW w:w="126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72.0</w:t>
            </w:r>
          </w:p>
        </w:tc>
        <w:tc>
          <w:tcPr>
            <w:tcW w:w="144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C5BC6"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6C5BC6" w:rsidRPr="006D0F80" w:rsidRDefault="006C5BC6" w:rsidP="009177EE">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 respondents representing 4% were SSCE holders, 12 respondents representing 24% indicate they are Diploma holders, 36 respondents specifying representing 72% were degree holders.  This means that the literacy cut across the selected bank and they were well enlightened about the study objectives.</w:t>
      </w:r>
    </w:p>
    <w:p w:rsidR="009177EE" w:rsidRPr="006D0F80" w:rsidRDefault="009177EE" w:rsidP="009177EE">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br/>
      </w:r>
    </w:p>
    <w:p w:rsidR="009177EE" w:rsidRPr="006D0F80" w:rsidRDefault="009177EE" w:rsidP="009177EE">
      <w:pPr>
        <w:spacing w:after="0" w:line="480" w:lineRule="auto"/>
        <w:jc w:val="both"/>
        <w:rPr>
          <w:rFonts w:ascii="Times New Roman" w:eastAsia="Times New Roman" w:hAnsi="Times New Roman" w:cs="Times New Roman"/>
          <w:b/>
          <w:sz w:val="24"/>
          <w:szCs w:val="24"/>
        </w:rPr>
      </w:pPr>
    </w:p>
    <w:p w:rsidR="009177EE" w:rsidRPr="006D0F80" w:rsidRDefault="009177EE" w:rsidP="009177EE">
      <w:pPr>
        <w:spacing w:after="0" w:line="480" w:lineRule="auto"/>
        <w:jc w:val="both"/>
        <w:rPr>
          <w:rFonts w:ascii="Times New Roman" w:eastAsia="Times New Roman" w:hAnsi="Times New Roman" w:cs="Times New Roman"/>
          <w:b/>
          <w:sz w:val="24"/>
          <w:szCs w:val="24"/>
        </w:rPr>
      </w:pPr>
    </w:p>
    <w:p w:rsidR="009177EE" w:rsidRPr="006D0F80" w:rsidRDefault="009177EE" w:rsidP="009177EE">
      <w:pPr>
        <w:spacing w:after="0" w:line="480" w:lineRule="auto"/>
        <w:jc w:val="both"/>
        <w:rPr>
          <w:rFonts w:ascii="Times New Roman" w:eastAsia="Times New Roman" w:hAnsi="Times New Roman" w:cs="Times New Roman"/>
          <w:b/>
          <w:sz w:val="24"/>
          <w:szCs w:val="24"/>
        </w:rPr>
      </w:pPr>
    </w:p>
    <w:p w:rsidR="006C5BC6" w:rsidRPr="006D0F80" w:rsidRDefault="006C5BC6" w:rsidP="009177EE">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4.4 </w:t>
      </w:r>
      <w:r w:rsidRPr="006D0F80">
        <w:rPr>
          <w:rFonts w:ascii="Times New Roman" w:eastAsia="Times New Roman" w:hAnsi="Times New Roman" w:cs="Times New Roman"/>
          <w:b/>
          <w:sz w:val="24"/>
          <w:szCs w:val="24"/>
        </w:rPr>
        <w:tab/>
        <w:t>PRESENTATION AND ANALYSIS ACCORDING TO KEY QUESTIONS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416"/>
        <w:gridCol w:w="1904"/>
        <w:gridCol w:w="1170"/>
        <w:gridCol w:w="1350"/>
        <w:gridCol w:w="1350"/>
      </w:tblGrid>
      <w:tr w:rsidR="006C5BC6" w:rsidRPr="006D0F80" w:rsidTr="009177EE">
        <w:trPr>
          <w:cantSplit/>
        </w:trPr>
        <w:tc>
          <w:tcPr>
            <w:tcW w:w="8910" w:type="dxa"/>
            <w:gridSpan w:val="6"/>
            <w:tcBorders>
              <w:top w:val="nil"/>
              <w:left w:val="nil"/>
              <w:bottom w:val="nil"/>
              <w:right w:val="nil"/>
            </w:tcBorders>
            <w:shd w:val="clear" w:color="auto" w:fill="FFFFFF"/>
            <w:vAlign w:val="center"/>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Q1.</w:t>
            </w:r>
            <w:r w:rsidRPr="006D0F80">
              <w:rPr>
                <w:rFonts w:ascii="Times New Roman" w:eastAsia="Times New Roman" w:hAnsi="Times New Roman" w:cs="Times New Roman"/>
                <w:sz w:val="24"/>
                <w:szCs w:val="24"/>
              </w:rPr>
              <w:t xml:space="preserve"> The organization positively respond to customer choice and preference</w:t>
            </w:r>
          </w:p>
        </w:tc>
      </w:tr>
      <w:tr w:rsidR="006C5BC6"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90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Cumulative Percent</w:t>
            </w:r>
          </w:p>
        </w:tc>
      </w:tr>
      <w:tr w:rsidR="006C5BC6" w:rsidRPr="006D0F80" w:rsidTr="009177EE">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16" w:type="dxa"/>
            <w:tcBorders>
              <w:top w:val="single" w:sz="16" w:space="0" w:color="000000"/>
              <w:left w:val="nil"/>
              <w:bottom w:val="nil"/>
              <w:right w:val="single" w:sz="16" w:space="0" w:color="000000"/>
            </w:tcBorders>
            <w:shd w:val="clear" w:color="auto" w:fill="FFFFFF"/>
          </w:tcPr>
          <w:p w:rsidR="006C5BC6"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904" w:type="dxa"/>
            <w:tcBorders>
              <w:top w:val="single" w:sz="16" w:space="0" w:color="000000"/>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single" w:sz="16" w:space="0" w:color="000000"/>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C5BC6" w:rsidRPr="006D0F80" w:rsidTr="009177E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2416" w:type="dxa"/>
            <w:tcBorders>
              <w:top w:val="nil"/>
              <w:left w:val="nil"/>
              <w:bottom w:val="nil"/>
              <w:right w:val="single" w:sz="16" w:space="0" w:color="000000"/>
            </w:tcBorders>
            <w:shd w:val="clear" w:color="auto" w:fill="FFFFFF"/>
          </w:tcPr>
          <w:p w:rsidR="006C5BC6"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904"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17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C5BC6" w:rsidRPr="006D0F80" w:rsidTr="009177E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2416" w:type="dxa"/>
            <w:tcBorders>
              <w:top w:val="nil"/>
              <w:left w:val="nil"/>
              <w:bottom w:val="nil"/>
              <w:right w:val="single" w:sz="16" w:space="0" w:color="000000"/>
            </w:tcBorders>
            <w:shd w:val="clear" w:color="auto" w:fill="FFFFFF"/>
          </w:tcPr>
          <w:p w:rsidR="006C5BC6"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904"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r>
      <w:tr w:rsidR="006C5BC6" w:rsidRPr="006D0F80" w:rsidTr="009177E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2416" w:type="dxa"/>
            <w:tcBorders>
              <w:top w:val="nil"/>
              <w:left w:val="nil"/>
              <w:bottom w:val="nil"/>
              <w:right w:val="single" w:sz="16" w:space="0" w:color="000000"/>
            </w:tcBorders>
            <w:shd w:val="clear" w:color="auto" w:fill="FFFFFF"/>
          </w:tcPr>
          <w:p w:rsidR="006C5BC6"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904"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w:t>
            </w:r>
          </w:p>
        </w:tc>
        <w:tc>
          <w:tcPr>
            <w:tcW w:w="117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w:t>
            </w:r>
          </w:p>
        </w:tc>
        <w:tc>
          <w:tcPr>
            <w:tcW w:w="135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w:t>
            </w:r>
          </w:p>
        </w:tc>
        <w:tc>
          <w:tcPr>
            <w:tcW w:w="135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30.0</w:t>
            </w:r>
          </w:p>
        </w:tc>
      </w:tr>
      <w:tr w:rsidR="006C5BC6" w:rsidRPr="006D0F80" w:rsidTr="009177E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2416" w:type="dxa"/>
            <w:tcBorders>
              <w:top w:val="nil"/>
              <w:left w:val="nil"/>
              <w:bottom w:val="nil"/>
              <w:right w:val="single" w:sz="16" w:space="0" w:color="000000"/>
            </w:tcBorders>
            <w:shd w:val="clear" w:color="auto" w:fill="FFFFFF"/>
          </w:tcPr>
          <w:p w:rsidR="006C5BC6"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904" w:type="dxa"/>
            <w:tcBorders>
              <w:top w:val="nil"/>
              <w:left w:val="single" w:sz="16" w:space="0" w:color="000000"/>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35</w:t>
            </w:r>
          </w:p>
        </w:tc>
        <w:tc>
          <w:tcPr>
            <w:tcW w:w="117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70.0</w:t>
            </w:r>
          </w:p>
        </w:tc>
        <w:tc>
          <w:tcPr>
            <w:tcW w:w="1350" w:type="dxa"/>
            <w:tcBorders>
              <w:top w:val="nil"/>
              <w:bottom w:val="nil"/>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70.0</w:t>
            </w:r>
          </w:p>
        </w:tc>
        <w:tc>
          <w:tcPr>
            <w:tcW w:w="1350" w:type="dxa"/>
            <w:tcBorders>
              <w:top w:val="nil"/>
              <w:bottom w:val="nil"/>
              <w:right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C5BC6" w:rsidRPr="006D0F80" w:rsidTr="009177EE">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2416" w:type="dxa"/>
            <w:tcBorders>
              <w:top w:val="nil"/>
              <w:left w:val="nil"/>
              <w:bottom w:val="single" w:sz="16" w:space="0" w:color="000000"/>
              <w:right w:val="single" w:sz="16" w:space="0" w:color="000000"/>
            </w:tcBorders>
            <w:shd w:val="clear" w:color="auto" w:fill="FFFFFF"/>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904" w:type="dxa"/>
            <w:tcBorders>
              <w:top w:val="nil"/>
              <w:left w:val="single" w:sz="16" w:space="0" w:color="000000"/>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6C5BC6" w:rsidRPr="006D0F80" w:rsidRDefault="006C5BC6"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6C5BC6" w:rsidRPr="006D0F80" w:rsidRDefault="006C5BC6" w:rsidP="009177EE">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 respondents representing 10% disagree that the organization positively respond to customer choice and preference 2 respondents representing 4% were neither agree nor disagree and 43 respondents representing 86% agreed. This means that the majority of respondents support the claim that the selected bank positively respond to customer choice and preference.</w:t>
      </w:r>
    </w:p>
    <w:p w:rsidR="009177EE" w:rsidRPr="006D0F80" w:rsidRDefault="009177EE" w:rsidP="009177EE">
      <w:pPr>
        <w:spacing w:after="0" w:line="480" w:lineRule="auto"/>
        <w:jc w:val="both"/>
        <w:rPr>
          <w:rFonts w:ascii="Times New Roman" w:eastAsia="Times New Roman" w:hAnsi="Times New Roman" w:cs="Times New Roman"/>
          <w:sz w:val="24"/>
          <w:szCs w:val="24"/>
        </w:rPr>
      </w:pPr>
    </w:p>
    <w:p w:rsidR="009177EE" w:rsidRPr="006D0F80" w:rsidRDefault="009177EE" w:rsidP="009177EE">
      <w:pPr>
        <w:spacing w:after="0" w:line="480" w:lineRule="auto"/>
        <w:jc w:val="both"/>
        <w:rPr>
          <w:rFonts w:ascii="Times New Roman" w:eastAsia="Times New Roman" w:hAnsi="Times New Roman" w:cs="Times New Roman"/>
          <w:sz w:val="24"/>
          <w:szCs w:val="24"/>
        </w:rPr>
      </w:pPr>
    </w:p>
    <w:p w:rsidR="009177EE" w:rsidRPr="006D0F80" w:rsidRDefault="009177EE" w:rsidP="009177EE">
      <w:pPr>
        <w:spacing w:after="0" w:line="480" w:lineRule="auto"/>
        <w:jc w:val="both"/>
        <w:rPr>
          <w:rFonts w:ascii="Times New Roman" w:eastAsia="Times New Roman" w:hAnsi="Times New Roman" w:cs="Times New Roman"/>
          <w:sz w:val="24"/>
          <w:szCs w:val="24"/>
        </w:rPr>
      </w:pPr>
    </w:p>
    <w:p w:rsidR="009177EE" w:rsidRPr="006D0F80" w:rsidRDefault="009177EE" w:rsidP="009177EE">
      <w:pPr>
        <w:spacing w:after="0" w:line="480" w:lineRule="auto"/>
        <w:jc w:val="both"/>
        <w:rPr>
          <w:rFonts w:ascii="Times New Roman" w:eastAsia="Times New Roman" w:hAnsi="Times New Roman" w:cs="Times New Roman"/>
          <w:sz w:val="24"/>
          <w:szCs w:val="24"/>
        </w:rPr>
      </w:pPr>
    </w:p>
    <w:p w:rsidR="009177EE" w:rsidRPr="006D0F80" w:rsidRDefault="009177EE" w:rsidP="009177EE">
      <w:pPr>
        <w:spacing w:after="0" w:line="480" w:lineRule="auto"/>
        <w:jc w:val="both"/>
        <w:rPr>
          <w:rFonts w:ascii="Times New Roman" w:eastAsia="Times New Roman" w:hAnsi="Times New Roman" w:cs="Times New Roman"/>
          <w:sz w:val="24"/>
          <w:szCs w:val="24"/>
        </w:rPr>
      </w:pPr>
    </w:p>
    <w:p w:rsidR="009177EE" w:rsidRPr="006D0F80" w:rsidRDefault="009177EE" w:rsidP="009177EE">
      <w:pPr>
        <w:spacing w:after="0" w:line="480" w:lineRule="auto"/>
        <w:jc w:val="both"/>
        <w:rPr>
          <w:rFonts w:ascii="Times New Roman" w:eastAsia="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364"/>
        <w:gridCol w:w="1170"/>
        <w:gridCol w:w="1440"/>
        <w:gridCol w:w="1530"/>
      </w:tblGrid>
      <w:tr w:rsidR="006C5BC6" w:rsidRPr="006D0F80" w:rsidTr="009177EE">
        <w:trPr>
          <w:cantSplit/>
        </w:trPr>
        <w:tc>
          <w:tcPr>
            <w:tcW w:w="8640" w:type="dxa"/>
            <w:gridSpan w:val="6"/>
            <w:tcBorders>
              <w:top w:val="nil"/>
              <w:left w:val="nil"/>
              <w:bottom w:val="nil"/>
              <w:right w:val="nil"/>
            </w:tcBorders>
            <w:shd w:val="clear" w:color="auto" w:fill="FFFFFF"/>
            <w:vAlign w:val="center"/>
          </w:tcPr>
          <w:p w:rsidR="006C5BC6" w:rsidRPr="006D0F80" w:rsidRDefault="006C5BC6"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Q2.</w:t>
            </w:r>
            <w:r w:rsidRPr="006D0F80">
              <w:rPr>
                <w:rFonts w:ascii="Times New Roman" w:eastAsia="Times New Roman" w:hAnsi="Times New Roman" w:cs="Times New Roman"/>
                <w:sz w:val="24"/>
                <w:szCs w:val="24"/>
              </w:rPr>
              <w:t xml:space="preserve"> Problems tackling in customer care unit are quickly resolved to improve better performance</w:t>
            </w:r>
          </w:p>
        </w:tc>
      </w:tr>
      <w:tr w:rsidR="006C5BC6"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9177EE">
            <w:pPr>
              <w:spacing w:after="0" w:line="360" w:lineRule="auto"/>
              <w:ind w:firstLine="720"/>
              <w:jc w:val="both"/>
              <w:rPr>
                <w:rFonts w:ascii="Times New Roman" w:eastAsia="Times New Roman" w:hAnsi="Times New Roman" w:cs="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44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9177EE"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364" w:type="dxa"/>
            <w:tcBorders>
              <w:top w:val="single" w:sz="16" w:space="0" w:color="000000"/>
              <w:left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440" w:type="dxa"/>
            <w:tcBorders>
              <w:top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single" w:sz="16" w:space="0" w:color="000000"/>
              <w:bottom w:val="nil"/>
              <w:right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9177EE"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364" w:type="dxa"/>
            <w:tcBorders>
              <w:top w:val="nil"/>
              <w:left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17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44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right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9177EE"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364" w:type="dxa"/>
            <w:tcBorders>
              <w:top w:val="nil"/>
              <w:left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17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44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12.0</w:t>
            </w:r>
          </w:p>
        </w:tc>
      </w:tr>
      <w:tr w:rsidR="009177EE"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364" w:type="dxa"/>
            <w:tcBorders>
              <w:top w:val="nil"/>
              <w:left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w:t>
            </w:r>
          </w:p>
        </w:tc>
        <w:tc>
          <w:tcPr>
            <w:tcW w:w="117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c>
          <w:tcPr>
            <w:tcW w:w="144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c>
          <w:tcPr>
            <w:tcW w:w="1530" w:type="dxa"/>
            <w:tcBorders>
              <w:top w:val="nil"/>
              <w:bottom w:val="nil"/>
              <w:right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26.0</w:t>
            </w:r>
          </w:p>
        </w:tc>
      </w:tr>
      <w:tr w:rsidR="009177EE"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364" w:type="dxa"/>
            <w:tcBorders>
              <w:top w:val="nil"/>
              <w:left w:val="single" w:sz="16" w:space="0" w:color="000000"/>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37</w:t>
            </w:r>
          </w:p>
        </w:tc>
        <w:tc>
          <w:tcPr>
            <w:tcW w:w="117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74.0</w:t>
            </w:r>
          </w:p>
        </w:tc>
        <w:tc>
          <w:tcPr>
            <w:tcW w:w="1440" w:type="dxa"/>
            <w:tcBorders>
              <w:top w:val="nil"/>
              <w:bottom w:val="nil"/>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74.0</w:t>
            </w:r>
          </w:p>
        </w:tc>
        <w:tc>
          <w:tcPr>
            <w:tcW w:w="1530" w:type="dxa"/>
            <w:tcBorders>
              <w:top w:val="nil"/>
              <w:bottom w:val="nil"/>
              <w:right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9177EE"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177EE" w:rsidRPr="006D0F80" w:rsidRDefault="009177EE" w:rsidP="009177EE">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9177EE" w:rsidRPr="006D0F80" w:rsidRDefault="009177EE" w:rsidP="009177EE">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364" w:type="dxa"/>
            <w:tcBorders>
              <w:top w:val="nil"/>
              <w:left w:val="single" w:sz="16" w:space="0" w:color="000000"/>
              <w:bottom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9177EE" w:rsidRPr="006D0F80" w:rsidRDefault="009177EE" w:rsidP="009177EE">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9177EE" w:rsidRPr="006D0F80" w:rsidRDefault="009177EE" w:rsidP="009177EE">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 respondents representing 10% disagree that the Problems tackling in customer care unit are quickly resolved to improve better performance, 1 respondents representing 2% were neither agree nor disagree and 44 respondents representing 88% agree. This means that the majority of respondents support the claim that that Problems tackling in customer care unit are quickly resolved to improve better performance.</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544"/>
        <w:gridCol w:w="1260"/>
        <w:gridCol w:w="1440"/>
        <w:gridCol w:w="1440"/>
      </w:tblGrid>
      <w:tr w:rsidR="006D0F80" w:rsidRPr="006D0F80" w:rsidTr="009177EE">
        <w:trPr>
          <w:cantSplit/>
        </w:trPr>
        <w:tc>
          <w:tcPr>
            <w:tcW w:w="8820" w:type="dxa"/>
            <w:gridSpan w:val="6"/>
            <w:tcBorders>
              <w:top w:val="nil"/>
              <w:left w:val="nil"/>
              <w:bottom w:val="nil"/>
              <w:right w:val="nil"/>
            </w:tcBorders>
            <w:shd w:val="clear" w:color="auto" w:fill="FFFFFF"/>
            <w:vAlign w:val="center"/>
          </w:tcPr>
          <w:p w:rsidR="006C5BC6" w:rsidRPr="006D0F80" w:rsidRDefault="006C5BC6"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Q3.</w:t>
            </w:r>
            <w:r w:rsidRPr="006D0F80">
              <w:rPr>
                <w:rFonts w:ascii="Times New Roman" w:eastAsia="Times New Roman" w:hAnsi="Times New Roman" w:cs="Times New Roman"/>
                <w:sz w:val="24"/>
                <w:szCs w:val="24"/>
              </w:rPr>
              <w:t xml:space="preserve"> Customer loyalty scheme of the organization is undertake by people in customer relation department to oversee the organizational growth</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3C67B3">
            <w:pPr>
              <w:spacing w:after="0" w:line="360" w:lineRule="auto"/>
              <w:ind w:firstLine="720"/>
              <w:jc w:val="both"/>
              <w:rPr>
                <w:rFonts w:ascii="Times New Roman" w:eastAsia="Times New Roman" w:hAnsi="Times New Roman" w:cs="Times New Roman"/>
                <w:sz w:val="24"/>
                <w:szCs w:val="24"/>
              </w:rPr>
            </w:pPr>
          </w:p>
        </w:tc>
        <w:tc>
          <w:tcPr>
            <w:tcW w:w="154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44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544" w:type="dxa"/>
            <w:tcBorders>
              <w:top w:val="single" w:sz="16" w:space="0" w:color="000000"/>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26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44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440" w:type="dxa"/>
            <w:tcBorders>
              <w:top w:val="single" w:sz="16" w:space="0" w:color="000000"/>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54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54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54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23</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46.0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54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21</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44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544" w:type="dxa"/>
            <w:tcBorders>
              <w:top w:val="nil"/>
              <w:left w:val="single" w:sz="16" w:space="0" w:color="000000"/>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 respondents representing 8% disagree that the Customer loyalty scheme of the organization is undertaken by workers in customer relation department to oversee the sale growth, 2 respondents representing 4% were neither agree nor disagree and 44 respondents representing 88% agree. This means that the majority of respondents support the claim that that Customer loyalty scheme of the bank is undertake by workers in customer relation department of the selected banks to oversee the organizational growth.</w:t>
      </w: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634"/>
        <w:gridCol w:w="1350"/>
        <w:gridCol w:w="1260"/>
        <w:gridCol w:w="1620"/>
      </w:tblGrid>
      <w:tr w:rsidR="006D0F80" w:rsidRPr="006D0F80" w:rsidTr="009177EE">
        <w:trPr>
          <w:cantSplit/>
        </w:trPr>
        <w:tc>
          <w:tcPr>
            <w:tcW w:w="9000" w:type="dxa"/>
            <w:gridSpan w:val="6"/>
            <w:tcBorders>
              <w:top w:val="nil"/>
              <w:left w:val="nil"/>
              <w:bottom w:val="nil"/>
              <w:right w:val="nil"/>
            </w:tcBorders>
            <w:shd w:val="clear" w:color="auto" w:fill="FFFFFF"/>
            <w:vAlign w:val="center"/>
          </w:tcPr>
          <w:p w:rsidR="006C5BC6" w:rsidRPr="006D0F80" w:rsidRDefault="006C5BC6"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Q4.</w:t>
            </w:r>
            <w:r w:rsidRPr="006D0F80">
              <w:rPr>
                <w:rFonts w:ascii="Times New Roman" w:eastAsia="Times New Roman" w:hAnsi="Times New Roman" w:cs="Times New Roman"/>
                <w:sz w:val="24"/>
                <w:szCs w:val="24"/>
              </w:rPr>
              <w:t xml:space="preserve"> I have never switch between banks in the industry due to service problem</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3C67B3">
            <w:pPr>
              <w:spacing w:after="0" w:line="360" w:lineRule="auto"/>
              <w:ind w:firstLine="720"/>
              <w:jc w:val="both"/>
              <w:rPr>
                <w:rFonts w:ascii="Times New Roman" w:eastAsia="Times New Roman" w:hAnsi="Times New Roman" w:cs="Times New Roman"/>
                <w:sz w:val="24"/>
                <w:szCs w:val="24"/>
              </w:rPr>
            </w:pPr>
          </w:p>
        </w:tc>
        <w:tc>
          <w:tcPr>
            <w:tcW w:w="163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634" w:type="dxa"/>
            <w:tcBorders>
              <w:top w:val="single" w:sz="16" w:space="0" w:color="000000"/>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35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26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48.0</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40.0</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35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 respondents representing 6% disagreed they have never switched to other bank due to service problem. Also 3 respondents representing 6% were neither agree nor disagree and 44 respondents representing 88% agreed. This means that the majority of respondents support the claim they never switch to other bank due to product and service problem. This means the customer are very loyal simply because the CBN are ready to listening to their complaints as indicated in the excerpt of Q2 &amp; Q3 above.</w:t>
      </w: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634"/>
        <w:gridCol w:w="1170"/>
        <w:gridCol w:w="1350"/>
        <w:gridCol w:w="1530"/>
      </w:tblGrid>
      <w:tr w:rsidR="006D0F80" w:rsidRPr="006D0F80" w:rsidTr="009177EE">
        <w:trPr>
          <w:cantSplit/>
        </w:trPr>
        <w:tc>
          <w:tcPr>
            <w:tcW w:w="8820" w:type="dxa"/>
            <w:gridSpan w:val="6"/>
            <w:tcBorders>
              <w:top w:val="nil"/>
              <w:left w:val="nil"/>
              <w:bottom w:val="nil"/>
              <w:right w:val="nil"/>
            </w:tcBorders>
            <w:shd w:val="clear" w:color="auto" w:fill="FFFFFF"/>
            <w:vAlign w:val="center"/>
          </w:tcPr>
          <w:p w:rsidR="006C5BC6" w:rsidRPr="006D0F80" w:rsidRDefault="006C5BC6"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Q5.</w:t>
            </w:r>
            <w:r w:rsidRPr="006D0F80">
              <w:rPr>
                <w:rFonts w:ascii="Times New Roman" w:eastAsia="Times New Roman" w:hAnsi="Times New Roman" w:cs="Times New Roman"/>
                <w:sz w:val="24"/>
                <w:szCs w:val="24"/>
              </w:rPr>
              <w:t xml:space="preserve"> The banking industry were quick in restoring hope in products and service delivery </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3C67B3">
            <w:pPr>
              <w:spacing w:after="0" w:line="360" w:lineRule="auto"/>
              <w:ind w:firstLine="720"/>
              <w:jc w:val="both"/>
              <w:rPr>
                <w:rFonts w:ascii="Times New Roman" w:eastAsia="Times New Roman" w:hAnsi="Times New Roman" w:cs="Times New Roman"/>
                <w:sz w:val="24"/>
                <w:szCs w:val="24"/>
              </w:rPr>
            </w:pPr>
          </w:p>
        </w:tc>
        <w:tc>
          <w:tcPr>
            <w:tcW w:w="163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634" w:type="dxa"/>
            <w:tcBorders>
              <w:top w:val="single" w:sz="16" w:space="0" w:color="000000"/>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single" w:sz="16" w:space="0" w:color="000000"/>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17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17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w:t>
            </w:r>
          </w:p>
        </w:tc>
        <w:tc>
          <w:tcPr>
            <w:tcW w:w="117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34</w:t>
            </w:r>
          </w:p>
        </w:tc>
        <w:tc>
          <w:tcPr>
            <w:tcW w:w="117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68.0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68.0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 respondents representing 10% disagreed that the banking industry were quick in restoring hope in delivery problems. Also 3 respondents representing 6% were neither agree nor disagree and 42 respondents representing 84% agreed. This means that the majority of respondents support the claim that the bank industry was quick in restoring hope in service delivery. This means the service delivery system in CBN and banks is worthy of emulation in the study area. </w:t>
      </w: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724"/>
        <w:gridCol w:w="1350"/>
        <w:gridCol w:w="1440"/>
        <w:gridCol w:w="1620"/>
      </w:tblGrid>
      <w:tr w:rsidR="006D0F80" w:rsidRPr="006D0F80" w:rsidTr="009177EE">
        <w:trPr>
          <w:cantSplit/>
        </w:trPr>
        <w:tc>
          <w:tcPr>
            <w:tcW w:w="9270" w:type="dxa"/>
            <w:gridSpan w:val="6"/>
            <w:tcBorders>
              <w:top w:val="nil"/>
              <w:left w:val="nil"/>
              <w:bottom w:val="nil"/>
              <w:right w:val="nil"/>
            </w:tcBorders>
            <w:shd w:val="clear" w:color="auto" w:fill="FFFFFF"/>
            <w:vAlign w:val="center"/>
          </w:tcPr>
          <w:p w:rsidR="006C5BC6" w:rsidRPr="006D0F80" w:rsidRDefault="006C5BC6"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Q6.</w:t>
            </w:r>
            <w:r w:rsidRPr="006D0F80">
              <w:rPr>
                <w:rFonts w:ascii="Times New Roman" w:eastAsia="Times New Roman" w:hAnsi="Times New Roman" w:cs="Times New Roman"/>
                <w:sz w:val="24"/>
                <w:szCs w:val="24"/>
              </w:rPr>
              <w:t xml:space="preserve"> The bank on occasion gives financial advisory to attract loyal customers to the industry</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3C67B3">
            <w:pPr>
              <w:spacing w:after="0" w:line="360" w:lineRule="auto"/>
              <w:ind w:firstLine="720"/>
              <w:jc w:val="both"/>
              <w:rPr>
                <w:rFonts w:ascii="Times New Roman" w:eastAsia="Times New Roman" w:hAnsi="Times New Roman" w:cs="Times New Roman"/>
                <w:sz w:val="24"/>
                <w:szCs w:val="24"/>
              </w:rPr>
            </w:pPr>
          </w:p>
        </w:tc>
        <w:tc>
          <w:tcPr>
            <w:tcW w:w="172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44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724" w:type="dxa"/>
            <w:tcBorders>
              <w:top w:val="single" w:sz="16" w:space="0" w:color="000000"/>
              <w:left w:val="single" w:sz="16" w:space="0" w:color="000000"/>
              <w:bottom w:val="nil"/>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35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44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620" w:type="dxa"/>
            <w:tcBorders>
              <w:top w:val="single" w:sz="16" w:space="0" w:color="000000"/>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72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72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72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72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34</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68.0</w:t>
            </w:r>
          </w:p>
        </w:tc>
        <w:tc>
          <w:tcPr>
            <w:tcW w:w="144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68.0</w:t>
            </w:r>
          </w:p>
        </w:tc>
        <w:tc>
          <w:tcPr>
            <w:tcW w:w="162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724" w:type="dxa"/>
            <w:tcBorders>
              <w:top w:val="nil"/>
              <w:left w:val="single" w:sz="16" w:space="0" w:color="000000"/>
              <w:bottom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35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 respondents representing 8% disagreed that the banking industry on occasion gives financial advisory service to attract loyal customers. Also 2 respondents representing 4% were neither agree nor disagree and 44 respondents representing 88% agreed. This means that the majority of respondents support the claim that the bank industry on occasion gives financial advisory to attract loyal customers. This means customer loyalty is better improved through financial advisory offered by the CBN.</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p w:rsidR="003C67B3" w:rsidRPr="006D0F80" w:rsidRDefault="003C67B3" w:rsidP="006C5BC6">
      <w:pPr>
        <w:spacing w:after="0" w:line="480" w:lineRule="auto"/>
        <w:ind w:firstLine="720"/>
        <w:jc w:val="both"/>
        <w:rPr>
          <w:rFonts w:ascii="Times New Roman" w:eastAsia="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634"/>
        <w:gridCol w:w="1260"/>
        <w:gridCol w:w="1350"/>
        <w:gridCol w:w="1530"/>
      </w:tblGrid>
      <w:tr w:rsidR="006D0F80" w:rsidRPr="006D0F80" w:rsidTr="009177EE">
        <w:trPr>
          <w:cantSplit/>
        </w:trPr>
        <w:tc>
          <w:tcPr>
            <w:tcW w:w="8910" w:type="dxa"/>
            <w:gridSpan w:val="6"/>
            <w:tcBorders>
              <w:top w:val="nil"/>
              <w:left w:val="nil"/>
              <w:bottom w:val="nil"/>
              <w:right w:val="nil"/>
            </w:tcBorders>
            <w:shd w:val="clear" w:color="auto" w:fill="FFFFFF"/>
            <w:vAlign w:val="center"/>
          </w:tcPr>
          <w:p w:rsidR="006C5BC6" w:rsidRPr="006D0F80" w:rsidRDefault="006C5BC6" w:rsidP="003C67B3">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Q7. The organization act as a link between customers and the bank</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3C67B3">
            <w:pPr>
              <w:spacing w:after="0" w:line="360" w:lineRule="auto"/>
              <w:ind w:firstLine="720"/>
              <w:jc w:val="both"/>
              <w:rPr>
                <w:rFonts w:ascii="Times New Roman" w:eastAsia="Times New Roman" w:hAnsi="Times New Roman" w:cs="Times New Roman"/>
                <w:sz w:val="24"/>
                <w:szCs w:val="24"/>
              </w:rPr>
            </w:pPr>
          </w:p>
        </w:tc>
        <w:tc>
          <w:tcPr>
            <w:tcW w:w="163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3C67B3">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3C67B3" w:rsidRPr="006D0F80" w:rsidRDefault="003C67B3"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634" w:type="dxa"/>
            <w:tcBorders>
              <w:top w:val="single" w:sz="16" w:space="0" w:color="000000"/>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26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single" w:sz="16" w:space="0" w:color="000000"/>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18</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634" w:type="dxa"/>
            <w:tcBorders>
              <w:top w:val="nil"/>
              <w:left w:val="single" w:sz="16" w:space="0" w:color="000000"/>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22</w:t>
            </w:r>
          </w:p>
        </w:tc>
        <w:tc>
          <w:tcPr>
            <w:tcW w:w="126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44.0</w:t>
            </w:r>
          </w:p>
        </w:tc>
        <w:tc>
          <w:tcPr>
            <w:tcW w:w="1350" w:type="dxa"/>
            <w:tcBorders>
              <w:top w:val="nil"/>
              <w:bottom w:val="nil"/>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44.0</w:t>
            </w:r>
          </w:p>
        </w:tc>
        <w:tc>
          <w:tcPr>
            <w:tcW w:w="1530" w:type="dxa"/>
            <w:tcBorders>
              <w:top w:val="nil"/>
              <w:bottom w:val="nil"/>
              <w:right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3C67B3" w:rsidRPr="006D0F80" w:rsidRDefault="003C67B3" w:rsidP="003C67B3">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3C67B3" w:rsidRPr="006D0F80" w:rsidRDefault="003C67B3" w:rsidP="003C67B3">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3C67B3" w:rsidRPr="006D0F80" w:rsidRDefault="003C67B3" w:rsidP="003C67B3">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 respondents representing 10% disagreed that the organization acts as a link between customers and the bank. Also 5 respondents representing 10% were neither agree nor disagree and 40 respondents representing 80% agreed. This means that the majority of respondents support the CBN organization acted as a link between customers and the bank. This means that the selected company experienced growth through business expansion.</w:t>
      </w: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814"/>
        <w:gridCol w:w="1260"/>
        <w:gridCol w:w="1170"/>
        <w:gridCol w:w="1530"/>
      </w:tblGrid>
      <w:tr w:rsidR="006D0F80" w:rsidRPr="006D0F80" w:rsidTr="009177EE">
        <w:trPr>
          <w:cantSplit/>
        </w:trPr>
        <w:tc>
          <w:tcPr>
            <w:tcW w:w="8910" w:type="dxa"/>
            <w:gridSpan w:val="6"/>
            <w:tcBorders>
              <w:top w:val="nil"/>
              <w:left w:val="nil"/>
              <w:bottom w:val="nil"/>
              <w:right w:val="nil"/>
            </w:tcBorders>
            <w:shd w:val="clear" w:color="auto" w:fill="FFFFFF"/>
            <w:vAlign w:val="center"/>
          </w:tcPr>
          <w:p w:rsidR="006C5BC6" w:rsidRPr="006D0F80" w:rsidRDefault="006C5BC6"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Q8.</w:t>
            </w:r>
            <w:r w:rsidRPr="006D0F80">
              <w:rPr>
                <w:rFonts w:ascii="Times New Roman" w:eastAsia="Times New Roman" w:hAnsi="Times New Roman" w:cs="Times New Roman"/>
                <w:sz w:val="24"/>
                <w:szCs w:val="24"/>
              </w:rPr>
              <w:t xml:space="preserve"> Survey were occasionally undertaken to review customer satisfaction and to explore area of improvements in service delivery</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560EB">
            <w:pPr>
              <w:spacing w:after="0" w:line="360" w:lineRule="auto"/>
              <w:ind w:firstLine="720"/>
              <w:jc w:val="both"/>
              <w:rPr>
                <w:rFonts w:ascii="Times New Roman" w:eastAsia="Times New Roman" w:hAnsi="Times New Roman" w:cs="Times New Roman"/>
                <w:sz w:val="24"/>
                <w:szCs w:val="24"/>
              </w:rPr>
            </w:pPr>
          </w:p>
        </w:tc>
        <w:tc>
          <w:tcPr>
            <w:tcW w:w="181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814" w:type="dxa"/>
            <w:tcBorders>
              <w:top w:val="single" w:sz="16" w:space="0" w:color="000000"/>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26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17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530" w:type="dxa"/>
            <w:tcBorders>
              <w:top w:val="single" w:sz="16" w:space="0" w:color="000000"/>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81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81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81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21</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81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48.0</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814" w:type="dxa"/>
            <w:tcBorders>
              <w:top w:val="nil"/>
              <w:left w:val="single" w:sz="16" w:space="0" w:color="000000"/>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F560EB" w:rsidRPr="006D0F80" w:rsidRDefault="00F560EB" w:rsidP="00F560EB">
            <w:pPr>
              <w:spacing w:after="0" w:line="360" w:lineRule="auto"/>
              <w:ind w:firstLine="720"/>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 respondents representing 10% disagreed that the Survey were undertaken to review customer satisfaction and to explore area of improvements in service delivery. Also 1 respondent representing 2% were neither agree nor disagree and 45 respondents representing 90% agreed. This means that the majority of respondents support the organization survey being undertaken to review customer satisfaction and explore area of improvements in service delivery. This improves organizational performance of bank</w:t>
      </w:r>
      <w:r w:rsidR="00F560EB" w:rsidRPr="006D0F80">
        <w:rPr>
          <w:rFonts w:ascii="Times New Roman" w:eastAsia="Times New Roman" w:hAnsi="Times New Roman" w:cs="Times New Roman"/>
          <w:sz w:val="24"/>
          <w:szCs w:val="24"/>
        </w:rPr>
        <w:t>.</w:t>
      </w: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544"/>
        <w:gridCol w:w="1260"/>
        <w:gridCol w:w="1350"/>
        <w:gridCol w:w="1530"/>
      </w:tblGrid>
      <w:tr w:rsidR="006D0F80" w:rsidRPr="006D0F80" w:rsidTr="009177EE">
        <w:trPr>
          <w:cantSplit/>
        </w:trPr>
        <w:tc>
          <w:tcPr>
            <w:tcW w:w="8820" w:type="dxa"/>
            <w:gridSpan w:val="6"/>
            <w:tcBorders>
              <w:top w:val="nil"/>
              <w:left w:val="nil"/>
              <w:bottom w:val="nil"/>
              <w:right w:val="nil"/>
            </w:tcBorders>
            <w:shd w:val="clear" w:color="auto" w:fill="FFFFFF"/>
            <w:vAlign w:val="center"/>
          </w:tcPr>
          <w:p w:rsidR="006C5BC6" w:rsidRPr="006D0F80" w:rsidRDefault="006C5BC6"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Q9.</w:t>
            </w:r>
            <w:r w:rsidRPr="006D0F80">
              <w:rPr>
                <w:rFonts w:ascii="Times New Roman" w:eastAsia="Times New Roman" w:hAnsi="Times New Roman" w:cs="Times New Roman"/>
                <w:sz w:val="24"/>
                <w:szCs w:val="24"/>
              </w:rPr>
              <w:t xml:space="preserve"> The organization instruct the quality control department to take cognizance of customers choice and preferences</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560EB">
            <w:pPr>
              <w:spacing w:after="0" w:line="360" w:lineRule="auto"/>
              <w:ind w:firstLine="720"/>
              <w:jc w:val="both"/>
              <w:rPr>
                <w:rFonts w:ascii="Times New Roman" w:eastAsia="Times New Roman" w:hAnsi="Times New Roman" w:cs="Times New Roman"/>
                <w:sz w:val="24"/>
                <w:szCs w:val="24"/>
              </w:rPr>
            </w:pPr>
          </w:p>
        </w:tc>
        <w:tc>
          <w:tcPr>
            <w:tcW w:w="154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26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544" w:type="dxa"/>
            <w:tcBorders>
              <w:top w:val="single" w:sz="16" w:space="0" w:color="000000"/>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26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35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single" w:sz="16" w:space="0" w:color="000000"/>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54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54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54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22</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44.0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44.0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54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21</w:t>
            </w:r>
          </w:p>
        </w:tc>
        <w:tc>
          <w:tcPr>
            <w:tcW w:w="126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42.0</w:t>
            </w:r>
          </w:p>
        </w:tc>
        <w:tc>
          <w:tcPr>
            <w:tcW w:w="153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544" w:type="dxa"/>
            <w:tcBorders>
              <w:top w:val="nil"/>
              <w:left w:val="single" w:sz="16" w:space="0" w:color="000000"/>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5 respondents representing 10% disagreed that the organization instructs the quality control department to take cognizance of customer’s choice and preferences. Also 2 respondent representing 4% were neither agree nor disagree and 43 respondents representing 86% agreed. This means that the majority of respondents support the organization decision to instruct those   in quality control department to take cognizance of customers’ choice and preferences. This increases organizational growth and customer satisfaction.  </w:t>
      </w: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634"/>
        <w:gridCol w:w="1350"/>
        <w:gridCol w:w="1350"/>
        <w:gridCol w:w="1620"/>
      </w:tblGrid>
      <w:tr w:rsidR="006D0F80" w:rsidRPr="006D0F80" w:rsidTr="009177EE">
        <w:trPr>
          <w:cantSplit/>
        </w:trPr>
        <w:tc>
          <w:tcPr>
            <w:tcW w:w="9090" w:type="dxa"/>
            <w:gridSpan w:val="6"/>
            <w:tcBorders>
              <w:top w:val="nil"/>
              <w:left w:val="nil"/>
              <w:bottom w:val="nil"/>
              <w:right w:val="nil"/>
            </w:tcBorders>
            <w:shd w:val="clear" w:color="auto" w:fill="FFFFFF"/>
            <w:vAlign w:val="center"/>
          </w:tcPr>
          <w:p w:rsidR="006C5BC6" w:rsidRPr="006D0F80" w:rsidRDefault="006C5BC6"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Q10.</w:t>
            </w:r>
            <w:r w:rsidRPr="006D0F80">
              <w:rPr>
                <w:rFonts w:ascii="Times New Roman" w:eastAsia="Times New Roman" w:hAnsi="Times New Roman" w:cs="Times New Roman"/>
                <w:sz w:val="24"/>
                <w:szCs w:val="24"/>
              </w:rPr>
              <w:t xml:space="preserve"> Customers feel free to relate with the organization</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560EB">
            <w:pPr>
              <w:spacing w:after="0" w:line="360" w:lineRule="auto"/>
              <w:ind w:firstLine="720"/>
              <w:jc w:val="both"/>
              <w:rPr>
                <w:rFonts w:ascii="Times New Roman" w:eastAsia="Times New Roman" w:hAnsi="Times New Roman" w:cs="Times New Roman"/>
                <w:sz w:val="24"/>
                <w:szCs w:val="24"/>
              </w:rPr>
            </w:pPr>
          </w:p>
        </w:tc>
        <w:tc>
          <w:tcPr>
            <w:tcW w:w="163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35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634" w:type="dxa"/>
            <w:tcBorders>
              <w:top w:val="single" w:sz="16" w:space="0" w:color="000000"/>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35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63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63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63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19</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38.0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38.0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63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25</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50.0</w:t>
            </w:r>
          </w:p>
        </w:tc>
        <w:tc>
          <w:tcPr>
            <w:tcW w:w="1350" w:type="dxa"/>
            <w:tcBorders>
              <w:top w:val="nil"/>
              <w:bottom w:val="nil"/>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35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F560EB" w:rsidRPr="006D0F80" w:rsidRDefault="00F560EB" w:rsidP="00F560EB">
            <w:pPr>
              <w:spacing w:after="0" w:line="360" w:lineRule="auto"/>
              <w:jc w:val="both"/>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 respondents representing 8% disagreed that the Customers feel free to relate with the organization Also 2 respondent representing 4% were neither agree nor disagree and 44 respondents representing 88% agreed. This means that the majority of respondents support the claim that customers feel free to relate with the staff of the selected banks. This promotes customer satisfaction.</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F560EB" w:rsidRPr="006D0F80" w:rsidRDefault="00F560EB"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 </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724"/>
        <w:gridCol w:w="1170"/>
        <w:gridCol w:w="1530"/>
        <w:gridCol w:w="1620"/>
      </w:tblGrid>
      <w:tr w:rsidR="006D0F80" w:rsidRPr="006D0F80" w:rsidTr="009177EE">
        <w:trPr>
          <w:cantSplit/>
        </w:trPr>
        <w:tc>
          <w:tcPr>
            <w:tcW w:w="9180" w:type="dxa"/>
            <w:gridSpan w:val="6"/>
            <w:tcBorders>
              <w:top w:val="nil"/>
              <w:left w:val="nil"/>
              <w:bottom w:val="nil"/>
              <w:right w:val="nil"/>
            </w:tcBorders>
            <w:shd w:val="clear" w:color="auto" w:fill="FFFFFF"/>
            <w:vAlign w:val="center"/>
          </w:tcPr>
          <w:p w:rsidR="006C5BC6" w:rsidRPr="006D0F80" w:rsidRDefault="006C5BC6" w:rsidP="00F560EB">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Q11.</w:t>
            </w:r>
            <w:r w:rsidRPr="006D0F80">
              <w:rPr>
                <w:rFonts w:ascii="Times New Roman" w:eastAsia="Times New Roman" w:hAnsi="Times New Roman" w:cs="Times New Roman"/>
                <w:sz w:val="24"/>
                <w:szCs w:val="24"/>
              </w:rPr>
              <w:t xml:space="preserve"> The industry quality experience and service is of high expectation to satisfying customers</w:t>
            </w:r>
          </w:p>
        </w:tc>
      </w:tr>
      <w:tr w:rsidR="006D0F80" w:rsidRPr="006D0F80" w:rsidTr="009177E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F560EB">
            <w:pPr>
              <w:spacing w:after="0" w:line="360" w:lineRule="auto"/>
              <w:ind w:firstLine="720"/>
              <w:jc w:val="both"/>
              <w:rPr>
                <w:rFonts w:ascii="Times New Roman" w:eastAsia="Times New Roman" w:hAnsi="Times New Roman" w:cs="Times New Roman"/>
                <w:sz w:val="24"/>
                <w:szCs w:val="24"/>
              </w:rPr>
            </w:pPr>
          </w:p>
        </w:tc>
        <w:tc>
          <w:tcPr>
            <w:tcW w:w="1724"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Percent</w:t>
            </w:r>
          </w:p>
        </w:tc>
        <w:tc>
          <w:tcPr>
            <w:tcW w:w="1530" w:type="dxa"/>
            <w:tcBorders>
              <w:top w:val="single" w:sz="16" w:space="0" w:color="000000"/>
              <w:bottom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F560EB">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Cumulative Percent</w:t>
            </w:r>
          </w:p>
        </w:tc>
      </w:tr>
      <w:tr w:rsidR="006D0F80" w:rsidRPr="006D0F80" w:rsidTr="009177E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Valid</w:t>
            </w:r>
          </w:p>
        </w:tc>
        <w:tc>
          <w:tcPr>
            <w:tcW w:w="2402" w:type="dxa"/>
            <w:tcBorders>
              <w:top w:val="single" w:sz="16" w:space="0" w:color="000000"/>
              <w:left w:val="nil"/>
              <w:bottom w:val="nil"/>
              <w:right w:val="single" w:sz="16" w:space="0" w:color="000000"/>
            </w:tcBorders>
            <w:shd w:val="clear" w:color="auto" w:fill="FFFFFF"/>
          </w:tcPr>
          <w:p w:rsidR="00F560EB" w:rsidRPr="006D0F80" w:rsidRDefault="00F560EB" w:rsidP="00251A92">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Disagreed</w:t>
            </w:r>
          </w:p>
        </w:tc>
        <w:tc>
          <w:tcPr>
            <w:tcW w:w="1724" w:type="dxa"/>
            <w:tcBorders>
              <w:top w:val="single" w:sz="16" w:space="0" w:color="000000"/>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Disagreed</w:t>
            </w:r>
          </w:p>
        </w:tc>
        <w:tc>
          <w:tcPr>
            <w:tcW w:w="172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53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Undecided</w:t>
            </w:r>
          </w:p>
        </w:tc>
        <w:tc>
          <w:tcPr>
            <w:tcW w:w="172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53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14.0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Agreed</w:t>
            </w:r>
          </w:p>
        </w:tc>
        <w:tc>
          <w:tcPr>
            <w:tcW w:w="172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c>
          <w:tcPr>
            <w:tcW w:w="153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32.0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46.0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nil"/>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Strongly Agreed</w:t>
            </w:r>
          </w:p>
        </w:tc>
        <w:tc>
          <w:tcPr>
            <w:tcW w:w="1724" w:type="dxa"/>
            <w:tcBorders>
              <w:top w:val="nil"/>
              <w:left w:val="single" w:sz="16" w:space="0" w:color="000000"/>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27</w:t>
            </w:r>
          </w:p>
        </w:tc>
        <w:tc>
          <w:tcPr>
            <w:tcW w:w="117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54.0</w:t>
            </w:r>
          </w:p>
        </w:tc>
        <w:tc>
          <w:tcPr>
            <w:tcW w:w="1530" w:type="dxa"/>
            <w:tcBorders>
              <w:top w:val="nil"/>
              <w:bottom w:val="nil"/>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54.0</w:t>
            </w:r>
          </w:p>
        </w:tc>
        <w:tc>
          <w:tcPr>
            <w:tcW w:w="1620" w:type="dxa"/>
            <w:tcBorders>
              <w:top w:val="nil"/>
              <w:bottom w:val="nil"/>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r>
      <w:tr w:rsidR="006D0F80" w:rsidRPr="006D0F80" w:rsidTr="009177E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p>
        </w:tc>
        <w:tc>
          <w:tcPr>
            <w:tcW w:w="2402" w:type="dxa"/>
            <w:tcBorders>
              <w:top w:val="nil"/>
              <w:left w:val="nil"/>
              <w:bottom w:val="single" w:sz="16" w:space="0" w:color="000000"/>
              <w:right w:val="single" w:sz="16" w:space="0" w:color="000000"/>
            </w:tcBorders>
            <w:shd w:val="clear" w:color="auto" w:fill="FFFFFF"/>
          </w:tcPr>
          <w:p w:rsidR="00F560EB" w:rsidRPr="006D0F80" w:rsidRDefault="00F560EB" w:rsidP="00F560EB">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724" w:type="dxa"/>
            <w:tcBorders>
              <w:top w:val="nil"/>
              <w:left w:val="single" w:sz="16" w:space="0" w:color="000000"/>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vAlign w:val="center"/>
          </w:tcPr>
          <w:p w:rsidR="00F560EB" w:rsidRPr="006D0F80" w:rsidRDefault="00F560EB" w:rsidP="00F560EB">
            <w:pPr>
              <w:spacing w:after="0" w:line="360" w:lineRule="auto"/>
              <w:jc w:val="center"/>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Source: SPSS Computation, 2025</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 respondents representing 10% claim that industry produce the quality products expected by the customers, 2 respondents representing 4% were neither agree nor disagree and 43 respondents representing 86% disagree. This means that the majorities (86%) of respondents support the claim that bank quality experience is of high expectation to satisfy the customers</w:t>
      </w:r>
    </w:p>
    <w:p w:rsidR="006C5BC6" w:rsidRPr="006D0F80" w:rsidRDefault="006C5BC6" w:rsidP="00F560EB">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4.5 </w:t>
      </w:r>
      <w:r w:rsidRPr="006D0F80">
        <w:rPr>
          <w:rFonts w:ascii="Times New Roman" w:eastAsia="Times New Roman" w:hAnsi="Times New Roman" w:cs="Times New Roman"/>
          <w:b/>
          <w:sz w:val="24"/>
          <w:szCs w:val="24"/>
        </w:rPr>
        <w:tab/>
        <w:t>HYPOTHESES TESTING</w:t>
      </w:r>
    </w:p>
    <w:p w:rsidR="006C5BC6" w:rsidRPr="006D0F80" w:rsidRDefault="006C5BC6" w:rsidP="00F560EB">
      <w:pPr>
        <w:spacing w:after="0" w:line="480" w:lineRule="auto"/>
        <w:ind w:left="540" w:hanging="540"/>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H</w:t>
      </w:r>
      <w:r w:rsidRPr="006D0F80">
        <w:rPr>
          <w:rFonts w:ascii="Times New Roman" w:eastAsia="Times New Roman" w:hAnsi="Times New Roman" w:cs="Times New Roman"/>
          <w:b/>
          <w:sz w:val="24"/>
          <w:szCs w:val="24"/>
          <w:vertAlign w:val="subscript"/>
        </w:rPr>
        <w:t>01</w:t>
      </w:r>
      <w:r w:rsidRPr="006D0F80">
        <w:rPr>
          <w:rFonts w:ascii="Times New Roman" w:eastAsia="Times New Roman" w:hAnsi="Times New Roman" w:cs="Times New Roman"/>
          <w:b/>
          <w:sz w:val="24"/>
          <w:szCs w:val="24"/>
        </w:rPr>
        <w:t>:</w:t>
      </w:r>
      <w:r w:rsidRPr="006D0F80">
        <w:rPr>
          <w:rFonts w:ascii="Times New Roman" w:eastAsia="Times New Roman" w:hAnsi="Times New Roman" w:cs="Times New Roman"/>
          <w:sz w:val="24"/>
          <w:szCs w:val="24"/>
        </w:rPr>
        <w:t xml:space="preserve"> There is no significant impact of customer loyalty on the organizational growth of CBN</w:t>
      </w:r>
      <w:r w:rsidR="00F560EB" w:rsidRPr="006D0F80">
        <w:rPr>
          <w:rFonts w:ascii="Times New Roman" w:eastAsia="Times New Roman" w:hAnsi="Times New Roman" w:cs="Times New Roman"/>
          <w:sz w:val="24"/>
          <w:szCs w:val="24"/>
        </w:rPr>
        <w:t>.</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50"/>
        <w:gridCol w:w="1170"/>
        <w:gridCol w:w="1800"/>
        <w:gridCol w:w="1890"/>
      </w:tblGrid>
      <w:tr w:rsidR="006D0F80" w:rsidRPr="006D0F80" w:rsidTr="00E94442">
        <w:trPr>
          <w:cantSplit/>
        </w:trPr>
        <w:tc>
          <w:tcPr>
            <w:tcW w:w="7290" w:type="dxa"/>
            <w:gridSpan w:val="5"/>
            <w:tcBorders>
              <w:top w:val="nil"/>
              <w:left w:val="nil"/>
              <w:bottom w:val="nil"/>
              <w:right w:val="nil"/>
            </w:tcBorders>
            <w:shd w:val="clear" w:color="auto" w:fill="FFFFFF"/>
            <w:vAlign w:val="center"/>
          </w:tcPr>
          <w:p w:rsidR="006C5BC6" w:rsidRPr="006D0F80" w:rsidRDefault="006C5BC6" w:rsidP="00E94442">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4.5.1: Model Summary</w:t>
            </w:r>
          </w:p>
        </w:tc>
      </w:tr>
      <w:tr w:rsidR="006D0F80" w:rsidRPr="006D0F80" w:rsidTr="00E94442">
        <w:trPr>
          <w:cantSplit/>
        </w:trPr>
        <w:tc>
          <w:tcPr>
            <w:tcW w:w="10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35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w:t>
            </w:r>
          </w:p>
        </w:tc>
        <w:tc>
          <w:tcPr>
            <w:tcW w:w="1170" w:type="dxa"/>
            <w:tcBorders>
              <w:top w:val="single" w:sz="16" w:space="0" w:color="000000"/>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1800" w:type="dxa"/>
            <w:tcBorders>
              <w:top w:val="single" w:sz="16" w:space="0" w:color="000000"/>
              <w:bottom w:val="single" w:sz="16" w:space="0" w:color="000000"/>
            </w:tcBorders>
            <w:shd w:val="clear" w:color="auto" w:fill="FFFFFF"/>
            <w:vAlign w:val="bottom"/>
          </w:tcPr>
          <w:p w:rsidR="00E94442"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Adjusted</w:t>
            </w:r>
          </w:p>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1890"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Std. Error of the Estimate</w:t>
            </w:r>
          </w:p>
        </w:tc>
      </w:tr>
      <w:tr w:rsidR="006D0F80" w:rsidRPr="006D0F80" w:rsidTr="00E94442">
        <w:trPr>
          <w:cantSplit/>
        </w:trPr>
        <w:tc>
          <w:tcPr>
            <w:tcW w:w="1080" w:type="dxa"/>
            <w:tcBorders>
              <w:top w:val="single" w:sz="16" w:space="0" w:color="000000"/>
              <w:left w:val="single" w:sz="16" w:space="0" w:color="000000"/>
              <w:bottom w:val="single" w:sz="16" w:space="0" w:color="000000"/>
              <w:right w:val="single" w:sz="16" w:space="0" w:color="000000"/>
            </w:tcBorders>
            <w:shd w:val="clear" w:color="auto" w:fill="FFFFFF"/>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350" w:type="dxa"/>
            <w:tcBorders>
              <w:top w:val="single" w:sz="16" w:space="0" w:color="000000"/>
              <w:left w:val="single" w:sz="16" w:space="0" w:color="000000"/>
              <w:bottom w:val="single" w:sz="16" w:space="0" w:color="000000"/>
            </w:tcBorders>
            <w:shd w:val="clear" w:color="auto" w:fill="FFFFFF"/>
            <w:vAlign w:val="center"/>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.663</w:t>
            </w:r>
            <w:r w:rsidRPr="006D0F80">
              <w:rPr>
                <w:rFonts w:ascii="Times New Roman" w:eastAsia="Times New Roman" w:hAnsi="Times New Roman" w:cs="Times New Roman"/>
                <w:sz w:val="24"/>
                <w:szCs w:val="24"/>
                <w:vertAlign w:val="superscript"/>
              </w:rPr>
              <w:t>a</w:t>
            </w:r>
          </w:p>
        </w:tc>
        <w:tc>
          <w:tcPr>
            <w:tcW w:w="1170" w:type="dxa"/>
            <w:tcBorders>
              <w:top w:val="single" w:sz="16" w:space="0" w:color="000000"/>
              <w:bottom w:val="single" w:sz="16" w:space="0" w:color="000000"/>
            </w:tcBorders>
            <w:shd w:val="clear" w:color="auto" w:fill="FFFFFF"/>
            <w:vAlign w:val="center"/>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.440</w:t>
            </w:r>
          </w:p>
        </w:tc>
        <w:tc>
          <w:tcPr>
            <w:tcW w:w="1800" w:type="dxa"/>
            <w:tcBorders>
              <w:top w:val="single" w:sz="16" w:space="0" w:color="000000"/>
              <w:bottom w:val="single" w:sz="16" w:space="0" w:color="000000"/>
            </w:tcBorders>
            <w:shd w:val="clear" w:color="auto" w:fill="FFFFFF"/>
            <w:vAlign w:val="center"/>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.435</w:t>
            </w:r>
          </w:p>
        </w:tc>
        <w:tc>
          <w:tcPr>
            <w:tcW w:w="1890" w:type="dxa"/>
            <w:tcBorders>
              <w:top w:val="single" w:sz="16" w:space="0" w:color="000000"/>
              <w:bottom w:val="single" w:sz="16" w:space="0" w:color="000000"/>
              <w:right w:val="single" w:sz="16" w:space="0" w:color="000000"/>
            </w:tcBorders>
            <w:shd w:val="clear" w:color="auto" w:fill="FFFFFF"/>
            <w:vAlign w:val="center"/>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.57610</w:t>
            </w:r>
          </w:p>
        </w:tc>
      </w:tr>
      <w:tr w:rsidR="006D0F80" w:rsidRPr="006D0F80" w:rsidTr="00E94442">
        <w:trPr>
          <w:cantSplit/>
        </w:trPr>
        <w:tc>
          <w:tcPr>
            <w:tcW w:w="7290" w:type="dxa"/>
            <w:gridSpan w:val="5"/>
            <w:tcBorders>
              <w:top w:val="nil"/>
              <w:left w:val="nil"/>
              <w:bottom w:val="nil"/>
              <w:right w:val="nil"/>
            </w:tcBorders>
            <w:shd w:val="clear" w:color="auto" w:fill="FFFFFF"/>
          </w:tcPr>
          <w:p w:rsidR="006C5BC6" w:rsidRPr="006D0F80" w:rsidRDefault="006C5BC6" w:rsidP="00E94442">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Predictors: (Constant), Customer loyalty</w:t>
            </w:r>
          </w:p>
        </w:tc>
      </w:tr>
    </w:tbl>
    <w:p w:rsidR="006C5BC6" w:rsidRPr="006D0F80" w:rsidRDefault="006C5BC6" w:rsidP="00E94442">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ab/>
        <w:t>To assess the extent of impact of customer loyalty on sales growth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customer loyalty on organizational growth is explained by the value of the R square, which indicates that 44% increase in organizational growth is accounted specifically by the customer loyalty of the selected bank and not more than 56% explained by other factors not included in this model. These factors include industrial policies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387"/>
        <w:gridCol w:w="1469"/>
        <w:gridCol w:w="1025"/>
        <w:gridCol w:w="1408"/>
        <w:gridCol w:w="1025"/>
        <w:gridCol w:w="1025"/>
      </w:tblGrid>
      <w:tr w:rsidR="006D0F80" w:rsidRPr="006D0F80" w:rsidTr="00245078">
        <w:trPr>
          <w:cantSplit/>
        </w:trPr>
        <w:tc>
          <w:tcPr>
            <w:tcW w:w="7969" w:type="dxa"/>
            <w:gridSpan w:val="7"/>
            <w:tcBorders>
              <w:top w:val="nil"/>
              <w:left w:val="nil"/>
              <w:bottom w:val="nil"/>
              <w:right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Table 4.5.2: </w:t>
            </w:r>
            <w:proofErr w:type="spellStart"/>
            <w:r w:rsidRPr="006D0F80">
              <w:rPr>
                <w:rFonts w:ascii="Times New Roman" w:eastAsia="Times New Roman" w:hAnsi="Times New Roman" w:cs="Times New Roman"/>
                <w:b/>
                <w:sz w:val="24"/>
                <w:szCs w:val="24"/>
              </w:rPr>
              <w:t>ANOVA</w:t>
            </w:r>
            <w:r w:rsidRPr="006D0F80">
              <w:rPr>
                <w:rFonts w:ascii="Times New Roman" w:eastAsia="Times New Roman" w:hAnsi="Times New Roman" w:cs="Times New Roman"/>
                <w:b/>
                <w:sz w:val="24"/>
                <w:szCs w:val="24"/>
                <w:vertAlign w:val="superscript"/>
              </w:rPr>
              <w:t>a</w:t>
            </w:r>
            <w:proofErr w:type="spellEnd"/>
          </w:p>
        </w:tc>
      </w:tr>
      <w:tr w:rsidR="006D0F80" w:rsidRPr="006D0F80" w:rsidTr="0024507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245078">
            <w:pPr>
              <w:spacing w:after="0" w:line="360" w:lineRule="auto"/>
              <w:ind w:firstLine="720"/>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C5BC6" w:rsidRPr="006D0F80" w:rsidRDefault="00245078"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Sum of </w:t>
            </w:r>
            <w:r w:rsidR="006C5BC6" w:rsidRPr="006D0F80">
              <w:rPr>
                <w:rFonts w:ascii="Times New Roman" w:eastAsia="Times New Roman" w:hAnsi="Times New Roman" w:cs="Times New Roman"/>
                <w:b/>
                <w:sz w:val="24"/>
                <w:szCs w:val="24"/>
              </w:rPr>
              <w:t>Squares</w:t>
            </w:r>
          </w:p>
        </w:tc>
        <w:tc>
          <w:tcPr>
            <w:tcW w:w="1025" w:type="dxa"/>
            <w:tcBorders>
              <w:top w:val="single" w:sz="16" w:space="0" w:color="000000"/>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proofErr w:type="spellStart"/>
            <w:r w:rsidRPr="006D0F80">
              <w:rPr>
                <w:rFonts w:ascii="Times New Roman" w:eastAsia="Times New Roman" w:hAnsi="Times New Roman" w:cs="Times New Roman"/>
                <w:b/>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245078"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Mean</w:t>
            </w:r>
          </w:p>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Square</w:t>
            </w:r>
          </w:p>
        </w:tc>
        <w:tc>
          <w:tcPr>
            <w:tcW w:w="1025" w:type="dxa"/>
            <w:tcBorders>
              <w:top w:val="single" w:sz="16" w:space="0" w:color="000000"/>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D0F80" w:rsidRPr="006D0F80" w:rsidTr="00245078">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387" w:type="dxa"/>
            <w:tcBorders>
              <w:top w:val="single" w:sz="16" w:space="0" w:color="000000"/>
              <w:left w:val="nil"/>
              <w:bottom w:val="nil"/>
              <w:right w:val="single" w:sz="16" w:space="0" w:color="000000"/>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24.360</w:t>
            </w:r>
          </w:p>
        </w:tc>
        <w:tc>
          <w:tcPr>
            <w:tcW w:w="1025" w:type="dxa"/>
            <w:tcBorders>
              <w:top w:val="single" w:sz="16" w:space="0" w:color="000000"/>
              <w:bottom w:val="nil"/>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24.360</w:t>
            </w:r>
          </w:p>
        </w:tc>
        <w:tc>
          <w:tcPr>
            <w:tcW w:w="1025" w:type="dxa"/>
            <w:tcBorders>
              <w:top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r w:rsidRPr="006D0F80">
              <w:rPr>
                <w:rFonts w:ascii="Times New Roman" w:eastAsia="Times New Roman" w:hAnsi="Times New Roman" w:cs="Times New Roman"/>
                <w:sz w:val="24"/>
                <w:szCs w:val="24"/>
                <w:vertAlign w:val="superscript"/>
              </w:rPr>
              <w:t>b</w:t>
            </w:r>
          </w:p>
        </w:tc>
      </w:tr>
      <w:tr w:rsidR="006D0F80" w:rsidRPr="006D0F80" w:rsidTr="00245078">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1387" w:type="dxa"/>
            <w:tcBorders>
              <w:top w:val="nil"/>
              <w:left w:val="nil"/>
              <w:bottom w:val="nil"/>
              <w:right w:val="single" w:sz="16" w:space="0" w:color="000000"/>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30.978</w:t>
            </w:r>
          </w:p>
        </w:tc>
        <w:tc>
          <w:tcPr>
            <w:tcW w:w="1025" w:type="dxa"/>
            <w:tcBorders>
              <w:top w:val="nil"/>
              <w:bottom w:val="nil"/>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w:t>
            </w:r>
          </w:p>
        </w:tc>
        <w:tc>
          <w:tcPr>
            <w:tcW w:w="1408" w:type="dxa"/>
            <w:tcBorders>
              <w:top w:val="nil"/>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.645</w:t>
            </w:r>
          </w:p>
        </w:tc>
        <w:tc>
          <w:tcPr>
            <w:tcW w:w="1025" w:type="dxa"/>
            <w:tcBorders>
              <w:top w:val="nil"/>
              <w:bottom w:val="nil"/>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r>
      <w:tr w:rsidR="006D0F80" w:rsidRPr="006D0F80" w:rsidTr="00245078">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1387" w:type="dxa"/>
            <w:tcBorders>
              <w:top w:val="nil"/>
              <w:left w:val="nil"/>
              <w:bottom w:val="single" w:sz="16" w:space="0" w:color="000000"/>
              <w:right w:val="single" w:sz="16" w:space="0" w:color="000000"/>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55.338</w:t>
            </w:r>
          </w:p>
        </w:tc>
        <w:tc>
          <w:tcPr>
            <w:tcW w:w="1025" w:type="dxa"/>
            <w:tcBorders>
              <w:top w:val="nil"/>
              <w:bottom w:val="single" w:sz="16" w:space="0" w:color="000000"/>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49</w:t>
            </w:r>
          </w:p>
        </w:tc>
        <w:tc>
          <w:tcPr>
            <w:tcW w:w="1408" w:type="dxa"/>
            <w:tcBorders>
              <w:top w:val="nil"/>
              <w:bottom w:val="single" w:sz="16" w:space="0" w:color="000000"/>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r>
      <w:tr w:rsidR="006D0F80" w:rsidRPr="006D0F80" w:rsidTr="00245078">
        <w:trPr>
          <w:cantSplit/>
        </w:trPr>
        <w:tc>
          <w:tcPr>
            <w:tcW w:w="7969" w:type="dxa"/>
            <w:gridSpan w:val="7"/>
            <w:tcBorders>
              <w:top w:val="nil"/>
              <w:left w:val="nil"/>
              <w:bottom w:val="nil"/>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Organizational Growth</w:t>
            </w:r>
          </w:p>
        </w:tc>
      </w:tr>
      <w:tr w:rsidR="006D0F80" w:rsidRPr="006D0F80" w:rsidTr="00245078">
        <w:trPr>
          <w:cantSplit/>
        </w:trPr>
        <w:tc>
          <w:tcPr>
            <w:tcW w:w="7969" w:type="dxa"/>
            <w:gridSpan w:val="7"/>
            <w:tcBorders>
              <w:top w:val="nil"/>
              <w:left w:val="nil"/>
              <w:bottom w:val="nil"/>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 Predictors: (Constant), Customer Loyalty</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w:t>
      </w:r>
      <w:r w:rsidRPr="006D0F80">
        <w:rPr>
          <w:rFonts w:ascii="Times New Roman" w:eastAsia="Times New Roman" w:hAnsi="Times New Roman" w:cs="Times New Roman"/>
          <w:sz w:val="24"/>
          <w:szCs w:val="24"/>
        </w:rPr>
        <w:lastRenderedPageBreak/>
        <w:t>value by the Total sum of square in the table, indicating a significant relationship by returning the value of R</w:t>
      </w:r>
      <w:r w:rsidRPr="006D0F80">
        <w:rPr>
          <w:rFonts w:ascii="Times New Roman" w:eastAsia="Times New Roman" w:hAnsi="Times New Roman" w:cs="Times New Roman"/>
          <w:sz w:val="24"/>
          <w:szCs w:val="24"/>
          <w:vertAlign w:val="superscript"/>
        </w:rPr>
        <w:t>2</w:t>
      </w:r>
      <w:r w:rsidRPr="006D0F80">
        <w:rPr>
          <w:rFonts w:ascii="Times New Roman" w:eastAsia="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(Customer Loyalty) is positively related with the dependent variable (Organizational Growth). Hence, it is posited that there is significant relationship between customer loyalty and Organizational Growth 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520"/>
        <w:gridCol w:w="900"/>
        <w:gridCol w:w="900"/>
        <w:gridCol w:w="1530"/>
        <w:gridCol w:w="900"/>
        <w:gridCol w:w="810"/>
      </w:tblGrid>
      <w:tr w:rsidR="006D0F80" w:rsidRPr="006D0F80" w:rsidTr="009177EE">
        <w:trPr>
          <w:cantSplit/>
        </w:trPr>
        <w:tc>
          <w:tcPr>
            <w:tcW w:w="8280" w:type="dxa"/>
            <w:gridSpan w:val="7"/>
            <w:tcBorders>
              <w:top w:val="nil"/>
              <w:left w:val="nil"/>
              <w:bottom w:val="nil"/>
              <w:right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Table 4.5.3: Regression </w:t>
            </w:r>
            <w:proofErr w:type="spellStart"/>
            <w:r w:rsidRPr="006D0F80">
              <w:rPr>
                <w:rFonts w:ascii="Times New Roman" w:eastAsia="Times New Roman" w:hAnsi="Times New Roman" w:cs="Times New Roman"/>
                <w:sz w:val="24"/>
                <w:szCs w:val="24"/>
              </w:rPr>
              <w:t>Coefficients</w:t>
            </w:r>
            <w:r w:rsidRPr="006D0F80">
              <w:rPr>
                <w:rFonts w:ascii="Times New Roman" w:eastAsia="Times New Roman" w:hAnsi="Times New Roman" w:cs="Times New Roman"/>
                <w:sz w:val="24"/>
                <w:szCs w:val="24"/>
                <w:vertAlign w:val="superscript"/>
              </w:rPr>
              <w:t>a</w:t>
            </w:r>
            <w:proofErr w:type="spellEnd"/>
          </w:p>
        </w:tc>
      </w:tr>
      <w:tr w:rsidR="006D0F80" w:rsidRPr="006D0F80" w:rsidTr="009177EE">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6C5BC6" w:rsidRPr="006D0F80" w:rsidRDefault="006C5BC6" w:rsidP="00245078">
            <w:pPr>
              <w:spacing w:after="0" w:line="360" w:lineRule="auto"/>
              <w:ind w:firstLine="720"/>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Unstandardized Coefficients</w:t>
            </w:r>
          </w:p>
        </w:tc>
        <w:tc>
          <w:tcPr>
            <w:tcW w:w="1530" w:type="dxa"/>
            <w:tcBorders>
              <w:top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Standardized Coefficients</w:t>
            </w:r>
          </w:p>
        </w:tc>
        <w:tc>
          <w:tcPr>
            <w:tcW w:w="900" w:type="dxa"/>
            <w:vMerge w:val="restart"/>
            <w:tcBorders>
              <w:top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D0F80" w:rsidRPr="006D0F80" w:rsidTr="009177EE">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900" w:type="dxa"/>
            <w:tcBorders>
              <w:left w:val="single" w:sz="16" w:space="0" w:color="000000"/>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B</w:t>
            </w:r>
          </w:p>
        </w:tc>
        <w:tc>
          <w:tcPr>
            <w:tcW w:w="900" w:type="dxa"/>
            <w:tcBorders>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Std. Error</w:t>
            </w:r>
          </w:p>
        </w:tc>
        <w:tc>
          <w:tcPr>
            <w:tcW w:w="1530" w:type="dxa"/>
            <w:tcBorders>
              <w:bottom w:val="single" w:sz="16" w:space="0" w:color="000000"/>
            </w:tcBorders>
            <w:shd w:val="clear" w:color="auto" w:fill="FFFFFF"/>
            <w:vAlign w:val="bottom"/>
          </w:tcPr>
          <w:p w:rsidR="006C5BC6" w:rsidRPr="006D0F80" w:rsidRDefault="006C5BC6" w:rsidP="00245078">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Beta</w:t>
            </w:r>
          </w:p>
        </w:tc>
        <w:tc>
          <w:tcPr>
            <w:tcW w:w="900" w:type="dxa"/>
            <w:vMerge/>
            <w:tcBorders>
              <w:top w:val="single" w:sz="16" w:space="0" w:color="000000"/>
            </w:tcBorders>
            <w:shd w:val="clear" w:color="auto" w:fill="FFFFFF"/>
            <w:vAlign w:val="bottom"/>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810" w:type="dxa"/>
            <w:vMerge/>
            <w:tcBorders>
              <w:top w:val="single" w:sz="16" w:space="0" w:color="000000"/>
              <w:right w:val="single" w:sz="16" w:space="0" w:color="000000"/>
            </w:tcBorders>
            <w:shd w:val="clear" w:color="auto" w:fill="FFFFFF"/>
            <w:vAlign w:val="bottom"/>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r>
      <w:tr w:rsidR="006D0F80" w:rsidRPr="006D0F80" w:rsidTr="0024507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2520" w:type="dxa"/>
            <w:tcBorders>
              <w:top w:val="single" w:sz="16" w:space="0" w:color="000000"/>
              <w:left w:val="nil"/>
              <w:bottom w:val="nil"/>
              <w:right w:val="single" w:sz="16" w:space="0" w:color="000000"/>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-.381</w:t>
            </w:r>
          </w:p>
        </w:tc>
        <w:tc>
          <w:tcPr>
            <w:tcW w:w="900" w:type="dxa"/>
            <w:tcBorders>
              <w:top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.150</w:t>
            </w:r>
          </w:p>
        </w:tc>
        <w:tc>
          <w:tcPr>
            <w:tcW w:w="1530" w:type="dxa"/>
            <w:tcBorders>
              <w:top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-2.495</w:t>
            </w:r>
          </w:p>
        </w:tc>
        <w:tc>
          <w:tcPr>
            <w:tcW w:w="810" w:type="dxa"/>
            <w:tcBorders>
              <w:top w:val="single" w:sz="16" w:space="0" w:color="000000"/>
              <w:bottom w:val="nil"/>
              <w:right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p>
        </w:tc>
      </w:tr>
      <w:tr w:rsidR="006D0F80" w:rsidRPr="006D0F80" w:rsidTr="0024507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Customer Loyalty</w:t>
            </w:r>
          </w:p>
        </w:tc>
        <w:tc>
          <w:tcPr>
            <w:tcW w:w="900" w:type="dxa"/>
            <w:tcBorders>
              <w:top w:val="nil"/>
              <w:left w:val="single" w:sz="16" w:space="0" w:color="000000"/>
              <w:bottom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.702</w:t>
            </w:r>
          </w:p>
        </w:tc>
        <w:tc>
          <w:tcPr>
            <w:tcW w:w="900" w:type="dxa"/>
            <w:tcBorders>
              <w:top w:val="nil"/>
              <w:bottom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.162</w:t>
            </w:r>
          </w:p>
        </w:tc>
        <w:tc>
          <w:tcPr>
            <w:tcW w:w="1530" w:type="dxa"/>
            <w:tcBorders>
              <w:top w:val="nil"/>
              <w:bottom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.663</w:t>
            </w:r>
          </w:p>
        </w:tc>
        <w:tc>
          <w:tcPr>
            <w:tcW w:w="900" w:type="dxa"/>
            <w:tcBorders>
              <w:top w:val="nil"/>
              <w:bottom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4.333</w:t>
            </w:r>
          </w:p>
        </w:tc>
        <w:tc>
          <w:tcPr>
            <w:tcW w:w="810" w:type="dxa"/>
            <w:tcBorders>
              <w:top w:val="nil"/>
              <w:bottom w:val="single" w:sz="16" w:space="0" w:color="000000"/>
              <w:right w:val="single" w:sz="16" w:space="0" w:color="000000"/>
            </w:tcBorders>
            <w:shd w:val="clear" w:color="auto" w:fill="FFFFFF"/>
            <w:vAlign w:val="center"/>
          </w:tcPr>
          <w:p w:rsidR="006C5BC6" w:rsidRPr="006D0F80" w:rsidRDefault="006C5BC6" w:rsidP="00245078">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.001</w:t>
            </w:r>
          </w:p>
        </w:tc>
      </w:tr>
      <w:tr w:rsidR="006D0F80" w:rsidRPr="006D0F80" w:rsidTr="009177EE">
        <w:trPr>
          <w:cantSplit/>
        </w:trPr>
        <w:tc>
          <w:tcPr>
            <w:tcW w:w="8280" w:type="dxa"/>
            <w:gridSpan w:val="7"/>
            <w:tcBorders>
              <w:top w:val="nil"/>
              <w:left w:val="nil"/>
              <w:bottom w:val="nil"/>
              <w:right w:val="nil"/>
            </w:tcBorders>
            <w:shd w:val="clear" w:color="auto" w:fill="FFFFFF"/>
          </w:tcPr>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Organizational Growth</w:t>
            </w:r>
          </w:p>
          <w:p w:rsidR="006C5BC6" w:rsidRPr="006D0F80" w:rsidRDefault="006C5BC6" w:rsidP="00245078">
            <w:pPr>
              <w:spacing w:after="0" w:line="360" w:lineRule="auto"/>
              <w:ind w:firstLine="720"/>
              <w:jc w:val="both"/>
              <w:rPr>
                <w:rFonts w:ascii="Times New Roman" w:eastAsia="Times New Roman" w:hAnsi="Times New Roman" w:cs="Times New Roman"/>
                <w:sz w:val="24"/>
                <w:szCs w:val="24"/>
              </w:rPr>
            </w:pP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Based on the R square explained above, the independent variables explain 44% of the variance of depended variable “Sales Growth”. Using non- standardized weight of regression, simple regression of equation can be presented as below:</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Ŷ = -0.381 + 0.702</w:t>
      </w:r>
      <w:r w:rsidRPr="006D0F80">
        <w:rPr>
          <w:rFonts w:ascii="Times New Roman" w:eastAsia="Times New Roman" w:hAnsi="Times New Roman" w:cs="Times New Roman"/>
          <w:i/>
          <w:iCs/>
          <w:sz w:val="24"/>
          <w:szCs w:val="24"/>
        </w:rPr>
        <w:t>x</w:t>
      </w:r>
      <w:r w:rsidRPr="006D0F80">
        <w:rPr>
          <w:rFonts w:ascii="Times New Roman" w:eastAsia="Times New Roman" w:hAnsi="Times New Roman" w:cs="Times New Roman"/>
          <w:sz w:val="24"/>
          <w:szCs w:val="24"/>
          <w:vertAlign w:val="subscript"/>
        </w:rPr>
        <w:t>1</w:t>
      </w:r>
      <w:r w:rsidRPr="006D0F80">
        <w:rPr>
          <w:rFonts w:ascii="Times New Roman" w:eastAsia="Times New Roman" w:hAnsi="Times New Roman" w:cs="Times New Roman"/>
          <w:sz w:val="24"/>
          <w:szCs w:val="24"/>
        </w:rPr>
        <w:t xml:space="preserve"> + </w:t>
      </w:r>
      <w:proofErr w:type="spellStart"/>
      <w:r w:rsidRPr="006D0F80">
        <w:rPr>
          <w:rFonts w:ascii="Times New Roman" w:eastAsia="Times New Roman" w:hAnsi="Times New Roman" w:cs="Times New Roman"/>
          <w:sz w:val="24"/>
          <w:szCs w:val="24"/>
        </w:rPr>
        <w:t>ε</w:t>
      </w:r>
      <w:r w:rsidRPr="006D0F80">
        <w:rPr>
          <w:rFonts w:ascii="Times New Roman" w:eastAsia="Times New Roman" w:hAnsi="Times New Roman" w:cs="Times New Roman"/>
          <w:sz w:val="24"/>
          <w:szCs w:val="24"/>
          <w:vertAlign w:val="subscript"/>
        </w:rPr>
        <w:t>i</w:t>
      </w:r>
      <w:proofErr w:type="spellEnd"/>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Ŷ = dependent variable “Organizational Growth”</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roofErr w:type="gramStart"/>
      <w:r w:rsidRPr="006D0F80">
        <w:rPr>
          <w:rFonts w:ascii="Times New Roman" w:eastAsia="Times New Roman" w:hAnsi="Times New Roman" w:cs="Times New Roman"/>
          <w:i/>
          <w:iCs/>
          <w:sz w:val="24"/>
          <w:szCs w:val="24"/>
        </w:rPr>
        <w:t>x</w:t>
      </w:r>
      <w:r w:rsidRPr="006D0F80">
        <w:rPr>
          <w:rFonts w:ascii="Times New Roman" w:eastAsia="Times New Roman" w:hAnsi="Times New Roman" w:cs="Times New Roman"/>
          <w:sz w:val="24"/>
          <w:szCs w:val="24"/>
          <w:vertAlign w:val="subscript"/>
        </w:rPr>
        <w:t>1</w:t>
      </w:r>
      <w:proofErr w:type="gramEnd"/>
      <w:r w:rsidRPr="006D0F80">
        <w:rPr>
          <w:rFonts w:ascii="Times New Roman" w:eastAsia="Times New Roman" w:hAnsi="Times New Roman" w:cs="Times New Roman"/>
          <w:sz w:val="24"/>
          <w:szCs w:val="24"/>
        </w:rPr>
        <w:t xml:space="preserve"> = independent variable “Customer Loyalty=0.702”</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roofErr w:type="spellStart"/>
      <w:proofErr w:type="gramStart"/>
      <w:r w:rsidRPr="006D0F80">
        <w:rPr>
          <w:rFonts w:ascii="Times New Roman" w:eastAsia="Times New Roman" w:hAnsi="Times New Roman" w:cs="Times New Roman"/>
          <w:sz w:val="24"/>
          <w:szCs w:val="24"/>
        </w:rPr>
        <w:t>ε</w:t>
      </w:r>
      <w:r w:rsidRPr="006D0F80">
        <w:rPr>
          <w:rFonts w:ascii="Times New Roman" w:eastAsia="Times New Roman" w:hAnsi="Times New Roman" w:cs="Times New Roman"/>
          <w:sz w:val="24"/>
          <w:szCs w:val="24"/>
          <w:vertAlign w:val="subscript"/>
        </w:rPr>
        <w:t>i</w:t>
      </w:r>
      <w:proofErr w:type="spellEnd"/>
      <w:proofErr w:type="gramEnd"/>
      <w:r w:rsidRPr="006D0F80">
        <w:rPr>
          <w:rFonts w:ascii="Times New Roman" w:eastAsia="Times New Roman" w:hAnsi="Times New Roman" w:cs="Times New Roman"/>
          <w:sz w:val="24"/>
          <w:szCs w:val="24"/>
        </w:rPr>
        <w:t xml:space="preserve"> = stochastic error.</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From the formula presented above, the Organizational Growth is equal to the sum of non-standardized beta coefficients with the average of using the appropriate method and non-standardized weight constant. From the regression analysis results, the customer loyalty is statistically meaningful for the model. It has regression coefficient (ẞ=0.702) positive which means with the raise of the independent variable (Customer loyalty) will have even raise of the dependent variable in “Organizational Growth”.  According to the results the statistical test for beta coefficient control the same result is taken (t</w:t>
      </w:r>
      <w:r w:rsidRPr="006D0F80">
        <w:rPr>
          <w:rFonts w:ascii="Times New Roman" w:eastAsia="Times New Roman" w:hAnsi="Times New Roman" w:cs="Times New Roman"/>
          <w:sz w:val="24"/>
          <w:szCs w:val="24"/>
          <w:vertAlign w:val="subscript"/>
        </w:rPr>
        <w:t>1</w:t>
      </w:r>
      <w:r w:rsidRPr="006D0F80">
        <w:rPr>
          <w:rFonts w:ascii="Times New Roman" w:eastAsia="Times New Roman" w:hAnsi="Times New Roman" w:cs="Times New Roman"/>
          <w:sz w:val="24"/>
          <w:szCs w:val="24"/>
        </w:rPr>
        <w:t>= 17.825 and p=0.001), this coefficient show that customer loyalty have a huge contribution for the model in order to improve organizational growth at 5% level of significant. However if the selected industry zeroing the customer loyalty scheme, it is likely for the organizational growth to decrease by 38.1% and this might affect the organization growth as shown by the intercept (c=-0.381) of the regression line in the table</w:t>
      </w:r>
    </w:p>
    <w:p w:rsidR="006C5BC6" w:rsidRPr="006D0F80" w:rsidRDefault="006C5BC6" w:rsidP="00D81EC1">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H</w:t>
      </w:r>
      <w:r w:rsidRPr="006D0F80">
        <w:rPr>
          <w:rFonts w:ascii="Times New Roman" w:eastAsia="Times New Roman" w:hAnsi="Times New Roman" w:cs="Times New Roman"/>
          <w:b/>
          <w:sz w:val="24"/>
          <w:szCs w:val="24"/>
          <w:vertAlign w:val="subscript"/>
        </w:rPr>
        <w:t>02</w:t>
      </w:r>
      <w:r w:rsidRPr="006D0F80">
        <w:rPr>
          <w:rFonts w:ascii="Times New Roman" w:eastAsia="Times New Roman" w:hAnsi="Times New Roman" w:cs="Times New Roman"/>
          <w:b/>
          <w:sz w:val="24"/>
          <w:szCs w:val="24"/>
        </w:rPr>
        <w:t>:</w:t>
      </w:r>
      <w:r w:rsidRPr="006D0F80">
        <w:rPr>
          <w:rFonts w:ascii="Times New Roman" w:eastAsia="Times New Roman" w:hAnsi="Times New Roman" w:cs="Times New Roman"/>
          <w:sz w:val="24"/>
          <w:szCs w:val="24"/>
        </w:rPr>
        <w:t xml:space="preserve"> Service delivery has no significant impact on customer satisfaction in bank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900"/>
        <w:gridCol w:w="835"/>
        <w:gridCol w:w="1469"/>
        <w:gridCol w:w="1469"/>
      </w:tblGrid>
      <w:tr w:rsidR="006D0F80" w:rsidRPr="006D0F80" w:rsidTr="009177EE">
        <w:trPr>
          <w:cantSplit/>
        </w:trPr>
        <w:tc>
          <w:tcPr>
            <w:tcW w:w="5843" w:type="dxa"/>
            <w:gridSpan w:val="5"/>
            <w:tcBorders>
              <w:top w:val="nil"/>
              <w:left w:val="nil"/>
              <w:bottom w:val="nil"/>
              <w:right w:val="nil"/>
            </w:tcBorders>
            <w:shd w:val="clear" w:color="auto" w:fill="FFFFFF"/>
            <w:vAlign w:val="center"/>
          </w:tcPr>
          <w:p w:rsidR="006C5BC6" w:rsidRPr="006D0F80" w:rsidRDefault="006C5BC6" w:rsidP="00D81EC1">
            <w:pPr>
              <w:spacing w:after="0" w:line="360" w:lineRule="auto"/>
              <w:ind w:firstLine="720"/>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4.5.4: Model Summary</w:t>
            </w:r>
          </w:p>
        </w:tc>
      </w:tr>
      <w:tr w:rsidR="006D0F80" w:rsidRPr="006D0F80" w:rsidTr="006D40B5">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C5BC6" w:rsidRPr="006D0F80" w:rsidRDefault="006C5BC6" w:rsidP="00D81EC1">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900"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D81EC1">
            <w:pPr>
              <w:spacing w:after="0" w:line="360" w:lineRule="auto"/>
              <w:ind w:firstLine="720"/>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w:t>
            </w:r>
          </w:p>
        </w:tc>
        <w:tc>
          <w:tcPr>
            <w:tcW w:w="835" w:type="dxa"/>
            <w:tcBorders>
              <w:top w:val="single" w:sz="16" w:space="0" w:color="000000"/>
              <w:bottom w:val="single" w:sz="16" w:space="0" w:color="000000"/>
            </w:tcBorders>
            <w:shd w:val="clear" w:color="auto" w:fill="FFFFFF"/>
            <w:vAlign w:val="bottom"/>
          </w:tcPr>
          <w:p w:rsidR="006C5BC6" w:rsidRPr="006D0F80" w:rsidRDefault="006C5BC6" w:rsidP="00D81EC1">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1469" w:type="dxa"/>
            <w:tcBorders>
              <w:top w:val="single" w:sz="16" w:space="0" w:color="000000"/>
              <w:bottom w:val="single" w:sz="16" w:space="0" w:color="000000"/>
            </w:tcBorders>
            <w:shd w:val="clear" w:color="auto" w:fill="FFFFFF"/>
            <w:vAlign w:val="bottom"/>
          </w:tcPr>
          <w:p w:rsidR="00D81EC1" w:rsidRPr="006D0F80" w:rsidRDefault="006C5BC6" w:rsidP="00D81EC1">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Adjusted</w:t>
            </w:r>
          </w:p>
          <w:p w:rsidR="006C5BC6" w:rsidRPr="006D0F80" w:rsidRDefault="006C5BC6" w:rsidP="00D81EC1">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D81EC1">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Std. Error of the Estimate</w:t>
            </w:r>
          </w:p>
        </w:tc>
      </w:tr>
      <w:tr w:rsidR="006D0F80" w:rsidRPr="006D0F80" w:rsidTr="006D40B5">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6C5BC6" w:rsidRPr="006D0F80" w:rsidRDefault="006C5BC6" w:rsidP="00D81EC1">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.962</w:t>
            </w:r>
            <w:r w:rsidRPr="006D0F80">
              <w:rPr>
                <w:rFonts w:ascii="Times New Roman" w:eastAsia="Times New Roman" w:hAnsi="Times New Roman" w:cs="Times New Roman"/>
                <w:sz w:val="24"/>
                <w:szCs w:val="24"/>
                <w:vertAlign w:val="superscript"/>
              </w:rPr>
              <w:t>a</w:t>
            </w:r>
          </w:p>
        </w:tc>
        <w:tc>
          <w:tcPr>
            <w:tcW w:w="835" w:type="dxa"/>
            <w:tcBorders>
              <w:top w:val="single" w:sz="16" w:space="0" w:color="000000"/>
              <w:bottom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.925</w:t>
            </w:r>
          </w:p>
        </w:tc>
        <w:tc>
          <w:tcPr>
            <w:tcW w:w="1469" w:type="dxa"/>
            <w:tcBorders>
              <w:top w:val="single" w:sz="16" w:space="0" w:color="000000"/>
              <w:bottom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.924</w:t>
            </w:r>
          </w:p>
        </w:tc>
        <w:tc>
          <w:tcPr>
            <w:tcW w:w="1469" w:type="dxa"/>
            <w:tcBorders>
              <w:top w:val="single" w:sz="16" w:space="0" w:color="000000"/>
              <w:bottom w:val="single" w:sz="16" w:space="0" w:color="000000"/>
              <w:right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.24858</w:t>
            </w:r>
          </w:p>
        </w:tc>
      </w:tr>
      <w:tr w:rsidR="006D0F80" w:rsidRPr="006D0F80" w:rsidTr="009177EE">
        <w:trPr>
          <w:cantSplit/>
        </w:trPr>
        <w:tc>
          <w:tcPr>
            <w:tcW w:w="5843" w:type="dxa"/>
            <w:gridSpan w:val="5"/>
            <w:tcBorders>
              <w:top w:val="nil"/>
              <w:left w:val="nil"/>
              <w:bottom w:val="nil"/>
              <w:right w:val="nil"/>
            </w:tcBorders>
            <w:shd w:val="clear" w:color="auto" w:fill="FFFFFF"/>
          </w:tcPr>
          <w:p w:rsidR="006C5BC6" w:rsidRPr="006D0F80" w:rsidRDefault="006C5BC6" w:rsidP="00D81EC1">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Predictors: (Constant), SD</w:t>
            </w:r>
          </w:p>
        </w:tc>
      </w:tr>
    </w:tbl>
    <w:p w:rsidR="006D40B5" w:rsidRPr="006D0F80" w:rsidRDefault="006D40B5" w:rsidP="006C5BC6">
      <w:pPr>
        <w:spacing w:after="0" w:line="480" w:lineRule="auto"/>
        <w:ind w:firstLine="720"/>
        <w:jc w:val="both"/>
        <w:rPr>
          <w:rFonts w:ascii="Times New Roman" w:eastAsia="Times New Roman" w:hAnsi="Times New Roman" w:cs="Times New Roman"/>
          <w:sz w:val="24"/>
          <w:szCs w:val="24"/>
        </w:rPr>
      </w:pPr>
    </w:p>
    <w:p w:rsidR="006D40B5" w:rsidRPr="006D0F80" w:rsidRDefault="006D40B5" w:rsidP="006C5BC6">
      <w:pPr>
        <w:spacing w:after="0" w:line="480" w:lineRule="auto"/>
        <w:ind w:firstLine="720"/>
        <w:jc w:val="both"/>
        <w:rPr>
          <w:rFonts w:ascii="Times New Roman" w:eastAsia="Times New Roman" w:hAnsi="Times New Roman" w:cs="Times New Roman"/>
          <w:sz w:val="24"/>
          <w:szCs w:val="24"/>
        </w:rPr>
      </w:pPr>
    </w:p>
    <w:p w:rsidR="006D40B5" w:rsidRPr="006D0F80" w:rsidRDefault="006D40B5"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lastRenderedPageBreak/>
        <w:t>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access to service delivery system and customer satisfaction is clarified by the value of the R-square. The R-square value denotes 92.5% of customer satisfaction is accounted definitely by the accessibility to service delivery in the process and not more than 7.5% explained by others not included in this model. This means that service delivery system improves the customer satisfaction in the selected banks.</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387"/>
        <w:gridCol w:w="1469"/>
        <w:gridCol w:w="1025"/>
        <w:gridCol w:w="1408"/>
        <w:gridCol w:w="1087"/>
        <w:gridCol w:w="1025"/>
      </w:tblGrid>
      <w:tr w:rsidR="006D0F80" w:rsidRPr="006D0F80" w:rsidTr="006D40B5">
        <w:trPr>
          <w:cantSplit/>
        </w:trPr>
        <w:tc>
          <w:tcPr>
            <w:tcW w:w="8031" w:type="dxa"/>
            <w:gridSpan w:val="7"/>
            <w:tcBorders>
              <w:top w:val="nil"/>
              <w:left w:val="nil"/>
              <w:bottom w:val="nil"/>
              <w:right w:val="nil"/>
            </w:tcBorders>
            <w:shd w:val="clear" w:color="auto" w:fill="FFFFFF"/>
            <w:vAlign w:val="center"/>
          </w:tcPr>
          <w:p w:rsidR="006C5BC6" w:rsidRPr="006D0F80" w:rsidRDefault="006C5BC6" w:rsidP="006D40B5">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Table 4.5.5: </w:t>
            </w:r>
            <w:proofErr w:type="spellStart"/>
            <w:r w:rsidRPr="006D0F80">
              <w:rPr>
                <w:rFonts w:ascii="Times New Roman" w:eastAsia="Times New Roman" w:hAnsi="Times New Roman" w:cs="Times New Roman"/>
                <w:b/>
                <w:sz w:val="24"/>
                <w:szCs w:val="24"/>
              </w:rPr>
              <w:t>ANOVA</w:t>
            </w:r>
            <w:r w:rsidRPr="006D0F80">
              <w:rPr>
                <w:rFonts w:ascii="Times New Roman" w:eastAsia="Times New Roman" w:hAnsi="Times New Roman" w:cs="Times New Roman"/>
                <w:b/>
                <w:sz w:val="24"/>
                <w:szCs w:val="24"/>
                <w:vertAlign w:val="superscript"/>
              </w:rPr>
              <w:t>a</w:t>
            </w:r>
            <w:proofErr w:type="spellEnd"/>
          </w:p>
        </w:tc>
      </w:tr>
      <w:tr w:rsidR="006D0F80" w:rsidRPr="006D0F80" w:rsidTr="006D40B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6D40B5">
            <w:pPr>
              <w:spacing w:after="0" w:line="360" w:lineRule="auto"/>
              <w:ind w:firstLine="720"/>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6D40B5">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Sum of Squares</w:t>
            </w:r>
          </w:p>
        </w:tc>
        <w:tc>
          <w:tcPr>
            <w:tcW w:w="1025" w:type="dxa"/>
            <w:tcBorders>
              <w:top w:val="single" w:sz="16" w:space="0" w:color="000000"/>
              <w:bottom w:val="single" w:sz="16" w:space="0" w:color="000000"/>
            </w:tcBorders>
            <w:shd w:val="clear" w:color="auto" w:fill="FFFFFF"/>
            <w:vAlign w:val="bottom"/>
          </w:tcPr>
          <w:p w:rsidR="006C5BC6" w:rsidRPr="006D0F80" w:rsidRDefault="006C5BC6" w:rsidP="006D40B5">
            <w:pPr>
              <w:spacing w:after="0" w:line="360" w:lineRule="auto"/>
              <w:jc w:val="center"/>
              <w:rPr>
                <w:rFonts w:ascii="Times New Roman" w:eastAsia="Times New Roman" w:hAnsi="Times New Roman" w:cs="Times New Roman"/>
                <w:b/>
                <w:sz w:val="24"/>
                <w:szCs w:val="24"/>
              </w:rPr>
            </w:pPr>
            <w:proofErr w:type="spellStart"/>
            <w:r w:rsidRPr="006D0F80">
              <w:rPr>
                <w:rFonts w:ascii="Times New Roman" w:eastAsia="Times New Roman" w:hAnsi="Times New Roman" w:cs="Times New Roman"/>
                <w:b/>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6C5BC6" w:rsidRPr="006D0F80" w:rsidRDefault="006C5BC6" w:rsidP="006D40B5">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Mean Square</w:t>
            </w:r>
          </w:p>
        </w:tc>
        <w:tc>
          <w:tcPr>
            <w:tcW w:w="1087" w:type="dxa"/>
            <w:tcBorders>
              <w:top w:val="single" w:sz="16" w:space="0" w:color="000000"/>
              <w:bottom w:val="single" w:sz="16" w:space="0" w:color="000000"/>
            </w:tcBorders>
            <w:shd w:val="clear" w:color="auto" w:fill="FFFFFF"/>
            <w:vAlign w:val="bottom"/>
          </w:tcPr>
          <w:p w:rsidR="006C5BC6" w:rsidRPr="006D0F80" w:rsidRDefault="006C5BC6" w:rsidP="006D40B5">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6D40B5">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D0F80" w:rsidRPr="006D0F80" w:rsidTr="006D40B5">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6D40B5">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387" w:type="dxa"/>
            <w:tcBorders>
              <w:top w:val="single" w:sz="16" w:space="0" w:color="000000"/>
              <w:left w:val="nil"/>
              <w:bottom w:val="nil"/>
              <w:right w:val="single" w:sz="16" w:space="0" w:color="000000"/>
            </w:tcBorders>
            <w:shd w:val="clear" w:color="auto" w:fill="FFFFFF"/>
          </w:tcPr>
          <w:p w:rsidR="006C5BC6" w:rsidRPr="006D0F80" w:rsidRDefault="006C5BC6" w:rsidP="006D40B5">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167.144</w:t>
            </w:r>
          </w:p>
        </w:tc>
        <w:tc>
          <w:tcPr>
            <w:tcW w:w="1025" w:type="dxa"/>
            <w:tcBorders>
              <w:top w:val="single" w:sz="16" w:space="0" w:color="000000"/>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167.144</w:t>
            </w:r>
          </w:p>
        </w:tc>
        <w:tc>
          <w:tcPr>
            <w:tcW w:w="1087" w:type="dxa"/>
            <w:tcBorders>
              <w:top w:val="single" w:sz="16" w:space="0" w:color="000000"/>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590.614</w:t>
            </w:r>
          </w:p>
        </w:tc>
        <w:tc>
          <w:tcPr>
            <w:tcW w:w="1025" w:type="dxa"/>
            <w:tcBorders>
              <w:top w:val="single" w:sz="16" w:space="0" w:color="000000"/>
              <w:bottom w:val="nil"/>
              <w:right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r w:rsidRPr="006D0F80">
              <w:rPr>
                <w:rFonts w:ascii="Times New Roman" w:eastAsia="Times New Roman" w:hAnsi="Times New Roman" w:cs="Times New Roman"/>
                <w:sz w:val="24"/>
                <w:szCs w:val="24"/>
                <w:vertAlign w:val="superscript"/>
              </w:rPr>
              <w:t>b</w:t>
            </w:r>
          </w:p>
        </w:tc>
      </w:tr>
      <w:tr w:rsidR="006D0F80" w:rsidRPr="006D0F80" w:rsidTr="006D40B5">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6D40B5">
            <w:pPr>
              <w:spacing w:after="0" w:line="360" w:lineRule="auto"/>
              <w:ind w:firstLine="720"/>
              <w:jc w:val="both"/>
              <w:rPr>
                <w:rFonts w:ascii="Times New Roman" w:eastAsia="Times New Roman" w:hAnsi="Times New Roman" w:cs="Times New Roman"/>
                <w:sz w:val="24"/>
                <w:szCs w:val="24"/>
              </w:rPr>
            </w:pPr>
          </w:p>
        </w:tc>
        <w:tc>
          <w:tcPr>
            <w:tcW w:w="1387" w:type="dxa"/>
            <w:tcBorders>
              <w:top w:val="nil"/>
              <w:left w:val="nil"/>
              <w:bottom w:val="nil"/>
              <w:right w:val="single" w:sz="16" w:space="0" w:color="000000"/>
            </w:tcBorders>
            <w:shd w:val="clear" w:color="auto" w:fill="FFFFFF"/>
          </w:tcPr>
          <w:p w:rsidR="006C5BC6" w:rsidRPr="006D0F80" w:rsidRDefault="006C5BC6" w:rsidP="006D40B5">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13.594</w:t>
            </w:r>
          </w:p>
        </w:tc>
        <w:tc>
          <w:tcPr>
            <w:tcW w:w="1025" w:type="dxa"/>
            <w:tcBorders>
              <w:top w:val="nil"/>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w:t>
            </w:r>
          </w:p>
        </w:tc>
        <w:tc>
          <w:tcPr>
            <w:tcW w:w="1408" w:type="dxa"/>
            <w:tcBorders>
              <w:top w:val="nil"/>
              <w:bottom w:val="nil"/>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.283</w:t>
            </w:r>
          </w:p>
        </w:tc>
        <w:tc>
          <w:tcPr>
            <w:tcW w:w="1087" w:type="dxa"/>
            <w:tcBorders>
              <w:top w:val="nil"/>
              <w:bottom w:val="nil"/>
            </w:tcBorders>
            <w:shd w:val="clear" w:color="auto" w:fill="FFFFFF"/>
            <w:vAlign w:val="center"/>
          </w:tcPr>
          <w:p w:rsidR="006C5BC6" w:rsidRPr="006D0F80" w:rsidRDefault="006C5BC6" w:rsidP="006D40B5">
            <w:pPr>
              <w:spacing w:after="0" w:line="360" w:lineRule="auto"/>
              <w:ind w:firstLine="720"/>
              <w:jc w:val="center"/>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6C5BC6" w:rsidRPr="006D0F80" w:rsidRDefault="006C5BC6" w:rsidP="006D40B5">
            <w:pPr>
              <w:spacing w:after="0" w:line="360" w:lineRule="auto"/>
              <w:ind w:firstLine="720"/>
              <w:jc w:val="center"/>
              <w:rPr>
                <w:rFonts w:ascii="Times New Roman" w:eastAsia="Times New Roman" w:hAnsi="Times New Roman" w:cs="Times New Roman"/>
                <w:sz w:val="24"/>
                <w:szCs w:val="24"/>
              </w:rPr>
            </w:pPr>
          </w:p>
        </w:tc>
      </w:tr>
      <w:tr w:rsidR="006D0F80" w:rsidRPr="006D0F80" w:rsidTr="006D40B5">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6D40B5">
            <w:pPr>
              <w:spacing w:after="0" w:line="360" w:lineRule="auto"/>
              <w:ind w:firstLine="720"/>
              <w:jc w:val="both"/>
              <w:rPr>
                <w:rFonts w:ascii="Times New Roman" w:eastAsia="Times New Roman" w:hAnsi="Times New Roman" w:cs="Times New Roman"/>
                <w:sz w:val="24"/>
                <w:szCs w:val="24"/>
              </w:rPr>
            </w:pPr>
          </w:p>
        </w:tc>
        <w:tc>
          <w:tcPr>
            <w:tcW w:w="1387" w:type="dxa"/>
            <w:tcBorders>
              <w:top w:val="nil"/>
              <w:left w:val="nil"/>
              <w:bottom w:val="single" w:sz="16" w:space="0" w:color="000000"/>
              <w:right w:val="single" w:sz="16" w:space="0" w:color="000000"/>
            </w:tcBorders>
            <w:shd w:val="clear" w:color="auto" w:fill="FFFFFF"/>
          </w:tcPr>
          <w:p w:rsidR="006C5BC6" w:rsidRPr="006D0F80" w:rsidRDefault="006C5BC6" w:rsidP="006D40B5">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180.739</w:t>
            </w:r>
          </w:p>
        </w:tc>
        <w:tc>
          <w:tcPr>
            <w:tcW w:w="1025" w:type="dxa"/>
            <w:tcBorders>
              <w:top w:val="nil"/>
              <w:bottom w:val="single" w:sz="16" w:space="0" w:color="000000"/>
            </w:tcBorders>
            <w:shd w:val="clear" w:color="auto" w:fill="FFFFFF"/>
            <w:vAlign w:val="center"/>
          </w:tcPr>
          <w:p w:rsidR="006C5BC6" w:rsidRPr="006D0F80" w:rsidRDefault="006C5BC6" w:rsidP="006D40B5">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49</w:t>
            </w:r>
          </w:p>
        </w:tc>
        <w:tc>
          <w:tcPr>
            <w:tcW w:w="1408" w:type="dxa"/>
            <w:tcBorders>
              <w:top w:val="nil"/>
              <w:bottom w:val="single" w:sz="16" w:space="0" w:color="000000"/>
            </w:tcBorders>
            <w:shd w:val="clear" w:color="auto" w:fill="FFFFFF"/>
            <w:vAlign w:val="center"/>
          </w:tcPr>
          <w:p w:rsidR="006C5BC6" w:rsidRPr="006D0F80" w:rsidRDefault="006C5BC6" w:rsidP="006D40B5">
            <w:pPr>
              <w:spacing w:after="0" w:line="360" w:lineRule="auto"/>
              <w:ind w:firstLine="720"/>
              <w:jc w:val="center"/>
              <w:rPr>
                <w:rFonts w:ascii="Times New Roman" w:eastAsia="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6C5BC6" w:rsidRPr="006D0F80" w:rsidRDefault="006C5BC6" w:rsidP="006D40B5">
            <w:pPr>
              <w:spacing w:after="0" w:line="360" w:lineRule="auto"/>
              <w:ind w:firstLine="720"/>
              <w:jc w:val="center"/>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6C5BC6" w:rsidRPr="006D0F80" w:rsidRDefault="006C5BC6" w:rsidP="006D40B5">
            <w:pPr>
              <w:spacing w:after="0" w:line="360" w:lineRule="auto"/>
              <w:ind w:firstLine="720"/>
              <w:jc w:val="center"/>
              <w:rPr>
                <w:rFonts w:ascii="Times New Roman" w:eastAsia="Times New Roman" w:hAnsi="Times New Roman" w:cs="Times New Roman"/>
                <w:sz w:val="24"/>
                <w:szCs w:val="24"/>
              </w:rPr>
            </w:pPr>
          </w:p>
        </w:tc>
      </w:tr>
      <w:tr w:rsidR="006D0F80" w:rsidRPr="006D0F80" w:rsidTr="006D40B5">
        <w:trPr>
          <w:cantSplit/>
        </w:trPr>
        <w:tc>
          <w:tcPr>
            <w:tcW w:w="8031" w:type="dxa"/>
            <w:gridSpan w:val="7"/>
            <w:tcBorders>
              <w:top w:val="nil"/>
              <w:left w:val="nil"/>
              <w:bottom w:val="nil"/>
              <w:right w:val="nil"/>
            </w:tcBorders>
            <w:shd w:val="clear" w:color="auto" w:fill="FFFFFF"/>
          </w:tcPr>
          <w:p w:rsidR="006C5BC6" w:rsidRPr="006D0F80" w:rsidRDefault="006C5BC6" w:rsidP="006D40B5">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Customer’s satisfaction</w:t>
            </w:r>
          </w:p>
        </w:tc>
      </w:tr>
      <w:tr w:rsidR="006D0F80" w:rsidRPr="006D0F80" w:rsidTr="006D40B5">
        <w:trPr>
          <w:cantSplit/>
        </w:trPr>
        <w:tc>
          <w:tcPr>
            <w:tcW w:w="8031" w:type="dxa"/>
            <w:gridSpan w:val="7"/>
            <w:tcBorders>
              <w:top w:val="nil"/>
              <w:left w:val="nil"/>
              <w:bottom w:val="nil"/>
              <w:right w:val="nil"/>
            </w:tcBorders>
            <w:shd w:val="clear" w:color="auto" w:fill="FFFFFF"/>
          </w:tcPr>
          <w:p w:rsidR="006C5BC6" w:rsidRPr="006D0F80" w:rsidRDefault="006C5BC6" w:rsidP="006D40B5">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 Predictors: (Constant), SD</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analysis of variance table (</w:t>
      </w:r>
      <w:proofErr w:type="spellStart"/>
      <w:r w:rsidRPr="006D0F80">
        <w:rPr>
          <w:rFonts w:ascii="Times New Roman" w:eastAsia="Times New Roman" w:hAnsi="Times New Roman" w:cs="Times New Roman"/>
          <w:sz w:val="24"/>
          <w:szCs w:val="24"/>
        </w:rPr>
        <w:t>Anova</w:t>
      </w:r>
      <w:proofErr w:type="spellEnd"/>
      <w:r w:rsidRPr="006D0F80">
        <w:rPr>
          <w:rFonts w:ascii="Times New Roman" w:eastAsia="Times New Roman" w:hAnsi="Times New Roman" w:cs="Times New Roman"/>
          <w:sz w:val="24"/>
          <w:szCs w:val="24"/>
        </w:rPr>
        <w:t xml:space="preserve"> table above) showed regression sum of square value of (167.144) which is higher than the residual sum of square value of (13.594). This implies that the model accounted for most of the variations in the dependent variable. More so, the F calculated value of (590.614) is greater than the </w:t>
      </w:r>
      <w:r w:rsidRPr="006D0F80">
        <w:rPr>
          <w:rFonts w:ascii="Times New Roman" w:eastAsia="Times New Roman" w:hAnsi="Times New Roman" w:cs="Times New Roman"/>
          <w:sz w:val="24"/>
          <w:szCs w:val="24"/>
        </w:rPr>
        <w:lastRenderedPageBreak/>
        <w:t>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6D0F80" w:rsidRPr="006D0F80" w:rsidTr="009177EE">
        <w:trPr>
          <w:cantSplit/>
        </w:trPr>
        <w:tc>
          <w:tcPr>
            <w:tcW w:w="8092" w:type="dxa"/>
            <w:gridSpan w:val="7"/>
            <w:tcBorders>
              <w:top w:val="nil"/>
              <w:left w:val="nil"/>
              <w:bottom w:val="nil"/>
              <w:right w:val="nil"/>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Table 4.5.6: Regression </w:t>
            </w:r>
            <w:proofErr w:type="spellStart"/>
            <w:r w:rsidRPr="006D0F80">
              <w:rPr>
                <w:rFonts w:ascii="Times New Roman" w:eastAsia="Times New Roman" w:hAnsi="Times New Roman" w:cs="Times New Roman"/>
                <w:b/>
                <w:sz w:val="24"/>
                <w:szCs w:val="24"/>
              </w:rPr>
              <w:t>Coefficients</w:t>
            </w:r>
            <w:r w:rsidRPr="006D0F80">
              <w:rPr>
                <w:rFonts w:ascii="Times New Roman" w:eastAsia="Times New Roman" w:hAnsi="Times New Roman" w:cs="Times New Roman"/>
                <w:b/>
                <w:sz w:val="24"/>
                <w:szCs w:val="24"/>
                <w:vertAlign w:val="superscript"/>
              </w:rPr>
              <w:t>a</w:t>
            </w:r>
            <w:proofErr w:type="spellEnd"/>
          </w:p>
        </w:tc>
      </w:tr>
      <w:tr w:rsidR="006D0F80" w:rsidRPr="006D0F80" w:rsidTr="009177EE">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C86F7C" w:rsidRPr="006D0F80" w:rsidRDefault="00C86F7C" w:rsidP="00C86F7C">
            <w:pPr>
              <w:spacing w:after="0" w:line="360" w:lineRule="auto"/>
              <w:ind w:firstLine="720"/>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C86F7C" w:rsidRPr="006D0F80" w:rsidRDefault="00C86F7C" w:rsidP="00C86F7C">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Unstandardized Coefficients</w:t>
            </w:r>
          </w:p>
        </w:tc>
        <w:tc>
          <w:tcPr>
            <w:tcW w:w="1469" w:type="dxa"/>
            <w:tcBorders>
              <w:top w:val="single" w:sz="16" w:space="0" w:color="000000"/>
            </w:tcBorders>
            <w:shd w:val="clear" w:color="auto" w:fill="FFFFFF"/>
            <w:vAlign w:val="bottom"/>
          </w:tcPr>
          <w:p w:rsidR="00C86F7C" w:rsidRPr="006D0F80" w:rsidRDefault="00C86F7C" w:rsidP="00251A92">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Standardized Coefficients</w:t>
            </w:r>
          </w:p>
        </w:tc>
        <w:tc>
          <w:tcPr>
            <w:tcW w:w="1025" w:type="dxa"/>
            <w:vMerge w:val="restart"/>
            <w:tcBorders>
              <w:top w:val="single" w:sz="16" w:space="0" w:color="000000"/>
            </w:tcBorders>
            <w:shd w:val="clear" w:color="auto" w:fill="FFFFFF"/>
            <w:vAlign w:val="bottom"/>
          </w:tcPr>
          <w:p w:rsidR="00C86F7C" w:rsidRPr="006D0F80" w:rsidRDefault="00C86F7C" w:rsidP="00C86F7C">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025" w:type="dxa"/>
            <w:vMerge w:val="restart"/>
            <w:tcBorders>
              <w:top w:val="single" w:sz="16" w:space="0" w:color="000000"/>
              <w:right w:val="single" w:sz="16" w:space="0" w:color="000000"/>
            </w:tcBorders>
            <w:shd w:val="clear" w:color="auto" w:fill="FFFFFF"/>
            <w:vAlign w:val="bottom"/>
          </w:tcPr>
          <w:p w:rsidR="00C86F7C" w:rsidRPr="006D0F80" w:rsidRDefault="00C86F7C" w:rsidP="00C86F7C">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D0F80" w:rsidRPr="006D0F80" w:rsidTr="009177EE">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C86F7C" w:rsidRPr="006D0F80" w:rsidRDefault="00C86F7C" w:rsidP="00C86F7C">
            <w:pPr>
              <w:spacing w:after="0" w:line="360" w:lineRule="auto"/>
              <w:ind w:firstLine="720"/>
              <w:jc w:val="both"/>
              <w:rPr>
                <w:rFonts w:ascii="Times New Roman" w:eastAsia="Times New Roman" w:hAnsi="Times New Roman" w:cs="Times New Roman"/>
                <w:sz w:val="24"/>
                <w:szCs w:val="24"/>
              </w:rPr>
            </w:pPr>
          </w:p>
        </w:tc>
        <w:tc>
          <w:tcPr>
            <w:tcW w:w="1080" w:type="dxa"/>
            <w:tcBorders>
              <w:left w:val="single" w:sz="16" w:space="0" w:color="000000"/>
              <w:bottom w:val="single" w:sz="16" w:space="0" w:color="000000"/>
            </w:tcBorders>
            <w:shd w:val="clear" w:color="auto" w:fill="FFFFFF"/>
            <w:vAlign w:val="bottom"/>
          </w:tcPr>
          <w:p w:rsidR="00C86F7C" w:rsidRPr="006D0F80" w:rsidRDefault="00C86F7C" w:rsidP="00C86F7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B</w:t>
            </w:r>
          </w:p>
        </w:tc>
        <w:tc>
          <w:tcPr>
            <w:tcW w:w="973" w:type="dxa"/>
            <w:tcBorders>
              <w:bottom w:val="single" w:sz="16" w:space="0" w:color="000000"/>
            </w:tcBorders>
            <w:shd w:val="clear" w:color="auto" w:fill="FFFFFF"/>
            <w:vAlign w:val="bottom"/>
          </w:tcPr>
          <w:p w:rsidR="00C86F7C" w:rsidRPr="006D0F80" w:rsidRDefault="00C86F7C" w:rsidP="00C86F7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Std. Error</w:t>
            </w:r>
          </w:p>
        </w:tc>
        <w:tc>
          <w:tcPr>
            <w:tcW w:w="1469" w:type="dxa"/>
            <w:tcBorders>
              <w:bottom w:val="single" w:sz="16" w:space="0" w:color="000000"/>
            </w:tcBorders>
            <w:shd w:val="clear" w:color="auto" w:fill="FFFFFF"/>
            <w:vAlign w:val="bottom"/>
          </w:tcPr>
          <w:p w:rsidR="00C86F7C" w:rsidRPr="006D0F80" w:rsidRDefault="00C86F7C" w:rsidP="00251A92">
            <w:pPr>
              <w:spacing w:after="0" w:line="360" w:lineRule="auto"/>
              <w:ind w:firstLine="720"/>
              <w:jc w:val="both"/>
              <w:rPr>
                <w:rFonts w:ascii="Times New Roman" w:eastAsia="Times New Roman" w:hAnsi="Times New Roman" w:cs="Times New Roman"/>
                <w:sz w:val="24"/>
                <w:szCs w:val="24"/>
              </w:rPr>
            </w:pPr>
          </w:p>
        </w:tc>
        <w:tc>
          <w:tcPr>
            <w:tcW w:w="1025" w:type="dxa"/>
            <w:vMerge/>
            <w:tcBorders>
              <w:top w:val="single" w:sz="16" w:space="0" w:color="000000"/>
            </w:tcBorders>
            <w:shd w:val="clear" w:color="auto" w:fill="FFFFFF"/>
            <w:vAlign w:val="bottom"/>
          </w:tcPr>
          <w:p w:rsidR="00C86F7C" w:rsidRPr="006D0F80" w:rsidRDefault="00C86F7C" w:rsidP="00C86F7C">
            <w:pPr>
              <w:spacing w:after="0" w:line="360" w:lineRule="auto"/>
              <w:ind w:firstLine="720"/>
              <w:jc w:val="both"/>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C86F7C" w:rsidRPr="006D0F80" w:rsidRDefault="00C86F7C" w:rsidP="00C86F7C">
            <w:pPr>
              <w:spacing w:after="0" w:line="360" w:lineRule="auto"/>
              <w:ind w:firstLine="720"/>
              <w:jc w:val="both"/>
              <w:rPr>
                <w:rFonts w:ascii="Times New Roman" w:eastAsia="Times New Roman" w:hAnsi="Times New Roman" w:cs="Times New Roman"/>
                <w:sz w:val="24"/>
                <w:szCs w:val="24"/>
              </w:rPr>
            </w:pPr>
          </w:p>
        </w:tc>
      </w:tr>
      <w:tr w:rsidR="006D0F80" w:rsidRPr="006D0F80" w:rsidTr="009177E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787" w:type="dxa"/>
            <w:tcBorders>
              <w:top w:val="single" w:sz="16" w:space="0" w:color="000000"/>
              <w:left w:val="nil"/>
              <w:bottom w:val="nil"/>
              <w:right w:val="single" w:sz="16" w:space="0" w:color="000000"/>
            </w:tcBorders>
            <w:shd w:val="clear" w:color="auto" w:fill="FFFFFF"/>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-.350</w:t>
            </w:r>
          </w:p>
        </w:tc>
        <w:tc>
          <w:tcPr>
            <w:tcW w:w="973" w:type="dxa"/>
            <w:tcBorders>
              <w:top w:val="single" w:sz="16" w:space="0" w:color="000000"/>
              <w:bottom w:val="nil"/>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.096</w:t>
            </w:r>
          </w:p>
        </w:tc>
        <w:tc>
          <w:tcPr>
            <w:tcW w:w="1469" w:type="dxa"/>
            <w:tcBorders>
              <w:top w:val="single" w:sz="16" w:space="0" w:color="000000"/>
              <w:bottom w:val="nil"/>
            </w:tcBorders>
            <w:shd w:val="clear" w:color="auto" w:fill="FFFFFF"/>
            <w:vAlign w:val="center"/>
          </w:tcPr>
          <w:p w:rsidR="006C5BC6" w:rsidRPr="006D0F80" w:rsidRDefault="006C5BC6" w:rsidP="00C86F7C">
            <w:pPr>
              <w:spacing w:after="0" w:line="360" w:lineRule="auto"/>
              <w:ind w:firstLine="720"/>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-3.646</w:t>
            </w:r>
          </w:p>
        </w:tc>
        <w:tc>
          <w:tcPr>
            <w:tcW w:w="1025" w:type="dxa"/>
            <w:tcBorders>
              <w:top w:val="single" w:sz="16" w:space="0" w:color="000000"/>
              <w:bottom w:val="nil"/>
              <w:right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p>
        </w:tc>
      </w:tr>
      <w:tr w:rsidR="006D0F80" w:rsidRPr="006D0F80" w:rsidTr="009177E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C86F7C">
            <w:pPr>
              <w:spacing w:after="0" w:line="360" w:lineRule="auto"/>
              <w:ind w:firstLine="720"/>
              <w:jc w:val="both"/>
              <w:rPr>
                <w:rFonts w:ascii="Times New Roman" w:eastAsia="Times New Roman" w:hAnsi="Times New Roman" w:cs="Times New Roman"/>
                <w:sz w:val="24"/>
                <w:szCs w:val="24"/>
              </w:rPr>
            </w:pPr>
          </w:p>
        </w:tc>
        <w:tc>
          <w:tcPr>
            <w:tcW w:w="1787" w:type="dxa"/>
            <w:tcBorders>
              <w:top w:val="nil"/>
              <w:left w:val="nil"/>
              <w:bottom w:val="single" w:sz="16" w:space="0" w:color="000000"/>
              <w:right w:val="single" w:sz="16" w:space="0" w:color="000000"/>
            </w:tcBorders>
            <w:shd w:val="clear" w:color="auto" w:fill="FFFFFF"/>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SD</w:t>
            </w:r>
          </w:p>
        </w:tc>
        <w:tc>
          <w:tcPr>
            <w:tcW w:w="1080" w:type="dxa"/>
            <w:tcBorders>
              <w:top w:val="nil"/>
              <w:left w:val="single" w:sz="16" w:space="0" w:color="000000"/>
              <w:bottom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.995</w:t>
            </w:r>
          </w:p>
        </w:tc>
        <w:tc>
          <w:tcPr>
            <w:tcW w:w="973" w:type="dxa"/>
            <w:tcBorders>
              <w:top w:val="nil"/>
              <w:bottom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.101</w:t>
            </w:r>
          </w:p>
        </w:tc>
        <w:tc>
          <w:tcPr>
            <w:tcW w:w="1469" w:type="dxa"/>
            <w:tcBorders>
              <w:top w:val="nil"/>
              <w:bottom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.962</w:t>
            </w:r>
          </w:p>
        </w:tc>
        <w:tc>
          <w:tcPr>
            <w:tcW w:w="1025" w:type="dxa"/>
            <w:tcBorders>
              <w:top w:val="nil"/>
              <w:bottom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9.852</w:t>
            </w:r>
          </w:p>
        </w:tc>
        <w:tc>
          <w:tcPr>
            <w:tcW w:w="1025" w:type="dxa"/>
            <w:tcBorders>
              <w:top w:val="nil"/>
              <w:bottom w:val="single" w:sz="16" w:space="0" w:color="000000"/>
              <w:right w:val="single" w:sz="16" w:space="0" w:color="000000"/>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p>
        </w:tc>
      </w:tr>
      <w:tr w:rsidR="006D0F80" w:rsidRPr="006D0F80" w:rsidTr="009177EE">
        <w:trPr>
          <w:cantSplit/>
        </w:trPr>
        <w:tc>
          <w:tcPr>
            <w:tcW w:w="8092" w:type="dxa"/>
            <w:gridSpan w:val="7"/>
            <w:tcBorders>
              <w:top w:val="nil"/>
              <w:left w:val="nil"/>
              <w:bottom w:val="nil"/>
              <w:right w:val="nil"/>
            </w:tcBorders>
            <w:shd w:val="clear" w:color="auto" w:fill="FFFFFF"/>
          </w:tcPr>
          <w:p w:rsidR="006C5BC6" w:rsidRPr="006D0F80" w:rsidRDefault="006C5BC6" w:rsidP="00C86F7C">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customer satisfaction</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C86F7C" w:rsidRPr="006D0F80" w:rsidRDefault="00C86F7C"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C86F7C">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lastRenderedPageBreak/>
        <w:t>H</w:t>
      </w:r>
      <w:r w:rsidRPr="006D0F80">
        <w:rPr>
          <w:rFonts w:ascii="Times New Roman" w:eastAsia="Times New Roman" w:hAnsi="Times New Roman" w:cs="Times New Roman"/>
          <w:b/>
          <w:sz w:val="24"/>
          <w:szCs w:val="24"/>
          <w:vertAlign w:val="subscript"/>
        </w:rPr>
        <w:t>03</w:t>
      </w:r>
      <w:r w:rsidRPr="006D0F80">
        <w:rPr>
          <w:rFonts w:ascii="Times New Roman" w:eastAsia="Times New Roman" w:hAnsi="Times New Roman" w:cs="Times New Roman"/>
          <w:b/>
          <w:sz w:val="24"/>
          <w:szCs w:val="24"/>
        </w:rPr>
        <w:t xml:space="preserve">: </w:t>
      </w:r>
      <w:r w:rsidRPr="006D0F80">
        <w:rPr>
          <w:rFonts w:ascii="Times New Roman" w:eastAsia="Times New Roman" w:hAnsi="Times New Roman" w:cs="Times New Roman"/>
          <w:sz w:val="24"/>
          <w:szCs w:val="24"/>
        </w:rPr>
        <w:t>There is no significant effect of financial advisory on the organizational growth</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2301"/>
      </w:tblGrid>
      <w:tr w:rsidR="006D0F80" w:rsidRPr="006D0F80" w:rsidTr="00A240BD">
        <w:trPr>
          <w:cantSplit/>
        </w:trPr>
        <w:tc>
          <w:tcPr>
            <w:tcW w:w="6660" w:type="dxa"/>
            <w:gridSpan w:val="5"/>
            <w:tcBorders>
              <w:top w:val="nil"/>
              <w:left w:val="nil"/>
              <w:bottom w:val="nil"/>
              <w:right w:val="nil"/>
            </w:tcBorders>
            <w:shd w:val="clear" w:color="auto" w:fill="FFFFFF"/>
            <w:vAlign w:val="center"/>
          </w:tcPr>
          <w:p w:rsidR="006C5BC6" w:rsidRPr="006D0F80" w:rsidRDefault="006C5BC6" w:rsidP="00C86F7C">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Table 4.5.7: Model Summary</w:t>
            </w:r>
          </w:p>
        </w:tc>
      </w:tr>
      <w:tr w:rsidR="006D0F80" w:rsidRPr="006D0F80" w:rsidTr="00A240B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C5BC6" w:rsidRPr="006D0F80" w:rsidRDefault="006C5BC6" w:rsidP="00A240B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A240B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w:t>
            </w:r>
          </w:p>
        </w:tc>
        <w:tc>
          <w:tcPr>
            <w:tcW w:w="1086" w:type="dxa"/>
            <w:tcBorders>
              <w:top w:val="single" w:sz="16" w:space="0" w:color="000000"/>
              <w:bottom w:val="single" w:sz="16" w:space="0" w:color="000000"/>
            </w:tcBorders>
            <w:shd w:val="clear" w:color="auto" w:fill="FFFFFF"/>
            <w:vAlign w:val="bottom"/>
          </w:tcPr>
          <w:p w:rsidR="006C5BC6" w:rsidRPr="006D0F80" w:rsidRDefault="006C5BC6" w:rsidP="00A240BD">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1469" w:type="dxa"/>
            <w:tcBorders>
              <w:top w:val="single" w:sz="16" w:space="0" w:color="000000"/>
              <w:bottom w:val="single" w:sz="16" w:space="0" w:color="000000"/>
            </w:tcBorders>
            <w:shd w:val="clear" w:color="auto" w:fill="FFFFFF"/>
            <w:vAlign w:val="bottom"/>
          </w:tcPr>
          <w:p w:rsidR="00A240BD" w:rsidRPr="006D0F80" w:rsidRDefault="006C5BC6" w:rsidP="00A240B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Adjusted</w:t>
            </w:r>
          </w:p>
          <w:p w:rsidR="006C5BC6" w:rsidRPr="006D0F80" w:rsidRDefault="006C5BC6" w:rsidP="00A240B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R Square</w:t>
            </w:r>
          </w:p>
        </w:tc>
        <w:tc>
          <w:tcPr>
            <w:tcW w:w="2301"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A240BD">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Std. Error of the Estimate</w:t>
            </w:r>
          </w:p>
        </w:tc>
      </w:tr>
      <w:tr w:rsidR="006D0F80" w:rsidRPr="006D0F80" w:rsidTr="00A240B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C5BC6" w:rsidRPr="006D0F80" w:rsidRDefault="006C5BC6" w:rsidP="00A240BD">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C5BC6" w:rsidRPr="006D0F80" w:rsidRDefault="006C5BC6" w:rsidP="00A240B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.919</w:t>
            </w:r>
            <w:r w:rsidRPr="006D0F80">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C5BC6" w:rsidRPr="006D0F80" w:rsidRDefault="006C5BC6" w:rsidP="00A240B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.845</w:t>
            </w:r>
          </w:p>
        </w:tc>
        <w:tc>
          <w:tcPr>
            <w:tcW w:w="1469" w:type="dxa"/>
            <w:tcBorders>
              <w:top w:val="single" w:sz="16" w:space="0" w:color="000000"/>
              <w:bottom w:val="single" w:sz="16" w:space="0" w:color="000000"/>
            </w:tcBorders>
            <w:shd w:val="clear" w:color="auto" w:fill="FFFFFF"/>
            <w:vAlign w:val="center"/>
          </w:tcPr>
          <w:p w:rsidR="006C5BC6" w:rsidRPr="006D0F80" w:rsidRDefault="006C5BC6" w:rsidP="00A240BD">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.844</w:t>
            </w:r>
          </w:p>
        </w:tc>
        <w:tc>
          <w:tcPr>
            <w:tcW w:w="2301" w:type="dxa"/>
            <w:tcBorders>
              <w:top w:val="single" w:sz="16" w:space="0" w:color="000000"/>
              <w:bottom w:val="single" w:sz="16" w:space="0" w:color="000000"/>
              <w:right w:val="single" w:sz="16" w:space="0" w:color="000000"/>
            </w:tcBorders>
            <w:shd w:val="clear" w:color="auto" w:fill="FFFFFF"/>
            <w:vAlign w:val="center"/>
          </w:tcPr>
          <w:p w:rsidR="006C5BC6" w:rsidRPr="006D0F80" w:rsidRDefault="006C5BC6" w:rsidP="00C86F7C">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.67711</w:t>
            </w:r>
          </w:p>
        </w:tc>
      </w:tr>
      <w:tr w:rsidR="006D0F80" w:rsidRPr="006D0F80" w:rsidTr="00A240BD">
        <w:trPr>
          <w:cantSplit/>
        </w:trPr>
        <w:tc>
          <w:tcPr>
            <w:tcW w:w="6660" w:type="dxa"/>
            <w:gridSpan w:val="5"/>
            <w:tcBorders>
              <w:top w:val="nil"/>
              <w:left w:val="nil"/>
              <w:bottom w:val="nil"/>
              <w:right w:val="nil"/>
            </w:tcBorders>
            <w:shd w:val="clear" w:color="auto" w:fill="FFFFFF"/>
          </w:tcPr>
          <w:p w:rsidR="006C5BC6" w:rsidRPr="006D0F80" w:rsidRDefault="006C5BC6" w:rsidP="00C86F7C">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Predictors: (Constant), Financial Advisory</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 assess the extent of impact of Financial Advisory on organizational growth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w:t>
      </w:r>
      <w:r w:rsidR="00DD7360" w:rsidRPr="006D0F80">
        <w:rPr>
          <w:rFonts w:ascii="Times New Roman" w:eastAsia="Times New Roman" w:hAnsi="Times New Roman" w:cs="Times New Roman"/>
          <w:sz w:val="24"/>
          <w:szCs w:val="24"/>
        </w:rPr>
        <w:t>hers not included in this model</w:t>
      </w:r>
      <w:r w:rsidRPr="006D0F80">
        <w:rPr>
          <w:rFonts w:ascii="Times New Roman" w:eastAsia="Times New Roman" w:hAnsi="Times New Roman" w:cs="Times New Roman"/>
          <w:sz w:val="24"/>
          <w:szCs w:val="24"/>
        </w:rPr>
        <w:t>.</w:t>
      </w:r>
    </w:p>
    <w:p w:rsidR="00DD7360" w:rsidRPr="006D0F80" w:rsidRDefault="00DD7360" w:rsidP="006C5BC6">
      <w:pPr>
        <w:spacing w:after="0" w:line="480" w:lineRule="auto"/>
        <w:ind w:firstLine="720"/>
        <w:jc w:val="both"/>
        <w:rPr>
          <w:rFonts w:ascii="Times New Roman" w:eastAsia="Times New Roman" w:hAnsi="Times New Roman" w:cs="Times New Roman"/>
          <w:sz w:val="24"/>
          <w:szCs w:val="24"/>
        </w:rPr>
      </w:pPr>
    </w:p>
    <w:p w:rsidR="00DD7360" w:rsidRPr="006D0F80" w:rsidRDefault="00DD7360" w:rsidP="006C5BC6">
      <w:pPr>
        <w:spacing w:after="0" w:line="480" w:lineRule="auto"/>
        <w:ind w:firstLine="720"/>
        <w:jc w:val="both"/>
        <w:rPr>
          <w:rFonts w:ascii="Times New Roman" w:eastAsia="Times New Roman" w:hAnsi="Times New Roman" w:cs="Times New Roman"/>
          <w:sz w:val="24"/>
          <w:szCs w:val="24"/>
        </w:rPr>
      </w:pPr>
    </w:p>
    <w:p w:rsidR="00DD7360" w:rsidRPr="006D0F80" w:rsidRDefault="00DD7360" w:rsidP="006C5BC6">
      <w:pPr>
        <w:spacing w:after="0" w:line="480" w:lineRule="auto"/>
        <w:ind w:firstLine="720"/>
        <w:jc w:val="both"/>
        <w:rPr>
          <w:rFonts w:ascii="Times New Roman" w:eastAsia="Times New Roman" w:hAnsi="Times New Roman" w:cs="Times New Roman"/>
          <w:sz w:val="24"/>
          <w:szCs w:val="24"/>
        </w:rPr>
      </w:pPr>
    </w:p>
    <w:p w:rsidR="00DD7360" w:rsidRPr="006D0F80" w:rsidRDefault="00DD7360" w:rsidP="006C5BC6">
      <w:pPr>
        <w:spacing w:after="0" w:line="480" w:lineRule="auto"/>
        <w:ind w:firstLine="720"/>
        <w:jc w:val="both"/>
        <w:rPr>
          <w:rFonts w:ascii="Times New Roman" w:eastAsia="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6D0F80" w:rsidRPr="006D0F80" w:rsidTr="009177EE">
        <w:trPr>
          <w:cantSplit/>
        </w:trPr>
        <w:tc>
          <w:tcPr>
            <w:tcW w:w="7969" w:type="dxa"/>
            <w:gridSpan w:val="7"/>
            <w:tcBorders>
              <w:top w:val="nil"/>
              <w:left w:val="nil"/>
              <w:bottom w:val="nil"/>
              <w:right w:val="nil"/>
            </w:tcBorders>
            <w:shd w:val="clear" w:color="auto" w:fill="FFFFFF"/>
            <w:vAlign w:val="center"/>
          </w:tcPr>
          <w:p w:rsidR="006C5BC6" w:rsidRPr="006D0F80" w:rsidRDefault="006C5BC6" w:rsidP="00076EF5">
            <w:pPr>
              <w:spacing w:after="0" w:line="36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Table 4.5.8: </w:t>
            </w:r>
            <w:proofErr w:type="spellStart"/>
            <w:r w:rsidRPr="006D0F80">
              <w:rPr>
                <w:rFonts w:ascii="Times New Roman" w:eastAsia="Times New Roman" w:hAnsi="Times New Roman" w:cs="Times New Roman"/>
                <w:b/>
                <w:sz w:val="24"/>
                <w:szCs w:val="24"/>
              </w:rPr>
              <w:t>ANOVA</w:t>
            </w:r>
            <w:r w:rsidRPr="006D0F80">
              <w:rPr>
                <w:rFonts w:ascii="Times New Roman" w:eastAsia="Times New Roman" w:hAnsi="Times New Roman" w:cs="Times New Roman"/>
                <w:b/>
                <w:sz w:val="24"/>
                <w:szCs w:val="24"/>
                <w:vertAlign w:val="superscript"/>
              </w:rPr>
              <w:t>a</w:t>
            </w:r>
            <w:proofErr w:type="spellEnd"/>
          </w:p>
        </w:tc>
      </w:tr>
      <w:tr w:rsidR="006D0F80" w:rsidRPr="006D0F80" w:rsidTr="009177E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6C5BC6" w:rsidRPr="006D0F80" w:rsidRDefault="006C5BC6" w:rsidP="00DD7360">
            <w:pPr>
              <w:spacing w:after="0" w:line="360" w:lineRule="auto"/>
              <w:ind w:firstLine="720"/>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C5BC6" w:rsidRPr="006D0F80" w:rsidRDefault="006C5BC6" w:rsidP="00DD7360">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Sum of Squares</w:t>
            </w:r>
          </w:p>
        </w:tc>
        <w:tc>
          <w:tcPr>
            <w:tcW w:w="994" w:type="dxa"/>
            <w:tcBorders>
              <w:top w:val="single" w:sz="16" w:space="0" w:color="000000"/>
              <w:bottom w:val="single" w:sz="16" w:space="0" w:color="000000"/>
            </w:tcBorders>
            <w:shd w:val="clear" w:color="auto" w:fill="FFFFFF"/>
            <w:vAlign w:val="bottom"/>
          </w:tcPr>
          <w:p w:rsidR="006C5BC6" w:rsidRPr="006D0F80" w:rsidRDefault="006C5BC6" w:rsidP="00DD7360">
            <w:pPr>
              <w:spacing w:after="0" w:line="360" w:lineRule="auto"/>
              <w:jc w:val="center"/>
              <w:rPr>
                <w:rFonts w:ascii="Times New Roman" w:eastAsia="Times New Roman" w:hAnsi="Times New Roman" w:cs="Times New Roman"/>
                <w:b/>
                <w:sz w:val="24"/>
                <w:szCs w:val="24"/>
              </w:rPr>
            </w:pPr>
            <w:proofErr w:type="spellStart"/>
            <w:r w:rsidRPr="006D0F80">
              <w:rPr>
                <w:rFonts w:ascii="Times New Roman" w:eastAsia="Times New Roman" w:hAnsi="Times New Roman" w:cs="Times New Roman"/>
                <w:b/>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6C5BC6" w:rsidRPr="006D0F80" w:rsidRDefault="006C5BC6" w:rsidP="00DD7360">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Mean Square</w:t>
            </w:r>
          </w:p>
        </w:tc>
        <w:tc>
          <w:tcPr>
            <w:tcW w:w="1085" w:type="dxa"/>
            <w:tcBorders>
              <w:top w:val="single" w:sz="16" w:space="0" w:color="000000"/>
              <w:bottom w:val="single" w:sz="16" w:space="0" w:color="000000"/>
            </w:tcBorders>
            <w:shd w:val="clear" w:color="auto" w:fill="FFFFFF"/>
            <w:vAlign w:val="bottom"/>
          </w:tcPr>
          <w:p w:rsidR="006C5BC6" w:rsidRPr="006D0F80" w:rsidRDefault="006C5BC6" w:rsidP="00DD7360">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6C5BC6" w:rsidRPr="006D0F80" w:rsidRDefault="006C5BC6" w:rsidP="00DD7360">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C5BC6" w:rsidRPr="006D0F80" w:rsidTr="009177E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DD7360">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6C5BC6" w:rsidRPr="006D0F80" w:rsidRDefault="006C5BC6" w:rsidP="00DD7360">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160.901</w:t>
            </w:r>
          </w:p>
        </w:tc>
        <w:tc>
          <w:tcPr>
            <w:tcW w:w="994" w:type="dxa"/>
            <w:tcBorders>
              <w:top w:val="single" w:sz="16" w:space="0" w:color="000000"/>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160.901</w:t>
            </w:r>
          </w:p>
        </w:tc>
        <w:tc>
          <w:tcPr>
            <w:tcW w:w="1085" w:type="dxa"/>
            <w:tcBorders>
              <w:top w:val="single" w:sz="16" w:space="0" w:color="000000"/>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r w:rsidRPr="006D0F80">
              <w:rPr>
                <w:rFonts w:ascii="Times New Roman" w:eastAsia="Times New Roman" w:hAnsi="Times New Roman" w:cs="Times New Roman"/>
                <w:sz w:val="24"/>
                <w:szCs w:val="24"/>
                <w:vertAlign w:val="superscript"/>
              </w:rPr>
              <w:t>b</w:t>
            </w:r>
          </w:p>
        </w:tc>
      </w:tr>
      <w:tr w:rsidR="006C5BC6" w:rsidRPr="006D0F80" w:rsidTr="009177E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076EF5">
            <w:pPr>
              <w:spacing w:after="0" w:line="360" w:lineRule="auto"/>
              <w:ind w:firstLine="720"/>
              <w:jc w:val="both"/>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6C5BC6" w:rsidRPr="006D0F80" w:rsidRDefault="006C5BC6" w:rsidP="00DD7360">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29.580</w:t>
            </w:r>
          </w:p>
        </w:tc>
        <w:tc>
          <w:tcPr>
            <w:tcW w:w="994" w:type="dxa"/>
            <w:tcBorders>
              <w:top w:val="nil"/>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48</w:t>
            </w:r>
          </w:p>
        </w:tc>
        <w:tc>
          <w:tcPr>
            <w:tcW w:w="1408" w:type="dxa"/>
            <w:tcBorders>
              <w:top w:val="nil"/>
              <w:bottom w:val="nil"/>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.616</w:t>
            </w:r>
          </w:p>
        </w:tc>
        <w:tc>
          <w:tcPr>
            <w:tcW w:w="1085" w:type="dxa"/>
            <w:tcBorders>
              <w:top w:val="nil"/>
              <w:bottom w:val="nil"/>
            </w:tcBorders>
            <w:shd w:val="clear" w:color="auto" w:fill="FFFFFF"/>
            <w:vAlign w:val="center"/>
          </w:tcPr>
          <w:p w:rsidR="006C5BC6" w:rsidRPr="006D0F80" w:rsidRDefault="006C5BC6" w:rsidP="00DD7360">
            <w:pPr>
              <w:spacing w:after="0" w:line="360" w:lineRule="auto"/>
              <w:ind w:firstLine="720"/>
              <w:jc w:val="center"/>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p>
        </w:tc>
      </w:tr>
      <w:tr w:rsidR="006C5BC6" w:rsidRPr="006D0F80" w:rsidTr="009177E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076EF5">
            <w:pPr>
              <w:spacing w:after="0" w:line="360" w:lineRule="auto"/>
              <w:ind w:firstLine="720"/>
              <w:jc w:val="both"/>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6C5BC6" w:rsidRPr="006D0F80" w:rsidRDefault="006C5BC6" w:rsidP="00DD7360">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190.481</w:t>
            </w:r>
          </w:p>
        </w:tc>
        <w:tc>
          <w:tcPr>
            <w:tcW w:w="994" w:type="dxa"/>
            <w:tcBorders>
              <w:top w:val="nil"/>
              <w:bottom w:val="single" w:sz="16" w:space="0" w:color="000000"/>
            </w:tcBorders>
            <w:shd w:val="clear" w:color="auto" w:fill="FFFFFF"/>
            <w:vAlign w:val="center"/>
          </w:tcPr>
          <w:p w:rsidR="006C5BC6" w:rsidRPr="006D0F80" w:rsidRDefault="006C5BC6" w:rsidP="00DD7360">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49</w:t>
            </w:r>
          </w:p>
        </w:tc>
        <w:tc>
          <w:tcPr>
            <w:tcW w:w="1408" w:type="dxa"/>
            <w:tcBorders>
              <w:top w:val="nil"/>
              <w:bottom w:val="single" w:sz="16" w:space="0" w:color="000000"/>
            </w:tcBorders>
            <w:shd w:val="clear" w:color="auto" w:fill="FFFFFF"/>
            <w:vAlign w:val="center"/>
          </w:tcPr>
          <w:p w:rsidR="006C5BC6" w:rsidRPr="006D0F80" w:rsidRDefault="006C5BC6" w:rsidP="00DD7360">
            <w:pPr>
              <w:spacing w:after="0" w:line="360" w:lineRule="auto"/>
              <w:ind w:firstLine="720"/>
              <w:jc w:val="center"/>
              <w:rPr>
                <w:rFonts w:ascii="Times New Roman" w:eastAsia="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6C5BC6" w:rsidRPr="006D0F80" w:rsidRDefault="006C5BC6" w:rsidP="00DD7360">
            <w:pPr>
              <w:spacing w:after="0" w:line="360" w:lineRule="auto"/>
              <w:ind w:firstLine="720"/>
              <w:jc w:val="center"/>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6C5BC6" w:rsidRPr="006D0F80" w:rsidRDefault="006C5BC6" w:rsidP="00DD7360">
            <w:pPr>
              <w:spacing w:after="0" w:line="360" w:lineRule="auto"/>
              <w:ind w:firstLine="720"/>
              <w:jc w:val="center"/>
              <w:rPr>
                <w:rFonts w:ascii="Times New Roman" w:eastAsia="Times New Roman" w:hAnsi="Times New Roman" w:cs="Times New Roman"/>
                <w:sz w:val="24"/>
                <w:szCs w:val="24"/>
              </w:rPr>
            </w:pPr>
          </w:p>
        </w:tc>
      </w:tr>
      <w:tr w:rsidR="006C5BC6" w:rsidRPr="006D0F80" w:rsidTr="009177EE">
        <w:trPr>
          <w:cantSplit/>
        </w:trPr>
        <w:tc>
          <w:tcPr>
            <w:tcW w:w="7969" w:type="dxa"/>
            <w:gridSpan w:val="7"/>
            <w:tcBorders>
              <w:top w:val="nil"/>
              <w:left w:val="nil"/>
              <w:bottom w:val="nil"/>
              <w:right w:val="nil"/>
            </w:tcBorders>
            <w:shd w:val="clear" w:color="auto" w:fill="FFFFFF"/>
          </w:tcPr>
          <w:p w:rsidR="006C5BC6" w:rsidRPr="006D0F80" w:rsidRDefault="006C5BC6" w:rsidP="00076EF5">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Organizational growth</w:t>
            </w:r>
          </w:p>
        </w:tc>
      </w:tr>
      <w:tr w:rsidR="006C5BC6" w:rsidRPr="006D0F80" w:rsidTr="009177EE">
        <w:trPr>
          <w:cantSplit/>
        </w:trPr>
        <w:tc>
          <w:tcPr>
            <w:tcW w:w="7969" w:type="dxa"/>
            <w:gridSpan w:val="7"/>
            <w:tcBorders>
              <w:top w:val="nil"/>
              <w:left w:val="nil"/>
              <w:bottom w:val="nil"/>
              <w:right w:val="nil"/>
            </w:tcBorders>
            <w:shd w:val="clear" w:color="auto" w:fill="FFFFFF"/>
          </w:tcPr>
          <w:p w:rsidR="006C5BC6" w:rsidRPr="006D0F80" w:rsidRDefault="006C5BC6" w:rsidP="00076EF5">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b. Predictors: (Constant), Financial Advisory</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6D0F80">
        <w:rPr>
          <w:rFonts w:ascii="Times New Roman" w:eastAsia="Times New Roman" w:hAnsi="Times New Roman" w:cs="Times New Roman"/>
          <w:sz w:val="24"/>
          <w:szCs w:val="24"/>
          <w:vertAlign w:val="superscript"/>
        </w:rPr>
        <w:t>2</w:t>
      </w:r>
      <w:r w:rsidRPr="006D0F80">
        <w:rPr>
          <w:rFonts w:ascii="Times New Roman" w:eastAsia="Times New Roman" w:hAnsi="Times New Roman" w:cs="Times New Roman"/>
          <w:sz w:val="24"/>
          <w:szCs w:val="24"/>
        </w:rPr>
        <w:t>=0.845, and the fact that the final model is significantly improve our ability to predict the outcome variable. However, the significant value of P (0.000) is smaller than (0.05) which means that the independent variable (Financial Advisory) is positively related with the dependent variable (Organizational Growth). Hence, it is posited that there is significant relationship between Financial Advisory and Organizational Growth at 5% level of significant.</w:t>
      </w:r>
    </w:p>
    <w:p w:rsidR="0010153C" w:rsidRPr="006D0F80" w:rsidRDefault="0010153C" w:rsidP="006C5BC6">
      <w:pPr>
        <w:spacing w:after="0" w:line="480" w:lineRule="auto"/>
        <w:ind w:firstLine="720"/>
        <w:jc w:val="both"/>
        <w:rPr>
          <w:rFonts w:ascii="Times New Roman" w:eastAsia="Times New Roman" w:hAnsi="Times New Roman" w:cs="Times New Roman"/>
          <w:sz w:val="24"/>
          <w:szCs w:val="24"/>
        </w:rPr>
      </w:pP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89"/>
        <w:gridCol w:w="1330"/>
        <w:gridCol w:w="1330"/>
        <w:gridCol w:w="1468"/>
        <w:gridCol w:w="994"/>
        <w:gridCol w:w="994"/>
      </w:tblGrid>
      <w:tr w:rsidR="006D0F80" w:rsidRPr="006D0F80" w:rsidTr="009177EE">
        <w:trPr>
          <w:cantSplit/>
        </w:trPr>
        <w:tc>
          <w:tcPr>
            <w:tcW w:w="9040" w:type="dxa"/>
            <w:gridSpan w:val="7"/>
            <w:tcBorders>
              <w:top w:val="nil"/>
              <w:left w:val="nil"/>
              <w:bottom w:val="nil"/>
              <w:right w:val="nil"/>
            </w:tcBorders>
            <w:shd w:val="clear" w:color="auto" w:fill="FFFFFF"/>
            <w:vAlign w:val="center"/>
          </w:tcPr>
          <w:p w:rsidR="006C5BC6" w:rsidRPr="006D0F80" w:rsidRDefault="006C5BC6" w:rsidP="0010153C">
            <w:pPr>
              <w:spacing w:after="0" w:line="360" w:lineRule="auto"/>
              <w:jc w:val="both"/>
              <w:rPr>
                <w:rFonts w:ascii="Times New Roman" w:eastAsia="Times New Roman" w:hAnsi="Times New Roman" w:cs="Times New Roman"/>
                <w:b/>
                <w:sz w:val="24"/>
                <w:szCs w:val="24"/>
              </w:rPr>
            </w:pPr>
            <w:proofErr w:type="spellStart"/>
            <w:r w:rsidRPr="006D0F80">
              <w:rPr>
                <w:rFonts w:ascii="Times New Roman" w:eastAsia="Times New Roman" w:hAnsi="Times New Roman" w:cs="Times New Roman"/>
                <w:b/>
                <w:sz w:val="24"/>
                <w:szCs w:val="24"/>
              </w:rPr>
              <w:lastRenderedPageBreak/>
              <w:t>Coefficients</w:t>
            </w:r>
            <w:r w:rsidRPr="006D0F80">
              <w:rPr>
                <w:rFonts w:ascii="Times New Roman" w:eastAsia="Times New Roman" w:hAnsi="Times New Roman" w:cs="Times New Roman"/>
                <w:b/>
                <w:sz w:val="24"/>
                <w:szCs w:val="24"/>
                <w:vertAlign w:val="superscript"/>
              </w:rPr>
              <w:t>a</w:t>
            </w:r>
            <w:proofErr w:type="spellEnd"/>
          </w:p>
        </w:tc>
      </w:tr>
      <w:tr w:rsidR="006D0F80" w:rsidRPr="006D0F80" w:rsidTr="009177EE">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10153C" w:rsidRPr="006D0F80" w:rsidRDefault="0010153C" w:rsidP="0010153C">
            <w:pPr>
              <w:spacing w:after="0" w:line="360" w:lineRule="auto"/>
              <w:ind w:firstLine="720"/>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10153C" w:rsidRPr="006D0F80" w:rsidRDefault="0010153C" w:rsidP="00251A92">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Unstandardized Coefficients</w:t>
            </w:r>
          </w:p>
        </w:tc>
        <w:tc>
          <w:tcPr>
            <w:tcW w:w="1468" w:type="dxa"/>
            <w:tcBorders>
              <w:top w:val="single" w:sz="16" w:space="0" w:color="000000"/>
            </w:tcBorders>
            <w:shd w:val="clear" w:color="auto" w:fill="FFFFFF"/>
            <w:vAlign w:val="bottom"/>
          </w:tcPr>
          <w:p w:rsidR="0010153C" w:rsidRPr="006D0F80" w:rsidRDefault="0010153C" w:rsidP="00251A92">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Standardized Coefficients</w:t>
            </w:r>
          </w:p>
        </w:tc>
        <w:tc>
          <w:tcPr>
            <w:tcW w:w="994" w:type="dxa"/>
            <w:vMerge w:val="restart"/>
            <w:tcBorders>
              <w:top w:val="single" w:sz="16" w:space="0" w:color="000000"/>
            </w:tcBorders>
            <w:shd w:val="clear" w:color="auto" w:fill="FFFFFF"/>
            <w:vAlign w:val="bottom"/>
          </w:tcPr>
          <w:p w:rsidR="0010153C" w:rsidRPr="006D0F80" w:rsidRDefault="0010153C" w:rsidP="0010153C">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Model</w:t>
            </w:r>
          </w:p>
        </w:tc>
        <w:tc>
          <w:tcPr>
            <w:tcW w:w="994" w:type="dxa"/>
            <w:vMerge w:val="restart"/>
            <w:tcBorders>
              <w:top w:val="single" w:sz="16" w:space="0" w:color="000000"/>
              <w:right w:val="single" w:sz="16" w:space="0" w:color="000000"/>
            </w:tcBorders>
            <w:shd w:val="clear" w:color="auto" w:fill="FFFFFF"/>
            <w:vAlign w:val="bottom"/>
          </w:tcPr>
          <w:p w:rsidR="0010153C" w:rsidRPr="006D0F80" w:rsidRDefault="0010153C" w:rsidP="0010153C">
            <w:pPr>
              <w:spacing w:after="0" w:line="36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Sig.</w:t>
            </w:r>
          </w:p>
        </w:tc>
      </w:tr>
      <w:tr w:rsidR="006D0F80" w:rsidRPr="006D0F80" w:rsidTr="009177EE">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10153C" w:rsidRPr="006D0F80" w:rsidRDefault="0010153C" w:rsidP="0010153C">
            <w:pPr>
              <w:spacing w:after="0" w:line="360" w:lineRule="auto"/>
              <w:ind w:firstLine="720"/>
              <w:jc w:val="both"/>
              <w:rPr>
                <w:rFonts w:ascii="Times New Roman" w:eastAsia="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vAlign w:val="bottom"/>
          </w:tcPr>
          <w:p w:rsidR="0010153C" w:rsidRPr="006D0F80" w:rsidRDefault="0010153C"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B</w:t>
            </w:r>
          </w:p>
        </w:tc>
        <w:tc>
          <w:tcPr>
            <w:tcW w:w="1330" w:type="dxa"/>
            <w:tcBorders>
              <w:bottom w:val="single" w:sz="16" w:space="0" w:color="000000"/>
            </w:tcBorders>
            <w:shd w:val="clear" w:color="auto" w:fill="FFFFFF"/>
            <w:vAlign w:val="bottom"/>
          </w:tcPr>
          <w:p w:rsidR="0010153C" w:rsidRPr="006D0F80" w:rsidRDefault="0010153C"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b/>
                <w:sz w:val="24"/>
                <w:szCs w:val="24"/>
              </w:rPr>
              <w:t>Std. Error</w:t>
            </w:r>
          </w:p>
        </w:tc>
        <w:tc>
          <w:tcPr>
            <w:tcW w:w="1468" w:type="dxa"/>
            <w:tcBorders>
              <w:bottom w:val="single" w:sz="16" w:space="0" w:color="000000"/>
            </w:tcBorders>
            <w:shd w:val="clear" w:color="auto" w:fill="FFFFFF"/>
            <w:vAlign w:val="bottom"/>
          </w:tcPr>
          <w:p w:rsidR="0010153C" w:rsidRPr="006D0F80" w:rsidRDefault="0010153C" w:rsidP="00251A92">
            <w:pPr>
              <w:spacing w:after="0" w:line="360" w:lineRule="auto"/>
              <w:ind w:firstLine="720"/>
              <w:jc w:val="both"/>
              <w:rPr>
                <w:rFonts w:ascii="Times New Roman" w:eastAsia="Times New Roman" w:hAnsi="Times New Roman" w:cs="Times New Roman"/>
                <w:sz w:val="24"/>
                <w:szCs w:val="24"/>
              </w:rPr>
            </w:pPr>
          </w:p>
        </w:tc>
        <w:tc>
          <w:tcPr>
            <w:tcW w:w="994" w:type="dxa"/>
            <w:vMerge/>
            <w:tcBorders>
              <w:top w:val="single" w:sz="16" w:space="0" w:color="000000"/>
            </w:tcBorders>
            <w:shd w:val="clear" w:color="auto" w:fill="FFFFFF"/>
            <w:vAlign w:val="bottom"/>
          </w:tcPr>
          <w:p w:rsidR="0010153C" w:rsidRPr="006D0F80" w:rsidRDefault="0010153C" w:rsidP="0010153C">
            <w:pPr>
              <w:spacing w:after="0" w:line="360" w:lineRule="auto"/>
              <w:ind w:firstLine="720"/>
              <w:jc w:val="both"/>
              <w:rPr>
                <w:rFonts w:ascii="Times New Roman" w:eastAsia="Times New Roman" w:hAnsi="Times New Roman" w:cs="Times New Roman"/>
                <w:sz w:val="24"/>
                <w:szCs w:val="24"/>
              </w:rPr>
            </w:pPr>
          </w:p>
        </w:tc>
        <w:tc>
          <w:tcPr>
            <w:tcW w:w="994" w:type="dxa"/>
            <w:vMerge/>
            <w:tcBorders>
              <w:top w:val="single" w:sz="16" w:space="0" w:color="000000"/>
              <w:right w:val="single" w:sz="16" w:space="0" w:color="000000"/>
            </w:tcBorders>
            <w:shd w:val="clear" w:color="auto" w:fill="FFFFFF"/>
            <w:vAlign w:val="bottom"/>
          </w:tcPr>
          <w:p w:rsidR="0010153C" w:rsidRPr="006D0F80" w:rsidRDefault="0010153C" w:rsidP="0010153C">
            <w:pPr>
              <w:spacing w:after="0" w:line="360" w:lineRule="auto"/>
              <w:ind w:firstLine="720"/>
              <w:jc w:val="both"/>
              <w:rPr>
                <w:rFonts w:ascii="Times New Roman" w:eastAsia="Times New Roman" w:hAnsi="Times New Roman" w:cs="Times New Roman"/>
                <w:sz w:val="24"/>
                <w:szCs w:val="24"/>
              </w:rPr>
            </w:pPr>
          </w:p>
        </w:tc>
      </w:tr>
      <w:tr w:rsidR="006D0F80" w:rsidRPr="006D0F80" w:rsidTr="009177E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10153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w:t>
            </w:r>
          </w:p>
        </w:tc>
        <w:tc>
          <w:tcPr>
            <w:tcW w:w="2189" w:type="dxa"/>
            <w:tcBorders>
              <w:top w:val="single" w:sz="16" w:space="0" w:color="000000"/>
              <w:left w:val="nil"/>
              <w:bottom w:val="nil"/>
              <w:right w:val="single" w:sz="16" w:space="0" w:color="000000"/>
            </w:tcBorders>
            <w:shd w:val="clear" w:color="auto" w:fill="FFFFFF"/>
          </w:tcPr>
          <w:p w:rsidR="006C5BC6" w:rsidRPr="006D0F80" w:rsidRDefault="006C5BC6" w:rsidP="0010153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.210</w:t>
            </w:r>
          </w:p>
        </w:tc>
        <w:tc>
          <w:tcPr>
            <w:tcW w:w="1330" w:type="dxa"/>
            <w:tcBorders>
              <w:top w:val="single" w:sz="16" w:space="0" w:color="000000"/>
              <w:bottom w:val="nil"/>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.122</w:t>
            </w:r>
          </w:p>
        </w:tc>
        <w:tc>
          <w:tcPr>
            <w:tcW w:w="1468" w:type="dxa"/>
            <w:tcBorders>
              <w:top w:val="single" w:sz="16" w:space="0" w:color="000000"/>
              <w:bottom w:val="nil"/>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1.718</w:t>
            </w:r>
          </w:p>
        </w:tc>
        <w:tc>
          <w:tcPr>
            <w:tcW w:w="994" w:type="dxa"/>
            <w:tcBorders>
              <w:top w:val="single" w:sz="16" w:space="0" w:color="000000"/>
              <w:bottom w:val="nil"/>
              <w:right w:val="single" w:sz="16" w:space="0" w:color="000000"/>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.087</w:t>
            </w:r>
          </w:p>
        </w:tc>
      </w:tr>
      <w:tr w:rsidR="006D0F80" w:rsidRPr="006D0F80" w:rsidTr="009177E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C5BC6" w:rsidRPr="006D0F80" w:rsidRDefault="006C5BC6" w:rsidP="0010153C">
            <w:pPr>
              <w:spacing w:after="0" w:line="360" w:lineRule="auto"/>
              <w:ind w:firstLine="720"/>
              <w:jc w:val="both"/>
              <w:rPr>
                <w:rFonts w:ascii="Times New Roman" w:eastAsia="Times New Roman" w:hAnsi="Times New Roman" w:cs="Times New Roman"/>
                <w:sz w:val="24"/>
                <w:szCs w:val="24"/>
              </w:rPr>
            </w:pPr>
          </w:p>
        </w:tc>
        <w:tc>
          <w:tcPr>
            <w:tcW w:w="2189" w:type="dxa"/>
            <w:tcBorders>
              <w:top w:val="nil"/>
              <w:left w:val="nil"/>
              <w:bottom w:val="single" w:sz="16" w:space="0" w:color="000000"/>
              <w:right w:val="single" w:sz="16" w:space="0" w:color="000000"/>
            </w:tcBorders>
            <w:shd w:val="clear" w:color="auto" w:fill="FFFFFF"/>
          </w:tcPr>
          <w:p w:rsidR="006C5BC6" w:rsidRPr="006D0F80" w:rsidRDefault="006C5BC6" w:rsidP="0010153C">
            <w:pPr>
              <w:spacing w:after="0" w:line="36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Financial Advisory</w:t>
            </w:r>
          </w:p>
        </w:tc>
        <w:tc>
          <w:tcPr>
            <w:tcW w:w="1330" w:type="dxa"/>
            <w:tcBorders>
              <w:top w:val="nil"/>
              <w:left w:val="single" w:sz="16" w:space="0" w:color="000000"/>
              <w:bottom w:val="single" w:sz="16" w:space="0" w:color="000000"/>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.952</w:t>
            </w:r>
          </w:p>
        </w:tc>
        <w:tc>
          <w:tcPr>
            <w:tcW w:w="1330" w:type="dxa"/>
            <w:tcBorders>
              <w:top w:val="nil"/>
              <w:bottom w:val="single" w:sz="16" w:space="0" w:color="000000"/>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.028</w:t>
            </w:r>
          </w:p>
        </w:tc>
        <w:tc>
          <w:tcPr>
            <w:tcW w:w="1468" w:type="dxa"/>
            <w:tcBorders>
              <w:top w:val="nil"/>
              <w:bottom w:val="single" w:sz="16" w:space="0" w:color="000000"/>
            </w:tcBorders>
            <w:shd w:val="clear" w:color="auto" w:fill="FFFFFF"/>
            <w:vAlign w:val="center"/>
          </w:tcPr>
          <w:p w:rsidR="006C5BC6" w:rsidRPr="006D0F80" w:rsidRDefault="006C5BC6" w:rsidP="0010153C">
            <w:pPr>
              <w:spacing w:after="0" w:line="360" w:lineRule="auto"/>
              <w:ind w:firstLine="720"/>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.919</w:t>
            </w:r>
          </w:p>
        </w:tc>
        <w:tc>
          <w:tcPr>
            <w:tcW w:w="994" w:type="dxa"/>
            <w:tcBorders>
              <w:top w:val="nil"/>
              <w:bottom w:val="single" w:sz="16" w:space="0" w:color="000000"/>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6C5BC6" w:rsidRPr="006D0F80" w:rsidRDefault="006C5BC6" w:rsidP="0010153C">
            <w:pPr>
              <w:spacing w:after="0" w:line="360" w:lineRule="auto"/>
              <w:jc w:val="center"/>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.000</w:t>
            </w:r>
          </w:p>
        </w:tc>
      </w:tr>
      <w:tr w:rsidR="006D0F80" w:rsidRPr="006D0F80" w:rsidTr="009177EE">
        <w:trPr>
          <w:cantSplit/>
        </w:trPr>
        <w:tc>
          <w:tcPr>
            <w:tcW w:w="9040" w:type="dxa"/>
            <w:gridSpan w:val="7"/>
            <w:tcBorders>
              <w:top w:val="nil"/>
              <w:left w:val="nil"/>
              <w:bottom w:val="nil"/>
              <w:right w:val="nil"/>
            </w:tcBorders>
            <w:shd w:val="clear" w:color="auto" w:fill="FFFFFF"/>
          </w:tcPr>
          <w:p w:rsidR="006C5BC6" w:rsidRPr="006D0F80" w:rsidRDefault="006C5BC6" w:rsidP="0010153C">
            <w:pPr>
              <w:spacing w:after="0" w:line="36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 Dependent Variable: Organizational Growth</w:t>
            </w:r>
          </w:p>
        </w:tc>
      </w:tr>
    </w:tbl>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beta coefficient of the model in table above indicates the beta value of the constant is 0.210 whereas; the beta value for the predictor variable (pricing policy) is 0.952. The t-value of 33.636 and the p-value of .000 indicates the model is significant at p&lt;0.05. Therefore, the beta coefficient (Beta= 0.952) implies the level of organizational growth is increase by 95.2% as the Financial Advisory rating increase by 1%. With the value of constant (0.210) in the regression coefficients above, it is predicted that when removing the financial advisory service of bank from the model, it has no significant effect on organizational growth because other strategies are devise for organizational growth in the selected banks. Therefore it is concluded that there is a significant impact of Financial Advisory on the customer satisfaction of the selected banks. </w:t>
      </w:r>
    </w:p>
    <w:p w:rsidR="006C5BC6" w:rsidRPr="006D0F80" w:rsidRDefault="006C5BC6" w:rsidP="002F5A7C">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4.5 </w:t>
      </w:r>
      <w:r w:rsidRPr="006D0F80">
        <w:rPr>
          <w:rFonts w:ascii="Times New Roman" w:eastAsia="Times New Roman" w:hAnsi="Times New Roman" w:cs="Times New Roman"/>
          <w:b/>
          <w:sz w:val="24"/>
          <w:szCs w:val="24"/>
        </w:rPr>
        <w:tab/>
        <w:t>DISCUSSION OF FINDINGS</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w:t>
      </w:r>
      <w:r w:rsidRPr="006D0F80">
        <w:rPr>
          <w:rFonts w:ascii="Times New Roman" w:eastAsia="Times New Roman" w:hAnsi="Times New Roman" w:cs="Times New Roman"/>
          <w:sz w:val="24"/>
          <w:szCs w:val="24"/>
        </w:rPr>
        <w:lastRenderedPageBreak/>
        <w:t xml:space="preserve">comprehensive analysis of the result also shows that the majority of the respondents 50 (72%) were graduate working in the study area, with approximately 2(4%) were SSCE holders. </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This study is aimed at examining the impact of customer satisfaction on the organization performance of CBN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w:t>
      </w:r>
      <w:proofErr w:type="spellStart"/>
      <w:r w:rsidRPr="006D0F80">
        <w:rPr>
          <w:rFonts w:ascii="Times New Roman" w:eastAsia="Times New Roman" w:hAnsi="Times New Roman" w:cs="Times New Roman"/>
          <w:sz w:val="24"/>
          <w:szCs w:val="24"/>
        </w:rPr>
        <w:t>collinearity</w:t>
      </w:r>
      <w:proofErr w:type="spellEnd"/>
      <w:r w:rsidRPr="006D0F80">
        <w:rPr>
          <w:rFonts w:ascii="Times New Roman" w:eastAsia="Times New Roman" w:hAnsi="Times New Roman" w:cs="Times New Roman"/>
          <w:sz w:val="24"/>
          <w:szCs w:val="24"/>
        </w:rPr>
        <w:t>. The result of the relationship between the customer loyalty and organizational growth were found to be significant 0.663* and the R</w:t>
      </w:r>
      <w:r w:rsidRPr="006D0F80">
        <w:rPr>
          <w:rFonts w:ascii="Times New Roman" w:eastAsia="Times New Roman" w:hAnsi="Times New Roman" w:cs="Times New Roman"/>
          <w:sz w:val="24"/>
          <w:szCs w:val="24"/>
          <w:vertAlign w:val="superscript"/>
        </w:rPr>
        <w:t>2</w:t>
      </w:r>
      <w:r w:rsidRPr="006D0F80">
        <w:rPr>
          <w:rFonts w:ascii="Times New Roman" w:eastAsia="Times New Roman" w:hAnsi="Times New Roman" w:cs="Times New Roman"/>
          <w:sz w:val="24"/>
          <w:szCs w:val="24"/>
        </w:rPr>
        <w:t xml:space="preserve">=0.440 implies that 44% increase in organizational growth is explained by a 1% increase in customer loyalty of the industry. The p-value = 0.000&lt;0.005 signifies the rejection of null hypothesis in hypothesis 1 with the finding in the regression coefficient specifying the value of t&gt;1.645 which significant at 5% level. The finding in hypothesis 1, give credence to the works of (Yi; 1990 &amp; </w:t>
      </w:r>
      <w:proofErr w:type="spellStart"/>
      <w:r w:rsidRPr="006D0F80">
        <w:rPr>
          <w:rFonts w:ascii="Times New Roman" w:eastAsia="Times New Roman" w:hAnsi="Times New Roman" w:cs="Times New Roman"/>
          <w:sz w:val="24"/>
          <w:szCs w:val="24"/>
        </w:rPr>
        <w:t>Cyne</w:t>
      </w:r>
      <w:proofErr w:type="spellEnd"/>
      <w:r w:rsidRPr="006D0F80">
        <w:rPr>
          <w:rFonts w:ascii="Times New Roman" w:eastAsia="Times New Roman" w:hAnsi="Times New Roman" w:cs="Times New Roman"/>
          <w:sz w:val="24"/>
          <w:szCs w:val="24"/>
        </w:rPr>
        <w:t>; 1989).</w:t>
      </w:r>
    </w:p>
    <w:p w:rsidR="006C5BC6"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The finding in hypothesis 2 implies that service delivery has significant impact on customer satisfaction. The simple regression analysis was also conducted to test the impact of quality of service delivery on customer satisfaction. The results posited that 96.2% (R- square =0.962) of the variance of customer satisfaction have been significantly explained by the increase in the service delivery system by 1%. Hence the predictor (service delivery) significantly contributes to customer satisfaction which consequently </w:t>
      </w:r>
      <w:r w:rsidRPr="006D0F80">
        <w:rPr>
          <w:rFonts w:ascii="Times New Roman" w:eastAsia="Times New Roman" w:hAnsi="Times New Roman" w:cs="Times New Roman"/>
          <w:sz w:val="24"/>
          <w:szCs w:val="24"/>
        </w:rPr>
        <w:lastRenderedPageBreak/>
        <w:t xml:space="preserve">results into customer retention. Therefore, the result of hypothesis 2 supported the view of (Erikson and </w:t>
      </w:r>
      <w:proofErr w:type="spellStart"/>
      <w:r w:rsidRPr="006D0F80">
        <w:rPr>
          <w:rFonts w:ascii="Times New Roman" w:eastAsia="Times New Roman" w:hAnsi="Times New Roman" w:cs="Times New Roman"/>
          <w:sz w:val="24"/>
          <w:szCs w:val="24"/>
        </w:rPr>
        <w:t>Vaghult</w:t>
      </w:r>
      <w:proofErr w:type="spellEnd"/>
      <w:r w:rsidRPr="006D0F80">
        <w:rPr>
          <w:rFonts w:ascii="Times New Roman" w:eastAsia="Times New Roman" w:hAnsi="Times New Roman" w:cs="Times New Roman"/>
          <w:sz w:val="24"/>
          <w:szCs w:val="24"/>
        </w:rPr>
        <w:t>, 2000) that customer satisfaction is a central determinant of customer loyalty that improves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service delivery system (SDS) in the study area. This is really necessary due to the competitive nature of the market which assist them overcome many challenges and improved in performance in the banking industry.</w:t>
      </w:r>
    </w:p>
    <w:p w:rsidR="00D759AF" w:rsidRPr="006D0F80" w:rsidRDefault="006C5BC6" w:rsidP="006C5BC6">
      <w:pPr>
        <w:spacing w:after="0" w:line="480" w:lineRule="auto"/>
        <w:ind w:firstLine="720"/>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From the result in hypothesis 3, it was found that there exists a significant impact of financial advisory on customer satisfaction. The finding is in agreement with the works of (Gale &amp; </w:t>
      </w:r>
      <w:proofErr w:type="spellStart"/>
      <w:r w:rsidRPr="006D0F80">
        <w:rPr>
          <w:rFonts w:ascii="Times New Roman" w:eastAsia="Times New Roman" w:hAnsi="Times New Roman" w:cs="Times New Roman"/>
          <w:sz w:val="24"/>
          <w:szCs w:val="24"/>
        </w:rPr>
        <w:t>Fornell</w:t>
      </w:r>
      <w:proofErr w:type="spellEnd"/>
      <w:r w:rsidRPr="006D0F80">
        <w:rPr>
          <w:rFonts w:ascii="Times New Roman" w:eastAsia="Times New Roman" w:hAnsi="Times New Roman" w:cs="Times New Roman"/>
          <w:sz w:val="24"/>
          <w:szCs w:val="24"/>
        </w:rPr>
        <w:t>, 1992) who found that higher financial advisory have direct impact on customer satisfaction and growth of organization. The finding in hypothesis 3 indicates higher customer satisfaction translates into increase in organizational performance sustained by the ability to of offering financial advisory service</w:t>
      </w:r>
      <w:r w:rsidR="009B2044" w:rsidRPr="006D0F80">
        <w:rPr>
          <w:rFonts w:ascii="Times New Roman" w:eastAsia="Times New Roman" w:hAnsi="Times New Roman" w:cs="Times New Roman"/>
          <w:sz w:val="24"/>
          <w:szCs w:val="24"/>
        </w:rPr>
        <w:t>.</w:t>
      </w:r>
    </w:p>
    <w:p w:rsidR="00D759AF" w:rsidRPr="006D0F80" w:rsidRDefault="00D759AF" w:rsidP="00D759AF">
      <w:pPr>
        <w:spacing w:after="0" w:line="480" w:lineRule="auto"/>
        <w:jc w:val="both"/>
        <w:rPr>
          <w:rFonts w:ascii="Times New Roman" w:eastAsia="Times New Roman" w:hAnsi="Times New Roman" w:cs="Times New Roman"/>
          <w:sz w:val="24"/>
          <w:szCs w:val="24"/>
        </w:rPr>
      </w:pPr>
    </w:p>
    <w:p w:rsidR="00D759AF" w:rsidRPr="006D0F80" w:rsidRDefault="00D759AF" w:rsidP="00D759AF">
      <w:pPr>
        <w:spacing w:after="0" w:line="480" w:lineRule="auto"/>
        <w:jc w:val="both"/>
        <w:rPr>
          <w:rFonts w:ascii="Times New Roman" w:eastAsia="Times New Roman" w:hAnsi="Times New Roman" w:cs="Times New Roman"/>
          <w:sz w:val="24"/>
          <w:szCs w:val="24"/>
        </w:rPr>
      </w:pPr>
    </w:p>
    <w:p w:rsidR="00D759AF" w:rsidRPr="006D0F80" w:rsidRDefault="00D759AF" w:rsidP="00D759AF">
      <w:pPr>
        <w:spacing w:after="0" w:line="480" w:lineRule="auto"/>
        <w:jc w:val="both"/>
        <w:rPr>
          <w:rFonts w:ascii="Times New Roman" w:eastAsia="Times New Roman" w:hAnsi="Times New Roman" w:cs="Times New Roman"/>
          <w:sz w:val="24"/>
          <w:szCs w:val="24"/>
        </w:rPr>
      </w:pPr>
    </w:p>
    <w:p w:rsidR="00D759AF" w:rsidRPr="006D0F80" w:rsidRDefault="00D759AF" w:rsidP="00D759AF">
      <w:pPr>
        <w:spacing w:after="0" w:line="480" w:lineRule="auto"/>
        <w:jc w:val="both"/>
        <w:rPr>
          <w:rFonts w:ascii="Times New Roman" w:eastAsia="Times New Roman" w:hAnsi="Times New Roman" w:cs="Times New Roman"/>
          <w:sz w:val="24"/>
          <w:szCs w:val="24"/>
        </w:rPr>
      </w:pPr>
    </w:p>
    <w:p w:rsidR="00D759AF" w:rsidRPr="006D0F80" w:rsidRDefault="00D759AF" w:rsidP="00D759AF">
      <w:pPr>
        <w:spacing w:after="0" w:line="480" w:lineRule="auto"/>
        <w:jc w:val="both"/>
        <w:rPr>
          <w:rFonts w:ascii="Times New Roman" w:eastAsia="Times New Roman" w:hAnsi="Times New Roman" w:cs="Times New Roman"/>
          <w:b/>
          <w:sz w:val="24"/>
          <w:szCs w:val="24"/>
        </w:rPr>
      </w:pPr>
    </w:p>
    <w:p w:rsidR="00D759AF" w:rsidRPr="006D0F80" w:rsidRDefault="00D759AF" w:rsidP="00D759AF">
      <w:pPr>
        <w:spacing w:after="0" w:line="480" w:lineRule="auto"/>
        <w:jc w:val="both"/>
        <w:rPr>
          <w:rFonts w:ascii="Times New Roman" w:eastAsia="Times New Roman" w:hAnsi="Times New Roman" w:cs="Times New Roman"/>
          <w:sz w:val="24"/>
          <w:szCs w:val="24"/>
        </w:rPr>
      </w:pPr>
    </w:p>
    <w:p w:rsidR="00D759AF" w:rsidRPr="006D0F80" w:rsidRDefault="00D759AF" w:rsidP="00D97B27">
      <w:pPr>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CHAPTER FIVE</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5.0</w:t>
      </w:r>
      <w:r w:rsidRPr="006D0F80">
        <w:rPr>
          <w:rFonts w:ascii="Times New Roman" w:eastAsia="Times New Roman" w:hAnsi="Times New Roman" w:cs="Times New Roman"/>
          <w:b/>
          <w:sz w:val="24"/>
          <w:szCs w:val="24"/>
        </w:rPr>
        <w:tab/>
        <w:t>SUMMARY, CONCLUSION AND RECOMMENDATIONS.</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 xml:space="preserve">5.1 </w:t>
      </w:r>
      <w:r w:rsidRPr="006D0F80">
        <w:rPr>
          <w:rFonts w:ascii="Times New Roman" w:eastAsia="Times New Roman" w:hAnsi="Times New Roman" w:cs="Times New Roman"/>
          <w:b/>
          <w:sz w:val="24"/>
          <w:szCs w:val="24"/>
        </w:rPr>
        <w:tab/>
        <w:t>SUMMARY OF FINDINGS</w:t>
      </w:r>
    </w:p>
    <w:p w:rsidR="00B17C6C" w:rsidRPr="006D0F80" w:rsidRDefault="00B17C6C" w:rsidP="00B17C6C">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According to the findings in hypothesis 1 of this study, the result of the regression analysis proved support for the alternative hypothesis by indicating that customer loyalty has a huge contribution for the model in order to improve organizational growth at 5% level of significant. However it is predicted from the result that if the selected bank zeroing the customer loyalty, it is likely for the organizational growth to decrease by 38.1% and this might affect the organization performance as shown by the intercept (constant= -0.381) of the regression line.</w:t>
      </w:r>
    </w:p>
    <w:p w:rsidR="00B17C6C" w:rsidRPr="006D0F80" w:rsidRDefault="00B17C6C" w:rsidP="00B17C6C">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finding in hypothesis 2 implies that service improvement has significant impact on customer satisfaction. Therefore the null hypothesis is rejected and the alternative accepted and therefore drawn the fact that the variance of customer satisfaction by 96.2% have been significantly explained by the increase in the service delivery system of selected banks by 1. Hence the predictor (Non-financial Performance) significantly contributes to customer satisfaction which consequently results into customer retention</w:t>
      </w:r>
    </w:p>
    <w:p w:rsidR="00B17C6C" w:rsidRPr="006D0F80" w:rsidRDefault="00B17C6C" w:rsidP="00B17C6C">
      <w:pPr>
        <w:spacing w:after="0" w:line="480" w:lineRule="auto"/>
        <w:jc w:val="both"/>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The finding in hypothesis 3 indicates higher Financial Advisory translates into higher organizational growth and the ability to improve performance. The finding gives support to the alternative hypothesis that there is significant impact of customer satisfaction on the performance of the bank in Nigeria</w:t>
      </w:r>
      <w:r w:rsidR="00EC3CF9" w:rsidRPr="006D0F80">
        <w:rPr>
          <w:rFonts w:ascii="Times New Roman" w:eastAsia="Times New Roman" w:hAnsi="Times New Roman" w:cs="Times New Roman"/>
          <w:sz w:val="24"/>
          <w:szCs w:val="24"/>
        </w:rPr>
        <w:t>.</w:t>
      </w:r>
    </w:p>
    <w:p w:rsidR="00EC3CF9" w:rsidRPr="006D0F80" w:rsidRDefault="00EC3CF9" w:rsidP="00B17C6C">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sz w:val="24"/>
          <w:szCs w:val="24"/>
        </w:rPr>
        <w:t xml:space="preserve"> </w:t>
      </w:r>
    </w:p>
    <w:p w:rsidR="00EC3CF9" w:rsidRPr="006D0F80" w:rsidRDefault="00EC3CF9" w:rsidP="00EC3CF9">
      <w:pPr>
        <w:spacing w:after="0" w:line="480" w:lineRule="auto"/>
        <w:jc w:val="both"/>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5.2 </w:t>
      </w:r>
      <w:r w:rsidRPr="006D0F80">
        <w:rPr>
          <w:rFonts w:ascii="Times New Roman" w:eastAsia="Times New Roman" w:hAnsi="Times New Roman" w:cs="Times New Roman"/>
          <w:b/>
          <w:sz w:val="24"/>
          <w:szCs w:val="24"/>
        </w:rPr>
        <w:tab/>
        <w:t>CONCLUSION</w:t>
      </w:r>
    </w:p>
    <w:p w:rsidR="00B17C6C" w:rsidRPr="006D0F80" w:rsidRDefault="00B17C6C" w:rsidP="00EC3CF9">
      <w:pPr>
        <w:spacing w:after="0" w:line="480" w:lineRule="auto"/>
        <w:ind w:firstLine="720"/>
        <w:jc w:val="both"/>
        <w:rPr>
          <w:rFonts w:ascii="Times New Roman" w:hAnsi="Times New Roman" w:cs="Times New Roman"/>
          <w:sz w:val="24"/>
          <w:szCs w:val="24"/>
        </w:rPr>
      </w:pPr>
      <w:r w:rsidRPr="006D0F80">
        <w:rPr>
          <w:rFonts w:ascii="Times New Roman" w:hAnsi="Times New Roman" w:cs="Times New Roman"/>
          <w:sz w:val="24"/>
          <w:szCs w:val="24"/>
        </w:rPr>
        <w:t xml:space="preserve">The implication of this study for managers is that banking industry should not just rely on profit margins as a good indicator of organizational growth. Rather, they should develop strategies that better capture customers’ perceptions on their products performance, service delivery and advisory service for the clients, and these strategies can complement the internal operational performance of banks. Findings conclude that customer satisfaction strategically helps to increase organizational growth, and that improved service on customer satisfaction exists in the industry.  </w:t>
      </w:r>
    </w:p>
    <w:p w:rsidR="00EC3CF9" w:rsidRPr="006D0F80" w:rsidRDefault="00B17C6C" w:rsidP="00EC3CF9">
      <w:pPr>
        <w:spacing w:after="0" w:line="480" w:lineRule="auto"/>
        <w:ind w:firstLine="720"/>
        <w:jc w:val="both"/>
        <w:rPr>
          <w:rFonts w:ascii="Times New Roman" w:eastAsia="Times New Roman" w:hAnsi="Times New Roman" w:cs="Times New Roman"/>
          <w:b/>
          <w:sz w:val="24"/>
          <w:szCs w:val="24"/>
        </w:rPr>
      </w:pPr>
      <w:r w:rsidRPr="006D0F80">
        <w:rPr>
          <w:rFonts w:ascii="Times New Roman" w:hAnsi="Times New Roman" w:cs="Times New Roman"/>
          <w:sz w:val="24"/>
          <w:szCs w:val="24"/>
        </w:rPr>
        <w:t>This helps the bank internally and externally in operational performance and provides opportunities for improvement in the industry.  The study concluded that customer satisfaction by offering financial advisory service by CBN take the most priority in satisfying clients and improved performance in the area. Service delivery system which includes effective loans and overdraft in time deposits, service turnaround, are relatively the best in the banking industry. The ability of bank getting connected to the customer helps in further improvement in non-financial performance, and organizational growth of selected bank in Ilorin.  Building trust in customers and occasionally offers of advice financially strengthened organizational growth and help to promote sustainable competitive advantage in banking industry</w:t>
      </w:r>
      <w:r w:rsidR="00EC3CF9" w:rsidRPr="006D0F80">
        <w:rPr>
          <w:rFonts w:ascii="Times New Roman" w:hAnsi="Times New Roman" w:cs="Times New Roman"/>
          <w:sz w:val="24"/>
          <w:szCs w:val="24"/>
        </w:rPr>
        <w:t>.</w:t>
      </w:r>
    </w:p>
    <w:p w:rsidR="00B17C6C" w:rsidRPr="006D0F80" w:rsidRDefault="00B17C6C" w:rsidP="00EC3CF9">
      <w:pPr>
        <w:spacing w:after="0" w:line="480" w:lineRule="auto"/>
        <w:rPr>
          <w:rFonts w:ascii="Times New Roman" w:eastAsia="Times New Roman" w:hAnsi="Times New Roman" w:cs="Times New Roman"/>
          <w:b/>
          <w:sz w:val="24"/>
          <w:szCs w:val="24"/>
        </w:rPr>
      </w:pPr>
    </w:p>
    <w:p w:rsidR="00B17C6C" w:rsidRPr="006D0F80" w:rsidRDefault="00B17C6C" w:rsidP="00EC3CF9">
      <w:pPr>
        <w:spacing w:after="0" w:line="480" w:lineRule="auto"/>
        <w:rPr>
          <w:rFonts w:ascii="Times New Roman" w:eastAsia="Times New Roman" w:hAnsi="Times New Roman" w:cs="Times New Roman"/>
          <w:b/>
          <w:sz w:val="24"/>
          <w:szCs w:val="24"/>
        </w:rPr>
      </w:pPr>
    </w:p>
    <w:p w:rsidR="00B17C6C" w:rsidRPr="006D0F80" w:rsidRDefault="00B17C6C" w:rsidP="00EC3CF9">
      <w:pPr>
        <w:spacing w:after="0" w:line="480" w:lineRule="auto"/>
        <w:rPr>
          <w:rFonts w:ascii="Times New Roman" w:eastAsia="Times New Roman" w:hAnsi="Times New Roman" w:cs="Times New Roman"/>
          <w:b/>
          <w:sz w:val="24"/>
          <w:szCs w:val="24"/>
        </w:rPr>
      </w:pPr>
    </w:p>
    <w:p w:rsidR="00EC3CF9" w:rsidRPr="006D0F80" w:rsidRDefault="00EC3CF9" w:rsidP="00EC3CF9">
      <w:pPr>
        <w:spacing w:after="0" w:line="480"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 xml:space="preserve">5.3 </w:t>
      </w:r>
      <w:r w:rsidRPr="006D0F80">
        <w:rPr>
          <w:rFonts w:ascii="Times New Roman" w:eastAsia="Times New Roman" w:hAnsi="Times New Roman" w:cs="Times New Roman"/>
          <w:b/>
          <w:sz w:val="24"/>
          <w:szCs w:val="24"/>
        </w:rPr>
        <w:tab/>
        <w:t>RECOMMENDATIONS</w:t>
      </w:r>
    </w:p>
    <w:p w:rsidR="00B17C6C" w:rsidRPr="006D0F80" w:rsidRDefault="00B17C6C" w:rsidP="00B17C6C">
      <w:pPr>
        <w:spacing w:after="0" w:line="480" w:lineRule="auto"/>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In the light of the above findings, the following recommendations are made.  </w:t>
      </w:r>
    </w:p>
    <w:p w:rsidR="00B17C6C" w:rsidRPr="006D0F80" w:rsidRDefault="00B17C6C" w:rsidP="00B17C6C">
      <w:pPr>
        <w:spacing w:after="0" w:line="480" w:lineRule="auto"/>
        <w:ind w:firstLine="720"/>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 xml:space="preserve">Banking industry should avail themselves the best in customer feedback which increase customer’s loyalty with a view to knowing how their organizational are performing in relation to their expected goals and objectives. </w:t>
      </w:r>
    </w:p>
    <w:p w:rsidR="00B17C6C" w:rsidRPr="006D0F80" w:rsidRDefault="00B17C6C" w:rsidP="00B17C6C">
      <w:pPr>
        <w:spacing w:after="0" w:line="480" w:lineRule="auto"/>
        <w:ind w:firstLine="720"/>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Secondly, service delivery that can facilitate improvement in customer satisfaction should be embraced to increase organizational growth of the bank</w:t>
      </w:r>
    </w:p>
    <w:p w:rsidR="008D22A3" w:rsidRPr="006D0F80" w:rsidRDefault="00B17C6C" w:rsidP="00B17C6C">
      <w:pPr>
        <w:spacing w:after="0" w:line="480" w:lineRule="auto"/>
        <w:ind w:firstLine="720"/>
        <w:rPr>
          <w:rFonts w:ascii="Times New Roman" w:eastAsia="Times New Roman" w:hAnsi="Times New Roman" w:cs="Times New Roman"/>
          <w:sz w:val="24"/>
          <w:szCs w:val="24"/>
        </w:rPr>
      </w:pPr>
      <w:r w:rsidRPr="006D0F80">
        <w:rPr>
          <w:rFonts w:ascii="Times New Roman" w:eastAsia="Times New Roman" w:hAnsi="Times New Roman" w:cs="Times New Roman"/>
          <w:sz w:val="24"/>
          <w:szCs w:val="24"/>
        </w:rPr>
        <w:t>It is a known fact that the banks are concerned about growth and by implication their customer satisfaction. Since they cannot use loans and overdraft alone to maneuver growth easily, they need to build trust in customer and offers an advisory service for better improved performance in the industry</w:t>
      </w:r>
    </w:p>
    <w:p w:rsidR="008D22A3" w:rsidRPr="006D0F80" w:rsidRDefault="008D22A3" w:rsidP="008D22A3">
      <w:pPr>
        <w:spacing w:after="0" w:line="480" w:lineRule="auto"/>
        <w:rPr>
          <w:rFonts w:ascii="Times New Roman" w:hAnsi="Times New Roman" w:cs="Times New Roman"/>
          <w:b/>
          <w:bCs/>
          <w:sz w:val="24"/>
          <w:szCs w:val="24"/>
        </w:rPr>
      </w:pPr>
    </w:p>
    <w:p w:rsidR="008D22A3" w:rsidRPr="006D0F80" w:rsidRDefault="008D22A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BF4223" w:rsidRPr="006D0F80" w:rsidRDefault="00BF4223" w:rsidP="008D22A3">
      <w:pPr>
        <w:shd w:val="clear" w:color="auto" w:fill="FFFFFF"/>
        <w:spacing w:after="0" w:line="480" w:lineRule="auto"/>
        <w:jc w:val="center"/>
        <w:rPr>
          <w:rFonts w:ascii="Times New Roman" w:eastAsia="Times New Roman" w:hAnsi="Times New Roman" w:cs="Times New Roman"/>
          <w:b/>
          <w:sz w:val="24"/>
          <w:szCs w:val="24"/>
        </w:rPr>
      </w:pPr>
    </w:p>
    <w:p w:rsidR="008D22A3" w:rsidRPr="006D0F80" w:rsidRDefault="008D22A3" w:rsidP="00BF4223">
      <w:pPr>
        <w:shd w:val="clear" w:color="auto" w:fill="FFFFFF"/>
        <w:spacing w:after="0" w:line="480" w:lineRule="auto"/>
        <w:jc w:val="center"/>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lastRenderedPageBreak/>
        <w:t>REFERENCES</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Abiw-Abaido</w:t>
      </w:r>
      <w:proofErr w:type="spellEnd"/>
      <w:r w:rsidRPr="006D0F80">
        <w:rPr>
          <w:rFonts w:ascii="Times New Roman" w:hAnsi="Times New Roman" w:cs="Times New Roman"/>
          <w:sz w:val="24"/>
          <w:szCs w:val="24"/>
        </w:rPr>
        <w:t xml:space="preserve">, G. (2011). </w:t>
      </w:r>
      <w:proofErr w:type="gramStart"/>
      <w:r w:rsidRPr="006D0F80">
        <w:rPr>
          <w:rFonts w:ascii="Times New Roman" w:hAnsi="Times New Roman" w:cs="Times New Roman"/>
          <w:i/>
          <w:iCs/>
          <w:sz w:val="24"/>
          <w:szCs w:val="24"/>
        </w:rPr>
        <w:t>The Role of Customer Service in Banking Industry</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Lagos: Business and Finance Press.</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Adebayo, T., &amp; </w:t>
      </w:r>
      <w:proofErr w:type="spellStart"/>
      <w:r w:rsidRPr="006D0F80">
        <w:rPr>
          <w:rFonts w:ascii="Times New Roman" w:hAnsi="Times New Roman" w:cs="Times New Roman"/>
          <w:sz w:val="24"/>
          <w:szCs w:val="24"/>
        </w:rPr>
        <w:t>Oyeniyi</w:t>
      </w:r>
      <w:proofErr w:type="spellEnd"/>
      <w:r w:rsidRPr="006D0F80">
        <w:rPr>
          <w:rFonts w:ascii="Times New Roman" w:hAnsi="Times New Roman" w:cs="Times New Roman"/>
          <w:sz w:val="24"/>
          <w:szCs w:val="24"/>
        </w:rPr>
        <w:t>, A. (2021).</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Digital Banking and Customer Satisfaction in Nigeria: An Empirical Assessment</w:t>
      </w:r>
      <w:r w:rsidRPr="006D0F80">
        <w:rPr>
          <w:rFonts w:ascii="Times New Roman" w:hAnsi="Times New Roman" w:cs="Times New Roman"/>
          <w:sz w:val="24"/>
          <w:szCs w:val="24"/>
        </w:rPr>
        <w:t>. Journal of Financial Services Research, 43(2), 88–104.</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Agyapong</w:t>
      </w:r>
      <w:proofErr w:type="spellEnd"/>
      <w:r w:rsidRPr="006D0F80">
        <w:rPr>
          <w:rFonts w:ascii="Times New Roman" w:hAnsi="Times New Roman" w:cs="Times New Roman"/>
          <w:sz w:val="24"/>
          <w:szCs w:val="24"/>
        </w:rPr>
        <w:t xml:space="preserve">, G. K. Q., </w:t>
      </w:r>
      <w:proofErr w:type="spellStart"/>
      <w:r w:rsidRPr="006D0F80">
        <w:rPr>
          <w:rFonts w:ascii="Times New Roman" w:hAnsi="Times New Roman" w:cs="Times New Roman"/>
          <w:sz w:val="24"/>
          <w:szCs w:val="24"/>
        </w:rPr>
        <w:t>Boamah</w:t>
      </w:r>
      <w:proofErr w:type="spellEnd"/>
      <w:r w:rsidRPr="006D0F80">
        <w:rPr>
          <w:rFonts w:ascii="Times New Roman" w:hAnsi="Times New Roman" w:cs="Times New Roman"/>
          <w:sz w:val="24"/>
          <w:szCs w:val="24"/>
        </w:rPr>
        <w:t xml:space="preserve">, A. K., &amp; </w:t>
      </w:r>
      <w:proofErr w:type="spellStart"/>
      <w:r w:rsidRPr="006D0F80">
        <w:rPr>
          <w:rFonts w:ascii="Times New Roman" w:hAnsi="Times New Roman" w:cs="Times New Roman"/>
          <w:sz w:val="24"/>
          <w:szCs w:val="24"/>
        </w:rPr>
        <w:t>Antwi</w:t>
      </w:r>
      <w:proofErr w:type="spellEnd"/>
      <w:r w:rsidRPr="006D0F80">
        <w:rPr>
          <w:rFonts w:ascii="Times New Roman" w:hAnsi="Times New Roman" w:cs="Times New Roman"/>
          <w:sz w:val="24"/>
          <w:szCs w:val="24"/>
        </w:rPr>
        <w:t>, A. Y. (2019).</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Service quality and customer loyalty in the Ghanaian banking sector</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International Journal of Bank Marketing, 37(3), 689–705.</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Aliyu</w:t>
      </w:r>
      <w:proofErr w:type="spellEnd"/>
      <w:r w:rsidRPr="006D0F80">
        <w:rPr>
          <w:rFonts w:ascii="Times New Roman" w:hAnsi="Times New Roman" w:cs="Times New Roman"/>
          <w:sz w:val="24"/>
          <w:szCs w:val="24"/>
        </w:rPr>
        <w:t xml:space="preserve">, A. A., Bello, M. U., </w:t>
      </w:r>
      <w:proofErr w:type="spellStart"/>
      <w:r w:rsidRPr="006D0F80">
        <w:rPr>
          <w:rFonts w:ascii="Times New Roman" w:hAnsi="Times New Roman" w:cs="Times New Roman"/>
          <w:sz w:val="24"/>
          <w:szCs w:val="24"/>
        </w:rPr>
        <w:t>Kasim</w:t>
      </w:r>
      <w:proofErr w:type="spellEnd"/>
      <w:r w:rsidRPr="006D0F80">
        <w:rPr>
          <w:rFonts w:ascii="Times New Roman" w:hAnsi="Times New Roman" w:cs="Times New Roman"/>
          <w:sz w:val="24"/>
          <w:szCs w:val="24"/>
        </w:rPr>
        <w:t>, R., &amp; Martin, D. (2020).</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 xml:space="preserve">Structural equation modeling of customer loyalty in Nigerian </w:t>
      </w:r>
      <w:proofErr w:type="spellStart"/>
      <w:r w:rsidRPr="006D0F80">
        <w:rPr>
          <w:rFonts w:ascii="Times New Roman" w:hAnsi="Times New Roman" w:cs="Times New Roman"/>
          <w:i/>
          <w:iCs/>
          <w:sz w:val="24"/>
          <w:szCs w:val="24"/>
        </w:rPr>
        <w:t>fintech</w:t>
      </w:r>
      <w:proofErr w:type="spellEnd"/>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African Business, 21(1), 1–20.</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Bhattacherjee</w:t>
      </w:r>
      <w:proofErr w:type="spellEnd"/>
      <w:r w:rsidRPr="006D0F80">
        <w:rPr>
          <w:rFonts w:ascii="Times New Roman" w:hAnsi="Times New Roman" w:cs="Times New Roman"/>
          <w:sz w:val="24"/>
          <w:szCs w:val="24"/>
        </w:rPr>
        <w:t xml:space="preserve">, A. (2020). </w:t>
      </w:r>
      <w:r w:rsidRPr="006D0F80">
        <w:rPr>
          <w:rFonts w:ascii="Times New Roman" w:hAnsi="Times New Roman" w:cs="Times New Roman"/>
          <w:i/>
          <w:iCs/>
          <w:sz w:val="24"/>
          <w:szCs w:val="24"/>
        </w:rPr>
        <w:t>Expectation-Confirmation Theory: A Review and Extension</w:t>
      </w:r>
      <w:r w:rsidRPr="006D0F80">
        <w:rPr>
          <w:rFonts w:ascii="Times New Roman" w:hAnsi="Times New Roman" w:cs="Times New Roman"/>
          <w:sz w:val="24"/>
          <w:szCs w:val="24"/>
        </w:rPr>
        <w:t>. Information Systems Journal, 30(4), 555–578.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Bodet</w:t>
      </w:r>
      <w:proofErr w:type="spellEnd"/>
      <w:r w:rsidRPr="006D0F80">
        <w:rPr>
          <w:rFonts w:ascii="Times New Roman" w:hAnsi="Times New Roman" w:cs="Times New Roman"/>
          <w:sz w:val="24"/>
          <w:szCs w:val="24"/>
        </w:rPr>
        <w:t xml:space="preserve">, G. (2008). </w:t>
      </w:r>
      <w:proofErr w:type="gramStart"/>
      <w:r w:rsidRPr="006D0F80">
        <w:rPr>
          <w:rFonts w:ascii="Times New Roman" w:hAnsi="Times New Roman" w:cs="Times New Roman"/>
          <w:i/>
          <w:iCs/>
          <w:sz w:val="24"/>
          <w:szCs w:val="24"/>
        </w:rPr>
        <w:t>Customer Satisfaction and Loyalty in the Banking Industry</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Retail and Consumer Services, 15(2), 156–162.</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Brodie</w:t>
      </w:r>
      <w:proofErr w:type="spellEnd"/>
      <w:r w:rsidRPr="006D0F80">
        <w:rPr>
          <w:rFonts w:ascii="Times New Roman" w:hAnsi="Times New Roman" w:cs="Times New Roman"/>
          <w:sz w:val="24"/>
          <w:szCs w:val="24"/>
        </w:rPr>
        <w:t xml:space="preserve">, R. J., </w:t>
      </w:r>
      <w:proofErr w:type="spellStart"/>
      <w:r w:rsidRPr="006D0F80">
        <w:rPr>
          <w:rFonts w:ascii="Times New Roman" w:hAnsi="Times New Roman" w:cs="Times New Roman"/>
          <w:sz w:val="24"/>
          <w:szCs w:val="24"/>
        </w:rPr>
        <w:t>Hollebeek</w:t>
      </w:r>
      <w:proofErr w:type="spellEnd"/>
      <w:r w:rsidRPr="006D0F80">
        <w:rPr>
          <w:rFonts w:ascii="Times New Roman" w:hAnsi="Times New Roman" w:cs="Times New Roman"/>
          <w:sz w:val="24"/>
          <w:szCs w:val="24"/>
        </w:rPr>
        <w:t xml:space="preserve">, L. D., </w:t>
      </w:r>
      <w:proofErr w:type="spellStart"/>
      <w:r w:rsidRPr="006D0F80">
        <w:rPr>
          <w:rFonts w:ascii="Times New Roman" w:hAnsi="Times New Roman" w:cs="Times New Roman"/>
          <w:sz w:val="24"/>
          <w:szCs w:val="24"/>
        </w:rPr>
        <w:t>Juric</w:t>
      </w:r>
      <w:proofErr w:type="spellEnd"/>
      <w:r w:rsidRPr="006D0F80">
        <w:rPr>
          <w:rFonts w:ascii="Times New Roman" w:hAnsi="Times New Roman" w:cs="Times New Roman"/>
          <w:sz w:val="24"/>
          <w:szCs w:val="24"/>
        </w:rPr>
        <w:t xml:space="preserve">, B., &amp; </w:t>
      </w:r>
      <w:proofErr w:type="spellStart"/>
      <w:r w:rsidRPr="006D0F80">
        <w:rPr>
          <w:rFonts w:ascii="Times New Roman" w:hAnsi="Times New Roman" w:cs="Times New Roman"/>
          <w:sz w:val="24"/>
          <w:szCs w:val="24"/>
        </w:rPr>
        <w:t>Ilic</w:t>
      </w:r>
      <w:proofErr w:type="spellEnd"/>
      <w:r w:rsidRPr="006D0F80">
        <w:rPr>
          <w:rFonts w:ascii="Times New Roman" w:hAnsi="Times New Roman" w:cs="Times New Roman"/>
          <w:sz w:val="24"/>
          <w:szCs w:val="24"/>
        </w:rPr>
        <w:t xml:space="preserve">, A. (2016). </w:t>
      </w:r>
      <w:r w:rsidRPr="006D0F80">
        <w:rPr>
          <w:rFonts w:ascii="Times New Roman" w:hAnsi="Times New Roman" w:cs="Times New Roman"/>
          <w:i/>
          <w:iCs/>
          <w:sz w:val="24"/>
          <w:szCs w:val="24"/>
        </w:rPr>
        <w:t>Customer engagement: Conceptual domain, fundamental propositions, and implications</w:t>
      </w:r>
      <w:r w:rsidRPr="006D0F80">
        <w:rPr>
          <w:rFonts w:ascii="Times New Roman" w:hAnsi="Times New Roman" w:cs="Times New Roman"/>
          <w:sz w:val="24"/>
          <w:szCs w:val="24"/>
        </w:rPr>
        <w:t>. Journal of Service Research, 14(3), 252–271.</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Chukwu</w:t>
      </w:r>
      <w:proofErr w:type="spellEnd"/>
      <w:r w:rsidRPr="006D0F80">
        <w:rPr>
          <w:rFonts w:ascii="Times New Roman" w:hAnsi="Times New Roman" w:cs="Times New Roman"/>
          <w:sz w:val="24"/>
          <w:szCs w:val="24"/>
        </w:rPr>
        <w:t xml:space="preserve">, B., &amp; </w:t>
      </w:r>
      <w:proofErr w:type="spellStart"/>
      <w:r w:rsidRPr="006D0F80">
        <w:rPr>
          <w:rFonts w:ascii="Times New Roman" w:hAnsi="Times New Roman" w:cs="Times New Roman"/>
          <w:sz w:val="24"/>
          <w:szCs w:val="24"/>
        </w:rPr>
        <w:t>Igwe</w:t>
      </w:r>
      <w:proofErr w:type="spellEnd"/>
      <w:r w:rsidRPr="006D0F80">
        <w:rPr>
          <w:rFonts w:ascii="Times New Roman" w:hAnsi="Times New Roman" w:cs="Times New Roman"/>
          <w:sz w:val="24"/>
          <w:szCs w:val="24"/>
        </w:rPr>
        <w:t>, P. (2022).</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Customer Value and Loyalty in Nigerian Retail Banks</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African Journal of Marketing Management, 14(1), 12–28.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Eriksson, K., &amp; </w:t>
      </w:r>
      <w:proofErr w:type="spellStart"/>
      <w:r w:rsidRPr="006D0F80">
        <w:rPr>
          <w:rFonts w:ascii="Times New Roman" w:hAnsi="Times New Roman" w:cs="Times New Roman"/>
          <w:sz w:val="24"/>
          <w:szCs w:val="24"/>
        </w:rPr>
        <w:t>Vaghult</w:t>
      </w:r>
      <w:proofErr w:type="spellEnd"/>
      <w:r w:rsidRPr="006D0F80">
        <w:rPr>
          <w:rFonts w:ascii="Times New Roman" w:hAnsi="Times New Roman" w:cs="Times New Roman"/>
          <w:sz w:val="24"/>
          <w:szCs w:val="24"/>
        </w:rPr>
        <w:t>, A. L. (2000).</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Customer retention, purchasing behavior and relationship substance in professional services</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Industrial Marketing Management, 29(4), 363–372.</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Frempong</w:t>
      </w:r>
      <w:proofErr w:type="spellEnd"/>
      <w:r w:rsidRPr="006D0F80">
        <w:rPr>
          <w:rFonts w:ascii="Times New Roman" w:hAnsi="Times New Roman" w:cs="Times New Roman"/>
          <w:sz w:val="24"/>
          <w:szCs w:val="24"/>
        </w:rPr>
        <w:t xml:space="preserve">, G. (2002). </w:t>
      </w:r>
      <w:proofErr w:type="gramStart"/>
      <w:r w:rsidRPr="006D0F80">
        <w:rPr>
          <w:rFonts w:ascii="Times New Roman" w:hAnsi="Times New Roman" w:cs="Times New Roman"/>
          <w:i/>
          <w:iCs/>
          <w:sz w:val="24"/>
          <w:szCs w:val="24"/>
        </w:rPr>
        <w:t>Customer Service Strategies in West African Banks</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Accra: </w:t>
      </w:r>
      <w:proofErr w:type="spellStart"/>
      <w:r w:rsidRPr="006D0F80">
        <w:rPr>
          <w:rFonts w:ascii="Times New Roman" w:hAnsi="Times New Roman" w:cs="Times New Roman"/>
          <w:sz w:val="24"/>
          <w:szCs w:val="24"/>
        </w:rPr>
        <w:t>BankWatch</w:t>
      </w:r>
      <w:proofErr w:type="spellEnd"/>
      <w:r w:rsidRPr="006D0F80">
        <w:rPr>
          <w:rFonts w:ascii="Times New Roman" w:hAnsi="Times New Roman" w:cs="Times New Roman"/>
          <w:sz w:val="24"/>
          <w:szCs w:val="24"/>
        </w:rPr>
        <w:t xml:space="preserve"> Publications.</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Gale, B. T., &amp; </w:t>
      </w:r>
      <w:proofErr w:type="spellStart"/>
      <w:r w:rsidRPr="006D0F80">
        <w:rPr>
          <w:rFonts w:ascii="Times New Roman" w:hAnsi="Times New Roman" w:cs="Times New Roman"/>
          <w:sz w:val="24"/>
          <w:szCs w:val="24"/>
        </w:rPr>
        <w:t>Fornell</w:t>
      </w:r>
      <w:proofErr w:type="spellEnd"/>
      <w:r w:rsidRPr="006D0F80">
        <w:rPr>
          <w:rFonts w:ascii="Times New Roman" w:hAnsi="Times New Roman" w:cs="Times New Roman"/>
          <w:sz w:val="24"/>
          <w:szCs w:val="24"/>
        </w:rPr>
        <w:t>, C. (1992).</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Customer satisfaction and business performance</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sz w:val="24"/>
          <w:szCs w:val="24"/>
        </w:rPr>
        <w:t xml:space="preserve">In </w:t>
      </w:r>
      <w:r w:rsidRPr="006D0F80">
        <w:rPr>
          <w:rFonts w:ascii="Times New Roman" w:hAnsi="Times New Roman" w:cs="Times New Roman"/>
          <w:i/>
          <w:iCs/>
          <w:sz w:val="24"/>
          <w:szCs w:val="24"/>
        </w:rPr>
        <w:t>Marketing Science Institute Working Paper Series</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Cambridge, MA: MSI.</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lastRenderedPageBreak/>
        <w:t xml:space="preserve">Gupta, S., &amp; </w:t>
      </w:r>
      <w:proofErr w:type="spellStart"/>
      <w:r w:rsidRPr="006D0F80">
        <w:rPr>
          <w:rFonts w:ascii="Times New Roman" w:hAnsi="Times New Roman" w:cs="Times New Roman"/>
          <w:sz w:val="24"/>
          <w:szCs w:val="24"/>
        </w:rPr>
        <w:t>Zeithaml</w:t>
      </w:r>
      <w:proofErr w:type="spellEnd"/>
      <w:r w:rsidRPr="006D0F80">
        <w:rPr>
          <w:rFonts w:ascii="Times New Roman" w:hAnsi="Times New Roman" w:cs="Times New Roman"/>
          <w:sz w:val="24"/>
          <w:szCs w:val="24"/>
        </w:rPr>
        <w:t>, V. (2020).</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Customer Metrics and Their Impact on Financial Performance</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Marketing Science Institute.</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Islam, J. U., &amp; </w:t>
      </w:r>
      <w:proofErr w:type="spellStart"/>
      <w:r w:rsidRPr="006D0F80">
        <w:rPr>
          <w:rFonts w:ascii="Times New Roman" w:hAnsi="Times New Roman" w:cs="Times New Roman"/>
          <w:sz w:val="24"/>
          <w:szCs w:val="24"/>
        </w:rPr>
        <w:t>Rahman</w:t>
      </w:r>
      <w:proofErr w:type="spellEnd"/>
      <w:r w:rsidRPr="006D0F80">
        <w:rPr>
          <w:rFonts w:ascii="Times New Roman" w:hAnsi="Times New Roman" w:cs="Times New Roman"/>
          <w:sz w:val="24"/>
          <w:szCs w:val="24"/>
        </w:rPr>
        <w:t>, Z. (2017).</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The impact of online brand community characteristics on customer engagement and brand loyalty</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Retailing and Consumer Services, 39, 102–110.</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Khalifa</w:t>
      </w:r>
      <w:proofErr w:type="spellEnd"/>
      <w:r w:rsidRPr="006D0F80">
        <w:rPr>
          <w:rFonts w:ascii="Times New Roman" w:hAnsi="Times New Roman" w:cs="Times New Roman"/>
          <w:sz w:val="24"/>
          <w:szCs w:val="24"/>
        </w:rPr>
        <w:t>, M., &amp; Liu, V. (2002).</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Satisfaction with Internet-based services: The role of expectations and desires</w:t>
      </w:r>
      <w:r w:rsidRPr="006D0F80">
        <w:rPr>
          <w:rFonts w:ascii="Times New Roman" w:hAnsi="Times New Roman" w:cs="Times New Roman"/>
          <w:sz w:val="24"/>
          <w:szCs w:val="24"/>
        </w:rPr>
        <w:t>. International Journal of Electronic Commerce, 7(2), 31–49.</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xml:space="preserve">, P. (2002). </w:t>
      </w:r>
      <w:r w:rsidRPr="006D0F80">
        <w:rPr>
          <w:rFonts w:ascii="Times New Roman" w:hAnsi="Times New Roman" w:cs="Times New Roman"/>
          <w:i/>
          <w:iCs/>
          <w:sz w:val="24"/>
          <w:szCs w:val="24"/>
        </w:rPr>
        <w:t>Marketing Management</w:t>
      </w:r>
      <w:r w:rsidRPr="006D0F80">
        <w:rPr>
          <w:rFonts w:ascii="Times New Roman" w:hAnsi="Times New Roman" w:cs="Times New Roman"/>
          <w:sz w:val="24"/>
          <w:szCs w:val="24"/>
        </w:rPr>
        <w:t xml:space="preserve"> (11th </w:t>
      </w:r>
      <w:proofErr w:type="gramStart"/>
      <w:r w:rsidRPr="006D0F80">
        <w:rPr>
          <w:rFonts w:ascii="Times New Roman" w:hAnsi="Times New Roman" w:cs="Times New Roman"/>
          <w:sz w:val="24"/>
          <w:szCs w:val="24"/>
        </w:rPr>
        <w:t>ed</w:t>
      </w:r>
      <w:proofErr w:type="gramEnd"/>
      <w:r w:rsidRPr="006D0F80">
        <w:rPr>
          <w:rFonts w:ascii="Times New Roman" w:hAnsi="Times New Roman" w:cs="Times New Roman"/>
          <w:sz w:val="24"/>
          <w:szCs w:val="24"/>
        </w:rPr>
        <w:t>.). Upper Saddle River, NJ: Prentice Hall.</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xml:space="preserve">, P. (2006). </w:t>
      </w:r>
      <w:r w:rsidRPr="006D0F80">
        <w:rPr>
          <w:rFonts w:ascii="Times New Roman" w:hAnsi="Times New Roman" w:cs="Times New Roman"/>
          <w:i/>
          <w:iCs/>
          <w:sz w:val="24"/>
          <w:szCs w:val="24"/>
        </w:rPr>
        <w:t>Marketing Management</w:t>
      </w:r>
      <w:r w:rsidRPr="006D0F80">
        <w:rPr>
          <w:rFonts w:ascii="Times New Roman" w:hAnsi="Times New Roman" w:cs="Times New Roman"/>
          <w:sz w:val="24"/>
          <w:szCs w:val="24"/>
        </w:rPr>
        <w:t xml:space="preserve"> (12th </w:t>
      </w:r>
      <w:proofErr w:type="gramStart"/>
      <w:r w:rsidRPr="006D0F80">
        <w:rPr>
          <w:rFonts w:ascii="Times New Roman" w:hAnsi="Times New Roman" w:cs="Times New Roman"/>
          <w:sz w:val="24"/>
          <w:szCs w:val="24"/>
        </w:rPr>
        <w:t>ed</w:t>
      </w:r>
      <w:proofErr w:type="gramEnd"/>
      <w:r w:rsidRPr="006D0F80">
        <w:rPr>
          <w:rFonts w:ascii="Times New Roman" w:hAnsi="Times New Roman" w:cs="Times New Roman"/>
          <w:sz w:val="24"/>
          <w:szCs w:val="24"/>
        </w:rPr>
        <w:t>.). Upper Saddle River, NJ: Pearson Education.</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Kotler</w:t>
      </w:r>
      <w:proofErr w:type="spellEnd"/>
      <w:r w:rsidRPr="006D0F80">
        <w:rPr>
          <w:rFonts w:ascii="Times New Roman" w:hAnsi="Times New Roman" w:cs="Times New Roman"/>
          <w:sz w:val="24"/>
          <w:szCs w:val="24"/>
        </w:rPr>
        <w:t>, P., &amp; Keller, K. L. (2009).</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Marketing Management</w:t>
      </w:r>
      <w:r w:rsidRPr="006D0F80">
        <w:rPr>
          <w:rFonts w:ascii="Times New Roman" w:hAnsi="Times New Roman" w:cs="Times New Roman"/>
          <w:sz w:val="24"/>
          <w:szCs w:val="24"/>
        </w:rPr>
        <w:t xml:space="preserve"> (13th </w:t>
      </w:r>
      <w:proofErr w:type="gramStart"/>
      <w:r w:rsidRPr="006D0F80">
        <w:rPr>
          <w:rFonts w:ascii="Times New Roman" w:hAnsi="Times New Roman" w:cs="Times New Roman"/>
          <w:sz w:val="24"/>
          <w:szCs w:val="24"/>
        </w:rPr>
        <w:t>ed</w:t>
      </w:r>
      <w:proofErr w:type="gramEnd"/>
      <w:r w:rsidRPr="006D0F80">
        <w:rPr>
          <w:rFonts w:ascii="Times New Roman" w:hAnsi="Times New Roman" w:cs="Times New Roman"/>
          <w:sz w:val="24"/>
          <w:szCs w:val="24"/>
        </w:rPr>
        <w:t>.). Upper Saddle River, NJ: Pearson Prentice Hall.</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Kumar, V., &amp; </w:t>
      </w:r>
      <w:proofErr w:type="spellStart"/>
      <w:r w:rsidRPr="006D0F80">
        <w:rPr>
          <w:rFonts w:ascii="Times New Roman" w:hAnsi="Times New Roman" w:cs="Times New Roman"/>
          <w:sz w:val="24"/>
          <w:szCs w:val="24"/>
        </w:rPr>
        <w:t>Reinartz</w:t>
      </w:r>
      <w:proofErr w:type="spellEnd"/>
      <w:r w:rsidRPr="006D0F80">
        <w:rPr>
          <w:rFonts w:ascii="Times New Roman" w:hAnsi="Times New Roman" w:cs="Times New Roman"/>
          <w:sz w:val="24"/>
          <w:szCs w:val="24"/>
        </w:rPr>
        <w:t>, W. (2016).</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Creating Enduring Customer Value</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Marketing, 80(6), 36–68.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 xml:space="preserve">Lemon, K. N., &amp; </w:t>
      </w:r>
      <w:proofErr w:type="spellStart"/>
      <w:r w:rsidRPr="006D0F80">
        <w:rPr>
          <w:rFonts w:ascii="Times New Roman" w:hAnsi="Times New Roman" w:cs="Times New Roman"/>
          <w:sz w:val="24"/>
          <w:szCs w:val="24"/>
        </w:rPr>
        <w:t>Verhoef</w:t>
      </w:r>
      <w:proofErr w:type="spellEnd"/>
      <w:r w:rsidRPr="006D0F80">
        <w:rPr>
          <w:rFonts w:ascii="Times New Roman" w:hAnsi="Times New Roman" w:cs="Times New Roman"/>
          <w:sz w:val="24"/>
          <w:szCs w:val="24"/>
        </w:rPr>
        <w:t>, P. C. (2016).</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Understanding customer experience throughout the customer journey</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Marketing, 80(6), 69–96.</w:t>
      </w:r>
    </w:p>
    <w:p w:rsidR="00FB4E67" w:rsidRPr="006D0F80" w:rsidRDefault="00FB4E67" w:rsidP="00FB4E67">
      <w:pPr>
        <w:spacing w:after="0" w:line="360" w:lineRule="auto"/>
        <w:ind w:left="540" w:hanging="540"/>
        <w:jc w:val="both"/>
        <w:rPr>
          <w:rFonts w:ascii="Times New Roman" w:hAnsi="Times New Roman" w:cs="Times New Roman"/>
          <w:sz w:val="24"/>
          <w:szCs w:val="24"/>
        </w:rPr>
      </w:pPr>
      <w:r w:rsidRPr="006D0F80">
        <w:rPr>
          <w:rFonts w:ascii="Times New Roman" w:hAnsi="Times New Roman" w:cs="Times New Roman"/>
          <w:sz w:val="24"/>
          <w:szCs w:val="24"/>
        </w:rPr>
        <w:t xml:space="preserve">McKinsey &amp; Company. (2021). </w:t>
      </w:r>
      <w:proofErr w:type="gramStart"/>
      <w:r w:rsidRPr="006D0F80">
        <w:rPr>
          <w:rFonts w:ascii="Times New Roman" w:hAnsi="Times New Roman" w:cs="Times New Roman"/>
          <w:i/>
          <w:iCs/>
          <w:sz w:val="24"/>
          <w:szCs w:val="24"/>
        </w:rPr>
        <w:t>The</w:t>
      </w:r>
      <w:proofErr w:type="gramEnd"/>
      <w:r w:rsidRPr="006D0F80">
        <w:rPr>
          <w:rFonts w:ascii="Times New Roman" w:hAnsi="Times New Roman" w:cs="Times New Roman"/>
          <w:i/>
          <w:iCs/>
          <w:sz w:val="24"/>
          <w:szCs w:val="24"/>
        </w:rPr>
        <w:t xml:space="preserve"> Future of Customer Experience in Banking</w:t>
      </w:r>
      <w:r w:rsidRPr="006D0F80">
        <w:rPr>
          <w:rFonts w:ascii="Times New Roman" w:hAnsi="Times New Roman" w:cs="Times New Roman"/>
          <w:sz w:val="24"/>
          <w:szCs w:val="24"/>
        </w:rPr>
        <w:t xml:space="preserve">. Retrieved from </w:t>
      </w:r>
      <w:hyperlink r:id="rId10" w:tgtFrame="_new" w:history="1">
        <w:r w:rsidRPr="006D0F80">
          <w:rPr>
            <w:rStyle w:val="Hyperlink"/>
            <w:rFonts w:ascii="Times New Roman" w:hAnsi="Times New Roman" w:cs="Times New Roman"/>
            <w:color w:val="auto"/>
            <w:sz w:val="24"/>
            <w:szCs w:val="24"/>
          </w:rPr>
          <w:t>mckinsey.com</w:t>
        </w:r>
      </w:hyperlink>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r w:rsidRPr="006D0F80">
        <w:rPr>
          <w:rFonts w:ascii="Times New Roman" w:hAnsi="Times New Roman" w:cs="Times New Roman"/>
          <w:sz w:val="24"/>
          <w:szCs w:val="24"/>
        </w:rPr>
        <w:t>Morgeson</w:t>
      </w:r>
      <w:proofErr w:type="spellEnd"/>
      <w:r w:rsidRPr="006D0F80">
        <w:rPr>
          <w:rFonts w:ascii="Times New Roman" w:hAnsi="Times New Roman" w:cs="Times New Roman"/>
          <w:sz w:val="24"/>
          <w:szCs w:val="24"/>
        </w:rPr>
        <w:t xml:space="preserve">, F. V., </w:t>
      </w:r>
      <w:proofErr w:type="spellStart"/>
      <w:r w:rsidRPr="006D0F80">
        <w:rPr>
          <w:rFonts w:ascii="Times New Roman" w:hAnsi="Times New Roman" w:cs="Times New Roman"/>
          <w:sz w:val="24"/>
          <w:szCs w:val="24"/>
        </w:rPr>
        <w:t>Mithas</w:t>
      </w:r>
      <w:proofErr w:type="spellEnd"/>
      <w:r w:rsidRPr="006D0F80">
        <w:rPr>
          <w:rFonts w:ascii="Times New Roman" w:hAnsi="Times New Roman" w:cs="Times New Roman"/>
          <w:sz w:val="24"/>
          <w:szCs w:val="24"/>
        </w:rPr>
        <w:t xml:space="preserve">, S., </w:t>
      </w:r>
      <w:proofErr w:type="spellStart"/>
      <w:r w:rsidRPr="006D0F80">
        <w:rPr>
          <w:rFonts w:ascii="Times New Roman" w:hAnsi="Times New Roman" w:cs="Times New Roman"/>
          <w:sz w:val="24"/>
          <w:szCs w:val="24"/>
        </w:rPr>
        <w:t>Keiningham</w:t>
      </w:r>
      <w:proofErr w:type="spellEnd"/>
      <w:r w:rsidRPr="006D0F80">
        <w:rPr>
          <w:rFonts w:ascii="Times New Roman" w:hAnsi="Times New Roman" w:cs="Times New Roman"/>
          <w:sz w:val="24"/>
          <w:szCs w:val="24"/>
        </w:rPr>
        <w:t xml:space="preserve">, T. L., &amp; </w:t>
      </w:r>
      <w:proofErr w:type="spellStart"/>
      <w:r w:rsidRPr="006D0F80">
        <w:rPr>
          <w:rFonts w:ascii="Times New Roman" w:hAnsi="Times New Roman" w:cs="Times New Roman"/>
          <w:sz w:val="24"/>
          <w:szCs w:val="24"/>
        </w:rPr>
        <w:t>Aksoy</w:t>
      </w:r>
      <w:proofErr w:type="spellEnd"/>
      <w:r w:rsidRPr="006D0F80">
        <w:rPr>
          <w:rFonts w:ascii="Times New Roman" w:hAnsi="Times New Roman" w:cs="Times New Roman"/>
          <w:sz w:val="24"/>
          <w:szCs w:val="24"/>
        </w:rPr>
        <w:t xml:space="preserve">, L. (2020). </w:t>
      </w:r>
      <w:proofErr w:type="gramStart"/>
      <w:r w:rsidRPr="006D0F80">
        <w:rPr>
          <w:rFonts w:ascii="Times New Roman" w:hAnsi="Times New Roman" w:cs="Times New Roman"/>
          <w:i/>
          <w:iCs/>
          <w:sz w:val="24"/>
          <w:szCs w:val="24"/>
        </w:rPr>
        <w:t>An investigation of the cross-national determinants of customer satisfaction</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the Academy of Marketing Science, 48(2), 255–278.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Morgan, R. M., &amp; Hunt, S. D. (1994).</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The Commitment-Trust Theory of Relationship Marketing</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Marketing, 58(3), 20–38.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Ndubisi</w:t>
      </w:r>
      <w:proofErr w:type="spellEnd"/>
      <w:r w:rsidRPr="006D0F80">
        <w:rPr>
          <w:rFonts w:ascii="Times New Roman" w:hAnsi="Times New Roman" w:cs="Times New Roman"/>
          <w:sz w:val="24"/>
          <w:szCs w:val="24"/>
        </w:rPr>
        <w:t xml:space="preserve">, N. O., &amp; </w:t>
      </w:r>
      <w:proofErr w:type="spellStart"/>
      <w:r w:rsidRPr="006D0F80">
        <w:rPr>
          <w:rFonts w:ascii="Times New Roman" w:hAnsi="Times New Roman" w:cs="Times New Roman"/>
          <w:sz w:val="24"/>
          <w:szCs w:val="24"/>
        </w:rPr>
        <w:t>Malhotra</w:t>
      </w:r>
      <w:proofErr w:type="spellEnd"/>
      <w:r w:rsidRPr="006D0F80">
        <w:rPr>
          <w:rFonts w:ascii="Times New Roman" w:hAnsi="Times New Roman" w:cs="Times New Roman"/>
          <w:sz w:val="24"/>
          <w:szCs w:val="24"/>
        </w:rPr>
        <w:t>, N. K. (2016).</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Relationship marketing, customer satisfaction and loyalty: A study on service users in Nigeria</w:t>
      </w:r>
      <w:r w:rsidRPr="006D0F80">
        <w:rPr>
          <w:rFonts w:ascii="Times New Roman" w:hAnsi="Times New Roman" w:cs="Times New Roman"/>
          <w:sz w:val="24"/>
          <w:szCs w:val="24"/>
        </w:rPr>
        <w:t>. International Journal of Bank Marketing, 34(3), 370–388.</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lastRenderedPageBreak/>
        <w:t>Parasuraman</w:t>
      </w:r>
      <w:proofErr w:type="spellEnd"/>
      <w:r w:rsidRPr="006D0F80">
        <w:rPr>
          <w:rFonts w:ascii="Times New Roman" w:hAnsi="Times New Roman" w:cs="Times New Roman"/>
          <w:sz w:val="24"/>
          <w:szCs w:val="24"/>
        </w:rPr>
        <w:t xml:space="preserve">, A., </w:t>
      </w:r>
      <w:proofErr w:type="spellStart"/>
      <w:r w:rsidRPr="006D0F80">
        <w:rPr>
          <w:rFonts w:ascii="Times New Roman" w:hAnsi="Times New Roman" w:cs="Times New Roman"/>
          <w:sz w:val="24"/>
          <w:szCs w:val="24"/>
        </w:rPr>
        <w:t>Zeithaml</w:t>
      </w:r>
      <w:proofErr w:type="spellEnd"/>
      <w:r w:rsidRPr="006D0F80">
        <w:rPr>
          <w:rFonts w:ascii="Times New Roman" w:hAnsi="Times New Roman" w:cs="Times New Roman"/>
          <w:sz w:val="24"/>
          <w:szCs w:val="24"/>
        </w:rPr>
        <w:t xml:space="preserve">, V. A., &amp; </w:t>
      </w:r>
      <w:proofErr w:type="spellStart"/>
      <w:r w:rsidRPr="006D0F80">
        <w:rPr>
          <w:rFonts w:ascii="Times New Roman" w:hAnsi="Times New Roman" w:cs="Times New Roman"/>
          <w:sz w:val="24"/>
          <w:szCs w:val="24"/>
        </w:rPr>
        <w:t>Malhotra</w:t>
      </w:r>
      <w:proofErr w:type="spellEnd"/>
      <w:r w:rsidRPr="006D0F80">
        <w:rPr>
          <w:rFonts w:ascii="Times New Roman" w:hAnsi="Times New Roman" w:cs="Times New Roman"/>
          <w:sz w:val="24"/>
          <w:szCs w:val="24"/>
        </w:rPr>
        <w:t>, A. (2020).</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E-S-QUAL: A Multiple-Item Scale for Assessing Electronic Service Quality</w:t>
      </w:r>
      <w:r w:rsidRPr="006D0F80">
        <w:rPr>
          <w:rFonts w:ascii="Times New Roman" w:hAnsi="Times New Roman" w:cs="Times New Roman"/>
          <w:sz w:val="24"/>
          <w:szCs w:val="24"/>
        </w:rPr>
        <w:t>. Journal of Service Research, 7(3), 213–233.</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PwC. (2022).</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2022 Global Consumer Insights Survey</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Retrieved from </w:t>
      </w:r>
      <w:hyperlink r:id="rId11" w:tgtFrame="_new" w:history="1">
        <w:r w:rsidRPr="006D0F80">
          <w:rPr>
            <w:rStyle w:val="Hyperlink"/>
            <w:rFonts w:ascii="Times New Roman" w:hAnsi="Times New Roman" w:cs="Times New Roman"/>
            <w:color w:val="auto"/>
            <w:sz w:val="24"/>
            <w:szCs w:val="24"/>
          </w:rPr>
          <w:t>pwc.com</w:t>
        </w:r>
      </w:hyperlink>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Rust, R. T., &amp; Huang, M. H. (2014).</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The Service Revolution and the Transformation of Marketing Science</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sz w:val="24"/>
          <w:szCs w:val="24"/>
        </w:rPr>
        <w:t>Marketing Science, 33(2), 206–221.</w:t>
      </w:r>
      <w:proofErr w:type="gramEnd"/>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gramStart"/>
      <w:r w:rsidRPr="006D0F80">
        <w:rPr>
          <w:rFonts w:ascii="Times New Roman" w:hAnsi="Times New Roman" w:cs="Times New Roman"/>
          <w:sz w:val="24"/>
          <w:szCs w:val="24"/>
        </w:rPr>
        <w:t>Schneider, B., &amp; Chung, B. (1994).</w:t>
      </w:r>
      <w:proofErr w:type="gramEnd"/>
      <w:r w:rsidRPr="006D0F80">
        <w:rPr>
          <w:rFonts w:ascii="Times New Roman" w:hAnsi="Times New Roman" w:cs="Times New Roman"/>
          <w:sz w:val="24"/>
          <w:szCs w:val="24"/>
        </w:rPr>
        <w:t xml:space="preserve"> </w:t>
      </w:r>
      <w:proofErr w:type="gramStart"/>
      <w:r w:rsidRPr="006D0F80">
        <w:rPr>
          <w:rFonts w:ascii="Times New Roman" w:hAnsi="Times New Roman" w:cs="Times New Roman"/>
          <w:i/>
          <w:iCs/>
          <w:sz w:val="24"/>
          <w:szCs w:val="24"/>
        </w:rPr>
        <w:t>Service Quality and Customer Satisfaction in the Financial Sector</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Journal of Services Marketing, 8(1), 49–62.</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Vargo</w:t>
      </w:r>
      <w:proofErr w:type="spellEnd"/>
      <w:r w:rsidRPr="006D0F80">
        <w:rPr>
          <w:rFonts w:ascii="Times New Roman" w:hAnsi="Times New Roman" w:cs="Times New Roman"/>
          <w:sz w:val="24"/>
          <w:szCs w:val="24"/>
        </w:rPr>
        <w:t xml:space="preserve">, S. L., &amp; </w:t>
      </w:r>
      <w:proofErr w:type="spellStart"/>
      <w:r w:rsidRPr="006D0F80">
        <w:rPr>
          <w:rFonts w:ascii="Times New Roman" w:hAnsi="Times New Roman" w:cs="Times New Roman"/>
          <w:sz w:val="24"/>
          <w:szCs w:val="24"/>
        </w:rPr>
        <w:t>Lusch</w:t>
      </w:r>
      <w:proofErr w:type="spellEnd"/>
      <w:r w:rsidRPr="006D0F80">
        <w:rPr>
          <w:rFonts w:ascii="Times New Roman" w:hAnsi="Times New Roman" w:cs="Times New Roman"/>
          <w:sz w:val="24"/>
          <w:szCs w:val="24"/>
        </w:rPr>
        <w:t>, R. F. (2016).</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Institutions and axioms: An extension and update of Service-Dominant Logic</w:t>
      </w:r>
      <w:r w:rsidRPr="006D0F80">
        <w:rPr>
          <w:rFonts w:ascii="Times New Roman" w:hAnsi="Times New Roman" w:cs="Times New Roman"/>
          <w:sz w:val="24"/>
          <w:szCs w:val="24"/>
        </w:rPr>
        <w:t>. Journal of the Academy of Marketing Science, 44(1), 5–23.</w:t>
      </w:r>
    </w:p>
    <w:p w:rsidR="00FB4E67" w:rsidRPr="006D0F80" w:rsidRDefault="00FB4E67" w:rsidP="00FB4E67">
      <w:pPr>
        <w:spacing w:after="0" w:line="360" w:lineRule="auto"/>
        <w:ind w:left="540" w:hanging="540"/>
        <w:jc w:val="both"/>
        <w:rPr>
          <w:rFonts w:ascii="Times New Roman" w:hAnsi="Times New Roman" w:cs="Times New Roman"/>
          <w:sz w:val="24"/>
          <w:szCs w:val="24"/>
        </w:rPr>
      </w:pPr>
      <w:proofErr w:type="spellStart"/>
      <w:proofErr w:type="gramStart"/>
      <w:r w:rsidRPr="006D0F80">
        <w:rPr>
          <w:rFonts w:ascii="Times New Roman" w:hAnsi="Times New Roman" w:cs="Times New Roman"/>
          <w:sz w:val="24"/>
          <w:szCs w:val="24"/>
        </w:rPr>
        <w:t>Venkatesh</w:t>
      </w:r>
      <w:proofErr w:type="spellEnd"/>
      <w:r w:rsidRPr="006D0F80">
        <w:rPr>
          <w:rFonts w:ascii="Times New Roman" w:hAnsi="Times New Roman" w:cs="Times New Roman"/>
          <w:sz w:val="24"/>
          <w:szCs w:val="24"/>
        </w:rPr>
        <w:t xml:space="preserve">, V., Thong, J. Y. L., &amp; </w:t>
      </w:r>
      <w:proofErr w:type="spellStart"/>
      <w:r w:rsidRPr="006D0F80">
        <w:rPr>
          <w:rFonts w:ascii="Times New Roman" w:hAnsi="Times New Roman" w:cs="Times New Roman"/>
          <w:sz w:val="24"/>
          <w:szCs w:val="24"/>
        </w:rPr>
        <w:t>Xu</w:t>
      </w:r>
      <w:proofErr w:type="spellEnd"/>
      <w:r w:rsidRPr="006D0F80">
        <w:rPr>
          <w:rFonts w:ascii="Times New Roman" w:hAnsi="Times New Roman" w:cs="Times New Roman"/>
          <w:sz w:val="24"/>
          <w:szCs w:val="24"/>
        </w:rPr>
        <w:t>, X. (2012).</w:t>
      </w:r>
      <w:proofErr w:type="gramEnd"/>
      <w:r w:rsidRPr="006D0F80">
        <w:rPr>
          <w:rFonts w:ascii="Times New Roman" w:hAnsi="Times New Roman" w:cs="Times New Roman"/>
          <w:sz w:val="24"/>
          <w:szCs w:val="24"/>
        </w:rPr>
        <w:t xml:space="preserve"> </w:t>
      </w:r>
      <w:r w:rsidRPr="006D0F80">
        <w:rPr>
          <w:rFonts w:ascii="Times New Roman" w:hAnsi="Times New Roman" w:cs="Times New Roman"/>
          <w:i/>
          <w:iCs/>
          <w:sz w:val="24"/>
          <w:szCs w:val="24"/>
        </w:rPr>
        <w:t>Consumer acceptance and use of information technology: Extending the unified theory of acceptance and use of technology (UTAUT2)</w:t>
      </w:r>
      <w:r w:rsidRPr="006D0F80">
        <w:rPr>
          <w:rFonts w:ascii="Times New Roman" w:hAnsi="Times New Roman" w:cs="Times New Roman"/>
          <w:sz w:val="24"/>
          <w:szCs w:val="24"/>
        </w:rPr>
        <w:t>. MIS Quarterly, 36(1), 157–178.</w:t>
      </w:r>
    </w:p>
    <w:p w:rsidR="00FB4E67" w:rsidRPr="006D0F80" w:rsidRDefault="00FB4E67" w:rsidP="00FB4E67">
      <w:pPr>
        <w:spacing w:after="0" w:line="360" w:lineRule="auto"/>
        <w:ind w:left="540" w:hanging="540"/>
        <w:jc w:val="both"/>
        <w:rPr>
          <w:rFonts w:ascii="Times New Roman" w:hAnsi="Times New Roman" w:cs="Times New Roman"/>
          <w:sz w:val="24"/>
          <w:szCs w:val="24"/>
        </w:rPr>
      </w:pPr>
      <w:r w:rsidRPr="006D0F80">
        <w:rPr>
          <w:rFonts w:ascii="Times New Roman" w:hAnsi="Times New Roman" w:cs="Times New Roman"/>
          <w:sz w:val="24"/>
          <w:szCs w:val="24"/>
        </w:rPr>
        <w:t xml:space="preserve">Wong, A. (2018). </w:t>
      </w:r>
      <w:proofErr w:type="gramStart"/>
      <w:r w:rsidRPr="006D0F80">
        <w:rPr>
          <w:rFonts w:ascii="Times New Roman" w:hAnsi="Times New Roman" w:cs="Times New Roman"/>
          <w:i/>
          <w:iCs/>
          <w:sz w:val="24"/>
          <w:szCs w:val="24"/>
        </w:rPr>
        <w:t>Reducing Switching Costs in Competitive Telecom Markets</w:t>
      </w:r>
      <w:r w:rsidRPr="006D0F80">
        <w:rPr>
          <w:rFonts w:ascii="Times New Roman" w:hAnsi="Times New Roman" w:cs="Times New Roman"/>
          <w:sz w:val="24"/>
          <w:szCs w:val="24"/>
        </w:rPr>
        <w:t>.</w:t>
      </w:r>
      <w:proofErr w:type="gramEnd"/>
      <w:r w:rsidRPr="006D0F80">
        <w:rPr>
          <w:rFonts w:ascii="Times New Roman" w:hAnsi="Times New Roman" w:cs="Times New Roman"/>
          <w:sz w:val="24"/>
          <w:szCs w:val="24"/>
        </w:rPr>
        <w:t xml:space="preserve"> Telecommunications Policy, 42(5), 412–421.</w:t>
      </w:r>
    </w:p>
    <w:p w:rsidR="004B4D3B" w:rsidRPr="006D0F80" w:rsidRDefault="00D96041" w:rsidP="00D96041">
      <w:pPr>
        <w:spacing w:after="0" w:line="360" w:lineRule="auto"/>
        <w:ind w:left="540" w:hanging="540"/>
        <w:jc w:val="both"/>
        <w:rPr>
          <w:rFonts w:ascii="Times New Roman" w:hAnsi="Times New Roman" w:cs="Times New Roman"/>
          <w:sz w:val="24"/>
          <w:szCs w:val="24"/>
          <w:shd w:val="clear" w:color="auto" w:fill="FFFFFF"/>
        </w:rPr>
      </w:pPr>
      <w:r w:rsidRPr="006D0F80">
        <w:rPr>
          <w:rFonts w:ascii="Times New Roman" w:hAnsi="Times New Roman" w:cs="Times New Roman"/>
          <w:sz w:val="24"/>
          <w:szCs w:val="24"/>
          <w:shd w:val="clear" w:color="auto" w:fill="FFFFFF"/>
        </w:rPr>
        <w:t>.</w:t>
      </w:r>
    </w:p>
    <w:p w:rsidR="00295904" w:rsidRPr="006D0F80" w:rsidRDefault="00295904" w:rsidP="00295904">
      <w:pPr>
        <w:spacing w:after="0" w:line="360" w:lineRule="auto"/>
        <w:jc w:val="both"/>
        <w:rPr>
          <w:rFonts w:ascii="Times New Roman" w:hAnsi="Times New Roman" w:cs="Times New Roman"/>
          <w:sz w:val="24"/>
          <w:szCs w:val="24"/>
          <w:shd w:val="clear" w:color="auto" w:fill="FFFFFF"/>
        </w:rPr>
      </w:pPr>
    </w:p>
    <w:p w:rsidR="00295904" w:rsidRPr="006D0F80" w:rsidRDefault="00295904" w:rsidP="00295904">
      <w:pPr>
        <w:spacing w:after="0" w:line="360" w:lineRule="auto"/>
        <w:jc w:val="both"/>
        <w:rPr>
          <w:rFonts w:ascii="Times New Roman" w:hAnsi="Times New Roman" w:cs="Times New Roman"/>
          <w:sz w:val="24"/>
          <w:szCs w:val="24"/>
          <w:shd w:val="clear" w:color="auto" w:fill="FFFFFF"/>
        </w:rPr>
      </w:pPr>
    </w:p>
    <w:p w:rsidR="00295904" w:rsidRPr="006D0F80" w:rsidRDefault="00295904" w:rsidP="00295904">
      <w:pPr>
        <w:spacing w:after="0" w:line="360" w:lineRule="auto"/>
        <w:jc w:val="both"/>
        <w:rPr>
          <w:rFonts w:ascii="Times New Roman" w:hAnsi="Times New Roman" w:cs="Times New Roman"/>
          <w:sz w:val="24"/>
          <w:szCs w:val="24"/>
          <w:shd w:val="clear" w:color="auto" w:fill="FFFFFF"/>
        </w:rPr>
      </w:pPr>
    </w:p>
    <w:p w:rsidR="00295904" w:rsidRPr="006D0F80" w:rsidRDefault="00295904"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p w:rsidR="00FB4E67" w:rsidRPr="006D0F80" w:rsidRDefault="00FB4E67" w:rsidP="00295904">
      <w:pPr>
        <w:spacing w:after="0" w:line="360" w:lineRule="auto"/>
        <w:jc w:val="both"/>
        <w:rPr>
          <w:rFonts w:ascii="Times New Roman" w:hAnsi="Times New Roman" w:cs="Times New Roman"/>
          <w:sz w:val="24"/>
          <w:szCs w:val="24"/>
          <w:shd w:val="clear" w:color="auto" w:fill="FFFFFF"/>
        </w:rPr>
      </w:pPr>
    </w:p>
    <w:sectPr w:rsidR="00FB4E67" w:rsidRPr="006D0F80" w:rsidSect="00B9711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5EB" w:rsidRDefault="00BD75EB" w:rsidP="00464AA6">
      <w:pPr>
        <w:spacing w:after="0" w:line="240" w:lineRule="auto"/>
      </w:pPr>
      <w:r>
        <w:separator/>
      </w:r>
    </w:p>
  </w:endnote>
  <w:endnote w:type="continuationSeparator" w:id="0">
    <w:p w:rsidR="00BD75EB" w:rsidRDefault="00BD75EB" w:rsidP="0046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panose1 w:val="00000000000000000000"/>
    <w:charset w:val="00"/>
    <w:family w:val="roman"/>
    <w:notTrueType/>
    <w:pitch w:val="default"/>
  </w:font>
  <w:font w:name="ff15">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92634"/>
      <w:docPartObj>
        <w:docPartGallery w:val="Page Numbers (Bottom of Page)"/>
        <w:docPartUnique/>
      </w:docPartObj>
    </w:sdtPr>
    <w:sdtContent>
      <w:p w:rsidR="009177EE" w:rsidRDefault="009177EE">
        <w:pPr>
          <w:pStyle w:val="Footer"/>
          <w:jc w:val="center"/>
        </w:pPr>
        <w:r>
          <w:fldChar w:fldCharType="begin"/>
        </w:r>
        <w:r>
          <w:instrText xml:space="preserve"> PAGE   \* MERGEFORMAT </w:instrText>
        </w:r>
        <w:r>
          <w:fldChar w:fldCharType="separate"/>
        </w:r>
        <w:r w:rsidR="0005661B">
          <w:rPr>
            <w:noProof/>
          </w:rPr>
          <w:t>1</w:t>
        </w:r>
        <w:r>
          <w:rPr>
            <w:noProof/>
          </w:rPr>
          <w:fldChar w:fldCharType="end"/>
        </w:r>
      </w:p>
    </w:sdtContent>
  </w:sdt>
  <w:p w:rsidR="009177EE" w:rsidRDefault="00917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5EB" w:rsidRDefault="00BD75EB" w:rsidP="00464AA6">
      <w:pPr>
        <w:spacing w:after="0" w:line="240" w:lineRule="auto"/>
      </w:pPr>
      <w:r>
        <w:separator/>
      </w:r>
    </w:p>
  </w:footnote>
  <w:footnote w:type="continuationSeparator" w:id="0">
    <w:p w:rsidR="00BD75EB" w:rsidRDefault="00BD75EB" w:rsidP="0046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9"/>
    <w:multiLevelType w:val="hybridMultilevel"/>
    <w:tmpl w:val="F626D22E"/>
    <w:lvl w:ilvl="0" w:tplc="EED4D5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96250C"/>
    <w:multiLevelType w:val="hybridMultilevel"/>
    <w:tmpl w:val="FC3E6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0E0841"/>
    <w:multiLevelType w:val="hybridMultilevel"/>
    <w:tmpl w:val="C89A6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C7"/>
    <w:rsid w:val="00003CBB"/>
    <w:rsid w:val="000061BC"/>
    <w:rsid w:val="00010E48"/>
    <w:rsid w:val="00011633"/>
    <w:rsid w:val="0003029B"/>
    <w:rsid w:val="000314A3"/>
    <w:rsid w:val="000342EA"/>
    <w:rsid w:val="000556F2"/>
    <w:rsid w:val="0005661B"/>
    <w:rsid w:val="000608CE"/>
    <w:rsid w:val="00060BCB"/>
    <w:rsid w:val="00076EF5"/>
    <w:rsid w:val="00081953"/>
    <w:rsid w:val="00083707"/>
    <w:rsid w:val="00091FD4"/>
    <w:rsid w:val="000945C8"/>
    <w:rsid w:val="00096363"/>
    <w:rsid w:val="000B358A"/>
    <w:rsid w:val="000B6423"/>
    <w:rsid w:val="000C018F"/>
    <w:rsid w:val="000C1775"/>
    <w:rsid w:val="000C3709"/>
    <w:rsid w:val="000E69E8"/>
    <w:rsid w:val="000F08B8"/>
    <w:rsid w:val="000F0E9B"/>
    <w:rsid w:val="00100A05"/>
    <w:rsid w:val="0010153C"/>
    <w:rsid w:val="00116D71"/>
    <w:rsid w:val="00117AFD"/>
    <w:rsid w:val="00122721"/>
    <w:rsid w:val="00141169"/>
    <w:rsid w:val="00147B8B"/>
    <w:rsid w:val="001530EE"/>
    <w:rsid w:val="00164832"/>
    <w:rsid w:val="00174EBD"/>
    <w:rsid w:val="00191D0D"/>
    <w:rsid w:val="001A22CD"/>
    <w:rsid w:val="001B1E72"/>
    <w:rsid w:val="001B634F"/>
    <w:rsid w:val="001C6077"/>
    <w:rsid w:val="001C6AEB"/>
    <w:rsid w:val="001D35FB"/>
    <w:rsid w:val="001E22D7"/>
    <w:rsid w:val="001E3AC2"/>
    <w:rsid w:val="001E4CC9"/>
    <w:rsid w:val="001F0822"/>
    <w:rsid w:val="001F67F5"/>
    <w:rsid w:val="001F7658"/>
    <w:rsid w:val="001F7CCC"/>
    <w:rsid w:val="00206C2D"/>
    <w:rsid w:val="0021019A"/>
    <w:rsid w:val="00210D51"/>
    <w:rsid w:val="0021588C"/>
    <w:rsid w:val="00215E4D"/>
    <w:rsid w:val="00216115"/>
    <w:rsid w:val="002271B3"/>
    <w:rsid w:val="0023734C"/>
    <w:rsid w:val="00242FFD"/>
    <w:rsid w:val="002433B6"/>
    <w:rsid w:val="00245078"/>
    <w:rsid w:val="002477ED"/>
    <w:rsid w:val="002517FF"/>
    <w:rsid w:val="00251904"/>
    <w:rsid w:val="00253EB8"/>
    <w:rsid w:val="00263B33"/>
    <w:rsid w:val="00263CC3"/>
    <w:rsid w:val="00266475"/>
    <w:rsid w:val="00270C51"/>
    <w:rsid w:val="00281E6E"/>
    <w:rsid w:val="00285B6C"/>
    <w:rsid w:val="00295904"/>
    <w:rsid w:val="00295A63"/>
    <w:rsid w:val="002A0687"/>
    <w:rsid w:val="002A0EDD"/>
    <w:rsid w:val="002A71B0"/>
    <w:rsid w:val="002B2832"/>
    <w:rsid w:val="002B2DDE"/>
    <w:rsid w:val="002C0931"/>
    <w:rsid w:val="002C2580"/>
    <w:rsid w:val="002C5832"/>
    <w:rsid w:val="002C5EA8"/>
    <w:rsid w:val="002D11E0"/>
    <w:rsid w:val="002D2243"/>
    <w:rsid w:val="002D27DC"/>
    <w:rsid w:val="002E363C"/>
    <w:rsid w:val="002E63D7"/>
    <w:rsid w:val="002F4ACC"/>
    <w:rsid w:val="002F5A7C"/>
    <w:rsid w:val="00303A12"/>
    <w:rsid w:val="003128F6"/>
    <w:rsid w:val="00314113"/>
    <w:rsid w:val="00333A5B"/>
    <w:rsid w:val="00335236"/>
    <w:rsid w:val="003405B6"/>
    <w:rsid w:val="003435D3"/>
    <w:rsid w:val="00343F69"/>
    <w:rsid w:val="00345F5B"/>
    <w:rsid w:val="00351F94"/>
    <w:rsid w:val="00352E85"/>
    <w:rsid w:val="00353DC5"/>
    <w:rsid w:val="00355D72"/>
    <w:rsid w:val="003621BA"/>
    <w:rsid w:val="00363C4E"/>
    <w:rsid w:val="003648BE"/>
    <w:rsid w:val="003849BE"/>
    <w:rsid w:val="00393CC0"/>
    <w:rsid w:val="003A2E85"/>
    <w:rsid w:val="003A4EA1"/>
    <w:rsid w:val="003B3242"/>
    <w:rsid w:val="003B43C2"/>
    <w:rsid w:val="003C6065"/>
    <w:rsid w:val="003C6154"/>
    <w:rsid w:val="003C67B3"/>
    <w:rsid w:val="003D26C9"/>
    <w:rsid w:val="003D719E"/>
    <w:rsid w:val="003E29C0"/>
    <w:rsid w:val="0040405D"/>
    <w:rsid w:val="00404390"/>
    <w:rsid w:val="00404CC2"/>
    <w:rsid w:val="00412B13"/>
    <w:rsid w:val="00415CE3"/>
    <w:rsid w:val="00416B97"/>
    <w:rsid w:val="004175BB"/>
    <w:rsid w:val="00423F49"/>
    <w:rsid w:val="004417CE"/>
    <w:rsid w:val="00443967"/>
    <w:rsid w:val="00447AF0"/>
    <w:rsid w:val="00451F7D"/>
    <w:rsid w:val="004547E8"/>
    <w:rsid w:val="00464AA6"/>
    <w:rsid w:val="0048003A"/>
    <w:rsid w:val="004A386C"/>
    <w:rsid w:val="004A4CDB"/>
    <w:rsid w:val="004A68FC"/>
    <w:rsid w:val="004B1FC9"/>
    <w:rsid w:val="004B4D3B"/>
    <w:rsid w:val="004B5BBA"/>
    <w:rsid w:val="004C2279"/>
    <w:rsid w:val="004C306C"/>
    <w:rsid w:val="004D119B"/>
    <w:rsid w:val="004D3633"/>
    <w:rsid w:val="004E5B30"/>
    <w:rsid w:val="004F6C0F"/>
    <w:rsid w:val="00502124"/>
    <w:rsid w:val="00512341"/>
    <w:rsid w:val="00513233"/>
    <w:rsid w:val="00520ED4"/>
    <w:rsid w:val="00532BDC"/>
    <w:rsid w:val="00537519"/>
    <w:rsid w:val="00542696"/>
    <w:rsid w:val="0055764B"/>
    <w:rsid w:val="00563A7E"/>
    <w:rsid w:val="005654B4"/>
    <w:rsid w:val="00572372"/>
    <w:rsid w:val="00594664"/>
    <w:rsid w:val="005A1537"/>
    <w:rsid w:val="005A31C0"/>
    <w:rsid w:val="005A32F7"/>
    <w:rsid w:val="005B0371"/>
    <w:rsid w:val="005B682C"/>
    <w:rsid w:val="005B6851"/>
    <w:rsid w:val="005C2F9A"/>
    <w:rsid w:val="005D398E"/>
    <w:rsid w:val="005D3C15"/>
    <w:rsid w:val="005D4472"/>
    <w:rsid w:val="005D5B71"/>
    <w:rsid w:val="005E5A90"/>
    <w:rsid w:val="005F38E9"/>
    <w:rsid w:val="00605B75"/>
    <w:rsid w:val="00610037"/>
    <w:rsid w:val="00616B77"/>
    <w:rsid w:val="00617167"/>
    <w:rsid w:val="00630D47"/>
    <w:rsid w:val="006329D1"/>
    <w:rsid w:val="006352CF"/>
    <w:rsid w:val="00644401"/>
    <w:rsid w:val="006569BA"/>
    <w:rsid w:val="00664F92"/>
    <w:rsid w:val="0066781F"/>
    <w:rsid w:val="00692E1F"/>
    <w:rsid w:val="00697E61"/>
    <w:rsid w:val="006A1AE6"/>
    <w:rsid w:val="006B620A"/>
    <w:rsid w:val="006C4B96"/>
    <w:rsid w:val="006C5BC6"/>
    <w:rsid w:val="006D0F80"/>
    <w:rsid w:val="006D40B5"/>
    <w:rsid w:val="006D4E84"/>
    <w:rsid w:val="006D6939"/>
    <w:rsid w:val="006F004A"/>
    <w:rsid w:val="006F65D1"/>
    <w:rsid w:val="00700B26"/>
    <w:rsid w:val="0070429E"/>
    <w:rsid w:val="00704B0C"/>
    <w:rsid w:val="00705C6F"/>
    <w:rsid w:val="00706D00"/>
    <w:rsid w:val="0072446D"/>
    <w:rsid w:val="0072465B"/>
    <w:rsid w:val="00732D37"/>
    <w:rsid w:val="00734DA9"/>
    <w:rsid w:val="00741423"/>
    <w:rsid w:val="00742CCD"/>
    <w:rsid w:val="00746A0B"/>
    <w:rsid w:val="00752A13"/>
    <w:rsid w:val="00756E3B"/>
    <w:rsid w:val="007600FF"/>
    <w:rsid w:val="007625C1"/>
    <w:rsid w:val="007632F4"/>
    <w:rsid w:val="007663F2"/>
    <w:rsid w:val="00771B85"/>
    <w:rsid w:val="007933C7"/>
    <w:rsid w:val="00793D05"/>
    <w:rsid w:val="00793F37"/>
    <w:rsid w:val="00795E71"/>
    <w:rsid w:val="00796903"/>
    <w:rsid w:val="007A1A1B"/>
    <w:rsid w:val="007A2347"/>
    <w:rsid w:val="007A662E"/>
    <w:rsid w:val="007A7CA0"/>
    <w:rsid w:val="007B3483"/>
    <w:rsid w:val="007C26CB"/>
    <w:rsid w:val="007C401B"/>
    <w:rsid w:val="007C5D81"/>
    <w:rsid w:val="007D3A48"/>
    <w:rsid w:val="007D5D75"/>
    <w:rsid w:val="007D765A"/>
    <w:rsid w:val="007E0187"/>
    <w:rsid w:val="007E17BC"/>
    <w:rsid w:val="007E5D9B"/>
    <w:rsid w:val="007F36BF"/>
    <w:rsid w:val="00812C4D"/>
    <w:rsid w:val="00817EC2"/>
    <w:rsid w:val="00822F03"/>
    <w:rsid w:val="008276E1"/>
    <w:rsid w:val="00827E11"/>
    <w:rsid w:val="00832B74"/>
    <w:rsid w:val="008339E3"/>
    <w:rsid w:val="00850089"/>
    <w:rsid w:val="00862526"/>
    <w:rsid w:val="00872E3A"/>
    <w:rsid w:val="00875B8E"/>
    <w:rsid w:val="008855BD"/>
    <w:rsid w:val="0089006B"/>
    <w:rsid w:val="00894900"/>
    <w:rsid w:val="008A0E97"/>
    <w:rsid w:val="008B5CEE"/>
    <w:rsid w:val="008C6660"/>
    <w:rsid w:val="008D22A3"/>
    <w:rsid w:val="008D3265"/>
    <w:rsid w:val="008D328A"/>
    <w:rsid w:val="008E1FC1"/>
    <w:rsid w:val="008E72A6"/>
    <w:rsid w:val="008F16A1"/>
    <w:rsid w:val="008F3918"/>
    <w:rsid w:val="008F43D4"/>
    <w:rsid w:val="00901F64"/>
    <w:rsid w:val="00904D45"/>
    <w:rsid w:val="00912B42"/>
    <w:rsid w:val="009165A0"/>
    <w:rsid w:val="009177EE"/>
    <w:rsid w:val="00917B1C"/>
    <w:rsid w:val="009206EB"/>
    <w:rsid w:val="00920AD0"/>
    <w:rsid w:val="0092609F"/>
    <w:rsid w:val="00936E40"/>
    <w:rsid w:val="00941524"/>
    <w:rsid w:val="009505B9"/>
    <w:rsid w:val="00953B3E"/>
    <w:rsid w:val="00954C2E"/>
    <w:rsid w:val="00963119"/>
    <w:rsid w:val="009651CC"/>
    <w:rsid w:val="009718A4"/>
    <w:rsid w:val="00990F3F"/>
    <w:rsid w:val="00997E84"/>
    <w:rsid w:val="009A47EF"/>
    <w:rsid w:val="009B2044"/>
    <w:rsid w:val="009B2C54"/>
    <w:rsid w:val="009C12C0"/>
    <w:rsid w:val="009C3921"/>
    <w:rsid w:val="009C3A4A"/>
    <w:rsid w:val="009D44FD"/>
    <w:rsid w:val="00A12816"/>
    <w:rsid w:val="00A2242E"/>
    <w:rsid w:val="00A23CCB"/>
    <w:rsid w:val="00A240BD"/>
    <w:rsid w:val="00A268D0"/>
    <w:rsid w:val="00A32E1E"/>
    <w:rsid w:val="00A37FD3"/>
    <w:rsid w:val="00A44863"/>
    <w:rsid w:val="00A47706"/>
    <w:rsid w:val="00A52147"/>
    <w:rsid w:val="00A657C0"/>
    <w:rsid w:val="00A7254D"/>
    <w:rsid w:val="00A76462"/>
    <w:rsid w:val="00A82607"/>
    <w:rsid w:val="00A8353F"/>
    <w:rsid w:val="00A94B2F"/>
    <w:rsid w:val="00A972CF"/>
    <w:rsid w:val="00AA32DA"/>
    <w:rsid w:val="00AB1889"/>
    <w:rsid w:val="00AC22EC"/>
    <w:rsid w:val="00AC3FE7"/>
    <w:rsid w:val="00AC7DE8"/>
    <w:rsid w:val="00AE1EAF"/>
    <w:rsid w:val="00AE3C34"/>
    <w:rsid w:val="00B00B8E"/>
    <w:rsid w:val="00B06043"/>
    <w:rsid w:val="00B10716"/>
    <w:rsid w:val="00B1118F"/>
    <w:rsid w:val="00B147BD"/>
    <w:rsid w:val="00B15773"/>
    <w:rsid w:val="00B17C6C"/>
    <w:rsid w:val="00B21375"/>
    <w:rsid w:val="00B24B51"/>
    <w:rsid w:val="00B2552D"/>
    <w:rsid w:val="00B25A95"/>
    <w:rsid w:val="00B27A40"/>
    <w:rsid w:val="00B36DBE"/>
    <w:rsid w:val="00B378DF"/>
    <w:rsid w:val="00B47F2B"/>
    <w:rsid w:val="00B616AA"/>
    <w:rsid w:val="00B65439"/>
    <w:rsid w:val="00B6694F"/>
    <w:rsid w:val="00B722E6"/>
    <w:rsid w:val="00B83157"/>
    <w:rsid w:val="00B9711D"/>
    <w:rsid w:val="00B97AC3"/>
    <w:rsid w:val="00BA464D"/>
    <w:rsid w:val="00BA46F1"/>
    <w:rsid w:val="00BA56E3"/>
    <w:rsid w:val="00BA59A5"/>
    <w:rsid w:val="00BA5ECA"/>
    <w:rsid w:val="00BA6F25"/>
    <w:rsid w:val="00BC5E91"/>
    <w:rsid w:val="00BD59CF"/>
    <w:rsid w:val="00BD75EB"/>
    <w:rsid w:val="00BE5B2C"/>
    <w:rsid w:val="00BF2F6F"/>
    <w:rsid w:val="00BF4223"/>
    <w:rsid w:val="00C04563"/>
    <w:rsid w:val="00C26B33"/>
    <w:rsid w:val="00C34BED"/>
    <w:rsid w:val="00C418D2"/>
    <w:rsid w:val="00C53491"/>
    <w:rsid w:val="00C56E41"/>
    <w:rsid w:val="00C71580"/>
    <w:rsid w:val="00C750B2"/>
    <w:rsid w:val="00C83FE9"/>
    <w:rsid w:val="00C86F7C"/>
    <w:rsid w:val="00C93EBA"/>
    <w:rsid w:val="00C95BCD"/>
    <w:rsid w:val="00C972C0"/>
    <w:rsid w:val="00CB410A"/>
    <w:rsid w:val="00CB4299"/>
    <w:rsid w:val="00CB549A"/>
    <w:rsid w:val="00CC144F"/>
    <w:rsid w:val="00CC161C"/>
    <w:rsid w:val="00CC1B4C"/>
    <w:rsid w:val="00CC4308"/>
    <w:rsid w:val="00CC4396"/>
    <w:rsid w:val="00CC47DE"/>
    <w:rsid w:val="00CD5AF1"/>
    <w:rsid w:val="00CD6AE1"/>
    <w:rsid w:val="00CD6C64"/>
    <w:rsid w:val="00CE2823"/>
    <w:rsid w:val="00CE6239"/>
    <w:rsid w:val="00CE7921"/>
    <w:rsid w:val="00CF24E9"/>
    <w:rsid w:val="00D01147"/>
    <w:rsid w:val="00D07F04"/>
    <w:rsid w:val="00D1285E"/>
    <w:rsid w:val="00D23CA1"/>
    <w:rsid w:val="00D35F65"/>
    <w:rsid w:val="00D36CB8"/>
    <w:rsid w:val="00D53A44"/>
    <w:rsid w:val="00D563C7"/>
    <w:rsid w:val="00D63EDF"/>
    <w:rsid w:val="00D72139"/>
    <w:rsid w:val="00D7247A"/>
    <w:rsid w:val="00D728BD"/>
    <w:rsid w:val="00D759AF"/>
    <w:rsid w:val="00D81EC1"/>
    <w:rsid w:val="00D9014A"/>
    <w:rsid w:val="00D9031C"/>
    <w:rsid w:val="00D90B7E"/>
    <w:rsid w:val="00D90C6C"/>
    <w:rsid w:val="00D93887"/>
    <w:rsid w:val="00D96041"/>
    <w:rsid w:val="00D97B27"/>
    <w:rsid w:val="00DA782C"/>
    <w:rsid w:val="00DB0E54"/>
    <w:rsid w:val="00DB3526"/>
    <w:rsid w:val="00DB4D7D"/>
    <w:rsid w:val="00DC0C4F"/>
    <w:rsid w:val="00DC4773"/>
    <w:rsid w:val="00DD1F93"/>
    <w:rsid w:val="00DD2311"/>
    <w:rsid w:val="00DD7360"/>
    <w:rsid w:val="00DE381B"/>
    <w:rsid w:val="00E04DAA"/>
    <w:rsid w:val="00E10CCA"/>
    <w:rsid w:val="00E1187C"/>
    <w:rsid w:val="00E16E35"/>
    <w:rsid w:val="00E17F7E"/>
    <w:rsid w:val="00E2472C"/>
    <w:rsid w:val="00E27EDE"/>
    <w:rsid w:val="00E37560"/>
    <w:rsid w:val="00E40E82"/>
    <w:rsid w:val="00E4605C"/>
    <w:rsid w:val="00E47407"/>
    <w:rsid w:val="00E53462"/>
    <w:rsid w:val="00E70930"/>
    <w:rsid w:val="00E828EC"/>
    <w:rsid w:val="00E917E6"/>
    <w:rsid w:val="00E92226"/>
    <w:rsid w:val="00E94442"/>
    <w:rsid w:val="00E95B0A"/>
    <w:rsid w:val="00E96F5D"/>
    <w:rsid w:val="00EA1639"/>
    <w:rsid w:val="00EA637E"/>
    <w:rsid w:val="00EB271E"/>
    <w:rsid w:val="00EC0E4A"/>
    <w:rsid w:val="00EC3CF9"/>
    <w:rsid w:val="00EC46BE"/>
    <w:rsid w:val="00EC677C"/>
    <w:rsid w:val="00ED0993"/>
    <w:rsid w:val="00ED2370"/>
    <w:rsid w:val="00EF2222"/>
    <w:rsid w:val="00EF2490"/>
    <w:rsid w:val="00F1345B"/>
    <w:rsid w:val="00F13760"/>
    <w:rsid w:val="00F200D6"/>
    <w:rsid w:val="00F20D92"/>
    <w:rsid w:val="00F21AF1"/>
    <w:rsid w:val="00F25440"/>
    <w:rsid w:val="00F27C0E"/>
    <w:rsid w:val="00F32046"/>
    <w:rsid w:val="00F3220B"/>
    <w:rsid w:val="00F3552D"/>
    <w:rsid w:val="00F36C16"/>
    <w:rsid w:val="00F457E5"/>
    <w:rsid w:val="00F54DF5"/>
    <w:rsid w:val="00F560EB"/>
    <w:rsid w:val="00F5682D"/>
    <w:rsid w:val="00F6266E"/>
    <w:rsid w:val="00F64662"/>
    <w:rsid w:val="00F67E5C"/>
    <w:rsid w:val="00F705AF"/>
    <w:rsid w:val="00F70972"/>
    <w:rsid w:val="00F71298"/>
    <w:rsid w:val="00F76058"/>
    <w:rsid w:val="00F8561E"/>
    <w:rsid w:val="00F902A7"/>
    <w:rsid w:val="00F90D28"/>
    <w:rsid w:val="00F950E7"/>
    <w:rsid w:val="00F97B03"/>
    <w:rsid w:val="00FB4758"/>
    <w:rsid w:val="00FB4E67"/>
    <w:rsid w:val="00FC1CE1"/>
    <w:rsid w:val="00FD1D0D"/>
    <w:rsid w:val="00FD58F0"/>
    <w:rsid w:val="00FD71D2"/>
    <w:rsid w:val="00FF13EB"/>
    <w:rsid w:val="00FF1A23"/>
    <w:rsid w:val="00FF3A7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4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8D2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64D"/>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D22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BA464D"/>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7933C7"/>
    <w:rPr>
      <w:b/>
      <w:bCs/>
      <w:i/>
      <w:iCs/>
      <w:spacing w:val="5"/>
    </w:rPr>
  </w:style>
  <w:style w:type="character" w:styleId="SubtleReference">
    <w:name w:val="Subtle Reference"/>
    <w:basedOn w:val="DefaultParagraphFont"/>
    <w:uiPriority w:val="31"/>
    <w:qFormat/>
    <w:rsid w:val="007933C7"/>
    <w:rPr>
      <w:smallCaps/>
      <w:color w:val="5A5A5A" w:themeColor="text1" w:themeTint="A5"/>
    </w:rPr>
  </w:style>
  <w:style w:type="paragraph" w:styleId="Header">
    <w:name w:val="header"/>
    <w:basedOn w:val="Normal"/>
    <w:link w:val="HeaderChar"/>
    <w:uiPriority w:val="99"/>
    <w:unhideWhenUsed/>
    <w:rsid w:val="0046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A6"/>
    <w:rPr>
      <w:rFonts w:eastAsiaTheme="minorEastAsia"/>
      <w:lang w:eastAsia="zh-CN"/>
    </w:rPr>
  </w:style>
  <w:style w:type="paragraph" w:styleId="Footer">
    <w:name w:val="footer"/>
    <w:basedOn w:val="Normal"/>
    <w:link w:val="FooterChar"/>
    <w:uiPriority w:val="99"/>
    <w:unhideWhenUsed/>
    <w:rsid w:val="0046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A6"/>
    <w:rPr>
      <w:rFonts w:eastAsiaTheme="minorEastAsia"/>
      <w:lang w:eastAsia="zh-CN"/>
    </w:rPr>
  </w:style>
  <w:style w:type="paragraph" w:styleId="ListParagraph">
    <w:name w:val="List Paragraph"/>
    <w:basedOn w:val="Normal"/>
    <w:uiPriority w:val="34"/>
    <w:qFormat/>
    <w:rsid w:val="001B1E72"/>
    <w:pPr>
      <w:ind w:left="720"/>
      <w:contextualSpacing/>
    </w:pPr>
    <w:rPr>
      <w:rFonts w:ascii="Calibri" w:eastAsia="Calibri" w:hAnsi="Calibri" w:cs="SimSun"/>
      <w:lang w:eastAsia="en-US"/>
    </w:rPr>
  </w:style>
  <w:style w:type="paragraph" w:customStyle="1" w:styleId="Default">
    <w:name w:val="Default"/>
    <w:rsid w:val="001B1E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8D22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D22A3"/>
    <w:rPr>
      <w:b/>
      <w:bCs/>
    </w:rPr>
  </w:style>
  <w:style w:type="character" w:styleId="Hyperlink">
    <w:name w:val="Hyperlink"/>
    <w:basedOn w:val="DefaultParagraphFont"/>
    <w:uiPriority w:val="99"/>
    <w:rsid w:val="008D22A3"/>
    <w:rPr>
      <w:color w:val="0000FF"/>
      <w:u w:val="single"/>
    </w:rPr>
  </w:style>
  <w:style w:type="character" w:styleId="Emphasis">
    <w:name w:val="Emphasis"/>
    <w:basedOn w:val="DefaultParagraphFont"/>
    <w:uiPriority w:val="20"/>
    <w:qFormat/>
    <w:rsid w:val="008D22A3"/>
    <w:rPr>
      <w:i/>
      <w:iCs/>
    </w:rPr>
  </w:style>
  <w:style w:type="character" w:customStyle="1" w:styleId="apple-converted-space">
    <w:name w:val="apple-converted-space"/>
    <w:basedOn w:val="DefaultParagraphFont"/>
    <w:rsid w:val="008D22A3"/>
  </w:style>
  <w:style w:type="table" w:styleId="TableGrid">
    <w:name w:val="Table Grid"/>
    <w:basedOn w:val="TableNormal"/>
    <w:uiPriority w:val="39"/>
    <w:rsid w:val="008D22A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7A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662E"/>
    <w:rPr>
      <w:rFonts w:ascii="Tahoma" w:eastAsiaTheme="minorEastAsia" w:hAnsi="Tahoma" w:cs="Tahoma"/>
      <w:sz w:val="16"/>
      <w:szCs w:val="16"/>
      <w:lang w:eastAsia="zh-CN"/>
    </w:rPr>
  </w:style>
  <w:style w:type="paragraph" w:styleId="NoSpacing">
    <w:name w:val="No Spacing"/>
    <w:uiPriority w:val="1"/>
    <w:qFormat/>
    <w:rsid w:val="00F27C0E"/>
    <w:pPr>
      <w:spacing w:after="0" w:line="240" w:lineRule="auto"/>
    </w:pPr>
    <w:rPr>
      <w:rFonts w:ascii="Calibri" w:eastAsia="Calibri" w:hAnsi="Calibri" w:cs="SimSun"/>
    </w:rPr>
  </w:style>
  <w:style w:type="character" w:customStyle="1" w:styleId="a1">
    <w:name w:val="a1"/>
    <w:basedOn w:val="DefaultParagraphFont"/>
    <w:rsid w:val="006C5BC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C5BC6"/>
    <w:rPr>
      <w:rFonts w:ascii="Georgia" w:hAnsi="Georgia" w:hint="default"/>
      <w:b w:val="0"/>
      <w:bCs w:val="0"/>
      <w:i w:val="0"/>
      <w:iCs w:val="0"/>
      <w:bdr w:val="none" w:sz="0" w:space="0" w:color="auto" w:frame="1"/>
    </w:rPr>
  </w:style>
  <w:style w:type="character" w:customStyle="1" w:styleId="a3">
    <w:name w:val="a3"/>
    <w:basedOn w:val="DefaultParagraphFont"/>
    <w:rsid w:val="006C5BC6"/>
    <w:rPr>
      <w:rFonts w:ascii="ff3" w:hAnsi="ff3" w:hint="default"/>
      <w:b w:val="0"/>
      <w:bCs w:val="0"/>
      <w:i w:val="0"/>
      <w:iCs w:val="0"/>
      <w:bdr w:val="none" w:sz="0" w:space="0" w:color="auto" w:frame="1"/>
    </w:rPr>
  </w:style>
  <w:style w:type="character" w:customStyle="1" w:styleId="l92">
    <w:name w:val="l9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6C5BC6"/>
    <w:rPr>
      <w:rFonts w:ascii="ff15" w:hAnsi="ff15" w:hint="default"/>
      <w:b/>
      <w:bCs/>
      <w:i w:val="0"/>
      <w:iCs w:val="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4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8D2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2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64D"/>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D22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BA464D"/>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7933C7"/>
    <w:rPr>
      <w:b/>
      <w:bCs/>
      <w:i/>
      <w:iCs/>
      <w:spacing w:val="5"/>
    </w:rPr>
  </w:style>
  <w:style w:type="character" w:styleId="SubtleReference">
    <w:name w:val="Subtle Reference"/>
    <w:basedOn w:val="DefaultParagraphFont"/>
    <w:uiPriority w:val="31"/>
    <w:qFormat/>
    <w:rsid w:val="007933C7"/>
    <w:rPr>
      <w:smallCaps/>
      <w:color w:val="5A5A5A" w:themeColor="text1" w:themeTint="A5"/>
    </w:rPr>
  </w:style>
  <w:style w:type="paragraph" w:styleId="Header">
    <w:name w:val="header"/>
    <w:basedOn w:val="Normal"/>
    <w:link w:val="HeaderChar"/>
    <w:uiPriority w:val="99"/>
    <w:unhideWhenUsed/>
    <w:rsid w:val="0046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A6"/>
    <w:rPr>
      <w:rFonts w:eastAsiaTheme="minorEastAsia"/>
      <w:lang w:eastAsia="zh-CN"/>
    </w:rPr>
  </w:style>
  <w:style w:type="paragraph" w:styleId="Footer">
    <w:name w:val="footer"/>
    <w:basedOn w:val="Normal"/>
    <w:link w:val="FooterChar"/>
    <w:uiPriority w:val="99"/>
    <w:unhideWhenUsed/>
    <w:rsid w:val="0046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A6"/>
    <w:rPr>
      <w:rFonts w:eastAsiaTheme="minorEastAsia"/>
      <w:lang w:eastAsia="zh-CN"/>
    </w:rPr>
  </w:style>
  <w:style w:type="paragraph" w:styleId="ListParagraph">
    <w:name w:val="List Paragraph"/>
    <w:basedOn w:val="Normal"/>
    <w:uiPriority w:val="34"/>
    <w:qFormat/>
    <w:rsid w:val="001B1E72"/>
    <w:pPr>
      <w:ind w:left="720"/>
      <w:contextualSpacing/>
    </w:pPr>
    <w:rPr>
      <w:rFonts w:ascii="Calibri" w:eastAsia="Calibri" w:hAnsi="Calibri" w:cs="SimSun"/>
      <w:lang w:eastAsia="en-US"/>
    </w:rPr>
  </w:style>
  <w:style w:type="paragraph" w:customStyle="1" w:styleId="Default">
    <w:name w:val="Default"/>
    <w:rsid w:val="001B1E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rsid w:val="008D22A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8D22A3"/>
    <w:rPr>
      <w:b/>
      <w:bCs/>
    </w:rPr>
  </w:style>
  <w:style w:type="character" w:styleId="Hyperlink">
    <w:name w:val="Hyperlink"/>
    <w:basedOn w:val="DefaultParagraphFont"/>
    <w:uiPriority w:val="99"/>
    <w:rsid w:val="008D22A3"/>
    <w:rPr>
      <w:color w:val="0000FF"/>
      <w:u w:val="single"/>
    </w:rPr>
  </w:style>
  <w:style w:type="character" w:styleId="Emphasis">
    <w:name w:val="Emphasis"/>
    <w:basedOn w:val="DefaultParagraphFont"/>
    <w:uiPriority w:val="20"/>
    <w:qFormat/>
    <w:rsid w:val="008D22A3"/>
    <w:rPr>
      <w:i/>
      <w:iCs/>
    </w:rPr>
  </w:style>
  <w:style w:type="character" w:customStyle="1" w:styleId="apple-converted-space">
    <w:name w:val="apple-converted-space"/>
    <w:basedOn w:val="DefaultParagraphFont"/>
    <w:rsid w:val="008D22A3"/>
  </w:style>
  <w:style w:type="table" w:styleId="TableGrid">
    <w:name w:val="Table Grid"/>
    <w:basedOn w:val="TableNormal"/>
    <w:uiPriority w:val="39"/>
    <w:rsid w:val="008D22A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7A6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A662E"/>
    <w:rPr>
      <w:rFonts w:ascii="Tahoma" w:eastAsiaTheme="minorEastAsia" w:hAnsi="Tahoma" w:cs="Tahoma"/>
      <w:sz w:val="16"/>
      <w:szCs w:val="16"/>
      <w:lang w:eastAsia="zh-CN"/>
    </w:rPr>
  </w:style>
  <w:style w:type="paragraph" w:styleId="NoSpacing">
    <w:name w:val="No Spacing"/>
    <w:uiPriority w:val="1"/>
    <w:qFormat/>
    <w:rsid w:val="00F27C0E"/>
    <w:pPr>
      <w:spacing w:after="0" w:line="240" w:lineRule="auto"/>
    </w:pPr>
    <w:rPr>
      <w:rFonts w:ascii="Calibri" w:eastAsia="Calibri" w:hAnsi="Calibri" w:cs="SimSun"/>
    </w:rPr>
  </w:style>
  <w:style w:type="character" w:customStyle="1" w:styleId="a1">
    <w:name w:val="a1"/>
    <w:basedOn w:val="DefaultParagraphFont"/>
    <w:rsid w:val="006C5BC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C5BC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C5BC6"/>
    <w:rPr>
      <w:rFonts w:ascii="Georgia" w:hAnsi="Georgia" w:hint="default"/>
      <w:b w:val="0"/>
      <w:bCs w:val="0"/>
      <w:i w:val="0"/>
      <w:iCs w:val="0"/>
      <w:bdr w:val="none" w:sz="0" w:space="0" w:color="auto" w:frame="1"/>
    </w:rPr>
  </w:style>
  <w:style w:type="character" w:customStyle="1" w:styleId="a3">
    <w:name w:val="a3"/>
    <w:basedOn w:val="DefaultParagraphFont"/>
    <w:rsid w:val="006C5BC6"/>
    <w:rPr>
      <w:rFonts w:ascii="ff3" w:hAnsi="ff3" w:hint="default"/>
      <w:b w:val="0"/>
      <w:bCs w:val="0"/>
      <w:i w:val="0"/>
      <w:iCs w:val="0"/>
      <w:bdr w:val="none" w:sz="0" w:space="0" w:color="auto" w:frame="1"/>
    </w:rPr>
  </w:style>
  <w:style w:type="character" w:customStyle="1" w:styleId="l92">
    <w:name w:val="l9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6C5BC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6C5BC6"/>
    <w:rPr>
      <w:rFonts w:ascii="ff15" w:hAnsi="ff15" w:hint="default"/>
      <w:b/>
      <w:bCs/>
      <w:i w:val="0"/>
      <w:iCs w:val="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wc.com" TargetMode="External"/><Relationship Id="rId5" Type="http://schemas.openxmlformats.org/officeDocument/2006/relationships/settings" Target="settings.xml"/><Relationship Id="rId10" Type="http://schemas.openxmlformats.org/officeDocument/2006/relationships/hyperlink" Target="https://www.mckinsey.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FD54-4EB1-44B8-864C-B2788FAC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58</Pages>
  <Words>10219</Words>
  <Characters>58249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HIGHBEE ICT CONSULT</cp:lastModifiedBy>
  <cp:revision>148</cp:revision>
  <cp:lastPrinted>2024-05-17T17:26:00Z</cp:lastPrinted>
  <dcterms:created xsi:type="dcterms:W3CDTF">2025-04-25T19:10:00Z</dcterms:created>
  <dcterms:modified xsi:type="dcterms:W3CDTF">2025-04-28T08:18:00Z</dcterms:modified>
</cp:coreProperties>
</file>