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E78" w:rsidRPr="009F2A3F" w:rsidRDefault="007A2E78" w:rsidP="001C116B">
      <w:pPr>
        <w:spacing w:line="276" w:lineRule="auto"/>
        <w:jc w:val="center"/>
        <w:rPr>
          <w:b/>
        </w:rPr>
      </w:pPr>
      <w:r w:rsidRPr="009F2A3F">
        <w:rPr>
          <w:b/>
        </w:rPr>
        <w:t xml:space="preserve">TABLE OF CONTENTS </w:t>
      </w:r>
    </w:p>
    <w:p w:rsidR="007A2E78" w:rsidRPr="009F2A3F" w:rsidRDefault="007A2E78" w:rsidP="001C116B">
      <w:pPr>
        <w:pStyle w:val="Heading1"/>
        <w:spacing w:line="276" w:lineRule="auto"/>
        <w:rPr>
          <w:rFonts w:ascii="Times New Roman" w:hAnsi="Times New Roman" w:cs="Times New Roman"/>
          <w:bCs/>
          <w:sz w:val="24"/>
          <w:szCs w:val="24"/>
        </w:rPr>
      </w:pPr>
      <w:r w:rsidRPr="009F2A3F">
        <w:rPr>
          <w:rFonts w:ascii="Times New Roman" w:hAnsi="Times New Roman" w:cs="Times New Roman"/>
          <w:bCs/>
          <w:sz w:val="24"/>
          <w:szCs w:val="24"/>
        </w:rPr>
        <w:t xml:space="preserve">Title Page </w:t>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r w:rsidRPr="009F2A3F">
        <w:rPr>
          <w:rFonts w:ascii="Times New Roman" w:hAnsi="Times New Roman" w:cs="Times New Roman"/>
          <w:bCs/>
          <w:sz w:val="24"/>
          <w:szCs w:val="24"/>
        </w:rPr>
        <w:tab/>
      </w:r>
      <w:proofErr w:type="spellStart"/>
      <w:r w:rsidRPr="009F2A3F">
        <w:rPr>
          <w:rFonts w:ascii="Times New Roman" w:hAnsi="Times New Roman" w:cs="Times New Roman"/>
          <w:bCs/>
          <w:sz w:val="24"/>
          <w:szCs w:val="24"/>
        </w:rPr>
        <w:t>i</w:t>
      </w:r>
      <w:proofErr w:type="spellEnd"/>
    </w:p>
    <w:p w:rsidR="007A2E78" w:rsidRPr="009F2A3F" w:rsidRDefault="007A2E78" w:rsidP="001C116B">
      <w:pPr>
        <w:spacing w:line="276" w:lineRule="auto"/>
        <w:jc w:val="both"/>
      </w:pPr>
      <w:r w:rsidRPr="009F2A3F">
        <w:t xml:space="preserve">Approval Page </w:t>
      </w:r>
      <w:r w:rsidRPr="009F2A3F">
        <w:tab/>
      </w:r>
      <w:r w:rsidRPr="009F2A3F">
        <w:tab/>
      </w:r>
      <w:r w:rsidRPr="009F2A3F">
        <w:tab/>
      </w:r>
      <w:r w:rsidRPr="009F2A3F">
        <w:tab/>
      </w:r>
      <w:r w:rsidRPr="009F2A3F">
        <w:tab/>
      </w:r>
      <w:r w:rsidRPr="009F2A3F">
        <w:tab/>
      </w:r>
      <w:r w:rsidRPr="009F2A3F">
        <w:tab/>
      </w:r>
      <w:r w:rsidRPr="009F2A3F">
        <w:tab/>
      </w:r>
      <w:r w:rsidRPr="009F2A3F">
        <w:tab/>
        <w:t>ii</w:t>
      </w:r>
    </w:p>
    <w:p w:rsidR="007A2E78" w:rsidRPr="009F2A3F" w:rsidRDefault="007A2E78" w:rsidP="001C116B">
      <w:pPr>
        <w:spacing w:line="276" w:lineRule="auto"/>
        <w:jc w:val="both"/>
      </w:pPr>
      <w:r w:rsidRPr="009F2A3F">
        <w:t xml:space="preserve">Dedication </w:t>
      </w:r>
      <w:r w:rsidRPr="009F2A3F">
        <w:tab/>
      </w:r>
      <w:r w:rsidRPr="009F2A3F">
        <w:tab/>
      </w:r>
      <w:r w:rsidRPr="009F2A3F">
        <w:tab/>
      </w:r>
      <w:r w:rsidRPr="009F2A3F">
        <w:tab/>
      </w:r>
      <w:r w:rsidRPr="009F2A3F">
        <w:tab/>
      </w:r>
      <w:r w:rsidRPr="009F2A3F">
        <w:tab/>
      </w:r>
      <w:r w:rsidRPr="009F2A3F">
        <w:tab/>
      </w:r>
      <w:r w:rsidRPr="009F2A3F">
        <w:tab/>
      </w:r>
      <w:r w:rsidRPr="009F2A3F">
        <w:tab/>
        <w:t>iii</w:t>
      </w:r>
    </w:p>
    <w:p w:rsidR="007A2E78" w:rsidRPr="009F2A3F" w:rsidRDefault="007A2E78" w:rsidP="001C116B">
      <w:pPr>
        <w:spacing w:line="276" w:lineRule="auto"/>
        <w:jc w:val="both"/>
      </w:pPr>
      <w:r w:rsidRPr="009F2A3F">
        <w:t xml:space="preserve">Acknowledgment </w:t>
      </w:r>
      <w:r w:rsidRPr="009F2A3F">
        <w:tab/>
      </w:r>
      <w:r w:rsidRPr="009F2A3F">
        <w:tab/>
      </w:r>
      <w:r w:rsidRPr="009F2A3F">
        <w:tab/>
      </w:r>
      <w:r w:rsidRPr="009F2A3F">
        <w:tab/>
      </w:r>
      <w:r w:rsidRPr="009F2A3F">
        <w:tab/>
      </w:r>
      <w:r w:rsidRPr="009F2A3F">
        <w:tab/>
      </w:r>
      <w:r w:rsidRPr="009F2A3F">
        <w:tab/>
      </w:r>
      <w:r w:rsidRPr="009F2A3F">
        <w:tab/>
      </w:r>
      <w:r w:rsidRPr="009F2A3F">
        <w:tab/>
        <w:t>iv</w:t>
      </w:r>
    </w:p>
    <w:p w:rsidR="007A2E78" w:rsidRPr="009F2A3F" w:rsidRDefault="007A2E78" w:rsidP="001C116B">
      <w:pPr>
        <w:spacing w:line="276" w:lineRule="auto"/>
        <w:jc w:val="both"/>
      </w:pPr>
      <w:r w:rsidRPr="009F2A3F">
        <w:t>Abstract</w:t>
      </w:r>
      <w:r w:rsidRPr="009F2A3F">
        <w:tab/>
      </w:r>
      <w:r w:rsidRPr="009F2A3F">
        <w:tab/>
      </w:r>
      <w:r w:rsidRPr="009F2A3F">
        <w:tab/>
      </w:r>
      <w:r w:rsidRPr="009F2A3F">
        <w:tab/>
      </w:r>
      <w:r w:rsidRPr="009F2A3F">
        <w:tab/>
      </w:r>
      <w:r w:rsidRPr="009F2A3F">
        <w:tab/>
      </w:r>
      <w:r w:rsidRPr="009F2A3F">
        <w:tab/>
      </w:r>
      <w:r w:rsidRPr="009F2A3F">
        <w:tab/>
      </w:r>
      <w:r w:rsidRPr="009F2A3F">
        <w:tab/>
      </w:r>
      <w:r w:rsidRPr="009F2A3F">
        <w:tab/>
        <w:t>vi</w:t>
      </w:r>
    </w:p>
    <w:p w:rsidR="007A2E78" w:rsidRPr="009F2A3F" w:rsidRDefault="007A2E78" w:rsidP="001C116B">
      <w:pPr>
        <w:spacing w:line="276" w:lineRule="auto"/>
        <w:jc w:val="both"/>
      </w:pPr>
      <w:r w:rsidRPr="009F2A3F">
        <w:t xml:space="preserve">Table of Content </w:t>
      </w:r>
      <w:r w:rsidRPr="009F2A3F">
        <w:tab/>
      </w:r>
      <w:r w:rsidRPr="009F2A3F">
        <w:tab/>
      </w:r>
      <w:r w:rsidRPr="009F2A3F">
        <w:tab/>
      </w:r>
      <w:r w:rsidRPr="009F2A3F">
        <w:tab/>
      </w:r>
      <w:r w:rsidRPr="009F2A3F">
        <w:tab/>
      </w:r>
      <w:r w:rsidRPr="009F2A3F">
        <w:tab/>
      </w:r>
      <w:r w:rsidRPr="009F2A3F">
        <w:tab/>
      </w:r>
      <w:r w:rsidRPr="009F2A3F">
        <w:tab/>
      </w:r>
      <w:r w:rsidRPr="009F2A3F">
        <w:tab/>
        <w:t>vii</w:t>
      </w:r>
    </w:p>
    <w:p w:rsidR="007A2E78" w:rsidRPr="009F2A3F" w:rsidRDefault="007A2E78" w:rsidP="001C116B">
      <w:pPr>
        <w:spacing w:line="276" w:lineRule="auto"/>
        <w:jc w:val="both"/>
        <w:rPr>
          <w:b/>
        </w:rPr>
      </w:pPr>
      <w:r w:rsidRPr="009F2A3F">
        <w:rPr>
          <w:b/>
        </w:rPr>
        <w:t xml:space="preserve">CHAPTER ONE </w:t>
      </w:r>
    </w:p>
    <w:p w:rsidR="007A2E78" w:rsidRPr="009F2A3F" w:rsidRDefault="007A2E78" w:rsidP="001C116B">
      <w:pPr>
        <w:spacing w:line="276" w:lineRule="auto"/>
        <w:jc w:val="both"/>
      </w:pPr>
      <w:r w:rsidRPr="009F2A3F">
        <w:t xml:space="preserve">INTRODUCTION </w:t>
      </w:r>
    </w:p>
    <w:p w:rsidR="007A2E78" w:rsidRPr="009F2A3F" w:rsidRDefault="007A2E78" w:rsidP="001C116B">
      <w:pPr>
        <w:numPr>
          <w:ilvl w:val="1"/>
          <w:numId w:val="1"/>
        </w:numPr>
        <w:spacing w:line="276" w:lineRule="auto"/>
        <w:jc w:val="both"/>
      </w:pPr>
      <w:r w:rsidRPr="009F2A3F">
        <w:t xml:space="preserve">Background of the Study </w:t>
      </w:r>
      <w:r w:rsidRPr="009F2A3F">
        <w:tab/>
      </w:r>
      <w:r w:rsidRPr="009F2A3F">
        <w:tab/>
      </w:r>
      <w:r w:rsidRPr="009F2A3F">
        <w:tab/>
      </w:r>
      <w:r w:rsidRPr="009F2A3F">
        <w:tab/>
      </w:r>
      <w:r w:rsidRPr="009F2A3F">
        <w:tab/>
      </w:r>
      <w:r w:rsidR="009F2A3F" w:rsidRPr="009F2A3F">
        <w:tab/>
      </w:r>
      <w:r w:rsidRPr="009F2A3F">
        <w:tab/>
      </w:r>
    </w:p>
    <w:p w:rsidR="007A2E78" w:rsidRPr="009F2A3F" w:rsidRDefault="007A2E78" w:rsidP="001C116B">
      <w:pPr>
        <w:numPr>
          <w:ilvl w:val="1"/>
          <w:numId w:val="1"/>
        </w:numPr>
        <w:spacing w:line="276" w:lineRule="auto"/>
        <w:jc w:val="both"/>
      </w:pPr>
      <w:r w:rsidRPr="009F2A3F">
        <w:t xml:space="preserve">Statement of the Problem </w:t>
      </w:r>
      <w:r w:rsidRPr="009F2A3F">
        <w:tab/>
      </w:r>
      <w:r w:rsidRPr="009F2A3F">
        <w:tab/>
      </w:r>
      <w:r w:rsidRPr="009F2A3F">
        <w:tab/>
      </w:r>
      <w:r w:rsidRPr="009F2A3F">
        <w:tab/>
      </w:r>
      <w:r w:rsidRPr="009F2A3F">
        <w:tab/>
      </w:r>
      <w:r w:rsidR="009F2A3F" w:rsidRPr="009F2A3F">
        <w:tab/>
      </w:r>
      <w:r w:rsidRPr="009F2A3F">
        <w:tab/>
      </w:r>
    </w:p>
    <w:p w:rsidR="007A2E78" w:rsidRPr="009F2A3F" w:rsidRDefault="007A2E78" w:rsidP="001C116B">
      <w:pPr>
        <w:numPr>
          <w:ilvl w:val="1"/>
          <w:numId w:val="1"/>
        </w:numPr>
        <w:spacing w:line="276" w:lineRule="auto"/>
        <w:jc w:val="both"/>
      </w:pPr>
      <w:r w:rsidRPr="009F2A3F">
        <w:t xml:space="preserve">Purpose of the Study </w:t>
      </w:r>
      <w:r w:rsidRPr="009F2A3F">
        <w:tab/>
      </w:r>
      <w:r w:rsidRPr="009F2A3F">
        <w:tab/>
      </w:r>
      <w:r w:rsidRPr="009F2A3F">
        <w:tab/>
      </w:r>
      <w:r w:rsidRPr="009F2A3F">
        <w:tab/>
      </w:r>
      <w:r w:rsidRPr="009F2A3F">
        <w:tab/>
      </w:r>
      <w:r w:rsidRPr="009F2A3F">
        <w:tab/>
      </w:r>
      <w:r w:rsidR="009F2A3F" w:rsidRPr="009F2A3F">
        <w:tab/>
      </w:r>
      <w:r w:rsidRPr="009F2A3F">
        <w:tab/>
      </w:r>
    </w:p>
    <w:p w:rsidR="009F2A3F" w:rsidRPr="009F2A3F" w:rsidRDefault="00E574B6" w:rsidP="003F36BC">
      <w:pPr>
        <w:numPr>
          <w:ilvl w:val="1"/>
          <w:numId w:val="1"/>
        </w:numPr>
        <w:spacing w:line="276" w:lineRule="auto"/>
        <w:jc w:val="both"/>
      </w:pPr>
      <w:r w:rsidRPr="009F2A3F">
        <w:t xml:space="preserve">Significance of the Study </w:t>
      </w:r>
      <w:r w:rsidRPr="009F2A3F">
        <w:tab/>
      </w:r>
      <w:r w:rsidRPr="009F2A3F">
        <w:tab/>
      </w:r>
      <w:r w:rsidRPr="009F2A3F">
        <w:tab/>
      </w:r>
      <w:r w:rsidRPr="009F2A3F">
        <w:tab/>
      </w:r>
      <w:r w:rsidRPr="009F2A3F">
        <w:tab/>
      </w:r>
      <w:r w:rsidR="009F2A3F" w:rsidRPr="009F2A3F">
        <w:tab/>
      </w:r>
      <w:r w:rsidRPr="009F2A3F">
        <w:tab/>
      </w:r>
    </w:p>
    <w:p w:rsidR="00E574B6" w:rsidRPr="009F2A3F" w:rsidRDefault="00E574B6" w:rsidP="003F36BC">
      <w:pPr>
        <w:numPr>
          <w:ilvl w:val="1"/>
          <w:numId w:val="1"/>
        </w:numPr>
        <w:spacing w:line="276" w:lineRule="auto"/>
        <w:jc w:val="both"/>
      </w:pPr>
      <w:r w:rsidRPr="009F2A3F">
        <w:t xml:space="preserve">Delimitation/Limitation of the study </w:t>
      </w:r>
      <w:r w:rsidRPr="009F2A3F">
        <w:tab/>
      </w:r>
      <w:r w:rsidRPr="009F2A3F">
        <w:tab/>
      </w:r>
      <w:r w:rsidRPr="009F2A3F">
        <w:tab/>
      </w:r>
      <w:r w:rsidRPr="009F2A3F">
        <w:tab/>
      </w:r>
      <w:r w:rsidR="009F2A3F" w:rsidRPr="009F2A3F">
        <w:tab/>
      </w:r>
      <w:r w:rsidRPr="009F2A3F">
        <w:tab/>
      </w:r>
    </w:p>
    <w:p w:rsidR="00E574B6" w:rsidRPr="009F2A3F" w:rsidRDefault="00E574B6" w:rsidP="001C116B">
      <w:pPr>
        <w:numPr>
          <w:ilvl w:val="1"/>
          <w:numId w:val="1"/>
        </w:numPr>
        <w:spacing w:line="276" w:lineRule="auto"/>
        <w:jc w:val="both"/>
      </w:pPr>
      <w:r w:rsidRPr="009F2A3F">
        <w:t>Research Questions</w:t>
      </w:r>
      <w:r w:rsidRPr="009F2A3F">
        <w:tab/>
      </w:r>
      <w:r w:rsidRPr="009F2A3F">
        <w:tab/>
      </w:r>
      <w:r w:rsidRPr="009F2A3F">
        <w:tab/>
      </w:r>
      <w:r w:rsidRPr="009F2A3F">
        <w:tab/>
      </w:r>
      <w:r w:rsidRPr="009F2A3F">
        <w:tab/>
      </w:r>
      <w:r w:rsidRPr="009F2A3F">
        <w:tab/>
      </w:r>
      <w:r w:rsidR="009F2A3F" w:rsidRPr="009F2A3F">
        <w:tab/>
      </w:r>
      <w:r w:rsidRPr="009F2A3F">
        <w:tab/>
      </w:r>
    </w:p>
    <w:p w:rsidR="00E574B6" w:rsidRPr="009F2A3F" w:rsidRDefault="00E574B6" w:rsidP="001C116B">
      <w:pPr>
        <w:numPr>
          <w:ilvl w:val="1"/>
          <w:numId w:val="1"/>
        </w:numPr>
        <w:spacing w:line="276" w:lineRule="auto"/>
        <w:jc w:val="both"/>
      </w:pPr>
      <w:r w:rsidRPr="009F2A3F">
        <w:t>Definition of Terms</w:t>
      </w:r>
      <w:r w:rsidRPr="009F2A3F">
        <w:tab/>
      </w:r>
      <w:r w:rsidRPr="009F2A3F">
        <w:tab/>
      </w:r>
      <w:r w:rsidRPr="009F2A3F">
        <w:tab/>
      </w:r>
      <w:r w:rsidRPr="009F2A3F">
        <w:tab/>
      </w:r>
      <w:r w:rsidRPr="009F2A3F">
        <w:tab/>
      </w:r>
      <w:r w:rsidRPr="009F2A3F">
        <w:tab/>
      </w:r>
      <w:r w:rsidR="009F2A3F" w:rsidRPr="009F2A3F">
        <w:tab/>
      </w:r>
      <w:r w:rsidRPr="009F2A3F">
        <w:tab/>
      </w:r>
    </w:p>
    <w:p w:rsidR="007A2E78" w:rsidRPr="009F2A3F" w:rsidRDefault="00E574B6" w:rsidP="001C116B">
      <w:pPr>
        <w:spacing w:line="276" w:lineRule="auto"/>
        <w:ind w:firstLine="720"/>
        <w:jc w:val="both"/>
      </w:pPr>
      <w:r w:rsidRPr="009F2A3F">
        <w:t>References</w:t>
      </w:r>
      <w:r w:rsidRPr="009F2A3F">
        <w:tab/>
      </w:r>
      <w:r w:rsidRPr="009F2A3F">
        <w:tab/>
      </w:r>
      <w:r w:rsidR="007A2E78" w:rsidRPr="009F2A3F">
        <w:tab/>
      </w:r>
      <w:r w:rsidR="007A2E78" w:rsidRPr="009F2A3F">
        <w:tab/>
      </w:r>
      <w:r w:rsidR="007A2E78" w:rsidRPr="009F2A3F">
        <w:tab/>
      </w:r>
      <w:r w:rsidR="007A2E78" w:rsidRPr="009F2A3F">
        <w:tab/>
      </w:r>
      <w:r w:rsidR="007A2E78" w:rsidRPr="009F2A3F">
        <w:tab/>
      </w:r>
      <w:r w:rsidR="009F2A3F" w:rsidRPr="009F2A3F">
        <w:tab/>
      </w:r>
      <w:r w:rsidR="007A2E78" w:rsidRPr="009F2A3F">
        <w:tab/>
      </w:r>
    </w:p>
    <w:p w:rsidR="007A2E78" w:rsidRPr="009F2A3F" w:rsidRDefault="007A2E78" w:rsidP="001C116B">
      <w:pPr>
        <w:spacing w:line="276" w:lineRule="auto"/>
        <w:jc w:val="both"/>
        <w:rPr>
          <w:b/>
        </w:rPr>
      </w:pPr>
      <w:r w:rsidRPr="009F2A3F">
        <w:rPr>
          <w:b/>
        </w:rPr>
        <w:t xml:space="preserve">CHAPTER TWO </w:t>
      </w:r>
    </w:p>
    <w:p w:rsidR="007A2E78" w:rsidRPr="009F2A3F" w:rsidRDefault="007A2E78" w:rsidP="001C116B">
      <w:pPr>
        <w:numPr>
          <w:ilvl w:val="1"/>
          <w:numId w:val="2"/>
        </w:numPr>
        <w:spacing w:line="276" w:lineRule="auto"/>
        <w:jc w:val="both"/>
      </w:pPr>
      <w:r w:rsidRPr="009F2A3F">
        <w:t xml:space="preserve">Theoretical frame work </w:t>
      </w:r>
    </w:p>
    <w:p w:rsidR="007A2E78" w:rsidRPr="009F2A3F" w:rsidRDefault="001C4147" w:rsidP="00896C7D">
      <w:pPr>
        <w:spacing w:line="276" w:lineRule="auto"/>
        <w:jc w:val="both"/>
      </w:pPr>
      <w:r w:rsidRPr="009F2A3F">
        <w:t>2.2</w:t>
      </w:r>
      <w:r w:rsidR="00896C7D" w:rsidRPr="009F2A3F">
        <w:tab/>
      </w:r>
      <w:r w:rsidRPr="009F2A3F">
        <w:t>Concept of Motivation</w:t>
      </w:r>
    </w:p>
    <w:p w:rsidR="006B34AB" w:rsidRPr="009F2A3F" w:rsidRDefault="006B34AB" w:rsidP="00896C7D">
      <w:pPr>
        <w:spacing w:line="276" w:lineRule="auto"/>
        <w:jc w:val="both"/>
      </w:pPr>
      <w:r w:rsidRPr="009F2A3F">
        <w:t xml:space="preserve">2.3 </w:t>
      </w:r>
      <w:r w:rsidR="00896C7D" w:rsidRPr="009F2A3F">
        <w:tab/>
      </w:r>
      <w:r w:rsidRPr="009F2A3F">
        <w:t>Theoretical Framework</w:t>
      </w:r>
    </w:p>
    <w:p w:rsidR="00896C7D" w:rsidRPr="009F2A3F" w:rsidRDefault="00896C7D" w:rsidP="00896C7D">
      <w:pPr>
        <w:spacing w:line="276" w:lineRule="auto"/>
        <w:jc w:val="both"/>
      </w:pPr>
      <w:r w:rsidRPr="009F2A3F">
        <w:t>2.3.1</w:t>
      </w:r>
      <w:r w:rsidRPr="009F2A3F">
        <w:tab/>
        <w:t>Maslow’s Hierarchy of Needs Theory</w:t>
      </w:r>
    </w:p>
    <w:p w:rsidR="00896C7D" w:rsidRPr="009F2A3F" w:rsidRDefault="00896C7D" w:rsidP="00896C7D">
      <w:pPr>
        <w:spacing w:line="276" w:lineRule="auto"/>
        <w:jc w:val="both"/>
      </w:pPr>
      <w:r w:rsidRPr="009F2A3F">
        <w:t>2.3.2</w:t>
      </w:r>
      <w:r w:rsidRPr="009F2A3F">
        <w:tab/>
        <w:t>Herzberg’s Two-Factor Theory</w:t>
      </w:r>
    </w:p>
    <w:p w:rsidR="00896C7D" w:rsidRPr="009F2A3F" w:rsidRDefault="00896C7D" w:rsidP="00896C7D">
      <w:pPr>
        <w:spacing w:line="276" w:lineRule="auto"/>
        <w:jc w:val="both"/>
      </w:pPr>
      <w:r w:rsidRPr="009F2A3F">
        <w:t xml:space="preserve">2.3.3 </w:t>
      </w:r>
      <w:r w:rsidRPr="009F2A3F">
        <w:tab/>
        <w:t>McGregor’s Theory X and Theory Y</w:t>
      </w:r>
    </w:p>
    <w:p w:rsidR="00896C7D" w:rsidRPr="009F2A3F" w:rsidRDefault="00896C7D" w:rsidP="00896C7D">
      <w:pPr>
        <w:spacing w:line="276" w:lineRule="auto"/>
        <w:jc w:val="both"/>
      </w:pPr>
      <w:r w:rsidRPr="009F2A3F">
        <w:t>2.4</w:t>
      </w:r>
      <w:r w:rsidRPr="009F2A3F">
        <w:tab/>
        <w:t>Types of Motivation</w:t>
      </w:r>
    </w:p>
    <w:p w:rsidR="00896C7D" w:rsidRPr="009F2A3F" w:rsidRDefault="00896C7D" w:rsidP="00896C7D">
      <w:pPr>
        <w:spacing w:line="276" w:lineRule="auto"/>
        <w:jc w:val="both"/>
      </w:pPr>
      <w:r w:rsidRPr="009F2A3F">
        <w:t>2.4.1</w:t>
      </w:r>
      <w:r w:rsidRPr="009F2A3F">
        <w:tab/>
        <w:t>Intrinsic Motivation</w:t>
      </w:r>
    </w:p>
    <w:p w:rsidR="00896C7D" w:rsidRPr="009F2A3F" w:rsidRDefault="00896C7D" w:rsidP="00896C7D">
      <w:pPr>
        <w:spacing w:line="276" w:lineRule="auto"/>
        <w:jc w:val="both"/>
      </w:pPr>
      <w:r w:rsidRPr="009F2A3F">
        <w:t>2.4.2</w:t>
      </w:r>
      <w:r w:rsidRPr="009F2A3F">
        <w:tab/>
        <w:t xml:space="preserve"> Extrinsic Motivation</w:t>
      </w:r>
    </w:p>
    <w:p w:rsidR="00896C7D" w:rsidRPr="009F2A3F" w:rsidRDefault="00896C7D" w:rsidP="00896C7D">
      <w:pPr>
        <w:spacing w:line="276" w:lineRule="auto"/>
        <w:jc w:val="both"/>
      </w:pPr>
      <w:r w:rsidRPr="009F2A3F">
        <w:t>2.5</w:t>
      </w:r>
      <w:r w:rsidRPr="009F2A3F">
        <w:tab/>
        <w:t>Motivation and Employee Productivity</w:t>
      </w:r>
    </w:p>
    <w:p w:rsidR="00896C7D" w:rsidRPr="009F2A3F" w:rsidRDefault="00896C7D" w:rsidP="00896C7D">
      <w:pPr>
        <w:spacing w:line="276" w:lineRule="auto"/>
        <w:jc w:val="both"/>
      </w:pPr>
      <w:r w:rsidRPr="009F2A3F">
        <w:t xml:space="preserve">2.6 </w:t>
      </w:r>
      <w:r w:rsidRPr="009F2A3F">
        <w:tab/>
        <w:t>Motivation in the Public Sector</w:t>
      </w:r>
    </w:p>
    <w:p w:rsidR="00896C7D" w:rsidRPr="009F2A3F" w:rsidRDefault="00896C7D" w:rsidP="00896C7D">
      <w:pPr>
        <w:spacing w:line="276" w:lineRule="auto"/>
        <w:jc w:val="both"/>
      </w:pPr>
      <w:r w:rsidRPr="009F2A3F">
        <w:t>2.7</w:t>
      </w:r>
      <w:r w:rsidRPr="009F2A3F">
        <w:tab/>
        <w:t xml:space="preserve"> Empirical Review of Related Studies</w:t>
      </w:r>
    </w:p>
    <w:p w:rsidR="00896C7D" w:rsidRPr="009F2A3F" w:rsidRDefault="00896C7D" w:rsidP="00896C7D">
      <w:pPr>
        <w:spacing w:line="276" w:lineRule="auto"/>
        <w:jc w:val="both"/>
      </w:pPr>
      <w:r w:rsidRPr="009F2A3F">
        <w:t>2.8</w:t>
      </w:r>
      <w:r w:rsidRPr="009F2A3F">
        <w:tab/>
        <w:t>Gaps in the Literature</w:t>
      </w:r>
    </w:p>
    <w:p w:rsidR="007A2E78" w:rsidRPr="009F2A3F" w:rsidRDefault="007A2E78" w:rsidP="001C116B">
      <w:pPr>
        <w:spacing w:line="276" w:lineRule="auto"/>
        <w:ind w:firstLine="720"/>
        <w:jc w:val="both"/>
      </w:pPr>
      <w:r w:rsidRPr="009F2A3F">
        <w:t>References</w:t>
      </w:r>
      <w:r w:rsidRPr="009F2A3F">
        <w:tab/>
      </w:r>
      <w:r w:rsidRPr="009F2A3F">
        <w:tab/>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spacing w:line="276" w:lineRule="auto"/>
        <w:jc w:val="both"/>
        <w:rPr>
          <w:b/>
        </w:rPr>
      </w:pPr>
      <w:r w:rsidRPr="009F2A3F">
        <w:rPr>
          <w:b/>
        </w:rPr>
        <w:t xml:space="preserve">CHAPTER THREE </w:t>
      </w:r>
    </w:p>
    <w:p w:rsidR="007A2E78" w:rsidRPr="009F2A3F" w:rsidRDefault="007A2E78" w:rsidP="001C116B">
      <w:pPr>
        <w:spacing w:line="276" w:lineRule="auto"/>
        <w:jc w:val="both"/>
      </w:pPr>
      <w:r w:rsidRPr="009F2A3F">
        <w:t>3.1</w:t>
      </w:r>
      <w:r w:rsidRPr="009F2A3F">
        <w:tab/>
        <w:t xml:space="preserve">Research Design and Methodology </w:t>
      </w:r>
      <w:r w:rsidRPr="009F2A3F">
        <w:tab/>
      </w:r>
      <w:r w:rsidRPr="009F2A3F">
        <w:tab/>
      </w:r>
      <w:r w:rsidRPr="009F2A3F">
        <w:tab/>
      </w:r>
      <w:r w:rsidRPr="009F2A3F">
        <w:tab/>
      </w:r>
      <w:r w:rsidR="009F2A3F" w:rsidRPr="009F2A3F">
        <w:tab/>
      </w:r>
      <w:r w:rsidRPr="009F2A3F">
        <w:tab/>
      </w:r>
    </w:p>
    <w:p w:rsidR="007A2E78" w:rsidRPr="009F2A3F" w:rsidRDefault="007A2E78" w:rsidP="001C116B">
      <w:pPr>
        <w:numPr>
          <w:ilvl w:val="1"/>
          <w:numId w:val="4"/>
        </w:numPr>
        <w:spacing w:line="276" w:lineRule="auto"/>
        <w:jc w:val="both"/>
      </w:pPr>
      <w:r w:rsidRPr="009F2A3F">
        <w:t>Sources of data</w:t>
      </w:r>
      <w:r w:rsidRPr="009F2A3F">
        <w:tab/>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numPr>
          <w:ilvl w:val="1"/>
          <w:numId w:val="4"/>
        </w:numPr>
        <w:spacing w:line="276" w:lineRule="auto"/>
        <w:jc w:val="both"/>
      </w:pPr>
      <w:r w:rsidRPr="009F2A3F">
        <w:t xml:space="preserve">Area/location of Study </w:t>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numPr>
          <w:ilvl w:val="1"/>
          <w:numId w:val="4"/>
        </w:numPr>
        <w:spacing w:line="276" w:lineRule="auto"/>
        <w:jc w:val="both"/>
      </w:pPr>
      <w:r w:rsidRPr="009F2A3F">
        <w:t xml:space="preserve">Population of the Study </w:t>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numPr>
          <w:ilvl w:val="1"/>
          <w:numId w:val="4"/>
        </w:numPr>
        <w:spacing w:line="276" w:lineRule="auto"/>
        <w:jc w:val="both"/>
      </w:pPr>
      <w:r w:rsidRPr="009F2A3F">
        <w:t xml:space="preserve">Sample and Sampling Techniques </w:t>
      </w:r>
      <w:r w:rsidRPr="009F2A3F">
        <w:tab/>
      </w:r>
      <w:r w:rsidRPr="009F2A3F">
        <w:tab/>
      </w:r>
      <w:r w:rsidRPr="009F2A3F">
        <w:tab/>
      </w:r>
      <w:r w:rsidRPr="009F2A3F">
        <w:tab/>
      </w:r>
      <w:r w:rsidRPr="009F2A3F">
        <w:tab/>
      </w:r>
      <w:r w:rsidR="009F2A3F" w:rsidRPr="009F2A3F">
        <w:tab/>
      </w:r>
    </w:p>
    <w:p w:rsidR="007A2E78" w:rsidRPr="009F2A3F" w:rsidRDefault="007A2E78" w:rsidP="001C116B">
      <w:pPr>
        <w:numPr>
          <w:ilvl w:val="1"/>
          <w:numId w:val="4"/>
        </w:numPr>
        <w:spacing w:line="276" w:lineRule="auto"/>
        <w:jc w:val="both"/>
      </w:pPr>
      <w:r w:rsidRPr="009F2A3F">
        <w:t xml:space="preserve">Establishing the validity of the instruments  </w:t>
      </w:r>
      <w:r w:rsidRPr="009F2A3F">
        <w:tab/>
      </w:r>
      <w:r w:rsidRPr="009F2A3F">
        <w:tab/>
      </w:r>
      <w:r w:rsidRPr="009F2A3F">
        <w:tab/>
      </w:r>
      <w:r w:rsidR="009F2A3F" w:rsidRPr="009F2A3F">
        <w:tab/>
      </w:r>
      <w:r w:rsidR="009F2A3F" w:rsidRPr="009F2A3F">
        <w:tab/>
      </w:r>
      <w:r w:rsidRPr="009F2A3F">
        <w:tab/>
      </w:r>
    </w:p>
    <w:p w:rsidR="007A2E78" w:rsidRPr="009F2A3F" w:rsidRDefault="007A2E78" w:rsidP="001C116B">
      <w:pPr>
        <w:numPr>
          <w:ilvl w:val="1"/>
          <w:numId w:val="4"/>
        </w:numPr>
        <w:spacing w:line="276" w:lineRule="auto"/>
        <w:jc w:val="both"/>
      </w:pPr>
      <w:r w:rsidRPr="009F2A3F">
        <w:lastRenderedPageBreak/>
        <w:t>Establishing the reliability of the instruments</w:t>
      </w:r>
      <w:r w:rsidRPr="009F2A3F">
        <w:tab/>
      </w:r>
      <w:r w:rsidRPr="009F2A3F">
        <w:tab/>
      </w:r>
      <w:r w:rsidRPr="009F2A3F">
        <w:tab/>
      </w:r>
      <w:r w:rsidR="009F2A3F" w:rsidRPr="009F2A3F">
        <w:tab/>
      </w:r>
      <w:r w:rsidR="009F2A3F" w:rsidRPr="009F2A3F">
        <w:tab/>
      </w:r>
    </w:p>
    <w:p w:rsidR="007A2E78" w:rsidRPr="009F2A3F" w:rsidRDefault="007A2E78" w:rsidP="001C116B">
      <w:pPr>
        <w:numPr>
          <w:ilvl w:val="1"/>
          <w:numId w:val="4"/>
        </w:numPr>
        <w:spacing w:line="276" w:lineRule="auto"/>
        <w:jc w:val="both"/>
      </w:pPr>
      <w:r w:rsidRPr="009F2A3F">
        <w:t>Method of data analysis</w:t>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pStyle w:val="Heading3"/>
        <w:spacing w:line="276" w:lineRule="auto"/>
        <w:rPr>
          <w:rFonts w:cs="Times New Roman"/>
          <w:sz w:val="24"/>
          <w:szCs w:val="24"/>
        </w:rPr>
      </w:pPr>
      <w:r w:rsidRPr="009F2A3F">
        <w:rPr>
          <w:rFonts w:cs="Times New Roman"/>
          <w:sz w:val="24"/>
          <w:szCs w:val="24"/>
        </w:rPr>
        <w:t>References</w:t>
      </w:r>
      <w:r w:rsidRPr="009F2A3F">
        <w:rPr>
          <w:rFonts w:cs="Times New Roman"/>
          <w:sz w:val="24"/>
          <w:szCs w:val="24"/>
        </w:rPr>
        <w:tab/>
      </w:r>
      <w:r w:rsidRPr="009F2A3F">
        <w:rPr>
          <w:rFonts w:cs="Times New Roman"/>
          <w:sz w:val="24"/>
          <w:szCs w:val="24"/>
        </w:rPr>
        <w:tab/>
      </w:r>
      <w:r w:rsidRPr="009F2A3F">
        <w:rPr>
          <w:rFonts w:cs="Times New Roman"/>
          <w:sz w:val="24"/>
          <w:szCs w:val="24"/>
        </w:rPr>
        <w:tab/>
      </w:r>
      <w:r w:rsidRPr="009F2A3F">
        <w:rPr>
          <w:rFonts w:cs="Times New Roman"/>
          <w:sz w:val="24"/>
          <w:szCs w:val="24"/>
        </w:rPr>
        <w:tab/>
      </w:r>
      <w:r w:rsidRPr="009F2A3F">
        <w:rPr>
          <w:rFonts w:cs="Times New Roman"/>
          <w:sz w:val="24"/>
          <w:szCs w:val="24"/>
        </w:rPr>
        <w:tab/>
      </w:r>
      <w:r w:rsidRPr="009F2A3F">
        <w:rPr>
          <w:rFonts w:cs="Times New Roman"/>
          <w:sz w:val="24"/>
          <w:szCs w:val="24"/>
        </w:rPr>
        <w:tab/>
      </w:r>
      <w:r w:rsidRPr="009F2A3F">
        <w:rPr>
          <w:rFonts w:cs="Times New Roman"/>
          <w:sz w:val="24"/>
          <w:szCs w:val="24"/>
        </w:rPr>
        <w:tab/>
      </w:r>
      <w:r w:rsidRPr="009F2A3F">
        <w:rPr>
          <w:rFonts w:cs="Times New Roman"/>
          <w:sz w:val="24"/>
          <w:szCs w:val="24"/>
        </w:rPr>
        <w:tab/>
      </w:r>
      <w:r w:rsidRPr="009F2A3F">
        <w:rPr>
          <w:rFonts w:cs="Times New Roman"/>
          <w:sz w:val="24"/>
          <w:szCs w:val="24"/>
        </w:rPr>
        <w:tab/>
      </w:r>
      <w:r w:rsidRPr="009F2A3F">
        <w:rPr>
          <w:rFonts w:cs="Times New Roman"/>
          <w:sz w:val="24"/>
          <w:szCs w:val="24"/>
        </w:rPr>
        <w:tab/>
      </w:r>
    </w:p>
    <w:p w:rsidR="00C50D56" w:rsidRPr="009F2A3F" w:rsidRDefault="007A2E78" w:rsidP="001C116B">
      <w:pPr>
        <w:spacing w:line="276" w:lineRule="auto"/>
        <w:jc w:val="both"/>
        <w:rPr>
          <w:b/>
        </w:rPr>
      </w:pPr>
      <w:r w:rsidRPr="009F2A3F">
        <w:rPr>
          <w:b/>
        </w:rPr>
        <w:t>CHAPTER FOUR</w:t>
      </w:r>
    </w:p>
    <w:p w:rsidR="00C50D56"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 xml:space="preserve">4.0 </w:t>
      </w:r>
      <w:r w:rsidRPr="009F2A3F">
        <w:rPr>
          <w:rFonts w:ascii="Bookman Old Style" w:hAnsi="Bookman Old Style" w:cs="Tahoma"/>
        </w:rPr>
        <w:tab/>
        <w:t>Data presentation/ Analysis and Interpretation Findings</w:t>
      </w:r>
    </w:p>
    <w:p w:rsidR="00C50D56"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4.1</w:t>
      </w:r>
      <w:r w:rsidRPr="009F2A3F">
        <w:rPr>
          <w:rFonts w:ascii="Bookman Old Style" w:hAnsi="Bookman Old Style" w:cs="Tahoma"/>
        </w:rPr>
        <w:tab/>
        <w:t>Introduction</w:t>
      </w:r>
    </w:p>
    <w:p w:rsidR="00C50D56"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 xml:space="preserve">4.2 </w:t>
      </w:r>
      <w:r w:rsidRPr="009F2A3F">
        <w:rPr>
          <w:rFonts w:ascii="Bookman Old Style" w:hAnsi="Bookman Old Style" w:cs="Tahoma"/>
        </w:rPr>
        <w:tab/>
        <w:t>Brief History of the case study</w:t>
      </w:r>
    </w:p>
    <w:p w:rsidR="00C50D56"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4.3</w:t>
      </w:r>
      <w:r w:rsidRPr="009F2A3F">
        <w:rPr>
          <w:rFonts w:ascii="Bookman Old Style" w:hAnsi="Bookman Old Style" w:cs="Tahoma"/>
        </w:rPr>
        <w:tab/>
        <w:t>Presentation of Data</w:t>
      </w:r>
    </w:p>
    <w:p w:rsidR="00C50D56"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 xml:space="preserve">4.4 </w:t>
      </w:r>
      <w:r w:rsidRPr="009F2A3F">
        <w:rPr>
          <w:rFonts w:ascii="Bookman Old Style" w:hAnsi="Bookman Old Style" w:cs="Tahoma"/>
        </w:rPr>
        <w:tab/>
        <w:t>Analysis of Data</w:t>
      </w:r>
    </w:p>
    <w:p w:rsidR="00C50D56"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 xml:space="preserve">4.5 </w:t>
      </w:r>
      <w:r w:rsidRPr="009F2A3F">
        <w:rPr>
          <w:rFonts w:ascii="Bookman Old Style" w:hAnsi="Bookman Old Style" w:cs="Tahoma"/>
        </w:rPr>
        <w:tab/>
        <w:t>Testing of Hypothesis</w:t>
      </w:r>
    </w:p>
    <w:p w:rsidR="00C50D56"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 xml:space="preserve">4.6 </w:t>
      </w:r>
      <w:r w:rsidRPr="009F2A3F">
        <w:rPr>
          <w:rFonts w:ascii="Bookman Old Style" w:hAnsi="Bookman Old Style" w:cs="Tahoma"/>
        </w:rPr>
        <w:tab/>
        <w:t>Summary of the Chapter</w:t>
      </w:r>
    </w:p>
    <w:p w:rsidR="007A2E78" w:rsidRPr="009F2A3F" w:rsidRDefault="00C50D56" w:rsidP="001C116B">
      <w:pPr>
        <w:spacing w:line="276" w:lineRule="auto"/>
        <w:jc w:val="both"/>
        <w:rPr>
          <w:rFonts w:ascii="Bookman Old Style" w:hAnsi="Bookman Old Style" w:cs="Tahoma"/>
        </w:rPr>
      </w:pPr>
      <w:r w:rsidRPr="009F2A3F">
        <w:rPr>
          <w:rFonts w:ascii="Bookman Old Style" w:hAnsi="Bookman Old Style" w:cs="Tahoma"/>
        </w:rPr>
        <w:t>Reference</w:t>
      </w:r>
      <w:r w:rsidR="007A2E78" w:rsidRPr="009F2A3F">
        <w:tab/>
      </w:r>
    </w:p>
    <w:p w:rsidR="007A2E78" w:rsidRPr="009F2A3F" w:rsidRDefault="007A2E78" w:rsidP="001C116B">
      <w:pPr>
        <w:spacing w:line="276" w:lineRule="auto"/>
        <w:jc w:val="both"/>
        <w:rPr>
          <w:b/>
        </w:rPr>
      </w:pPr>
      <w:r w:rsidRPr="009F2A3F">
        <w:rPr>
          <w:b/>
        </w:rPr>
        <w:t xml:space="preserve">CHAPTER FIVE </w:t>
      </w:r>
    </w:p>
    <w:p w:rsidR="007A2E78" w:rsidRPr="009F2A3F" w:rsidRDefault="007A2E78" w:rsidP="001C116B">
      <w:pPr>
        <w:spacing w:line="276" w:lineRule="auto"/>
        <w:jc w:val="both"/>
      </w:pPr>
      <w:r w:rsidRPr="009F2A3F">
        <w:t>5.0</w:t>
      </w:r>
      <w:r w:rsidRPr="009F2A3F">
        <w:tab/>
        <w:t xml:space="preserve">Summary, Conclusion and Recommendations </w:t>
      </w:r>
      <w:r w:rsidRPr="009F2A3F">
        <w:tab/>
      </w:r>
      <w:r w:rsidRPr="009F2A3F">
        <w:tab/>
      </w:r>
      <w:r w:rsidR="009F2A3F" w:rsidRPr="009F2A3F">
        <w:tab/>
      </w:r>
      <w:r w:rsidR="009F2A3F" w:rsidRPr="009F2A3F">
        <w:tab/>
      </w:r>
      <w:r w:rsidRPr="009F2A3F">
        <w:tab/>
      </w:r>
    </w:p>
    <w:p w:rsidR="007A2E78" w:rsidRPr="009F2A3F" w:rsidRDefault="007A2E78" w:rsidP="001C116B">
      <w:pPr>
        <w:numPr>
          <w:ilvl w:val="1"/>
          <w:numId w:val="3"/>
        </w:numPr>
        <w:spacing w:line="276" w:lineRule="auto"/>
        <w:jc w:val="both"/>
      </w:pPr>
      <w:r w:rsidRPr="009F2A3F">
        <w:t xml:space="preserve">Summary of Findings </w:t>
      </w:r>
      <w:r w:rsidRPr="009F2A3F">
        <w:tab/>
      </w:r>
      <w:r w:rsidRPr="009F2A3F">
        <w:tab/>
      </w:r>
      <w:r w:rsidRPr="009F2A3F">
        <w:tab/>
      </w:r>
      <w:r w:rsidRPr="009F2A3F">
        <w:tab/>
      </w:r>
      <w:r w:rsidRPr="009F2A3F">
        <w:tab/>
      </w:r>
      <w:r w:rsidR="009F2A3F" w:rsidRPr="009F2A3F">
        <w:tab/>
      </w:r>
      <w:r w:rsidRPr="009F2A3F">
        <w:tab/>
      </w:r>
      <w:r w:rsidRPr="009F2A3F">
        <w:tab/>
      </w:r>
    </w:p>
    <w:p w:rsidR="007A2E78" w:rsidRPr="009F2A3F" w:rsidRDefault="007A2E78" w:rsidP="001C116B">
      <w:pPr>
        <w:numPr>
          <w:ilvl w:val="1"/>
          <w:numId w:val="3"/>
        </w:numPr>
        <w:spacing w:line="276" w:lineRule="auto"/>
        <w:jc w:val="both"/>
      </w:pPr>
      <w:r w:rsidRPr="009F2A3F">
        <w:t>Recommendations</w:t>
      </w:r>
      <w:r w:rsidRPr="009F2A3F">
        <w:tab/>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numPr>
          <w:ilvl w:val="1"/>
          <w:numId w:val="3"/>
        </w:numPr>
        <w:spacing w:line="276" w:lineRule="auto"/>
        <w:jc w:val="both"/>
      </w:pPr>
      <w:r w:rsidRPr="009F2A3F">
        <w:t xml:space="preserve">Conclusion </w:t>
      </w:r>
      <w:r w:rsidRPr="009F2A3F">
        <w:tab/>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spacing w:line="276" w:lineRule="auto"/>
        <w:ind w:left="720"/>
        <w:jc w:val="both"/>
      </w:pPr>
      <w:r w:rsidRPr="009F2A3F">
        <w:t>Bibliography</w:t>
      </w:r>
      <w:r w:rsidRPr="009F2A3F">
        <w:tab/>
      </w:r>
      <w:r w:rsidRPr="009F2A3F">
        <w:tab/>
      </w:r>
      <w:r w:rsidRPr="009F2A3F">
        <w:tab/>
      </w:r>
      <w:r w:rsidRPr="009F2A3F">
        <w:tab/>
      </w:r>
      <w:r w:rsidRPr="009F2A3F">
        <w:tab/>
      </w:r>
      <w:r w:rsidRPr="009F2A3F">
        <w:tab/>
      </w:r>
      <w:r w:rsidRPr="009F2A3F">
        <w:tab/>
      </w:r>
      <w:r w:rsidRPr="009F2A3F">
        <w:tab/>
      </w:r>
    </w:p>
    <w:p w:rsidR="007A2E78" w:rsidRPr="009F2A3F" w:rsidRDefault="007A2E78" w:rsidP="001C116B">
      <w:pPr>
        <w:spacing w:line="276" w:lineRule="auto"/>
        <w:ind w:left="720"/>
        <w:jc w:val="both"/>
      </w:pPr>
      <w:r w:rsidRPr="009F2A3F">
        <w:t>Appendixes</w:t>
      </w:r>
      <w:r w:rsidRPr="009F2A3F">
        <w:tab/>
      </w:r>
      <w:r w:rsidRPr="009F2A3F">
        <w:tab/>
      </w:r>
      <w:r w:rsidRPr="009F2A3F">
        <w:tab/>
      </w:r>
      <w:r w:rsidRPr="009F2A3F">
        <w:tab/>
      </w:r>
      <w:r w:rsidRPr="009F2A3F">
        <w:tab/>
      </w:r>
      <w:r w:rsidRPr="009F2A3F">
        <w:tab/>
      </w:r>
      <w:r w:rsidRPr="009F2A3F">
        <w:tab/>
      </w:r>
      <w:r w:rsidRPr="009F2A3F">
        <w:tab/>
      </w:r>
    </w:p>
    <w:p w:rsidR="009F2A3F" w:rsidRPr="009F2A3F" w:rsidRDefault="009F2A3F">
      <w:pPr>
        <w:spacing w:after="160" w:line="278" w:lineRule="auto"/>
        <w:rPr>
          <w:b/>
          <w:bCs/>
        </w:rPr>
      </w:pPr>
      <w:r w:rsidRPr="009F2A3F">
        <w:rPr>
          <w:b/>
          <w:bCs/>
        </w:rPr>
        <w:br w:type="page"/>
      </w:r>
    </w:p>
    <w:p w:rsidR="001C116B" w:rsidRPr="009F2A3F" w:rsidRDefault="001C116B">
      <w:pPr>
        <w:spacing w:after="160" w:line="278" w:lineRule="auto"/>
        <w:rPr>
          <w:b/>
          <w:bCs/>
          <w:sz w:val="16"/>
          <w:szCs w:val="16"/>
        </w:rPr>
      </w:pPr>
    </w:p>
    <w:p w:rsidR="00C50D56" w:rsidRPr="001C116B" w:rsidRDefault="00C50D56" w:rsidP="001C116B">
      <w:pPr>
        <w:spacing w:line="276" w:lineRule="auto"/>
        <w:ind w:left="2160" w:firstLine="720"/>
        <w:jc w:val="both"/>
        <w:rPr>
          <w:b/>
          <w:bCs/>
          <w:sz w:val="32"/>
          <w:szCs w:val="32"/>
        </w:rPr>
      </w:pPr>
      <w:r w:rsidRPr="001C116B">
        <w:rPr>
          <w:b/>
          <w:bCs/>
          <w:sz w:val="32"/>
          <w:szCs w:val="32"/>
        </w:rPr>
        <w:t xml:space="preserve">CHAPTER ONE </w:t>
      </w:r>
    </w:p>
    <w:p w:rsidR="007A2E78" w:rsidRPr="001C116B" w:rsidRDefault="007A2E78" w:rsidP="001C116B">
      <w:pPr>
        <w:spacing w:line="276" w:lineRule="auto"/>
        <w:ind w:left="720"/>
        <w:jc w:val="both"/>
        <w:rPr>
          <w:b/>
          <w:bCs/>
          <w:sz w:val="32"/>
          <w:szCs w:val="32"/>
        </w:rPr>
      </w:pPr>
      <w:r w:rsidRPr="001C116B">
        <w:rPr>
          <w:b/>
          <w:bCs/>
          <w:sz w:val="32"/>
          <w:szCs w:val="32"/>
        </w:rPr>
        <w:t>1.1 Background to the Study</w:t>
      </w:r>
    </w:p>
    <w:p w:rsidR="007A2E78" w:rsidRPr="001C116B" w:rsidRDefault="007A2E78" w:rsidP="001C116B">
      <w:pPr>
        <w:spacing w:line="276" w:lineRule="auto"/>
        <w:ind w:left="720"/>
        <w:jc w:val="both"/>
        <w:rPr>
          <w:sz w:val="32"/>
          <w:szCs w:val="32"/>
        </w:rPr>
      </w:pPr>
      <w:r w:rsidRPr="001C116B">
        <w:rPr>
          <w:sz w:val="32"/>
          <w:szCs w:val="32"/>
        </w:rPr>
        <w:t>In every organization, especially within the public sector, employee motivation plays a critical role in achieving productivity and overall organizational effectiveness. Motivation can be seen as the internal drive that stimulates an individual to act in a certain way toward achieving goals. In a work environment, motivated employees tend to show greater commitment, efficiency, and innovation, which directly contribute to the success of an organization.</w:t>
      </w:r>
    </w:p>
    <w:p w:rsidR="007A2E78" w:rsidRPr="001C116B" w:rsidRDefault="007A2E78" w:rsidP="001C116B">
      <w:pPr>
        <w:spacing w:line="276" w:lineRule="auto"/>
        <w:ind w:left="720"/>
        <w:jc w:val="both"/>
        <w:rPr>
          <w:sz w:val="32"/>
          <w:szCs w:val="32"/>
        </w:rPr>
      </w:pPr>
      <w:r w:rsidRPr="001C116B">
        <w:rPr>
          <w:sz w:val="32"/>
          <w:szCs w:val="32"/>
        </w:rPr>
        <w:t xml:space="preserve">In Nigeria, local government areas (LGAs) are the closest tier of government to the people and are essential for grassroots development. However, many LGAs, including </w:t>
      </w:r>
      <w:proofErr w:type="spellStart"/>
      <w:r w:rsidRPr="001C116B">
        <w:rPr>
          <w:sz w:val="32"/>
          <w:szCs w:val="32"/>
        </w:rPr>
        <w:t>Ifelodun</w:t>
      </w:r>
      <w:proofErr w:type="spellEnd"/>
      <w:r w:rsidRPr="001C116B">
        <w:rPr>
          <w:sz w:val="32"/>
          <w:szCs w:val="32"/>
        </w:rPr>
        <w:t xml:space="preserve"> Local Government Area of Kwara State, face challenges related to low productivity, inefficiency, and poor service delivery. One major factor often identified in these challenges is the lack of proper employee motivation. Employees in the public sector frequently express dissatisfaction with remuneration, working conditions, career advancement opportunities, and recognition for performance. These issues, when left unaddressed, reduce morale and hinder productivity.</w:t>
      </w:r>
    </w:p>
    <w:p w:rsidR="007A2E78" w:rsidRPr="001C116B" w:rsidRDefault="007A2E78" w:rsidP="001C116B">
      <w:pPr>
        <w:spacing w:line="276" w:lineRule="auto"/>
        <w:ind w:left="720"/>
        <w:jc w:val="both"/>
        <w:rPr>
          <w:sz w:val="32"/>
          <w:szCs w:val="32"/>
        </w:rPr>
      </w:pPr>
      <w:r w:rsidRPr="001C116B">
        <w:rPr>
          <w:sz w:val="32"/>
          <w:szCs w:val="32"/>
        </w:rPr>
        <w:t xml:space="preserve">Motivating employees in local government systems is not merely about financial incentives; it involves creating an environment where employees feel valued, involved, and empowered. Understanding the specific motivational needs of workers in a local context like </w:t>
      </w:r>
      <w:proofErr w:type="spellStart"/>
      <w:r w:rsidRPr="001C116B">
        <w:rPr>
          <w:sz w:val="32"/>
          <w:szCs w:val="32"/>
        </w:rPr>
        <w:t>Ifelodun</w:t>
      </w:r>
      <w:proofErr w:type="spellEnd"/>
      <w:r w:rsidRPr="001C116B">
        <w:rPr>
          <w:sz w:val="32"/>
          <w:szCs w:val="32"/>
        </w:rPr>
        <w:t xml:space="preserve"> LGA is essential to improving their output and service delivery.</w:t>
      </w:r>
    </w:p>
    <w:p w:rsidR="007A2E78" w:rsidRPr="001C116B" w:rsidRDefault="007A2E78" w:rsidP="001C116B">
      <w:pPr>
        <w:spacing w:line="276" w:lineRule="auto"/>
        <w:ind w:left="720"/>
        <w:jc w:val="both"/>
        <w:rPr>
          <w:sz w:val="32"/>
          <w:szCs w:val="32"/>
        </w:rPr>
      </w:pPr>
      <w:r w:rsidRPr="001C116B">
        <w:rPr>
          <w:sz w:val="32"/>
          <w:szCs w:val="32"/>
        </w:rPr>
        <w:t xml:space="preserve">This study, therefore, seeks to investigate the role of employee motivation in enhancing productivity, with a focus on the </w:t>
      </w:r>
      <w:proofErr w:type="spellStart"/>
      <w:r w:rsidRPr="001C116B">
        <w:rPr>
          <w:sz w:val="32"/>
          <w:szCs w:val="32"/>
        </w:rPr>
        <w:t>Ifelodun</w:t>
      </w:r>
      <w:proofErr w:type="spellEnd"/>
      <w:r w:rsidRPr="001C116B">
        <w:rPr>
          <w:sz w:val="32"/>
          <w:szCs w:val="32"/>
        </w:rPr>
        <w:t xml:space="preserve"> Local Government Area. By examining the types of motivational </w:t>
      </w:r>
      <w:r w:rsidRPr="001C116B">
        <w:rPr>
          <w:sz w:val="32"/>
          <w:szCs w:val="32"/>
        </w:rPr>
        <w:lastRenderedPageBreak/>
        <w:t>strategies in place and evaluating their impact on employees’ performance, the research aims to propose practical solutions for improving efficiency and effectiveness in the local government administration.</w:t>
      </w:r>
    </w:p>
    <w:p w:rsidR="007A2E78" w:rsidRPr="001C116B" w:rsidRDefault="007A2E78" w:rsidP="001C116B">
      <w:pPr>
        <w:spacing w:line="276" w:lineRule="auto"/>
        <w:jc w:val="both"/>
        <w:rPr>
          <w:sz w:val="32"/>
          <w:szCs w:val="32"/>
        </w:rPr>
      </w:pPr>
    </w:p>
    <w:p w:rsidR="007A2E78" w:rsidRPr="001C116B" w:rsidRDefault="007A2E78" w:rsidP="001C116B">
      <w:pPr>
        <w:spacing w:line="276" w:lineRule="auto"/>
        <w:ind w:left="720"/>
        <w:jc w:val="both"/>
        <w:rPr>
          <w:b/>
          <w:bCs/>
          <w:sz w:val="32"/>
          <w:szCs w:val="32"/>
        </w:rPr>
      </w:pPr>
      <w:r w:rsidRPr="001C116B">
        <w:rPr>
          <w:b/>
          <w:bCs/>
          <w:sz w:val="32"/>
          <w:szCs w:val="32"/>
        </w:rPr>
        <w:t>1.2 Statement of the Problem</w:t>
      </w:r>
    </w:p>
    <w:p w:rsidR="007A2E78" w:rsidRPr="001C116B" w:rsidRDefault="007A2E78" w:rsidP="001C116B">
      <w:pPr>
        <w:spacing w:line="276" w:lineRule="auto"/>
        <w:ind w:left="720"/>
        <w:jc w:val="both"/>
        <w:rPr>
          <w:sz w:val="32"/>
          <w:szCs w:val="32"/>
        </w:rPr>
      </w:pPr>
      <w:r w:rsidRPr="001C116B">
        <w:rPr>
          <w:sz w:val="32"/>
          <w:szCs w:val="32"/>
        </w:rPr>
        <w:t xml:space="preserve">Despite the critical role that local government administrations play in driving development at the grassroots level, many of them, including </w:t>
      </w:r>
      <w:proofErr w:type="spellStart"/>
      <w:r w:rsidRPr="001C116B">
        <w:rPr>
          <w:sz w:val="32"/>
          <w:szCs w:val="32"/>
        </w:rPr>
        <w:t>Ifelodun</w:t>
      </w:r>
      <w:proofErr w:type="spellEnd"/>
      <w:r w:rsidRPr="001C116B">
        <w:rPr>
          <w:sz w:val="32"/>
          <w:szCs w:val="32"/>
        </w:rPr>
        <w:t xml:space="preserve"> Local Government Area of Kwara State, continue to experience low levels of employee productivity. This has resulted in delayed service delivery, poor project implementation, and general inefficiency in public administration. One of the key underlying factors contributing to this persistent problem is inadequate employee motivation.</w:t>
      </w:r>
    </w:p>
    <w:p w:rsidR="007A2E78" w:rsidRPr="001C116B" w:rsidRDefault="007A2E78" w:rsidP="001C116B">
      <w:pPr>
        <w:spacing w:line="276" w:lineRule="auto"/>
        <w:ind w:left="720"/>
        <w:jc w:val="both"/>
        <w:rPr>
          <w:sz w:val="32"/>
          <w:szCs w:val="32"/>
        </w:rPr>
      </w:pPr>
      <w:r w:rsidRPr="001C116B">
        <w:rPr>
          <w:sz w:val="32"/>
          <w:szCs w:val="32"/>
        </w:rPr>
        <w:t>In many cases, staff in local government settings face poor working conditions, irregular payment of salaries, limited career advancement opportunities, lack of recognition for good performance, and minimal staff development initiatives. These demotivating factors lead to absenteeism, low morale, poor commitment, and underperformance among workers. Yet, management efforts to address these issues often focus solely on control and supervision, with little attention paid to the psychological and motivational needs of employees.</w:t>
      </w:r>
    </w:p>
    <w:p w:rsidR="007A2E78" w:rsidRPr="001C116B" w:rsidRDefault="007A2E78" w:rsidP="001C116B">
      <w:pPr>
        <w:spacing w:line="276" w:lineRule="auto"/>
        <w:ind w:left="720"/>
        <w:jc w:val="both"/>
        <w:rPr>
          <w:sz w:val="32"/>
          <w:szCs w:val="32"/>
        </w:rPr>
      </w:pPr>
      <w:r w:rsidRPr="001C116B">
        <w:rPr>
          <w:sz w:val="32"/>
          <w:szCs w:val="32"/>
        </w:rPr>
        <w:t xml:space="preserve">While several studies have explored motivation in the private sector, there is limited research focusing on public sector organizations, especially at the local government level in Nigeria. This study seeks to fill that gap by examining how existing motivational practices in </w:t>
      </w:r>
      <w:proofErr w:type="spellStart"/>
      <w:r w:rsidRPr="001C116B">
        <w:rPr>
          <w:sz w:val="32"/>
          <w:szCs w:val="32"/>
        </w:rPr>
        <w:t>Ifelodun</w:t>
      </w:r>
      <w:proofErr w:type="spellEnd"/>
      <w:r w:rsidRPr="001C116B">
        <w:rPr>
          <w:sz w:val="32"/>
          <w:szCs w:val="32"/>
        </w:rPr>
        <w:t xml:space="preserve"> Local Government Area influence employee productivity. It also aims to uncover the extent to which improved motivational </w:t>
      </w:r>
      <w:r w:rsidRPr="001C116B">
        <w:rPr>
          <w:sz w:val="32"/>
          <w:szCs w:val="32"/>
        </w:rPr>
        <w:lastRenderedPageBreak/>
        <w:t>strategies could enhance performance and efficiency within the local government system</w:t>
      </w:r>
      <w:r w:rsidR="00E574B6" w:rsidRPr="001C116B">
        <w:rPr>
          <w:sz w:val="32"/>
          <w:szCs w:val="32"/>
        </w:rPr>
        <w:t>.</w:t>
      </w:r>
    </w:p>
    <w:p w:rsidR="00E574B6" w:rsidRPr="001C116B" w:rsidRDefault="00E574B6" w:rsidP="001C116B">
      <w:pPr>
        <w:spacing w:line="276" w:lineRule="auto"/>
        <w:ind w:left="720"/>
        <w:jc w:val="both"/>
        <w:rPr>
          <w:sz w:val="32"/>
          <w:szCs w:val="32"/>
        </w:rPr>
      </w:pPr>
    </w:p>
    <w:p w:rsidR="00E574B6" w:rsidRPr="001C116B" w:rsidRDefault="00E574B6" w:rsidP="001C116B">
      <w:pPr>
        <w:spacing w:line="276" w:lineRule="auto"/>
        <w:ind w:left="720"/>
        <w:jc w:val="both"/>
        <w:rPr>
          <w:b/>
          <w:bCs/>
          <w:sz w:val="32"/>
          <w:szCs w:val="32"/>
        </w:rPr>
      </w:pPr>
      <w:r w:rsidRPr="001C116B">
        <w:rPr>
          <w:b/>
          <w:bCs/>
          <w:sz w:val="32"/>
          <w:szCs w:val="32"/>
        </w:rPr>
        <w:t>1.3 Purpose of the Study</w:t>
      </w:r>
    </w:p>
    <w:p w:rsidR="00E574B6" w:rsidRPr="001C116B" w:rsidRDefault="00E574B6" w:rsidP="001C116B">
      <w:pPr>
        <w:spacing w:line="276" w:lineRule="auto"/>
        <w:ind w:left="720"/>
        <w:jc w:val="both"/>
        <w:rPr>
          <w:sz w:val="32"/>
          <w:szCs w:val="32"/>
        </w:rPr>
      </w:pPr>
      <w:r w:rsidRPr="001C116B">
        <w:rPr>
          <w:sz w:val="32"/>
          <w:szCs w:val="32"/>
        </w:rPr>
        <w:t xml:space="preserve">The primary purpose of this study is to examine the role of employee motivation as a tool for enhancing productivity within an organization, using </w:t>
      </w:r>
      <w:proofErr w:type="spellStart"/>
      <w:r w:rsidRPr="001C116B">
        <w:rPr>
          <w:sz w:val="32"/>
          <w:szCs w:val="32"/>
        </w:rPr>
        <w:t>Ifelodun</w:t>
      </w:r>
      <w:proofErr w:type="spellEnd"/>
      <w:r w:rsidRPr="001C116B">
        <w:rPr>
          <w:sz w:val="32"/>
          <w:szCs w:val="32"/>
        </w:rPr>
        <w:t xml:space="preserve"> Local Government Area of Kwara State as a case study. The study aims to investigate how various motivational strategies—both intrinsic and extrinsic—affect employee performance and overall organizational efficiency.</w:t>
      </w:r>
    </w:p>
    <w:p w:rsidR="00E574B6" w:rsidRPr="001C116B" w:rsidRDefault="00E574B6" w:rsidP="001C116B">
      <w:pPr>
        <w:spacing w:line="276" w:lineRule="auto"/>
        <w:ind w:left="720"/>
        <w:jc w:val="both"/>
        <w:rPr>
          <w:sz w:val="32"/>
          <w:szCs w:val="32"/>
        </w:rPr>
      </w:pPr>
      <w:r w:rsidRPr="001C116B">
        <w:rPr>
          <w:sz w:val="32"/>
          <w:szCs w:val="32"/>
        </w:rPr>
        <w:t>Specifically, the study seeks to:</w:t>
      </w:r>
    </w:p>
    <w:p w:rsidR="00E574B6" w:rsidRPr="001C116B" w:rsidRDefault="00E574B6" w:rsidP="001C116B">
      <w:pPr>
        <w:numPr>
          <w:ilvl w:val="0"/>
          <w:numId w:val="5"/>
        </w:numPr>
        <w:spacing w:line="276" w:lineRule="auto"/>
        <w:jc w:val="both"/>
        <w:rPr>
          <w:sz w:val="32"/>
          <w:szCs w:val="32"/>
        </w:rPr>
      </w:pPr>
      <w:r w:rsidRPr="001C116B">
        <w:rPr>
          <w:sz w:val="32"/>
          <w:szCs w:val="32"/>
        </w:rPr>
        <w:t xml:space="preserve">Identify the types of motivational strategies currently used in </w:t>
      </w:r>
      <w:proofErr w:type="spellStart"/>
      <w:r w:rsidRPr="001C116B">
        <w:rPr>
          <w:sz w:val="32"/>
          <w:szCs w:val="32"/>
        </w:rPr>
        <w:t>Ifelodun</w:t>
      </w:r>
      <w:proofErr w:type="spellEnd"/>
      <w:r w:rsidRPr="001C116B">
        <w:rPr>
          <w:sz w:val="32"/>
          <w:szCs w:val="32"/>
        </w:rPr>
        <w:t xml:space="preserve"> Local Government Area.</w:t>
      </w:r>
    </w:p>
    <w:p w:rsidR="00E574B6" w:rsidRPr="001C116B" w:rsidRDefault="00E574B6" w:rsidP="001C116B">
      <w:pPr>
        <w:numPr>
          <w:ilvl w:val="0"/>
          <w:numId w:val="5"/>
        </w:numPr>
        <w:spacing w:line="276" w:lineRule="auto"/>
        <w:jc w:val="both"/>
        <w:rPr>
          <w:sz w:val="32"/>
          <w:szCs w:val="32"/>
        </w:rPr>
      </w:pPr>
      <w:r w:rsidRPr="001C116B">
        <w:rPr>
          <w:sz w:val="32"/>
          <w:szCs w:val="32"/>
        </w:rPr>
        <w:t>Assess the level of employee satisfaction with the existing motivation practices.</w:t>
      </w:r>
    </w:p>
    <w:p w:rsidR="00E574B6" w:rsidRPr="001C116B" w:rsidRDefault="00E574B6" w:rsidP="001C116B">
      <w:pPr>
        <w:numPr>
          <w:ilvl w:val="0"/>
          <w:numId w:val="5"/>
        </w:numPr>
        <w:spacing w:line="276" w:lineRule="auto"/>
        <w:jc w:val="both"/>
        <w:rPr>
          <w:sz w:val="32"/>
          <w:szCs w:val="32"/>
        </w:rPr>
      </w:pPr>
      <w:r w:rsidRPr="001C116B">
        <w:rPr>
          <w:sz w:val="32"/>
          <w:szCs w:val="32"/>
        </w:rPr>
        <w:t>Examine the relationship between employee motivation and productivity in the local government.</w:t>
      </w:r>
    </w:p>
    <w:p w:rsidR="00E574B6" w:rsidRPr="001C116B" w:rsidRDefault="00E574B6" w:rsidP="001C116B">
      <w:pPr>
        <w:numPr>
          <w:ilvl w:val="0"/>
          <w:numId w:val="5"/>
        </w:numPr>
        <w:spacing w:line="276" w:lineRule="auto"/>
        <w:jc w:val="both"/>
        <w:rPr>
          <w:sz w:val="32"/>
          <w:szCs w:val="32"/>
        </w:rPr>
      </w:pPr>
      <w:r w:rsidRPr="001C116B">
        <w:rPr>
          <w:sz w:val="32"/>
          <w:szCs w:val="32"/>
        </w:rPr>
        <w:t>Identify challenges hindering effective motivation of employees in the organization.</w:t>
      </w:r>
    </w:p>
    <w:p w:rsidR="00E574B6" w:rsidRPr="001C116B" w:rsidRDefault="00E574B6" w:rsidP="001C116B">
      <w:pPr>
        <w:numPr>
          <w:ilvl w:val="0"/>
          <w:numId w:val="5"/>
        </w:numPr>
        <w:spacing w:line="276" w:lineRule="auto"/>
        <w:jc w:val="both"/>
        <w:rPr>
          <w:sz w:val="32"/>
          <w:szCs w:val="32"/>
        </w:rPr>
      </w:pPr>
      <w:r w:rsidRPr="001C116B">
        <w:rPr>
          <w:sz w:val="32"/>
          <w:szCs w:val="32"/>
        </w:rPr>
        <w:t>Recommend practical strategies for improving employee motivation to enhance productivity and service delivery.</w:t>
      </w:r>
    </w:p>
    <w:p w:rsidR="00E574B6" w:rsidRPr="001C116B" w:rsidRDefault="00E574B6" w:rsidP="001C116B">
      <w:pPr>
        <w:spacing w:line="276" w:lineRule="auto"/>
        <w:jc w:val="both"/>
        <w:rPr>
          <w:sz w:val="32"/>
          <w:szCs w:val="32"/>
        </w:rPr>
      </w:pPr>
    </w:p>
    <w:p w:rsidR="00E574B6" w:rsidRPr="001C116B" w:rsidRDefault="00E574B6" w:rsidP="001C116B">
      <w:pPr>
        <w:spacing w:line="276" w:lineRule="auto"/>
        <w:ind w:left="720"/>
        <w:jc w:val="both"/>
        <w:rPr>
          <w:b/>
          <w:bCs/>
          <w:sz w:val="32"/>
          <w:szCs w:val="32"/>
        </w:rPr>
      </w:pPr>
      <w:r w:rsidRPr="001C116B">
        <w:rPr>
          <w:b/>
          <w:bCs/>
          <w:sz w:val="32"/>
          <w:szCs w:val="32"/>
        </w:rPr>
        <w:t>1.4 Significance of the Study</w:t>
      </w:r>
    </w:p>
    <w:p w:rsidR="00E574B6" w:rsidRPr="001C116B" w:rsidRDefault="00E574B6" w:rsidP="001C116B">
      <w:pPr>
        <w:spacing w:line="276" w:lineRule="auto"/>
        <w:ind w:left="720"/>
        <w:jc w:val="both"/>
        <w:rPr>
          <w:sz w:val="32"/>
          <w:szCs w:val="32"/>
        </w:rPr>
      </w:pPr>
      <w:r w:rsidRPr="001C116B">
        <w:rPr>
          <w:sz w:val="32"/>
          <w:szCs w:val="32"/>
        </w:rPr>
        <w:t>This study is significant for several reasons, particularly in the context of improving public sector performance and service delivery at the grassroots level.</w:t>
      </w:r>
    </w:p>
    <w:p w:rsidR="00E574B6" w:rsidRPr="001C116B" w:rsidRDefault="00E574B6" w:rsidP="001C116B">
      <w:pPr>
        <w:spacing w:line="276" w:lineRule="auto"/>
        <w:ind w:left="720"/>
        <w:jc w:val="both"/>
        <w:rPr>
          <w:sz w:val="32"/>
          <w:szCs w:val="32"/>
        </w:rPr>
      </w:pPr>
      <w:r w:rsidRPr="001C116B">
        <w:rPr>
          <w:sz w:val="32"/>
          <w:szCs w:val="32"/>
        </w:rPr>
        <w:t xml:space="preserve">Firstly, it will provide valuable insights into the current state of employee motivation within </w:t>
      </w:r>
      <w:proofErr w:type="spellStart"/>
      <w:r w:rsidRPr="001C116B">
        <w:rPr>
          <w:sz w:val="32"/>
          <w:szCs w:val="32"/>
        </w:rPr>
        <w:t>Ifelodun</w:t>
      </w:r>
      <w:proofErr w:type="spellEnd"/>
      <w:r w:rsidRPr="001C116B">
        <w:rPr>
          <w:sz w:val="32"/>
          <w:szCs w:val="32"/>
        </w:rPr>
        <w:t xml:space="preserve"> Local Government Area and how it impacts productivity. By identifying gaps and inefficiencies in existing motivation strategies, the study can help local </w:t>
      </w:r>
      <w:r w:rsidRPr="001C116B">
        <w:rPr>
          <w:sz w:val="32"/>
          <w:szCs w:val="32"/>
        </w:rPr>
        <w:lastRenderedPageBreak/>
        <w:t>government administrators better understand the needs and expectations of their workforce.</w:t>
      </w:r>
    </w:p>
    <w:p w:rsidR="00E574B6" w:rsidRPr="001C116B" w:rsidRDefault="00E574B6" w:rsidP="001C116B">
      <w:pPr>
        <w:spacing w:line="276" w:lineRule="auto"/>
        <w:ind w:left="720"/>
        <w:jc w:val="both"/>
        <w:rPr>
          <w:sz w:val="32"/>
          <w:szCs w:val="32"/>
        </w:rPr>
      </w:pPr>
      <w:r w:rsidRPr="001C116B">
        <w:rPr>
          <w:sz w:val="32"/>
          <w:szCs w:val="32"/>
        </w:rPr>
        <w:t>Secondly, the findings of this research will serve as a useful guide for policymakers and government officials in designing and implementing effective motivation policies aimed at improving staff morale and performance in the local government sector. This could lead to more efficient public service delivery and enhanced development outcomes for communities.</w:t>
      </w:r>
    </w:p>
    <w:p w:rsidR="00E574B6" w:rsidRPr="001C116B" w:rsidRDefault="00E574B6" w:rsidP="001C116B">
      <w:pPr>
        <w:spacing w:line="276" w:lineRule="auto"/>
        <w:ind w:left="720"/>
        <w:jc w:val="both"/>
        <w:rPr>
          <w:sz w:val="32"/>
          <w:szCs w:val="32"/>
        </w:rPr>
      </w:pPr>
      <w:r w:rsidRPr="001C116B">
        <w:rPr>
          <w:sz w:val="32"/>
          <w:szCs w:val="32"/>
        </w:rPr>
        <w:t>Additionally, the study will contribute to academic literature on employee motivation in public sector organizations, especially within the Nigerian context. It will be particularly useful for future researchers, students, and scholars interested in organizational behavior, human resource management, and public administration.</w:t>
      </w:r>
    </w:p>
    <w:p w:rsidR="00E574B6" w:rsidRPr="001C116B" w:rsidRDefault="00E574B6" w:rsidP="001C116B">
      <w:pPr>
        <w:spacing w:line="276" w:lineRule="auto"/>
        <w:ind w:left="720"/>
        <w:jc w:val="both"/>
        <w:rPr>
          <w:sz w:val="32"/>
          <w:szCs w:val="32"/>
        </w:rPr>
      </w:pPr>
      <w:r w:rsidRPr="001C116B">
        <w:rPr>
          <w:sz w:val="32"/>
          <w:szCs w:val="32"/>
        </w:rPr>
        <w:t>Finally, employees themselves may benefit from the outcomes of this study, as it may prompt management to adopt more employee-centered policies that promote satisfaction, engagement, and productivity.</w:t>
      </w:r>
    </w:p>
    <w:p w:rsidR="00E574B6" w:rsidRPr="001C116B" w:rsidRDefault="00E574B6" w:rsidP="001C116B">
      <w:pPr>
        <w:spacing w:line="276" w:lineRule="auto"/>
        <w:jc w:val="both"/>
        <w:rPr>
          <w:sz w:val="32"/>
          <w:szCs w:val="32"/>
        </w:rPr>
      </w:pPr>
    </w:p>
    <w:p w:rsidR="00E574B6" w:rsidRPr="001C116B" w:rsidRDefault="00E574B6" w:rsidP="001C116B">
      <w:pPr>
        <w:spacing w:line="276" w:lineRule="auto"/>
        <w:ind w:left="720"/>
        <w:jc w:val="both"/>
        <w:rPr>
          <w:b/>
          <w:bCs/>
          <w:sz w:val="32"/>
          <w:szCs w:val="32"/>
        </w:rPr>
      </w:pPr>
      <w:r w:rsidRPr="001C116B">
        <w:rPr>
          <w:b/>
          <w:bCs/>
          <w:sz w:val="32"/>
          <w:szCs w:val="32"/>
        </w:rPr>
        <w:t>1.5 Delimitation / Limitation of the Study</w:t>
      </w:r>
    </w:p>
    <w:p w:rsidR="00E574B6" w:rsidRPr="001C116B" w:rsidRDefault="00E574B6" w:rsidP="001C116B">
      <w:pPr>
        <w:spacing w:line="276" w:lineRule="auto"/>
        <w:ind w:left="720"/>
        <w:jc w:val="both"/>
        <w:rPr>
          <w:b/>
          <w:bCs/>
          <w:sz w:val="32"/>
          <w:szCs w:val="32"/>
        </w:rPr>
      </w:pPr>
      <w:r w:rsidRPr="001C116B">
        <w:rPr>
          <w:b/>
          <w:bCs/>
          <w:sz w:val="32"/>
          <w:szCs w:val="32"/>
        </w:rPr>
        <w:t>Delimitation of the Study:</w:t>
      </w:r>
    </w:p>
    <w:p w:rsidR="00E574B6" w:rsidRPr="001C116B" w:rsidRDefault="00E574B6" w:rsidP="001C116B">
      <w:pPr>
        <w:pStyle w:val="ListParagraph"/>
        <w:numPr>
          <w:ilvl w:val="0"/>
          <w:numId w:val="9"/>
        </w:numPr>
        <w:spacing w:line="276" w:lineRule="auto"/>
        <w:jc w:val="both"/>
        <w:rPr>
          <w:sz w:val="32"/>
          <w:szCs w:val="32"/>
        </w:rPr>
      </w:pPr>
      <w:r w:rsidRPr="001C116B">
        <w:rPr>
          <w:sz w:val="32"/>
          <w:szCs w:val="32"/>
        </w:rPr>
        <w:t xml:space="preserve">This study is specifically focused on assessing the role of employee motivation in enhancing productivity within the </w:t>
      </w:r>
      <w:proofErr w:type="spellStart"/>
      <w:r w:rsidRPr="001C116B">
        <w:rPr>
          <w:sz w:val="32"/>
          <w:szCs w:val="32"/>
        </w:rPr>
        <w:t>Ifelodun</w:t>
      </w:r>
      <w:proofErr w:type="spellEnd"/>
      <w:r w:rsidRPr="001C116B">
        <w:rPr>
          <w:sz w:val="32"/>
          <w:szCs w:val="32"/>
        </w:rPr>
        <w:t xml:space="preserve"> Local Government Area of Kwara State. It is delimited to the staff members of the local government, including both junior and senior employees. The study concentrates on motivational strategies—such as salary, promotion, recognition, training, and work environment—and how </w:t>
      </w:r>
      <w:proofErr w:type="gramStart"/>
      <w:r w:rsidRPr="001C116B">
        <w:rPr>
          <w:sz w:val="32"/>
          <w:szCs w:val="32"/>
        </w:rPr>
        <w:t>these influence job performance</w:t>
      </w:r>
      <w:proofErr w:type="gramEnd"/>
      <w:r w:rsidRPr="001C116B">
        <w:rPr>
          <w:sz w:val="32"/>
          <w:szCs w:val="32"/>
        </w:rPr>
        <w:t xml:space="preserve">. It does not cover other LGAs in Kwara State or broader governmental institutions outside the </w:t>
      </w:r>
      <w:proofErr w:type="spellStart"/>
      <w:r w:rsidRPr="001C116B">
        <w:rPr>
          <w:sz w:val="32"/>
          <w:szCs w:val="32"/>
        </w:rPr>
        <w:t>Ifelodun</w:t>
      </w:r>
      <w:proofErr w:type="spellEnd"/>
      <w:r w:rsidRPr="001C116B">
        <w:rPr>
          <w:sz w:val="32"/>
          <w:szCs w:val="32"/>
        </w:rPr>
        <w:t xml:space="preserve"> LGA. The research is limited to the views </w:t>
      </w:r>
      <w:r w:rsidRPr="001C116B">
        <w:rPr>
          <w:sz w:val="32"/>
          <w:szCs w:val="32"/>
        </w:rPr>
        <w:lastRenderedPageBreak/>
        <w:t>and experiences of the staff currently employed within the local government system.</w:t>
      </w:r>
    </w:p>
    <w:p w:rsidR="00E574B6" w:rsidRPr="001C116B" w:rsidRDefault="00E574B6" w:rsidP="001C116B">
      <w:pPr>
        <w:spacing w:line="276" w:lineRule="auto"/>
        <w:ind w:left="720"/>
        <w:jc w:val="both"/>
        <w:rPr>
          <w:b/>
          <w:bCs/>
          <w:sz w:val="32"/>
          <w:szCs w:val="32"/>
        </w:rPr>
      </w:pPr>
      <w:r w:rsidRPr="001C116B">
        <w:rPr>
          <w:b/>
          <w:bCs/>
          <w:sz w:val="32"/>
          <w:szCs w:val="32"/>
        </w:rPr>
        <w:t>Limitation of the Study:</w:t>
      </w:r>
    </w:p>
    <w:p w:rsidR="00E574B6" w:rsidRPr="001C116B" w:rsidRDefault="00E574B6" w:rsidP="001C116B">
      <w:pPr>
        <w:spacing w:line="276" w:lineRule="auto"/>
        <w:ind w:left="720"/>
        <w:jc w:val="both"/>
        <w:rPr>
          <w:sz w:val="32"/>
          <w:szCs w:val="32"/>
        </w:rPr>
      </w:pPr>
      <w:r w:rsidRPr="001C116B">
        <w:rPr>
          <w:sz w:val="32"/>
          <w:szCs w:val="32"/>
        </w:rPr>
        <w:t>Several potential limitations may affect the outcome of this research. These include:</w:t>
      </w:r>
    </w:p>
    <w:p w:rsidR="00E574B6" w:rsidRPr="001C116B" w:rsidRDefault="00E574B6" w:rsidP="001C116B">
      <w:pPr>
        <w:numPr>
          <w:ilvl w:val="0"/>
          <w:numId w:val="6"/>
        </w:numPr>
        <w:spacing w:line="276" w:lineRule="auto"/>
        <w:jc w:val="both"/>
        <w:rPr>
          <w:sz w:val="32"/>
          <w:szCs w:val="32"/>
        </w:rPr>
      </w:pPr>
      <w:r w:rsidRPr="001C116B">
        <w:rPr>
          <w:b/>
          <w:bCs/>
          <w:sz w:val="32"/>
          <w:szCs w:val="32"/>
        </w:rPr>
        <w:t>Time constraints</w:t>
      </w:r>
      <w:r w:rsidRPr="001C116B">
        <w:rPr>
          <w:sz w:val="32"/>
          <w:szCs w:val="32"/>
        </w:rPr>
        <w:t>, which may limit the depth of data collection and analysis.</w:t>
      </w:r>
    </w:p>
    <w:p w:rsidR="00E574B6" w:rsidRPr="001C116B" w:rsidRDefault="00E574B6" w:rsidP="001C116B">
      <w:pPr>
        <w:numPr>
          <w:ilvl w:val="0"/>
          <w:numId w:val="6"/>
        </w:numPr>
        <w:spacing w:line="276" w:lineRule="auto"/>
        <w:jc w:val="both"/>
        <w:rPr>
          <w:sz w:val="32"/>
          <w:szCs w:val="32"/>
        </w:rPr>
      </w:pPr>
      <w:r w:rsidRPr="001C116B">
        <w:rPr>
          <w:b/>
          <w:bCs/>
          <w:sz w:val="32"/>
          <w:szCs w:val="32"/>
        </w:rPr>
        <w:t>Limited access to confidential internal records</w:t>
      </w:r>
      <w:r w:rsidRPr="001C116B">
        <w:rPr>
          <w:sz w:val="32"/>
          <w:szCs w:val="32"/>
        </w:rPr>
        <w:t xml:space="preserve"> related to staff motivation and performance.</w:t>
      </w:r>
    </w:p>
    <w:p w:rsidR="00E574B6" w:rsidRPr="001C116B" w:rsidRDefault="00E574B6" w:rsidP="001C116B">
      <w:pPr>
        <w:numPr>
          <w:ilvl w:val="0"/>
          <w:numId w:val="6"/>
        </w:numPr>
        <w:spacing w:line="276" w:lineRule="auto"/>
        <w:jc w:val="both"/>
        <w:rPr>
          <w:sz w:val="32"/>
          <w:szCs w:val="32"/>
        </w:rPr>
      </w:pPr>
      <w:r w:rsidRPr="001C116B">
        <w:rPr>
          <w:b/>
          <w:bCs/>
          <w:sz w:val="32"/>
          <w:szCs w:val="32"/>
        </w:rPr>
        <w:t>Respondent bias</w:t>
      </w:r>
      <w:r w:rsidRPr="001C116B">
        <w:rPr>
          <w:sz w:val="32"/>
          <w:szCs w:val="32"/>
        </w:rPr>
        <w:t>, as some employees may be reluctant to provide honest feedback due to fear of repercussions.</w:t>
      </w:r>
    </w:p>
    <w:p w:rsidR="00E574B6" w:rsidRPr="001C116B" w:rsidRDefault="00E574B6" w:rsidP="001C116B">
      <w:pPr>
        <w:numPr>
          <w:ilvl w:val="0"/>
          <w:numId w:val="6"/>
        </w:numPr>
        <w:spacing w:line="276" w:lineRule="auto"/>
        <w:jc w:val="both"/>
        <w:rPr>
          <w:sz w:val="32"/>
          <w:szCs w:val="32"/>
        </w:rPr>
      </w:pPr>
      <w:r w:rsidRPr="001C116B">
        <w:rPr>
          <w:b/>
          <w:bCs/>
          <w:sz w:val="32"/>
          <w:szCs w:val="32"/>
        </w:rPr>
        <w:t>Generalizability</w:t>
      </w:r>
      <w:r w:rsidRPr="001C116B">
        <w:rPr>
          <w:sz w:val="32"/>
          <w:szCs w:val="32"/>
        </w:rPr>
        <w:t xml:space="preserve">, since the findings from </w:t>
      </w:r>
      <w:proofErr w:type="spellStart"/>
      <w:r w:rsidRPr="001C116B">
        <w:rPr>
          <w:sz w:val="32"/>
          <w:szCs w:val="32"/>
        </w:rPr>
        <w:t>Ifelodun</w:t>
      </w:r>
      <w:proofErr w:type="spellEnd"/>
      <w:r w:rsidRPr="001C116B">
        <w:rPr>
          <w:sz w:val="32"/>
          <w:szCs w:val="32"/>
        </w:rPr>
        <w:t xml:space="preserve"> LGA may not fully apply to other local government areas with different administrative structures or work cultures.</w:t>
      </w:r>
    </w:p>
    <w:p w:rsidR="00F85226" w:rsidRPr="001C116B" w:rsidRDefault="00F85226" w:rsidP="001C116B">
      <w:pPr>
        <w:spacing w:line="276" w:lineRule="auto"/>
        <w:ind w:left="360"/>
        <w:jc w:val="both"/>
        <w:rPr>
          <w:sz w:val="32"/>
          <w:szCs w:val="32"/>
        </w:rPr>
      </w:pPr>
      <w:r w:rsidRPr="001C116B">
        <w:rPr>
          <w:b/>
          <w:bCs/>
          <w:sz w:val="32"/>
          <w:szCs w:val="32"/>
        </w:rPr>
        <w:t>1.6 Research Questions</w:t>
      </w:r>
    </w:p>
    <w:p w:rsidR="00F85226" w:rsidRPr="001C116B" w:rsidRDefault="00F85226" w:rsidP="001C116B">
      <w:pPr>
        <w:spacing w:line="276" w:lineRule="auto"/>
        <w:ind w:left="360"/>
        <w:jc w:val="both"/>
        <w:rPr>
          <w:sz w:val="32"/>
          <w:szCs w:val="32"/>
        </w:rPr>
      </w:pPr>
      <w:r w:rsidRPr="001C116B">
        <w:rPr>
          <w:sz w:val="32"/>
          <w:szCs w:val="32"/>
        </w:rPr>
        <w:t>This study is guided by the following research questions:</w:t>
      </w:r>
    </w:p>
    <w:p w:rsidR="00F85226" w:rsidRPr="001C116B" w:rsidRDefault="00F85226" w:rsidP="001C116B">
      <w:pPr>
        <w:numPr>
          <w:ilvl w:val="0"/>
          <w:numId w:val="7"/>
        </w:numPr>
        <w:spacing w:line="276" w:lineRule="auto"/>
        <w:jc w:val="both"/>
        <w:rPr>
          <w:sz w:val="32"/>
          <w:szCs w:val="32"/>
        </w:rPr>
      </w:pPr>
      <w:r w:rsidRPr="001C116B">
        <w:rPr>
          <w:sz w:val="32"/>
          <w:szCs w:val="32"/>
        </w:rPr>
        <w:t xml:space="preserve">What types of motivational strategies are currently implemented in </w:t>
      </w:r>
      <w:proofErr w:type="spellStart"/>
      <w:r w:rsidRPr="001C116B">
        <w:rPr>
          <w:sz w:val="32"/>
          <w:szCs w:val="32"/>
        </w:rPr>
        <w:t>Ifelodun</w:t>
      </w:r>
      <w:proofErr w:type="spellEnd"/>
      <w:r w:rsidRPr="001C116B">
        <w:rPr>
          <w:sz w:val="32"/>
          <w:szCs w:val="32"/>
        </w:rPr>
        <w:t xml:space="preserve"> Local Government Area?</w:t>
      </w:r>
    </w:p>
    <w:p w:rsidR="00F85226" w:rsidRPr="001C116B" w:rsidRDefault="00F85226" w:rsidP="001C116B">
      <w:pPr>
        <w:numPr>
          <w:ilvl w:val="0"/>
          <w:numId w:val="7"/>
        </w:numPr>
        <w:spacing w:line="276" w:lineRule="auto"/>
        <w:jc w:val="both"/>
        <w:rPr>
          <w:sz w:val="32"/>
          <w:szCs w:val="32"/>
        </w:rPr>
      </w:pPr>
      <w:r w:rsidRPr="001C116B">
        <w:rPr>
          <w:sz w:val="32"/>
          <w:szCs w:val="32"/>
        </w:rPr>
        <w:t xml:space="preserve">To what extent are employees in </w:t>
      </w:r>
      <w:proofErr w:type="spellStart"/>
      <w:r w:rsidRPr="001C116B">
        <w:rPr>
          <w:sz w:val="32"/>
          <w:szCs w:val="32"/>
        </w:rPr>
        <w:t>Ifelodun</w:t>
      </w:r>
      <w:proofErr w:type="spellEnd"/>
      <w:r w:rsidRPr="001C116B">
        <w:rPr>
          <w:sz w:val="32"/>
          <w:szCs w:val="32"/>
        </w:rPr>
        <w:t xml:space="preserve"> LGA satisfied with the existing motivation practices?</w:t>
      </w:r>
    </w:p>
    <w:p w:rsidR="00F85226" w:rsidRPr="001C116B" w:rsidRDefault="00F85226" w:rsidP="001C116B">
      <w:pPr>
        <w:numPr>
          <w:ilvl w:val="0"/>
          <w:numId w:val="7"/>
        </w:numPr>
        <w:spacing w:line="276" w:lineRule="auto"/>
        <w:jc w:val="both"/>
        <w:rPr>
          <w:sz w:val="32"/>
          <w:szCs w:val="32"/>
        </w:rPr>
      </w:pPr>
      <w:r w:rsidRPr="001C116B">
        <w:rPr>
          <w:sz w:val="32"/>
          <w:szCs w:val="32"/>
        </w:rPr>
        <w:t>What is the relationship between employee motivation and productivity within the organization?</w:t>
      </w:r>
    </w:p>
    <w:p w:rsidR="00F85226" w:rsidRPr="001C116B" w:rsidRDefault="00F85226" w:rsidP="001C116B">
      <w:pPr>
        <w:numPr>
          <w:ilvl w:val="0"/>
          <w:numId w:val="7"/>
        </w:numPr>
        <w:spacing w:line="276" w:lineRule="auto"/>
        <w:jc w:val="both"/>
        <w:rPr>
          <w:sz w:val="32"/>
          <w:szCs w:val="32"/>
        </w:rPr>
      </w:pPr>
      <w:r w:rsidRPr="001C116B">
        <w:rPr>
          <w:sz w:val="32"/>
          <w:szCs w:val="32"/>
        </w:rPr>
        <w:t xml:space="preserve">What are the major challenges hindering effective employee motivation in </w:t>
      </w:r>
      <w:proofErr w:type="spellStart"/>
      <w:r w:rsidRPr="001C116B">
        <w:rPr>
          <w:sz w:val="32"/>
          <w:szCs w:val="32"/>
        </w:rPr>
        <w:t>Ifelodun</w:t>
      </w:r>
      <w:proofErr w:type="spellEnd"/>
      <w:r w:rsidRPr="001C116B">
        <w:rPr>
          <w:sz w:val="32"/>
          <w:szCs w:val="32"/>
        </w:rPr>
        <w:t xml:space="preserve"> Local Government Area?</w:t>
      </w:r>
    </w:p>
    <w:p w:rsidR="00F85226" w:rsidRPr="001C116B" w:rsidRDefault="00F85226" w:rsidP="001C116B">
      <w:pPr>
        <w:numPr>
          <w:ilvl w:val="0"/>
          <w:numId w:val="7"/>
        </w:numPr>
        <w:spacing w:line="276" w:lineRule="auto"/>
        <w:jc w:val="both"/>
        <w:rPr>
          <w:sz w:val="32"/>
          <w:szCs w:val="32"/>
        </w:rPr>
      </w:pPr>
      <w:r w:rsidRPr="001C116B">
        <w:rPr>
          <w:sz w:val="32"/>
          <w:szCs w:val="32"/>
        </w:rPr>
        <w:t>What motivational strategies can be recommended to improve employee productivity in the local government?</w:t>
      </w:r>
    </w:p>
    <w:p w:rsidR="00F85226" w:rsidRPr="001C116B" w:rsidRDefault="00F85226" w:rsidP="001C116B">
      <w:pPr>
        <w:spacing w:line="276" w:lineRule="auto"/>
        <w:ind w:left="360"/>
        <w:jc w:val="both"/>
        <w:rPr>
          <w:sz w:val="32"/>
          <w:szCs w:val="32"/>
        </w:rPr>
      </w:pPr>
    </w:p>
    <w:p w:rsidR="00F85226" w:rsidRPr="001C116B" w:rsidRDefault="00F85226" w:rsidP="001C116B">
      <w:pPr>
        <w:spacing w:line="276" w:lineRule="auto"/>
        <w:jc w:val="both"/>
        <w:rPr>
          <w:b/>
          <w:bCs/>
          <w:sz w:val="32"/>
          <w:szCs w:val="32"/>
        </w:rPr>
      </w:pPr>
      <w:r w:rsidRPr="001C116B">
        <w:rPr>
          <w:b/>
          <w:bCs/>
          <w:sz w:val="32"/>
          <w:szCs w:val="32"/>
        </w:rPr>
        <w:t>1.7 Definition of Terms</w:t>
      </w:r>
    </w:p>
    <w:p w:rsidR="00F85226" w:rsidRPr="001C116B" w:rsidRDefault="00F85226" w:rsidP="001C116B">
      <w:pPr>
        <w:spacing w:line="276" w:lineRule="auto"/>
        <w:jc w:val="both"/>
        <w:rPr>
          <w:sz w:val="32"/>
          <w:szCs w:val="32"/>
        </w:rPr>
      </w:pPr>
      <w:r w:rsidRPr="001C116B">
        <w:rPr>
          <w:sz w:val="32"/>
          <w:szCs w:val="32"/>
        </w:rPr>
        <w:lastRenderedPageBreak/>
        <w:t>To ensure clarity and proper understanding of key concepts used in this study, the following terms are defined as they apply to the context of the research:</w:t>
      </w:r>
    </w:p>
    <w:p w:rsidR="00F85226" w:rsidRPr="001C116B" w:rsidRDefault="00F85226" w:rsidP="001C116B">
      <w:pPr>
        <w:numPr>
          <w:ilvl w:val="0"/>
          <w:numId w:val="8"/>
        </w:numPr>
        <w:spacing w:line="276" w:lineRule="auto"/>
        <w:jc w:val="both"/>
        <w:rPr>
          <w:sz w:val="32"/>
          <w:szCs w:val="32"/>
        </w:rPr>
      </w:pPr>
      <w:r w:rsidRPr="001C116B">
        <w:rPr>
          <w:b/>
          <w:bCs/>
          <w:sz w:val="32"/>
          <w:szCs w:val="32"/>
        </w:rPr>
        <w:t>Motivation:</w:t>
      </w:r>
      <w:r w:rsidRPr="001C116B">
        <w:rPr>
          <w:sz w:val="32"/>
          <w:szCs w:val="32"/>
        </w:rPr>
        <w:t xml:space="preserve"> The internal or external factors that stimulate an individual’s desire to perform a task or achieve a goal. In this study, it refers to the strategies used to encourage and improve employee performance.</w:t>
      </w:r>
    </w:p>
    <w:p w:rsidR="00F85226" w:rsidRPr="001C116B" w:rsidRDefault="00F85226" w:rsidP="001C116B">
      <w:pPr>
        <w:numPr>
          <w:ilvl w:val="0"/>
          <w:numId w:val="8"/>
        </w:numPr>
        <w:spacing w:line="276" w:lineRule="auto"/>
        <w:jc w:val="both"/>
        <w:rPr>
          <w:sz w:val="32"/>
          <w:szCs w:val="32"/>
        </w:rPr>
      </w:pPr>
      <w:r w:rsidRPr="001C116B">
        <w:rPr>
          <w:b/>
          <w:bCs/>
          <w:sz w:val="32"/>
          <w:szCs w:val="32"/>
        </w:rPr>
        <w:t>Employee Motivation:</w:t>
      </w:r>
      <w:r w:rsidRPr="001C116B">
        <w:rPr>
          <w:sz w:val="32"/>
          <w:szCs w:val="32"/>
        </w:rPr>
        <w:t xml:space="preserve"> The level of energy, commitment, and creativity that an organization's workers bring to their jobs, influenced by incentives, recognition, job satisfaction, and work environment.</w:t>
      </w:r>
    </w:p>
    <w:p w:rsidR="00F85226" w:rsidRPr="001C116B" w:rsidRDefault="00F85226" w:rsidP="001C116B">
      <w:pPr>
        <w:numPr>
          <w:ilvl w:val="0"/>
          <w:numId w:val="8"/>
        </w:numPr>
        <w:spacing w:line="276" w:lineRule="auto"/>
        <w:jc w:val="both"/>
        <w:rPr>
          <w:sz w:val="32"/>
          <w:szCs w:val="32"/>
        </w:rPr>
      </w:pPr>
      <w:r w:rsidRPr="001C116B">
        <w:rPr>
          <w:b/>
          <w:bCs/>
          <w:sz w:val="32"/>
          <w:szCs w:val="32"/>
        </w:rPr>
        <w:t>Productivity:</w:t>
      </w:r>
      <w:r w:rsidRPr="001C116B">
        <w:rPr>
          <w:sz w:val="32"/>
          <w:szCs w:val="32"/>
        </w:rPr>
        <w:t xml:space="preserve"> The measure of how efficiently and effectively employees carry out their tasks to achieve organizational goals. In the context of this study, it refers to the output and performance of employees in </w:t>
      </w:r>
      <w:proofErr w:type="spellStart"/>
      <w:r w:rsidRPr="001C116B">
        <w:rPr>
          <w:sz w:val="32"/>
          <w:szCs w:val="32"/>
        </w:rPr>
        <w:t>Ifelodun</w:t>
      </w:r>
      <w:proofErr w:type="spellEnd"/>
      <w:r w:rsidRPr="001C116B">
        <w:rPr>
          <w:sz w:val="32"/>
          <w:szCs w:val="32"/>
        </w:rPr>
        <w:t xml:space="preserve"> Local Government.</w:t>
      </w:r>
    </w:p>
    <w:p w:rsidR="00F85226" w:rsidRPr="001C116B" w:rsidRDefault="00F85226" w:rsidP="001C116B">
      <w:pPr>
        <w:numPr>
          <w:ilvl w:val="0"/>
          <w:numId w:val="8"/>
        </w:numPr>
        <w:spacing w:line="276" w:lineRule="auto"/>
        <w:jc w:val="both"/>
        <w:rPr>
          <w:sz w:val="32"/>
          <w:szCs w:val="32"/>
        </w:rPr>
      </w:pPr>
      <w:r w:rsidRPr="001C116B">
        <w:rPr>
          <w:b/>
          <w:bCs/>
          <w:sz w:val="32"/>
          <w:szCs w:val="32"/>
        </w:rPr>
        <w:t>Local Government:</w:t>
      </w:r>
      <w:r w:rsidRPr="001C116B">
        <w:rPr>
          <w:sz w:val="32"/>
          <w:szCs w:val="32"/>
        </w:rPr>
        <w:t xml:space="preserve"> The third tier of government in Nigeria, responsible for grassroots development and administration. </w:t>
      </w:r>
      <w:proofErr w:type="spellStart"/>
      <w:r w:rsidRPr="001C116B">
        <w:rPr>
          <w:sz w:val="32"/>
          <w:szCs w:val="32"/>
        </w:rPr>
        <w:t>Ifelodun</w:t>
      </w:r>
      <w:proofErr w:type="spellEnd"/>
      <w:r w:rsidRPr="001C116B">
        <w:rPr>
          <w:sz w:val="32"/>
          <w:szCs w:val="32"/>
        </w:rPr>
        <w:t xml:space="preserve"> Local Government is the focus of this case study.</w:t>
      </w:r>
    </w:p>
    <w:p w:rsidR="00F85226" w:rsidRPr="001C116B" w:rsidRDefault="00F85226" w:rsidP="001C116B">
      <w:pPr>
        <w:numPr>
          <w:ilvl w:val="0"/>
          <w:numId w:val="8"/>
        </w:numPr>
        <w:spacing w:line="276" w:lineRule="auto"/>
        <w:jc w:val="both"/>
        <w:rPr>
          <w:sz w:val="32"/>
          <w:szCs w:val="32"/>
        </w:rPr>
      </w:pPr>
      <w:r w:rsidRPr="001C116B">
        <w:rPr>
          <w:b/>
          <w:bCs/>
          <w:sz w:val="32"/>
          <w:szCs w:val="32"/>
        </w:rPr>
        <w:t>Intrinsic Motivation:</w:t>
      </w:r>
      <w:r w:rsidRPr="001C116B">
        <w:rPr>
          <w:sz w:val="32"/>
          <w:szCs w:val="32"/>
        </w:rPr>
        <w:t xml:space="preserve"> Internal factors that drive an employee to perform well, such as personal growth, job satisfaction, recognition, and a sense of achievement.</w:t>
      </w:r>
    </w:p>
    <w:p w:rsidR="00F85226" w:rsidRPr="001C116B" w:rsidRDefault="00F85226" w:rsidP="001C116B">
      <w:pPr>
        <w:numPr>
          <w:ilvl w:val="0"/>
          <w:numId w:val="8"/>
        </w:numPr>
        <w:spacing w:line="276" w:lineRule="auto"/>
        <w:jc w:val="both"/>
        <w:rPr>
          <w:sz w:val="32"/>
          <w:szCs w:val="32"/>
        </w:rPr>
      </w:pPr>
      <w:r w:rsidRPr="001C116B">
        <w:rPr>
          <w:b/>
          <w:bCs/>
          <w:sz w:val="32"/>
          <w:szCs w:val="32"/>
        </w:rPr>
        <w:t>Extrinsic Motivation:</w:t>
      </w:r>
      <w:r w:rsidRPr="001C116B">
        <w:rPr>
          <w:sz w:val="32"/>
          <w:szCs w:val="32"/>
        </w:rPr>
        <w:t xml:space="preserve"> External rewards given to employees, such as salary, bonuses, promotions, and other material benefits.</w:t>
      </w:r>
    </w:p>
    <w:p w:rsidR="00F85226" w:rsidRPr="001C116B" w:rsidRDefault="00F85226" w:rsidP="001C116B">
      <w:pPr>
        <w:numPr>
          <w:ilvl w:val="0"/>
          <w:numId w:val="8"/>
        </w:numPr>
        <w:spacing w:line="276" w:lineRule="auto"/>
        <w:jc w:val="both"/>
        <w:rPr>
          <w:sz w:val="32"/>
          <w:szCs w:val="32"/>
        </w:rPr>
      </w:pPr>
      <w:r w:rsidRPr="001C116B">
        <w:rPr>
          <w:b/>
          <w:bCs/>
          <w:sz w:val="32"/>
          <w:szCs w:val="32"/>
        </w:rPr>
        <w:t>Organizational Performance:</w:t>
      </w:r>
      <w:r w:rsidRPr="001C116B">
        <w:rPr>
          <w:sz w:val="32"/>
          <w:szCs w:val="32"/>
        </w:rPr>
        <w:t xml:space="preserve"> The overall output of an organization, measured by its ability to meet set goals and deliver services effectively.</w:t>
      </w:r>
    </w:p>
    <w:p w:rsidR="00F85226" w:rsidRPr="001C116B" w:rsidRDefault="00F85226" w:rsidP="001C116B">
      <w:pPr>
        <w:numPr>
          <w:ilvl w:val="0"/>
          <w:numId w:val="8"/>
        </w:numPr>
        <w:spacing w:line="276" w:lineRule="auto"/>
        <w:jc w:val="both"/>
        <w:rPr>
          <w:sz w:val="32"/>
          <w:szCs w:val="32"/>
        </w:rPr>
      </w:pPr>
      <w:r w:rsidRPr="001C116B">
        <w:rPr>
          <w:b/>
          <w:bCs/>
          <w:sz w:val="32"/>
          <w:szCs w:val="32"/>
        </w:rPr>
        <w:t>Public Sector:</w:t>
      </w:r>
      <w:r w:rsidRPr="001C116B">
        <w:rPr>
          <w:sz w:val="32"/>
          <w:szCs w:val="32"/>
        </w:rPr>
        <w:t xml:space="preserve"> The part of the economy composed of government services and enterprises, including local government authorities like </w:t>
      </w:r>
      <w:proofErr w:type="spellStart"/>
      <w:r w:rsidRPr="001C116B">
        <w:rPr>
          <w:sz w:val="32"/>
          <w:szCs w:val="32"/>
        </w:rPr>
        <w:t>Ifelodun</w:t>
      </w:r>
      <w:proofErr w:type="spellEnd"/>
      <w:r w:rsidRPr="001C116B">
        <w:rPr>
          <w:sz w:val="32"/>
          <w:szCs w:val="32"/>
        </w:rPr>
        <w:t xml:space="preserve"> LGA</w:t>
      </w:r>
    </w:p>
    <w:p w:rsidR="001C116B" w:rsidRDefault="001C116B">
      <w:pPr>
        <w:spacing w:after="160" w:line="278" w:lineRule="auto"/>
        <w:rPr>
          <w:sz w:val="32"/>
          <w:szCs w:val="32"/>
        </w:rPr>
      </w:pPr>
      <w:r>
        <w:rPr>
          <w:sz w:val="32"/>
          <w:szCs w:val="32"/>
        </w:rPr>
        <w:br w:type="page"/>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ind w:left="2880" w:firstLine="720"/>
        <w:jc w:val="both"/>
        <w:rPr>
          <w:b/>
          <w:bCs/>
          <w:sz w:val="32"/>
          <w:szCs w:val="32"/>
        </w:rPr>
      </w:pPr>
      <w:r w:rsidRPr="001C116B">
        <w:rPr>
          <w:b/>
          <w:bCs/>
          <w:sz w:val="32"/>
          <w:szCs w:val="32"/>
        </w:rPr>
        <w:t>CHAPTER TWO:</w:t>
      </w:r>
    </w:p>
    <w:p w:rsidR="00A95466" w:rsidRPr="001C116B" w:rsidRDefault="00A95466" w:rsidP="001C116B">
      <w:pPr>
        <w:spacing w:line="276" w:lineRule="auto"/>
        <w:jc w:val="both"/>
        <w:rPr>
          <w:b/>
          <w:bCs/>
          <w:sz w:val="32"/>
          <w:szCs w:val="32"/>
        </w:rPr>
      </w:pPr>
      <w:r w:rsidRPr="001C116B">
        <w:rPr>
          <w:b/>
          <w:bCs/>
          <w:sz w:val="32"/>
          <w:szCs w:val="32"/>
        </w:rPr>
        <w:t xml:space="preserve"> LITERATURE REVIEW</w:t>
      </w:r>
    </w:p>
    <w:p w:rsidR="00A95466" w:rsidRPr="001C116B" w:rsidRDefault="00A95466" w:rsidP="001C116B">
      <w:pPr>
        <w:spacing w:line="276" w:lineRule="auto"/>
        <w:jc w:val="both"/>
        <w:rPr>
          <w:b/>
          <w:bCs/>
          <w:sz w:val="32"/>
          <w:szCs w:val="32"/>
        </w:rPr>
      </w:pPr>
      <w:r w:rsidRPr="001C116B">
        <w:rPr>
          <w:b/>
          <w:bCs/>
          <w:sz w:val="32"/>
          <w:szCs w:val="32"/>
        </w:rPr>
        <w:t>2.1 Introduction</w:t>
      </w:r>
    </w:p>
    <w:p w:rsidR="00A95466" w:rsidRPr="001C116B" w:rsidRDefault="00A95466" w:rsidP="001C116B">
      <w:pPr>
        <w:spacing w:line="276" w:lineRule="auto"/>
        <w:jc w:val="both"/>
        <w:rPr>
          <w:b/>
          <w:bCs/>
          <w:sz w:val="32"/>
          <w:szCs w:val="32"/>
        </w:rPr>
      </w:pPr>
      <w:r w:rsidRPr="001C116B">
        <w:rPr>
          <w:sz w:val="32"/>
          <w:szCs w:val="32"/>
        </w:rPr>
        <w:t>Employee motivation has remained a central topic in organizational behavior and human resource management due to its significant influence on productivity, job satisfaction, and overall organizational performance. Motivation is especially crucial in public sector organizations, where bureaucratic systems, limited resources, and rigid structures often dampen employee enthusiasm and performance. In such settings, understanding what drives employees to give their best is essential for improving service delivery and achieving developmental goals.</w:t>
      </w:r>
    </w:p>
    <w:p w:rsidR="00A95466" w:rsidRPr="001C116B" w:rsidRDefault="00A95466" w:rsidP="001C116B">
      <w:pPr>
        <w:spacing w:line="276" w:lineRule="auto"/>
        <w:jc w:val="both"/>
        <w:rPr>
          <w:sz w:val="32"/>
          <w:szCs w:val="32"/>
        </w:rPr>
      </w:pPr>
      <w:r w:rsidRPr="001C116B">
        <w:rPr>
          <w:sz w:val="32"/>
          <w:szCs w:val="32"/>
        </w:rPr>
        <w:t xml:space="preserve">Local government areas (LGAs) in Nigeria play a vital role in implementing government policies and providing basic services to citizens at the grassroots. However, the effectiveness of LGAs in fulfilling these responsibilities is often hindered by low staff morale, poor motivation, and inadequate working conditions. These issues are particularly evident in rural and semi-urban areas such as </w:t>
      </w:r>
      <w:proofErr w:type="spellStart"/>
      <w:r w:rsidRPr="001C116B">
        <w:rPr>
          <w:sz w:val="32"/>
          <w:szCs w:val="32"/>
        </w:rPr>
        <w:t>Ifelodun</w:t>
      </w:r>
      <w:proofErr w:type="spellEnd"/>
      <w:r w:rsidRPr="001C116B">
        <w:rPr>
          <w:sz w:val="32"/>
          <w:szCs w:val="32"/>
        </w:rPr>
        <w:t xml:space="preserve"> Local Government Area of Kwara State, where employees frequently express dissatisfaction with their work environment and reward systems.</w:t>
      </w:r>
    </w:p>
    <w:p w:rsidR="00A95466" w:rsidRPr="001C116B" w:rsidRDefault="00A95466" w:rsidP="001C116B">
      <w:pPr>
        <w:spacing w:line="276" w:lineRule="auto"/>
        <w:jc w:val="both"/>
        <w:rPr>
          <w:sz w:val="32"/>
          <w:szCs w:val="32"/>
        </w:rPr>
      </w:pPr>
      <w:r w:rsidRPr="001C116B">
        <w:rPr>
          <w:sz w:val="32"/>
          <w:szCs w:val="32"/>
        </w:rPr>
        <w:t xml:space="preserve">This literature review aims to explore the concept of employee motivation, the various theories that explain motivational behavior, types of motivation, and their relationship with employee productivity. It also draws on previous empirical studies to highlight common motivational challenges in public sector organizations and identifies gaps in the literature that this study seeks to address. By doing so, the chapter lays a theoretical and empirical foundation for analyzing how motivation affects employee performance in </w:t>
      </w:r>
      <w:proofErr w:type="spellStart"/>
      <w:r w:rsidRPr="001C116B">
        <w:rPr>
          <w:sz w:val="32"/>
          <w:szCs w:val="32"/>
        </w:rPr>
        <w:t>Ifelodun</w:t>
      </w:r>
      <w:proofErr w:type="spellEnd"/>
      <w:r w:rsidRPr="001C116B">
        <w:rPr>
          <w:sz w:val="32"/>
          <w:szCs w:val="32"/>
        </w:rPr>
        <w:t xml:space="preserve"> LGA.</w:t>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jc w:val="both"/>
        <w:rPr>
          <w:b/>
          <w:bCs/>
          <w:sz w:val="32"/>
          <w:szCs w:val="32"/>
        </w:rPr>
      </w:pPr>
      <w:r w:rsidRPr="001C116B">
        <w:rPr>
          <w:b/>
          <w:bCs/>
          <w:sz w:val="32"/>
          <w:szCs w:val="32"/>
        </w:rPr>
        <w:t>2.2 Concept of Motivation</w:t>
      </w:r>
    </w:p>
    <w:p w:rsidR="00A95466" w:rsidRPr="001C116B" w:rsidRDefault="00A95466" w:rsidP="001C116B">
      <w:pPr>
        <w:spacing w:line="276" w:lineRule="auto"/>
        <w:jc w:val="both"/>
        <w:rPr>
          <w:sz w:val="32"/>
          <w:szCs w:val="32"/>
        </w:rPr>
      </w:pPr>
      <w:r w:rsidRPr="001C116B">
        <w:rPr>
          <w:sz w:val="32"/>
          <w:szCs w:val="32"/>
        </w:rPr>
        <w:lastRenderedPageBreak/>
        <w:t>Motivation is the internal or external drive that influences an individual's behavior toward achieving specific goals. In an organizational context, it is a vital tool used by management to inspire employees to perform their duties efficiently and effectively. Motivation determines the level of effort and enthusiasm employees put into their work. It can arise from within the individual (intrinsic) or be driven by external rewards (extrinsic).</w:t>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jc w:val="both"/>
        <w:rPr>
          <w:b/>
          <w:bCs/>
          <w:sz w:val="32"/>
          <w:szCs w:val="32"/>
        </w:rPr>
      </w:pPr>
      <w:r w:rsidRPr="001C116B">
        <w:rPr>
          <w:b/>
          <w:bCs/>
          <w:sz w:val="32"/>
          <w:szCs w:val="32"/>
        </w:rPr>
        <w:t>2.3 Theoretical Framework</w:t>
      </w:r>
    </w:p>
    <w:p w:rsidR="00A95466" w:rsidRPr="001C116B" w:rsidRDefault="00A95466" w:rsidP="001C116B">
      <w:pPr>
        <w:spacing w:line="276" w:lineRule="auto"/>
        <w:jc w:val="both"/>
        <w:rPr>
          <w:sz w:val="32"/>
          <w:szCs w:val="32"/>
        </w:rPr>
      </w:pPr>
      <w:r w:rsidRPr="001C116B">
        <w:rPr>
          <w:sz w:val="32"/>
          <w:szCs w:val="32"/>
        </w:rPr>
        <w:t>Several motivational theories help explain what drives employees in a work setting:</w:t>
      </w:r>
    </w:p>
    <w:p w:rsidR="00A95466" w:rsidRPr="001C116B" w:rsidRDefault="00A95466" w:rsidP="001C116B">
      <w:pPr>
        <w:spacing w:line="276" w:lineRule="auto"/>
        <w:jc w:val="both"/>
        <w:rPr>
          <w:b/>
          <w:bCs/>
          <w:sz w:val="32"/>
          <w:szCs w:val="32"/>
        </w:rPr>
      </w:pPr>
      <w:r w:rsidRPr="001C116B">
        <w:rPr>
          <w:b/>
          <w:bCs/>
          <w:sz w:val="32"/>
          <w:szCs w:val="32"/>
        </w:rPr>
        <w:t>2.3.1 Maslow’s Hierarchy of Needs Theory</w:t>
      </w:r>
    </w:p>
    <w:p w:rsidR="00A95466" w:rsidRPr="001C116B" w:rsidRDefault="00A95466" w:rsidP="001C116B">
      <w:pPr>
        <w:spacing w:line="276" w:lineRule="auto"/>
        <w:jc w:val="both"/>
        <w:rPr>
          <w:sz w:val="32"/>
          <w:szCs w:val="32"/>
        </w:rPr>
      </w:pPr>
      <w:r w:rsidRPr="001C116B">
        <w:rPr>
          <w:sz w:val="32"/>
          <w:szCs w:val="32"/>
        </w:rPr>
        <w:t>Abraham Maslow proposed that human needs are arranged in a hierarchy: physiological, safety, social, esteem, and self-actualization. Employees must have their lower-level needs met before they can be motivated by higher-level goals. In the workplace, this translates into fair wages, job security, team belonging, recognition, and career advancement.</w:t>
      </w:r>
    </w:p>
    <w:p w:rsidR="00A95466" w:rsidRPr="001C116B" w:rsidRDefault="00A95466" w:rsidP="001C116B">
      <w:pPr>
        <w:spacing w:line="276" w:lineRule="auto"/>
        <w:jc w:val="both"/>
        <w:rPr>
          <w:b/>
          <w:bCs/>
          <w:sz w:val="32"/>
          <w:szCs w:val="32"/>
        </w:rPr>
      </w:pPr>
      <w:r w:rsidRPr="001C116B">
        <w:rPr>
          <w:b/>
          <w:bCs/>
          <w:sz w:val="32"/>
          <w:szCs w:val="32"/>
        </w:rPr>
        <w:t>2.3.2 Herzberg’s Two-Factor Theory</w:t>
      </w:r>
    </w:p>
    <w:p w:rsidR="00A95466" w:rsidRPr="001C116B" w:rsidRDefault="00A95466" w:rsidP="001C116B">
      <w:pPr>
        <w:spacing w:line="276" w:lineRule="auto"/>
        <w:jc w:val="both"/>
        <w:rPr>
          <w:sz w:val="32"/>
          <w:szCs w:val="32"/>
        </w:rPr>
      </w:pPr>
      <w:r w:rsidRPr="001C116B">
        <w:rPr>
          <w:sz w:val="32"/>
          <w:szCs w:val="32"/>
        </w:rPr>
        <w:t xml:space="preserve">Frederick Herzberg categorized motivation into two factors: </w:t>
      </w:r>
      <w:r w:rsidRPr="001C116B">
        <w:rPr>
          <w:b/>
          <w:bCs/>
          <w:sz w:val="32"/>
          <w:szCs w:val="32"/>
        </w:rPr>
        <w:t>motivators</w:t>
      </w:r>
      <w:r w:rsidRPr="001C116B">
        <w:rPr>
          <w:sz w:val="32"/>
          <w:szCs w:val="32"/>
        </w:rPr>
        <w:t xml:space="preserve"> (e.g., achievement, recognition, advancement) and </w:t>
      </w:r>
      <w:r w:rsidRPr="001C116B">
        <w:rPr>
          <w:b/>
          <w:bCs/>
          <w:sz w:val="32"/>
          <w:szCs w:val="32"/>
        </w:rPr>
        <w:t>hygiene factors</w:t>
      </w:r>
      <w:r w:rsidRPr="001C116B">
        <w:rPr>
          <w:sz w:val="32"/>
          <w:szCs w:val="32"/>
        </w:rPr>
        <w:t xml:space="preserve"> (e.g., salary, working conditions, company policies). While the absence of hygiene factors can cause dissatisfaction, their presence alone does not motivate employees. True motivation comes from the motivators.</w:t>
      </w:r>
    </w:p>
    <w:p w:rsidR="00A95466" w:rsidRPr="001C116B" w:rsidRDefault="00A95466" w:rsidP="001C116B">
      <w:pPr>
        <w:spacing w:line="276" w:lineRule="auto"/>
        <w:jc w:val="both"/>
        <w:rPr>
          <w:b/>
          <w:bCs/>
          <w:sz w:val="32"/>
          <w:szCs w:val="32"/>
        </w:rPr>
      </w:pPr>
      <w:r w:rsidRPr="001C116B">
        <w:rPr>
          <w:b/>
          <w:bCs/>
          <w:sz w:val="32"/>
          <w:szCs w:val="32"/>
        </w:rPr>
        <w:t>2.3.3 McGregor’s Theory X and Theory Y</w:t>
      </w:r>
    </w:p>
    <w:p w:rsidR="00A95466" w:rsidRPr="001C116B" w:rsidRDefault="00A95466" w:rsidP="001C116B">
      <w:pPr>
        <w:spacing w:line="276" w:lineRule="auto"/>
        <w:jc w:val="both"/>
        <w:rPr>
          <w:sz w:val="32"/>
          <w:szCs w:val="32"/>
        </w:rPr>
      </w:pPr>
      <w:r w:rsidRPr="001C116B">
        <w:rPr>
          <w:sz w:val="32"/>
          <w:szCs w:val="32"/>
        </w:rPr>
        <w:t>Douglas McGregor proposed two views of workers: Theory X assumes that employees are naturally lazy and require close supervision, while Theory Y assumes that employees are self-motivated and seek responsibility. Motivation strategies differ depending on which view a manager adopts.</w:t>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jc w:val="both"/>
        <w:rPr>
          <w:b/>
          <w:bCs/>
          <w:sz w:val="32"/>
          <w:szCs w:val="32"/>
        </w:rPr>
      </w:pPr>
      <w:r w:rsidRPr="001C116B">
        <w:rPr>
          <w:b/>
          <w:bCs/>
          <w:sz w:val="32"/>
          <w:szCs w:val="32"/>
        </w:rPr>
        <w:t>2.4 Types of Motivation</w:t>
      </w:r>
    </w:p>
    <w:p w:rsidR="00A95466" w:rsidRPr="001C116B" w:rsidRDefault="00A95466" w:rsidP="001C116B">
      <w:pPr>
        <w:spacing w:line="276" w:lineRule="auto"/>
        <w:jc w:val="both"/>
        <w:rPr>
          <w:b/>
          <w:bCs/>
          <w:sz w:val="32"/>
          <w:szCs w:val="32"/>
        </w:rPr>
      </w:pPr>
      <w:r w:rsidRPr="001C116B">
        <w:rPr>
          <w:b/>
          <w:bCs/>
          <w:sz w:val="32"/>
          <w:szCs w:val="32"/>
        </w:rPr>
        <w:lastRenderedPageBreak/>
        <w:t>2.4.1 Intrinsic Motivation</w:t>
      </w:r>
    </w:p>
    <w:p w:rsidR="00A95466" w:rsidRPr="001C116B" w:rsidRDefault="00A95466" w:rsidP="001C116B">
      <w:pPr>
        <w:spacing w:line="276" w:lineRule="auto"/>
        <w:jc w:val="both"/>
        <w:rPr>
          <w:sz w:val="32"/>
          <w:szCs w:val="32"/>
        </w:rPr>
      </w:pPr>
      <w:r w:rsidRPr="001C116B">
        <w:rPr>
          <w:sz w:val="32"/>
          <w:szCs w:val="32"/>
        </w:rPr>
        <w:t>This involves motivation driven by internal rewards. Employees work because they find the task satisfying or aligned with personal goals. Examples include recognition, autonomy, job satisfaction, and opportunities for growth.</w:t>
      </w:r>
    </w:p>
    <w:p w:rsidR="00A95466" w:rsidRPr="001C116B" w:rsidRDefault="00A95466" w:rsidP="001C116B">
      <w:pPr>
        <w:spacing w:line="276" w:lineRule="auto"/>
        <w:jc w:val="both"/>
        <w:rPr>
          <w:b/>
          <w:bCs/>
          <w:sz w:val="32"/>
          <w:szCs w:val="32"/>
        </w:rPr>
      </w:pPr>
      <w:r w:rsidRPr="001C116B">
        <w:rPr>
          <w:b/>
          <w:bCs/>
          <w:sz w:val="32"/>
          <w:szCs w:val="32"/>
        </w:rPr>
        <w:t>2.4.2 Extrinsic Motivation</w:t>
      </w:r>
    </w:p>
    <w:p w:rsidR="00A95466" w:rsidRPr="001C116B" w:rsidRDefault="00A95466" w:rsidP="001C116B">
      <w:pPr>
        <w:spacing w:line="276" w:lineRule="auto"/>
        <w:jc w:val="both"/>
        <w:rPr>
          <w:sz w:val="32"/>
          <w:szCs w:val="32"/>
        </w:rPr>
      </w:pPr>
      <w:r w:rsidRPr="001C116B">
        <w:rPr>
          <w:sz w:val="32"/>
          <w:szCs w:val="32"/>
        </w:rPr>
        <w:t>This refers to motivation driven by external factors such as salary, bonuses, job security, and other material benefits. These incentives can encourage short-term performance improvements, though they may not lead to long-term job satisfaction.</w:t>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jc w:val="both"/>
        <w:rPr>
          <w:b/>
          <w:bCs/>
          <w:sz w:val="32"/>
          <w:szCs w:val="32"/>
        </w:rPr>
      </w:pPr>
      <w:r w:rsidRPr="001C116B">
        <w:rPr>
          <w:b/>
          <w:bCs/>
          <w:sz w:val="32"/>
          <w:szCs w:val="32"/>
        </w:rPr>
        <w:t>2.5 Motivation and Employee Productivity</w:t>
      </w:r>
    </w:p>
    <w:p w:rsidR="00A95466" w:rsidRPr="001C116B" w:rsidRDefault="00A95466" w:rsidP="001C116B">
      <w:pPr>
        <w:spacing w:line="276" w:lineRule="auto"/>
        <w:jc w:val="both"/>
        <w:rPr>
          <w:sz w:val="32"/>
          <w:szCs w:val="32"/>
        </w:rPr>
      </w:pPr>
      <w:r w:rsidRPr="001C116B">
        <w:rPr>
          <w:sz w:val="32"/>
          <w:szCs w:val="32"/>
        </w:rPr>
        <w:t>Motivated employees tend to be more productive, show greater commitment, and are more likely to remain with an organization. In contrast, demotivated workers may exhibit absenteeism, poor performance, and low morale. Effective motivational strategies lead to improved service delivery, innovation, and achievement of organizational goals—especially crucial in public institutions like local governments.</w:t>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jc w:val="both"/>
        <w:rPr>
          <w:b/>
          <w:bCs/>
          <w:sz w:val="32"/>
          <w:szCs w:val="32"/>
        </w:rPr>
      </w:pPr>
      <w:r w:rsidRPr="001C116B">
        <w:rPr>
          <w:b/>
          <w:bCs/>
          <w:sz w:val="32"/>
          <w:szCs w:val="32"/>
        </w:rPr>
        <w:t>2.6 Motivation in the Public Sector</w:t>
      </w:r>
    </w:p>
    <w:p w:rsidR="00A95466" w:rsidRPr="001C116B" w:rsidRDefault="00A95466" w:rsidP="001C116B">
      <w:pPr>
        <w:spacing w:line="276" w:lineRule="auto"/>
        <w:jc w:val="both"/>
        <w:rPr>
          <w:sz w:val="32"/>
          <w:szCs w:val="32"/>
        </w:rPr>
      </w:pPr>
      <w:r w:rsidRPr="001C116B">
        <w:rPr>
          <w:sz w:val="32"/>
          <w:szCs w:val="32"/>
        </w:rPr>
        <w:t>Unlike the private sector where performance is often driven by profit incentives, public sector motivation tends to be more complex. Employees may be driven by job security, pensions, or a sense of public service. However, poor management practices, delayed salaries, and lack of career progression often demotivate public sector workers. In the Nigerian context, especially in LGAs, these challenges are common and significantly affect productivity.</w:t>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jc w:val="both"/>
        <w:rPr>
          <w:b/>
          <w:bCs/>
          <w:sz w:val="32"/>
          <w:szCs w:val="32"/>
        </w:rPr>
      </w:pPr>
      <w:r w:rsidRPr="001C116B">
        <w:rPr>
          <w:b/>
          <w:bCs/>
          <w:sz w:val="32"/>
          <w:szCs w:val="32"/>
        </w:rPr>
        <w:t>2.7 Empirical Review of Related Studies</w:t>
      </w:r>
    </w:p>
    <w:p w:rsidR="00A95466" w:rsidRPr="001C116B" w:rsidRDefault="00A95466" w:rsidP="001C116B">
      <w:pPr>
        <w:numPr>
          <w:ilvl w:val="0"/>
          <w:numId w:val="11"/>
        </w:numPr>
        <w:spacing w:line="276" w:lineRule="auto"/>
        <w:jc w:val="both"/>
        <w:rPr>
          <w:sz w:val="32"/>
          <w:szCs w:val="32"/>
        </w:rPr>
      </w:pPr>
      <w:r w:rsidRPr="001C116B">
        <w:rPr>
          <w:b/>
          <w:bCs/>
          <w:sz w:val="32"/>
          <w:szCs w:val="32"/>
        </w:rPr>
        <w:lastRenderedPageBreak/>
        <w:t>Adewale (2019)</w:t>
      </w:r>
      <w:r w:rsidRPr="001C116B">
        <w:rPr>
          <w:sz w:val="32"/>
          <w:szCs w:val="32"/>
        </w:rPr>
        <w:t xml:space="preserve"> conducted a study on employee motivation in Ogun State LGAs and found a strong correlation between timely payment of salaries and productivity.</w:t>
      </w:r>
    </w:p>
    <w:p w:rsidR="00A95466" w:rsidRPr="001C116B" w:rsidRDefault="00A95466" w:rsidP="001C116B">
      <w:pPr>
        <w:numPr>
          <w:ilvl w:val="0"/>
          <w:numId w:val="11"/>
        </w:numPr>
        <w:spacing w:line="276" w:lineRule="auto"/>
        <w:jc w:val="both"/>
        <w:rPr>
          <w:sz w:val="32"/>
          <w:szCs w:val="32"/>
        </w:rPr>
      </w:pPr>
      <w:proofErr w:type="spellStart"/>
      <w:r w:rsidRPr="001C116B">
        <w:rPr>
          <w:b/>
          <w:bCs/>
          <w:sz w:val="32"/>
          <w:szCs w:val="32"/>
        </w:rPr>
        <w:t>Okonjo</w:t>
      </w:r>
      <w:proofErr w:type="spellEnd"/>
      <w:r w:rsidRPr="001C116B">
        <w:rPr>
          <w:b/>
          <w:bCs/>
          <w:sz w:val="32"/>
          <w:szCs w:val="32"/>
        </w:rPr>
        <w:t xml:space="preserve"> &amp; Lawal (2021)</w:t>
      </w:r>
      <w:r w:rsidRPr="001C116B">
        <w:rPr>
          <w:sz w:val="32"/>
          <w:szCs w:val="32"/>
        </w:rPr>
        <w:t xml:space="preserve"> studied public servants in Lagos and noted that recognition and training opportunities were among the top motivators.</w:t>
      </w:r>
    </w:p>
    <w:p w:rsidR="00A95466" w:rsidRPr="001C116B" w:rsidRDefault="00A95466" w:rsidP="001C116B">
      <w:pPr>
        <w:numPr>
          <w:ilvl w:val="0"/>
          <w:numId w:val="11"/>
        </w:numPr>
        <w:spacing w:line="276" w:lineRule="auto"/>
        <w:jc w:val="both"/>
        <w:rPr>
          <w:sz w:val="32"/>
          <w:szCs w:val="32"/>
        </w:rPr>
      </w:pPr>
      <w:r w:rsidRPr="001C116B">
        <w:rPr>
          <w:b/>
          <w:bCs/>
          <w:sz w:val="32"/>
          <w:szCs w:val="32"/>
        </w:rPr>
        <w:t>Adebayo (2018)</w:t>
      </w:r>
      <w:r w:rsidRPr="001C116B">
        <w:rPr>
          <w:sz w:val="32"/>
          <w:szCs w:val="32"/>
        </w:rPr>
        <w:t xml:space="preserve"> observed that lack of promotion and poor work environments demotivate many local </w:t>
      </w:r>
      <w:proofErr w:type="gramStart"/>
      <w:r w:rsidRPr="001C116B">
        <w:rPr>
          <w:sz w:val="32"/>
          <w:szCs w:val="32"/>
        </w:rPr>
        <w:t>government</w:t>
      </w:r>
      <w:proofErr w:type="gramEnd"/>
      <w:r w:rsidRPr="001C116B">
        <w:rPr>
          <w:sz w:val="32"/>
          <w:szCs w:val="32"/>
        </w:rPr>
        <w:t xml:space="preserve"> staff in Kwara State.</w:t>
      </w:r>
    </w:p>
    <w:p w:rsidR="00A95466" w:rsidRPr="001C116B" w:rsidRDefault="00A95466" w:rsidP="001C116B">
      <w:pPr>
        <w:spacing w:line="276" w:lineRule="auto"/>
        <w:jc w:val="both"/>
        <w:rPr>
          <w:sz w:val="32"/>
          <w:szCs w:val="32"/>
        </w:rPr>
      </w:pPr>
      <w:r w:rsidRPr="001C116B">
        <w:rPr>
          <w:sz w:val="32"/>
          <w:szCs w:val="32"/>
        </w:rPr>
        <w:t xml:space="preserve">These studies confirm the importance of motivation in enhancing productivity, though there are few case-specific studies on </w:t>
      </w:r>
      <w:proofErr w:type="spellStart"/>
      <w:r w:rsidRPr="001C116B">
        <w:rPr>
          <w:sz w:val="32"/>
          <w:szCs w:val="32"/>
        </w:rPr>
        <w:t>Ifelodun</w:t>
      </w:r>
      <w:proofErr w:type="spellEnd"/>
      <w:r w:rsidRPr="001C116B">
        <w:rPr>
          <w:sz w:val="32"/>
          <w:szCs w:val="32"/>
        </w:rPr>
        <w:t xml:space="preserve"> LGA—highlighting a gap this research aims to fill.</w:t>
      </w:r>
    </w:p>
    <w:p w:rsidR="00A95466" w:rsidRPr="001C116B" w:rsidRDefault="00A95466" w:rsidP="001C116B">
      <w:pPr>
        <w:spacing w:line="276" w:lineRule="auto"/>
        <w:jc w:val="both"/>
        <w:rPr>
          <w:sz w:val="32"/>
          <w:szCs w:val="32"/>
        </w:rPr>
      </w:pPr>
    </w:p>
    <w:p w:rsidR="00A95466" w:rsidRPr="001C116B" w:rsidRDefault="00A95466" w:rsidP="001C116B">
      <w:pPr>
        <w:spacing w:line="276" w:lineRule="auto"/>
        <w:jc w:val="both"/>
        <w:rPr>
          <w:b/>
          <w:bCs/>
          <w:sz w:val="32"/>
          <w:szCs w:val="32"/>
        </w:rPr>
      </w:pPr>
      <w:r w:rsidRPr="001C116B">
        <w:rPr>
          <w:b/>
          <w:bCs/>
          <w:sz w:val="32"/>
          <w:szCs w:val="32"/>
        </w:rPr>
        <w:t>2.8 Gaps in the Literature</w:t>
      </w:r>
    </w:p>
    <w:p w:rsidR="00DF5DA0" w:rsidRPr="001C116B" w:rsidRDefault="00A95466" w:rsidP="001C116B">
      <w:pPr>
        <w:spacing w:line="276" w:lineRule="auto"/>
        <w:jc w:val="both"/>
        <w:rPr>
          <w:sz w:val="32"/>
          <w:szCs w:val="32"/>
        </w:rPr>
      </w:pPr>
      <w:r w:rsidRPr="001C116B">
        <w:rPr>
          <w:sz w:val="32"/>
          <w:szCs w:val="32"/>
        </w:rPr>
        <w:t xml:space="preserve">While numerous studies have addressed employee motivation in general, there is a scarcity of research focusing specifically on local government employees in </w:t>
      </w:r>
      <w:proofErr w:type="spellStart"/>
      <w:r w:rsidRPr="001C116B">
        <w:rPr>
          <w:sz w:val="32"/>
          <w:szCs w:val="32"/>
        </w:rPr>
        <w:t>Ifelodun</w:t>
      </w:r>
      <w:proofErr w:type="spellEnd"/>
      <w:r w:rsidRPr="001C116B">
        <w:rPr>
          <w:sz w:val="32"/>
          <w:szCs w:val="32"/>
        </w:rPr>
        <w:t xml:space="preserve"> LGA of Kwara State. Additionally, most existing studies emphasize extrinsic motivators, with little attention paid to the role of intrinsic motivation and how it can be effectively harnessed in the public sector context.</w:t>
      </w:r>
    </w:p>
    <w:p w:rsidR="00DF5DA0" w:rsidRPr="001C116B" w:rsidRDefault="001C116B" w:rsidP="001C116B">
      <w:pPr>
        <w:spacing w:after="160" w:line="278" w:lineRule="auto"/>
        <w:rPr>
          <w:sz w:val="32"/>
          <w:szCs w:val="32"/>
        </w:rPr>
      </w:pPr>
      <w:r>
        <w:rPr>
          <w:sz w:val="32"/>
          <w:szCs w:val="32"/>
        </w:rPr>
        <w:br w:type="page"/>
      </w:r>
    </w:p>
    <w:p w:rsidR="00DF5DA0" w:rsidRPr="001C116B" w:rsidRDefault="00DF5DA0" w:rsidP="001C116B">
      <w:pPr>
        <w:spacing w:line="276" w:lineRule="auto"/>
        <w:ind w:left="2880" w:firstLine="720"/>
        <w:jc w:val="both"/>
        <w:rPr>
          <w:b/>
          <w:bCs/>
          <w:sz w:val="32"/>
          <w:szCs w:val="32"/>
        </w:rPr>
      </w:pPr>
      <w:r w:rsidRPr="001C116B">
        <w:rPr>
          <w:b/>
          <w:bCs/>
          <w:sz w:val="32"/>
          <w:szCs w:val="32"/>
        </w:rPr>
        <w:lastRenderedPageBreak/>
        <w:t>CHAPTER THREE</w:t>
      </w:r>
    </w:p>
    <w:p w:rsidR="00DF5DA0" w:rsidRPr="001C116B" w:rsidRDefault="00DF5DA0" w:rsidP="001C116B">
      <w:pPr>
        <w:spacing w:line="276" w:lineRule="auto"/>
        <w:jc w:val="both"/>
        <w:rPr>
          <w:b/>
          <w:bCs/>
          <w:sz w:val="32"/>
          <w:szCs w:val="32"/>
        </w:rPr>
      </w:pPr>
      <w:r w:rsidRPr="001C116B">
        <w:rPr>
          <w:b/>
          <w:bCs/>
          <w:sz w:val="32"/>
          <w:szCs w:val="32"/>
        </w:rPr>
        <w:t>: RESEARCH METHODOLOGY</w:t>
      </w:r>
    </w:p>
    <w:p w:rsidR="00DF5DA0" w:rsidRPr="001C116B" w:rsidRDefault="00DF5DA0" w:rsidP="001C116B">
      <w:pPr>
        <w:spacing w:line="276" w:lineRule="auto"/>
        <w:jc w:val="both"/>
        <w:rPr>
          <w:b/>
          <w:bCs/>
          <w:sz w:val="32"/>
          <w:szCs w:val="32"/>
        </w:rPr>
      </w:pPr>
      <w:r w:rsidRPr="001C116B">
        <w:rPr>
          <w:b/>
          <w:bCs/>
          <w:sz w:val="32"/>
          <w:szCs w:val="32"/>
        </w:rPr>
        <w:t>3.1 Introduction</w:t>
      </w:r>
    </w:p>
    <w:p w:rsidR="00DF5DA0" w:rsidRPr="001C116B" w:rsidRDefault="00DF5DA0" w:rsidP="001C116B">
      <w:pPr>
        <w:spacing w:line="276" w:lineRule="auto"/>
        <w:jc w:val="both"/>
        <w:rPr>
          <w:sz w:val="32"/>
          <w:szCs w:val="32"/>
        </w:rPr>
      </w:pPr>
      <w:r w:rsidRPr="001C116B">
        <w:rPr>
          <w:sz w:val="32"/>
          <w:szCs w:val="32"/>
        </w:rPr>
        <w:t xml:space="preserve">This chapter outlines the research design, population, sampling techniques, data collection methods, and analytical procedures adopted in this study. The purpose is to describe how the research was conducted to ensure accuracy, reliability, and validity of the findings. The methodology is structured to effectively examine how employee motivation influences productivity in </w:t>
      </w:r>
      <w:proofErr w:type="spellStart"/>
      <w:r w:rsidRPr="001C116B">
        <w:rPr>
          <w:sz w:val="32"/>
          <w:szCs w:val="32"/>
        </w:rPr>
        <w:t>Ifelodun</w:t>
      </w:r>
      <w:proofErr w:type="spellEnd"/>
      <w:r w:rsidRPr="001C116B">
        <w:rPr>
          <w:sz w:val="32"/>
          <w:szCs w:val="32"/>
        </w:rPr>
        <w:t xml:space="preserve"> Local Government Area of Kwara State.</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3.2 Research Design</w:t>
      </w:r>
    </w:p>
    <w:p w:rsidR="00DF5DA0" w:rsidRPr="001C116B" w:rsidRDefault="00DF5DA0" w:rsidP="001C116B">
      <w:pPr>
        <w:spacing w:line="276" w:lineRule="auto"/>
        <w:jc w:val="both"/>
        <w:rPr>
          <w:sz w:val="32"/>
          <w:szCs w:val="32"/>
        </w:rPr>
      </w:pPr>
      <w:r w:rsidRPr="001C116B">
        <w:rPr>
          <w:sz w:val="32"/>
          <w:szCs w:val="32"/>
        </w:rPr>
        <w:t xml:space="preserve">The study adopts a </w:t>
      </w:r>
      <w:r w:rsidRPr="001C116B">
        <w:rPr>
          <w:b/>
          <w:bCs/>
          <w:sz w:val="32"/>
          <w:szCs w:val="32"/>
        </w:rPr>
        <w:t>descriptive survey design</w:t>
      </w:r>
      <w:r w:rsidRPr="001C116B">
        <w:rPr>
          <w:sz w:val="32"/>
          <w:szCs w:val="32"/>
        </w:rPr>
        <w:t>, which is suitable for studies that aim to gather detailed information about existing conditions and opinions from a population. This design allows for the collection of both qualitative and quantitative data through questionnaires and interviews, enabling the researcher to assess motivation strategies and their effect on productivity.</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3.3 Population of the Study</w:t>
      </w:r>
    </w:p>
    <w:p w:rsidR="00DF5DA0" w:rsidRPr="001C116B" w:rsidRDefault="00DF5DA0" w:rsidP="001C116B">
      <w:pPr>
        <w:spacing w:line="276" w:lineRule="auto"/>
        <w:jc w:val="both"/>
        <w:rPr>
          <w:sz w:val="32"/>
          <w:szCs w:val="32"/>
        </w:rPr>
      </w:pPr>
      <w:r w:rsidRPr="001C116B">
        <w:rPr>
          <w:sz w:val="32"/>
          <w:szCs w:val="32"/>
        </w:rPr>
        <w:t xml:space="preserve">The population of this study comprises all employees of </w:t>
      </w:r>
      <w:proofErr w:type="spellStart"/>
      <w:r w:rsidRPr="001C116B">
        <w:rPr>
          <w:sz w:val="32"/>
          <w:szCs w:val="32"/>
        </w:rPr>
        <w:t>Ifelodun</w:t>
      </w:r>
      <w:proofErr w:type="spellEnd"/>
      <w:r w:rsidRPr="001C116B">
        <w:rPr>
          <w:sz w:val="32"/>
          <w:szCs w:val="32"/>
        </w:rPr>
        <w:t xml:space="preserve"> Local Government Area, including senior, middle-level, and junior staff across various departments. These individuals are selected because they are directly involved in the operations and service delivery functions of the LGA.</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3.4 Sample Size and Sampling Technique</w:t>
      </w:r>
    </w:p>
    <w:p w:rsidR="00DF5DA0" w:rsidRPr="001C116B" w:rsidRDefault="00DF5DA0" w:rsidP="001C116B">
      <w:pPr>
        <w:spacing w:line="276" w:lineRule="auto"/>
        <w:jc w:val="both"/>
        <w:rPr>
          <w:sz w:val="32"/>
          <w:szCs w:val="32"/>
        </w:rPr>
      </w:pPr>
      <w:r w:rsidRPr="001C116B">
        <w:rPr>
          <w:sz w:val="32"/>
          <w:szCs w:val="32"/>
        </w:rPr>
        <w:t xml:space="preserve">Due to the size of the entire workforce, a sample will be selected using the </w:t>
      </w:r>
      <w:r w:rsidRPr="001C116B">
        <w:rPr>
          <w:b/>
          <w:bCs/>
          <w:sz w:val="32"/>
          <w:szCs w:val="32"/>
        </w:rPr>
        <w:t>simple random sampling technique</w:t>
      </w:r>
      <w:r w:rsidRPr="001C116B">
        <w:rPr>
          <w:sz w:val="32"/>
          <w:szCs w:val="32"/>
        </w:rPr>
        <w:t xml:space="preserve"> to give all employees an equal chance of being selected. If the total number of employees is known, </w:t>
      </w:r>
      <w:r w:rsidRPr="001C116B">
        <w:rPr>
          <w:b/>
          <w:bCs/>
          <w:sz w:val="32"/>
          <w:szCs w:val="32"/>
        </w:rPr>
        <w:t>Yamane’s formula</w:t>
      </w:r>
      <w:r w:rsidRPr="001C116B">
        <w:rPr>
          <w:sz w:val="32"/>
          <w:szCs w:val="32"/>
        </w:rPr>
        <w:t xml:space="preserve"> can be used to determine an appropriate sample size:</w:t>
      </w:r>
    </w:p>
    <w:p w:rsidR="00DF5DA0" w:rsidRPr="001C116B" w:rsidRDefault="00DF5DA0" w:rsidP="001C116B">
      <w:pPr>
        <w:spacing w:line="276" w:lineRule="auto"/>
        <w:jc w:val="both"/>
        <w:rPr>
          <w:sz w:val="32"/>
          <w:szCs w:val="32"/>
        </w:rPr>
      </w:pPr>
      <w:r w:rsidRPr="001C116B">
        <w:rPr>
          <w:sz w:val="32"/>
          <w:szCs w:val="32"/>
        </w:rPr>
        <w:lastRenderedPageBreak/>
        <w:t>n=N1+N(e</w:t>
      </w:r>
      <w:proofErr w:type="gramStart"/>
      <w:r w:rsidRPr="001C116B">
        <w:rPr>
          <w:sz w:val="32"/>
          <w:szCs w:val="32"/>
        </w:rPr>
        <w:t>2)n</w:t>
      </w:r>
      <w:proofErr w:type="gramEnd"/>
      <w:r w:rsidRPr="001C116B">
        <w:rPr>
          <w:sz w:val="32"/>
          <w:szCs w:val="32"/>
        </w:rPr>
        <w:t xml:space="preserve"> = \frac{N</w:t>
      </w:r>
      <w:proofErr w:type="gramStart"/>
      <w:r w:rsidRPr="001C116B">
        <w:rPr>
          <w:sz w:val="32"/>
          <w:szCs w:val="32"/>
        </w:rPr>
        <w:t>}{</w:t>
      </w:r>
      <w:proofErr w:type="gramEnd"/>
      <w:r w:rsidRPr="001C116B">
        <w:rPr>
          <w:sz w:val="32"/>
          <w:szCs w:val="32"/>
        </w:rPr>
        <w:t xml:space="preserve">1 + N(e^2)} </w:t>
      </w:r>
    </w:p>
    <w:p w:rsidR="00DF5DA0" w:rsidRPr="001C116B" w:rsidRDefault="00DF5DA0" w:rsidP="001C116B">
      <w:pPr>
        <w:spacing w:line="276" w:lineRule="auto"/>
        <w:jc w:val="both"/>
        <w:rPr>
          <w:sz w:val="32"/>
          <w:szCs w:val="32"/>
        </w:rPr>
      </w:pPr>
      <w:r w:rsidRPr="001C116B">
        <w:rPr>
          <w:sz w:val="32"/>
          <w:szCs w:val="32"/>
        </w:rPr>
        <w:t>Where:</w:t>
      </w:r>
    </w:p>
    <w:p w:rsidR="00DF5DA0" w:rsidRPr="001C116B" w:rsidRDefault="00DF5DA0" w:rsidP="001C116B">
      <w:pPr>
        <w:numPr>
          <w:ilvl w:val="0"/>
          <w:numId w:val="12"/>
        </w:numPr>
        <w:spacing w:line="276" w:lineRule="auto"/>
        <w:jc w:val="both"/>
        <w:rPr>
          <w:sz w:val="32"/>
          <w:szCs w:val="32"/>
        </w:rPr>
      </w:pPr>
      <w:r w:rsidRPr="001C116B">
        <w:rPr>
          <w:i/>
          <w:iCs/>
          <w:sz w:val="32"/>
          <w:szCs w:val="32"/>
        </w:rPr>
        <w:t>n</w:t>
      </w:r>
      <w:r w:rsidRPr="001C116B">
        <w:rPr>
          <w:sz w:val="32"/>
          <w:szCs w:val="32"/>
        </w:rPr>
        <w:t xml:space="preserve"> = sample size</w:t>
      </w:r>
    </w:p>
    <w:p w:rsidR="00DF5DA0" w:rsidRPr="001C116B" w:rsidRDefault="00DF5DA0" w:rsidP="001C116B">
      <w:pPr>
        <w:numPr>
          <w:ilvl w:val="0"/>
          <w:numId w:val="12"/>
        </w:numPr>
        <w:spacing w:line="276" w:lineRule="auto"/>
        <w:jc w:val="both"/>
        <w:rPr>
          <w:sz w:val="32"/>
          <w:szCs w:val="32"/>
        </w:rPr>
      </w:pPr>
      <w:r w:rsidRPr="001C116B">
        <w:rPr>
          <w:i/>
          <w:iCs/>
          <w:sz w:val="32"/>
          <w:szCs w:val="32"/>
        </w:rPr>
        <w:t>N</w:t>
      </w:r>
      <w:r w:rsidRPr="001C116B">
        <w:rPr>
          <w:sz w:val="32"/>
          <w:szCs w:val="32"/>
        </w:rPr>
        <w:t xml:space="preserve"> = total population</w:t>
      </w:r>
    </w:p>
    <w:p w:rsidR="00DF5DA0" w:rsidRPr="001C116B" w:rsidRDefault="00DF5DA0" w:rsidP="001C116B">
      <w:pPr>
        <w:numPr>
          <w:ilvl w:val="0"/>
          <w:numId w:val="12"/>
        </w:numPr>
        <w:spacing w:line="276" w:lineRule="auto"/>
        <w:jc w:val="both"/>
        <w:rPr>
          <w:sz w:val="32"/>
          <w:szCs w:val="32"/>
        </w:rPr>
      </w:pPr>
      <w:r w:rsidRPr="001C116B">
        <w:rPr>
          <w:i/>
          <w:iCs/>
          <w:sz w:val="32"/>
          <w:szCs w:val="32"/>
        </w:rPr>
        <w:t>e</w:t>
      </w:r>
      <w:r w:rsidRPr="001C116B">
        <w:rPr>
          <w:sz w:val="32"/>
          <w:szCs w:val="32"/>
        </w:rPr>
        <w:t xml:space="preserve"> = margin of error (typically 0.05)</w:t>
      </w:r>
    </w:p>
    <w:p w:rsidR="00DF5DA0" w:rsidRPr="001C116B" w:rsidRDefault="00DF5DA0" w:rsidP="001C116B">
      <w:pPr>
        <w:spacing w:line="276" w:lineRule="auto"/>
        <w:jc w:val="both"/>
        <w:rPr>
          <w:sz w:val="32"/>
          <w:szCs w:val="32"/>
        </w:rPr>
      </w:pPr>
      <w:r w:rsidRPr="001C116B">
        <w:rPr>
          <w:sz w:val="32"/>
          <w:szCs w:val="32"/>
        </w:rPr>
        <w:t>A stratified approach may also be used to ensure representation from each department or cadre within the LGA.</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3.5 Instrument for Data Collection</w:t>
      </w:r>
    </w:p>
    <w:p w:rsidR="00DF5DA0" w:rsidRPr="001C116B" w:rsidRDefault="00DF5DA0" w:rsidP="001C116B">
      <w:pPr>
        <w:spacing w:line="276" w:lineRule="auto"/>
        <w:jc w:val="both"/>
        <w:rPr>
          <w:sz w:val="32"/>
          <w:szCs w:val="32"/>
        </w:rPr>
      </w:pPr>
      <w:r w:rsidRPr="001C116B">
        <w:rPr>
          <w:sz w:val="32"/>
          <w:szCs w:val="32"/>
        </w:rPr>
        <w:t xml:space="preserve">The main instrument for data collection is a </w:t>
      </w:r>
      <w:r w:rsidRPr="001C116B">
        <w:rPr>
          <w:b/>
          <w:bCs/>
          <w:sz w:val="32"/>
          <w:szCs w:val="32"/>
        </w:rPr>
        <w:t>structured questionnaire</w:t>
      </w:r>
      <w:r w:rsidRPr="001C116B">
        <w:rPr>
          <w:sz w:val="32"/>
          <w:szCs w:val="32"/>
        </w:rPr>
        <w:t>, which consists of both closed-ended and Likert scale questions. The questionnaire is divided into sections covering:</w:t>
      </w:r>
    </w:p>
    <w:p w:rsidR="00DF5DA0" w:rsidRPr="001C116B" w:rsidRDefault="00DF5DA0" w:rsidP="001C116B">
      <w:pPr>
        <w:numPr>
          <w:ilvl w:val="0"/>
          <w:numId w:val="13"/>
        </w:numPr>
        <w:spacing w:line="276" w:lineRule="auto"/>
        <w:jc w:val="both"/>
        <w:rPr>
          <w:sz w:val="32"/>
          <w:szCs w:val="32"/>
        </w:rPr>
      </w:pPr>
      <w:r w:rsidRPr="001C116B">
        <w:rPr>
          <w:sz w:val="32"/>
          <w:szCs w:val="32"/>
        </w:rPr>
        <w:t>Demographic data</w:t>
      </w:r>
    </w:p>
    <w:p w:rsidR="00DF5DA0" w:rsidRPr="001C116B" w:rsidRDefault="00DF5DA0" w:rsidP="001C116B">
      <w:pPr>
        <w:numPr>
          <w:ilvl w:val="0"/>
          <w:numId w:val="13"/>
        </w:numPr>
        <w:spacing w:line="276" w:lineRule="auto"/>
        <w:jc w:val="both"/>
        <w:rPr>
          <w:sz w:val="32"/>
          <w:szCs w:val="32"/>
        </w:rPr>
      </w:pPr>
      <w:r w:rsidRPr="001C116B">
        <w:rPr>
          <w:sz w:val="32"/>
          <w:szCs w:val="32"/>
        </w:rPr>
        <w:t>Types of motivation received</w:t>
      </w:r>
    </w:p>
    <w:p w:rsidR="00DF5DA0" w:rsidRPr="001C116B" w:rsidRDefault="00DF5DA0" w:rsidP="001C116B">
      <w:pPr>
        <w:numPr>
          <w:ilvl w:val="0"/>
          <w:numId w:val="13"/>
        </w:numPr>
        <w:spacing w:line="276" w:lineRule="auto"/>
        <w:jc w:val="both"/>
        <w:rPr>
          <w:sz w:val="32"/>
          <w:szCs w:val="32"/>
        </w:rPr>
      </w:pPr>
      <w:r w:rsidRPr="001C116B">
        <w:rPr>
          <w:sz w:val="32"/>
          <w:szCs w:val="32"/>
        </w:rPr>
        <w:t>Level of job satisfaction</w:t>
      </w:r>
    </w:p>
    <w:p w:rsidR="00DF5DA0" w:rsidRPr="001C116B" w:rsidRDefault="00DF5DA0" w:rsidP="001C116B">
      <w:pPr>
        <w:numPr>
          <w:ilvl w:val="0"/>
          <w:numId w:val="13"/>
        </w:numPr>
        <w:spacing w:line="276" w:lineRule="auto"/>
        <w:jc w:val="both"/>
        <w:rPr>
          <w:sz w:val="32"/>
          <w:szCs w:val="32"/>
        </w:rPr>
      </w:pPr>
      <w:r w:rsidRPr="001C116B">
        <w:rPr>
          <w:sz w:val="32"/>
          <w:szCs w:val="32"/>
        </w:rPr>
        <w:t>Perceived impact of motivation on productivity</w:t>
      </w:r>
    </w:p>
    <w:p w:rsidR="00DF5DA0" w:rsidRPr="001C116B" w:rsidRDefault="00DF5DA0" w:rsidP="001C116B">
      <w:pPr>
        <w:numPr>
          <w:ilvl w:val="0"/>
          <w:numId w:val="13"/>
        </w:numPr>
        <w:spacing w:line="276" w:lineRule="auto"/>
        <w:jc w:val="both"/>
        <w:rPr>
          <w:sz w:val="32"/>
          <w:szCs w:val="32"/>
        </w:rPr>
      </w:pPr>
      <w:r w:rsidRPr="001C116B">
        <w:rPr>
          <w:sz w:val="32"/>
          <w:szCs w:val="32"/>
        </w:rPr>
        <w:t>Suggestions for improvement</w:t>
      </w:r>
    </w:p>
    <w:p w:rsidR="00DF5DA0" w:rsidRPr="001C116B" w:rsidRDefault="00DF5DA0" w:rsidP="001C116B">
      <w:pPr>
        <w:spacing w:line="276" w:lineRule="auto"/>
        <w:jc w:val="both"/>
        <w:rPr>
          <w:sz w:val="32"/>
          <w:szCs w:val="32"/>
        </w:rPr>
      </w:pPr>
      <w:r w:rsidRPr="001C116B">
        <w:rPr>
          <w:sz w:val="32"/>
          <w:szCs w:val="32"/>
        </w:rPr>
        <w:t>Interviews may also be conducted with key administrative staff for deeper insights.</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3.6 Validity and Reliability of the Instrument</w:t>
      </w:r>
    </w:p>
    <w:p w:rsidR="00DF5DA0" w:rsidRPr="001C116B" w:rsidRDefault="00DF5DA0" w:rsidP="001C116B">
      <w:pPr>
        <w:spacing w:line="276" w:lineRule="auto"/>
        <w:jc w:val="both"/>
        <w:rPr>
          <w:sz w:val="32"/>
          <w:szCs w:val="32"/>
        </w:rPr>
      </w:pPr>
      <w:r w:rsidRPr="001C116B">
        <w:rPr>
          <w:sz w:val="32"/>
          <w:szCs w:val="32"/>
        </w:rPr>
        <w:t xml:space="preserve">To ensure </w:t>
      </w:r>
      <w:r w:rsidRPr="001C116B">
        <w:rPr>
          <w:b/>
          <w:bCs/>
          <w:sz w:val="32"/>
          <w:szCs w:val="32"/>
        </w:rPr>
        <w:t>validity</w:t>
      </w:r>
      <w:r w:rsidRPr="001C116B">
        <w:rPr>
          <w:sz w:val="32"/>
          <w:szCs w:val="32"/>
        </w:rPr>
        <w:t xml:space="preserve">, the questionnaire will be reviewed by academic experts and field practitioners to confirm that it adequately covers the research objectives. </w:t>
      </w:r>
      <w:r w:rsidRPr="001C116B">
        <w:rPr>
          <w:b/>
          <w:bCs/>
          <w:sz w:val="32"/>
          <w:szCs w:val="32"/>
        </w:rPr>
        <w:t>Reliability</w:t>
      </w:r>
      <w:r w:rsidRPr="001C116B">
        <w:rPr>
          <w:sz w:val="32"/>
          <w:szCs w:val="32"/>
        </w:rPr>
        <w:t xml:space="preserve"> will be tested through a pilot study involving a small sample from a similar LGA, and internal consistency will be measured using Cronbach’s Alpha.</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3.7 Method of Data Collection</w:t>
      </w:r>
    </w:p>
    <w:p w:rsidR="00DF5DA0" w:rsidRPr="001C116B" w:rsidRDefault="00DF5DA0" w:rsidP="001C116B">
      <w:pPr>
        <w:spacing w:line="276" w:lineRule="auto"/>
        <w:jc w:val="both"/>
        <w:rPr>
          <w:sz w:val="32"/>
          <w:szCs w:val="32"/>
        </w:rPr>
      </w:pPr>
      <w:r w:rsidRPr="001C116B">
        <w:rPr>
          <w:sz w:val="32"/>
          <w:szCs w:val="32"/>
        </w:rPr>
        <w:t xml:space="preserve">Data will be collected by administering the questionnaire physically to respondents within the </w:t>
      </w:r>
      <w:proofErr w:type="spellStart"/>
      <w:r w:rsidRPr="001C116B">
        <w:rPr>
          <w:sz w:val="32"/>
          <w:szCs w:val="32"/>
        </w:rPr>
        <w:t>Ifelodun</w:t>
      </w:r>
      <w:proofErr w:type="spellEnd"/>
      <w:r w:rsidRPr="001C116B">
        <w:rPr>
          <w:sz w:val="32"/>
          <w:szCs w:val="32"/>
        </w:rPr>
        <w:t xml:space="preserve"> LGA secretariat. Respondents will be </w:t>
      </w:r>
      <w:r w:rsidRPr="001C116B">
        <w:rPr>
          <w:sz w:val="32"/>
          <w:szCs w:val="32"/>
        </w:rPr>
        <w:lastRenderedPageBreak/>
        <w:t>assured of confidentiality to encourage honest responses. For those unavailable during the initial distribution, follow-up visits will be conducted.</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3.8 Method of Data Analysis</w:t>
      </w:r>
    </w:p>
    <w:p w:rsidR="00DF5DA0" w:rsidRPr="001C116B" w:rsidRDefault="00DF5DA0" w:rsidP="001C116B">
      <w:pPr>
        <w:spacing w:line="276" w:lineRule="auto"/>
        <w:jc w:val="both"/>
        <w:rPr>
          <w:sz w:val="32"/>
          <w:szCs w:val="32"/>
        </w:rPr>
      </w:pPr>
      <w:r w:rsidRPr="001C116B">
        <w:rPr>
          <w:sz w:val="32"/>
          <w:szCs w:val="32"/>
        </w:rPr>
        <w:t xml:space="preserve">Data collected will be analyzed using both </w:t>
      </w:r>
      <w:r w:rsidRPr="001C116B">
        <w:rPr>
          <w:b/>
          <w:bCs/>
          <w:sz w:val="32"/>
          <w:szCs w:val="32"/>
        </w:rPr>
        <w:t>descriptive statistics</w:t>
      </w:r>
      <w:r w:rsidRPr="001C116B">
        <w:rPr>
          <w:sz w:val="32"/>
          <w:szCs w:val="32"/>
        </w:rPr>
        <w:t xml:space="preserve"> (mean, frequency, percentage) and </w:t>
      </w:r>
      <w:r w:rsidRPr="001C116B">
        <w:rPr>
          <w:b/>
          <w:bCs/>
          <w:sz w:val="32"/>
          <w:szCs w:val="32"/>
        </w:rPr>
        <w:t>inferential statistics</w:t>
      </w:r>
      <w:r w:rsidRPr="001C116B">
        <w:rPr>
          <w:sz w:val="32"/>
          <w:szCs w:val="32"/>
        </w:rPr>
        <w:t xml:space="preserve"> (such as Pearson correlation or regression analysis) with the help of </w:t>
      </w:r>
      <w:r w:rsidRPr="001C116B">
        <w:rPr>
          <w:b/>
          <w:bCs/>
          <w:sz w:val="32"/>
          <w:szCs w:val="32"/>
        </w:rPr>
        <w:t>SPSS (Statistical Package for the Social Sciences)</w:t>
      </w:r>
      <w:r w:rsidRPr="001C116B">
        <w:rPr>
          <w:sz w:val="32"/>
          <w:szCs w:val="32"/>
        </w:rPr>
        <w:t>. This will help determine relationships between motivational factors and employee productivity.</w:t>
      </w:r>
    </w:p>
    <w:p w:rsidR="00DF5DA0" w:rsidRPr="001C116B" w:rsidRDefault="00DF5DA0" w:rsidP="001C116B">
      <w:pPr>
        <w:spacing w:line="276" w:lineRule="auto"/>
        <w:jc w:val="both"/>
        <w:rPr>
          <w:sz w:val="32"/>
          <w:szCs w:val="32"/>
        </w:rPr>
      </w:pPr>
    </w:p>
    <w:p w:rsidR="00DF5DA0" w:rsidRPr="001C116B" w:rsidRDefault="00DF5DA0" w:rsidP="001C116B">
      <w:pPr>
        <w:spacing w:line="276" w:lineRule="auto"/>
        <w:jc w:val="both"/>
        <w:rPr>
          <w:b/>
          <w:bCs/>
          <w:sz w:val="32"/>
          <w:szCs w:val="32"/>
        </w:rPr>
      </w:pPr>
      <w:r w:rsidRPr="001C116B">
        <w:rPr>
          <w:b/>
          <w:bCs/>
          <w:sz w:val="32"/>
          <w:szCs w:val="32"/>
        </w:rPr>
        <w:t>3.9 Ethical Considerations</w:t>
      </w:r>
    </w:p>
    <w:p w:rsidR="006B34AB" w:rsidRDefault="00DF5DA0" w:rsidP="006B34AB">
      <w:pPr>
        <w:spacing w:line="276" w:lineRule="auto"/>
        <w:jc w:val="both"/>
        <w:rPr>
          <w:sz w:val="32"/>
          <w:szCs w:val="32"/>
        </w:rPr>
      </w:pPr>
      <w:r w:rsidRPr="001C116B">
        <w:rPr>
          <w:sz w:val="32"/>
          <w:szCs w:val="32"/>
        </w:rPr>
        <w:t>Participants will be informed of the purpose of the study, and their participation will be entirely voluntary. No names or identifying information will be collected to ensure anonymity. Consent will be obtained before administering questionnaires or conducting interviews</w:t>
      </w:r>
      <w:r w:rsidR="001C4147" w:rsidRPr="001C116B">
        <w:rPr>
          <w:sz w:val="32"/>
          <w:szCs w:val="32"/>
        </w:rPr>
        <w:t>.</w:t>
      </w:r>
    </w:p>
    <w:p w:rsidR="006B34AB" w:rsidRDefault="006B34AB">
      <w:pPr>
        <w:spacing w:after="160" w:line="278" w:lineRule="auto"/>
        <w:rPr>
          <w:sz w:val="32"/>
          <w:szCs w:val="32"/>
        </w:rPr>
      </w:pPr>
      <w:r>
        <w:rPr>
          <w:sz w:val="32"/>
          <w:szCs w:val="32"/>
        </w:rPr>
        <w:br w:type="page"/>
      </w:r>
    </w:p>
    <w:p w:rsidR="006B34AB" w:rsidRDefault="006B34AB" w:rsidP="006B34AB">
      <w:pPr>
        <w:spacing w:line="276" w:lineRule="auto"/>
        <w:jc w:val="both"/>
        <w:rPr>
          <w:sz w:val="32"/>
          <w:szCs w:val="32"/>
        </w:rPr>
      </w:pPr>
    </w:p>
    <w:p w:rsidR="00C50D56" w:rsidRPr="006B34AB" w:rsidRDefault="00C50D56" w:rsidP="006B34AB">
      <w:pPr>
        <w:spacing w:after="160" w:line="278" w:lineRule="auto"/>
        <w:ind w:left="2880" w:firstLine="720"/>
        <w:rPr>
          <w:sz w:val="32"/>
          <w:szCs w:val="32"/>
        </w:rPr>
      </w:pPr>
      <w:r w:rsidRPr="006B34AB">
        <w:rPr>
          <w:rFonts w:ascii="Bookman Old Style" w:hAnsi="Bookman Old Style" w:cs="Tahoma"/>
          <w:b/>
          <w:sz w:val="32"/>
          <w:szCs w:val="32"/>
        </w:rPr>
        <w:t>CHAPTER FOUR</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 xml:space="preserve">4.0. DATA PRESENTATION/ANALYSIS </w:t>
      </w:r>
      <w:r w:rsidR="00E51158">
        <w:rPr>
          <w:rFonts w:ascii="Bookman Old Style" w:hAnsi="Bookman Old Style" w:cs="Tahoma"/>
          <w:b/>
          <w:sz w:val="32"/>
          <w:szCs w:val="32"/>
        </w:rPr>
        <w:t xml:space="preserve">  </w:t>
      </w:r>
      <w:r w:rsidRPr="001C116B">
        <w:rPr>
          <w:rFonts w:ascii="Bookman Old Style" w:hAnsi="Bookman Old Style" w:cs="Tahoma"/>
          <w:b/>
          <w:sz w:val="32"/>
          <w:szCs w:val="32"/>
        </w:rPr>
        <w:t>AND INTERPRETATION FINDINGS</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4.1. INTRODUCTION</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This research work talks about all </w:t>
      </w:r>
      <w:r w:rsidR="00244226">
        <w:rPr>
          <w:rFonts w:ascii="Bookman Old Style" w:hAnsi="Bookman Old Style" w:cs="Tahoma"/>
          <w:sz w:val="32"/>
          <w:szCs w:val="32"/>
        </w:rPr>
        <w:t xml:space="preserve">employee </w:t>
      </w:r>
      <w:r w:rsidRPr="001C116B">
        <w:rPr>
          <w:rFonts w:ascii="Bookman Old Style" w:hAnsi="Bookman Old Style" w:cs="Tahoma"/>
          <w:sz w:val="32"/>
          <w:szCs w:val="32"/>
        </w:rPr>
        <w:t>of the council. This chapter also deals with analysis and the interpretation of the information gathered through the question.</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4.2. BRIEF HISTORY OF THE CASE STUDY</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Historically, Ilorin West Local Government was originally created from Ilorin the headquarter of the old Ilorin province during the colonial days, 1845 to 1960. It will be recall that 1967, Kwara State was created from the then Northern Region and Ilorin still remain the headquarter, the status it </w:t>
      </w:r>
      <w:proofErr w:type="gramStart"/>
      <w:r w:rsidRPr="001C116B">
        <w:rPr>
          <w:rFonts w:ascii="Bookman Old Style" w:hAnsi="Bookman Old Style" w:cs="Tahoma"/>
          <w:sz w:val="32"/>
          <w:szCs w:val="32"/>
        </w:rPr>
        <w:t>continue</w:t>
      </w:r>
      <w:proofErr w:type="gramEnd"/>
      <w:r w:rsidRPr="001C116B">
        <w:rPr>
          <w:rFonts w:ascii="Bookman Old Style" w:hAnsi="Bookman Old Style" w:cs="Tahoma"/>
          <w:sz w:val="32"/>
          <w:szCs w:val="32"/>
        </w:rPr>
        <w:t xml:space="preserve"> to enjoy up till today.</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In 1976, there were the Local Government reforms which consequently led to the creation of Moro Local Government council </w:t>
      </w:r>
      <w:proofErr w:type="spellStart"/>
      <w:r w:rsidRPr="001C116B">
        <w:rPr>
          <w:rFonts w:ascii="Bookman Old Style" w:hAnsi="Bookman Old Style" w:cs="Tahoma"/>
          <w:sz w:val="32"/>
          <w:szCs w:val="32"/>
        </w:rPr>
        <w:t>through out</w:t>
      </w:r>
      <w:proofErr w:type="spellEnd"/>
      <w:r w:rsidRPr="001C116B">
        <w:rPr>
          <w:rFonts w:ascii="Bookman Old Style" w:hAnsi="Bookman Old Style" w:cs="Tahoma"/>
          <w:sz w:val="32"/>
          <w:szCs w:val="32"/>
        </w:rPr>
        <w:t xml:space="preserve"> the country. During this period too, more local government councils were created from what was then known as Ilorin Emirate councils. The councils which were created were Asa and Moro Local Government Councils making three Local government areas in the emirate.</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In the early 1990s, more Local government councils were still created. The necessitates the creation of more local government councils from old Ilorin Local government resulting in the creation of Ilorin West, East and South local government councils.</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lastRenderedPageBreak/>
        <w:tab/>
        <w:t>However, Ilorin West remains the oldest local government councils in what is known as Kwara State.</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4.3. PRESENTATION OF DATA</w:t>
      </w: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 xml:space="preserve">The presented data here was the collation of both the primary data collected through the questionnaire distributed to the staffs and management of      the Ilorin West local government and also the secondary data collected from each </w:t>
      </w:r>
      <w:proofErr w:type="gramStart"/>
      <w:r w:rsidRPr="001C116B">
        <w:rPr>
          <w:rFonts w:ascii="Bookman Old Style" w:hAnsi="Bookman Old Style" w:cs="Tahoma"/>
          <w:sz w:val="32"/>
          <w:szCs w:val="32"/>
        </w:rPr>
        <w:t>departments</w:t>
      </w:r>
      <w:proofErr w:type="gramEnd"/>
      <w:r w:rsidRPr="001C116B">
        <w:rPr>
          <w:rFonts w:ascii="Bookman Old Style" w:hAnsi="Bookman Old Style" w:cs="Tahoma"/>
          <w:sz w:val="32"/>
          <w:szCs w:val="32"/>
        </w:rPr>
        <w:t xml:space="preserve"> and offices in the local government.</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4.4. ANALYSIS OF DATA</w:t>
      </w: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This deals with analysis and interpretation of the information gathered through the question.</w:t>
      </w: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The first question in the questionnaires attempt in finding out the reasons why employees take up their various job in the first instance. Below are the reasons given by them as shown in table 1.</w:t>
      </w: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TABLE 1</w:t>
      </w:r>
    </w:p>
    <w:tbl>
      <w:tblPr>
        <w:tblStyle w:val="TableGrid"/>
        <w:tblW w:w="0" w:type="auto"/>
        <w:tblLook w:val="04A0" w:firstRow="1" w:lastRow="0" w:firstColumn="1" w:lastColumn="0" w:noHBand="0" w:noVBand="1"/>
      </w:tblPr>
      <w:tblGrid>
        <w:gridCol w:w="3778"/>
        <w:gridCol w:w="3026"/>
        <w:gridCol w:w="2546"/>
      </w:tblGrid>
      <w:tr w:rsidR="00C50D56" w:rsidRPr="001C116B" w:rsidTr="00F26648">
        <w:tc>
          <w:tcPr>
            <w:tcW w:w="3978"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RESPONSES</w:t>
            </w:r>
          </w:p>
        </w:tc>
        <w:tc>
          <w:tcPr>
            <w:tcW w:w="3060"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NO OF RESPONDENTS</w:t>
            </w:r>
          </w:p>
        </w:tc>
        <w:tc>
          <w:tcPr>
            <w:tcW w:w="2538"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PERCENTAGE</w:t>
            </w:r>
          </w:p>
        </w:tc>
      </w:tr>
      <w:tr w:rsidR="00C50D56" w:rsidRPr="001C116B" w:rsidTr="00F26648">
        <w:tc>
          <w:tcPr>
            <w:tcW w:w="397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1.To earn living</w:t>
            </w:r>
          </w:p>
        </w:tc>
        <w:tc>
          <w:tcPr>
            <w:tcW w:w="3060"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50</w:t>
            </w:r>
          </w:p>
        </w:tc>
        <w:tc>
          <w:tcPr>
            <w:tcW w:w="253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62.5%</w:t>
            </w:r>
          </w:p>
        </w:tc>
      </w:tr>
      <w:tr w:rsidR="00C50D56" w:rsidRPr="001C116B" w:rsidTr="00F26648">
        <w:tc>
          <w:tcPr>
            <w:tcW w:w="397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 xml:space="preserve">2.To cater for family </w:t>
            </w:r>
          </w:p>
        </w:tc>
        <w:tc>
          <w:tcPr>
            <w:tcW w:w="3060"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20</w:t>
            </w:r>
          </w:p>
        </w:tc>
        <w:tc>
          <w:tcPr>
            <w:tcW w:w="253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25%</w:t>
            </w:r>
          </w:p>
        </w:tc>
      </w:tr>
      <w:tr w:rsidR="00C50D56" w:rsidRPr="001C116B" w:rsidTr="00F26648">
        <w:trPr>
          <w:trHeight w:val="197"/>
        </w:trPr>
        <w:tc>
          <w:tcPr>
            <w:tcW w:w="397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 xml:space="preserve">3.To improve </w:t>
            </w:r>
            <w:proofErr w:type="spellStart"/>
            <w:r w:rsidRPr="001C116B">
              <w:rPr>
                <w:rFonts w:ascii="Bookman Old Style" w:hAnsi="Bookman Old Style" w:cs="Tahoma"/>
                <w:sz w:val="32"/>
                <w:szCs w:val="32"/>
              </w:rPr>
              <w:t>labour</w:t>
            </w:r>
            <w:proofErr w:type="spellEnd"/>
            <w:r w:rsidRPr="001C116B">
              <w:rPr>
                <w:rFonts w:ascii="Bookman Old Style" w:hAnsi="Bookman Old Style" w:cs="Tahoma"/>
                <w:sz w:val="32"/>
                <w:szCs w:val="32"/>
              </w:rPr>
              <w:t xml:space="preserve"> and productivity</w:t>
            </w:r>
          </w:p>
        </w:tc>
        <w:tc>
          <w:tcPr>
            <w:tcW w:w="3060"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w:t>
            </w:r>
          </w:p>
        </w:tc>
        <w:tc>
          <w:tcPr>
            <w:tcW w:w="253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12.5%</w:t>
            </w:r>
          </w:p>
        </w:tc>
      </w:tr>
      <w:tr w:rsidR="00C50D56" w:rsidRPr="001C116B" w:rsidTr="00F26648">
        <w:tc>
          <w:tcPr>
            <w:tcW w:w="397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Total</w:t>
            </w:r>
          </w:p>
        </w:tc>
        <w:tc>
          <w:tcPr>
            <w:tcW w:w="3060"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253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bl>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From the above table, fifty people answered that their purpose of working is to earn their livelihood, the percentage of which is 63%.</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lastRenderedPageBreak/>
        <w:tab/>
        <w:t>Twenty people responded that their aim of working is to cater for their family and this represent 25% of the total respondents.</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In the same vein, the staff members claimed that they work in order to improve productivity of the economy and this gives a corresponding percentage of 13%. </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However, from this analysis, it will be seen that the primary motive of people taking up jobs is to satisfy their immediate desire of having the means of livelihood.</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The second question on the questionnaire attempted at finding out from the staff members, the love or satisfaction they have for their jobs. The question </w:t>
      </w:r>
      <w:proofErr w:type="gramStart"/>
      <w:r w:rsidRPr="001C116B">
        <w:rPr>
          <w:rFonts w:ascii="Bookman Old Style" w:hAnsi="Bookman Old Style" w:cs="Tahoma"/>
          <w:sz w:val="32"/>
          <w:szCs w:val="32"/>
        </w:rPr>
        <w:t>allow</w:t>
      </w:r>
      <w:proofErr w:type="gramEnd"/>
      <w:r w:rsidRPr="001C116B">
        <w:rPr>
          <w:rFonts w:ascii="Bookman Old Style" w:hAnsi="Bookman Old Style" w:cs="Tahoma"/>
          <w:sz w:val="32"/>
          <w:szCs w:val="32"/>
        </w:rPr>
        <w:t xml:space="preserve"> for “Yes” or “No” alternatives or option as shown in table two.</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TABLE 2</w:t>
      </w:r>
    </w:p>
    <w:tbl>
      <w:tblPr>
        <w:tblStyle w:val="TableGrid"/>
        <w:tblW w:w="0" w:type="auto"/>
        <w:tblLook w:val="04A0" w:firstRow="1" w:lastRow="0" w:firstColumn="1" w:lastColumn="0" w:noHBand="0" w:noVBand="1"/>
      </w:tblPr>
      <w:tblGrid>
        <w:gridCol w:w="3087"/>
        <w:gridCol w:w="3144"/>
        <w:gridCol w:w="3119"/>
      </w:tblGrid>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RESPONSES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NO OF RESPONDENTS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PERCENTAGE</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Yes</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75</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95%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No</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5</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6%</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Total</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bl>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 xml:space="preserve">  </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From the above table, it could be seen that the number of staff that are satisfy with their jobs is (75) </w:t>
      </w:r>
      <w:proofErr w:type="gramStart"/>
      <w:r w:rsidRPr="001C116B">
        <w:rPr>
          <w:rFonts w:ascii="Bookman Old Style" w:hAnsi="Bookman Old Style" w:cs="Tahoma"/>
          <w:sz w:val="32"/>
          <w:szCs w:val="32"/>
        </w:rPr>
        <w:t>seventy five</w:t>
      </w:r>
      <w:proofErr w:type="gramEnd"/>
      <w:r w:rsidRPr="001C116B">
        <w:rPr>
          <w:rFonts w:ascii="Bookman Old Style" w:hAnsi="Bookman Old Style" w:cs="Tahoma"/>
          <w:sz w:val="32"/>
          <w:szCs w:val="32"/>
        </w:rPr>
        <w:t xml:space="preserve"> with corresponding percentage of 94% while the number of respondents that are not satisfy with their job is just five representing 6% of the means that majority of the workers are not satisfied with their job.</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The third question centered on the reason why the workers of the council are committed to their work. The reasons advanced are stated in table three below.</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TABLE 3</w:t>
      </w:r>
    </w:p>
    <w:tbl>
      <w:tblPr>
        <w:tblStyle w:val="TableGrid"/>
        <w:tblW w:w="0" w:type="auto"/>
        <w:tblLook w:val="04A0" w:firstRow="1" w:lastRow="0" w:firstColumn="1" w:lastColumn="0" w:noHBand="0" w:noVBand="1"/>
      </w:tblPr>
      <w:tblGrid>
        <w:gridCol w:w="3099"/>
        <w:gridCol w:w="3139"/>
        <w:gridCol w:w="3112"/>
      </w:tblGrid>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lastRenderedPageBreak/>
              <w:t>RESPONSES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NO OF RESPONDENTS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PERCENTAGE</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1.To achieve organizational aims and objectives</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20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25%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2.Because of strict supervision</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15</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18.75%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3.For fear of punishment</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12.5%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4.Because of rewards they hope to receive</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35</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43.75%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Total</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bl>
    <w:p w:rsidR="00C50D56" w:rsidRPr="001C116B" w:rsidRDefault="00C50D56" w:rsidP="001C116B">
      <w:pPr>
        <w:spacing w:line="276" w:lineRule="auto"/>
        <w:jc w:val="both"/>
        <w:rPr>
          <w:rFonts w:ascii="Bookman Old Style" w:hAnsi="Bookman Old Style" w:cs="Tahoma"/>
          <w:sz w:val="32"/>
          <w:szCs w:val="32"/>
        </w:rPr>
      </w:pP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It can </w:t>
      </w:r>
      <w:r w:rsidRPr="001C116B">
        <w:rPr>
          <w:rFonts w:ascii="Bookman Old Style" w:hAnsi="Bookman Old Style" w:cs="Tahoma"/>
          <w:sz w:val="32"/>
          <w:szCs w:val="32"/>
        </w:rPr>
        <w:tab/>
      </w:r>
      <w:proofErr w:type="gramStart"/>
      <w:r w:rsidRPr="001C116B">
        <w:rPr>
          <w:rFonts w:ascii="Bookman Old Style" w:hAnsi="Bookman Old Style" w:cs="Tahoma"/>
          <w:sz w:val="32"/>
          <w:szCs w:val="32"/>
        </w:rPr>
        <w:t>deducted</w:t>
      </w:r>
      <w:proofErr w:type="gramEnd"/>
      <w:r w:rsidRPr="001C116B">
        <w:rPr>
          <w:rFonts w:ascii="Bookman Old Style" w:hAnsi="Bookman Old Style" w:cs="Tahoma"/>
          <w:sz w:val="32"/>
          <w:szCs w:val="32"/>
        </w:rPr>
        <w:t xml:space="preserve"> from this table that twenty respondents feel committed to their jobs in order to achieve organizational aims and objectives and this represent 25% of the total respondents. Similarly, fifteen respondents expressed that their commitment to the job is due to strict supervision they have been subjected with working environment and this group of people represents 19% of the total respondents. The number of </w:t>
      </w:r>
      <w:proofErr w:type="gramStart"/>
      <w:r w:rsidRPr="001C116B">
        <w:rPr>
          <w:rFonts w:ascii="Bookman Old Style" w:hAnsi="Bookman Old Style" w:cs="Tahoma"/>
          <w:sz w:val="32"/>
          <w:szCs w:val="32"/>
        </w:rPr>
        <w:t>respondent</w:t>
      </w:r>
      <w:proofErr w:type="gramEnd"/>
      <w:r w:rsidRPr="001C116B">
        <w:rPr>
          <w:rFonts w:ascii="Bookman Old Style" w:hAnsi="Bookman Old Style" w:cs="Tahoma"/>
          <w:sz w:val="32"/>
          <w:szCs w:val="32"/>
        </w:rPr>
        <w:t xml:space="preserve"> whose commitment to their job is due to feel of punishment is ten representing 13% of the respondents</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On the reason of being committed to work based on an expected reward they are thirty – five respondents and this is 44% of the total respondents.</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lastRenderedPageBreak/>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 xml:space="preserve">The </w:t>
      </w:r>
      <w:proofErr w:type="gramStart"/>
      <w:r w:rsidRPr="001C116B">
        <w:rPr>
          <w:rFonts w:ascii="Bookman Old Style" w:hAnsi="Bookman Old Style" w:cs="Tahoma"/>
          <w:sz w:val="32"/>
          <w:szCs w:val="32"/>
        </w:rPr>
        <w:t>forth</w:t>
      </w:r>
      <w:proofErr w:type="gramEnd"/>
      <w:r w:rsidRPr="001C116B">
        <w:rPr>
          <w:rFonts w:ascii="Bookman Old Style" w:hAnsi="Bookman Old Style" w:cs="Tahoma"/>
          <w:sz w:val="32"/>
          <w:szCs w:val="32"/>
        </w:rPr>
        <w:t xml:space="preserve"> question the workers respondents to was the one that deal with doing overtime in order to have more monitoring reward. The question involves “Yes” or “No” option. </w:t>
      </w: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TABLE 4</w:t>
      </w:r>
    </w:p>
    <w:tbl>
      <w:tblPr>
        <w:tblStyle w:val="TableGrid"/>
        <w:tblW w:w="0" w:type="auto"/>
        <w:tblLook w:val="04A0" w:firstRow="1" w:lastRow="0" w:firstColumn="1" w:lastColumn="0" w:noHBand="0" w:noVBand="1"/>
      </w:tblPr>
      <w:tblGrid>
        <w:gridCol w:w="3087"/>
        <w:gridCol w:w="3144"/>
        <w:gridCol w:w="3119"/>
      </w:tblGrid>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RESPONSES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NO OF RESPONDENTS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PERCENTAGE</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 xml:space="preserve">Yes </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No</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Total</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bl>
    <w:p w:rsid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The interpretation of this is that every staff </w:t>
      </w:r>
      <w:proofErr w:type="gramStart"/>
      <w:r w:rsidRPr="001C116B">
        <w:rPr>
          <w:rFonts w:ascii="Bookman Old Style" w:hAnsi="Bookman Old Style" w:cs="Tahoma"/>
          <w:sz w:val="32"/>
          <w:szCs w:val="32"/>
        </w:rPr>
        <w:t>members</w:t>
      </w:r>
      <w:proofErr w:type="gramEnd"/>
      <w:r w:rsidRPr="001C116B">
        <w:rPr>
          <w:rFonts w:ascii="Bookman Old Style" w:hAnsi="Bookman Old Style" w:cs="Tahoma"/>
          <w:sz w:val="32"/>
          <w:szCs w:val="32"/>
        </w:rPr>
        <w:t xml:space="preserve"> prefers to work for of Fredrick Taylor under the scientific management theory which emphasis that people love </w:t>
      </w:r>
      <w:proofErr w:type="spellStart"/>
      <w:r w:rsidRPr="001C116B">
        <w:rPr>
          <w:rFonts w:ascii="Bookman Old Style" w:hAnsi="Bookman Old Style" w:cs="Tahoma"/>
          <w:sz w:val="32"/>
          <w:szCs w:val="32"/>
        </w:rPr>
        <w:t>t</w:t>
      </w:r>
      <w:proofErr w:type="spellEnd"/>
      <w:r w:rsidRPr="001C116B">
        <w:rPr>
          <w:rFonts w:ascii="Bookman Old Style" w:hAnsi="Bookman Old Style" w:cs="Tahoma"/>
          <w:sz w:val="32"/>
          <w:szCs w:val="32"/>
        </w:rPr>
        <w:t xml:space="preserve"> work for monetary gains.</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 xml:space="preserve">The next question which the workers responded to was whether money is the only thing that can motivate a worker to work harder. The responses </w:t>
      </w:r>
      <w:proofErr w:type="gramStart"/>
      <w:r w:rsidRPr="001C116B">
        <w:rPr>
          <w:rFonts w:ascii="Bookman Old Style" w:hAnsi="Bookman Old Style" w:cs="Tahoma"/>
          <w:sz w:val="32"/>
          <w:szCs w:val="32"/>
        </w:rPr>
        <w:t>is</w:t>
      </w:r>
      <w:proofErr w:type="gramEnd"/>
      <w:r w:rsidRPr="001C116B">
        <w:rPr>
          <w:rFonts w:ascii="Bookman Old Style" w:hAnsi="Bookman Old Style" w:cs="Tahoma"/>
          <w:sz w:val="32"/>
          <w:szCs w:val="32"/>
        </w:rPr>
        <w:t xml:space="preserve"> shown in the table below.</w:t>
      </w: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TABLE 5</w:t>
      </w:r>
    </w:p>
    <w:tbl>
      <w:tblPr>
        <w:tblStyle w:val="TableGrid"/>
        <w:tblW w:w="0" w:type="auto"/>
        <w:tblLook w:val="04A0" w:firstRow="1" w:lastRow="0" w:firstColumn="1" w:lastColumn="0" w:noHBand="0" w:noVBand="1"/>
      </w:tblPr>
      <w:tblGrid>
        <w:gridCol w:w="3087"/>
        <w:gridCol w:w="3144"/>
        <w:gridCol w:w="3119"/>
      </w:tblGrid>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lastRenderedPageBreak/>
              <w:t>RESPONSES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NO OF RESPONDENTS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PERCENTAGE</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Yes</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50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62%</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No</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38%</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Total</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bl>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 xml:space="preserve">From </w:t>
      </w:r>
      <w:proofErr w:type="gramStart"/>
      <w:r w:rsidRPr="001C116B">
        <w:rPr>
          <w:rFonts w:ascii="Bookman Old Style" w:hAnsi="Bookman Old Style" w:cs="Tahoma"/>
          <w:sz w:val="32"/>
          <w:szCs w:val="32"/>
        </w:rPr>
        <w:t>this responses</w:t>
      </w:r>
      <w:proofErr w:type="gramEnd"/>
      <w:r w:rsidRPr="001C116B">
        <w:rPr>
          <w:rFonts w:ascii="Bookman Old Style" w:hAnsi="Bookman Old Style" w:cs="Tahoma"/>
          <w:sz w:val="32"/>
          <w:szCs w:val="32"/>
        </w:rPr>
        <w:t xml:space="preserve"> therefore, fifty respondents expressed their view, that money is the only factor that motivate the workers to work harder and this view represented 68% of the total responses.</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On the other hand, thirty people expressed the opinion that there are some other things apart from money that would motivate them to work harder. This group of people gives these other things as recognition and appreciation, good residential accommodation and promotion prospects.</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As a matter of logical sequences that question that follows the above responses: How do you feel when your colleagues are being promoted leaving you out?</w:t>
      </w:r>
    </w:p>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ab/>
        <w:t>The responses are shown in the table here under.</w:t>
      </w:r>
    </w:p>
    <w:p w:rsidR="00C50D56" w:rsidRPr="001C116B" w:rsidRDefault="00C50D56" w:rsidP="001C116B">
      <w:pPr>
        <w:pStyle w:val="NoSpacing"/>
        <w:spacing w:line="276" w:lineRule="auto"/>
        <w:jc w:val="both"/>
        <w:rPr>
          <w:rFonts w:ascii="Bookman Old Style" w:hAnsi="Bookman Old Style" w:cs="Tahoma"/>
          <w:b/>
          <w:sz w:val="32"/>
          <w:szCs w:val="32"/>
        </w:rPr>
      </w:pPr>
      <w:r w:rsidRPr="001C116B">
        <w:rPr>
          <w:rFonts w:ascii="Bookman Old Style" w:hAnsi="Bookman Old Style" w:cs="Tahoma"/>
          <w:b/>
          <w:sz w:val="32"/>
          <w:szCs w:val="32"/>
        </w:rPr>
        <w:t>TABLE 6</w:t>
      </w:r>
    </w:p>
    <w:tbl>
      <w:tblPr>
        <w:tblStyle w:val="TableGrid"/>
        <w:tblW w:w="0" w:type="auto"/>
        <w:tblLook w:val="04A0" w:firstRow="1" w:lastRow="0" w:firstColumn="1" w:lastColumn="0" w:noHBand="0" w:noVBand="1"/>
      </w:tblPr>
      <w:tblGrid>
        <w:gridCol w:w="3123"/>
        <w:gridCol w:w="3099"/>
        <w:gridCol w:w="3128"/>
      </w:tblGrid>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RESPONSES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NO OF RESPONSES</w:t>
            </w:r>
          </w:p>
        </w:tc>
        <w:tc>
          <w:tcPr>
            <w:tcW w:w="3192"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PERCENTAGE</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Cheated</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37.5%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Unappreciated</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37.5%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Discourage</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20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25%</w:t>
            </w:r>
          </w:p>
        </w:tc>
      </w:tr>
      <w:tr w:rsidR="00C50D56" w:rsidRPr="001C116B" w:rsidTr="00F26648">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Total</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3192"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bl>
    <w:p w:rsidR="00C50D56" w:rsidRPr="001C116B" w:rsidRDefault="00C50D56" w:rsidP="001C116B">
      <w:pPr>
        <w:tabs>
          <w:tab w:val="left" w:pos="7200"/>
        </w:tabs>
        <w:spacing w:line="276" w:lineRule="auto"/>
        <w:jc w:val="both"/>
        <w:rPr>
          <w:rFonts w:ascii="Bookman Old Style" w:hAnsi="Bookman Old Style" w:cs="Tahoma"/>
          <w:sz w:val="32"/>
          <w:szCs w:val="32"/>
        </w:rPr>
      </w:pPr>
    </w:p>
    <w:p w:rsidR="00C50D56" w:rsidRPr="001C116B" w:rsidRDefault="00C50D56" w:rsidP="001C116B">
      <w:pPr>
        <w:tabs>
          <w:tab w:val="left" w:pos="7200"/>
        </w:tabs>
        <w:spacing w:line="276" w:lineRule="auto"/>
        <w:jc w:val="both"/>
        <w:rPr>
          <w:rFonts w:ascii="Bookman Old Style" w:hAnsi="Bookman Old Style" w:cs="Tahoma"/>
          <w:sz w:val="32"/>
          <w:szCs w:val="32"/>
        </w:rPr>
      </w:pPr>
      <w:r w:rsidRPr="001C116B">
        <w:rPr>
          <w:rFonts w:ascii="Bookman Old Style" w:hAnsi="Bookman Old Style" w:cs="Tahoma"/>
          <w:sz w:val="32"/>
          <w:szCs w:val="32"/>
        </w:rPr>
        <w:t>From this table, the number of respondents that will feel cheated when their colleagues are promoted leaving them out their representing 38% of the total respondents.</w:t>
      </w:r>
    </w:p>
    <w:p w:rsidR="00C50D56" w:rsidRPr="001C116B" w:rsidRDefault="00C50D56" w:rsidP="001C116B">
      <w:pPr>
        <w:tabs>
          <w:tab w:val="left" w:pos="-4410"/>
        </w:tabs>
        <w:spacing w:line="276" w:lineRule="auto"/>
        <w:jc w:val="both"/>
        <w:rPr>
          <w:rFonts w:ascii="Bookman Old Style" w:hAnsi="Bookman Old Style" w:cs="Tahoma"/>
          <w:sz w:val="32"/>
          <w:szCs w:val="32"/>
        </w:rPr>
      </w:pPr>
      <w:r w:rsidRPr="001C116B">
        <w:rPr>
          <w:rFonts w:ascii="Bookman Old Style" w:hAnsi="Bookman Old Style" w:cs="Tahoma"/>
          <w:sz w:val="32"/>
          <w:szCs w:val="32"/>
        </w:rPr>
        <w:lastRenderedPageBreak/>
        <w:tab/>
        <w:t>Those that will feel unappreciated of their performance when they have their counterparts being promoted leaving them out is also thirty representing 38% as well. Twenty of the total respondents expressed their views as haring them to be discouraged if they found themselves in such situation and their member has a corresponding percentage of 25%.</w:t>
      </w: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The next issue considered on the questionnaire is the question whether promotion changes workers attitude to work.</w:t>
      </w: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b/>
          <w:sz w:val="32"/>
          <w:szCs w:val="32"/>
        </w:rPr>
        <w:t xml:space="preserve"> </w:t>
      </w:r>
      <w:r w:rsidRPr="001C116B">
        <w:rPr>
          <w:rFonts w:ascii="Bookman Old Style" w:hAnsi="Bookman Old Style" w:cs="Tahoma"/>
          <w:sz w:val="32"/>
          <w:szCs w:val="32"/>
        </w:rPr>
        <w:t>This involves “Yes” or “No” options as shown in this table.</w:t>
      </w: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TABLE 7</w:t>
      </w:r>
    </w:p>
    <w:p w:rsidR="00C50D56" w:rsidRPr="001C116B" w:rsidRDefault="00C50D56" w:rsidP="001C116B">
      <w:pPr>
        <w:spacing w:line="276" w:lineRule="auto"/>
        <w:jc w:val="both"/>
        <w:rPr>
          <w:rFonts w:ascii="Bookman Old Style" w:hAnsi="Bookman Old Style" w:cs="Tahoma"/>
          <w:b/>
          <w:sz w:val="32"/>
          <w:szCs w:val="32"/>
        </w:rPr>
      </w:pPr>
    </w:p>
    <w:tbl>
      <w:tblPr>
        <w:tblStyle w:val="TableGrid"/>
        <w:tblpPr w:leftFromText="180" w:rightFromText="180" w:vertAnchor="page" w:horzAnchor="margin" w:tblpY="1186"/>
        <w:tblW w:w="9688" w:type="dxa"/>
        <w:tblLook w:val="04A0" w:firstRow="1" w:lastRow="0" w:firstColumn="1" w:lastColumn="0" w:noHBand="0" w:noVBand="1"/>
      </w:tblPr>
      <w:tblGrid>
        <w:gridCol w:w="3548"/>
        <w:gridCol w:w="3116"/>
        <w:gridCol w:w="3024"/>
      </w:tblGrid>
      <w:tr w:rsidR="00C50D56" w:rsidRPr="001C116B" w:rsidTr="00F26648">
        <w:trPr>
          <w:trHeight w:val="260"/>
        </w:trPr>
        <w:tc>
          <w:tcPr>
            <w:tcW w:w="3548"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RESPONSE</w:t>
            </w:r>
          </w:p>
        </w:tc>
        <w:tc>
          <w:tcPr>
            <w:tcW w:w="3116"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NO OF RESPONSES</w:t>
            </w:r>
          </w:p>
        </w:tc>
        <w:tc>
          <w:tcPr>
            <w:tcW w:w="3024" w:type="dxa"/>
          </w:tcPr>
          <w:p w:rsidR="00C50D56" w:rsidRPr="001C116B" w:rsidRDefault="00C50D56" w:rsidP="001C116B">
            <w:pPr>
              <w:spacing w:line="276" w:lineRule="auto"/>
              <w:jc w:val="both"/>
              <w:rPr>
                <w:rFonts w:ascii="Bookman Old Style" w:hAnsi="Bookman Old Style" w:cs="Tahoma"/>
                <w:b/>
                <w:sz w:val="32"/>
                <w:szCs w:val="32"/>
              </w:rPr>
            </w:pPr>
            <w:r w:rsidRPr="001C116B">
              <w:rPr>
                <w:rFonts w:ascii="Bookman Old Style" w:hAnsi="Bookman Old Style" w:cs="Tahoma"/>
                <w:b/>
                <w:sz w:val="32"/>
                <w:szCs w:val="32"/>
              </w:rPr>
              <w:t>PERCENTAGE</w:t>
            </w:r>
          </w:p>
        </w:tc>
      </w:tr>
      <w:tr w:rsidR="00C50D56" w:rsidRPr="001C116B" w:rsidTr="00F26648">
        <w:trPr>
          <w:trHeight w:val="512"/>
        </w:trPr>
        <w:tc>
          <w:tcPr>
            <w:tcW w:w="3548" w:type="dxa"/>
          </w:tcPr>
          <w:p w:rsidR="00C50D56" w:rsidRPr="001C116B" w:rsidRDefault="00C50D56" w:rsidP="001C116B">
            <w:pPr>
              <w:tabs>
                <w:tab w:val="left" w:pos="2160"/>
              </w:tabs>
              <w:spacing w:line="276" w:lineRule="auto"/>
              <w:jc w:val="both"/>
              <w:rPr>
                <w:rFonts w:ascii="Bookman Old Style" w:hAnsi="Bookman Old Style" w:cs="Tahoma"/>
                <w:sz w:val="32"/>
                <w:szCs w:val="32"/>
              </w:rPr>
            </w:pPr>
            <w:r w:rsidRPr="001C116B">
              <w:rPr>
                <w:rFonts w:ascii="Bookman Old Style" w:hAnsi="Bookman Old Style" w:cs="Tahoma"/>
                <w:sz w:val="32"/>
                <w:szCs w:val="32"/>
              </w:rPr>
              <w:t>Yes</w:t>
            </w:r>
          </w:p>
        </w:tc>
        <w:tc>
          <w:tcPr>
            <w:tcW w:w="3116"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75</w:t>
            </w:r>
          </w:p>
        </w:tc>
        <w:tc>
          <w:tcPr>
            <w:tcW w:w="3024"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94%</w:t>
            </w:r>
          </w:p>
        </w:tc>
      </w:tr>
      <w:tr w:rsidR="00C50D56" w:rsidRPr="001C116B" w:rsidTr="00F26648">
        <w:trPr>
          <w:trHeight w:val="532"/>
        </w:trPr>
        <w:tc>
          <w:tcPr>
            <w:tcW w:w="354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No</w:t>
            </w:r>
          </w:p>
        </w:tc>
        <w:tc>
          <w:tcPr>
            <w:tcW w:w="3116"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5</w:t>
            </w:r>
          </w:p>
        </w:tc>
        <w:tc>
          <w:tcPr>
            <w:tcW w:w="3024"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6%</w:t>
            </w:r>
          </w:p>
        </w:tc>
      </w:tr>
      <w:tr w:rsidR="00C50D56" w:rsidRPr="001C116B" w:rsidTr="00F26648">
        <w:trPr>
          <w:trHeight w:val="556"/>
        </w:trPr>
        <w:tc>
          <w:tcPr>
            <w:tcW w:w="3548"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Total</w:t>
            </w:r>
          </w:p>
        </w:tc>
        <w:tc>
          <w:tcPr>
            <w:tcW w:w="3116"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80</w:t>
            </w:r>
          </w:p>
        </w:tc>
        <w:tc>
          <w:tcPr>
            <w:tcW w:w="3024" w:type="dxa"/>
          </w:tcPr>
          <w:p w:rsidR="00C50D56" w:rsidRPr="001C116B" w:rsidRDefault="00C50D56" w:rsidP="001C116B">
            <w:pPr>
              <w:spacing w:line="276" w:lineRule="auto"/>
              <w:jc w:val="both"/>
              <w:rPr>
                <w:rFonts w:ascii="Bookman Old Style" w:hAnsi="Bookman Old Style" w:cs="Tahoma"/>
                <w:sz w:val="32"/>
                <w:szCs w:val="32"/>
              </w:rPr>
            </w:pPr>
            <w:r w:rsidRPr="001C116B">
              <w:rPr>
                <w:rFonts w:ascii="Bookman Old Style" w:hAnsi="Bookman Old Style" w:cs="Tahoma"/>
                <w:sz w:val="32"/>
                <w:szCs w:val="32"/>
              </w:rPr>
              <w:t>100%</w:t>
            </w:r>
          </w:p>
        </w:tc>
      </w:tr>
    </w:tbl>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jc w:val="both"/>
        <w:rPr>
          <w:rFonts w:ascii="Bookman Old Style" w:hAnsi="Bookman Old Style" w:cs="Tahoma"/>
          <w:b/>
          <w:sz w:val="32"/>
          <w:szCs w:val="32"/>
        </w:rPr>
      </w:pP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 xml:space="preserve">The above table shows that 75 people expressed the view that promotion has great impact on </w:t>
      </w:r>
      <w:proofErr w:type="gramStart"/>
      <w:r w:rsidRPr="001C116B">
        <w:rPr>
          <w:rFonts w:ascii="Bookman Old Style" w:hAnsi="Bookman Old Style" w:cs="Tahoma"/>
          <w:sz w:val="32"/>
          <w:szCs w:val="32"/>
        </w:rPr>
        <w:t>workers</w:t>
      </w:r>
      <w:proofErr w:type="gramEnd"/>
      <w:r w:rsidRPr="001C116B">
        <w:rPr>
          <w:rFonts w:ascii="Bookman Old Style" w:hAnsi="Bookman Old Style" w:cs="Tahoma"/>
          <w:sz w:val="32"/>
          <w:szCs w:val="32"/>
        </w:rPr>
        <w:t xml:space="preserve"> attitude. On this, they explained that people feel excited when their establishment shows its appreciation for their effort expressed through the means of promotion.</w:t>
      </w: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 xml:space="preserve">On the other hand, 5 respondents feel that there is no effect a promotion will have on the attitude of workers of </w:t>
      </w:r>
      <w:r w:rsidRPr="001C116B">
        <w:rPr>
          <w:rFonts w:ascii="Bookman Old Style" w:hAnsi="Bookman Old Style" w:cs="Tahoma"/>
          <w:sz w:val="32"/>
          <w:szCs w:val="32"/>
        </w:rPr>
        <w:lastRenderedPageBreak/>
        <w:t xml:space="preserve">their work. This option can be explained in relation to Mc Gregor. Assumed or postulated that </w:t>
      </w:r>
      <w:proofErr w:type="spellStart"/>
      <w:r w:rsidRPr="001C116B">
        <w:rPr>
          <w:rFonts w:ascii="Bookman Old Style" w:hAnsi="Bookman Old Style" w:cs="Tahoma"/>
          <w:sz w:val="32"/>
          <w:szCs w:val="32"/>
        </w:rPr>
        <w:t>inspite</w:t>
      </w:r>
      <w:proofErr w:type="spellEnd"/>
      <w:r w:rsidRPr="001C116B">
        <w:rPr>
          <w:rFonts w:ascii="Bookman Old Style" w:hAnsi="Bookman Old Style" w:cs="Tahoma"/>
          <w:sz w:val="32"/>
          <w:szCs w:val="32"/>
        </w:rPr>
        <w:t xml:space="preserve"> of workers being promoted, they still become lazy and refuse to work harder. He made this assumption </w:t>
      </w:r>
      <w:proofErr w:type="spellStart"/>
      <w:r w:rsidRPr="001C116B">
        <w:rPr>
          <w:rFonts w:ascii="Bookman Old Style" w:hAnsi="Bookman Old Style" w:cs="Tahoma"/>
          <w:sz w:val="32"/>
          <w:szCs w:val="32"/>
        </w:rPr>
        <w:t>as</w:t>
      </w:r>
      <w:proofErr w:type="spellEnd"/>
      <w:r w:rsidRPr="001C116B">
        <w:rPr>
          <w:rFonts w:ascii="Bookman Old Style" w:hAnsi="Bookman Old Style" w:cs="Tahoma"/>
          <w:sz w:val="32"/>
          <w:szCs w:val="32"/>
        </w:rPr>
        <w:t xml:space="preserve"> been natural with human beings.</w:t>
      </w:r>
    </w:p>
    <w:p w:rsidR="00C50D56" w:rsidRPr="001C116B" w:rsidRDefault="00C50D56" w:rsidP="001C116B">
      <w:pPr>
        <w:spacing w:line="276" w:lineRule="auto"/>
        <w:ind w:firstLine="720"/>
        <w:jc w:val="both"/>
        <w:rPr>
          <w:rFonts w:ascii="Bookman Old Style" w:hAnsi="Bookman Old Style" w:cs="Tahoma"/>
          <w:sz w:val="32"/>
          <w:szCs w:val="32"/>
        </w:rPr>
      </w:pPr>
      <w:r w:rsidRPr="001C116B">
        <w:rPr>
          <w:rFonts w:ascii="Bookman Old Style" w:hAnsi="Bookman Old Style" w:cs="Tahoma"/>
          <w:sz w:val="32"/>
          <w:szCs w:val="32"/>
        </w:rPr>
        <w:t>The next issue considered bothers on training i.e. whether workers are being considered for training or not as shown here.</w:t>
      </w:r>
    </w:p>
    <w:p w:rsidR="00C50D56" w:rsidRPr="001C116B" w:rsidRDefault="00C50D56" w:rsidP="001C116B">
      <w:pPr>
        <w:spacing w:line="276" w:lineRule="auto"/>
        <w:ind w:firstLine="720"/>
        <w:jc w:val="both"/>
        <w:rPr>
          <w:rFonts w:ascii="Bookman Old Style" w:hAnsi="Bookman Old Style" w:cs="Tahoma"/>
          <w:b/>
          <w:sz w:val="32"/>
          <w:szCs w:val="32"/>
        </w:rPr>
      </w:pPr>
      <w:r w:rsidRPr="001C116B">
        <w:rPr>
          <w:rFonts w:ascii="Bookman Old Style" w:hAnsi="Bookman Old Style" w:cs="Tahoma"/>
          <w:b/>
          <w:sz w:val="32"/>
          <w:szCs w:val="32"/>
        </w:rPr>
        <w:t>TABLE 8</w:t>
      </w:r>
    </w:p>
    <w:p w:rsidR="00C50D56" w:rsidRPr="001C116B" w:rsidRDefault="00C50D56" w:rsidP="001C116B">
      <w:pPr>
        <w:tabs>
          <w:tab w:val="left" w:pos="1035"/>
        </w:tabs>
        <w:spacing w:line="276" w:lineRule="auto"/>
        <w:rPr>
          <w:rFonts w:ascii="Bookman Old Style" w:hAnsi="Bookman Old Style" w:cs="Tahoma"/>
          <w:sz w:val="32"/>
          <w:szCs w:val="32"/>
        </w:rPr>
      </w:pPr>
      <w:r w:rsidRPr="001C116B">
        <w:rPr>
          <w:rFonts w:ascii="Bookman Old Style" w:hAnsi="Bookman Old Style" w:cs="Tahoma"/>
          <w:sz w:val="32"/>
          <w:szCs w:val="32"/>
        </w:rPr>
        <w:tab/>
        <w:t>The data here shows that fifty-six percent of the working population of the council opined that workers are being trained in one way or the other. On the other hand, forty-four percent have not enjoyed such benefit.</w:t>
      </w:r>
    </w:p>
    <w:p w:rsidR="00C50D56" w:rsidRPr="001C116B" w:rsidRDefault="00C50D56" w:rsidP="001C116B">
      <w:pPr>
        <w:tabs>
          <w:tab w:val="left" w:pos="1035"/>
        </w:tabs>
        <w:spacing w:line="276" w:lineRule="auto"/>
        <w:rPr>
          <w:rFonts w:ascii="Bookman Old Style" w:hAnsi="Bookman Old Style" w:cs="Tahoma"/>
          <w:sz w:val="32"/>
          <w:szCs w:val="32"/>
        </w:rPr>
      </w:pPr>
      <w:r w:rsidRPr="001C116B">
        <w:rPr>
          <w:rFonts w:ascii="Bookman Old Style" w:hAnsi="Bookman Old Style" w:cs="Tahoma"/>
          <w:sz w:val="32"/>
          <w:szCs w:val="32"/>
        </w:rPr>
        <w:tab/>
        <w:t>With the questions that can training improve their performances on their jobs, they have these responses.</w:t>
      </w:r>
    </w:p>
    <w:p w:rsidR="00C50D56" w:rsidRPr="001C116B" w:rsidRDefault="00C50D56" w:rsidP="001C116B">
      <w:pPr>
        <w:spacing w:line="276" w:lineRule="auto"/>
        <w:rPr>
          <w:rFonts w:ascii="Bookman Old Style" w:hAnsi="Bookman Old Style" w:cs="Tahoma"/>
          <w:b/>
          <w:sz w:val="32"/>
          <w:szCs w:val="32"/>
        </w:rPr>
      </w:pPr>
      <w:r w:rsidRPr="001C116B">
        <w:rPr>
          <w:rFonts w:ascii="Bookman Old Style" w:hAnsi="Bookman Old Style" w:cs="Tahoma"/>
          <w:b/>
          <w:sz w:val="32"/>
          <w:szCs w:val="32"/>
        </w:rPr>
        <w:t>Table 9</w:t>
      </w:r>
    </w:p>
    <w:p w:rsidR="00C50D56" w:rsidRPr="001C116B" w:rsidRDefault="00C50D56" w:rsidP="001C116B">
      <w:pPr>
        <w:tabs>
          <w:tab w:val="left" w:pos="1035"/>
        </w:tabs>
        <w:spacing w:line="276" w:lineRule="auto"/>
        <w:rPr>
          <w:rFonts w:ascii="Bookman Old Style" w:hAnsi="Bookman Old Style" w:cs="Tahoma"/>
          <w:sz w:val="32"/>
          <w:szCs w:val="32"/>
        </w:rPr>
      </w:pPr>
      <w:r w:rsidRPr="001C116B">
        <w:rPr>
          <w:rFonts w:ascii="Bookman Old Style" w:hAnsi="Bookman Old Style" w:cs="Tahoma"/>
          <w:sz w:val="32"/>
          <w:szCs w:val="32"/>
        </w:rPr>
        <w:tab/>
        <w:t xml:space="preserve">From the responses, it is clear that the view been expressed by all the workers appreciated the importance of training and its consequent positive effects on the performance of their job. It is a benefit that every </w:t>
      </w:r>
      <w:proofErr w:type="gramStart"/>
      <w:r w:rsidRPr="001C116B">
        <w:rPr>
          <w:rFonts w:ascii="Bookman Old Style" w:hAnsi="Bookman Old Style" w:cs="Tahoma"/>
          <w:sz w:val="32"/>
          <w:szCs w:val="32"/>
        </w:rPr>
        <w:t>workers</w:t>
      </w:r>
      <w:proofErr w:type="gramEnd"/>
      <w:r w:rsidRPr="001C116B">
        <w:rPr>
          <w:rFonts w:ascii="Bookman Old Style" w:hAnsi="Bookman Old Style" w:cs="Tahoma"/>
          <w:sz w:val="32"/>
          <w:szCs w:val="32"/>
        </w:rPr>
        <w:t xml:space="preserve"> seems to have hoped to enjoy.</w:t>
      </w:r>
    </w:p>
    <w:p w:rsidR="00C50D56" w:rsidRPr="001C116B" w:rsidRDefault="00C50D56" w:rsidP="001C116B">
      <w:pPr>
        <w:tabs>
          <w:tab w:val="left" w:pos="1035"/>
        </w:tabs>
        <w:spacing w:line="276" w:lineRule="auto"/>
        <w:rPr>
          <w:rFonts w:ascii="Bookman Old Style" w:hAnsi="Bookman Old Style" w:cs="Tahoma"/>
          <w:sz w:val="32"/>
          <w:szCs w:val="32"/>
        </w:rPr>
      </w:pPr>
      <w:r w:rsidRPr="001C116B">
        <w:rPr>
          <w:rFonts w:ascii="Bookman Old Style" w:hAnsi="Bookman Old Style" w:cs="Tahoma"/>
          <w:sz w:val="32"/>
          <w:szCs w:val="32"/>
        </w:rPr>
        <w:t>Lastly, the workers were asked of what could be the effect of a suitable working environment and adequate working material could have on their performance.</w:t>
      </w:r>
    </w:p>
    <w:p w:rsidR="00C50D56" w:rsidRPr="001C116B" w:rsidRDefault="00C50D56" w:rsidP="001C116B">
      <w:pPr>
        <w:tabs>
          <w:tab w:val="left" w:pos="1035"/>
        </w:tabs>
        <w:spacing w:line="276" w:lineRule="auto"/>
        <w:rPr>
          <w:rFonts w:ascii="Bookman Old Style" w:hAnsi="Bookman Old Style" w:cs="Tahoma"/>
          <w:sz w:val="32"/>
          <w:szCs w:val="32"/>
        </w:rPr>
      </w:pPr>
      <w:r w:rsidRPr="001C116B">
        <w:rPr>
          <w:rFonts w:ascii="Bookman Old Style" w:hAnsi="Bookman Old Style" w:cs="Tahoma"/>
          <w:sz w:val="32"/>
          <w:szCs w:val="32"/>
        </w:rPr>
        <w:tab/>
        <w:t>The table below shows the responses.</w:t>
      </w:r>
    </w:p>
    <w:p w:rsidR="00C50D56" w:rsidRPr="001C116B" w:rsidRDefault="00C50D56" w:rsidP="001C116B">
      <w:pPr>
        <w:tabs>
          <w:tab w:val="left" w:pos="1035"/>
        </w:tabs>
        <w:spacing w:line="276" w:lineRule="auto"/>
        <w:rPr>
          <w:rFonts w:ascii="Bookman Old Style" w:hAnsi="Bookman Old Style" w:cs="Tahoma"/>
          <w:b/>
          <w:sz w:val="32"/>
          <w:szCs w:val="32"/>
        </w:rPr>
      </w:pPr>
      <w:r w:rsidRPr="001C116B">
        <w:rPr>
          <w:rFonts w:ascii="Bookman Old Style" w:hAnsi="Bookman Old Style" w:cs="Tahoma"/>
          <w:b/>
          <w:sz w:val="32"/>
          <w:szCs w:val="32"/>
        </w:rPr>
        <w:t>Table 10</w:t>
      </w:r>
    </w:p>
    <w:p w:rsidR="00C50D56" w:rsidRPr="001C116B" w:rsidRDefault="00C50D56" w:rsidP="001C116B">
      <w:pPr>
        <w:tabs>
          <w:tab w:val="left" w:pos="1035"/>
        </w:tabs>
        <w:spacing w:line="276" w:lineRule="auto"/>
        <w:rPr>
          <w:rFonts w:ascii="Bookman Old Style" w:hAnsi="Bookman Old Style" w:cs="Tahoma"/>
          <w:sz w:val="32"/>
          <w:szCs w:val="32"/>
        </w:rPr>
      </w:pPr>
      <w:r w:rsidRPr="001C116B">
        <w:rPr>
          <w:rFonts w:ascii="Bookman Old Style" w:hAnsi="Bookman Old Style" w:cs="Tahoma"/>
          <w:sz w:val="32"/>
          <w:szCs w:val="32"/>
        </w:rPr>
        <w:tab/>
        <w:t>It is crystal clear from the responses on the table that suitable working environment and adequate working materials could have a positive impact on effect on the performance of the workers on their job.</w:t>
      </w:r>
    </w:p>
    <w:p w:rsidR="00C50D56" w:rsidRPr="001C116B" w:rsidRDefault="00C50D56" w:rsidP="001C116B">
      <w:pPr>
        <w:pStyle w:val="ListParagraph"/>
        <w:numPr>
          <w:ilvl w:val="1"/>
          <w:numId w:val="14"/>
        </w:numPr>
        <w:tabs>
          <w:tab w:val="left" w:pos="1035"/>
        </w:tabs>
        <w:spacing w:line="276" w:lineRule="auto"/>
        <w:rPr>
          <w:rFonts w:ascii="Bookman Old Style" w:hAnsi="Bookman Old Style" w:cs="Tahoma"/>
          <w:sz w:val="32"/>
          <w:szCs w:val="32"/>
        </w:rPr>
      </w:pPr>
      <w:r w:rsidRPr="001C116B">
        <w:rPr>
          <w:rFonts w:ascii="Bookman Old Style" w:hAnsi="Bookman Old Style" w:cs="Tahoma"/>
          <w:sz w:val="32"/>
          <w:szCs w:val="32"/>
        </w:rPr>
        <w:lastRenderedPageBreak/>
        <w:t>TESTING OF HYPOTHESIS</w:t>
      </w:r>
    </w:p>
    <w:p w:rsidR="00C50D56" w:rsidRPr="001C116B" w:rsidRDefault="00C50D56" w:rsidP="001C116B">
      <w:pPr>
        <w:tabs>
          <w:tab w:val="left" w:pos="1035"/>
        </w:tabs>
        <w:spacing w:line="276" w:lineRule="auto"/>
        <w:ind w:left="360"/>
        <w:rPr>
          <w:rFonts w:ascii="Bookman Old Style" w:hAnsi="Bookman Old Style" w:cs="Tahoma"/>
          <w:sz w:val="32"/>
          <w:szCs w:val="32"/>
        </w:rPr>
      </w:pPr>
      <w:r w:rsidRPr="001C116B">
        <w:rPr>
          <w:rFonts w:ascii="Bookman Old Style" w:hAnsi="Bookman Old Style" w:cs="Tahoma"/>
          <w:sz w:val="32"/>
          <w:szCs w:val="32"/>
        </w:rPr>
        <w:tab/>
        <w:t xml:space="preserve">The testing of the hypothesis will make use of chi-square method which enable us to deduce the final conclusion based on the findings. It is </w:t>
      </w:r>
      <w:proofErr w:type="spellStart"/>
      <w:proofErr w:type="gramStart"/>
      <w:r w:rsidRPr="001C116B">
        <w:rPr>
          <w:rFonts w:ascii="Bookman Old Style" w:hAnsi="Bookman Old Style" w:cs="Tahoma"/>
          <w:sz w:val="32"/>
          <w:szCs w:val="32"/>
        </w:rPr>
        <w:t>note</w:t>
      </w:r>
      <w:proofErr w:type="gramEnd"/>
      <w:r w:rsidRPr="001C116B">
        <w:rPr>
          <w:rFonts w:ascii="Bookman Old Style" w:hAnsi="Bookman Old Style" w:cs="Tahoma"/>
          <w:sz w:val="32"/>
          <w:szCs w:val="32"/>
        </w:rPr>
        <w:t xml:space="preserve"> worthy</w:t>
      </w:r>
      <w:proofErr w:type="spellEnd"/>
      <w:r w:rsidRPr="001C116B">
        <w:rPr>
          <w:rFonts w:ascii="Bookman Old Style" w:hAnsi="Bookman Old Style" w:cs="Tahoma"/>
          <w:sz w:val="32"/>
          <w:szCs w:val="32"/>
        </w:rPr>
        <w:t xml:space="preserve"> that all the hypothesis are tested at 5 percent or 0.05 level of motivation which gives us the final answers.</w:t>
      </w:r>
    </w:p>
    <w:p w:rsidR="00C50D56" w:rsidRPr="001C116B" w:rsidRDefault="00C50D56" w:rsidP="001C116B">
      <w:pPr>
        <w:tabs>
          <w:tab w:val="left" w:pos="1035"/>
        </w:tabs>
        <w:spacing w:line="276" w:lineRule="auto"/>
        <w:ind w:left="360"/>
        <w:rPr>
          <w:rFonts w:ascii="Bookman Old Style" w:hAnsi="Bookman Old Style" w:cs="Tahoma"/>
          <w:sz w:val="32"/>
          <w:szCs w:val="32"/>
        </w:rPr>
      </w:pPr>
      <w:r w:rsidRPr="001C116B">
        <w:rPr>
          <w:rFonts w:ascii="Bookman Old Style" w:hAnsi="Bookman Old Style" w:cs="Tahoma"/>
          <w:sz w:val="32"/>
          <w:szCs w:val="32"/>
        </w:rPr>
        <w:tab/>
        <w:t>The formula for chi-square method is x1</w:t>
      </w:r>
    </w:p>
    <w:p w:rsidR="00C50D56" w:rsidRPr="001C116B" w:rsidRDefault="00C50D56" w:rsidP="001C116B">
      <w:pPr>
        <w:tabs>
          <w:tab w:val="left" w:pos="1035"/>
        </w:tabs>
        <w:spacing w:line="276" w:lineRule="auto"/>
        <w:ind w:left="360"/>
        <w:rPr>
          <w:rFonts w:ascii="Bookman Old Style" w:hAnsi="Bookman Old Style" w:cs="Tahoma"/>
          <w:sz w:val="32"/>
          <w:szCs w:val="32"/>
        </w:rPr>
      </w:pPr>
      <w:r w:rsidRPr="001C116B">
        <w:rPr>
          <w:rFonts w:ascii="Bookman Old Style" w:hAnsi="Bookman Old Style" w:cs="Tahoma"/>
          <w:sz w:val="32"/>
          <w:szCs w:val="32"/>
        </w:rPr>
        <w:t>Where</w:t>
      </w:r>
      <w:r w:rsidRPr="001C116B">
        <w:rPr>
          <w:rFonts w:ascii="Bookman Old Style" w:hAnsi="Bookman Old Style" w:cs="Tahoma"/>
          <w:sz w:val="32"/>
          <w:szCs w:val="32"/>
        </w:rPr>
        <w:tab/>
        <w:t xml:space="preserve"> I = Row</w:t>
      </w:r>
    </w:p>
    <w:p w:rsidR="00C50D56" w:rsidRPr="001C116B" w:rsidRDefault="00C50D56" w:rsidP="001C116B">
      <w:pPr>
        <w:tabs>
          <w:tab w:val="left" w:pos="1035"/>
        </w:tabs>
        <w:spacing w:line="276" w:lineRule="auto"/>
        <w:ind w:left="360"/>
        <w:rPr>
          <w:rFonts w:ascii="Bookman Old Style" w:hAnsi="Bookman Old Style" w:cs="Tahoma"/>
          <w:sz w:val="32"/>
          <w:szCs w:val="32"/>
        </w:rPr>
      </w:pPr>
      <w:r w:rsidRPr="001C116B">
        <w:rPr>
          <w:rFonts w:ascii="Bookman Old Style" w:hAnsi="Bookman Old Style" w:cs="Tahoma"/>
          <w:sz w:val="32"/>
          <w:szCs w:val="32"/>
        </w:rPr>
        <w:tab/>
        <w:t xml:space="preserve"> </w:t>
      </w:r>
      <w:r w:rsidRPr="001C116B">
        <w:rPr>
          <w:rFonts w:ascii="Bookman Old Style" w:hAnsi="Bookman Old Style" w:cs="Tahoma"/>
          <w:sz w:val="32"/>
          <w:szCs w:val="32"/>
        </w:rPr>
        <w:tab/>
        <w:t>J = Column</w:t>
      </w:r>
    </w:p>
    <w:p w:rsidR="00C50D56" w:rsidRPr="001C116B" w:rsidRDefault="00C50D56" w:rsidP="001C116B">
      <w:pPr>
        <w:tabs>
          <w:tab w:val="left" w:pos="1035"/>
        </w:tabs>
        <w:spacing w:line="276" w:lineRule="auto"/>
        <w:ind w:left="360"/>
        <w:rPr>
          <w:rFonts w:ascii="Bookman Old Style" w:hAnsi="Bookman Old Style" w:cs="Tahoma"/>
          <w:sz w:val="32"/>
          <w:szCs w:val="32"/>
        </w:rPr>
      </w:pPr>
      <w:r w:rsidRPr="001C116B">
        <w:rPr>
          <w:rFonts w:ascii="Bookman Old Style" w:hAnsi="Bookman Old Style" w:cs="Tahoma"/>
          <w:sz w:val="32"/>
          <w:szCs w:val="32"/>
        </w:rPr>
        <w:tab/>
      </w:r>
      <w:r w:rsidRPr="001C116B">
        <w:rPr>
          <w:rFonts w:ascii="Bookman Old Style" w:hAnsi="Bookman Old Style" w:cs="Tahoma"/>
          <w:sz w:val="32"/>
          <w:szCs w:val="32"/>
        </w:rPr>
        <w:tab/>
        <w:t>O = Observed frequency from respondent</w:t>
      </w:r>
    </w:p>
    <w:p w:rsidR="00C50D56" w:rsidRPr="001C116B" w:rsidRDefault="00C50D56" w:rsidP="001C116B">
      <w:pPr>
        <w:tabs>
          <w:tab w:val="left" w:pos="1035"/>
        </w:tabs>
        <w:spacing w:line="276" w:lineRule="auto"/>
        <w:ind w:left="360"/>
        <w:rPr>
          <w:rFonts w:ascii="Bookman Old Style" w:hAnsi="Bookman Old Style" w:cs="Tahoma"/>
          <w:sz w:val="32"/>
          <w:szCs w:val="32"/>
        </w:rPr>
      </w:pPr>
      <w:r w:rsidRPr="001C116B">
        <w:rPr>
          <w:rFonts w:ascii="Bookman Old Style" w:hAnsi="Bookman Old Style" w:cs="Tahoma"/>
          <w:sz w:val="32"/>
          <w:szCs w:val="32"/>
        </w:rPr>
        <w:tab/>
      </w:r>
      <w:r w:rsidRPr="001C116B">
        <w:rPr>
          <w:rFonts w:ascii="Bookman Old Style" w:hAnsi="Bookman Old Style" w:cs="Tahoma"/>
          <w:sz w:val="32"/>
          <w:szCs w:val="32"/>
        </w:rPr>
        <w:tab/>
        <w:t>E = Expected frequency from respondent</w:t>
      </w:r>
    </w:p>
    <w:p w:rsidR="00C50D56" w:rsidRPr="001C116B" w:rsidRDefault="00C50D56" w:rsidP="001C116B">
      <w:pPr>
        <w:tabs>
          <w:tab w:val="left" w:pos="1035"/>
        </w:tabs>
        <w:spacing w:line="276" w:lineRule="auto"/>
        <w:ind w:left="360"/>
        <w:rPr>
          <w:rFonts w:ascii="Bookman Old Style" w:hAnsi="Bookman Old Style" w:cs="Tahoma"/>
          <w:sz w:val="32"/>
          <w:szCs w:val="32"/>
        </w:rPr>
      </w:pPr>
      <w:r w:rsidRPr="001C116B">
        <w:rPr>
          <w:rFonts w:ascii="Bookman Old Style" w:hAnsi="Bookman Old Style" w:cs="Tahoma"/>
          <w:sz w:val="32"/>
          <w:szCs w:val="32"/>
        </w:rPr>
        <w:tab/>
      </w:r>
      <w:r w:rsidRPr="001C116B">
        <w:rPr>
          <w:rFonts w:ascii="Bookman Old Style" w:hAnsi="Bookman Old Style" w:cs="Tahoma"/>
          <w:sz w:val="32"/>
          <w:szCs w:val="32"/>
        </w:rPr>
        <w:tab/>
        <w:t>X2 = Respondent computation of text</w:t>
      </w:r>
    </w:p>
    <w:p w:rsidR="00C50D56" w:rsidRPr="001C116B" w:rsidRDefault="00C50D56" w:rsidP="001C116B">
      <w:pPr>
        <w:pStyle w:val="ListParagraph"/>
        <w:numPr>
          <w:ilvl w:val="1"/>
          <w:numId w:val="14"/>
        </w:numPr>
        <w:tabs>
          <w:tab w:val="left" w:pos="1035"/>
        </w:tabs>
        <w:spacing w:line="276" w:lineRule="auto"/>
        <w:rPr>
          <w:rFonts w:ascii="Bookman Old Style" w:hAnsi="Bookman Old Style" w:cs="Tahoma"/>
          <w:b/>
          <w:sz w:val="32"/>
          <w:szCs w:val="32"/>
        </w:rPr>
      </w:pPr>
      <w:r w:rsidRPr="001C116B">
        <w:rPr>
          <w:rFonts w:ascii="Bookman Old Style" w:hAnsi="Bookman Old Style" w:cs="Tahoma"/>
          <w:b/>
          <w:sz w:val="32"/>
          <w:szCs w:val="32"/>
        </w:rPr>
        <w:t>SUMMARY OF THE CHAPTER</w:t>
      </w:r>
    </w:p>
    <w:p w:rsidR="00C50D56" w:rsidRPr="001C116B" w:rsidRDefault="00C50D56" w:rsidP="001C116B">
      <w:pPr>
        <w:tabs>
          <w:tab w:val="left" w:pos="1035"/>
        </w:tabs>
        <w:spacing w:line="276" w:lineRule="auto"/>
        <w:ind w:left="360"/>
        <w:jc w:val="both"/>
        <w:rPr>
          <w:rFonts w:ascii="Bookman Old Style" w:hAnsi="Bookman Old Style" w:cs="Tahoma"/>
          <w:sz w:val="32"/>
          <w:szCs w:val="32"/>
        </w:rPr>
      </w:pPr>
      <w:r w:rsidRPr="001C116B">
        <w:rPr>
          <w:rFonts w:ascii="Bookman Old Style" w:hAnsi="Bookman Old Style" w:cs="Tahoma"/>
          <w:sz w:val="32"/>
          <w:szCs w:val="32"/>
        </w:rPr>
        <w:tab/>
        <w:t>This particular chapter present, analyze and interprets the data and the findings in this research work.</w:t>
      </w:r>
    </w:p>
    <w:p w:rsidR="00C50D56" w:rsidRPr="001C116B" w:rsidRDefault="00C50D56" w:rsidP="001C116B">
      <w:pPr>
        <w:tabs>
          <w:tab w:val="left" w:pos="1035"/>
        </w:tabs>
        <w:spacing w:line="276" w:lineRule="auto"/>
        <w:ind w:left="360"/>
        <w:jc w:val="both"/>
        <w:rPr>
          <w:rFonts w:ascii="Bookman Old Style" w:hAnsi="Bookman Old Style" w:cs="Tahoma"/>
          <w:sz w:val="32"/>
          <w:szCs w:val="32"/>
        </w:rPr>
      </w:pPr>
      <w:r w:rsidRPr="001C116B">
        <w:rPr>
          <w:rFonts w:ascii="Bookman Old Style" w:hAnsi="Bookman Old Style" w:cs="Tahoma"/>
          <w:sz w:val="32"/>
          <w:szCs w:val="32"/>
        </w:rPr>
        <w:tab/>
        <w:t>This chapter also brief the history of the case study (Ilorin West Local Government Council) and also talks on how effective motivation is to the staff.</w:t>
      </w:r>
    </w:p>
    <w:p w:rsidR="00C50D56" w:rsidRPr="001C116B" w:rsidRDefault="00C50D56" w:rsidP="001C116B">
      <w:pPr>
        <w:tabs>
          <w:tab w:val="left" w:pos="1035"/>
        </w:tabs>
        <w:spacing w:line="276" w:lineRule="auto"/>
        <w:ind w:left="360"/>
        <w:jc w:val="both"/>
        <w:rPr>
          <w:rFonts w:ascii="Bookman Old Style" w:hAnsi="Bookman Old Style" w:cs="Tahoma"/>
          <w:sz w:val="32"/>
          <w:szCs w:val="32"/>
        </w:rPr>
      </w:pPr>
      <w:r w:rsidRPr="001C116B">
        <w:rPr>
          <w:rFonts w:ascii="Bookman Old Style" w:hAnsi="Bookman Old Style" w:cs="Tahoma"/>
          <w:sz w:val="32"/>
          <w:szCs w:val="32"/>
        </w:rPr>
        <w:t xml:space="preserve">  </w:t>
      </w:r>
      <w:r w:rsidRPr="001C116B">
        <w:rPr>
          <w:rFonts w:ascii="Bookman Old Style" w:hAnsi="Bookman Old Style" w:cs="Tahoma"/>
          <w:sz w:val="32"/>
          <w:szCs w:val="32"/>
        </w:rPr>
        <w:tab/>
        <w:t xml:space="preserve">It also </w:t>
      </w:r>
      <w:proofErr w:type="gramStart"/>
      <w:r w:rsidRPr="001C116B">
        <w:rPr>
          <w:rFonts w:ascii="Bookman Old Style" w:hAnsi="Bookman Old Style" w:cs="Tahoma"/>
          <w:sz w:val="32"/>
          <w:szCs w:val="32"/>
        </w:rPr>
        <w:t>state</w:t>
      </w:r>
      <w:proofErr w:type="gramEnd"/>
      <w:r w:rsidRPr="001C116B">
        <w:rPr>
          <w:rFonts w:ascii="Bookman Old Style" w:hAnsi="Bookman Old Style" w:cs="Tahoma"/>
          <w:sz w:val="32"/>
          <w:szCs w:val="32"/>
        </w:rPr>
        <w:t xml:space="preserve"> how information was gotten from the staffs and the council of the Ilorin West Local Government. This chapter also state some effective tools to the staffs in an organization and also what the staffs are working for and what they are using their salaries for.</w:t>
      </w:r>
    </w:p>
    <w:p w:rsidR="00C50D56" w:rsidRPr="001C116B" w:rsidRDefault="00C50D56" w:rsidP="001C116B">
      <w:pPr>
        <w:tabs>
          <w:tab w:val="left" w:pos="1035"/>
        </w:tabs>
        <w:spacing w:line="276" w:lineRule="auto"/>
        <w:ind w:left="360"/>
        <w:rPr>
          <w:rFonts w:ascii="Bookman Old Style" w:hAnsi="Bookman Old Style" w:cs="Tahoma"/>
          <w:b/>
          <w:sz w:val="32"/>
          <w:szCs w:val="32"/>
        </w:rPr>
      </w:pPr>
    </w:p>
    <w:p w:rsidR="00C50D56" w:rsidRPr="001C116B" w:rsidRDefault="00C50D56" w:rsidP="001C116B">
      <w:pPr>
        <w:tabs>
          <w:tab w:val="left" w:pos="1035"/>
        </w:tabs>
        <w:spacing w:line="276" w:lineRule="auto"/>
        <w:ind w:left="360"/>
        <w:rPr>
          <w:rFonts w:ascii="Bookman Old Style" w:hAnsi="Bookman Old Style" w:cs="Tahoma"/>
          <w:b/>
          <w:sz w:val="32"/>
          <w:szCs w:val="32"/>
        </w:rPr>
      </w:pPr>
    </w:p>
    <w:p w:rsidR="00C50D56" w:rsidRPr="001C116B" w:rsidRDefault="00C50D56" w:rsidP="001C116B">
      <w:pPr>
        <w:tabs>
          <w:tab w:val="left" w:pos="1035"/>
        </w:tabs>
        <w:spacing w:line="276" w:lineRule="auto"/>
        <w:ind w:left="360"/>
        <w:rPr>
          <w:rFonts w:ascii="Bookman Old Style" w:hAnsi="Bookman Old Style" w:cs="Tahoma"/>
          <w:b/>
          <w:sz w:val="32"/>
          <w:szCs w:val="32"/>
        </w:rPr>
      </w:pPr>
      <w:r w:rsidRPr="001C116B">
        <w:rPr>
          <w:rFonts w:ascii="Bookman Old Style" w:hAnsi="Bookman Old Style" w:cs="Tahoma"/>
          <w:b/>
          <w:sz w:val="32"/>
          <w:szCs w:val="32"/>
        </w:rPr>
        <w:t xml:space="preserve">REFERENCE </w:t>
      </w:r>
    </w:p>
    <w:p w:rsidR="001C4147" w:rsidRPr="001C116B" w:rsidRDefault="001C4147" w:rsidP="001C116B">
      <w:pPr>
        <w:pStyle w:val="ListParagraph"/>
        <w:numPr>
          <w:ilvl w:val="0"/>
          <w:numId w:val="18"/>
        </w:numPr>
        <w:spacing w:line="276" w:lineRule="auto"/>
        <w:jc w:val="both"/>
        <w:rPr>
          <w:sz w:val="32"/>
          <w:szCs w:val="32"/>
        </w:rPr>
      </w:pPr>
      <w:r w:rsidRPr="001C116B">
        <w:rPr>
          <w:sz w:val="32"/>
          <w:szCs w:val="32"/>
        </w:rPr>
        <w:t xml:space="preserve">Adebayo, S. O. (2018). </w:t>
      </w:r>
      <w:r w:rsidRPr="001C116B">
        <w:rPr>
          <w:i/>
          <w:iCs/>
          <w:sz w:val="32"/>
          <w:szCs w:val="32"/>
        </w:rPr>
        <w:t>Public Sector Motivation and Productivity in Nigeria: A Case Study of Kwara State Local Government System</w:t>
      </w:r>
      <w:r w:rsidRPr="001C116B">
        <w:rPr>
          <w:sz w:val="32"/>
          <w:szCs w:val="32"/>
        </w:rPr>
        <w:t>. Ilorin Journal of Administrative Sciences, 14(1), 45–60.</w:t>
      </w:r>
    </w:p>
    <w:p w:rsidR="001C4147" w:rsidRPr="001C116B" w:rsidRDefault="001C4147" w:rsidP="001C116B">
      <w:pPr>
        <w:pStyle w:val="ListParagraph"/>
        <w:numPr>
          <w:ilvl w:val="0"/>
          <w:numId w:val="18"/>
        </w:numPr>
        <w:spacing w:line="276" w:lineRule="auto"/>
        <w:jc w:val="both"/>
        <w:rPr>
          <w:sz w:val="32"/>
          <w:szCs w:val="32"/>
        </w:rPr>
      </w:pPr>
      <w:r w:rsidRPr="001C116B">
        <w:rPr>
          <w:sz w:val="32"/>
          <w:szCs w:val="32"/>
        </w:rPr>
        <w:lastRenderedPageBreak/>
        <w:t xml:space="preserve">Adewale, O. (2019). </w:t>
      </w:r>
      <w:r w:rsidRPr="001C116B">
        <w:rPr>
          <w:i/>
          <w:iCs/>
          <w:sz w:val="32"/>
          <w:szCs w:val="32"/>
        </w:rPr>
        <w:t>Employee Motivation and Performance in Local Government Administration in Nigeria</w:t>
      </w:r>
      <w:r w:rsidRPr="001C116B">
        <w:rPr>
          <w:sz w:val="32"/>
          <w:szCs w:val="32"/>
        </w:rPr>
        <w:t>. Journal of Management and Social Sciences, 8(2), 88–102.</w:t>
      </w:r>
    </w:p>
    <w:p w:rsidR="001C4147" w:rsidRPr="001C116B" w:rsidRDefault="001C4147" w:rsidP="001C116B">
      <w:pPr>
        <w:pStyle w:val="ListParagraph"/>
        <w:numPr>
          <w:ilvl w:val="0"/>
          <w:numId w:val="18"/>
        </w:numPr>
        <w:spacing w:line="276" w:lineRule="auto"/>
        <w:jc w:val="both"/>
        <w:rPr>
          <w:sz w:val="32"/>
          <w:szCs w:val="32"/>
        </w:rPr>
      </w:pPr>
      <w:r w:rsidRPr="001C116B">
        <w:rPr>
          <w:sz w:val="32"/>
          <w:szCs w:val="32"/>
        </w:rPr>
        <w:t xml:space="preserve">Herzberg, F. (1968). </w:t>
      </w:r>
      <w:r w:rsidRPr="001C116B">
        <w:rPr>
          <w:i/>
          <w:iCs/>
          <w:sz w:val="32"/>
          <w:szCs w:val="32"/>
        </w:rPr>
        <w:t>One More Time: How Do You Motivate Employees?</w:t>
      </w:r>
      <w:r w:rsidRPr="001C116B">
        <w:rPr>
          <w:sz w:val="32"/>
          <w:szCs w:val="32"/>
        </w:rPr>
        <w:t xml:space="preserve"> Harvard Business Review, 46(1), 53–62.</w:t>
      </w:r>
    </w:p>
    <w:p w:rsidR="001C116B" w:rsidRDefault="001C116B">
      <w:pPr>
        <w:spacing w:after="160" w:line="278" w:lineRule="auto"/>
        <w:rPr>
          <w:sz w:val="32"/>
          <w:szCs w:val="32"/>
        </w:rPr>
      </w:pPr>
      <w:r>
        <w:rPr>
          <w:sz w:val="32"/>
          <w:szCs w:val="32"/>
        </w:rPr>
        <w:br w:type="page"/>
      </w:r>
    </w:p>
    <w:p w:rsidR="001C4147" w:rsidRPr="001C116B" w:rsidRDefault="001C4147" w:rsidP="001C116B">
      <w:pPr>
        <w:spacing w:line="276" w:lineRule="auto"/>
        <w:jc w:val="both"/>
        <w:rPr>
          <w:sz w:val="32"/>
          <w:szCs w:val="32"/>
        </w:rPr>
      </w:pPr>
    </w:p>
    <w:p w:rsidR="001C4147" w:rsidRPr="001C116B" w:rsidRDefault="001C4147" w:rsidP="001C116B">
      <w:pPr>
        <w:spacing w:line="276" w:lineRule="auto"/>
        <w:ind w:left="2160" w:firstLine="720"/>
        <w:jc w:val="both"/>
        <w:rPr>
          <w:b/>
          <w:bCs/>
          <w:sz w:val="32"/>
          <w:szCs w:val="32"/>
        </w:rPr>
      </w:pPr>
      <w:r w:rsidRPr="001C116B">
        <w:rPr>
          <w:b/>
          <w:bCs/>
          <w:sz w:val="32"/>
          <w:szCs w:val="32"/>
        </w:rPr>
        <w:t>CHAPTER FIVE:</w:t>
      </w:r>
    </w:p>
    <w:p w:rsidR="001C4147" w:rsidRPr="001C116B" w:rsidRDefault="001C4147" w:rsidP="001C116B">
      <w:pPr>
        <w:spacing w:line="276" w:lineRule="auto"/>
        <w:jc w:val="both"/>
        <w:rPr>
          <w:b/>
          <w:bCs/>
          <w:sz w:val="32"/>
          <w:szCs w:val="32"/>
        </w:rPr>
      </w:pPr>
      <w:r w:rsidRPr="001C116B">
        <w:rPr>
          <w:b/>
          <w:bCs/>
          <w:sz w:val="32"/>
          <w:szCs w:val="32"/>
        </w:rPr>
        <w:t>SUMMARY, CONCLUSION, AND RECOMMENDATIONS</w:t>
      </w:r>
    </w:p>
    <w:p w:rsidR="001C4147" w:rsidRPr="001C116B" w:rsidRDefault="001C4147" w:rsidP="001C116B">
      <w:pPr>
        <w:spacing w:line="276" w:lineRule="auto"/>
        <w:jc w:val="both"/>
        <w:rPr>
          <w:sz w:val="32"/>
          <w:szCs w:val="32"/>
        </w:rPr>
      </w:pPr>
    </w:p>
    <w:p w:rsidR="001C4147" w:rsidRPr="001C116B" w:rsidRDefault="001C4147" w:rsidP="001C116B">
      <w:pPr>
        <w:spacing w:line="276" w:lineRule="auto"/>
        <w:jc w:val="both"/>
        <w:rPr>
          <w:sz w:val="32"/>
          <w:szCs w:val="32"/>
        </w:rPr>
      </w:pPr>
      <w:r w:rsidRPr="001C116B">
        <w:rPr>
          <w:b/>
          <w:bCs/>
          <w:sz w:val="32"/>
          <w:szCs w:val="32"/>
        </w:rPr>
        <w:t>5.1 Summary of Findings</w:t>
      </w:r>
    </w:p>
    <w:p w:rsidR="001C4147" w:rsidRPr="001C116B" w:rsidRDefault="001C4147" w:rsidP="001C116B">
      <w:pPr>
        <w:spacing w:line="276" w:lineRule="auto"/>
        <w:jc w:val="both"/>
        <w:rPr>
          <w:sz w:val="32"/>
          <w:szCs w:val="32"/>
        </w:rPr>
      </w:pPr>
      <w:r w:rsidRPr="001C116B">
        <w:rPr>
          <w:sz w:val="32"/>
          <w:szCs w:val="32"/>
        </w:rPr>
        <w:t xml:space="preserve">This study investigated </w:t>
      </w:r>
      <w:r w:rsidRPr="001C116B">
        <w:rPr>
          <w:b/>
          <w:bCs/>
          <w:sz w:val="32"/>
          <w:szCs w:val="32"/>
        </w:rPr>
        <w:t>employee motivation as a tool for enhancing productivity</w:t>
      </w:r>
      <w:r w:rsidRPr="001C116B">
        <w:rPr>
          <w:sz w:val="32"/>
          <w:szCs w:val="32"/>
        </w:rPr>
        <w:t xml:space="preserve">, using the </w:t>
      </w:r>
      <w:proofErr w:type="spellStart"/>
      <w:r w:rsidRPr="001C116B">
        <w:rPr>
          <w:b/>
          <w:bCs/>
          <w:sz w:val="32"/>
          <w:szCs w:val="32"/>
        </w:rPr>
        <w:t>Ifelodun</w:t>
      </w:r>
      <w:proofErr w:type="spellEnd"/>
      <w:r w:rsidRPr="001C116B">
        <w:rPr>
          <w:b/>
          <w:bCs/>
          <w:sz w:val="32"/>
          <w:szCs w:val="32"/>
        </w:rPr>
        <w:t xml:space="preserve"> Local Government Area of Kwara State</w:t>
      </w:r>
      <w:r w:rsidRPr="001C116B">
        <w:rPr>
          <w:sz w:val="32"/>
          <w:szCs w:val="32"/>
        </w:rPr>
        <w:t xml:space="preserve"> as a case study. The research focused on identifying the types of motivational strategies in place, assessing employee satisfaction with those strategies, and evaluating the relationship between motivation and productivity.</w:t>
      </w:r>
    </w:p>
    <w:p w:rsidR="001C4147" w:rsidRPr="001C116B" w:rsidRDefault="001C4147" w:rsidP="001C116B">
      <w:pPr>
        <w:spacing w:line="276" w:lineRule="auto"/>
        <w:jc w:val="both"/>
        <w:rPr>
          <w:sz w:val="32"/>
          <w:szCs w:val="32"/>
        </w:rPr>
      </w:pPr>
      <w:r w:rsidRPr="001C116B">
        <w:rPr>
          <w:sz w:val="32"/>
          <w:szCs w:val="32"/>
        </w:rPr>
        <w:t>Key findings from the study include:</w:t>
      </w:r>
    </w:p>
    <w:p w:rsidR="001C4147" w:rsidRPr="001C116B" w:rsidRDefault="001C4147" w:rsidP="001C116B">
      <w:pPr>
        <w:numPr>
          <w:ilvl w:val="0"/>
          <w:numId w:val="16"/>
        </w:numPr>
        <w:spacing w:line="276" w:lineRule="auto"/>
        <w:jc w:val="both"/>
        <w:rPr>
          <w:sz w:val="32"/>
          <w:szCs w:val="32"/>
        </w:rPr>
      </w:pPr>
      <w:r w:rsidRPr="001C116B">
        <w:rPr>
          <w:b/>
          <w:bCs/>
          <w:sz w:val="32"/>
          <w:szCs w:val="32"/>
        </w:rPr>
        <w:t>Limited motivation strategies</w:t>
      </w:r>
      <w:r w:rsidRPr="001C116B">
        <w:rPr>
          <w:sz w:val="32"/>
          <w:szCs w:val="32"/>
        </w:rPr>
        <w:t xml:space="preserve"> are implemented in the local government, with a heavier emphasis on financial rewards such as salaries, while non-financial motivators like recognition and career development are largely neglected.</w:t>
      </w:r>
    </w:p>
    <w:p w:rsidR="001C4147" w:rsidRPr="001C116B" w:rsidRDefault="001C4147" w:rsidP="001C116B">
      <w:pPr>
        <w:numPr>
          <w:ilvl w:val="0"/>
          <w:numId w:val="16"/>
        </w:numPr>
        <w:spacing w:line="276" w:lineRule="auto"/>
        <w:jc w:val="both"/>
        <w:rPr>
          <w:sz w:val="32"/>
          <w:szCs w:val="32"/>
        </w:rPr>
      </w:pPr>
      <w:r w:rsidRPr="001C116B">
        <w:rPr>
          <w:sz w:val="32"/>
          <w:szCs w:val="32"/>
        </w:rPr>
        <w:t xml:space="preserve">A significant portion of employees expressed </w:t>
      </w:r>
      <w:r w:rsidRPr="001C116B">
        <w:rPr>
          <w:b/>
          <w:bCs/>
          <w:sz w:val="32"/>
          <w:szCs w:val="32"/>
        </w:rPr>
        <w:t>dissatisfaction</w:t>
      </w:r>
      <w:r w:rsidRPr="001C116B">
        <w:rPr>
          <w:sz w:val="32"/>
          <w:szCs w:val="32"/>
        </w:rPr>
        <w:t xml:space="preserve"> with the current motivational practices, citing irregular salary payments, lack of training, and poor promotion policies as major issues.</w:t>
      </w:r>
    </w:p>
    <w:p w:rsidR="001C4147" w:rsidRPr="001C116B" w:rsidRDefault="001C4147" w:rsidP="001C116B">
      <w:pPr>
        <w:numPr>
          <w:ilvl w:val="0"/>
          <w:numId w:val="16"/>
        </w:numPr>
        <w:spacing w:line="276" w:lineRule="auto"/>
        <w:jc w:val="both"/>
        <w:rPr>
          <w:sz w:val="32"/>
          <w:szCs w:val="32"/>
        </w:rPr>
      </w:pPr>
      <w:r w:rsidRPr="001C116B">
        <w:rPr>
          <w:sz w:val="32"/>
          <w:szCs w:val="32"/>
        </w:rPr>
        <w:t xml:space="preserve">The analysis revealed a </w:t>
      </w:r>
      <w:r w:rsidRPr="001C116B">
        <w:rPr>
          <w:b/>
          <w:bCs/>
          <w:sz w:val="32"/>
          <w:szCs w:val="32"/>
        </w:rPr>
        <w:t>strong positive relationship</w:t>
      </w:r>
      <w:r w:rsidRPr="001C116B">
        <w:rPr>
          <w:sz w:val="32"/>
          <w:szCs w:val="32"/>
        </w:rPr>
        <w:t xml:space="preserve"> between employee motivation and productivity—motivated employees were more committed, punctual, and effective in their roles.</w:t>
      </w:r>
    </w:p>
    <w:p w:rsidR="001C4147" w:rsidRPr="001C116B" w:rsidRDefault="001C4147" w:rsidP="001C116B">
      <w:pPr>
        <w:numPr>
          <w:ilvl w:val="0"/>
          <w:numId w:val="16"/>
        </w:numPr>
        <w:spacing w:line="276" w:lineRule="auto"/>
        <w:jc w:val="both"/>
        <w:rPr>
          <w:sz w:val="32"/>
          <w:szCs w:val="32"/>
        </w:rPr>
      </w:pPr>
      <w:r w:rsidRPr="001C116B">
        <w:rPr>
          <w:sz w:val="32"/>
          <w:szCs w:val="32"/>
        </w:rPr>
        <w:t xml:space="preserve">Several </w:t>
      </w:r>
      <w:r w:rsidRPr="001C116B">
        <w:rPr>
          <w:b/>
          <w:bCs/>
          <w:sz w:val="32"/>
          <w:szCs w:val="32"/>
        </w:rPr>
        <w:t>challenges</w:t>
      </w:r>
      <w:r w:rsidRPr="001C116B">
        <w:rPr>
          <w:sz w:val="32"/>
          <w:szCs w:val="32"/>
        </w:rPr>
        <w:t xml:space="preserve"> were identified, including poor management attention to staff welfare, inadequate working tools, and limited incentives for performance.</w:t>
      </w:r>
    </w:p>
    <w:p w:rsidR="001C4147" w:rsidRPr="001C116B" w:rsidRDefault="001C4147" w:rsidP="001C116B">
      <w:pPr>
        <w:spacing w:line="276" w:lineRule="auto"/>
        <w:jc w:val="both"/>
        <w:rPr>
          <w:sz w:val="32"/>
          <w:szCs w:val="32"/>
        </w:rPr>
      </w:pPr>
    </w:p>
    <w:p w:rsidR="001C4147" w:rsidRPr="001C116B" w:rsidRDefault="001C4147" w:rsidP="001C116B">
      <w:pPr>
        <w:spacing w:line="276" w:lineRule="auto"/>
        <w:jc w:val="both"/>
        <w:rPr>
          <w:b/>
          <w:bCs/>
          <w:sz w:val="32"/>
          <w:szCs w:val="32"/>
        </w:rPr>
      </w:pPr>
      <w:r w:rsidRPr="001C116B">
        <w:rPr>
          <w:b/>
          <w:bCs/>
          <w:sz w:val="32"/>
          <w:szCs w:val="32"/>
        </w:rPr>
        <w:t>5.2 Conclusion</w:t>
      </w:r>
    </w:p>
    <w:p w:rsidR="001C4147" w:rsidRPr="001C116B" w:rsidRDefault="001C4147" w:rsidP="001C116B">
      <w:pPr>
        <w:spacing w:line="276" w:lineRule="auto"/>
        <w:jc w:val="both"/>
        <w:rPr>
          <w:sz w:val="32"/>
          <w:szCs w:val="32"/>
        </w:rPr>
      </w:pPr>
      <w:r w:rsidRPr="001C116B">
        <w:rPr>
          <w:sz w:val="32"/>
          <w:szCs w:val="32"/>
        </w:rPr>
        <w:t xml:space="preserve">Motivation is a critical factor in determining employee productivity, especially in public sector organizations like local governments. This study concludes that employees in </w:t>
      </w:r>
      <w:proofErr w:type="spellStart"/>
      <w:r w:rsidRPr="001C116B">
        <w:rPr>
          <w:sz w:val="32"/>
          <w:szCs w:val="32"/>
        </w:rPr>
        <w:t>Ifelodun</w:t>
      </w:r>
      <w:proofErr w:type="spellEnd"/>
      <w:r w:rsidRPr="001C116B">
        <w:rPr>
          <w:sz w:val="32"/>
          <w:szCs w:val="32"/>
        </w:rPr>
        <w:t xml:space="preserve"> Local Government Area are </w:t>
      </w:r>
      <w:r w:rsidRPr="001C116B">
        <w:rPr>
          <w:sz w:val="32"/>
          <w:szCs w:val="32"/>
        </w:rPr>
        <w:lastRenderedPageBreak/>
        <w:t>not adequately motivated, which negatively affects their performance and service delivery. While financial incentives are somewhat present, the lack of non-monetary rewards such as recognition, training, and a conducive work environment undermines overall productivity.</w:t>
      </w:r>
    </w:p>
    <w:p w:rsidR="001C4147" w:rsidRPr="001C116B" w:rsidRDefault="001C4147" w:rsidP="001C116B">
      <w:pPr>
        <w:spacing w:line="276" w:lineRule="auto"/>
        <w:jc w:val="both"/>
        <w:rPr>
          <w:sz w:val="32"/>
          <w:szCs w:val="32"/>
        </w:rPr>
      </w:pPr>
      <w:r w:rsidRPr="001C116B">
        <w:rPr>
          <w:sz w:val="32"/>
          <w:szCs w:val="32"/>
        </w:rPr>
        <w:t>The findings suggest that improving motivation strategies—both intrinsic and extrinsic—can lead to better work outcomes, reduced absenteeism, and increased employee morale. Therefore, employee motivation should be prioritized by management if the goals of local government administration are to be achieved efficiently.</w:t>
      </w:r>
    </w:p>
    <w:p w:rsidR="001C4147" w:rsidRPr="001C116B" w:rsidRDefault="001C4147" w:rsidP="001C116B">
      <w:pPr>
        <w:spacing w:line="276" w:lineRule="auto"/>
        <w:jc w:val="both"/>
        <w:rPr>
          <w:sz w:val="32"/>
          <w:szCs w:val="32"/>
        </w:rPr>
      </w:pPr>
    </w:p>
    <w:p w:rsidR="001C4147" w:rsidRPr="001C116B" w:rsidRDefault="001C4147" w:rsidP="001C116B">
      <w:pPr>
        <w:spacing w:line="276" w:lineRule="auto"/>
        <w:jc w:val="both"/>
        <w:rPr>
          <w:b/>
          <w:bCs/>
          <w:sz w:val="32"/>
          <w:szCs w:val="32"/>
        </w:rPr>
      </w:pPr>
      <w:r w:rsidRPr="001C116B">
        <w:rPr>
          <w:b/>
          <w:bCs/>
          <w:sz w:val="32"/>
          <w:szCs w:val="32"/>
        </w:rPr>
        <w:t>5.3 Recommendations</w:t>
      </w:r>
    </w:p>
    <w:p w:rsidR="001C4147" w:rsidRPr="001C116B" w:rsidRDefault="001C4147" w:rsidP="001C116B">
      <w:pPr>
        <w:spacing w:line="276" w:lineRule="auto"/>
        <w:jc w:val="both"/>
        <w:rPr>
          <w:sz w:val="32"/>
          <w:szCs w:val="32"/>
        </w:rPr>
      </w:pPr>
      <w:r w:rsidRPr="001C116B">
        <w:rPr>
          <w:sz w:val="32"/>
          <w:szCs w:val="32"/>
        </w:rPr>
        <w:t>Based on the findings of this study, the following recommendations are made:</w:t>
      </w:r>
    </w:p>
    <w:p w:rsidR="001C4147" w:rsidRPr="001C116B" w:rsidRDefault="001C4147" w:rsidP="001C116B">
      <w:pPr>
        <w:numPr>
          <w:ilvl w:val="0"/>
          <w:numId w:val="17"/>
        </w:numPr>
        <w:spacing w:line="276" w:lineRule="auto"/>
        <w:jc w:val="both"/>
        <w:rPr>
          <w:sz w:val="32"/>
          <w:szCs w:val="32"/>
        </w:rPr>
      </w:pPr>
      <w:r w:rsidRPr="001C116B">
        <w:rPr>
          <w:b/>
          <w:bCs/>
          <w:sz w:val="32"/>
          <w:szCs w:val="32"/>
        </w:rPr>
        <w:t>Implement a Comprehensive Motivation Policy:</w:t>
      </w:r>
      <w:r w:rsidRPr="001C116B">
        <w:rPr>
          <w:sz w:val="32"/>
          <w:szCs w:val="32"/>
        </w:rPr>
        <w:t xml:space="preserve"> The local government should develop and implement a structured motivation policy that balances both financial and non-financial incentives.</w:t>
      </w:r>
    </w:p>
    <w:p w:rsidR="001C4147" w:rsidRPr="001C116B" w:rsidRDefault="001C4147" w:rsidP="001C116B">
      <w:pPr>
        <w:numPr>
          <w:ilvl w:val="0"/>
          <w:numId w:val="17"/>
        </w:numPr>
        <w:spacing w:line="276" w:lineRule="auto"/>
        <w:jc w:val="both"/>
        <w:rPr>
          <w:sz w:val="32"/>
          <w:szCs w:val="32"/>
        </w:rPr>
      </w:pPr>
      <w:r w:rsidRPr="001C116B">
        <w:rPr>
          <w:b/>
          <w:bCs/>
          <w:sz w:val="32"/>
          <w:szCs w:val="32"/>
        </w:rPr>
        <w:t>Ensure Regular and Prompt Payment of Salaries:</w:t>
      </w:r>
      <w:r w:rsidRPr="001C116B">
        <w:rPr>
          <w:sz w:val="32"/>
          <w:szCs w:val="32"/>
        </w:rPr>
        <w:t xml:space="preserve"> Timely payment of wages is fundamental to employee morale and should be treated as a priority.</w:t>
      </w:r>
    </w:p>
    <w:p w:rsidR="001C4147" w:rsidRPr="001C116B" w:rsidRDefault="001C4147" w:rsidP="001C116B">
      <w:pPr>
        <w:numPr>
          <w:ilvl w:val="0"/>
          <w:numId w:val="17"/>
        </w:numPr>
        <w:spacing w:line="276" w:lineRule="auto"/>
        <w:jc w:val="both"/>
        <w:rPr>
          <w:sz w:val="32"/>
          <w:szCs w:val="32"/>
        </w:rPr>
      </w:pPr>
      <w:r w:rsidRPr="001C116B">
        <w:rPr>
          <w:b/>
          <w:bCs/>
          <w:sz w:val="32"/>
          <w:szCs w:val="32"/>
        </w:rPr>
        <w:t>Promote Career Development Opportunities:</w:t>
      </w:r>
      <w:r w:rsidRPr="001C116B">
        <w:rPr>
          <w:sz w:val="32"/>
          <w:szCs w:val="32"/>
        </w:rPr>
        <w:t xml:space="preserve"> Regular training, workshops, and opportunities for professional growth should be introduced to enhance employee skills and engagement.</w:t>
      </w:r>
    </w:p>
    <w:p w:rsidR="001C4147" w:rsidRPr="001C116B" w:rsidRDefault="001C4147" w:rsidP="001C116B">
      <w:pPr>
        <w:numPr>
          <w:ilvl w:val="0"/>
          <w:numId w:val="17"/>
        </w:numPr>
        <w:spacing w:line="276" w:lineRule="auto"/>
        <w:jc w:val="both"/>
        <w:rPr>
          <w:sz w:val="32"/>
          <w:szCs w:val="32"/>
        </w:rPr>
      </w:pPr>
      <w:r w:rsidRPr="001C116B">
        <w:rPr>
          <w:b/>
          <w:bCs/>
          <w:sz w:val="32"/>
          <w:szCs w:val="32"/>
        </w:rPr>
        <w:t>Establish a Recognition and Reward System:</w:t>
      </w:r>
      <w:r w:rsidRPr="001C116B">
        <w:rPr>
          <w:sz w:val="32"/>
          <w:szCs w:val="32"/>
        </w:rPr>
        <w:t xml:space="preserve"> Acknowledging outstanding performance through awards or public commendation can greatly improve employee morale.</w:t>
      </w:r>
    </w:p>
    <w:p w:rsidR="001C4147" w:rsidRPr="001C116B" w:rsidRDefault="001C4147" w:rsidP="001C116B">
      <w:pPr>
        <w:numPr>
          <w:ilvl w:val="0"/>
          <w:numId w:val="17"/>
        </w:numPr>
        <w:spacing w:line="276" w:lineRule="auto"/>
        <w:jc w:val="both"/>
        <w:rPr>
          <w:sz w:val="32"/>
          <w:szCs w:val="32"/>
        </w:rPr>
      </w:pPr>
      <w:r w:rsidRPr="001C116B">
        <w:rPr>
          <w:b/>
          <w:bCs/>
          <w:sz w:val="32"/>
          <w:szCs w:val="32"/>
        </w:rPr>
        <w:t>Improve the Work Environment:</w:t>
      </w:r>
      <w:r w:rsidRPr="001C116B">
        <w:rPr>
          <w:sz w:val="32"/>
          <w:szCs w:val="32"/>
        </w:rPr>
        <w:t xml:space="preserve"> Basic facilities, office infrastructure, and working tools should be provided to create a conducive and productive work environment.</w:t>
      </w:r>
    </w:p>
    <w:p w:rsidR="001C4147" w:rsidRPr="001C116B" w:rsidRDefault="001C4147" w:rsidP="001C116B">
      <w:pPr>
        <w:numPr>
          <w:ilvl w:val="0"/>
          <w:numId w:val="17"/>
        </w:numPr>
        <w:spacing w:line="276" w:lineRule="auto"/>
        <w:jc w:val="both"/>
        <w:rPr>
          <w:sz w:val="32"/>
          <w:szCs w:val="32"/>
        </w:rPr>
      </w:pPr>
      <w:r w:rsidRPr="001C116B">
        <w:rPr>
          <w:b/>
          <w:bCs/>
          <w:sz w:val="32"/>
          <w:szCs w:val="32"/>
        </w:rPr>
        <w:lastRenderedPageBreak/>
        <w:t>Enhance Communication Between Management and Staff:</w:t>
      </w:r>
      <w:r w:rsidRPr="001C116B">
        <w:rPr>
          <w:sz w:val="32"/>
          <w:szCs w:val="32"/>
        </w:rPr>
        <w:t xml:space="preserve"> Open dialogue can help identify motivational gaps and allow employees to feel heard and valued.</w:t>
      </w:r>
    </w:p>
    <w:p w:rsidR="00C50D56" w:rsidRPr="001C116B" w:rsidRDefault="001C4147" w:rsidP="001C116B">
      <w:pPr>
        <w:numPr>
          <w:ilvl w:val="0"/>
          <w:numId w:val="17"/>
        </w:numPr>
        <w:spacing w:line="276" w:lineRule="auto"/>
        <w:jc w:val="both"/>
        <w:rPr>
          <w:sz w:val="32"/>
          <w:szCs w:val="32"/>
        </w:rPr>
      </w:pPr>
      <w:r w:rsidRPr="001C116B">
        <w:rPr>
          <w:b/>
          <w:bCs/>
          <w:sz w:val="32"/>
          <w:szCs w:val="32"/>
        </w:rPr>
        <w:t>Encourage Participatory Management:</w:t>
      </w:r>
      <w:r w:rsidRPr="001C116B">
        <w:rPr>
          <w:sz w:val="32"/>
          <w:szCs w:val="32"/>
        </w:rPr>
        <w:t xml:space="preserve"> Involving employees in decision-making processes can increase their sense of ownership and commitment to the organization.</w:t>
      </w:r>
    </w:p>
    <w:p w:rsidR="001C116B" w:rsidRDefault="001C116B">
      <w:pPr>
        <w:spacing w:after="160" w:line="278" w:lineRule="auto"/>
        <w:rPr>
          <w:sz w:val="32"/>
          <w:szCs w:val="32"/>
        </w:rPr>
      </w:pPr>
      <w:r>
        <w:rPr>
          <w:sz w:val="32"/>
          <w:szCs w:val="32"/>
        </w:rPr>
        <w:br w:type="page"/>
      </w:r>
    </w:p>
    <w:p w:rsidR="001C4147" w:rsidRPr="001C116B" w:rsidRDefault="001C4147" w:rsidP="001C116B">
      <w:pPr>
        <w:spacing w:line="276" w:lineRule="auto"/>
        <w:jc w:val="both"/>
        <w:rPr>
          <w:b/>
          <w:bCs/>
          <w:sz w:val="32"/>
          <w:szCs w:val="32"/>
        </w:rPr>
      </w:pPr>
    </w:p>
    <w:p w:rsidR="001C4147" w:rsidRPr="001C116B" w:rsidRDefault="001C4147" w:rsidP="001C116B">
      <w:pPr>
        <w:spacing w:line="276" w:lineRule="auto"/>
        <w:ind w:left="720"/>
        <w:jc w:val="both"/>
        <w:rPr>
          <w:b/>
          <w:bCs/>
          <w:sz w:val="32"/>
          <w:szCs w:val="32"/>
        </w:rPr>
      </w:pPr>
      <w:r w:rsidRPr="001C116B">
        <w:rPr>
          <w:b/>
          <w:bCs/>
          <w:sz w:val="32"/>
          <w:szCs w:val="32"/>
        </w:rPr>
        <w:t>REFERENCE</w:t>
      </w:r>
    </w:p>
    <w:p w:rsidR="001C4147" w:rsidRPr="001C116B" w:rsidRDefault="001C4147" w:rsidP="001C116B">
      <w:pPr>
        <w:spacing w:line="276" w:lineRule="auto"/>
        <w:ind w:left="720"/>
        <w:jc w:val="both"/>
        <w:rPr>
          <w:sz w:val="32"/>
          <w:szCs w:val="32"/>
        </w:rPr>
      </w:pPr>
      <w:r w:rsidRPr="001C116B">
        <w:rPr>
          <w:sz w:val="32"/>
          <w:szCs w:val="32"/>
        </w:rPr>
        <w:t xml:space="preserve">Adebayo, S. O. (2018). </w:t>
      </w:r>
      <w:r w:rsidRPr="001C116B">
        <w:rPr>
          <w:i/>
          <w:iCs/>
          <w:sz w:val="32"/>
          <w:szCs w:val="32"/>
        </w:rPr>
        <w:t>Public Sector Motivation and Productivity in Nigeria: A Case Study of Kwara State Local Government System</w:t>
      </w:r>
      <w:r w:rsidRPr="001C116B">
        <w:rPr>
          <w:sz w:val="32"/>
          <w:szCs w:val="32"/>
        </w:rPr>
        <w:t>. Ilorin Journal of Administrative Sciences, 14(1), 45–60.</w:t>
      </w:r>
    </w:p>
    <w:p w:rsidR="001C4147" w:rsidRPr="001C116B" w:rsidRDefault="001C4147" w:rsidP="001C116B">
      <w:pPr>
        <w:spacing w:line="276" w:lineRule="auto"/>
        <w:ind w:left="720"/>
        <w:jc w:val="both"/>
        <w:rPr>
          <w:sz w:val="32"/>
          <w:szCs w:val="32"/>
        </w:rPr>
      </w:pPr>
      <w:r w:rsidRPr="001C116B">
        <w:rPr>
          <w:sz w:val="32"/>
          <w:szCs w:val="32"/>
        </w:rPr>
        <w:t xml:space="preserve">Adewale, O. (2019). </w:t>
      </w:r>
      <w:r w:rsidRPr="001C116B">
        <w:rPr>
          <w:i/>
          <w:iCs/>
          <w:sz w:val="32"/>
          <w:szCs w:val="32"/>
        </w:rPr>
        <w:t>Employee Motivation and Performance in Local Government Administration in Nigeria</w:t>
      </w:r>
      <w:r w:rsidRPr="001C116B">
        <w:rPr>
          <w:sz w:val="32"/>
          <w:szCs w:val="32"/>
        </w:rPr>
        <w:t>. Journal of Management and Social Sciences, 8(2), 88–102.</w:t>
      </w:r>
    </w:p>
    <w:p w:rsidR="001C4147" w:rsidRPr="001C116B" w:rsidRDefault="001C4147" w:rsidP="001C116B">
      <w:pPr>
        <w:spacing w:line="276" w:lineRule="auto"/>
        <w:ind w:left="720"/>
        <w:jc w:val="both"/>
        <w:rPr>
          <w:sz w:val="32"/>
          <w:szCs w:val="32"/>
        </w:rPr>
      </w:pPr>
      <w:r w:rsidRPr="001C116B">
        <w:rPr>
          <w:sz w:val="32"/>
          <w:szCs w:val="32"/>
        </w:rPr>
        <w:t xml:space="preserve">Herzberg, F. (1968). </w:t>
      </w:r>
      <w:r w:rsidRPr="001C116B">
        <w:rPr>
          <w:i/>
          <w:iCs/>
          <w:sz w:val="32"/>
          <w:szCs w:val="32"/>
        </w:rPr>
        <w:t>One More Time: How Do You Motivate Employees?</w:t>
      </w:r>
      <w:r w:rsidRPr="001C116B">
        <w:rPr>
          <w:sz w:val="32"/>
          <w:szCs w:val="32"/>
        </w:rPr>
        <w:t xml:space="preserve"> Harvard Business Review, 46(1), 53–62.</w:t>
      </w:r>
    </w:p>
    <w:p w:rsidR="001C4147" w:rsidRPr="001C116B" w:rsidRDefault="001C4147" w:rsidP="001C116B">
      <w:pPr>
        <w:spacing w:line="276" w:lineRule="auto"/>
        <w:ind w:left="720"/>
        <w:jc w:val="both"/>
        <w:rPr>
          <w:sz w:val="32"/>
          <w:szCs w:val="32"/>
        </w:rPr>
      </w:pPr>
      <w:r w:rsidRPr="001C116B">
        <w:rPr>
          <w:sz w:val="32"/>
          <w:szCs w:val="32"/>
        </w:rPr>
        <w:t xml:space="preserve">Maslow, A. H. (1943). </w:t>
      </w:r>
      <w:r w:rsidRPr="001C116B">
        <w:rPr>
          <w:i/>
          <w:iCs/>
          <w:sz w:val="32"/>
          <w:szCs w:val="32"/>
        </w:rPr>
        <w:t>A Theory of Human Motivation</w:t>
      </w:r>
      <w:r w:rsidRPr="001C116B">
        <w:rPr>
          <w:sz w:val="32"/>
          <w:szCs w:val="32"/>
        </w:rPr>
        <w:t>. Psychological Review, 50(4), 370–396.</w:t>
      </w:r>
    </w:p>
    <w:p w:rsidR="001C4147" w:rsidRPr="001C116B" w:rsidRDefault="001C4147" w:rsidP="001C116B">
      <w:pPr>
        <w:spacing w:line="276" w:lineRule="auto"/>
        <w:ind w:left="720"/>
        <w:jc w:val="both"/>
        <w:rPr>
          <w:sz w:val="32"/>
          <w:szCs w:val="32"/>
        </w:rPr>
      </w:pPr>
      <w:r w:rsidRPr="001C116B">
        <w:rPr>
          <w:sz w:val="32"/>
          <w:szCs w:val="32"/>
        </w:rPr>
        <w:t xml:space="preserve">McGregor, D. (1960). </w:t>
      </w:r>
      <w:r w:rsidRPr="001C116B">
        <w:rPr>
          <w:i/>
          <w:iCs/>
          <w:sz w:val="32"/>
          <w:szCs w:val="32"/>
        </w:rPr>
        <w:t>The Human Side of Enterprise</w:t>
      </w:r>
      <w:r w:rsidRPr="001C116B">
        <w:rPr>
          <w:sz w:val="32"/>
          <w:szCs w:val="32"/>
        </w:rPr>
        <w:t>. New York: McGraw-Hill.</w:t>
      </w:r>
    </w:p>
    <w:p w:rsidR="001C4147" w:rsidRPr="001C116B" w:rsidRDefault="001C4147" w:rsidP="001C116B">
      <w:pPr>
        <w:spacing w:line="276" w:lineRule="auto"/>
        <w:ind w:left="720"/>
        <w:jc w:val="both"/>
        <w:rPr>
          <w:sz w:val="32"/>
          <w:szCs w:val="32"/>
        </w:rPr>
      </w:pPr>
      <w:proofErr w:type="spellStart"/>
      <w:r w:rsidRPr="001C116B">
        <w:rPr>
          <w:sz w:val="32"/>
          <w:szCs w:val="32"/>
        </w:rPr>
        <w:t>Okonjo</w:t>
      </w:r>
      <w:proofErr w:type="spellEnd"/>
      <w:r w:rsidRPr="001C116B">
        <w:rPr>
          <w:sz w:val="32"/>
          <w:szCs w:val="32"/>
        </w:rPr>
        <w:t xml:space="preserve">, I., &amp; Lawal, M. A. (2021). </w:t>
      </w:r>
      <w:r w:rsidRPr="001C116B">
        <w:rPr>
          <w:i/>
          <w:iCs/>
          <w:sz w:val="32"/>
          <w:szCs w:val="32"/>
        </w:rPr>
        <w:t>The Impact of Motivation on Employee Performance in Public Service: Evidence from Lagos State</w:t>
      </w:r>
      <w:r w:rsidRPr="001C116B">
        <w:rPr>
          <w:sz w:val="32"/>
          <w:szCs w:val="32"/>
        </w:rPr>
        <w:t>. Nigerian Journal of Human Resource Development, 13(2), 120–135.</w:t>
      </w:r>
    </w:p>
    <w:p w:rsidR="001C4147" w:rsidRPr="001C116B" w:rsidRDefault="001C4147" w:rsidP="001C116B">
      <w:pPr>
        <w:spacing w:line="276" w:lineRule="auto"/>
        <w:ind w:left="720"/>
        <w:jc w:val="both"/>
        <w:rPr>
          <w:sz w:val="32"/>
          <w:szCs w:val="32"/>
        </w:rPr>
      </w:pPr>
      <w:r w:rsidRPr="001C116B">
        <w:rPr>
          <w:sz w:val="32"/>
          <w:szCs w:val="32"/>
        </w:rPr>
        <w:t xml:space="preserve">Onah, F. O. (2014). </w:t>
      </w:r>
      <w:r w:rsidRPr="001C116B">
        <w:rPr>
          <w:i/>
          <w:iCs/>
          <w:sz w:val="32"/>
          <w:szCs w:val="32"/>
        </w:rPr>
        <w:t>Human Resource Management (4th ed.)</w:t>
      </w:r>
      <w:r w:rsidRPr="001C116B">
        <w:rPr>
          <w:sz w:val="32"/>
          <w:szCs w:val="32"/>
        </w:rPr>
        <w:t>. Enugu: John Jacobs Publishers.</w:t>
      </w:r>
    </w:p>
    <w:p w:rsidR="001C4147" w:rsidRPr="001C116B" w:rsidRDefault="001C4147" w:rsidP="001C116B">
      <w:pPr>
        <w:spacing w:line="276" w:lineRule="auto"/>
        <w:ind w:left="720"/>
        <w:jc w:val="both"/>
        <w:rPr>
          <w:sz w:val="32"/>
          <w:szCs w:val="32"/>
        </w:rPr>
      </w:pPr>
      <w:r w:rsidRPr="001C116B">
        <w:rPr>
          <w:sz w:val="32"/>
          <w:szCs w:val="32"/>
        </w:rPr>
        <w:t xml:space="preserve">Robbins, S. P., &amp; Judge, T. A. (2019). </w:t>
      </w:r>
      <w:r w:rsidRPr="001C116B">
        <w:rPr>
          <w:i/>
          <w:iCs/>
          <w:sz w:val="32"/>
          <w:szCs w:val="32"/>
        </w:rPr>
        <w:t>Organizational Behavior</w:t>
      </w:r>
      <w:r w:rsidRPr="001C116B">
        <w:rPr>
          <w:sz w:val="32"/>
          <w:szCs w:val="32"/>
        </w:rPr>
        <w:t xml:space="preserve"> (18th ed.). New Jersey: Pearson Education.</w:t>
      </w:r>
    </w:p>
    <w:p w:rsidR="001C4147" w:rsidRPr="001C116B" w:rsidRDefault="001C4147" w:rsidP="001C116B">
      <w:pPr>
        <w:spacing w:line="276" w:lineRule="auto"/>
        <w:ind w:left="720"/>
        <w:jc w:val="both"/>
        <w:rPr>
          <w:sz w:val="32"/>
          <w:szCs w:val="32"/>
        </w:rPr>
      </w:pPr>
      <w:r w:rsidRPr="001C116B">
        <w:rPr>
          <w:sz w:val="32"/>
          <w:szCs w:val="32"/>
        </w:rPr>
        <w:t xml:space="preserve">Yusuf, A., &amp; Aina, T. (2017). </w:t>
      </w:r>
      <w:r w:rsidRPr="001C116B">
        <w:rPr>
          <w:i/>
          <w:iCs/>
          <w:sz w:val="32"/>
          <w:szCs w:val="32"/>
        </w:rPr>
        <w:t>Incentive and Motivation Strategies in Nigerian Local Governments: A Study of Employee Satisfaction</w:t>
      </w:r>
      <w:r w:rsidRPr="001C116B">
        <w:rPr>
          <w:sz w:val="32"/>
          <w:szCs w:val="32"/>
        </w:rPr>
        <w:t>. African Journal of Public Administration, 9(1), 33–47.</w:t>
      </w:r>
    </w:p>
    <w:p w:rsidR="001C4147" w:rsidRPr="001C116B" w:rsidRDefault="001C4147" w:rsidP="001C116B">
      <w:pPr>
        <w:spacing w:line="276" w:lineRule="auto"/>
        <w:ind w:left="720"/>
        <w:jc w:val="both"/>
        <w:rPr>
          <w:sz w:val="32"/>
          <w:szCs w:val="32"/>
        </w:rPr>
      </w:pPr>
    </w:p>
    <w:sectPr w:rsidR="001C4147" w:rsidRPr="001C116B" w:rsidSect="00896C7D">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8E5" w:rsidRDefault="005A78E5" w:rsidP="00A95466">
      <w:r>
        <w:separator/>
      </w:r>
    </w:p>
  </w:endnote>
  <w:endnote w:type="continuationSeparator" w:id="0">
    <w:p w:rsidR="005A78E5" w:rsidRDefault="005A78E5" w:rsidP="00A9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52736"/>
      <w:docPartObj>
        <w:docPartGallery w:val="Page Numbers (Bottom of Page)"/>
        <w:docPartUnique/>
      </w:docPartObj>
    </w:sdtPr>
    <w:sdtEndPr>
      <w:rPr>
        <w:noProof/>
      </w:rPr>
    </w:sdtEndPr>
    <w:sdtContent>
      <w:p w:rsidR="00A95466" w:rsidRDefault="00A954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95466" w:rsidRDefault="00A95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8E5" w:rsidRDefault="005A78E5" w:rsidP="00A95466">
      <w:r>
        <w:separator/>
      </w:r>
    </w:p>
  </w:footnote>
  <w:footnote w:type="continuationSeparator" w:id="0">
    <w:p w:rsidR="005A78E5" w:rsidRDefault="005A78E5" w:rsidP="00A95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18B"/>
    <w:multiLevelType w:val="multilevel"/>
    <w:tmpl w:val="55DC2B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115523F3"/>
    <w:multiLevelType w:val="multilevel"/>
    <w:tmpl w:val="B9F68C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1981651"/>
    <w:multiLevelType w:val="multilevel"/>
    <w:tmpl w:val="98CE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16D29"/>
    <w:multiLevelType w:val="hybridMultilevel"/>
    <w:tmpl w:val="20722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4D10EC"/>
    <w:multiLevelType w:val="multilevel"/>
    <w:tmpl w:val="A9C4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15D95"/>
    <w:multiLevelType w:val="multilevel"/>
    <w:tmpl w:val="C5587AD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411174EC"/>
    <w:multiLevelType w:val="hybridMultilevel"/>
    <w:tmpl w:val="2E56ECBE"/>
    <w:lvl w:ilvl="0" w:tplc="EB6E8B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5123C"/>
    <w:multiLevelType w:val="multilevel"/>
    <w:tmpl w:val="6566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66839"/>
    <w:multiLevelType w:val="multilevel"/>
    <w:tmpl w:val="55F05F8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51B42E63"/>
    <w:multiLevelType w:val="multilevel"/>
    <w:tmpl w:val="74CE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00F48"/>
    <w:multiLevelType w:val="hybridMultilevel"/>
    <w:tmpl w:val="F2EE4C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3201F6"/>
    <w:multiLevelType w:val="multilevel"/>
    <w:tmpl w:val="DA325276"/>
    <w:lvl w:ilvl="0">
      <w:start w:val="1"/>
      <w:numFmt w:val="decimal"/>
      <w:lvlText w:val="%1."/>
      <w:lvlJc w:val="left"/>
      <w:pPr>
        <w:ind w:left="720" w:hanging="360"/>
      </w:pPr>
    </w:lvl>
    <w:lvl w:ilvl="1">
      <w:start w:val="5"/>
      <w:numFmt w:val="decimal"/>
      <w:isLgl/>
      <w:lvlText w:val="%1.%2"/>
      <w:lvlJc w:val="left"/>
      <w:pPr>
        <w:ind w:left="1395" w:hanging="1035"/>
      </w:pPr>
      <w:rPr>
        <w:rFonts w:hint="default"/>
      </w:rPr>
    </w:lvl>
    <w:lvl w:ilvl="2">
      <w:start w:val="1"/>
      <w:numFmt w:val="decimal"/>
      <w:isLgl/>
      <w:lvlText w:val="%1.%2.%3"/>
      <w:lvlJc w:val="left"/>
      <w:pPr>
        <w:ind w:left="1395" w:hanging="10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E4A19D1"/>
    <w:multiLevelType w:val="multilevel"/>
    <w:tmpl w:val="2CD4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100B9A"/>
    <w:multiLevelType w:val="multilevel"/>
    <w:tmpl w:val="7428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E2778"/>
    <w:multiLevelType w:val="hybridMultilevel"/>
    <w:tmpl w:val="D206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34A6B"/>
    <w:multiLevelType w:val="multilevel"/>
    <w:tmpl w:val="57CC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21D62"/>
    <w:multiLevelType w:val="multilevel"/>
    <w:tmpl w:val="D17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501E0"/>
    <w:multiLevelType w:val="multilevel"/>
    <w:tmpl w:val="43CE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206739">
    <w:abstractNumId w:val="1"/>
  </w:num>
  <w:num w:numId="2" w16cid:durableId="1134637207">
    <w:abstractNumId w:val="0"/>
  </w:num>
  <w:num w:numId="3" w16cid:durableId="1028139508">
    <w:abstractNumId w:val="5"/>
  </w:num>
  <w:num w:numId="4" w16cid:durableId="1838689332">
    <w:abstractNumId w:val="8"/>
  </w:num>
  <w:num w:numId="5" w16cid:durableId="345059256">
    <w:abstractNumId w:val="9"/>
  </w:num>
  <w:num w:numId="6" w16cid:durableId="2046054209">
    <w:abstractNumId w:val="13"/>
  </w:num>
  <w:num w:numId="7" w16cid:durableId="578180008">
    <w:abstractNumId w:val="12"/>
  </w:num>
  <w:num w:numId="8" w16cid:durableId="1591501545">
    <w:abstractNumId w:val="17"/>
  </w:num>
  <w:num w:numId="9" w16cid:durableId="596333050">
    <w:abstractNumId w:val="3"/>
  </w:num>
  <w:num w:numId="10" w16cid:durableId="699352757">
    <w:abstractNumId w:val="10"/>
  </w:num>
  <w:num w:numId="11" w16cid:durableId="379092697">
    <w:abstractNumId w:val="2"/>
  </w:num>
  <w:num w:numId="12" w16cid:durableId="1418289214">
    <w:abstractNumId w:val="15"/>
  </w:num>
  <w:num w:numId="13" w16cid:durableId="276527702">
    <w:abstractNumId w:val="16"/>
  </w:num>
  <w:num w:numId="14" w16cid:durableId="467744906">
    <w:abstractNumId w:val="11"/>
  </w:num>
  <w:num w:numId="15" w16cid:durableId="794954808">
    <w:abstractNumId w:val="6"/>
  </w:num>
  <w:num w:numId="16" w16cid:durableId="711004721">
    <w:abstractNumId w:val="7"/>
  </w:num>
  <w:num w:numId="17" w16cid:durableId="714622386">
    <w:abstractNumId w:val="4"/>
  </w:num>
  <w:num w:numId="18" w16cid:durableId="41295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78"/>
    <w:rsid w:val="0013148A"/>
    <w:rsid w:val="00142AA2"/>
    <w:rsid w:val="001C116B"/>
    <w:rsid w:val="001C4147"/>
    <w:rsid w:val="00244226"/>
    <w:rsid w:val="0059165A"/>
    <w:rsid w:val="005A78E5"/>
    <w:rsid w:val="00644D90"/>
    <w:rsid w:val="006B34AB"/>
    <w:rsid w:val="0070256D"/>
    <w:rsid w:val="007A2E78"/>
    <w:rsid w:val="008168BF"/>
    <w:rsid w:val="00896C7D"/>
    <w:rsid w:val="009F2A3F"/>
    <w:rsid w:val="00A4656D"/>
    <w:rsid w:val="00A95466"/>
    <w:rsid w:val="00B3439E"/>
    <w:rsid w:val="00B6367D"/>
    <w:rsid w:val="00BB5DBA"/>
    <w:rsid w:val="00C14CF4"/>
    <w:rsid w:val="00C50D56"/>
    <w:rsid w:val="00C74D44"/>
    <w:rsid w:val="00C9048F"/>
    <w:rsid w:val="00D210B4"/>
    <w:rsid w:val="00D61464"/>
    <w:rsid w:val="00DF5DA0"/>
    <w:rsid w:val="00E51158"/>
    <w:rsid w:val="00E574B6"/>
    <w:rsid w:val="00F8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630A"/>
  <w15:chartTrackingRefBased/>
  <w15:docId w15:val="{E81F9AE6-03ED-47BF-8A75-B79A4DE0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E7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A2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A2E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E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E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E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E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E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E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E78"/>
    <w:rPr>
      <w:rFonts w:eastAsiaTheme="majorEastAsia" w:cstheme="majorBidi"/>
      <w:color w:val="272727" w:themeColor="text1" w:themeTint="D8"/>
    </w:rPr>
  </w:style>
  <w:style w:type="paragraph" w:styleId="Title">
    <w:name w:val="Title"/>
    <w:basedOn w:val="Normal"/>
    <w:next w:val="Normal"/>
    <w:link w:val="TitleChar"/>
    <w:uiPriority w:val="10"/>
    <w:qFormat/>
    <w:rsid w:val="007A2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E78"/>
    <w:pPr>
      <w:spacing w:before="160"/>
      <w:jc w:val="center"/>
    </w:pPr>
    <w:rPr>
      <w:i/>
      <w:iCs/>
      <w:color w:val="404040" w:themeColor="text1" w:themeTint="BF"/>
    </w:rPr>
  </w:style>
  <w:style w:type="character" w:customStyle="1" w:styleId="QuoteChar">
    <w:name w:val="Quote Char"/>
    <w:basedOn w:val="DefaultParagraphFont"/>
    <w:link w:val="Quote"/>
    <w:uiPriority w:val="29"/>
    <w:rsid w:val="007A2E78"/>
    <w:rPr>
      <w:i/>
      <w:iCs/>
      <w:color w:val="404040" w:themeColor="text1" w:themeTint="BF"/>
    </w:rPr>
  </w:style>
  <w:style w:type="paragraph" w:styleId="ListParagraph">
    <w:name w:val="List Paragraph"/>
    <w:basedOn w:val="Normal"/>
    <w:uiPriority w:val="34"/>
    <w:qFormat/>
    <w:rsid w:val="007A2E78"/>
    <w:pPr>
      <w:ind w:left="720"/>
      <w:contextualSpacing/>
    </w:pPr>
  </w:style>
  <w:style w:type="character" w:styleId="IntenseEmphasis">
    <w:name w:val="Intense Emphasis"/>
    <w:basedOn w:val="DefaultParagraphFont"/>
    <w:uiPriority w:val="21"/>
    <w:qFormat/>
    <w:rsid w:val="007A2E78"/>
    <w:rPr>
      <w:i/>
      <w:iCs/>
      <w:color w:val="2F5496" w:themeColor="accent1" w:themeShade="BF"/>
    </w:rPr>
  </w:style>
  <w:style w:type="paragraph" w:styleId="IntenseQuote">
    <w:name w:val="Intense Quote"/>
    <w:basedOn w:val="Normal"/>
    <w:next w:val="Normal"/>
    <w:link w:val="IntenseQuoteChar"/>
    <w:uiPriority w:val="30"/>
    <w:qFormat/>
    <w:rsid w:val="007A2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E78"/>
    <w:rPr>
      <w:i/>
      <w:iCs/>
      <w:color w:val="2F5496" w:themeColor="accent1" w:themeShade="BF"/>
    </w:rPr>
  </w:style>
  <w:style w:type="character" w:styleId="IntenseReference">
    <w:name w:val="Intense Reference"/>
    <w:basedOn w:val="DefaultParagraphFont"/>
    <w:uiPriority w:val="32"/>
    <w:qFormat/>
    <w:rsid w:val="007A2E78"/>
    <w:rPr>
      <w:b/>
      <w:bCs/>
      <w:smallCaps/>
      <w:color w:val="2F5496" w:themeColor="accent1" w:themeShade="BF"/>
      <w:spacing w:val="5"/>
    </w:rPr>
  </w:style>
  <w:style w:type="paragraph" w:styleId="Header">
    <w:name w:val="header"/>
    <w:basedOn w:val="Normal"/>
    <w:link w:val="HeaderChar"/>
    <w:uiPriority w:val="99"/>
    <w:unhideWhenUsed/>
    <w:rsid w:val="00A95466"/>
    <w:pPr>
      <w:tabs>
        <w:tab w:val="center" w:pos="4680"/>
        <w:tab w:val="right" w:pos="9360"/>
      </w:tabs>
    </w:pPr>
  </w:style>
  <w:style w:type="character" w:customStyle="1" w:styleId="HeaderChar">
    <w:name w:val="Header Char"/>
    <w:basedOn w:val="DefaultParagraphFont"/>
    <w:link w:val="Header"/>
    <w:uiPriority w:val="99"/>
    <w:rsid w:val="00A9546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95466"/>
    <w:pPr>
      <w:tabs>
        <w:tab w:val="center" w:pos="4680"/>
        <w:tab w:val="right" w:pos="9360"/>
      </w:tabs>
    </w:pPr>
  </w:style>
  <w:style w:type="character" w:customStyle="1" w:styleId="FooterChar">
    <w:name w:val="Footer Char"/>
    <w:basedOn w:val="DefaultParagraphFont"/>
    <w:link w:val="Footer"/>
    <w:uiPriority w:val="99"/>
    <w:rsid w:val="00A95466"/>
    <w:rPr>
      <w:rFonts w:ascii="Times New Roman" w:eastAsia="Times New Roman" w:hAnsi="Times New Roman" w:cs="Times New Roman"/>
      <w:kern w:val="0"/>
      <w14:ligatures w14:val="none"/>
    </w:rPr>
  </w:style>
  <w:style w:type="table" w:styleId="TableGrid">
    <w:name w:val="Table Grid"/>
    <w:basedOn w:val="TableNormal"/>
    <w:uiPriority w:val="59"/>
    <w:rsid w:val="00C50D56"/>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50D5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6455">
      <w:bodyDiv w:val="1"/>
      <w:marLeft w:val="0"/>
      <w:marRight w:val="0"/>
      <w:marTop w:val="0"/>
      <w:marBottom w:val="0"/>
      <w:divBdr>
        <w:top w:val="none" w:sz="0" w:space="0" w:color="auto"/>
        <w:left w:val="none" w:sz="0" w:space="0" w:color="auto"/>
        <w:bottom w:val="none" w:sz="0" w:space="0" w:color="auto"/>
        <w:right w:val="none" w:sz="0" w:space="0" w:color="auto"/>
      </w:divBdr>
    </w:div>
    <w:div w:id="302929772">
      <w:bodyDiv w:val="1"/>
      <w:marLeft w:val="0"/>
      <w:marRight w:val="0"/>
      <w:marTop w:val="0"/>
      <w:marBottom w:val="0"/>
      <w:divBdr>
        <w:top w:val="none" w:sz="0" w:space="0" w:color="auto"/>
        <w:left w:val="none" w:sz="0" w:space="0" w:color="auto"/>
        <w:bottom w:val="none" w:sz="0" w:space="0" w:color="auto"/>
        <w:right w:val="none" w:sz="0" w:space="0" w:color="auto"/>
      </w:divBdr>
    </w:div>
    <w:div w:id="371078720">
      <w:bodyDiv w:val="1"/>
      <w:marLeft w:val="0"/>
      <w:marRight w:val="0"/>
      <w:marTop w:val="0"/>
      <w:marBottom w:val="0"/>
      <w:divBdr>
        <w:top w:val="none" w:sz="0" w:space="0" w:color="auto"/>
        <w:left w:val="none" w:sz="0" w:space="0" w:color="auto"/>
        <w:bottom w:val="none" w:sz="0" w:space="0" w:color="auto"/>
        <w:right w:val="none" w:sz="0" w:space="0" w:color="auto"/>
      </w:divBdr>
    </w:div>
    <w:div w:id="520318760">
      <w:bodyDiv w:val="1"/>
      <w:marLeft w:val="0"/>
      <w:marRight w:val="0"/>
      <w:marTop w:val="0"/>
      <w:marBottom w:val="0"/>
      <w:divBdr>
        <w:top w:val="none" w:sz="0" w:space="0" w:color="auto"/>
        <w:left w:val="none" w:sz="0" w:space="0" w:color="auto"/>
        <w:bottom w:val="none" w:sz="0" w:space="0" w:color="auto"/>
        <w:right w:val="none" w:sz="0" w:space="0" w:color="auto"/>
      </w:divBdr>
    </w:div>
    <w:div w:id="645475878">
      <w:bodyDiv w:val="1"/>
      <w:marLeft w:val="0"/>
      <w:marRight w:val="0"/>
      <w:marTop w:val="0"/>
      <w:marBottom w:val="0"/>
      <w:divBdr>
        <w:top w:val="none" w:sz="0" w:space="0" w:color="auto"/>
        <w:left w:val="none" w:sz="0" w:space="0" w:color="auto"/>
        <w:bottom w:val="none" w:sz="0" w:space="0" w:color="auto"/>
        <w:right w:val="none" w:sz="0" w:space="0" w:color="auto"/>
      </w:divBdr>
    </w:div>
    <w:div w:id="691616607">
      <w:bodyDiv w:val="1"/>
      <w:marLeft w:val="0"/>
      <w:marRight w:val="0"/>
      <w:marTop w:val="0"/>
      <w:marBottom w:val="0"/>
      <w:divBdr>
        <w:top w:val="none" w:sz="0" w:space="0" w:color="auto"/>
        <w:left w:val="none" w:sz="0" w:space="0" w:color="auto"/>
        <w:bottom w:val="none" w:sz="0" w:space="0" w:color="auto"/>
        <w:right w:val="none" w:sz="0" w:space="0" w:color="auto"/>
      </w:divBdr>
    </w:div>
    <w:div w:id="786896268">
      <w:bodyDiv w:val="1"/>
      <w:marLeft w:val="0"/>
      <w:marRight w:val="0"/>
      <w:marTop w:val="0"/>
      <w:marBottom w:val="0"/>
      <w:divBdr>
        <w:top w:val="none" w:sz="0" w:space="0" w:color="auto"/>
        <w:left w:val="none" w:sz="0" w:space="0" w:color="auto"/>
        <w:bottom w:val="none" w:sz="0" w:space="0" w:color="auto"/>
        <w:right w:val="none" w:sz="0" w:space="0" w:color="auto"/>
      </w:divBdr>
    </w:div>
    <w:div w:id="787309817">
      <w:bodyDiv w:val="1"/>
      <w:marLeft w:val="0"/>
      <w:marRight w:val="0"/>
      <w:marTop w:val="0"/>
      <w:marBottom w:val="0"/>
      <w:divBdr>
        <w:top w:val="none" w:sz="0" w:space="0" w:color="auto"/>
        <w:left w:val="none" w:sz="0" w:space="0" w:color="auto"/>
        <w:bottom w:val="none" w:sz="0" w:space="0" w:color="auto"/>
        <w:right w:val="none" w:sz="0" w:space="0" w:color="auto"/>
      </w:divBdr>
    </w:div>
    <w:div w:id="799693890">
      <w:bodyDiv w:val="1"/>
      <w:marLeft w:val="0"/>
      <w:marRight w:val="0"/>
      <w:marTop w:val="0"/>
      <w:marBottom w:val="0"/>
      <w:divBdr>
        <w:top w:val="none" w:sz="0" w:space="0" w:color="auto"/>
        <w:left w:val="none" w:sz="0" w:space="0" w:color="auto"/>
        <w:bottom w:val="none" w:sz="0" w:space="0" w:color="auto"/>
        <w:right w:val="none" w:sz="0" w:space="0" w:color="auto"/>
      </w:divBdr>
    </w:div>
    <w:div w:id="818880903">
      <w:bodyDiv w:val="1"/>
      <w:marLeft w:val="0"/>
      <w:marRight w:val="0"/>
      <w:marTop w:val="0"/>
      <w:marBottom w:val="0"/>
      <w:divBdr>
        <w:top w:val="none" w:sz="0" w:space="0" w:color="auto"/>
        <w:left w:val="none" w:sz="0" w:space="0" w:color="auto"/>
        <w:bottom w:val="none" w:sz="0" w:space="0" w:color="auto"/>
        <w:right w:val="none" w:sz="0" w:space="0" w:color="auto"/>
      </w:divBdr>
    </w:div>
    <w:div w:id="945388521">
      <w:bodyDiv w:val="1"/>
      <w:marLeft w:val="0"/>
      <w:marRight w:val="0"/>
      <w:marTop w:val="0"/>
      <w:marBottom w:val="0"/>
      <w:divBdr>
        <w:top w:val="none" w:sz="0" w:space="0" w:color="auto"/>
        <w:left w:val="none" w:sz="0" w:space="0" w:color="auto"/>
        <w:bottom w:val="none" w:sz="0" w:space="0" w:color="auto"/>
        <w:right w:val="none" w:sz="0" w:space="0" w:color="auto"/>
      </w:divBdr>
    </w:div>
    <w:div w:id="992180414">
      <w:bodyDiv w:val="1"/>
      <w:marLeft w:val="0"/>
      <w:marRight w:val="0"/>
      <w:marTop w:val="0"/>
      <w:marBottom w:val="0"/>
      <w:divBdr>
        <w:top w:val="none" w:sz="0" w:space="0" w:color="auto"/>
        <w:left w:val="none" w:sz="0" w:space="0" w:color="auto"/>
        <w:bottom w:val="none" w:sz="0" w:space="0" w:color="auto"/>
        <w:right w:val="none" w:sz="0" w:space="0" w:color="auto"/>
      </w:divBdr>
    </w:div>
    <w:div w:id="1027023389">
      <w:bodyDiv w:val="1"/>
      <w:marLeft w:val="0"/>
      <w:marRight w:val="0"/>
      <w:marTop w:val="0"/>
      <w:marBottom w:val="0"/>
      <w:divBdr>
        <w:top w:val="none" w:sz="0" w:space="0" w:color="auto"/>
        <w:left w:val="none" w:sz="0" w:space="0" w:color="auto"/>
        <w:bottom w:val="none" w:sz="0" w:space="0" w:color="auto"/>
        <w:right w:val="none" w:sz="0" w:space="0" w:color="auto"/>
      </w:divBdr>
    </w:div>
    <w:div w:id="1169099986">
      <w:bodyDiv w:val="1"/>
      <w:marLeft w:val="0"/>
      <w:marRight w:val="0"/>
      <w:marTop w:val="0"/>
      <w:marBottom w:val="0"/>
      <w:divBdr>
        <w:top w:val="none" w:sz="0" w:space="0" w:color="auto"/>
        <w:left w:val="none" w:sz="0" w:space="0" w:color="auto"/>
        <w:bottom w:val="none" w:sz="0" w:space="0" w:color="auto"/>
        <w:right w:val="none" w:sz="0" w:space="0" w:color="auto"/>
      </w:divBdr>
    </w:div>
    <w:div w:id="1224171039">
      <w:bodyDiv w:val="1"/>
      <w:marLeft w:val="0"/>
      <w:marRight w:val="0"/>
      <w:marTop w:val="0"/>
      <w:marBottom w:val="0"/>
      <w:divBdr>
        <w:top w:val="none" w:sz="0" w:space="0" w:color="auto"/>
        <w:left w:val="none" w:sz="0" w:space="0" w:color="auto"/>
        <w:bottom w:val="none" w:sz="0" w:space="0" w:color="auto"/>
        <w:right w:val="none" w:sz="0" w:space="0" w:color="auto"/>
      </w:divBdr>
    </w:div>
    <w:div w:id="1390227997">
      <w:bodyDiv w:val="1"/>
      <w:marLeft w:val="0"/>
      <w:marRight w:val="0"/>
      <w:marTop w:val="0"/>
      <w:marBottom w:val="0"/>
      <w:divBdr>
        <w:top w:val="none" w:sz="0" w:space="0" w:color="auto"/>
        <w:left w:val="none" w:sz="0" w:space="0" w:color="auto"/>
        <w:bottom w:val="none" w:sz="0" w:space="0" w:color="auto"/>
        <w:right w:val="none" w:sz="0" w:space="0" w:color="auto"/>
      </w:divBdr>
    </w:div>
    <w:div w:id="1528837400">
      <w:bodyDiv w:val="1"/>
      <w:marLeft w:val="0"/>
      <w:marRight w:val="0"/>
      <w:marTop w:val="0"/>
      <w:marBottom w:val="0"/>
      <w:divBdr>
        <w:top w:val="none" w:sz="0" w:space="0" w:color="auto"/>
        <w:left w:val="none" w:sz="0" w:space="0" w:color="auto"/>
        <w:bottom w:val="none" w:sz="0" w:space="0" w:color="auto"/>
        <w:right w:val="none" w:sz="0" w:space="0" w:color="auto"/>
      </w:divBdr>
    </w:div>
    <w:div w:id="1578979584">
      <w:bodyDiv w:val="1"/>
      <w:marLeft w:val="0"/>
      <w:marRight w:val="0"/>
      <w:marTop w:val="0"/>
      <w:marBottom w:val="0"/>
      <w:divBdr>
        <w:top w:val="none" w:sz="0" w:space="0" w:color="auto"/>
        <w:left w:val="none" w:sz="0" w:space="0" w:color="auto"/>
        <w:bottom w:val="none" w:sz="0" w:space="0" w:color="auto"/>
        <w:right w:val="none" w:sz="0" w:space="0" w:color="auto"/>
      </w:divBdr>
    </w:div>
    <w:div w:id="1618683345">
      <w:bodyDiv w:val="1"/>
      <w:marLeft w:val="0"/>
      <w:marRight w:val="0"/>
      <w:marTop w:val="0"/>
      <w:marBottom w:val="0"/>
      <w:divBdr>
        <w:top w:val="none" w:sz="0" w:space="0" w:color="auto"/>
        <w:left w:val="none" w:sz="0" w:space="0" w:color="auto"/>
        <w:bottom w:val="none" w:sz="0" w:space="0" w:color="auto"/>
        <w:right w:val="none" w:sz="0" w:space="0" w:color="auto"/>
      </w:divBdr>
    </w:div>
    <w:div w:id="1743217553">
      <w:bodyDiv w:val="1"/>
      <w:marLeft w:val="0"/>
      <w:marRight w:val="0"/>
      <w:marTop w:val="0"/>
      <w:marBottom w:val="0"/>
      <w:divBdr>
        <w:top w:val="none" w:sz="0" w:space="0" w:color="auto"/>
        <w:left w:val="none" w:sz="0" w:space="0" w:color="auto"/>
        <w:bottom w:val="none" w:sz="0" w:space="0" w:color="auto"/>
        <w:right w:val="none" w:sz="0" w:space="0" w:color="auto"/>
      </w:divBdr>
    </w:div>
    <w:div w:id="1832284596">
      <w:bodyDiv w:val="1"/>
      <w:marLeft w:val="0"/>
      <w:marRight w:val="0"/>
      <w:marTop w:val="0"/>
      <w:marBottom w:val="0"/>
      <w:divBdr>
        <w:top w:val="none" w:sz="0" w:space="0" w:color="auto"/>
        <w:left w:val="none" w:sz="0" w:space="0" w:color="auto"/>
        <w:bottom w:val="none" w:sz="0" w:space="0" w:color="auto"/>
        <w:right w:val="none" w:sz="0" w:space="0" w:color="auto"/>
      </w:divBdr>
    </w:div>
    <w:div w:id="1985307376">
      <w:bodyDiv w:val="1"/>
      <w:marLeft w:val="0"/>
      <w:marRight w:val="0"/>
      <w:marTop w:val="0"/>
      <w:marBottom w:val="0"/>
      <w:divBdr>
        <w:top w:val="none" w:sz="0" w:space="0" w:color="auto"/>
        <w:left w:val="none" w:sz="0" w:space="0" w:color="auto"/>
        <w:bottom w:val="none" w:sz="0" w:space="0" w:color="auto"/>
        <w:right w:val="none" w:sz="0" w:space="0" w:color="auto"/>
      </w:divBdr>
    </w:div>
    <w:div w:id="2057780624">
      <w:bodyDiv w:val="1"/>
      <w:marLeft w:val="0"/>
      <w:marRight w:val="0"/>
      <w:marTop w:val="0"/>
      <w:marBottom w:val="0"/>
      <w:divBdr>
        <w:top w:val="none" w:sz="0" w:space="0" w:color="auto"/>
        <w:left w:val="none" w:sz="0" w:space="0" w:color="auto"/>
        <w:bottom w:val="none" w:sz="0" w:space="0" w:color="auto"/>
        <w:right w:val="none" w:sz="0" w:space="0" w:color="auto"/>
      </w:divBdr>
    </w:div>
    <w:div w:id="2106076067">
      <w:bodyDiv w:val="1"/>
      <w:marLeft w:val="0"/>
      <w:marRight w:val="0"/>
      <w:marTop w:val="0"/>
      <w:marBottom w:val="0"/>
      <w:divBdr>
        <w:top w:val="none" w:sz="0" w:space="0" w:color="auto"/>
        <w:left w:val="none" w:sz="0" w:space="0" w:color="auto"/>
        <w:bottom w:val="none" w:sz="0" w:space="0" w:color="auto"/>
        <w:right w:val="none" w:sz="0" w:space="0" w:color="auto"/>
      </w:divBdr>
    </w:div>
    <w:div w:id="211944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29</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2025-04-30T09:31:00Z</dcterms:created>
  <dcterms:modified xsi:type="dcterms:W3CDTF">2025-05-04T12:52:00Z</dcterms:modified>
</cp:coreProperties>
</file>