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FD" w:rsidRPr="00DB5C9D" w:rsidRDefault="00CC09FD" w:rsidP="00CC09FD">
      <w:pPr>
        <w:spacing w:after="0" w:line="240" w:lineRule="auto"/>
        <w:jc w:val="center"/>
        <w:rPr>
          <w:rFonts w:ascii="Impact" w:hAnsi="Impact"/>
          <w:sz w:val="72"/>
        </w:rPr>
      </w:pPr>
      <w:r>
        <w:rPr>
          <w:rFonts w:ascii="Impact" w:hAnsi="Impact"/>
          <w:sz w:val="86"/>
        </w:rPr>
        <w:t xml:space="preserve">THE IMPACT OF FINANCIAL INCLUSION ON ECONOMIC GROWTH </w:t>
      </w:r>
      <w:r w:rsidRPr="0017165A">
        <w:rPr>
          <w:rFonts w:ascii="Impact" w:hAnsi="Impact"/>
          <w:sz w:val="86"/>
        </w:rPr>
        <w:t xml:space="preserve"> </w:t>
      </w:r>
    </w:p>
    <w:p w:rsidR="00CC09FD" w:rsidRPr="00F63DD4" w:rsidRDefault="00CC09FD" w:rsidP="00CC09FD">
      <w:pPr>
        <w:spacing w:after="0" w:line="240" w:lineRule="auto"/>
        <w:jc w:val="center"/>
        <w:rPr>
          <w:rFonts w:ascii="Tw Cen MT Condensed Extra Bold" w:hAnsi="Tw Cen MT Condensed Extra Bold"/>
          <w:sz w:val="14"/>
        </w:rPr>
      </w:pPr>
      <w:r w:rsidRPr="00E514DF">
        <w:rPr>
          <w:rFonts w:ascii="Tw Cen MT Condensed Extra Bold" w:hAnsi="Tw Cen MT Condensed Extra Bold"/>
          <w:sz w:val="36"/>
        </w:rPr>
        <w:t xml:space="preserve">(A CASE STUDY OF </w:t>
      </w:r>
      <w:r>
        <w:rPr>
          <w:rFonts w:ascii="Tw Cen MT Condensed Extra Bold" w:hAnsi="Tw Cen MT Condensed Extra Bold"/>
          <w:sz w:val="36"/>
        </w:rPr>
        <w:t>FIRST BANK OF NIGERIA</w:t>
      </w:r>
      <w:r w:rsidRPr="00E514DF">
        <w:rPr>
          <w:rFonts w:ascii="Tw Cen MT Condensed Extra Bold" w:hAnsi="Tw Cen MT Condensed Extra Bold"/>
          <w:sz w:val="36"/>
        </w:rPr>
        <w:t>)</w:t>
      </w:r>
      <w:r w:rsidRPr="003A4A4A">
        <w:rPr>
          <w:rFonts w:ascii="Tw Cen MT Condensed Extra Bold" w:hAnsi="Tw Cen MT Condensed Extra Bold"/>
          <w:sz w:val="32"/>
        </w:rPr>
        <w:t xml:space="preserve"> </w:t>
      </w:r>
    </w:p>
    <w:p w:rsidR="00CC09FD" w:rsidRPr="00E514DF" w:rsidRDefault="00CC09FD" w:rsidP="00CC09FD">
      <w:pPr>
        <w:jc w:val="center"/>
        <w:rPr>
          <w:rFonts w:ascii="Vivaldi" w:hAnsi="Vivaldi"/>
          <w:b/>
          <w:i/>
          <w:sz w:val="2"/>
        </w:rPr>
      </w:pPr>
    </w:p>
    <w:p w:rsidR="00CC09FD" w:rsidRPr="00BC1C49" w:rsidRDefault="00CC09FD" w:rsidP="00CC09FD">
      <w:pPr>
        <w:jc w:val="center"/>
        <w:rPr>
          <w:rFonts w:ascii="Vivaldi" w:hAnsi="Vivaldi"/>
          <w:b/>
          <w:i/>
          <w:sz w:val="36"/>
        </w:rPr>
      </w:pPr>
      <w:r w:rsidRPr="00BC1C49">
        <w:rPr>
          <w:rFonts w:ascii="Vivaldi" w:hAnsi="Vivaldi"/>
          <w:b/>
          <w:i/>
          <w:sz w:val="36"/>
        </w:rPr>
        <w:t>BY</w:t>
      </w:r>
    </w:p>
    <w:p w:rsidR="00CC09FD" w:rsidRPr="00E514DF" w:rsidRDefault="00CC09FD" w:rsidP="00CC09FD">
      <w:pPr>
        <w:spacing w:after="0" w:line="240" w:lineRule="auto"/>
        <w:jc w:val="center"/>
        <w:rPr>
          <w:rFonts w:ascii="Bookman Old Style" w:hAnsi="Bookman Old Style"/>
          <w:b/>
          <w:sz w:val="2"/>
        </w:rPr>
      </w:pPr>
    </w:p>
    <w:p w:rsidR="00CC09FD" w:rsidRPr="00174870" w:rsidRDefault="00CC09FD" w:rsidP="00CC09FD">
      <w:pPr>
        <w:spacing w:after="0" w:line="240" w:lineRule="auto"/>
        <w:jc w:val="center"/>
        <w:rPr>
          <w:rFonts w:ascii="Eras Bold ITC" w:hAnsi="Eras Bold ITC"/>
          <w:b/>
          <w:sz w:val="54"/>
        </w:rPr>
      </w:pPr>
      <w:r w:rsidRPr="00174870">
        <w:rPr>
          <w:rFonts w:ascii="Eras Bold ITC" w:hAnsi="Eras Bold ITC"/>
          <w:b/>
          <w:sz w:val="48"/>
        </w:rPr>
        <w:t>MOGAJI MARIAM OLUWAKEMI</w:t>
      </w:r>
    </w:p>
    <w:p w:rsidR="00CC09FD" w:rsidRPr="00174870" w:rsidRDefault="00CC09FD" w:rsidP="00CC09FD">
      <w:pPr>
        <w:spacing w:after="0" w:line="240" w:lineRule="auto"/>
        <w:jc w:val="center"/>
        <w:rPr>
          <w:rFonts w:ascii="Eras Bold ITC" w:hAnsi="Eras Bold ITC"/>
          <w:i/>
          <w:sz w:val="34"/>
        </w:rPr>
      </w:pPr>
      <w:r w:rsidRPr="00174870">
        <w:rPr>
          <w:rFonts w:ascii="Eras Bold ITC" w:hAnsi="Eras Bold ITC"/>
          <w:i/>
          <w:sz w:val="50"/>
        </w:rPr>
        <w:t>HND/23/BFN/FT/0224</w:t>
      </w:r>
    </w:p>
    <w:p w:rsidR="00CC09FD" w:rsidRDefault="00CC09FD" w:rsidP="00CC09FD">
      <w:pPr>
        <w:jc w:val="center"/>
        <w:rPr>
          <w:rFonts w:ascii="Bookman Old Style" w:hAnsi="Bookman Old Style"/>
          <w:b/>
          <w:sz w:val="2"/>
        </w:rPr>
      </w:pPr>
    </w:p>
    <w:p w:rsidR="00CC09FD" w:rsidRPr="00BC1C49" w:rsidRDefault="00CC09FD" w:rsidP="00CC09FD">
      <w:pPr>
        <w:jc w:val="center"/>
        <w:rPr>
          <w:rFonts w:ascii="Bookman Old Style" w:hAnsi="Bookman Old Style"/>
          <w:b/>
          <w:sz w:val="2"/>
        </w:rPr>
      </w:pPr>
    </w:p>
    <w:p w:rsidR="00CC09FD" w:rsidRDefault="00CC09FD" w:rsidP="00CC09FD">
      <w:pPr>
        <w:spacing w:after="0" w:line="240" w:lineRule="auto"/>
        <w:jc w:val="center"/>
        <w:rPr>
          <w:rFonts w:ascii="Bookman Old Style" w:hAnsi="Bookman Old Style"/>
          <w:b/>
        </w:rPr>
      </w:pPr>
    </w:p>
    <w:p w:rsidR="00CC09FD" w:rsidRPr="006947AC" w:rsidRDefault="00CC09FD" w:rsidP="00CC09FD">
      <w:pPr>
        <w:spacing w:after="0" w:line="240" w:lineRule="auto"/>
        <w:jc w:val="center"/>
        <w:rPr>
          <w:rFonts w:ascii="Bookman Old Style" w:hAnsi="Bookman Old Style"/>
          <w:b/>
          <w:sz w:val="36"/>
        </w:rPr>
      </w:pPr>
      <w:r w:rsidRPr="006947AC">
        <w:rPr>
          <w:rFonts w:ascii="Bookman Old Style" w:hAnsi="Bookman Old Style"/>
          <w:b/>
          <w:sz w:val="36"/>
        </w:rPr>
        <w:t>BEING A RESEARCH SUBMITTED TO THE</w:t>
      </w:r>
    </w:p>
    <w:p w:rsidR="00CC09FD" w:rsidRPr="006947AC" w:rsidRDefault="00CC09FD" w:rsidP="00CC09FD">
      <w:pPr>
        <w:spacing w:after="0" w:line="240" w:lineRule="auto"/>
        <w:jc w:val="center"/>
        <w:rPr>
          <w:rFonts w:ascii="Bookman Old Style" w:hAnsi="Bookman Old Style"/>
          <w:b/>
          <w:sz w:val="36"/>
        </w:rPr>
      </w:pPr>
      <w:r w:rsidRPr="006947AC">
        <w:rPr>
          <w:rFonts w:ascii="Bookman Old Style" w:hAnsi="Bookman Old Style"/>
          <w:b/>
          <w:sz w:val="36"/>
        </w:rPr>
        <w:t>DEPARTMENT OF BANKING AND FINANCE</w:t>
      </w:r>
    </w:p>
    <w:p w:rsidR="00CC09FD" w:rsidRPr="006947AC" w:rsidRDefault="00CC09FD" w:rsidP="00CC09FD">
      <w:pPr>
        <w:spacing w:after="0" w:line="240" w:lineRule="auto"/>
        <w:jc w:val="center"/>
        <w:rPr>
          <w:rFonts w:ascii="Bookman Old Style" w:hAnsi="Bookman Old Style"/>
          <w:b/>
          <w:sz w:val="34"/>
        </w:rPr>
      </w:pPr>
      <w:r w:rsidRPr="006947AC">
        <w:rPr>
          <w:rFonts w:ascii="Bookman Old Style" w:hAnsi="Bookman Old Style"/>
          <w:b/>
          <w:sz w:val="36"/>
        </w:rPr>
        <w:t>INSTITUTE OF FINACE AND MANAGEMENT STUDIES (I.F.M.S), KWARA STATE POLYTECHNIC, ILORIN, KWARA STATE</w:t>
      </w:r>
    </w:p>
    <w:p w:rsidR="00CC09FD" w:rsidRDefault="00CC09FD" w:rsidP="00CC09FD">
      <w:pPr>
        <w:jc w:val="center"/>
        <w:rPr>
          <w:rFonts w:ascii="Bookman Old Style" w:hAnsi="Bookman Old Style"/>
          <w:b/>
        </w:rPr>
      </w:pPr>
    </w:p>
    <w:p w:rsidR="00CC09FD" w:rsidRDefault="00CC09FD" w:rsidP="00CC09FD">
      <w:pPr>
        <w:jc w:val="center"/>
        <w:rPr>
          <w:rFonts w:ascii="Bookman Old Style" w:hAnsi="Bookman Old Style"/>
          <w:b/>
          <w:sz w:val="36"/>
        </w:rPr>
      </w:pPr>
      <w:r w:rsidRPr="00E514DF">
        <w:rPr>
          <w:rFonts w:ascii="Bookman Old Style" w:hAnsi="Bookman Old Style"/>
          <w:b/>
          <w:sz w:val="38"/>
        </w:rPr>
        <w:t>IN PARTIAL FULFILMENT FOR THE AWARD OF HIGHER NATIONAL DIPLOMA (HND) IN</w:t>
      </w:r>
      <w:r w:rsidRPr="00E514DF">
        <w:rPr>
          <w:rFonts w:ascii="Bookman Old Style" w:hAnsi="Bookman Old Style"/>
          <w:b/>
          <w:sz w:val="36"/>
        </w:rPr>
        <w:t xml:space="preserve"> BANKING AND FINANCE</w:t>
      </w:r>
    </w:p>
    <w:p w:rsidR="00CC09FD" w:rsidRDefault="00CC09FD" w:rsidP="00CC09FD">
      <w:pPr>
        <w:jc w:val="center"/>
        <w:rPr>
          <w:rFonts w:ascii="Bookman Old Style" w:hAnsi="Bookman Old Style"/>
          <w:b/>
          <w:sz w:val="34"/>
        </w:rPr>
      </w:pPr>
    </w:p>
    <w:p w:rsidR="00CC09FD" w:rsidRPr="007E62ED" w:rsidRDefault="00CC09FD" w:rsidP="00CC09FD">
      <w:pPr>
        <w:jc w:val="right"/>
        <w:rPr>
          <w:rFonts w:ascii="Bookman Old Style" w:hAnsi="Bookman Old Style"/>
          <w:b/>
          <w:sz w:val="26"/>
        </w:rPr>
      </w:pPr>
      <w:r>
        <w:rPr>
          <w:rFonts w:ascii="Bookman Old Style" w:hAnsi="Bookman Old Style"/>
          <w:b/>
          <w:sz w:val="26"/>
        </w:rPr>
        <w:t>MAY, 2025</w:t>
      </w:r>
    </w:p>
    <w:p w:rsidR="00CC09FD" w:rsidRPr="00AF2E81" w:rsidRDefault="00CC09FD" w:rsidP="00CC09FD">
      <w:pPr>
        <w:jc w:val="center"/>
        <w:rPr>
          <w:rFonts w:ascii="Bookman Old Style" w:hAnsi="Bookman Old Style" w:cs="Times New Roman"/>
          <w:b/>
          <w:sz w:val="24"/>
          <w:szCs w:val="24"/>
        </w:rPr>
      </w:pPr>
      <w:r w:rsidRPr="00AF2E81">
        <w:rPr>
          <w:rFonts w:ascii="Bookman Old Style" w:hAnsi="Bookman Old Style" w:cs="Times New Roman"/>
          <w:b/>
          <w:sz w:val="24"/>
          <w:szCs w:val="24"/>
        </w:rPr>
        <w:t>CERTIFICATION</w:t>
      </w:r>
    </w:p>
    <w:p w:rsidR="00CC09FD" w:rsidRPr="00AF2E81" w:rsidRDefault="00CC09FD" w:rsidP="00CC09FD">
      <w:pPr>
        <w:spacing w:after="0" w:line="432" w:lineRule="auto"/>
        <w:ind w:firstLine="420"/>
        <w:jc w:val="both"/>
        <w:rPr>
          <w:rFonts w:ascii="Bookman Old Style" w:hAnsi="Bookman Old Style" w:cs="Times New Roman"/>
          <w:sz w:val="24"/>
          <w:szCs w:val="24"/>
        </w:rPr>
      </w:pPr>
      <w:r w:rsidRPr="00AF2E81">
        <w:rPr>
          <w:rFonts w:ascii="Bookman Old Style" w:hAnsi="Bookman Old Style" w:cs="Times New Roman"/>
          <w:sz w:val="24"/>
          <w:szCs w:val="24"/>
        </w:rPr>
        <w:lastRenderedPageBreak/>
        <w:t>This is to certify that this project has been accepted and approved as part of the partial requirement for the award of Higher National Diploma (</w:t>
      </w:r>
      <w:r>
        <w:rPr>
          <w:rFonts w:ascii="Bookman Old Style" w:hAnsi="Bookman Old Style" w:cs="Times New Roman"/>
          <w:sz w:val="24"/>
          <w:szCs w:val="24"/>
        </w:rPr>
        <w:t>H</w:t>
      </w:r>
      <w:r w:rsidRPr="00AF2E81">
        <w:rPr>
          <w:rFonts w:ascii="Bookman Old Style" w:hAnsi="Bookman Old Style" w:cs="Times New Roman"/>
          <w:sz w:val="24"/>
          <w:szCs w:val="24"/>
        </w:rPr>
        <w:t>ND) in Banking and Finance in Department of Banking and Finance, Institute of Finance and Management Studies, Kwara State Polytechnic, Ilorin.</w:t>
      </w:r>
    </w:p>
    <w:p w:rsidR="00CC09FD" w:rsidRPr="00AF2E81" w:rsidRDefault="00CC09FD" w:rsidP="00CC09FD">
      <w:pPr>
        <w:spacing w:after="0" w:line="480" w:lineRule="auto"/>
        <w:jc w:val="both"/>
        <w:rPr>
          <w:rFonts w:ascii="Bookman Old Style" w:hAnsi="Bookman Old Style" w:cs="Times New Roman"/>
          <w:sz w:val="24"/>
          <w:szCs w:val="24"/>
        </w:rPr>
      </w:pPr>
    </w:p>
    <w:p w:rsidR="00CC09FD"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CC09FD" w:rsidRPr="00AF2E81" w:rsidRDefault="00CC09FD" w:rsidP="00CC09FD">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MR. AJIBOYE W.T</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t>DATE</w:t>
      </w:r>
    </w:p>
    <w:p w:rsidR="00CC09FD" w:rsidRPr="00AF2E81"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Project Supervisor</w:t>
      </w:r>
    </w:p>
    <w:p w:rsidR="00CC09FD" w:rsidRPr="00AF2E81" w:rsidRDefault="00CC09FD" w:rsidP="00CC09FD">
      <w:pPr>
        <w:spacing w:after="0" w:line="48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CC09FD" w:rsidRPr="00AF2E81" w:rsidRDefault="00CC09FD" w:rsidP="00CC09FD">
      <w:pPr>
        <w:spacing w:after="0" w:line="240" w:lineRule="auto"/>
        <w:jc w:val="both"/>
        <w:rPr>
          <w:rFonts w:ascii="Bookman Old Style" w:hAnsi="Bookman Old Style" w:cs="Times New Roman"/>
          <w:b/>
          <w:sz w:val="24"/>
          <w:szCs w:val="24"/>
        </w:rPr>
      </w:pPr>
      <w:r w:rsidRPr="00AF2E81">
        <w:rPr>
          <w:rFonts w:ascii="Bookman Old Style" w:hAnsi="Bookman Old Style" w:cs="Times New Roman"/>
          <w:b/>
          <w:sz w:val="24"/>
          <w:szCs w:val="24"/>
        </w:rPr>
        <w:t>MRS OTAYOKHE E.Y</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t>DATE</w:t>
      </w:r>
    </w:p>
    <w:p w:rsidR="00CC09FD" w:rsidRPr="00AF2E81"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Project Coordinator</w:t>
      </w:r>
    </w:p>
    <w:p w:rsidR="00CC09FD" w:rsidRDefault="00CC09FD" w:rsidP="00CC09FD">
      <w:pPr>
        <w:spacing w:after="0" w:line="240" w:lineRule="auto"/>
        <w:jc w:val="both"/>
        <w:rPr>
          <w:rFonts w:ascii="Bookman Old Style" w:hAnsi="Bookman Old Style" w:cs="Times New Roman"/>
          <w:sz w:val="24"/>
          <w:szCs w:val="24"/>
        </w:rPr>
      </w:pPr>
    </w:p>
    <w:p w:rsidR="00CC09FD" w:rsidRDefault="00CC09FD" w:rsidP="00CC09FD">
      <w:pPr>
        <w:spacing w:after="0" w:line="240" w:lineRule="auto"/>
        <w:jc w:val="both"/>
        <w:rPr>
          <w:rFonts w:ascii="Bookman Old Style" w:hAnsi="Bookman Old Style" w:cs="Times New Roman"/>
          <w:sz w:val="24"/>
          <w:szCs w:val="24"/>
        </w:rPr>
      </w:pPr>
    </w:p>
    <w:p w:rsidR="00CC09FD"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CC09FD" w:rsidRPr="00AF2E81" w:rsidRDefault="00CC09FD" w:rsidP="00CC09FD">
      <w:pPr>
        <w:spacing w:after="0" w:line="240" w:lineRule="auto"/>
        <w:jc w:val="both"/>
        <w:rPr>
          <w:rFonts w:ascii="Bookman Old Style" w:hAnsi="Bookman Old Style" w:cs="Times New Roman"/>
          <w:b/>
          <w:sz w:val="24"/>
          <w:szCs w:val="24"/>
        </w:rPr>
      </w:pPr>
      <w:r w:rsidRPr="00AF2E81">
        <w:rPr>
          <w:rFonts w:ascii="Bookman Old Style" w:hAnsi="Bookman Old Style" w:cs="Times New Roman"/>
          <w:b/>
          <w:sz w:val="24"/>
          <w:szCs w:val="24"/>
        </w:rPr>
        <w:t>MR AJIBOYE W.T</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t>DATE</w:t>
      </w:r>
    </w:p>
    <w:p w:rsidR="00CC09FD"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Head of Department</w:t>
      </w:r>
    </w:p>
    <w:p w:rsidR="00CC09FD" w:rsidRDefault="00CC09FD" w:rsidP="00CC09FD">
      <w:pPr>
        <w:spacing w:after="0" w:line="240" w:lineRule="auto"/>
        <w:jc w:val="both"/>
        <w:rPr>
          <w:rFonts w:ascii="Bookman Old Style" w:hAnsi="Bookman Old Style" w:cs="Times New Roman"/>
          <w:sz w:val="24"/>
          <w:szCs w:val="24"/>
        </w:rPr>
      </w:pPr>
    </w:p>
    <w:p w:rsidR="00CC09FD" w:rsidRDefault="00CC09FD" w:rsidP="00CC09FD">
      <w:pPr>
        <w:spacing w:after="0" w:line="240" w:lineRule="auto"/>
        <w:jc w:val="both"/>
        <w:rPr>
          <w:rFonts w:ascii="Bookman Old Style" w:hAnsi="Bookman Old Style" w:cs="Times New Roman"/>
          <w:sz w:val="24"/>
          <w:szCs w:val="24"/>
        </w:rPr>
      </w:pPr>
    </w:p>
    <w:p w:rsidR="00CC09FD" w:rsidRDefault="00CC09FD" w:rsidP="00CC09FD">
      <w:pPr>
        <w:spacing w:after="0" w:line="240" w:lineRule="auto"/>
        <w:jc w:val="both"/>
        <w:rPr>
          <w:rFonts w:ascii="Bookman Old Style" w:hAnsi="Bookman Old Style" w:cs="Times New Roman"/>
          <w:sz w:val="24"/>
          <w:szCs w:val="24"/>
        </w:rPr>
      </w:pPr>
    </w:p>
    <w:p w:rsidR="00CC09FD"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r w:rsidRPr="00AF2E81">
        <w:rPr>
          <w:rFonts w:ascii="Bookman Old Style" w:hAnsi="Bookman Old Style" w:cs="Times New Roman"/>
          <w:sz w:val="24"/>
          <w:szCs w:val="24"/>
        </w:rPr>
        <w:t>______________________</w:t>
      </w:r>
      <w:r>
        <w:rPr>
          <w:rFonts w:ascii="Bookman Old Style" w:hAnsi="Bookman Old Style" w:cs="Times New Roman"/>
          <w:sz w:val="24"/>
          <w:szCs w:val="24"/>
        </w:rPr>
        <w:t>__</w:t>
      </w:r>
      <w:r w:rsidRPr="00AF2E81">
        <w:rPr>
          <w:rFonts w:ascii="Bookman Old Style" w:hAnsi="Bookman Old Style" w:cs="Times New Roman"/>
          <w:sz w:val="24"/>
          <w:szCs w:val="24"/>
        </w:rPr>
        <w:tab/>
      </w:r>
      <w:r w:rsidRPr="00AF2E81">
        <w:rPr>
          <w:rFonts w:ascii="Bookman Old Style" w:hAnsi="Bookman Old Style" w:cs="Times New Roman"/>
          <w:sz w:val="24"/>
          <w:szCs w:val="24"/>
        </w:rPr>
        <w:tab/>
      </w:r>
      <w:r w:rsidRPr="00AF2E81">
        <w:rPr>
          <w:rFonts w:ascii="Bookman Old Style" w:hAnsi="Bookman Old Style" w:cs="Times New Roman"/>
          <w:sz w:val="24"/>
          <w:szCs w:val="24"/>
        </w:rPr>
        <w:tab/>
        <w:t>_____________________</w:t>
      </w:r>
    </w:p>
    <w:p w:rsidR="00CC09FD" w:rsidRPr="00AF2E81" w:rsidRDefault="00CC09FD" w:rsidP="00CC09FD">
      <w:pPr>
        <w:spacing w:after="0" w:line="240" w:lineRule="auto"/>
        <w:jc w:val="both"/>
        <w:rPr>
          <w:rFonts w:ascii="Bookman Old Style" w:hAnsi="Bookman Old Style" w:cs="Times New Roman"/>
          <w:b/>
          <w:sz w:val="24"/>
          <w:szCs w:val="24"/>
        </w:rPr>
      </w:pPr>
      <w:r>
        <w:rPr>
          <w:rFonts w:ascii="Bookman Old Style" w:hAnsi="Bookman Old Style" w:cs="Times New Roman"/>
          <w:b/>
          <w:sz w:val="24"/>
          <w:szCs w:val="24"/>
        </w:rPr>
        <w:t>EXTERNAL EXAMINER</w:t>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Pr>
          <w:rFonts w:ascii="Bookman Old Style" w:hAnsi="Bookman Old Style" w:cs="Times New Roman"/>
          <w:b/>
          <w:sz w:val="24"/>
          <w:szCs w:val="24"/>
        </w:rPr>
        <w:tab/>
      </w:r>
      <w:r w:rsidRPr="00AF2E81">
        <w:rPr>
          <w:rFonts w:ascii="Bookman Old Style" w:hAnsi="Bookman Old Style" w:cs="Times New Roman"/>
          <w:b/>
          <w:sz w:val="24"/>
          <w:szCs w:val="24"/>
        </w:rPr>
        <w:t>DATE</w:t>
      </w:r>
    </w:p>
    <w:p w:rsidR="00CC09FD" w:rsidRPr="00AF2E81"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spacing w:after="0" w:line="240" w:lineRule="auto"/>
        <w:jc w:val="both"/>
        <w:rPr>
          <w:rFonts w:ascii="Bookman Old Style" w:hAnsi="Bookman Old Style" w:cs="Times New Roman"/>
          <w:sz w:val="24"/>
          <w:szCs w:val="24"/>
        </w:rPr>
      </w:pPr>
    </w:p>
    <w:p w:rsidR="00CC09FD" w:rsidRPr="00AF2E81" w:rsidRDefault="00CC09FD" w:rsidP="00CC09FD">
      <w:pPr>
        <w:rPr>
          <w:rFonts w:ascii="Bookman Old Style" w:hAnsi="Bookman Old Style" w:cs="Times New Roman"/>
          <w:b/>
          <w:sz w:val="24"/>
          <w:szCs w:val="24"/>
        </w:rPr>
      </w:pPr>
    </w:p>
    <w:p w:rsidR="00CC09FD" w:rsidRPr="00AF2E81" w:rsidRDefault="00CC09FD" w:rsidP="00CC09FD">
      <w:pPr>
        <w:spacing w:after="0" w:line="240" w:lineRule="auto"/>
        <w:rPr>
          <w:rFonts w:ascii="Bookman Old Style" w:hAnsi="Bookman Old Style" w:cs="Times New Roman"/>
          <w:b/>
          <w:sz w:val="24"/>
          <w:szCs w:val="24"/>
        </w:rPr>
      </w:pPr>
    </w:p>
    <w:p w:rsidR="00CC09FD" w:rsidRPr="00AF2E81" w:rsidRDefault="00CC09FD" w:rsidP="00CC09FD">
      <w:pPr>
        <w:spacing w:after="0" w:line="240" w:lineRule="auto"/>
        <w:rPr>
          <w:rFonts w:ascii="Bookman Old Style" w:hAnsi="Bookman Old Style" w:cs="Times New Roman"/>
          <w:b/>
          <w:sz w:val="24"/>
          <w:szCs w:val="24"/>
        </w:rPr>
      </w:pP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r w:rsidRPr="00AF2E81">
        <w:rPr>
          <w:rFonts w:ascii="Bookman Old Style" w:hAnsi="Bookman Old Style" w:cs="Times New Roman"/>
          <w:b/>
          <w:sz w:val="24"/>
          <w:szCs w:val="24"/>
        </w:rPr>
        <w:tab/>
      </w:r>
    </w:p>
    <w:p w:rsidR="00CC09FD" w:rsidRPr="00AF2E81" w:rsidRDefault="00CC09FD" w:rsidP="00CC09FD">
      <w:pPr>
        <w:jc w:val="center"/>
        <w:rPr>
          <w:rFonts w:ascii="Bookman Old Style" w:hAnsi="Bookman Old Style"/>
          <w:b/>
          <w:sz w:val="24"/>
          <w:szCs w:val="24"/>
        </w:rPr>
      </w:pPr>
      <w:r w:rsidRPr="00AF2E81">
        <w:rPr>
          <w:rFonts w:ascii="Bookman Old Style" w:hAnsi="Bookman Old Style"/>
          <w:b/>
          <w:sz w:val="24"/>
          <w:szCs w:val="24"/>
        </w:rPr>
        <w:t>DEDICATION</w:t>
      </w:r>
    </w:p>
    <w:p w:rsidR="00CC09FD" w:rsidRPr="00AF2E81" w:rsidRDefault="00CC09FD" w:rsidP="00CC09FD">
      <w:pPr>
        <w:spacing w:after="0" w:line="480" w:lineRule="auto"/>
        <w:ind w:firstLine="720"/>
        <w:jc w:val="both"/>
        <w:rPr>
          <w:rFonts w:ascii="Bookman Old Style" w:hAnsi="Bookman Old Style"/>
          <w:sz w:val="24"/>
          <w:szCs w:val="24"/>
        </w:rPr>
      </w:pPr>
      <w:r w:rsidRPr="00AF2E81">
        <w:rPr>
          <w:rFonts w:ascii="Bookman Old Style" w:hAnsi="Bookman Old Style"/>
          <w:sz w:val="24"/>
          <w:szCs w:val="24"/>
        </w:rPr>
        <w:lastRenderedPageBreak/>
        <w:t xml:space="preserve">This project is dedicated to my </w:t>
      </w:r>
      <w:r>
        <w:rPr>
          <w:rFonts w:ascii="Bookman Old Style" w:hAnsi="Bookman Old Style"/>
          <w:sz w:val="24"/>
          <w:szCs w:val="24"/>
        </w:rPr>
        <w:t>“</w:t>
      </w:r>
      <w:r w:rsidRPr="00174870">
        <w:rPr>
          <w:rFonts w:ascii="Bookman Old Style" w:hAnsi="Bookman Old Style"/>
          <w:sz w:val="24"/>
          <w:szCs w:val="24"/>
        </w:rPr>
        <w:t xml:space="preserve">To my beloved Daddy </w:t>
      </w:r>
      <w:r w:rsidRPr="00174870">
        <w:rPr>
          <w:rFonts w:ascii="Bookman Old Style" w:hAnsi="Bookman Old Style"/>
          <w:b/>
          <w:sz w:val="24"/>
          <w:szCs w:val="24"/>
        </w:rPr>
        <w:t>OLADELE MOGAJI</w:t>
      </w:r>
      <w:r w:rsidRPr="00174870">
        <w:rPr>
          <w:rFonts w:ascii="Bookman Old Style" w:hAnsi="Bookman Old Style"/>
          <w:sz w:val="24"/>
          <w:szCs w:val="24"/>
        </w:rPr>
        <w:t xml:space="preserve"> and </w:t>
      </w:r>
      <w:r w:rsidRPr="00174870">
        <w:rPr>
          <w:rFonts w:ascii="Bookman Old Style" w:hAnsi="Bookman Old Style"/>
          <w:b/>
          <w:sz w:val="24"/>
          <w:szCs w:val="24"/>
        </w:rPr>
        <w:t>SHARAFADEEN MOGAJI</w:t>
      </w:r>
      <w:r w:rsidRPr="00174870">
        <w:rPr>
          <w:rFonts w:ascii="Bookman Old Style" w:hAnsi="Bookman Old Style"/>
          <w:sz w:val="24"/>
          <w:szCs w:val="24"/>
        </w:rPr>
        <w:t xml:space="preserve"> whose unwavering support and guidance have been my strength throughout this journey. Thank you for believing in me and pushing me to reach my full potential. This achievement is dedicated to you, with love and appreciation."</w:t>
      </w:r>
    </w:p>
    <w:p w:rsidR="00CC09FD" w:rsidRPr="00AF2E81" w:rsidRDefault="00CC09FD" w:rsidP="00CC09FD">
      <w:pPr>
        <w:rPr>
          <w:rFonts w:ascii="Bookman Old Style" w:hAnsi="Bookman Old Style"/>
          <w:b/>
          <w:sz w:val="24"/>
          <w:szCs w:val="24"/>
        </w:rPr>
      </w:pPr>
      <w:r w:rsidRPr="00AF2E81">
        <w:rPr>
          <w:rFonts w:ascii="Bookman Old Style" w:hAnsi="Bookman Old Style"/>
          <w:b/>
          <w:sz w:val="24"/>
          <w:szCs w:val="24"/>
        </w:rPr>
        <w:br w:type="page"/>
      </w:r>
    </w:p>
    <w:p w:rsidR="00CC09FD" w:rsidRPr="00AF2E81" w:rsidRDefault="00CC09FD" w:rsidP="00CC09FD">
      <w:pPr>
        <w:jc w:val="center"/>
        <w:rPr>
          <w:rFonts w:ascii="Bookman Old Style" w:hAnsi="Bookman Old Style"/>
          <w:b/>
          <w:sz w:val="24"/>
          <w:szCs w:val="24"/>
        </w:rPr>
      </w:pPr>
      <w:r w:rsidRPr="00AF2E81">
        <w:rPr>
          <w:rFonts w:ascii="Bookman Old Style" w:hAnsi="Bookman Old Style"/>
          <w:b/>
          <w:sz w:val="24"/>
          <w:szCs w:val="24"/>
        </w:rPr>
        <w:lastRenderedPageBreak/>
        <w:t>ACKNOWLEDGEMENT</w:t>
      </w:r>
    </w:p>
    <w:p w:rsidR="00CC09FD" w:rsidRPr="00AF2E81" w:rsidRDefault="00CC09FD" w:rsidP="00CC09FD">
      <w:pPr>
        <w:spacing w:after="0" w:line="432" w:lineRule="auto"/>
        <w:ind w:firstLine="720"/>
        <w:jc w:val="both"/>
        <w:rPr>
          <w:rFonts w:ascii="Bookman Old Style" w:hAnsi="Bookman Old Style"/>
          <w:sz w:val="24"/>
          <w:szCs w:val="24"/>
        </w:rPr>
      </w:pPr>
      <w:r w:rsidRPr="00AF2E81">
        <w:rPr>
          <w:rFonts w:ascii="Bookman Old Style" w:hAnsi="Bookman Old Style"/>
          <w:sz w:val="24"/>
          <w:szCs w:val="24"/>
        </w:rPr>
        <w:t>My greatest appreciation goes to</w:t>
      </w:r>
      <w:r>
        <w:rPr>
          <w:rFonts w:ascii="Bookman Old Style" w:hAnsi="Bookman Old Style"/>
          <w:sz w:val="24"/>
          <w:szCs w:val="24"/>
        </w:rPr>
        <w:t xml:space="preserve"> Almighty Allah (SWT), the sole </w:t>
      </w:r>
      <w:r w:rsidRPr="00AF2E81">
        <w:rPr>
          <w:rFonts w:ascii="Bookman Old Style" w:hAnsi="Bookman Old Style"/>
          <w:sz w:val="24"/>
          <w:szCs w:val="24"/>
        </w:rPr>
        <w:t>Bestower of knowledge and wisdom</w:t>
      </w:r>
    </w:p>
    <w:p w:rsidR="00CC09FD" w:rsidRDefault="00CC09FD" w:rsidP="00CC09FD">
      <w:pPr>
        <w:spacing w:after="0" w:line="432" w:lineRule="auto"/>
        <w:ind w:firstLine="720"/>
        <w:jc w:val="both"/>
        <w:rPr>
          <w:rFonts w:ascii="Bookman Old Style" w:hAnsi="Bookman Old Style"/>
          <w:sz w:val="24"/>
          <w:szCs w:val="24"/>
        </w:rPr>
      </w:pPr>
      <w:r w:rsidRPr="00AF2E81">
        <w:rPr>
          <w:rFonts w:ascii="Bookman Old Style" w:hAnsi="Bookman Old Style"/>
          <w:sz w:val="24"/>
          <w:szCs w:val="24"/>
        </w:rPr>
        <w:t xml:space="preserve">I am equally to my parent </w:t>
      </w:r>
      <w:r w:rsidRPr="00317C20">
        <w:rPr>
          <w:rFonts w:ascii="Bookman Old Style" w:hAnsi="Bookman Old Style"/>
          <w:sz w:val="24"/>
          <w:szCs w:val="24"/>
        </w:rPr>
        <w:t xml:space="preserve">"Daddy, I'm forever grateful for your unwavering support and sacrifices throughout my educational journey from </w:t>
      </w:r>
      <w:r>
        <w:rPr>
          <w:rFonts w:ascii="Bookman Old Style" w:hAnsi="Bookman Old Style"/>
          <w:sz w:val="24"/>
          <w:szCs w:val="24"/>
        </w:rPr>
        <w:t>National Diploma (</w:t>
      </w:r>
      <w:r w:rsidRPr="00317C20">
        <w:rPr>
          <w:rFonts w:ascii="Bookman Old Style" w:hAnsi="Bookman Old Style"/>
          <w:sz w:val="24"/>
          <w:szCs w:val="24"/>
        </w:rPr>
        <w:t>ND</w:t>
      </w:r>
      <w:r>
        <w:rPr>
          <w:rFonts w:ascii="Bookman Old Style" w:hAnsi="Bookman Old Style"/>
          <w:sz w:val="24"/>
          <w:szCs w:val="24"/>
        </w:rPr>
        <w:t>)</w:t>
      </w:r>
      <w:r w:rsidRPr="00317C20">
        <w:rPr>
          <w:rFonts w:ascii="Bookman Old Style" w:hAnsi="Bookman Old Style"/>
          <w:sz w:val="24"/>
          <w:szCs w:val="24"/>
        </w:rPr>
        <w:t xml:space="preserve"> to </w:t>
      </w:r>
      <w:r>
        <w:rPr>
          <w:rFonts w:ascii="Bookman Old Style" w:hAnsi="Bookman Old Style"/>
          <w:sz w:val="24"/>
          <w:szCs w:val="24"/>
        </w:rPr>
        <w:t>Higher National Diploma (</w:t>
      </w:r>
      <w:r w:rsidRPr="00317C20">
        <w:rPr>
          <w:rFonts w:ascii="Bookman Old Style" w:hAnsi="Bookman Old Style"/>
          <w:sz w:val="24"/>
          <w:szCs w:val="24"/>
        </w:rPr>
        <w:t>HND</w:t>
      </w:r>
      <w:r>
        <w:rPr>
          <w:rFonts w:ascii="Bookman Old Style" w:hAnsi="Bookman Old Style"/>
          <w:sz w:val="24"/>
          <w:szCs w:val="24"/>
        </w:rPr>
        <w:t>)</w:t>
      </w:r>
      <w:r w:rsidRPr="00317C20">
        <w:rPr>
          <w:rFonts w:ascii="Bookman Old Style" w:hAnsi="Bookman Old Style"/>
          <w:sz w:val="24"/>
          <w:szCs w:val="24"/>
        </w:rPr>
        <w:t xml:space="preserve">. Your guidance, encouragement, and financial backing have been the driving force behind my success. Your faith in me has given me the confidence to pursue my dreams, and your push to reach my full potential has helped me grow into a stronger, more determined individual. </w:t>
      </w:r>
      <w:r>
        <w:rPr>
          <w:rFonts w:ascii="Bookman Old Style" w:hAnsi="Bookman Old Style"/>
          <w:sz w:val="24"/>
          <w:szCs w:val="24"/>
        </w:rPr>
        <w:t>I'm thankful for the values you ha</w:t>
      </w:r>
      <w:r w:rsidRPr="00317C20">
        <w:rPr>
          <w:rFonts w:ascii="Bookman Old Style" w:hAnsi="Bookman Old Style"/>
          <w:sz w:val="24"/>
          <w:szCs w:val="24"/>
        </w:rPr>
        <w:t>ve inst</w:t>
      </w:r>
      <w:r>
        <w:rPr>
          <w:rFonts w:ascii="Bookman Old Style" w:hAnsi="Bookman Old Style"/>
          <w:sz w:val="24"/>
          <w:szCs w:val="24"/>
        </w:rPr>
        <w:t>illed in me, the wisdom you have shared, and the love you ha</w:t>
      </w:r>
      <w:r w:rsidRPr="00317C20">
        <w:rPr>
          <w:rFonts w:ascii="Bookman Old Style" w:hAnsi="Bookman Old Style"/>
          <w:sz w:val="24"/>
          <w:szCs w:val="24"/>
        </w:rPr>
        <w:t>ve shown. Your influence extends beyond academics; it has shaped my character and helped me become the person I am today. I appreciate everything you've done for me, and I'm proud to have a father like you who values education and prioritizes my future."</w:t>
      </w:r>
    </w:p>
    <w:p w:rsidR="00CC09FD" w:rsidRPr="00B92E76" w:rsidRDefault="00CC09FD" w:rsidP="00CC09FD">
      <w:pPr>
        <w:spacing w:after="0" w:line="432" w:lineRule="auto"/>
        <w:ind w:firstLine="720"/>
        <w:jc w:val="both"/>
        <w:rPr>
          <w:rFonts w:ascii="Bookman Old Style" w:hAnsi="Bookman Old Style"/>
          <w:sz w:val="24"/>
          <w:szCs w:val="24"/>
        </w:rPr>
      </w:pPr>
      <w:r w:rsidRPr="00317C20">
        <w:rPr>
          <w:rFonts w:ascii="Bookman Old Style" w:hAnsi="Bookman Old Style"/>
          <w:sz w:val="24"/>
          <w:szCs w:val="24"/>
        </w:rPr>
        <w:t xml:space="preserve">I want to use this opportunity to thank my Supervisor </w:t>
      </w:r>
      <w:r w:rsidRPr="00317C20">
        <w:rPr>
          <w:rFonts w:ascii="Bookman Old Style" w:hAnsi="Bookman Old Style"/>
          <w:b/>
          <w:sz w:val="24"/>
          <w:szCs w:val="24"/>
        </w:rPr>
        <w:t>MR AJIBOYE W.T,</w:t>
      </w:r>
      <w:r w:rsidRPr="00317C20">
        <w:rPr>
          <w:rFonts w:ascii="Bookman Old Style" w:hAnsi="Bookman Old Style"/>
          <w:sz w:val="24"/>
          <w:szCs w:val="24"/>
        </w:rPr>
        <w:t xml:space="preserve"> and my family </w:t>
      </w:r>
      <w:r>
        <w:rPr>
          <w:rFonts w:ascii="Bookman Old Style" w:hAnsi="Bookman Old Style"/>
          <w:b/>
          <w:sz w:val="24"/>
          <w:szCs w:val="24"/>
        </w:rPr>
        <w:t>MAR</w:t>
      </w:r>
      <w:r w:rsidRPr="00317C20">
        <w:rPr>
          <w:rFonts w:ascii="Bookman Old Style" w:hAnsi="Bookman Old Style"/>
          <w:b/>
          <w:sz w:val="24"/>
          <w:szCs w:val="24"/>
        </w:rPr>
        <w:t>I</w:t>
      </w:r>
      <w:r>
        <w:rPr>
          <w:rFonts w:ascii="Bookman Old Style" w:hAnsi="Bookman Old Style"/>
          <w:b/>
          <w:sz w:val="24"/>
          <w:szCs w:val="24"/>
        </w:rPr>
        <w:t>A</w:t>
      </w:r>
      <w:r w:rsidRPr="00317C20">
        <w:rPr>
          <w:rFonts w:ascii="Bookman Old Style" w:hAnsi="Bookman Old Style"/>
          <w:b/>
          <w:sz w:val="24"/>
          <w:szCs w:val="24"/>
        </w:rPr>
        <w:t>M MOGAJI</w:t>
      </w:r>
      <w:r w:rsidRPr="00317C20">
        <w:rPr>
          <w:rFonts w:ascii="Bookman Old Style" w:hAnsi="Bookman Old Style"/>
          <w:sz w:val="24"/>
          <w:szCs w:val="24"/>
        </w:rPr>
        <w:t xml:space="preserve"> and my siblings and my friend </w:t>
      </w:r>
      <w:r w:rsidRPr="00317C20">
        <w:rPr>
          <w:rFonts w:ascii="Bookman Old Style" w:hAnsi="Bookman Old Style"/>
          <w:b/>
          <w:sz w:val="24"/>
          <w:szCs w:val="24"/>
        </w:rPr>
        <w:t>SHUAIB SHUKURAT MOPELOLA</w:t>
      </w:r>
      <w:r w:rsidRPr="00317C20">
        <w:rPr>
          <w:rFonts w:ascii="Bookman Old Style" w:hAnsi="Bookman Old Style"/>
          <w:sz w:val="24"/>
          <w:szCs w:val="24"/>
        </w:rPr>
        <w:t xml:space="preserve"> who taught me and support me a lot in this project, I sincerely appreciate everyone. Jazakumulah</w:t>
      </w:r>
      <w:r>
        <w:rPr>
          <w:rFonts w:ascii="Bookman Old Style" w:hAnsi="Bookman Old Style"/>
          <w:sz w:val="24"/>
          <w:szCs w:val="24"/>
        </w:rPr>
        <w:t xml:space="preserve"> Khairah.</w:t>
      </w:r>
      <w:r w:rsidRPr="00AF2E81">
        <w:rPr>
          <w:rFonts w:ascii="Bookman Old Style" w:hAnsi="Bookman Old Style"/>
          <w:b/>
          <w:sz w:val="24"/>
          <w:szCs w:val="24"/>
        </w:rPr>
        <w:br w:type="page"/>
      </w:r>
    </w:p>
    <w:p w:rsidR="00CC09FD" w:rsidRPr="00AF2E81" w:rsidRDefault="00CC09FD" w:rsidP="00CC09FD">
      <w:pPr>
        <w:spacing w:after="0" w:line="432" w:lineRule="auto"/>
        <w:contextualSpacing/>
        <w:jc w:val="center"/>
        <w:rPr>
          <w:rFonts w:ascii="Bookman Old Style" w:hAnsi="Bookman Old Style"/>
          <w:b/>
          <w:sz w:val="24"/>
          <w:szCs w:val="24"/>
        </w:rPr>
      </w:pPr>
      <w:r w:rsidRPr="00AF2E81">
        <w:rPr>
          <w:rFonts w:ascii="Bookman Old Style" w:hAnsi="Bookman Old Style"/>
          <w:b/>
          <w:sz w:val="24"/>
          <w:szCs w:val="24"/>
        </w:rPr>
        <w:lastRenderedPageBreak/>
        <w:t>TABLE OF CONTENT</w:t>
      </w:r>
    </w:p>
    <w:p w:rsidR="00CC09FD" w:rsidRPr="00AF2E81" w:rsidRDefault="00CC09FD" w:rsidP="00CC09FD">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Front page</w:t>
      </w:r>
    </w:p>
    <w:p w:rsidR="00CC09FD" w:rsidRPr="00AF2E81" w:rsidRDefault="00CC09FD" w:rsidP="00CC09FD">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Certification</w:t>
      </w:r>
    </w:p>
    <w:p w:rsidR="00CC09FD" w:rsidRPr="00AF2E81" w:rsidRDefault="00CC09FD" w:rsidP="00CC09FD">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 xml:space="preserve">Dedication </w:t>
      </w:r>
    </w:p>
    <w:p w:rsidR="00CC09FD" w:rsidRPr="00AF2E81" w:rsidRDefault="00CC09FD" w:rsidP="00CC09FD">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 xml:space="preserve">Acknowledgement </w:t>
      </w:r>
    </w:p>
    <w:p w:rsidR="00CC09FD" w:rsidRPr="00AF2E81" w:rsidRDefault="00CC09FD" w:rsidP="00CC09FD">
      <w:pPr>
        <w:spacing w:after="0" w:line="432" w:lineRule="auto"/>
        <w:contextualSpacing/>
        <w:jc w:val="both"/>
        <w:rPr>
          <w:rFonts w:ascii="Bookman Old Style" w:hAnsi="Bookman Old Style"/>
          <w:sz w:val="24"/>
          <w:szCs w:val="24"/>
        </w:rPr>
      </w:pPr>
      <w:r w:rsidRPr="00AF2E81">
        <w:rPr>
          <w:rFonts w:ascii="Bookman Old Style" w:hAnsi="Bookman Old Style"/>
          <w:sz w:val="24"/>
          <w:szCs w:val="24"/>
        </w:rPr>
        <w:t>Table of Contents</w:t>
      </w:r>
    </w:p>
    <w:p w:rsidR="00CC09FD" w:rsidRPr="00AF2E81" w:rsidRDefault="00CC09FD" w:rsidP="00CC09FD">
      <w:pPr>
        <w:spacing w:after="0" w:line="432" w:lineRule="auto"/>
        <w:contextualSpacing/>
        <w:jc w:val="both"/>
        <w:rPr>
          <w:rFonts w:ascii="Bookman Old Style" w:hAnsi="Bookman Old Style"/>
          <w:b/>
          <w:sz w:val="24"/>
          <w:szCs w:val="24"/>
        </w:rPr>
      </w:pPr>
      <w:r w:rsidRPr="00AF2E81">
        <w:rPr>
          <w:rFonts w:ascii="Bookman Old Style" w:hAnsi="Bookman Old Style"/>
          <w:b/>
          <w:sz w:val="24"/>
          <w:szCs w:val="24"/>
        </w:rPr>
        <w:t>1.0</w:t>
      </w:r>
      <w:r w:rsidRPr="00AF2E81">
        <w:rPr>
          <w:rFonts w:ascii="Bookman Old Style" w:hAnsi="Bookman Old Style"/>
          <w:b/>
          <w:sz w:val="24"/>
          <w:szCs w:val="24"/>
        </w:rPr>
        <w:tab/>
        <w:t>CHAPTER ONE: INTRODUCTION</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Introduction</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Statement of the problem</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Research questions</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Objectives of the study</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Research hypothesis</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Justification of the study</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Scope and limitation of the study</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Definition of terms</w:t>
      </w:r>
    </w:p>
    <w:p w:rsidR="00CC09FD" w:rsidRPr="00AF2E81" w:rsidRDefault="00CC09FD" w:rsidP="00CC09FD">
      <w:pPr>
        <w:pStyle w:val="ListParagraph"/>
        <w:numPr>
          <w:ilvl w:val="1"/>
          <w:numId w:val="5"/>
        </w:numPr>
        <w:spacing w:after="0" w:line="432" w:lineRule="auto"/>
        <w:jc w:val="both"/>
        <w:rPr>
          <w:rFonts w:ascii="Bookman Old Style" w:hAnsi="Bookman Old Style"/>
          <w:sz w:val="24"/>
          <w:szCs w:val="24"/>
        </w:rPr>
      </w:pPr>
      <w:r w:rsidRPr="00AF2E81">
        <w:rPr>
          <w:rFonts w:ascii="Bookman Old Style" w:hAnsi="Bookman Old Style"/>
          <w:sz w:val="24"/>
          <w:szCs w:val="24"/>
        </w:rPr>
        <w:t>Plan of the study.</w:t>
      </w:r>
    </w:p>
    <w:p w:rsidR="00CC09FD" w:rsidRPr="00AF2E81" w:rsidRDefault="00CC09FD" w:rsidP="00CC09FD">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2.0</w:t>
      </w:r>
      <w:r w:rsidRPr="00AF2E81">
        <w:rPr>
          <w:rFonts w:ascii="Bookman Old Style" w:hAnsi="Bookman Old Style"/>
          <w:b/>
          <w:sz w:val="24"/>
          <w:szCs w:val="24"/>
        </w:rPr>
        <w:tab/>
        <w:t>CHAPTER TWO: LITERATURE REVIEW</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2.1</w:t>
      </w:r>
      <w:r w:rsidRPr="00AF2E81">
        <w:rPr>
          <w:rFonts w:ascii="Bookman Old Style" w:hAnsi="Bookman Old Style"/>
          <w:sz w:val="24"/>
          <w:szCs w:val="24"/>
        </w:rPr>
        <w:tab/>
        <w:t>Conceptual Framework</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2.2</w:t>
      </w:r>
      <w:r w:rsidRPr="00AF2E81">
        <w:rPr>
          <w:rFonts w:ascii="Bookman Old Style" w:hAnsi="Bookman Old Style"/>
          <w:sz w:val="24"/>
          <w:szCs w:val="24"/>
        </w:rPr>
        <w:tab/>
        <w:t>Theoretical Framework</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2.3</w:t>
      </w:r>
      <w:r w:rsidRPr="00AF2E81">
        <w:rPr>
          <w:rFonts w:ascii="Bookman Old Style" w:hAnsi="Bookman Old Style"/>
          <w:sz w:val="24"/>
          <w:szCs w:val="24"/>
        </w:rPr>
        <w:tab/>
        <w:t xml:space="preserve">Empirical Framework </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2.4</w:t>
      </w:r>
      <w:r w:rsidRPr="00AF2E81">
        <w:rPr>
          <w:rFonts w:ascii="Bookman Old Style" w:hAnsi="Bookman Old Style"/>
          <w:sz w:val="24"/>
          <w:szCs w:val="24"/>
        </w:rPr>
        <w:tab/>
        <w:t>Gaps in Literature</w:t>
      </w:r>
    </w:p>
    <w:p w:rsidR="00CC09FD" w:rsidRPr="00AF2E81" w:rsidRDefault="00CC09FD" w:rsidP="00CC09FD">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3.0</w:t>
      </w:r>
      <w:r w:rsidRPr="00AF2E81">
        <w:rPr>
          <w:rFonts w:ascii="Bookman Old Style" w:hAnsi="Bookman Old Style"/>
          <w:b/>
          <w:sz w:val="24"/>
          <w:szCs w:val="24"/>
        </w:rPr>
        <w:tab/>
        <w:t>CHAPTER THREE: RESEARCH METHODOLOGY</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3.1</w:t>
      </w:r>
      <w:r w:rsidRPr="00AF2E81">
        <w:rPr>
          <w:rFonts w:ascii="Bookman Old Style" w:hAnsi="Bookman Old Style"/>
          <w:sz w:val="24"/>
          <w:szCs w:val="24"/>
        </w:rPr>
        <w:tab/>
        <w:t>Research Design</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lastRenderedPageBreak/>
        <w:t>3.2</w:t>
      </w:r>
      <w:r w:rsidRPr="00AF2E81">
        <w:rPr>
          <w:rFonts w:ascii="Bookman Old Style" w:hAnsi="Bookman Old Style"/>
          <w:sz w:val="24"/>
          <w:szCs w:val="24"/>
        </w:rPr>
        <w:tab/>
        <w:t>Sources of Data</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3.3</w:t>
      </w:r>
      <w:r w:rsidRPr="00AF2E81">
        <w:rPr>
          <w:rFonts w:ascii="Bookman Old Style" w:hAnsi="Bookman Old Style"/>
          <w:sz w:val="24"/>
          <w:szCs w:val="24"/>
        </w:rPr>
        <w:tab/>
        <w:t>Population of the Study</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3.4</w:t>
      </w:r>
      <w:r w:rsidRPr="00AF2E81">
        <w:rPr>
          <w:rFonts w:ascii="Bookman Old Style" w:hAnsi="Bookman Old Style"/>
          <w:sz w:val="24"/>
          <w:szCs w:val="24"/>
        </w:rPr>
        <w:tab/>
        <w:t xml:space="preserve">Sample Size and Sample Techniques </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3.5</w:t>
      </w:r>
      <w:r w:rsidRPr="00AF2E81">
        <w:rPr>
          <w:rFonts w:ascii="Bookman Old Style" w:hAnsi="Bookman Old Style"/>
          <w:sz w:val="24"/>
          <w:szCs w:val="24"/>
        </w:rPr>
        <w:tab/>
        <w:t>Research Instrument</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3.6</w:t>
      </w:r>
      <w:r w:rsidRPr="00AF2E81">
        <w:rPr>
          <w:rFonts w:ascii="Bookman Old Style" w:hAnsi="Bookman Old Style"/>
          <w:sz w:val="24"/>
          <w:szCs w:val="24"/>
        </w:rPr>
        <w:tab/>
        <w:t xml:space="preserve">Method of Data Analysis  </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3.7</w:t>
      </w:r>
      <w:r w:rsidRPr="00AF2E81">
        <w:rPr>
          <w:rFonts w:ascii="Bookman Old Style" w:hAnsi="Bookman Old Style"/>
          <w:sz w:val="24"/>
          <w:szCs w:val="24"/>
        </w:rPr>
        <w:tab/>
        <w:t xml:space="preserve">Model Specification </w:t>
      </w:r>
    </w:p>
    <w:p w:rsidR="00CC09FD" w:rsidRPr="00AF2E81" w:rsidRDefault="00CC09FD" w:rsidP="00CC09FD">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4.0</w:t>
      </w:r>
      <w:r w:rsidRPr="00AF2E81">
        <w:rPr>
          <w:rFonts w:ascii="Bookman Old Style" w:hAnsi="Bookman Old Style"/>
          <w:b/>
          <w:sz w:val="24"/>
          <w:szCs w:val="24"/>
        </w:rPr>
        <w:tab/>
        <w:t>CHAPTER FOUR: DATA PRESENTATION, ANALYSIS AND DATA INTERPRETATION</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4.1</w:t>
      </w:r>
      <w:r w:rsidRPr="00AF2E81">
        <w:rPr>
          <w:rFonts w:ascii="Bookman Old Style" w:hAnsi="Bookman Old Style"/>
          <w:sz w:val="24"/>
          <w:szCs w:val="24"/>
        </w:rPr>
        <w:tab/>
        <w:t xml:space="preserve">Data Presentation </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4.2</w:t>
      </w:r>
      <w:r w:rsidRPr="00AF2E81">
        <w:rPr>
          <w:rFonts w:ascii="Bookman Old Style" w:hAnsi="Bookman Old Style"/>
          <w:sz w:val="24"/>
          <w:szCs w:val="24"/>
        </w:rPr>
        <w:tab/>
        <w:t>Data Analysis</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4.3</w:t>
      </w:r>
      <w:r w:rsidRPr="00AF2E81">
        <w:rPr>
          <w:rFonts w:ascii="Bookman Old Style" w:hAnsi="Bookman Old Style"/>
          <w:sz w:val="24"/>
          <w:szCs w:val="24"/>
        </w:rPr>
        <w:tab/>
        <w:t>Data Interpretation</w:t>
      </w:r>
    </w:p>
    <w:p w:rsidR="00CC09FD" w:rsidRPr="00AF2E81" w:rsidRDefault="00CC09FD" w:rsidP="00CC09FD">
      <w:pPr>
        <w:pStyle w:val="ListParagraph"/>
        <w:spacing w:after="0" w:line="432" w:lineRule="auto"/>
        <w:ind w:left="0"/>
        <w:jc w:val="both"/>
        <w:rPr>
          <w:rFonts w:ascii="Bookman Old Style" w:hAnsi="Bookman Old Style"/>
          <w:b/>
          <w:sz w:val="24"/>
          <w:szCs w:val="24"/>
        </w:rPr>
      </w:pPr>
      <w:r w:rsidRPr="00AF2E81">
        <w:rPr>
          <w:rFonts w:ascii="Bookman Old Style" w:hAnsi="Bookman Old Style"/>
          <w:b/>
          <w:sz w:val="24"/>
          <w:szCs w:val="24"/>
        </w:rPr>
        <w:t>5.0</w:t>
      </w:r>
      <w:r w:rsidRPr="00AF2E81">
        <w:rPr>
          <w:rFonts w:ascii="Bookman Old Style" w:hAnsi="Bookman Old Style"/>
          <w:b/>
          <w:sz w:val="24"/>
          <w:szCs w:val="24"/>
        </w:rPr>
        <w:tab/>
        <w:t>CHAPTER FIVE: SUMMARY, CONCLUSION AND RECOMMENDATIONS</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5.1</w:t>
      </w:r>
      <w:r w:rsidRPr="00AF2E81">
        <w:rPr>
          <w:rFonts w:ascii="Bookman Old Style" w:hAnsi="Bookman Old Style"/>
          <w:sz w:val="24"/>
          <w:szCs w:val="24"/>
        </w:rPr>
        <w:tab/>
        <w:t>Summary of Findings</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5.2</w:t>
      </w:r>
      <w:r w:rsidRPr="00AF2E81">
        <w:rPr>
          <w:rFonts w:ascii="Bookman Old Style" w:hAnsi="Bookman Old Style"/>
          <w:sz w:val="24"/>
          <w:szCs w:val="24"/>
        </w:rPr>
        <w:tab/>
        <w:t>Conclusion</w:t>
      </w:r>
    </w:p>
    <w:p w:rsidR="00CC09FD" w:rsidRPr="00AF2E81" w:rsidRDefault="00CC09FD" w:rsidP="00CC09FD">
      <w:pPr>
        <w:pStyle w:val="ListParagraph"/>
        <w:spacing w:after="0" w:line="432" w:lineRule="auto"/>
        <w:ind w:left="0"/>
        <w:jc w:val="both"/>
        <w:rPr>
          <w:rFonts w:ascii="Bookman Old Style" w:hAnsi="Bookman Old Style"/>
          <w:sz w:val="24"/>
          <w:szCs w:val="24"/>
        </w:rPr>
      </w:pPr>
      <w:r w:rsidRPr="00AF2E81">
        <w:rPr>
          <w:rFonts w:ascii="Bookman Old Style" w:hAnsi="Bookman Old Style"/>
          <w:sz w:val="24"/>
          <w:szCs w:val="24"/>
        </w:rPr>
        <w:t>5.3</w:t>
      </w:r>
      <w:r w:rsidRPr="00AF2E81">
        <w:rPr>
          <w:rFonts w:ascii="Bookman Old Style" w:hAnsi="Bookman Old Style"/>
          <w:sz w:val="24"/>
          <w:szCs w:val="24"/>
        </w:rPr>
        <w:tab/>
        <w:t>Recommendation</w:t>
      </w:r>
    </w:p>
    <w:p w:rsidR="00CC09FD" w:rsidRPr="003A4A4A" w:rsidRDefault="00CC09FD" w:rsidP="00CC09FD">
      <w:pPr>
        <w:spacing w:after="0" w:line="432" w:lineRule="auto"/>
        <w:ind w:firstLine="720"/>
        <w:rPr>
          <w:sz w:val="24"/>
          <w:szCs w:val="24"/>
        </w:rPr>
      </w:pPr>
      <w:r w:rsidRPr="00AF2E81">
        <w:rPr>
          <w:rFonts w:ascii="Bookman Old Style" w:hAnsi="Bookman Old Style"/>
          <w:sz w:val="24"/>
          <w:szCs w:val="24"/>
        </w:rPr>
        <w:t>References</w:t>
      </w:r>
    </w:p>
    <w:p w:rsidR="00CC09FD" w:rsidRDefault="00CC09FD" w:rsidP="00CC09FD"/>
    <w:p w:rsidR="00CC09FD" w:rsidRDefault="00CC09FD" w:rsidP="00CC09FD"/>
    <w:p w:rsidR="00CC09FD" w:rsidRDefault="00CC09FD" w:rsidP="00CC09FD"/>
    <w:p w:rsidR="00CC09FD" w:rsidRDefault="00CC09FD">
      <w:pPr>
        <w:rPr>
          <w:rFonts w:ascii="Bookman Old Style" w:hAnsi="Bookman Old Style"/>
          <w:b/>
          <w:sz w:val="23"/>
          <w:szCs w:val="23"/>
        </w:rPr>
      </w:pPr>
      <w:bookmarkStart w:id="0" w:name="_GoBack"/>
      <w:bookmarkEnd w:id="0"/>
      <w:r>
        <w:rPr>
          <w:rFonts w:ascii="Bookman Old Style" w:hAnsi="Bookman Old Style"/>
          <w:b/>
          <w:sz w:val="23"/>
          <w:szCs w:val="23"/>
        </w:rPr>
        <w:br w:type="page"/>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lastRenderedPageBreak/>
        <w:t>CHAPTER ONE</w:t>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t>BACKGROUND OF THE STUDY</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1.0</w:t>
      </w:r>
      <w:r w:rsidRPr="00B57828">
        <w:rPr>
          <w:rFonts w:ascii="Bookman Old Style" w:hAnsi="Bookman Old Style"/>
          <w:b/>
          <w:sz w:val="23"/>
          <w:szCs w:val="23"/>
        </w:rPr>
        <w:tab/>
        <w:t>Introduction</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1.1</w:t>
      </w:r>
      <w:r w:rsidRPr="00B57828">
        <w:rPr>
          <w:rFonts w:ascii="Bookman Old Style" w:hAnsi="Bookman Old Style"/>
          <w:b/>
          <w:sz w:val="23"/>
          <w:szCs w:val="23"/>
        </w:rPr>
        <w:tab/>
        <w:t xml:space="preserve">Background of the Study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inclusion is widely recognized as a key driver of economic growth and development, particularly in emerging economies. It refers to the process of ensuring that individuals and businesses have access to affordable and useful financial products and services, including transactions, payments, savings, credit, and insurance (Demirgüç-Kunt et al., 2022). The significance of financial inclusion lies in its ability to promote economic stability, reduce poverty, and stimulate investment and entrepreneurship. The financial sector plays a crucial role in channeling resources efficiently and ensuring that economic agents have the necessary tools to participate in economic activities (Ozili, 2023).</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Economists have diverse opinions on the role of the financial sector in economic development. Some evident researchers consider that the operation of the financial sector purely responds to economic development, adjustment to varying demands from the real sector and is, therefore, overstated. (Levine R., 2021). Notwithstanding their intrinsic differences, financial institutions strengthen economic prosperity. Financial markets and institutions help to relieve the effects of information and transaction costs that check direct pooling and investment of the savings of the society. While precise hypothetical models stress the importance of divergent institutional systems financial systems can take, especially the fundamental functions that they perform (Levine 2019).</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According to Sanusi 2020, the financial system was said to have been acknowledged globally to play a catalytic part in the economic development of nations, likewise it plays a crucial part in the mobilization </w:t>
      </w:r>
      <w:r w:rsidRPr="00B57828">
        <w:rPr>
          <w:rFonts w:ascii="Bookman Old Style" w:hAnsi="Bookman Old Style"/>
          <w:sz w:val="23"/>
          <w:szCs w:val="23"/>
        </w:rPr>
        <w:lastRenderedPageBreak/>
        <w:t xml:space="preserve">and allocations of savings for industrious use, affords arrangements for monetary administration and the base for managing liquidity in the system. It has been established in the literature that a financial system in which banks are its main component offers links for the diverse sectors of the economy and buoys a high level of specialization, expertise, economies of scale and a promising environment for the execution of numerous government policies, such as non-inflationary growth, exchange rate stability, balance of payments equilibrium and full employment (Sanusi, 2020). Hence, this is firmly a function of an all-inclusive financial system.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 concept of financial inclusion was introduced in the early 2000s and its source could be traced to a research finding which stressed poverty and low level of economic growth as a direct result of financial exclusion. The motivation for financial inclusion is designed at ensuring all adult members of the society have easy access to extensive financial products, personalized towards their needs and provided at reasonable costs. Such products include payments, savings, credit, insurance and pensions (Onaolapo, 2021).</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In Nigeria, financial exclusion has been a persistent challenge, limiting economic opportunities for a large segment of the population. Many individuals, particularly those in rural areas, lack access to banking services, which impedes their ability to save, access credit, and engage in productive activities (CBN, 2023). To address this issue, First Bank of Nigeria, one of the country’s oldest and most influential financial institutions, has introduced various initiatives aimed at improving financial inclusion. These initiatives include mobile banking, agency banking, and digital financial services, which have significantly expanded </w:t>
      </w:r>
      <w:r w:rsidRPr="00B57828">
        <w:rPr>
          <w:rFonts w:ascii="Bookman Old Style" w:hAnsi="Bookman Old Style"/>
          <w:sz w:val="23"/>
          <w:szCs w:val="23"/>
        </w:rPr>
        <w:lastRenderedPageBreak/>
        <w:t>financial access across different demographics (Adebayo &amp; Olowookere, 2023).</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Despite the positive strides made, financial inclusion in Nigeria still faces significant challenges, including inadequate financial literacy, weak digital infrastructure, and regulatory bottlenecks (Eze &amp; Nwosu, 2023). This study aims to examine the impact of financial inclusion on economic growth, using First Bank of Nigeria as a case study. It will explore how access to financial services influences key economic indicators such as employment, income distribution, and business expansion. By assessing these factors, the research will provide insights into the effectiveness of financial inclusion strategies and propose recommendations for further improvement.</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1.2</w:t>
      </w:r>
      <w:r w:rsidRPr="00B57828">
        <w:rPr>
          <w:rFonts w:ascii="Bookman Old Style" w:hAnsi="Bookman Old Style"/>
          <w:b/>
          <w:sz w:val="23"/>
          <w:szCs w:val="23"/>
        </w:rPr>
        <w:tab/>
        <w:t>Statement of the Problem</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exclusion remains a major impediment to Nigeria’s economic growth, with a large portion of the population still unbanked or underbanked. According to recent reports, approximately 36% of Nigerian adults lack access to formal financial services, limiting their ability to engage in productive economic activities (World Bank, 2022). The inability to access credit, savings, and investment opportunities constrains individual economic empowerment and slows national development.</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First Bank of Nigeria has implemented several financial inclusion strategies, such as mobile banking, agency banking, and financial literacy programs, to bridge the gap. However, the extent to which these initiatives have contributed to overall economic growth remains unclear (Olaniyi &amp; Ajayi, 2023). Challenges such as limited technological infrastructure, lack of trust in banking institutions, and high transaction costs continue to deter widespread financial participation.</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Moreover, while financial inclusion is often linked to economic growth, there is a need for empirical evidence to substantiate this relationship in Nigeria. Previous studies have examined financial inclusion in relation to poverty reduction and individual well-being, but there is limited research on its macroeconomic effects, such as its impact on GDP growth, employment rates, and business development (Agboola, 2023).</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This study seeks to address these gaps by assessing the direct and indirect effects of financial inclusion on economic growth in Nigeria. It will analyze whether financial inclusion has led to measurable economic improvements and identify the barriers that hinder its full potential. The findings will be instrumental in shaping policies and strategies that enhance financial participation and economic prosperity.</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1.3</w:t>
      </w:r>
      <w:r w:rsidRPr="00B57828">
        <w:rPr>
          <w:rFonts w:ascii="Bookman Old Style" w:hAnsi="Bookman Old Style"/>
          <w:b/>
          <w:sz w:val="23"/>
          <w:szCs w:val="23"/>
        </w:rPr>
        <w:tab/>
        <w:t xml:space="preserve">Research Questions  </w:t>
      </w:r>
    </w:p>
    <w:p w:rsidR="00B57828" w:rsidRPr="00B57828" w:rsidRDefault="00B57828" w:rsidP="00B57828">
      <w:pPr>
        <w:spacing w:after="0" w:line="384" w:lineRule="auto"/>
        <w:ind w:left="416"/>
        <w:jc w:val="both"/>
        <w:rPr>
          <w:rFonts w:ascii="Bookman Old Style" w:hAnsi="Bookman Old Style"/>
          <w:sz w:val="23"/>
          <w:szCs w:val="23"/>
        </w:rPr>
      </w:pPr>
      <w:r w:rsidRPr="00B57828">
        <w:rPr>
          <w:rFonts w:ascii="Bookman Old Style" w:hAnsi="Bookman Old Style"/>
          <w:b/>
          <w:sz w:val="23"/>
          <w:szCs w:val="23"/>
        </w:rPr>
        <w:tab/>
      </w:r>
      <w:r w:rsidRPr="00B57828">
        <w:rPr>
          <w:rFonts w:ascii="Bookman Old Style" w:hAnsi="Bookman Old Style"/>
          <w:sz w:val="23"/>
          <w:szCs w:val="23"/>
        </w:rPr>
        <w:t>In the course of this research work, the following research questions are being brought up:</w:t>
      </w:r>
    </w:p>
    <w:p w:rsidR="00B57828" w:rsidRPr="00B57828" w:rsidRDefault="00B57828" w:rsidP="00B57828">
      <w:pPr>
        <w:pStyle w:val="ListParagraph"/>
        <w:numPr>
          <w:ilvl w:val="0"/>
          <w:numId w:val="1"/>
        </w:numPr>
        <w:spacing w:after="0" w:line="384" w:lineRule="auto"/>
        <w:jc w:val="both"/>
        <w:rPr>
          <w:rFonts w:ascii="Bookman Old Style" w:hAnsi="Bookman Old Style"/>
          <w:sz w:val="23"/>
          <w:szCs w:val="23"/>
        </w:rPr>
      </w:pPr>
      <w:r w:rsidRPr="00B57828">
        <w:rPr>
          <w:rFonts w:ascii="Bookman Old Style" w:hAnsi="Bookman Old Style"/>
          <w:sz w:val="23"/>
          <w:szCs w:val="23"/>
        </w:rPr>
        <w:t>What are the effects of financial inclusion on economic growth?</w:t>
      </w:r>
    </w:p>
    <w:p w:rsidR="00B57828" w:rsidRPr="00B57828" w:rsidRDefault="00B57828" w:rsidP="00B57828">
      <w:pPr>
        <w:pStyle w:val="ListParagraph"/>
        <w:numPr>
          <w:ilvl w:val="0"/>
          <w:numId w:val="1"/>
        </w:numPr>
        <w:spacing w:after="0" w:line="384" w:lineRule="auto"/>
        <w:jc w:val="both"/>
        <w:rPr>
          <w:rFonts w:ascii="Bookman Old Style" w:hAnsi="Bookman Old Style"/>
          <w:sz w:val="23"/>
          <w:szCs w:val="23"/>
        </w:rPr>
      </w:pPr>
      <w:r w:rsidRPr="00B57828">
        <w:rPr>
          <w:rFonts w:ascii="Bookman Old Style" w:hAnsi="Bookman Old Style"/>
          <w:sz w:val="23"/>
          <w:szCs w:val="23"/>
        </w:rPr>
        <w:t>What are the problems facing financial inclusion on  economics growth?</w:t>
      </w:r>
    </w:p>
    <w:p w:rsidR="00B57828" w:rsidRPr="00B57828" w:rsidRDefault="00B57828" w:rsidP="00B57828">
      <w:pPr>
        <w:pStyle w:val="ListParagraph"/>
        <w:numPr>
          <w:ilvl w:val="0"/>
          <w:numId w:val="1"/>
        </w:numPr>
        <w:spacing w:after="0" w:line="384" w:lineRule="auto"/>
        <w:jc w:val="both"/>
        <w:rPr>
          <w:rFonts w:ascii="Bookman Old Style" w:hAnsi="Bookman Old Style"/>
          <w:sz w:val="23"/>
          <w:szCs w:val="23"/>
        </w:rPr>
      </w:pPr>
      <w:r w:rsidRPr="00B57828">
        <w:rPr>
          <w:rFonts w:ascii="Bookman Old Style" w:hAnsi="Bookman Old Style"/>
          <w:sz w:val="23"/>
          <w:szCs w:val="23"/>
        </w:rPr>
        <w:t>What are the solution to be proffer to the aforementioned problems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1.4</w:t>
      </w:r>
      <w:r w:rsidRPr="00B57828">
        <w:rPr>
          <w:rFonts w:ascii="Bookman Old Style" w:hAnsi="Bookman Old Style"/>
          <w:b/>
          <w:sz w:val="23"/>
          <w:szCs w:val="23"/>
        </w:rPr>
        <w:tab/>
        <w:t>Objective of the study</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The objective of the study is to examine the impact of financial inclusion on economic growth, however, in the course of this research work, the following sub-objectives are being brought up:</w:t>
      </w:r>
    </w:p>
    <w:p w:rsidR="00B57828" w:rsidRPr="00B57828" w:rsidRDefault="00B57828" w:rsidP="00B57828">
      <w:pPr>
        <w:pStyle w:val="ListParagraph"/>
        <w:numPr>
          <w:ilvl w:val="0"/>
          <w:numId w:val="1"/>
        </w:numPr>
        <w:spacing w:after="0" w:line="384" w:lineRule="auto"/>
        <w:jc w:val="both"/>
        <w:rPr>
          <w:rFonts w:ascii="Bookman Old Style" w:hAnsi="Bookman Old Style"/>
          <w:sz w:val="23"/>
          <w:szCs w:val="23"/>
        </w:rPr>
      </w:pPr>
      <w:r w:rsidRPr="00B57828">
        <w:rPr>
          <w:rFonts w:ascii="Bookman Old Style" w:hAnsi="Bookman Old Style"/>
          <w:sz w:val="23"/>
          <w:szCs w:val="23"/>
        </w:rPr>
        <w:t xml:space="preserve">To examine the effect of financial inclusion on economic growth </w:t>
      </w:r>
    </w:p>
    <w:p w:rsidR="00B57828" w:rsidRPr="00B57828" w:rsidRDefault="00B57828" w:rsidP="00B57828">
      <w:pPr>
        <w:pStyle w:val="ListParagraph"/>
        <w:numPr>
          <w:ilvl w:val="0"/>
          <w:numId w:val="1"/>
        </w:numPr>
        <w:spacing w:after="0" w:line="384" w:lineRule="auto"/>
        <w:jc w:val="both"/>
        <w:rPr>
          <w:rFonts w:ascii="Bookman Old Style" w:hAnsi="Bookman Old Style"/>
          <w:sz w:val="23"/>
          <w:szCs w:val="23"/>
        </w:rPr>
      </w:pPr>
      <w:r w:rsidRPr="00B57828">
        <w:rPr>
          <w:rFonts w:ascii="Bookman Old Style" w:hAnsi="Bookman Old Style"/>
          <w:sz w:val="23"/>
          <w:szCs w:val="23"/>
        </w:rPr>
        <w:t xml:space="preserve">To know the problems facing financial inclusion on  economics growth </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To proffer solution to the aforementioned problems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1.5</w:t>
      </w:r>
      <w:r w:rsidRPr="00B57828">
        <w:rPr>
          <w:rFonts w:ascii="Bookman Old Style" w:hAnsi="Bookman Old Style"/>
          <w:b/>
          <w:sz w:val="23"/>
          <w:szCs w:val="23"/>
        </w:rPr>
        <w:tab/>
        <w:t xml:space="preserve">Research Hypothesis  </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ab/>
      </w:r>
      <w:r w:rsidRPr="00B57828">
        <w:rPr>
          <w:rFonts w:ascii="Bookman Old Style" w:hAnsi="Bookman Old Style"/>
          <w:sz w:val="23"/>
          <w:szCs w:val="23"/>
        </w:rPr>
        <w:t>The null and the alternate hypothesis for this research work, which will be tested in the later chapter (Chapter Four), are as follows: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HYPOTHSIS ONE</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 xml:space="preserve">H0: </w:t>
      </w:r>
      <w:r w:rsidRPr="00B57828">
        <w:rPr>
          <w:rFonts w:ascii="Bookman Old Style" w:hAnsi="Bookman Old Style"/>
          <w:sz w:val="23"/>
          <w:szCs w:val="23"/>
        </w:rPr>
        <w:t xml:space="preserve">financial inclusion has no effect on economic growth </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 xml:space="preserve">H1: </w:t>
      </w:r>
      <w:r w:rsidRPr="00B57828">
        <w:rPr>
          <w:rFonts w:ascii="Bookman Old Style" w:hAnsi="Bookman Old Style"/>
          <w:sz w:val="23"/>
          <w:szCs w:val="23"/>
        </w:rPr>
        <w:t>financial inclusion has some effect on economic growth</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HYPOTHESIS TWO</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 xml:space="preserve">H0: </w:t>
      </w:r>
      <w:r w:rsidRPr="00B57828">
        <w:rPr>
          <w:rFonts w:ascii="Bookman Old Style" w:hAnsi="Bookman Old Style"/>
          <w:sz w:val="23"/>
          <w:szCs w:val="23"/>
        </w:rPr>
        <w:t xml:space="preserve">there are no problems facing financial inclusion on economic growth </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 xml:space="preserve">H1: </w:t>
      </w:r>
      <w:r w:rsidRPr="00B57828">
        <w:rPr>
          <w:rFonts w:ascii="Bookman Old Style" w:hAnsi="Bookman Old Style"/>
          <w:sz w:val="23"/>
          <w:szCs w:val="23"/>
        </w:rPr>
        <w:t>there are problems facing financial inclusion on economic growth</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HYPOTHESIS THREE</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 xml:space="preserve">H0: </w:t>
      </w:r>
      <w:r w:rsidRPr="00B57828">
        <w:rPr>
          <w:rFonts w:ascii="Bookman Old Style" w:hAnsi="Bookman Old Style"/>
          <w:sz w:val="23"/>
          <w:szCs w:val="23"/>
        </w:rPr>
        <w:t>there are no solutions to the aforementioned problems</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 xml:space="preserve">H1: </w:t>
      </w:r>
      <w:r w:rsidRPr="00B57828">
        <w:rPr>
          <w:rFonts w:ascii="Bookman Old Style" w:hAnsi="Bookman Old Style"/>
          <w:sz w:val="23"/>
          <w:szCs w:val="23"/>
        </w:rPr>
        <w:t>there are solutions to the aforementioned problems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1.6</w:t>
      </w:r>
      <w:r w:rsidRPr="00B57828">
        <w:rPr>
          <w:rFonts w:ascii="Bookman Old Style" w:hAnsi="Bookman Old Style"/>
          <w:b/>
          <w:sz w:val="23"/>
          <w:szCs w:val="23"/>
        </w:rPr>
        <w:tab/>
        <w:t>Significance of the Study</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 findings of this study will be valuable to multiple stakeholders, including policymakers, financial institutions, and researchers. For policymakers, understanding the link between financial inclusion and economic growth will help in formulating policies that promote inclusive financial systems and sustainable economic development (CBN, 2023).</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For financial institutions, particularly First Bank of Nigeria, this research will provide insights into the effectiveness of their financial inclusion programs and highlight areas for improvement. By identifying challenges faced by customers, the bank can refine its strategies to better serve the unbanked and underbanked populations.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Academically, this study will contribute to the existing body of literature on financial inclusion and economic growth by providing empirical evidence from Nigeria. It will serve as a reference for future research and help scholars explore additional aspects of financial accessibility.</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Furthermore, for the general populace, the study will create awareness of the benefits of financial inclusion and encourage more individuals and businesses to participate in formal financial activities.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1.7</w:t>
      </w:r>
      <w:r w:rsidRPr="00B57828">
        <w:rPr>
          <w:rFonts w:ascii="Bookman Old Style" w:hAnsi="Bookman Old Style"/>
          <w:b/>
          <w:sz w:val="23"/>
          <w:szCs w:val="23"/>
        </w:rPr>
        <w:tab/>
        <w:t>Scope and Limitation of the Study</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This study focuses on the role of financial inclusion in promoting economic growth, using First Bank of Nigeria as a case study. It will examine the bank’s financial inclusion strategies, their impact on economic indicators, and the challenges associated with expanding financial access. The research will cover both urban and rural banking experiences to provide a comprehensive understanding.</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However, due to time and resource constraints, the study will be limited to First Bank’s financial inclusion initiatives, excluding other financial institutions. Additionally, data collection may be restricted by the availability of relevant financial records and the willingness of respondents to share insights.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1.8</w:t>
      </w:r>
      <w:r w:rsidRPr="00B57828">
        <w:rPr>
          <w:rFonts w:ascii="Bookman Old Style" w:hAnsi="Bookman Old Style"/>
          <w:b/>
          <w:sz w:val="23"/>
          <w:szCs w:val="23"/>
        </w:rPr>
        <w:tab/>
        <w:t>Plan of the Study</w:t>
      </w:r>
    </w:p>
    <w:p w:rsidR="00B57828" w:rsidRPr="00B57828" w:rsidRDefault="00B57828" w:rsidP="00B57828">
      <w:pPr>
        <w:spacing w:after="0" w:line="384" w:lineRule="auto"/>
        <w:ind w:firstLine="720"/>
        <w:jc w:val="both"/>
        <w:rPr>
          <w:rFonts w:ascii="Bookman Old Style" w:hAnsi="Bookman Old Style"/>
          <w:b/>
          <w:sz w:val="23"/>
          <w:szCs w:val="23"/>
        </w:rPr>
      </w:pPr>
      <w:r w:rsidRPr="00B57828">
        <w:rPr>
          <w:rFonts w:ascii="Bookman Old Style" w:hAnsi="Bookman Old Style"/>
          <w:sz w:val="23"/>
          <w:szCs w:val="23"/>
        </w:rPr>
        <w:t>This study is structured into five chapters. Chapter One introduces the research, including its background, problem statement, objectives, and research questions. Chapter Two reviews relevant literature on financial inclusion and economic growth. Chapter Three outlines the research methodology, including data collection and analysis methods. Chapter Four presents findings and discussions, while Chapter Five concludes the study with recommendations.</w:t>
      </w:r>
    </w:p>
    <w:p w:rsidR="00B57828" w:rsidRDefault="00B57828">
      <w:pPr>
        <w:rPr>
          <w:rFonts w:ascii="Bookman Old Style" w:hAnsi="Bookman Old Style"/>
          <w:b/>
          <w:sz w:val="23"/>
          <w:szCs w:val="23"/>
        </w:rPr>
      </w:pPr>
      <w:r>
        <w:rPr>
          <w:rFonts w:ascii="Bookman Old Style" w:hAnsi="Bookman Old Style"/>
          <w:b/>
          <w:sz w:val="23"/>
          <w:szCs w:val="23"/>
        </w:rPr>
        <w:br w:type="page"/>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1.9</w:t>
      </w:r>
      <w:r w:rsidRPr="00B57828">
        <w:rPr>
          <w:rFonts w:ascii="Bookman Old Style" w:hAnsi="Bookman Old Style"/>
          <w:b/>
          <w:sz w:val="23"/>
          <w:szCs w:val="23"/>
        </w:rPr>
        <w:tab/>
        <w:t>Definition of Terms</w:t>
      </w:r>
    </w:p>
    <w:p w:rsidR="00B57828" w:rsidRPr="00B57828" w:rsidRDefault="00B57828" w:rsidP="00B57828">
      <w:pPr>
        <w:pStyle w:val="ListParagraph"/>
        <w:numPr>
          <w:ilvl w:val="0"/>
          <w:numId w:val="2"/>
        </w:numPr>
        <w:spacing w:after="0" w:line="384" w:lineRule="auto"/>
        <w:jc w:val="both"/>
        <w:rPr>
          <w:rFonts w:ascii="Bookman Old Style" w:hAnsi="Bookman Old Style"/>
          <w:sz w:val="23"/>
          <w:szCs w:val="23"/>
        </w:rPr>
      </w:pPr>
      <w:r w:rsidRPr="00B57828">
        <w:rPr>
          <w:rFonts w:ascii="Bookman Old Style" w:hAnsi="Bookman Old Style"/>
          <w:sz w:val="23"/>
          <w:szCs w:val="23"/>
        </w:rPr>
        <w:t>Financial Inclusion: The availability and accessibility of financial services to all individuals and businesses, regardless of income level.</w:t>
      </w:r>
    </w:p>
    <w:p w:rsidR="00B57828" w:rsidRPr="00B57828" w:rsidRDefault="00B57828" w:rsidP="00B57828">
      <w:pPr>
        <w:pStyle w:val="ListParagraph"/>
        <w:numPr>
          <w:ilvl w:val="0"/>
          <w:numId w:val="2"/>
        </w:numPr>
        <w:spacing w:after="0" w:line="384" w:lineRule="auto"/>
        <w:jc w:val="both"/>
        <w:rPr>
          <w:rFonts w:ascii="Bookman Old Style" w:hAnsi="Bookman Old Style"/>
          <w:sz w:val="23"/>
          <w:szCs w:val="23"/>
        </w:rPr>
      </w:pPr>
      <w:r w:rsidRPr="00B57828">
        <w:rPr>
          <w:rFonts w:ascii="Bookman Old Style" w:hAnsi="Bookman Old Style"/>
          <w:sz w:val="23"/>
          <w:szCs w:val="23"/>
        </w:rPr>
        <w:t>Economic Growth: The increase in the value of goods and services produced in an economy over time.</w:t>
      </w:r>
    </w:p>
    <w:p w:rsidR="00B57828" w:rsidRPr="00B57828" w:rsidRDefault="00B57828" w:rsidP="00B57828">
      <w:pPr>
        <w:pStyle w:val="ListParagraph"/>
        <w:numPr>
          <w:ilvl w:val="0"/>
          <w:numId w:val="2"/>
        </w:numPr>
        <w:spacing w:after="0" w:line="384" w:lineRule="auto"/>
        <w:jc w:val="both"/>
        <w:rPr>
          <w:rFonts w:ascii="Bookman Old Style" w:hAnsi="Bookman Old Style"/>
          <w:sz w:val="23"/>
          <w:szCs w:val="23"/>
        </w:rPr>
      </w:pPr>
      <w:r w:rsidRPr="00B57828">
        <w:rPr>
          <w:rFonts w:ascii="Bookman Old Style" w:hAnsi="Bookman Old Style"/>
          <w:sz w:val="23"/>
          <w:szCs w:val="23"/>
        </w:rPr>
        <w:t>Agency Banking: A system where banks partner with third-party agents to provide banking services in remote areas.</w:t>
      </w:r>
    </w:p>
    <w:p w:rsidR="00B57828" w:rsidRPr="00B57828" w:rsidRDefault="00B57828" w:rsidP="00B57828">
      <w:pPr>
        <w:pStyle w:val="ListParagraph"/>
        <w:numPr>
          <w:ilvl w:val="0"/>
          <w:numId w:val="2"/>
        </w:numPr>
        <w:spacing w:after="0" w:line="384" w:lineRule="auto"/>
        <w:jc w:val="both"/>
        <w:rPr>
          <w:rFonts w:ascii="Bookman Old Style" w:hAnsi="Bookman Old Style"/>
          <w:sz w:val="23"/>
          <w:szCs w:val="23"/>
        </w:rPr>
      </w:pPr>
      <w:r w:rsidRPr="00B57828">
        <w:rPr>
          <w:rFonts w:ascii="Bookman Old Style" w:hAnsi="Bookman Old Style"/>
          <w:sz w:val="23"/>
          <w:szCs w:val="23"/>
        </w:rPr>
        <w:t>Mobile Banking: The use of mobile devices to access financial services and conduct transactions.</w:t>
      </w:r>
    </w:p>
    <w:p w:rsidR="00B57828" w:rsidRPr="00B57828" w:rsidRDefault="00B57828" w:rsidP="00B57828">
      <w:pPr>
        <w:pStyle w:val="ListParagraph"/>
        <w:numPr>
          <w:ilvl w:val="0"/>
          <w:numId w:val="2"/>
        </w:numPr>
        <w:spacing w:after="0" w:line="384" w:lineRule="auto"/>
        <w:jc w:val="both"/>
        <w:rPr>
          <w:rFonts w:ascii="Bookman Old Style" w:hAnsi="Bookman Old Style"/>
          <w:sz w:val="23"/>
          <w:szCs w:val="23"/>
        </w:rPr>
      </w:pPr>
      <w:r w:rsidRPr="00B57828">
        <w:rPr>
          <w:rFonts w:ascii="Bookman Old Style" w:hAnsi="Bookman Old Style"/>
          <w:sz w:val="23"/>
          <w:szCs w:val="23"/>
        </w:rPr>
        <w:t>Unbanked Population: Individuals who do not have access to formal banking services.</w:t>
      </w:r>
    </w:p>
    <w:p w:rsidR="00B57828" w:rsidRPr="00B57828" w:rsidRDefault="00B57828" w:rsidP="00B57828">
      <w:pPr>
        <w:spacing w:after="0" w:line="384" w:lineRule="auto"/>
        <w:ind w:firstLine="720"/>
        <w:jc w:val="both"/>
        <w:rPr>
          <w:rFonts w:ascii="Bookman Old Style" w:hAnsi="Bookman Old Style"/>
          <w:sz w:val="23"/>
          <w:szCs w:val="23"/>
        </w:rPr>
      </w:pPr>
    </w:p>
    <w:p w:rsidR="00B57828" w:rsidRPr="00B57828" w:rsidRDefault="00B57828" w:rsidP="00B57828">
      <w:pPr>
        <w:spacing w:after="0" w:line="384" w:lineRule="auto"/>
        <w:rPr>
          <w:rFonts w:ascii="Bookman Old Style" w:hAnsi="Bookman Old Style"/>
          <w:sz w:val="23"/>
          <w:szCs w:val="23"/>
        </w:rPr>
      </w:pPr>
      <w:r w:rsidRPr="00B57828">
        <w:rPr>
          <w:rFonts w:ascii="Bookman Old Style" w:hAnsi="Bookman Old Style"/>
          <w:sz w:val="23"/>
          <w:szCs w:val="23"/>
        </w:rPr>
        <w:br w:type="page"/>
      </w:r>
    </w:p>
    <w:p w:rsidR="00B57828" w:rsidRPr="00B57828" w:rsidRDefault="00B57828" w:rsidP="00B57828">
      <w:pPr>
        <w:spacing w:after="0" w:line="240" w:lineRule="auto"/>
        <w:rPr>
          <w:rFonts w:ascii="Bookman Old Style" w:hAnsi="Bookman Old Style"/>
          <w:b/>
          <w:sz w:val="23"/>
          <w:szCs w:val="23"/>
        </w:rPr>
      </w:pPr>
      <w:r w:rsidRPr="00B57828">
        <w:rPr>
          <w:rFonts w:ascii="Bookman Old Style" w:hAnsi="Bookman Old Style"/>
          <w:b/>
          <w:sz w:val="23"/>
          <w:szCs w:val="23"/>
        </w:rPr>
        <w:t>2.0</w:t>
      </w:r>
      <w:r w:rsidRPr="00B57828">
        <w:rPr>
          <w:rFonts w:ascii="Bookman Old Style" w:hAnsi="Bookman Old Style"/>
          <w:b/>
          <w:sz w:val="23"/>
          <w:szCs w:val="23"/>
        </w:rPr>
        <w:tab/>
      </w:r>
      <w:r w:rsidRPr="00B57828">
        <w:rPr>
          <w:rFonts w:ascii="Bookman Old Style" w:hAnsi="Bookman Old Style"/>
          <w:b/>
          <w:sz w:val="23"/>
          <w:szCs w:val="23"/>
        </w:rPr>
        <w:tab/>
      </w:r>
      <w:r w:rsidRPr="00B57828">
        <w:rPr>
          <w:rFonts w:ascii="Bookman Old Style" w:hAnsi="Bookman Old Style"/>
          <w:b/>
          <w:sz w:val="23"/>
          <w:szCs w:val="23"/>
        </w:rPr>
        <w:tab/>
      </w:r>
      <w:r w:rsidRPr="00B57828">
        <w:rPr>
          <w:rFonts w:ascii="Bookman Old Style" w:hAnsi="Bookman Old Style"/>
          <w:b/>
          <w:sz w:val="23"/>
          <w:szCs w:val="23"/>
        </w:rPr>
        <w:tab/>
      </w:r>
      <w:r w:rsidRPr="00B57828">
        <w:rPr>
          <w:rFonts w:ascii="Bookman Old Style" w:hAnsi="Bookman Old Style"/>
          <w:b/>
          <w:sz w:val="23"/>
          <w:szCs w:val="23"/>
        </w:rPr>
        <w:tab/>
        <w:t>CHAPTER TWO</w:t>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t>LITERATURE REVIEW</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2.2</w:t>
      </w:r>
      <w:r w:rsidRPr="00B57828">
        <w:rPr>
          <w:rFonts w:ascii="Bookman Old Style" w:hAnsi="Bookman Old Style"/>
          <w:b/>
          <w:sz w:val="23"/>
          <w:szCs w:val="23"/>
        </w:rPr>
        <w:tab/>
        <w:t xml:space="preserve">Conceptual Review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inclusion is said to be a process that assures the ease of access, availability and usage of the formal financial system by all members of an economy. According to Martinez 2011, financial access as an imperative policy tool engaged by the government in a belligerent and stimulating growth based on its aptitude to facilitate efficient allocation of productive resources which in turn reduce the cost of capital. This process as it is also known as an inclusive financing system can meaningfully improve the day-to-day management of finances, as well as diminish the growth of informal sources of credit (such as money lenders), which are often found to be unfair (Martinez, 2011).</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Hence, an inclusive financial system is now generally known as a policy importance in many countries with creativities coming from the financial regulators, the government and the banking industry. Legislative dealings have also been initiated in some countries leading to such monitoring frameworks in countries like United States, France, United Kingdom, South Africa etc. Countless of</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these regulatory frameworks were planned as a way for improving the economic welfare of low-income groups such as rural women being able to buy sewing machines and establish small businesses, artisans having access to wider financial services with the capacity to increase or stabilize income and thus build resilience against economic shocks.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A well-functioning financial system propels economic growth, builds a platform for financial intermediation by providing savings, credit, payment, and risk management products to people with a wide range of needs. Financially inclusive systems permit an easy broad-based access </w:t>
      </w:r>
      <w:r w:rsidRPr="00B57828">
        <w:rPr>
          <w:rFonts w:ascii="Bookman Old Style" w:hAnsi="Bookman Old Style"/>
          <w:sz w:val="23"/>
          <w:szCs w:val="23"/>
        </w:rPr>
        <w:lastRenderedPageBreak/>
        <w:t>to financial services by making custom-built financial products obtainable at a reasonable price without rigorous documentation, mostly to the poor or other vulnerable groups within the economy. Onaolapo 2021, asserted that without financially inclusive systems, the poor would rely on their inadequate savings for future investments and micro or small businesses will not be capable of pursuing favourable growth prospects because they will have to depend on their meagre earnings, which is the cause of the persistent income disparity and encumbrance to the economic growth of most developing countries (Onaolapo, 2021).  </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2.1.1</w:t>
      </w:r>
      <w:r w:rsidRPr="00B57828">
        <w:rPr>
          <w:rFonts w:ascii="Bookman Old Style" w:hAnsi="Bookman Old Style"/>
          <w:b/>
          <w:sz w:val="23"/>
          <w:szCs w:val="23"/>
        </w:rPr>
        <w:tab/>
        <w:t xml:space="preserve">Financial Inclusion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inclusion is defined as the ability to provide financial services at a reasonable cost (Claessens 2006, p. 210), which ensures the availability and usage of formal finacial system (Sarma 2008, p. 3) to people in different statuses by implementing innovative approaches. These include financial awareness and financial education to promote financial well</w:t>
      </w:r>
      <w:r w:rsidRPr="00B57828">
        <w:rPr>
          <w:rFonts w:ascii="Times New Roman" w:hAnsi="Times New Roman" w:cs="Times New Roman"/>
          <w:sz w:val="23"/>
          <w:szCs w:val="23"/>
        </w:rPr>
        <w:t>‑</w:t>
      </w:r>
      <w:r w:rsidRPr="00B57828">
        <w:rPr>
          <w:rFonts w:ascii="Bookman Old Style" w:hAnsi="Bookman Old Style"/>
          <w:sz w:val="23"/>
          <w:szCs w:val="23"/>
        </w:rPr>
        <w:t>being, as well as economic and social inclusion. Moreover, financial in clusion is also a tool which helps individuals access appropriate financial products and services (Scottish Executive 2005, p. 4).</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inclusion was found to  allow individuals and businesses to  manage their money daily, effectively as well as safely, and to plan for the future and to cope with financial pressures through financial management (HM Treasury 2007, p. 84). It also reduces the short</w:t>
      </w:r>
      <w:r w:rsidRPr="00B57828">
        <w:rPr>
          <w:rFonts w:ascii="Times New Roman" w:hAnsi="Times New Roman" w:cs="Times New Roman"/>
          <w:sz w:val="23"/>
          <w:szCs w:val="23"/>
        </w:rPr>
        <w:t>‑</w:t>
      </w:r>
      <w:r w:rsidRPr="00B57828">
        <w:rPr>
          <w:rFonts w:ascii="Bookman Old Style" w:hAnsi="Bookman Old Style"/>
          <w:sz w:val="23"/>
          <w:szCs w:val="23"/>
        </w:rPr>
        <w:t>term fluctuation of income and expenses and takes advantage of long</w:t>
      </w:r>
      <w:r w:rsidRPr="00B57828">
        <w:rPr>
          <w:rFonts w:ascii="Times New Roman" w:hAnsi="Times New Roman" w:cs="Times New Roman"/>
          <w:sz w:val="23"/>
          <w:szCs w:val="23"/>
        </w:rPr>
        <w:t>‑</w:t>
      </w:r>
      <w:r w:rsidRPr="00B57828">
        <w:rPr>
          <w:rFonts w:ascii="Bookman Old Style" w:hAnsi="Bookman Old Style"/>
          <w:sz w:val="23"/>
          <w:szCs w:val="23"/>
        </w:rPr>
        <w:t>term opportunities to solve financial difficulties which result from unexpected events.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Financial inclusion plays an important role in creating jobs, improving access to credit for consumption and production purposes, </w:t>
      </w:r>
      <w:r w:rsidRPr="00B57828">
        <w:rPr>
          <w:rFonts w:ascii="Bookman Old Style" w:hAnsi="Bookman Old Style"/>
          <w:sz w:val="23"/>
          <w:szCs w:val="23"/>
        </w:rPr>
        <w:lastRenderedPageBreak/>
        <w:t>increasing household expenditure, preventing exploitation caused by the informal financial system, increasing income and assets and developing human resources, as well as improving living standards. Therefore, it may lead to poverty reduction and economic and social development(Das 2022).</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Moreover, through financial inclusion, the poor will be able to manage their daily needs as well as discover investment opportunities which can improve their income and assets (Stein 2020). If barriers to financial inclusion, for example, high charges, minimum balance requirement, documentation requirements, or lack of financial literacy, are reduced, then it can expand the use of formal saving products by low</w:t>
      </w:r>
      <w:r w:rsidRPr="00B57828">
        <w:rPr>
          <w:rFonts w:ascii="Times New Roman" w:hAnsi="Times New Roman" w:cs="Times New Roman"/>
          <w:sz w:val="23"/>
          <w:szCs w:val="23"/>
        </w:rPr>
        <w:t>‑</w:t>
      </w:r>
      <w:r w:rsidRPr="00B57828">
        <w:rPr>
          <w:rFonts w:ascii="Bookman Old Style" w:hAnsi="Bookman Old Style"/>
          <w:sz w:val="23"/>
          <w:szCs w:val="23"/>
        </w:rPr>
        <w:t>income households and can stimulate household investment; therefore, the growth of developing countries are contributed (Beck 2016).</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2.1.2</w:t>
      </w:r>
      <w:r w:rsidRPr="00B57828">
        <w:rPr>
          <w:rFonts w:ascii="Bookman Old Style" w:hAnsi="Bookman Old Style"/>
          <w:b/>
          <w:sz w:val="23"/>
          <w:szCs w:val="23"/>
        </w:rPr>
        <w:tab/>
        <w:t>Economic development</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There is a difference between economic development and economic growth. The latter term refers to an increase in the total output of a country as well as an increase in the productivity that an economy can produce in a specific period compared to another (Julie 2013). Generally, economic growth can be measured by the increase in the percentage of gross domestic product (GDP) after adjusting the inflation rate.</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However, GDP also has some weaknesses when reflecting an economy. It only refers to the quantity rather than the quality of the goods and services produced and the penetration of new products replacing obsolete ones. This usually happens with technology products. Several activities in the underground economy, such as money laundering and unlisted products, are not considered parts of GDP. Moreover, GDP cannot reflect external impacts such as environmental pollution, which can cause negative effects on employees’ health and productivity as well as the </w:t>
      </w:r>
      <w:r w:rsidRPr="00B57828">
        <w:rPr>
          <w:rFonts w:ascii="Bookman Old Style" w:hAnsi="Bookman Old Style"/>
          <w:sz w:val="23"/>
          <w:szCs w:val="23"/>
        </w:rPr>
        <w:lastRenderedPageBreak/>
        <w:t>quality of the products. Therefore, economic development will be mentioned in the research to offset the above weaknesses.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Economic development is the relationship between economic growth and financial depth as well as the strategies and models proposed to achieve complementarities similar to those of developed economies (Onaolapo 2015). It may also enhance human development (Recep 2021). Ease of access to financial development has a positive impact on the poor, thereby reducing inequalities and increasing income.</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2.1.3</w:t>
      </w:r>
      <w:r w:rsidRPr="00B57828">
        <w:rPr>
          <w:rFonts w:ascii="Bookman Old Style" w:hAnsi="Bookman Old Style"/>
          <w:b/>
          <w:sz w:val="23"/>
          <w:szCs w:val="23"/>
        </w:rPr>
        <w:tab/>
        <w:t>The relationship between financial inclusion and economic development</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inclusion plays an  important role in  economic development, especially in terms of GDP growth and in reducing inequality and poverty in any country. The flexibility of financial inclusion is difficult to measure as it improves the ability of low</w:t>
      </w:r>
      <w:r w:rsidRPr="00B57828">
        <w:rPr>
          <w:rFonts w:ascii="Times New Roman" w:hAnsi="Times New Roman" w:cs="Times New Roman"/>
          <w:sz w:val="23"/>
          <w:szCs w:val="23"/>
        </w:rPr>
        <w:t>‑</w:t>
      </w:r>
      <w:r w:rsidRPr="00B57828">
        <w:rPr>
          <w:rFonts w:ascii="Bookman Old Style" w:hAnsi="Bookman Old Style"/>
          <w:sz w:val="23"/>
          <w:szCs w:val="23"/>
        </w:rPr>
        <w:t>income families to access finance. Furthermore, firms and households can also have the opportunities to boost their income and self</w:t>
      </w:r>
      <w:r w:rsidRPr="00B57828">
        <w:rPr>
          <w:rFonts w:ascii="Times New Roman" w:hAnsi="Times New Roman" w:cs="Times New Roman"/>
          <w:sz w:val="23"/>
          <w:szCs w:val="23"/>
        </w:rPr>
        <w:t>‑</w:t>
      </w:r>
      <w:r w:rsidRPr="00B57828">
        <w:rPr>
          <w:rFonts w:ascii="Bookman Old Style" w:hAnsi="Bookman Old Style"/>
          <w:sz w:val="23"/>
          <w:szCs w:val="23"/>
        </w:rPr>
        <w:t>reliance, positively affecting the economic development of a country. Being unable to access formal financial products and services may result in a loss of development opportunities, further poverty and cost to access.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A country with a developed financial system that is accessible to people can reduce the cost of information and transactions. Such a system will have impacts on savings and the long</w:t>
      </w:r>
      <w:r w:rsidRPr="00B57828">
        <w:rPr>
          <w:rFonts w:ascii="Times New Roman" w:hAnsi="Times New Roman" w:cs="Times New Roman"/>
          <w:sz w:val="23"/>
          <w:szCs w:val="23"/>
        </w:rPr>
        <w:t>‑</w:t>
      </w:r>
      <w:r w:rsidRPr="00B57828">
        <w:rPr>
          <w:rFonts w:ascii="Bookman Old Style" w:hAnsi="Bookman Old Style"/>
          <w:sz w:val="23"/>
          <w:szCs w:val="23"/>
        </w:rPr>
        <w:t>term growth rate, investment decisions, and technological innovation.</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Andreoni et al. (2008, pp. 13–14) said that being unable to access financial services strongly correlates with financial exclusion, which is related to poverty and inequality. In other words, a person or a region will be excluded in society if they are unemployed, lack skills, have a low </w:t>
      </w:r>
      <w:r w:rsidRPr="00B57828">
        <w:rPr>
          <w:rFonts w:ascii="Bookman Old Style" w:hAnsi="Bookman Old Style"/>
          <w:sz w:val="23"/>
          <w:szCs w:val="23"/>
        </w:rPr>
        <w:lastRenderedPageBreak/>
        <w:t>income, are poor, or have an unstable surrounding environment or bad health. All of the above problems can result in family depression. Consequently, social disparity becomes more extreme, the rich become richer, the poor become poorer, and national economic development is affected.</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Therefore, financial inclusion is crucial in narrowing the gap between the rich and the poor in society. Each country will have different financial inclusion policies that best suit their economy and social and cultural traits, with the same goal to develop the economy and reduce inequality.</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2.2</w:t>
      </w:r>
      <w:r w:rsidRPr="00B57828">
        <w:rPr>
          <w:rFonts w:ascii="Bookman Old Style" w:hAnsi="Bookman Old Style"/>
          <w:b/>
          <w:sz w:val="23"/>
          <w:szCs w:val="23"/>
        </w:rPr>
        <w:tab/>
        <w:t>Theoretical Review</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ab/>
      </w:r>
      <w:r w:rsidRPr="00B57828">
        <w:rPr>
          <w:rFonts w:ascii="Bookman Old Style" w:hAnsi="Bookman Old Style"/>
          <w:sz w:val="23"/>
          <w:szCs w:val="23"/>
        </w:rPr>
        <w:t>The financial intermediation theory, Edogenous Theory and Theory of Financial Deepening will be examined in the course of this study</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2.2.1. Financial Intermediation Theory</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Intermediation Theory explains the role of financial institutions in bridging the gap between savers and borrowers, ensuring an efficient allocation of resources to foster economic growth (Schumpeter, 1911; Levine, 2005). According to this theory, financial intermediaries—such as banks and other financial institutions—facilitate capital formation by mobilizing savings from surplus economic units and channeling them to deficit economic units in need of investment funds (McKinnon, 1973). This process enhances economic activities, boosts production, and generates employment opportunities, ultimately leading to economic growth.</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A key aspect of financial intermediation is the reduction of transaction costs and asymmetric information. Financial institutions play a crucial role in assessing and monitoring borrowers, thereby reducing the </w:t>
      </w:r>
      <w:r w:rsidRPr="00B57828">
        <w:rPr>
          <w:rFonts w:ascii="Bookman Old Style" w:hAnsi="Bookman Old Style"/>
          <w:sz w:val="23"/>
          <w:szCs w:val="23"/>
        </w:rPr>
        <w:lastRenderedPageBreak/>
        <w:t>risks associated with lending. When financial services are inclusive and accessible to a larger segment of the population, individuals and small businesses can obtain credit, which leads to increased productivity and income generation (Beck et al., 2007).</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Furthermore, the expansion of mobile banking and digital financial services has strengthened the role of financial intermediaries in promoting financial inclusion (Demirgüç-Kunt et al., 2022). With greater access to banking services, marginalized communities can participate in economic activities, leading to poverty reduction and increased household welfare. Empirical studies suggest that economies with well-developed financial intermediation systems experience sustained economic growth due to the efficient allocation of financial resources (King &amp; Levine, 1993).</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However, critics argue that financial intermediation may not always result in economic growth, especially if financial institutions prioritize profit maximization over social welfare (Stiglitz, 1994). Issues such as high interest rates, collateral requirements, and financial exclusion of low-income groups can limit the effectiveness of financial intermediation. Therefore, policymakers must implement strategies to ensure that financial institutions are more inclusive and accessible to underserved populations.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Overall, Financial Intermediation Theory highlights the importance of banking institutions in promoting economic development by mobilizing and allocating financial resources. Ensuring that financial services reach all segments of society enhances economic participation, drives entrepreneurship, and contributes to long-term growth.</w:t>
      </w:r>
    </w:p>
    <w:p w:rsidR="00B57828" w:rsidRDefault="00B57828">
      <w:pPr>
        <w:rPr>
          <w:rFonts w:ascii="Bookman Old Style" w:hAnsi="Bookman Old Style"/>
          <w:b/>
          <w:sz w:val="23"/>
          <w:szCs w:val="23"/>
        </w:rPr>
      </w:pPr>
      <w:r>
        <w:rPr>
          <w:rFonts w:ascii="Bookman Old Style" w:hAnsi="Bookman Old Style"/>
          <w:b/>
          <w:sz w:val="23"/>
          <w:szCs w:val="23"/>
        </w:rPr>
        <w:br w:type="page"/>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lastRenderedPageBreak/>
        <w:t>2.2.2. Endogenous Growth Theory</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Endogenous Growth Theory, developed by Romer (1986) and Lucas (1988), emphasizes the role of human capital, innovation, and knowledge accumulation in driving economic growth. Unlike traditional growth theories, which attribute economic expansion to external factors such as technological advancements, the endogenous growth model posits that financial inclusion plays a significant role in sustaining long-term economic development by facilitating investment in education, entrepreneurship, and innovation (Aghion &amp; Howitt, 1992).</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According to this theory, financial inclusion enhances economic growth by providing access to credit, which enables individuals and businesses to invest in productive activities. Small and medium-sized enterprises (SMEs), which are often considered the backbone of economic development, rely heavily on accessible financial services to expand their operations, create jobs, and contribute to GDP growth (Beck &amp; Demirgüç-Kunt, 2008). Without adequate financial access, many potential entrepreneurs are unable to start or scale their businesses, resulting in stagnated economic progress.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Additionally, financial inclusion fosters capital accumulation, which is a key driver of productivity and economic efficiency. When individuals can save and invest their earnings through formal financial institutions, they contribute to the overall economic stability of a country. Research has shown that countries with higher financial inclusion levels tend to experience sustained economic growth due to increased domestic investments and a more stable financial environment (Greenwood &amp; Jovanovic, 1990).</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lastRenderedPageBreak/>
        <w:t>Another crucial aspect of Endogenous Growth Theory is its emphasis on reducing income inequality. Financial exclusion often results in economic disparities, where only a privileged few can access financial resources. By integrating more people into the formal financial system, financial inclusion helps bridge the gap between different economic classes, leading to a more equitable distribution of wealth and resources (Demirgüç-Kunt &amp; Klapper, 2013).</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Despite its strengths, Endogenous Growth Theory has been criticized for its assumption that financial inclusion alone is sufficient for economic growth. Some scholars argue that other factors, such as political stability, institutional quality, and infrastructure development, also play crucial roles in determining economic outcomes (Acemoglu et al., 2001). Nevertheless, financial inclusion remains a vital mechanism for fostering economic development by enhancing investment opportunities and promoting inclusive growth.</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Overall, Endogenous Growth Theory underscores the significance of financial inclusion in driving sustainable economic progress. By improving access to credit and savings mechanisms, financial institutions enable individuals and businesses to invest in productivity-enhancing activities, ultimately contributing to long-term economic growth.</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2.2.3. Theory of Financial Deepening</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 Theory of Financial Deepening posits that economic growth is closely linked to the expansion and sophistication of financial markets (Shaw, 1973). Financial deepening refers to the increased availability of diverse financial instruments and services, which enhances capital mobilization and economic efficiency. According to this theory, a well-</w:t>
      </w:r>
      <w:r w:rsidRPr="00B57828">
        <w:rPr>
          <w:rFonts w:ascii="Bookman Old Style" w:hAnsi="Bookman Old Style"/>
          <w:sz w:val="23"/>
          <w:szCs w:val="23"/>
        </w:rPr>
        <w:lastRenderedPageBreak/>
        <w:t>developed financial system fosters higher savings rates, increased investment, and greater economic resilience, leading to overall growth.</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Financial inclusion plays a critical role in financial deepening by ensuring that financial services are accessible to all segments of society. When more people participate in formal financial systems, the volume of financial transactions increases, leading to greater capital accumulation and improved liquidity in financial markets (Levine, 1997). This, in turn, facilitates long-term investments in infrastructure, industrialization, and technological advancements, which are essential for economic expansion.</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One of the key benefits of financial deepening is its ability to reduce reliance on informal financial services. In many developing countries, individuals without access to formal banking systems resort to informal lenders, who often charge exorbitant interest rates and operate without regulatory oversight. By expanding access to affordable financial services, financial inclusion helps individuals and businesses transition from informal to formal economic activities, fostering financial stability and growth (Honohan, 2004).</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Moreover, financial deepening enhances the effectiveness of monetary policy. In economies where financial markets are underdeveloped, central banks face challenges in implementing monetary policies due to the limited reach of financial institutions. A more inclusive financial system allows for better monetary transmission mechanisms, enabling central banks to manage inflation, stabilize currencies, and promote economic growth (Beck et al., 2011).</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 xml:space="preserve">Despite its advantages, financial deepening can also lead to financial instability if not properly regulated. Excessive credit expansion without adequate risk management measures can result in financial </w:t>
      </w:r>
      <w:r w:rsidRPr="00B57828">
        <w:rPr>
          <w:rFonts w:ascii="Bookman Old Style" w:hAnsi="Bookman Old Style"/>
          <w:sz w:val="23"/>
          <w:szCs w:val="23"/>
        </w:rPr>
        <w:lastRenderedPageBreak/>
        <w:t>crises, as seen in the 2008 global financial meltdown (Reinhart &amp; Rogoff, 2009). Therefore, policymakers must strike a balance between expanding financial access and ensuring financial system stability.</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2.3</w:t>
      </w:r>
      <w:r w:rsidRPr="00B57828">
        <w:rPr>
          <w:rFonts w:ascii="Bookman Old Style" w:hAnsi="Bookman Old Style"/>
          <w:b/>
          <w:sz w:val="23"/>
          <w:szCs w:val="23"/>
        </w:rPr>
        <w:tab/>
        <w:t>Empirical Review</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Empirical studies on financial inclusion and its impact on economic growth have gained prominence in recent years due to increasing global efforts to improve financial access. Financial inclusion refers to the availability and accessibility of financial services to all individuals and businesses, particularly those who are underserved by traditional banking institutions (Demirgüç-Kunt et al., 2022). Numerous studies have explored the relationship between financial inclusion and economic growth across different regions, methodologies, and economic contexts, providing valuable insights into how financial access contributes to development.</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One of the most comprehensive studies on financial inclusion is the work of Beck, Demirgüç-Kunt, and Levine (2007), which examines how financial development influences economic growth in developing and developed economies. Their study finds that economies with higher financial inclusion levels experience stronger economic performance due to increased savings, investment, and credit accessibility. Similarly, Sahay et al. (2015) argue that financial inclusion enhances GDP growth by reducing income inequality and improving the distribution of financial resources across various economic sectors.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Several country-specific studies have also demonstrated the positive impact of financial inclusion on economic growth. For instance, a study by Park and Mercado (2018) in Asian economies finds that expanding financial services to unbanked populations significantly improves economic performance. Their research highlights that microfinance </w:t>
      </w:r>
      <w:r w:rsidRPr="00B57828">
        <w:rPr>
          <w:rFonts w:ascii="Bookman Old Style" w:hAnsi="Bookman Old Style"/>
          <w:sz w:val="23"/>
          <w:szCs w:val="23"/>
        </w:rPr>
        <w:lastRenderedPageBreak/>
        <w:t>institutions, mobile banking, and digital payment systems have contributed to higher levels of entrepreneurship and employment, particularly in rural areas. Similarly, in Africa, Allen, Demirgüç-Kunt, Klapper, and Peria (2016) analyze the effect of mobile banking on financial inclusion in Kenya, concluding that the introduction of mobile money services has led to increased financial participation and economic empowerment among low-income households.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In Nigeria, empirical research has highlighted both the potential and challenges of financial inclusion in driving economic growth. A study by Adegbite and Olayemi (2021) examines the relationship between financial inclusion and GDP growth in Nigeria, using econometric models to analyze data from the Central Bank of Nigeria. Their findings reveal that an increase in bank account ownership, mobile banking usage, and access to microfinance services positively correlates with GDP growth. However, they also identify barriers such as low financial literacy, inadequate infrastructure, and regulatory constraints as limiting factors in maximizing financial inclusion’s impact.</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A related study by Nwankwo and Ewuim (2020) investigates the role of financial institutions in promoting economic growth through financial inclusion. Their findings suggest that while financial institutions in Nigeria have made significant progress in expanding banking services, many individuals in rural and underserved areas still rely on informal financial mechanisms. The study emphasizes the need for policy interventions to strengthen financial literacy programs, improve digital banking infrastructure, and enhance financial sector regulations to ensure broader inclusion.</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lastRenderedPageBreak/>
        <w:t>While most empirical studies support the argument that financial inclusion positively affects economic growth, some researchers have raised concerns about the potential downsides. For example, Dupas et al. (2018) conducted a randomized controlled trial in Uganda to examine the impact of increased financial access on household welfare. Their results indicate that while access to financial services improves savings rates, it does not always translate into increased business investments or higher household incomes. This suggests that financial inclusion alone may not be sufficient to drive economic growth without complementary policies such as business training, market access, and infrastructure development.</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Another perspective comes from Barajas, Chami, and Yousefi (2020), who explore the financial stability risks associated with rapid financial inclusion. Their study highlights that while increased financial access can drive economic growth, it can also lead to over-indebtedness and financial system vulnerabilities if not properly managed. This is particularly relevant in economies where credit expansion outpaces regulatory frameworks, leading to issues such as loan defaults and banking crises.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In Latin America, empirical studies have shown mixed results regarding financial inclusion and economic growth. For instance, a study by Ghosh (2016) on financial inclusion in Brazil, Mexico, and Argentina finds that while access to credit has increased significantly, its impact on GDP growth remains inconsistent. This inconsistency is attributed to factors such as macroeconomic instability, financial mismanagement, and lack of strong institutions to support financial sector reforms.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Despite some challenges, most empirical studies conclude that financial inclusion plays a vital role in economic growth by fostering capital </w:t>
      </w:r>
      <w:r w:rsidRPr="00B57828">
        <w:rPr>
          <w:rFonts w:ascii="Bookman Old Style" w:hAnsi="Bookman Old Style"/>
          <w:sz w:val="23"/>
          <w:szCs w:val="23"/>
        </w:rPr>
        <w:lastRenderedPageBreak/>
        <w:t>accumulation, reducing poverty, and enhancing financial stability. However, the effectiveness of financial inclusion strategies depends on various factors, including the regulatory environment, financial literacy, and technological advancements. Policies that promote digital banking, microfinance, and inclusive credit systems have been particularly effective in expanding financial access and stimulating economic growth in many developing countries (Ozili, 2023).</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Overall, empirical literature supports the argument that financial inclusion contributes to economic growth, but its impact varies depending on the economic context, financial infrastructure, and supporting policies. Future research should focus on evaluating long-term effects, addressing financial risks, and identifying best practices for sustainable financial inclusion strategies.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2.4</w:t>
      </w:r>
      <w:r w:rsidRPr="00B57828">
        <w:rPr>
          <w:rFonts w:ascii="Bookman Old Style" w:hAnsi="Bookman Old Style"/>
          <w:b/>
          <w:sz w:val="23"/>
          <w:szCs w:val="23"/>
        </w:rPr>
        <w:tab/>
        <w:t xml:space="preserve">Gaps in Literature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 gap in literature is defined as the core differences this project research has with other previous research work.  The gap in literature for this research project is drawn by carefully looking at the different research component the researcher put in place that is different from the other authors that have done research on the subject topic.</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 xml:space="preserve">Previous researches has utilizes factors such as the use of the relationship between financial inclusion and economics growth without looking at the positive ways it can helps in deposit money banks. </w:t>
      </w:r>
    </w:p>
    <w:p w:rsidR="00B57828" w:rsidRPr="00B57828" w:rsidRDefault="00B57828" w:rsidP="00B57828">
      <w:pPr>
        <w:pStyle w:val="NoSpacing"/>
        <w:spacing w:line="384" w:lineRule="auto"/>
        <w:jc w:val="both"/>
        <w:rPr>
          <w:rFonts w:ascii="Bookman Old Style" w:hAnsi="Bookman Old Style"/>
          <w:sz w:val="23"/>
          <w:szCs w:val="23"/>
        </w:rPr>
      </w:pPr>
      <w:r w:rsidRPr="00B57828">
        <w:rPr>
          <w:rFonts w:ascii="Bookman Old Style" w:hAnsi="Bookman Old Style"/>
          <w:sz w:val="23"/>
          <w:szCs w:val="23"/>
        </w:rPr>
        <w:t xml:space="preserve">Despite extensive research on financial inclusion and its role in economic growth, several gaps remain in the literature. One significant gap is the limited understanding of the long-term effects of financial inclusion on macroeconomic stability. Most studies focus on short-term indicators such as increased bank account ownership, access to credit, and digital </w:t>
      </w:r>
      <w:r w:rsidRPr="00B57828">
        <w:rPr>
          <w:rFonts w:ascii="Bookman Old Style" w:hAnsi="Bookman Old Style"/>
          <w:sz w:val="23"/>
          <w:szCs w:val="23"/>
        </w:rPr>
        <w:lastRenderedPageBreak/>
        <w:t>financial services (Demirgüç-Kunt et al., 2022). However, there is insufficient empirical evidence on how financial inclusion impacts long-term economic sustainability, inflation control, and economic resilience. Further research is needed to explore whether financial inclusion fosters stable economic growth over extended periods or if it contributes to financial instability due to unregulated credit expansion.</w:t>
      </w:r>
    </w:p>
    <w:p w:rsidR="00B57828" w:rsidRPr="00B57828" w:rsidRDefault="00B57828" w:rsidP="00B57828">
      <w:pPr>
        <w:pStyle w:val="NoSpacing"/>
        <w:spacing w:line="384" w:lineRule="auto"/>
        <w:ind w:firstLine="720"/>
        <w:jc w:val="both"/>
        <w:rPr>
          <w:rFonts w:ascii="Bookman Old Style" w:hAnsi="Bookman Old Style"/>
          <w:sz w:val="23"/>
          <w:szCs w:val="23"/>
        </w:rPr>
      </w:pPr>
      <w:r w:rsidRPr="00B57828">
        <w:rPr>
          <w:rFonts w:ascii="Bookman Old Style" w:hAnsi="Bookman Old Style"/>
          <w:sz w:val="23"/>
          <w:szCs w:val="23"/>
        </w:rPr>
        <w:t>Another gap in the literature is the lack of consensus on the causal relationship between financial inclusion and economic growth. While many studies establish a positive correlation between the two, few have effectively addressed the direction of causality (Beck et al., 2018). Some researchers argue that financial inclusion drives economic growth by increasing access to capital and promoting entrepreneurship, while others suggest that economic growth leads to higher financial inclusion as more individuals and businesses integrate into the formal financial system. The absence of robust longitudinal studies and controlled experiments limits the ability to draw definitive conclusions on whether financial inclusion is a driver or a consequence of economic growth.</w:t>
      </w:r>
    </w:p>
    <w:p w:rsidR="00B57828" w:rsidRPr="00B57828" w:rsidRDefault="00B57828" w:rsidP="00B57828">
      <w:pPr>
        <w:pStyle w:val="NoSpacing"/>
        <w:spacing w:line="384" w:lineRule="auto"/>
        <w:ind w:firstLine="720"/>
        <w:jc w:val="both"/>
        <w:rPr>
          <w:rFonts w:ascii="Bookman Old Style" w:hAnsi="Bookman Old Style"/>
          <w:sz w:val="23"/>
          <w:szCs w:val="23"/>
        </w:rPr>
      </w:pPr>
      <w:r w:rsidRPr="00B57828">
        <w:rPr>
          <w:rFonts w:ascii="Bookman Old Style" w:hAnsi="Bookman Old Style"/>
          <w:sz w:val="23"/>
          <w:szCs w:val="23"/>
        </w:rPr>
        <w:t>Additionally, existing research often fails to consider the role of financial literacy and behavioral factors in determining the effectiveness of financial inclusion. Many studies assume that merely providing access to financial services will automatically translate into economic benefits (Sarma &amp; Pais, 2020). However, low financial literacy and lack of trust in financial institutions can hinder the actual utilization of available financial services, thereby limiting the expected economic impact. More research is needed to examine how financial education and consumer behavior influence the success of financial inclusion initiatives, particularly in developing economies.</w:t>
      </w:r>
    </w:p>
    <w:p w:rsidR="00B57828" w:rsidRPr="00B57828" w:rsidRDefault="00B57828" w:rsidP="00B57828">
      <w:pPr>
        <w:pStyle w:val="NoSpacing"/>
        <w:spacing w:line="384" w:lineRule="auto"/>
        <w:ind w:firstLine="720"/>
        <w:jc w:val="both"/>
        <w:rPr>
          <w:rFonts w:ascii="Bookman Old Style" w:hAnsi="Bookman Old Style"/>
          <w:sz w:val="23"/>
          <w:szCs w:val="23"/>
        </w:rPr>
      </w:pPr>
      <w:r w:rsidRPr="00B57828">
        <w:rPr>
          <w:rFonts w:ascii="Bookman Old Style" w:hAnsi="Bookman Old Style"/>
          <w:sz w:val="23"/>
          <w:szCs w:val="23"/>
        </w:rPr>
        <w:lastRenderedPageBreak/>
        <w:t>Finally, there is a gap in research addressing the role of technology-driven financial inclusion in economic growth, especially in rural and informal sectors. While studies acknowledge the rise of digital banking, mobile money, and fintech solutions, there is limited empirical data on how these innovations specifically contribute to GDP growth, job creation, and poverty reduction (Ozili, 2023). Many studies focus on urban settings, leaving rural economies underexplored. Future research should analyze the effectiveness of mobile banking, blockchain technology, and AI-driven financial services in enhancing economic inclusion in underserved regions.</w:t>
      </w:r>
    </w:p>
    <w:p w:rsidR="00B57828" w:rsidRPr="00B57828" w:rsidRDefault="00B57828" w:rsidP="00B57828">
      <w:pPr>
        <w:spacing w:after="0" w:line="384" w:lineRule="auto"/>
        <w:rPr>
          <w:rFonts w:ascii="Bookman Old Style" w:hAnsi="Bookman Old Style"/>
          <w:b/>
          <w:sz w:val="23"/>
          <w:szCs w:val="23"/>
        </w:rPr>
      </w:pPr>
      <w:r w:rsidRPr="00B57828">
        <w:rPr>
          <w:rFonts w:ascii="Bookman Old Style" w:hAnsi="Bookman Old Style"/>
          <w:b/>
          <w:sz w:val="23"/>
          <w:szCs w:val="23"/>
        </w:rPr>
        <w:br w:type="page"/>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lastRenderedPageBreak/>
        <w:t>CHAPTER THREE</w:t>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t>RESEARCH METHODOLOGY</w:t>
      </w:r>
    </w:p>
    <w:p w:rsidR="00B57828" w:rsidRPr="00B57828" w:rsidRDefault="00B57828" w:rsidP="00B57828">
      <w:pPr>
        <w:spacing w:after="0" w:line="384" w:lineRule="auto"/>
        <w:rPr>
          <w:rFonts w:ascii="Bookman Old Style" w:hAnsi="Bookman Old Style" w:cs="Arial"/>
          <w:b/>
          <w:sz w:val="23"/>
          <w:szCs w:val="23"/>
        </w:rPr>
      </w:pPr>
      <w:r w:rsidRPr="00B57828">
        <w:rPr>
          <w:rFonts w:ascii="Bookman Old Style" w:hAnsi="Bookman Old Style" w:cs="Arial"/>
          <w:b/>
          <w:sz w:val="23"/>
          <w:szCs w:val="23"/>
        </w:rPr>
        <w:t>3.1</w:t>
      </w:r>
      <w:r w:rsidRPr="00B57828">
        <w:rPr>
          <w:rFonts w:ascii="Bookman Old Style" w:hAnsi="Bookman Old Style" w:cs="Arial"/>
          <w:b/>
          <w:sz w:val="23"/>
          <w:szCs w:val="23"/>
        </w:rPr>
        <w:tab/>
        <w:t>Research Design</w:t>
      </w:r>
    </w:p>
    <w:p w:rsidR="00B57828" w:rsidRPr="00B57828" w:rsidRDefault="00B57828" w:rsidP="00B57828">
      <w:pPr>
        <w:spacing w:after="0" w:line="384" w:lineRule="auto"/>
        <w:ind w:firstLine="720"/>
        <w:jc w:val="both"/>
        <w:rPr>
          <w:rFonts w:ascii="Bookman Old Style" w:hAnsi="Bookman Old Style" w:cs="Arial"/>
          <w:sz w:val="23"/>
          <w:szCs w:val="23"/>
        </w:rPr>
      </w:pPr>
      <w:r w:rsidRPr="00B57828">
        <w:rPr>
          <w:rFonts w:ascii="Bookman Old Style" w:hAnsi="Bookman Old Style" w:cs="Arial"/>
          <w:sz w:val="23"/>
          <w:szCs w:val="23"/>
        </w:rPr>
        <w:t>The research design for this research project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3.2</w:t>
      </w:r>
      <w:r w:rsidRPr="00B57828">
        <w:rPr>
          <w:rFonts w:ascii="Bookman Old Style" w:hAnsi="Bookman Old Style"/>
          <w:b/>
          <w:sz w:val="23"/>
          <w:szCs w:val="23"/>
        </w:rPr>
        <w:tab/>
        <w:t>Source Of Data</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The main source of data for this research work is through primary source and secondary source</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PRIMARY SOURCE; this are data that are gotten directly from the respondents which is getting through the use of questionnaire, oral interview etc</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sz w:val="23"/>
          <w:szCs w:val="23"/>
        </w:rPr>
        <w:t>SECONDARY SOURCE: these are data that are gotten from past journals, magazine etc</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3.3</w:t>
      </w:r>
      <w:r w:rsidRPr="00B57828">
        <w:rPr>
          <w:rFonts w:ascii="Bookman Old Style" w:hAnsi="Bookman Old Style"/>
          <w:b/>
          <w:sz w:val="23"/>
          <w:szCs w:val="23"/>
        </w:rPr>
        <w:tab/>
        <w:t xml:space="preserve">Population Of The Study </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 xml:space="preserve">In this research work, the sampling method is random sampling but was purposive in nature different categories of staff and customers were selected from the bank. </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The researcher population and sampling that guide the researcher work to the procedure for processing the collected data, primary and secondary. This is to ensure that useful recommendations made and also to achieve the objective of the research.</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 xml:space="preserve">The researcher selected Hundred (100) Respondents for this research work. </w:t>
      </w:r>
    </w:p>
    <w:p w:rsidR="00B57828" w:rsidRDefault="00B57828">
      <w:pPr>
        <w:rPr>
          <w:rFonts w:ascii="Bookman Old Style" w:hAnsi="Bookman Old Style"/>
          <w:b/>
          <w:sz w:val="23"/>
          <w:szCs w:val="23"/>
        </w:rPr>
      </w:pPr>
      <w:r>
        <w:rPr>
          <w:rFonts w:ascii="Bookman Old Style" w:hAnsi="Bookman Old Style"/>
          <w:b/>
          <w:sz w:val="23"/>
          <w:szCs w:val="23"/>
        </w:rPr>
        <w:br w:type="page"/>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lastRenderedPageBreak/>
        <w:t>3.4</w:t>
      </w:r>
      <w:r w:rsidRPr="00B57828">
        <w:rPr>
          <w:rFonts w:ascii="Bookman Old Style" w:hAnsi="Bookman Old Style"/>
          <w:b/>
          <w:sz w:val="23"/>
          <w:szCs w:val="23"/>
        </w:rPr>
        <w:tab/>
        <w:t>Sample Size And Sample Techniques</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The sample size for this study comprises of One Hundred (100) selected from the sample frame as discussed above.</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This is in line with the definition of sample size which is defined as the act of choosing the number of observations or replicates to include in a statistical sample frame. Distribution of the respondents will be done across the six departments indicated in the sample frame above.</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3.5</w:t>
      </w:r>
      <w:r w:rsidRPr="00B57828">
        <w:rPr>
          <w:rFonts w:ascii="Bookman Old Style" w:hAnsi="Bookman Old Style"/>
          <w:b/>
          <w:sz w:val="23"/>
          <w:szCs w:val="23"/>
        </w:rPr>
        <w:tab/>
        <w:t>Research Instrument</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b/>
          <w:sz w:val="23"/>
          <w:szCs w:val="23"/>
        </w:rPr>
        <w:tab/>
      </w:r>
      <w:r w:rsidRPr="00B57828">
        <w:rPr>
          <w:rFonts w:ascii="Bookman Old Style" w:hAnsi="Bookman Old Style"/>
          <w:sz w:val="23"/>
          <w:szCs w:val="23"/>
        </w:rPr>
        <w:t>The Instrument of the research is the use of questionnaire, interview and observation</w:t>
      </w:r>
    </w:p>
    <w:p w:rsidR="00B57828" w:rsidRPr="00B57828" w:rsidRDefault="00B57828" w:rsidP="00B57828">
      <w:pPr>
        <w:pStyle w:val="ListParagraph"/>
        <w:numPr>
          <w:ilvl w:val="0"/>
          <w:numId w:val="3"/>
        </w:numPr>
        <w:spacing w:after="0" w:line="384" w:lineRule="auto"/>
        <w:jc w:val="both"/>
        <w:rPr>
          <w:rFonts w:ascii="Bookman Old Style" w:hAnsi="Bookman Old Style"/>
          <w:b/>
          <w:sz w:val="23"/>
          <w:szCs w:val="23"/>
        </w:rPr>
      </w:pPr>
      <w:r w:rsidRPr="00B57828">
        <w:rPr>
          <w:rFonts w:ascii="Bookman Old Style" w:hAnsi="Bookman Old Style" w:cs="Bookman Old Style"/>
          <w:b/>
          <w:sz w:val="23"/>
          <w:szCs w:val="23"/>
        </w:rPr>
        <w:t>INTERVIEW</w:t>
      </w:r>
    </w:p>
    <w:p w:rsidR="00B57828" w:rsidRPr="00B57828" w:rsidRDefault="00B57828" w:rsidP="00B57828">
      <w:pPr>
        <w:spacing w:after="0" w:line="384" w:lineRule="auto"/>
        <w:ind w:firstLine="360"/>
        <w:jc w:val="both"/>
        <w:rPr>
          <w:rFonts w:ascii="Bookman Old Style" w:hAnsi="Bookman Old Style"/>
          <w:sz w:val="23"/>
          <w:szCs w:val="23"/>
        </w:rPr>
      </w:pPr>
      <w:r w:rsidRPr="00B57828">
        <w:rPr>
          <w:rFonts w:ascii="Bookman Old Style" w:hAnsi="Bookman Old Style"/>
          <w:sz w:val="23"/>
          <w:szCs w:val="23"/>
        </w:rPr>
        <w:t>This involves conversation between the researcher and the respondents. The method is by personal interview actually it can also be done in telephone but such result are always not truthful.</w:t>
      </w:r>
    </w:p>
    <w:p w:rsidR="00B57828" w:rsidRPr="00B57828" w:rsidRDefault="00B57828" w:rsidP="00B57828">
      <w:pPr>
        <w:pStyle w:val="ListParagraph"/>
        <w:numPr>
          <w:ilvl w:val="0"/>
          <w:numId w:val="3"/>
        </w:numPr>
        <w:spacing w:after="0" w:line="384" w:lineRule="auto"/>
        <w:jc w:val="both"/>
        <w:rPr>
          <w:rFonts w:ascii="Bookman Old Style" w:hAnsi="Bookman Old Style"/>
          <w:b/>
          <w:sz w:val="23"/>
          <w:szCs w:val="23"/>
        </w:rPr>
      </w:pPr>
      <w:r w:rsidRPr="00B57828">
        <w:rPr>
          <w:rFonts w:ascii="Bookman Old Style" w:hAnsi="Bookman Old Style" w:cs="Bookman Old Style"/>
          <w:b/>
          <w:sz w:val="23"/>
          <w:szCs w:val="23"/>
        </w:rPr>
        <w:t>QUESTIONNIARE</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This is a list of questions sent by mail post of using the enumerator to fill the form in the respondent or it can photocopy into many pieces and submitted to various officers and that manager.</w:t>
      </w:r>
    </w:p>
    <w:p w:rsidR="00B57828" w:rsidRPr="00B57828" w:rsidRDefault="00B57828" w:rsidP="00B57828">
      <w:pPr>
        <w:pStyle w:val="ListParagraph"/>
        <w:numPr>
          <w:ilvl w:val="0"/>
          <w:numId w:val="3"/>
        </w:numPr>
        <w:spacing w:after="0" w:line="384" w:lineRule="auto"/>
        <w:jc w:val="both"/>
        <w:rPr>
          <w:rFonts w:ascii="Bookman Old Style" w:hAnsi="Bookman Old Style"/>
          <w:b/>
          <w:sz w:val="23"/>
          <w:szCs w:val="23"/>
        </w:rPr>
      </w:pPr>
      <w:r w:rsidRPr="00B57828">
        <w:rPr>
          <w:rFonts w:ascii="Bookman Old Style" w:hAnsi="Bookman Old Style" w:cs="Bookman Old Style"/>
          <w:b/>
          <w:sz w:val="23"/>
          <w:szCs w:val="23"/>
        </w:rPr>
        <w:t xml:space="preserve">OBSERVATION </w:t>
      </w:r>
    </w:p>
    <w:p w:rsidR="00B57828" w:rsidRPr="00B57828" w:rsidRDefault="00B57828" w:rsidP="00B57828">
      <w:pPr>
        <w:spacing w:after="0" w:line="384" w:lineRule="auto"/>
        <w:ind w:left="360" w:firstLine="360"/>
        <w:jc w:val="both"/>
        <w:rPr>
          <w:rFonts w:ascii="Bookman Old Style" w:hAnsi="Bookman Old Style"/>
          <w:b/>
          <w:sz w:val="23"/>
          <w:szCs w:val="23"/>
        </w:rPr>
      </w:pPr>
      <w:r w:rsidRPr="00B57828">
        <w:rPr>
          <w:rFonts w:ascii="Bookman Old Style" w:hAnsi="Bookman Old Style"/>
          <w:sz w:val="23"/>
          <w:szCs w:val="23"/>
        </w:rPr>
        <w:t xml:space="preserve">This is by watching the event has it happens, that is observing the bankers and their customers. </w:t>
      </w:r>
    </w:p>
    <w:p w:rsidR="00B57828" w:rsidRPr="00B57828" w:rsidRDefault="00B57828" w:rsidP="00B57828">
      <w:pPr>
        <w:spacing w:after="0" w:line="384" w:lineRule="auto"/>
        <w:ind w:firstLine="360"/>
        <w:jc w:val="both"/>
        <w:rPr>
          <w:rFonts w:ascii="Bookman Old Style" w:hAnsi="Bookman Old Style"/>
          <w:sz w:val="23"/>
          <w:szCs w:val="23"/>
        </w:rPr>
      </w:pPr>
      <w:r w:rsidRPr="00B57828">
        <w:rPr>
          <w:rFonts w:ascii="Bookman Old Style" w:hAnsi="Bookman Old Style"/>
          <w:sz w:val="23"/>
          <w:szCs w:val="23"/>
        </w:rPr>
        <w:t>The researcher use the primary data because we considered if adequate in the process of this study.</w:t>
      </w:r>
    </w:p>
    <w:p w:rsidR="00B57828" w:rsidRPr="00B57828" w:rsidRDefault="00B57828" w:rsidP="00B57828">
      <w:pPr>
        <w:spacing w:after="0" w:line="384" w:lineRule="auto"/>
        <w:jc w:val="both"/>
        <w:rPr>
          <w:rFonts w:ascii="Bookman Old Style" w:hAnsi="Bookman Old Style"/>
          <w:b/>
          <w:sz w:val="23"/>
          <w:szCs w:val="23"/>
        </w:rPr>
      </w:pPr>
      <w:r w:rsidRPr="00B57828">
        <w:rPr>
          <w:rFonts w:ascii="Bookman Old Style" w:hAnsi="Bookman Old Style"/>
          <w:b/>
          <w:sz w:val="23"/>
          <w:szCs w:val="23"/>
        </w:rPr>
        <w:t>3.6</w:t>
      </w:r>
      <w:r w:rsidRPr="00B57828">
        <w:rPr>
          <w:rFonts w:ascii="Bookman Old Style" w:hAnsi="Bookman Old Style"/>
          <w:b/>
          <w:sz w:val="23"/>
          <w:szCs w:val="23"/>
        </w:rPr>
        <w:tab/>
        <w:t xml:space="preserve">Method Of Data Analysis </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Data analysis is a process of inspecting changing transforming and modeling data with the goal of highlighting useful information data analysis is a process within several phase can be distinguished.</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lastRenderedPageBreak/>
        <w:tab/>
        <w:t>The analysis of research work will base on few important questions that are directly related to the central theme of this research work.</w:t>
      </w:r>
    </w:p>
    <w:p w:rsidR="00B57828" w:rsidRPr="00B57828" w:rsidRDefault="00B57828" w:rsidP="00B57828">
      <w:pPr>
        <w:spacing w:after="0" w:line="384" w:lineRule="auto"/>
        <w:jc w:val="both"/>
        <w:rPr>
          <w:rFonts w:ascii="Bookman Old Style" w:hAnsi="Bookman Old Style"/>
          <w:sz w:val="23"/>
          <w:szCs w:val="23"/>
        </w:rPr>
      </w:pPr>
      <w:r w:rsidRPr="00B57828">
        <w:rPr>
          <w:rFonts w:ascii="Bookman Old Style" w:hAnsi="Bookman Old Style"/>
          <w:sz w:val="23"/>
          <w:szCs w:val="23"/>
        </w:rPr>
        <w:tab/>
        <w:t>The data will be collected with the aid of questionnaire that are directly related to the central theme of this project and will be prescribed in tabular form. The questions are put forward to examine the Impact of corporate financial scandal on firms profitability.</w:t>
      </w:r>
    </w:p>
    <w:p w:rsidR="00B57828" w:rsidRPr="00B57828" w:rsidRDefault="00B57828" w:rsidP="00B57828">
      <w:pPr>
        <w:pStyle w:val="NoSpacing"/>
        <w:spacing w:line="384" w:lineRule="auto"/>
        <w:ind w:firstLine="720"/>
        <w:jc w:val="both"/>
        <w:rPr>
          <w:rFonts w:ascii="Bookman Old Style" w:hAnsi="Bookman Old Style"/>
          <w:sz w:val="23"/>
          <w:szCs w:val="23"/>
        </w:rPr>
      </w:pPr>
      <w:r w:rsidRPr="00B57828">
        <w:rPr>
          <w:rFonts w:ascii="Bookman Old Style" w:hAnsi="Bookman Old Style"/>
          <w:sz w:val="23"/>
          <w:szCs w:val="23"/>
        </w:rPr>
        <w:t>Hundred (100) copies of the questionnaires will be distributed to the staff and customers of the bank this implies that Hundred (100) questionnaires will be distributed to the selected Staff of the Bank.</w:t>
      </w:r>
    </w:p>
    <w:p w:rsidR="00B57828" w:rsidRPr="00B57828" w:rsidRDefault="00B57828" w:rsidP="00B57828">
      <w:pPr>
        <w:pStyle w:val="NoSpacing"/>
        <w:spacing w:line="384" w:lineRule="auto"/>
        <w:jc w:val="both"/>
        <w:rPr>
          <w:rFonts w:ascii="Bookman Old Style" w:hAnsi="Bookman Old Style"/>
          <w:b/>
          <w:sz w:val="23"/>
          <w:szCs w:val="23"/>
        </w:rPr>
      </w:pPr>
      <w:r w:rsidRPr="00B57828">
        <w:rPr>
          <w:rFonts w:ascii="Bookman Old Style" w:hAnsi="Bookman Old Style"/>
          <w:b/>
          <w:sz w:val="23"/>
          <w:szCs w:val="23"/>
        </w:rPr>
        <w:t>3.7</w:t>
      </w:r>
      <w:r w:rsidRPr="00B57828">
        <w:rPr>
          <w:rFonts w:ascii="Bookman Old Style" w:hAnsi="Bookman Old Style"/>
          <w:b/>
          <w:sz w:val="23"/>
          <w:szCs w:val="23"/>
        </w:rPr>
        <w:tab/>
        <w:t>Model Specification</w:t>
      </w:r>
    </w:p>
    <w:p w:rsidR="00B57828" w:rsidRPr="00B57828" w:rsidRDefault="00B57828" w:rsidP="00B57828">
      <w:pPr>
        <w:spacing w:after="0" w:line="384" w:lineRule="auto"/>
        <w:ind w:firstLine="720"/>
        <w:jc w:val="both"/>
        <w:rPr>
          <w:rFonts w:ascii="Bookman Old Style" w:hAnsi="Bookman Old Style"/>
          <w:sz w:val="23"/>
          <w:szCs w:val="23"/>
        </w:rPr>
      </w:pPr>
      <w:r w:rsidRPr="00B57828">
        <w:rPr>
          <w:rFonts w:ascii="Bookman Old Style" w:hAnsi="Bookman Old Style"/>
          <w:sz w:val="23"/>
          <w:szCs w:val="23"/>
        </w:rPr>
        <w:t>Model specification refers to the determination of which independent variable should be included in on excluded from a regression equation. In general, the specification of regression model should be based primarily on theoretical consideration rather than empirical ones.</w:t>
      </w:r>
    </w:p>
    <w:p w:rsidR="00B57828" w:rsidRPr="00B57828" w:rsidRDefault="00B57828" w:rsidP="00B57828">
      <w:pPr>
        <w:spacing w:after="0" w:line="384" w:lineRule="auto"/>
        <w:rPr>
          <w:rFonts w:ascii="Times New Roman" w:hAnsi="Times New Roman"/>
          <w:sz w:val="23"/>
          <w:szCs w:val="23"/>
        </w:rPr>
      </w:pPr>
      <w:r w:rsidRPr="00B57828">
        <w:rPr>
          <w:rFonts w:ascii="Times New Roman" w:hAnsi="Times New Roman"/>
          <w:sz w:val="23"/>
          <w:szCs w:val="23"/>
        </w:rPr>
        <w:br w:type="page"/>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lastRenderedPageBreak/>
        <w:t>CHAPTER FOUR</w:t>
      </w:r>
    </w:p>
    <w:p w:rsidR="00B57828" w:rsidRPr="00B57828" w:rsidRDefault="00B57828" w:rsidP="00B57828">
      <w:pPr>
        <w:spacing w:after="0" w:line="240" w:lineRule="auto"/>
        <w:jc w:val="center"/>
        <w:rPr>
          <w:rFonts w:ascii="Bookman Old Style" w:hAnsi="Bookman Old Style"/>
          <w:b/>
          <w:sz w:val="23"/>
          <w:szCs w:val="23"/>
        </w:rPr>
      </w:pPr>
      <w:r w:rsidRPr="00B57828">
        <w:rPr>
          <w:rFonts w:ascii="Bookman Old Style" w:hAnsi="Bookman Old Style"/>
          <w:b/>
          <w:sz w:val="23"/>
          <w:szCs w:val="23"/>
        </w:rPr>
        <w:t>DATA PRESENTATION ANALYSIS AND INTERPRETATION</w:t>
      </w:r>
    </w:p>
    <w:p w:rsidR="00B57828" w:rsidRPr="00B57828" w:rsidRDefault="00B57828" w:rsidP="00B57828">
      <w:pPr>
        <w:spacing w:after="0" w:line="312" w:lineRule="auto"/>
        <w:rPr>
          <w:rFonts w:ascii="Bookman Old Style" w:hAnsi="Bookman Old Style"/>
          <w:b/>
          <w:sz w:val="23"/>
          <w:szCs w:val="23"/>
        </w:rPr>
      </w:pPr>
      <w:r w:rsidRPr="00B57828">
        <w:rPr>
          <w:rFonts w:ascii="Bookman Old Style" w:hAnsi="Bookman Old Style"/>
          <w:b/>
          <w:sz w:val="23"/>
          <w:szCs w:val="23"/>
        </w:rPr>
        <w:t>4.0</w:t>
      </w:r>
      <w:r w:rsidRPr="00B57828">
        <w:rPr>
          <w:rFonts w:ascii="Bookman Old Style" w:hAnsi="Bookman Old Style"/>
          <w:b/>
          <w:sz w:val="23"/>
          <w:szCs w:val="23"/>
        </w:rPr>
        <w:tab/>
        <w:t>INTRODUCTION</w:t>
      </w:r>
    </w:p>
    <w:p w:rsidR="00B57828" w:rsidRPr="00B57828" w:rsidRDefault="00B57828" w:rsidP="00B57828">
      <w:pPr>
        <w:spacing w:after="0" w:line="312" w:lineRule="auto"/>
        <w:jc w:val="both"/>
        <w:rPr>
          <w:rFonts w:ascii="Bookman Old Style" w:hAnsi="Bookman Old Style"/>
          <w:sz w:val="23"/>
          <w:szCs w:val="23"/>
        </w:rPr>
      </w:pPr>
      <w:r w:rsidRPr="00B57828">
        <w:rPr>
          <w:rFonts w:ascii="Bookman Old Style" w:hAnsi="Bookman Old Style"/>
          <w:sz w:val="23"/>
          <w:szCs w:val="23"/>
        </w:rPr>
        <w:tab/>
        <w:t>In this chapter, data and information gathered through administered questionnaire were evaluated, presented and analyzed by the use of tables.</w:t>
      </w:r>
    </w:p>
    <w:p w:rsidR="00B57828" w:rsidRPr="00B57828" w:rsidRDefault="00B57828" w:rsidP="00B57828">
      <w:pPr>
        <w:spacing w:after="0" w:line="312" w:lineRule="auto"/>
        <w:jc w:val="both"/>
        <w:rPr>
          <w:rFonts w:ascii="Bookman Old Style" w:hAnsi="Bookman Old Style"/>
          <w:sz w:val="23"/>
          <w:szCs w:val="23"/>
        </w:rPr>
      </w:pPr>
      <w:r w:rsidRPr="00B57828">
        <w:rPr>
          <w:rFonts w:ascii="Bookman Old Style" w:hAnsi="Bookman Old Style"/>
          <w:sz w:val="23"/>
          <w:szCs w:val="23"/>
        </w:rPr>
        <w:tab/>
        <w:t xml:space="preserve">The questionnaire was divided into two (2) sections A and B. Section A contains information about the personal data of the respondents in terms of set, age, and status in the bank. Section B contain the research based questionnaire. </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4.1</w:t>
      </w:r>
      <w:r w:rsidRPr="00B57828">
        <w:rPr>
          <w:rFonts w:ascii="Bookman Old Style" w:hAnsi="Bookman Old Style" w:cs="Tahoma"/>
          <w:b/>
          <w:bCs/>
          <w:sz w:val="23"/>
          <w:szCs w:val="23"/>
        </w:rPr>
        <w:tab/>
        <w:t xml:space="preserve">DATA ANALYSIS </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SECTION A- PERSONAL DATA</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TABLE 4.1 SEX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SEX OF RESPONDENT</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MALE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70%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FEMALE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sz w:val="23"/>
          <w:szCs w:val="23"/>
        </w:rPr>
      </w:pPr>
      <w:r w:rsidRPr="00B57828">
        <w:rPr>
          <w:rFonts w:ascii="Bookman Old Style" w:hAnsi="Bookman Old Style" w:cs="Tahoma"/>
          <w:sz w:val="23"/>
          <w:szCs w:val="23"/>
        </w:rPr>
        <w:t>The table shows that 70% of the respondents are males, while the remaining 30% are female. The numbers of respondent were Sixty (60) males and forty (40) females respectively.</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TABLE 4.2. AGE OF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AGE OF DISTRIBUTION</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25-30years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27.5%</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30-35years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27.5%</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35 and above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45%</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sz w:val="23"/>
          <w:szCs w:val="23"/>
        </w:rPr>
      </w:pPr>
      <w:r w:rsidRPr="00B57828">
        <w:rPr>
          <w:rFonts w:ascii="Bookman Old Style" w:hAnsi="Bookman Old Style" w:cs="Tahoma"/>
          <w:sz w:val="23"/>
          <w:szCs w:val="23"/>
        </w:rPr>
        <w:t xml:space="preserve">From the table above, it was found out that Thirty (30) respondent represent (27.5%) were between the age of 25 -30 while thirty (30) represent 27.5% of the total respondent were between 30-35. 40 respondents representing 45% of total respondents are between 35 and above. This implies that these sets of people are matured and will be able </w:t>
      </w:r>
      <w:r w:rsidRPr="00B57828">
        <w:rPr>
          <w:rFonts w:ascii="Bookman Old Style" w:hAnsi="Bookman Old Style" w:cs="Tahoma"/>
          <w:sz w:val="23"/>
          <w:szCs w:val="23"/>
        </w:rPr>
        <w:lastRenderedPageBreak/>
        <w:t>to know the meaning of the question that is asked from them and they will respond correctly.</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TABLE 4.3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MARITAL STATUS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MARRIED</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SINGLE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DIVORCED</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b/>
          <w:bCs/>
          <w:i/>
          <w:iCs/>
          <w:sz w:val="23"/>
          <w:szCs w:val="23"/>
        </w:rPr>
        <w:tab/>
      </w:r>
      <w:r w:rsidRPr="00B57828">
        <w:rPr>
          <w:rFonts w:ascii="Bookman Old Style" w:hAnsi="Bookman Old Style" w:cs="Tahoma"/>
          <w:sz w:val="23"/>
          <w:szCs w:val="23"/>
        </w:rPr>
        <w:t>The table shows that 60% out of the respondents are married, while 40 are still single.</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TABLE 4.4. EDUCATON QUALIFICATIONS</w:t>
      </w:r>
      <w:r w:rsidRPr="00B57828">
        <w:rPr>
          <w:rFonts w:ascii="Bookman Old Style" w:hAnsi="Bookman Old Style" w:cs="Tahoma"/>
          <w:b/>
          <w:bCs/>
          <w:sz w:val="23"/>
          <w:szCs w:val="2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474"/>
        <w:gridCol w:w="2108"/>
      </w:tblGrid>
      <w:tr w:rsidR="00B57828" w:rsidRPr="00B57828" w:rsidTr="00FD5C3E">
        <w:tc>
          <w:tcPr>
            <w:tcW w:w="3798"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EDUCATON QUALIFICATIONS</w:t>
            </w:r>
          </w:p>
        </w:tc>
        <w:tc>
          <w:tcPr>
            <w:tcW w:w="147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108"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3798"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ND</w:t>
            </w:r>
          </w:p>
        </w:tc>
        <w:tc>
          <w:tcPr>
            <w:tcW w:w="147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108"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47.5%</w:t>
            </w:r>
          </w:p>
        </w:tc>
      </w:tr>
      <w:tr w:rsidR="00B57828" w:rsidRPr="00B57828" w:rsidTr="00FD5C3E">
        <w:tc>
          <w:tcPr>
            <w:tcW w:w="3798"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HND</w:t>
            </w:r>
          </w:p>
        </w:tc>
        <w:tc>
          <w:tcPr>
            <w:tcW w:w="147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c>
          <w:tcPr>
            <w:tcW w:w="2108"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26.5%</w:t>
            </w:r>
          </w:p>
        </w:tc>
      </w:tr>
      <w:tr w:rsidR="00B57828" w:rsidRPr="00B57828" w:rsidTr="00FD5C3E">
        <w:tc>
          <w:tcPr>
            <w:tcW w:w="3798"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BSC</w:t>
            </w:r>
          </w:p>
        </w:tc>
        <w:tc>
          <w:tcPr>
            <w:tcW w:w="147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c>
          <w:tcPr>
            <w:tcW w:w="2108"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26.5%</w:t>
            </w:r>
          </w:p>
        </w:tc>
      </w:tr>
      <w:tr w:rsidR="00B57828" w:rsidRPr="00B57828" w:rsidTr="00FD5C3E">
        <w:tc>
          <w:tcPr>
            <w:tcW w:w="3798"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147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108"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sz w:val="23"/>
          <w:szCs w:val="23"/>
        </w:rPr>
      </w:pPr>
      <w:r w:rsidRPr="00B57828">
        <w:rPr>
          <w:rFonts w:ascii="Bookman Old Style" w:hAnsi="Bookman Old Style" w:cs="Tahoma"/>
          <w:sz w:val="23"/>
          <w:szCs w:val="23"/>
        </w:rPr>
        <w:t>From the table analysis, it can be seen that the number of respondent of ND holder is 47.5%, 26.5% of respondent were holder of HND, while 26.5% are Bsc holders. The analysis of data above shows that majority of those that constitute Banking Industry are educated and ND holder are involved in this research more that HND and B.sc Holder.</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 xml:space="preserve">TABLE 4.5.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WORKING EXPERIENCE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1years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33</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30.8%</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 years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33</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30.8%</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 years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34</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38.4%</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b/>
          <w:bCs/>
          <w:sz w:val="23"/>
          <w:szCs w:val="23"/>
        </w:rPr>
      </w:pPr>
      <w:r w:rsidRPr="00B57828">
        <w:rPr>
          <w:rFonts w:ascii="Bookman Old Style" w:hAnsi="Bookman Old Style" w:cs="Tahoma"/>
          <w:sz w:val="23"/>
          <w:szCs w:val="23"/>
        </w:rPr>
        <w:lastRenderedPageBreak/>
        <w:t>From the above table, 30.8% respondent representing 23 respondents have a year working experience, 30.8% have a two year working experience while 38.4% have a 3 year working experience.</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 xml:space="preserve">TABLE 4.6. RELIGION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 xml:space="preserve">RELIGION  </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Christian</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Muslim</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Others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sz w:val="23"/>
          <w:szCs w:val="23"/>
        </w:rPr>
      </w:pPr>
      <w:r w:rsidRPr="00B57828">
        <w:rPr>
          <w:rFonts w:ascii="Bookman Old Style" w:hAnsi="Bookman Old Style" w:cs="Tahoma"/>
          <w:sz w:val="23"/>
          <w:szCs w:val="23"/>
        </w:rPr>
        <w:t xml:space="preserve">The table show, that twenty (60) of the respondent representing 60% were Christian while Forty (40) were Muslim. </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SECTION B: RESEARCH BASED QUESTIONS</w:t>
      </w:r>
    </w:p>
    <w:p w:rsidR="00B57828" w:rsidRPr="00B57828" w:rsidRDefault="00B57828" w:rsidP="00B57828">
      <w:pPr>
        <w:spacing w:after="0" w:line="312" w:lineRule="auto"/>
        <w:jc w:val="both"/>
        <w:rPr>
          <w:rFonts w:ascii="Bookman Old Style" w:hAnsi="Bookman Old Style"/>
          <w:b/>
          <w:sz w:val="23"/>
          <w:szCs w:val="23"/>
        </w:rPr>
      </w:pPr>
      <w:r w:rsidRPr="00B57828">
        <w:rPr>
          <w:rFonts w:ascii="Bookman Old Style" w:hAnsi="Bookman Old Style" w:cs="Tahoma"/>
          <w:b/>
          <w:bCs/>
          <w:sz w:val="23"/>
          <w:szCs w:val="23"/>
        </w:rPr>
        <w:t>Table 4.7: Do You Think Financial Inclusion Significantly Contributes To Economic Growth In Developing Countries?</w:t>
      </w:r>
      <w:r w:rsidRPr="00B57828">
        <w:rPr>
          <w:rFonts w:ascii="Bookman Old Style" w:hAnsi="Bookman Old Style"/>
          <w:b/>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rPr>
          <w:trHeight w:val="224"/>
        </w:trPr>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YES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70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77.8%</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NO</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22.2%</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sz w:val="23"/>
          <w:szCs w:val="23"/>
        </w:rPr>
        <w:t xml:space="preserve">The table shows that thirty five (35) of the respondent agreed that </w:t>
      </w:r>
      <w:r w:rsidRPr="00B57828">
        <w:rPr>
          <w:rFonts w:ascii="Bookman Old Style" w:hAnsi="Bookman Old Style"/>
          <w:sz w:val="23"/>
          <w:szCs w:val="23"/>
        </w:rPr>
        <w:t xml:space="preserve">financial inclusion significantly contributes to economic growth in developing countries? </w:t>
      </w:r>
      <w:r w:rsidRPr="00B57828">
        <w:rPr>
          <w:rFonts w:ascii="Bookman Old Style" w:hAnsi="Bookman Old Style" w:cs="Tahoma"/>
          <w:bCs/>
          <w:sz w:val="23"/>
          <w:szCs w:val="23"/>
        </w:rPr>
        <w:t>while the remaining 20% disagree to the research question.</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TABLE 4.8: In Your Opinion, Does Increased Access To Banking Services Improve The Income Levels Of Low-Income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Yes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75</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75%</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No</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25</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25%</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From the table above, 75 respondents agreed that increased access to banking services improve the income levels of low-income individuals</w:t>
      </w:r>
      <w:r w:rsidRPr="00B57828">
        <w:rPr>
          <w:rFonts w:ascii="Bookman Old Style" w:hAnsi="Bookman Old Style" w:cs="Tahoma"/>
          <w:bCs/>
          <w:sz w:val="23"/>
          <w:szCs w:val="23"/>
        </w:rPr>
        <w:t>, while the remaining 25</w:t>
      </w:r>
      <w:r w:rsidRPr="00B57828">
        <w:rPr>
          <w:rFonts w:ascii="Bookman Old Style" w:hAnsi="Bookman Old Style" w:cs="Tahoma"/>
          <w:sz w:val="23"/>
          <w:szCs w:val="23"/>
        </w:rPr>
        <w:t xml:space="preserve"> of the respondent disagree to the Question. </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lastRenderedPageBreak/>
        <w:t>TABLE 4.9: Do Small And Medium-Sized Enterprises (SMEs) Benefit From Financial Inclusion In Terms Of Business Expansion And Sustainability?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 xml:space="preserve">Yes </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 xml:space="preserve">No </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b/>
                <w:sz w:val="23"/>
                <w:szCs w:val="23"/>
              </w:rPr>
              <w:t>Total</w:t>
            </w:r>
            <w:r w:rsidRPr="00B57828">
              <w:rPr>
                <w:rFonts w:ascii="Bookman Old Style" w:hAnsi="Bookman Old Style" w:cs="Tahoma"/>
                <w:sz w:val="23"/>
                <w:szCs w:val="23"/>
              </w:rPr>
              <w:t xml:space="preserve"> </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sz w:val="23"/>
          <w:szCs w:val="23"/>
        </w:rPr>
      </w:pPr>
      <w:r w:rsidRPr="00B57828">
        <w:rPr>
          <w:rFonts w:ascii="Bookman Old Style" w:hAnsi="Bookman Old Style" w:cs="Tahoma"/>
          <w:sz w:val="23"/>
          <w:szCs w:val="23"/>
        </w:rPr>
        <w:t>The table above, show that Forty (40) of the respondent said yes, while five (5) said no. This shows that small and medium-sized enterprises (SMEs) benefit from financial inclusion in terms of business expansion and sustainability?</w:t>
      </w:r>
      <w:r w:rsidRPr="00B57828">
        <w:rPr>
          <w:rFonts w:ascii="Bookman Old Style" w:hAnsi="Bookman Old Style" w:cs="Tahoma"/>
          <w:bCs/>
          <w:sz w:val="23"/>
          <w:szCs w:val="23"/>
        </w:rPr>
        <w:t>.</w:t>
      </w:r>
    </w:p>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TABLE 4.10: Does Financial Inclusion Lead To Increased Employment Opportunities In An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2764"/>
        <w:gridCol w:w="2861"/>
      </w:tblGrid>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ALTERNATIVE</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YES</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NO</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r>
      <w:tr w:rsidR="00B57828" w:rsidRPr="00B57828" w:rsidTr="00FD5C3E">
        <w:tc>
          <w:tcPr>
            <w:tcW w:w="2871"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2764"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2861"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b/>
          <w:bCs/>
          <w:i/>
          <w:iCs/>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bCs/>
          <w:sz w:val="23"/>
          <w:szCs w:val="23"/>
        </w:rPr>
      </w:pPr>
      <w:r w:rsidRPr="00B57828">
        <w:rPr>
          <w:rFonts w:ascii="Bookman Old Style" w:hAnsi="Bookman Old Style" w:cs="Tahoma"/>
          <w:sz w:val="23"/>
          <w:szCs w:val="23"/>
        </w:rPr>
        <w:t xml:space="preserve">From the above table shows that Sixty (60) of the respondent agreed that </w:t>
      </w:r>
      <w:r w:rsidRPr="00B57828">
        <w:rPr>
          <w:rFonts w:ascii="Bookman Old Style" w:hAnsi="Bookman Old Style" w:cs="Tahoma"/>
          <w:bCs/>
          <w:sz w:val="23"/>
          <w:szCs w:val="23"/>
        </w:rPr>
        <w:t>financial inclusion lead to increased employment opportunities in an economy.</w:t>
      </w:r>
    </w:p>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b/>
          <w:bCs/>
          <w:sz w:val="23"/>
          <w:szCs w:val="23"/>
        </w:rPr>
        <w:t>TABLE 4.11: Do Mobile Banking And Digital Financial Services Play A Crucial Role In Enhancing Financial Inclusion And Economic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3077"/>
        <w:gridCol w:w="3185"/>
      </w:tblGrid>
      <w:tr w:rsidR="00B57828" w:rsidRPr="00B57828" w:rsidTr="00FD5C3E">
        <w:trPr>
          <w:trHeight w:val="170"/>
        </w:trPr>
        <w:tc>
          <w:tcPr>
            <w:tcW w:w="3197"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ALTERNATIVE</w:t>
            </w:r>
          </w:p>
        </w:tc>
        <w:tc>
          <w:tcPr>
            <w:tcW w:w="3077"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NUMBER</w:t>
            </w:r>
          </w:p>
        </w:tc>
        <w:tc>
          <w:tcPr>
            <w:tcW w:w="3185"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PERCENTAGE</w:t>
            </w:r>
          </w:p>
        </w:tc>
      </w:tr>
      <w:tr w:rsidR="00B57828" w:rsidRPr="00B57828" w:rsidTr="00FD5C3E">
        <w:trPr>
          <w:trHeight w:val="197"/>
        </w:trPr>
        <w:tc>
          <w:tcPr>
            <w:tcW w:w="3197"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YES</w:t>
            </w:r>
          </w:p>
        </w:tc>
        <w:tc>
          <w:tcPr>
            <w:tcW w:w="3077"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60</w:t>
            </w:r>
          </w:p>
        </w:tc>
        <w:tc>
          <w:tcPr>
            <w:tcW w:w="3185"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r>
      <w:tr w:rsidR="00B57828" w:rsidRPr="00B57828" w:rsidTr="00FD5C3E">
        <w:trPr>
          <w:trHeight w:val="233"/>
        </w:trPr>
        <w:tc>
          <w:tcPr>
            <w:tcW w:w="3197"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NO</w:t>
            </w:r>
          </w:p>
        </w:tc>
        <w:tc>
          <w:tcPr>
            <w:tcW w:w="3077"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40</w:t>
            </w:r>
          </w:p>
        </w:tc>
        <w:tc>
          <w:tcPr>
            <w:tcW w:w="3185"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30%</w:t>
            </w:r>
          </w:p>
        </w:tc>
      </w:tr>
      <w:tr w:rsidR="00B57828" w:rsidRPr="00B57828" w:rsidTr="00FD5C3E">
        <w:trPr>
          <w:trHeight w:val="170"/>
        </w:trPr>
        <w:tc>
          <w:tcPr>
            <w:tcW w:w="3197" w:type="dxa"/>
            <w:tcBorders>
              <w:top w:val="single" w:sz="4" w:space="0" w:color="auto"/>
              <w:left w:val="single" w:sz="4" w:space="0" w:color="auto"/>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b/>
                <w:bCs/>
                <w:sz w:val="23"/>
                <w:szCs w:val="23"/>
              </w:rPr>
            </w:pPr>
            <w:r w:rsidRPr="00B57828">
              <w:rPr>
                <w:rFonts w:ascii="Bookman Old Style" w:hAnsi="Bookman Old Style" w:cs="Tahoma"/>
                <w:b/>
                <w:bCs/>
                <w:sz w:val="23"/>
                <w:szCs w:val="23"/>
              </w:rPr>
              <w:t>TOTAL</w:t>
            </w:r>
          </w:p>
        </w:tc>
        <w:tc>
          <w:tcPr>
            <w:tcW w:w="3077"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c>
          <w:tcPr>
            <w:tcW w:w="3185" w:type="dxa"/>
            <w:tcBorders>
              <w:top w:val="single" w:sz="4" w:space="0" w:color="auto"/>
              <w:left w:val="nil"/>
              <w:bottom w:val="single" w:sz="4" w:space="0" w:color="auto"/>
              <w:right w:val="single" w:sz="4" w:space="0" w:color="auto"/>
            </w:tcBorders>
          </w:tcPr>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sz w:val="23"/>
                <w:szCs w:val="23"/>
              </w:rPr>
              <w:t>100</w:t>
            </w:r>
          </w:p>
        </w:tc>
      </w:tr>
    </w:tbl>
    <w:p w:rsidR="00B57828" w:rsidRPr="00B57828" w:rsidRDefault="00B57828" w:rsidP="00B57828">
      <w:pPr>
        <w:spacing w:after="0" w:line="312" w:lineRule="auto"/>
        <w:jc w:val="both"/>
        <w:rPr>
          <w:rFonts w:ascii="Bookman Old Style" w:hAnsi="Bookman Old Style" w:cs="Tahoma"/>
          <w:sz w:val="23"/>
          <w:szCs w:val="23"/>
        </w:rPr>
      </w:pPr>
      <w:r w:rsidRPr="00B57828">
        <w:rPr>
          <w:rFonts w:ascii="Bookman Old Style" w:hAnsi="Bookman Old Style" w:cs="Tahoma"/>
          <w:b/>
          <w:bCs/>
          <w:i/>
          <w:iCs/>
          <w:sz w:val="23"/>
          <w:szCs w:val="23"/>
        </w:rPr>
        <w:t>Source: field survey 2025</w:t>
      </w:r>
    </w:p>
    <w:p w:rsidR="00B57828" w:rsidRPr="00B57828" w:rsidRDefault="00B57828" w:rsidP="00B57828">
      <w:pPr>
        <w:spacing w:after="0" w:line="312" w:lineRule="auto"/>
        <w:ind w:firstLine="720"/>
        <w:jc w:val="both"/>
        <w:rPr>
          <w:rFonts w:ascii="Bookman Old Style" w:hAnsi="Bookman Old Style" w:cs="Tahoma"/>
          <w:bCs/>
          <w:sz w:val="23"/>
          <w:szCs w:val="23"/>
        </w:rPr>
      </w:pPr>
      <w:r w:rsidRPr="00B57828">
        <w:rPr>
          <w:rFonts w:ascii="Bookman Old Style" w:hAnsi="Bookman Old Style" w:cs="Tahoma"/>
          <w:sz w:val="23"/>
          <w:szCs w:val="23"/>
        </w:rPr>
        <w:t xml:space="preserve">From the above table, Sixty (60) of the respondents with the percentage of 60% agreed that </w:t>
      </w:r>
      <w:r w:rsidRPr="00B57828">
        <w:rPr>
          <w:rFonts w:ascii="Bookman Old Style" w:hAnsi="Bookman Old Style" w:cs="Tahoma"/>
          <w:bCs/>
          <w:sz w:val="23"/>
          <w:szCs w:val="23"/>
        </w:rPr>
        <w:t xml:space="preserve">mobile banking and digital financial services play a crucial role in enhancing financial inclusion and economic </w:t>
      </w:r>
      <w:r w:rsidRPr="00B57828">
        <w:rPr>
          <w:rFonts w:ascii="Bookman Old Style" w:hAnsi="Bookman Old Style" w:cs="Tahoma"/>
          <w:bCs/>
          <w:sz w:val="23"/>
          <w:szCs w:val="23"/>
        </w:rPr>
        <w:lastRenderedPageBreak/>
        <w:t>growth While the remaining of the respondents disagreed this shows that Financial Report minimize Corporate financial scandal in an organization.</w:t>
      </w:r>
    </w:p>
    <w:p w:rsidR="00B57828" w:rsidRPr="00B57828" w:rsidRDefault="00B57828" w:rsidP="00B57828">
      <w:pPr>
        <w:spacing w:after="0" w:line="312" w:lineRule="auto"/>
        <w:jc w:val="both"/>
        <w:rPr>
          <w:rFonts w:ascii="Times New Roman" w:hAnsi="Times New Roman"/>
          <w:b/>
          <w:sz w:val="23"/>
          <w:szCs w:val="23"/>
        </w:rPr>
      </w:pPr>
      <w:r w:rsidRPr="00B57828">
        <w:rPr>
          <w:rFonts w:ascii="Times New Roman" w:hAnsi="Times New Roman"/>
          <w:b/>
          <w:sz w:val="23"/>
          <w:szCs w:val="23"/>
        </w:rPr>
        <w:t>4.2 Test of Hypothesis</w:t>
      </w:r>
    </w:p>
    <w:p w:rsidR="00B57828" w:rsidRPr="00B57828" w:rsidRDefault="00B57828" w:rsidP="00B57828">
      <w:pPr>
        <w:spacing w:after="0" w:line="312" w:lineRule="auto"/>
        <w:rPr>
          <w:rFonts w:ascii="Bookman Old Style" w:hAnsi="Bookman Old Style" w:cs="Bookman Old Style"/>
          <w:b/>
          <w:sz w:val="23"/>
          <w:szCs w:val="23"/>
        </w:rPr>
      </w:pPr>
      <w:r w:rsidRPr="00B57828">
        <w:rPr>
          <w:rFonts w:ascii="Bookman Old Style" w:hAnsi="Bookman Old Style" w:cs="Bookman Old Style"/>
          <w:b/>
          <w:sz w:val="23"/>
          <w:szCs w:val="23"/>
        </w:rPr>
        <w:t>4.2</w:t>
      </w:r>
      <w:r w:rsidRPr="00B57828">
        <w:rPr>
          <w:rFonts w:ascii="Bookman Old Style" w:hAnsi="Bookman Old Style" w:cs="Bookman Old Style"/>
          <w:b/>
          <w:sz w:val="23"/>
          <w:szCs w:val="23"/>
        </w:rPr>
        <w:tab/>
        <w:t xml:space="preserve">Test of Hypothesis </w:t>
      </w: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In other to bring to life, the whole image of the study test of hypothesis will be used, chi-square is the instrument used for presentation of the research gathered data and the research is as follow.</w:t>
      </w:r>
    </w:p>
    <w:p w:rsidR="00B57828" w:rsidRPr="00B57828" w:rsidRDefault="00B57828" w:rsidP="00B57828">
      <w:pPr>
        <w:spacing w:after="0" w:line="312" w:lineRule="auto"/>
        <w:rPr>
          <w:rFonts w:ascii="Bookman Old Style" w:eastAsia="Times New Roman" w:hAnsi="Bookman Old Style" w:cs="Times New Roman"/>
          <w:b/>
          <w:sz w:val="23"/>
          <w:szCs w:val="23"/>
        </w:rPr>
      </w:pPr>
      <w:r w:rsidRPr="00B57828">
        <w:rPr>
          <w:rFonts w:ascii="Bookman Old Style" w:eastAsia="Times New Roman" w:hAnsi="Bookman Old Style" w:cs="Times New Roman"/>
          <w:b/>
          <w:sz w:val="23"/>
          <w:szCs w:val="23"/>
        </w:rPr>
        <w:t>HYPOTHSIS ONE</w:t>
      </w:r>
    </w:p>
    <w:p w:rsidR="00B57828" w:rsidRPr="00B57828" w:rsidRDefault="00B57828" w:rsidP="00B57828">
      <w:pPr>
        <w:spacing w:after="0" w:line="312" w:lineRule="auto"/>
        <w:rPr>
          <w:rFonts w:ascii="Bookman Old Style" w:eastAsia="Times New Roman" w:hAnsi="Bookman Old Style" w:cs="Times New Roman"/>
          <w:sz w:val="23"/>
          <w:szCs w:val="23"/>
        </w:rPr>
      </w:pPr>
      <w:r w:rsidRPr="00B57828">
        <w:rPr>
          <w:rFonts w:ascii="Bookman Old Style" w:eastAsia="Times New Roman" w:hAnsi="Bookman Old Style" w:cs="Times New Roman"/>
          <w:sz w:val="23"/>
          <w:szCs w:val="23"/>
        </w:rPr>
        <w:t xml:space="preserve">H0: financial inclusion has no effect on economic growth </w:t>
      </w:r>
    </w:p>
    <w:p w:rsidR="00B57828" w:rsidRPr="00B57828" w:rsidRDefault="00B57828" w:rsidP="00B57828">
      <w:pPr>
        <w:spacing w:after="0" w:line="312" w:lineRule="auto"/>
        <w:rPr>
          <w:rFonts w:ascii="Bookman Old Style" w:eastAsia="Times New Roman" w:hAnsi="Bookman Old Style" w:cs="Times New Roman"/>
          <w:sz w:val="23"/>
          <w:szCs w:val="23"/>
        </w:rPr>
      </w:pPr>
      <w:r w:rsidRPr="00B57828">
        <w:rPr>
          <w:rFonts w:ascii="Bookman Old Style" w:eastAsia="Times New Roman" w:hAnsi="Bookman Old Style" w:cs="Times New Roman"/>
          <w:sz w:val="23"/>
          <w:szCs w:val="23"/>
        </w:rPr>
        <w:t>H1: financial inclusion has some effect on economic growth</w:t>
      </w:r>
    </w:p>
    <w:p w:rsidR="00B57828" w:rsidRPr="00B57828" w:rsidRDefault="00B57828" w:rsidP="00B57828">
      <w:pPr>
        <w:spacing w:after="0" w:line="312" w:lineRule="auto"/>
        <w:rPr>
          <w:rFonts w:ascii="Bookman Old Style" w:eastAsia="Times New Roman" w:hAnsi="Bookman Old Style" w:cs="Times New Roman"/>
          <w:b/>
          <w:sz w:val="23"/>
          <w:szCs w:val="23"/>
        </w:rPr>
      </w:pPr>
      <w:r w:rsidRPr="00B57828">
        <w:rPr>
          <w:rFonts w:ascii="Bookman Old Style" w:eastAsia="Times New Roman" w:hAnsi="Bookman Old Style" w:cs="Times New Roman"/>
          <w:b/>
          <w:sz w:val="23"/>
          <w:szCs w:val="23"/>
        </w:rPr>
        <w:t>HYPOTHESIS TWO</w:t>
      </w:r>
    </w:p>
    <w:p w:rsidR="00B57828" w:rsidRPr="00B57828" w:rsidRDefault="00B57828" w:rsidP="00B57828">
      <w:pPr>
        <w:spacing w:after="0" w:line="312" w:lineRule="auto"/>
        <w:rPr>
          <w:rFonts w:ascii="Bookman Old Style" w:eastAsia="Times New Roman" w:hAnsi="Bookman Old Style" w:cs="Times New Roman"/>
          <w:sz w:val="23"/>
          <w:szCs w:val="23"/>
        </w:rPr>
      </w:pPr>
      <w:r w:rsidRPr="00B57828">
        <w:rPr>
          <w:rFonts w:ascii="Bookman Old Style" w:eastAsia="Times New Roman" w:hAnsi="Bookman Old Style" w:cs="Times New Roman"/>
          <w:sz w:val="23"/>
          <w:szCs w:val="23"/>
        </w:rPr>
        <w:t xml:space="preserve">H0: there are no problems facing financial inclusion on economic growth </w:t>
      </w:r>
    </w:p>
    <w:p w:rsidR="00B57828" w:rsidRPr="00B57828" w:rsidRDefault="00B57828" w:rsidP="00B57828">
      <w:pPr>
        <w:spacing w:after="0" w:line="312" w:lineRule="auto"/>
        <w:rPr>
          <w:rFonts w:ascii="Bookman Old Style" w:eastAsia="Times New Roman" w:hAnsi="Bookman Old Style" w:cs="Times New Roman"/>
          <w:sz w:val="23"/>
          <w:szCs w:val="23"/>
        </w:rPr>
      </w:pPr>
      <w:r w:rsidRPr="00B57828">
        <w:rPr>
          <w:rFonts w:ascii="Bookman Old Style" w:eastAsia="Times New Roman" w:hAnsi="Bookman Old Style" w:cs="Times New Roman"/>
          <w:sz w:val="23"/>
          <w:szCs w:val="23"/>
        </w:rPr>
        <w:t>H1: there are problems facing financial inclusion on economic growth</w:t>
      </w:r>
    </w:p>
    <w:p w:rsidR="00B57828" w:rsidRPr="00B57828" w:rsidRDefault="00B57828" w:rsidP="00B57828">
      <w:pPr>
        <w:spacing w:after="0" w:line="312" w:lineRule="auto"/>
        <w:rPr>
          <w:rFonts w:ascii="Bookman Old Style" w:eastAsia="Times New Roman" w:hAnsi="Bookman Old Style" w:cs="Times New Roman"/>
          <w:b/>
          <w:sz w:val="23"/>
          <w:szCs w:val="23"/>
        </w:rPr>
      </w:pPr>
      <w:r w:rsidRPr="00B57828">
        <w:rPr>
          <w:rFonts w:ascii="Bookman Old Style" w:eastAsia="Times New Roman" w:hAnsi="Bookman Old Style" w:cs="Times New Roman"/>
          <w:b/>
          <w:sz w:val="23"/>
          <w:szCs w:val="23"/>
        </w:rPr>
        <w:t>HYPOTHESIS THREE</w:t>
      </w:r>
    </w:p>
    <w:p w:rsidR="00B57828" w:rsidRPr="00B57828" w:rsidRDefault="00B57828" w:rsidP="00B57828">
      <w:pPr>
        <w:spacing w:after="0" w:line="312" w:lineRule="auto"/>
        <w:rPr>
          <w:rFonts w:ascii="Bookman Old Style" w:eastAsia="Times New Roman" w:hAnsi="Bookman Old Style" w:cs="Times New Roman"/>
          <w:sz w:val="23"/>
          <w:szCs w:val="23"/>
        </w:rPr>
      </w:pPr>
      <w:r w:rsidRPr="00B57828">
        <w:rPr>
          <w:rFonts w:ascii="Bookman Old Style" w:eastAsia="Times New Roman" w:hAnsi="Bookman Old Style" w:cs="Times New Roman"/>
          <w:sz w:val="23"/>
          <w:szCs w:val="23"/>
        </w:rPr>
        <w:t>H0: there are no solutions to the aforementioned problems</w:t>
      </w:r>
    </w:p>
    <w:p w:rsidR="00B57828" w:rsidRPr="00B57828" w:rsidRDefault="00B57828" w:rsidP="00B57828">
      <w:pPr>
        <w:spacing w:after="0" w:line="312" w:lineRule="auto"/>
        <w:rPr>
          <w:rFonts w:ascii="Bookman Old Style" w:hAnsi="Bookman Old Style" w:cs="Times New Roman"/>
          <w:b/>
          <w:color w:val="000000" w:themeColor="text1"/>
          <w:sz w:val="23"/>
          <w:szCs w:val="23"/>
        </w:rPr>
      </w:pPr>
      <w:r w:rsidRPr="00B57828">
        <w:rPr>
          <w:rFonts w:ascii="Bookman Old Style" w:eastAsia="Times New Roman" w:hAnsi="Bookman Old Style" w:cs="Times New Roman"/>
          <w:sz w:val="23"/>
          <w:szCs w:val="23"/>
        </w:rPr>
        <w:t>H1: there are solutions to the aforementioned problems</w:t>
      </w:r>
    </w:p>
    <w:p w:rsidR="00B57828" w:rsidRPr="00B57828" w:rsidRDefault="00B57828" w:rsidP="00B57828">
      <w:pPr>
        <w:spacing w:after="0" w:line="312" w:lineRule="auto"/>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The table show the analysis of data collected</w:t>
      </w:r>
    </w:p>
    <w:tbl>
      <w:tblPr>
        <w:tblStyle w:val="TableGrid"/>
        <w:tblW w:w="0" w:type="auto"/>
        <w:tblLook w:val="04A0" w:firstRow="1" w:lastRow="0" w:firstColumn="1" w:lastColumn="0" w:noHBand="0" w:noVBand="1"/>
      </w:tblPr>
      <w:tblGrid>
        <w:gridCol w:w="2718"/>
        <w:gridCol w:w="1260"/>
        <w:gridCol w:w="900"/>
        <w:gridCol w:w="900"/>
        <w:gridCol w:w="1080"/>
        <w:gridCol w:w="1377"/>
      </w:tblGrid>
      <w:tr w:rsidR="00B57828" w:rsidRPr="00B57828" w:rsidTr="00FD5C3E">
        <w:tc>
          <w:tcPr>
            <w:tcW w:w="2718" w:type="dxa"/>
          </w:tcPr>
          <w:p w:rsidR="00B57828" w:rsidRPr="00B57828" w:rsidRDefault="00B57828" w:rsidP="00B57828">
            <w:pPr>
              <w:spacing w:line="312" w:lineRule="auto"/>
              <w:jc w:val="both"/>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Response</w:t>
            </w:r>
          </w:p>
        </w:tc>
        <w:tc>
          <w:tcPr>
            <w:tcW w:w="1260" w:type="dxa"/>
          </w:tcPr>
          <w:p w:rsidR="00B57828" w:rsidRPr="00B57828" w:rsidRDefault="00B57828" w:rsidP="00B57828">
            <w:pPr>
              <w:spacing w:line="312"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O</w:t>
            </w:r>
          </w:p>
        </w:tc>
        <w:tc>
          <w:tcPr>
            <w:tcW w:w="900" w:type="dxa"/>
          </w:tcPr>
          <w:p w:rsidR="00B57828" w:rsidRPr="00B57828" w:rsidRDefault="00B57828" w:rsidP="00B57828">
            <w:pPr>
              <w:spacing w:line="312"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E</w:t>
            </w:r>
          </w:p>
        </w:tc>
        <w:tc>
          <w:tcPr>
            <w:tcW w:w="900" w:type="dxa"/>
          </w:tcPr>
          <w:p w:rsidR="00B57828" w:rsidRPr="00B57828" w:rsidRDefault="00B57828" w:rsidP="00B57828">
            <w:pPr>
              <w:spacing w:line="312"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O-E</w:t>
            </w:r>
          </w:p>
        </w:tc>
        <w:tc>
          <w:tcPr>
            <w:tcW w:w="1080" w:type="dxa"/>
          </w:tcPr>
          <w:p w:rsidR="00B57828" w:rsidRPr="00B57828" w:rsidRDefault="00B57828" w:rsidP="00B57828">
            <w:pPr>
              <w:spacing w:line="312"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(O-E)</w:t>
            </w:r>
            <w:r w:rsidRPr="00B57828">
              <w:rPr>
                <w:rFonts w:ascii="Bookman Old Style" w:hAnsi="Bookman Old Style" w:cs="Times New Roman"/>
                <w:b/>
                <w:color w:val="000000" w:themeColor="text1"/>
                <w:sz w:val="23"/>
                <w:szCs w:val="23"/>
                <w:vertAlign w:val="superscript"/>
              </w:rPr>
              <w:t>2</w:t>
            </w:r>
          </w:p>
        </w:tc>
        <w:tc>
          <w:tcPr>
            <w:tcW w:w="1377" w:type="dxa"/>
          </w:tcPr>
          <w:p w:rsidR="00B57828" w:rsidRPr="00B57828" w:rsidRDefault="00B57828" w:rsidP="00B57828">
            <w:pPr>
              <w:spacing w:line="312"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(O-E)</w:t>
            </w:r>
            <w:r w:rsidRPr="00B57828">
              <w:rPr>
                <w:rFonts w:ascii="Bookman Old Style" w:hAnsi="Bookman Old Style" w:cs="Times New Roman"/>
                <w:b/>
                <w:color w:val="000000" w:themeColor="text1"/>
                <w:sz w:val="23"/>
                <w:szCs w:val="23"/>
                <w:vertAlign w:val="superscript"/>
              </w:rPr>
              <w:t>2</w:t>
            </w:r>
            <w:r w:rsidRPr="00B57828">
              <w:rPr>
                <w:rFonts w:ascii="Bookman Old Style" w:hAnsi="Bookman Old Style" w:cs="Times New Roman"/>
                <w:b/>
                <w:color w:val="000000" w:themeColor="text1"/>
                <w:sz w:val="23"/>
                <w:szCs w:val="23"/>
              </w:rPr>
              <w:t>/E</w:t>
            </w:r>
            <w:r w:rsidRPr="00B57828">
              <w:rPr>
                <w:rFonts w:ascii="Bookman Old Style" w:hAnsi="Bookman Old Style" w:cs="Times New Roman"/>
                <w:b/>
                <w:color w:val="000000" w:themeColor="text1"/>
                <w:sz w:val="23"/>
                <w:szCs w:val="23"/>
                <w:vertAlign w:val="subscript"/>
              </w:rPr>
              <w:t>i</w:t>
            </w:r>
          </w:p>
        </w:tc>
      </w:tr>
      <w:tr w:rsidR="00B57828" w:rsidRPr="00B57828" w:rsidTr="00FD5C3E">
        <w:tc>
          <w:tcPr>
            <w:tcW w:w="2718" w:type="dxa"/>
          </w:tcPr>
          <w:p w:rsidR="00B57828" w:rsidRPr="00B57828" w:rsidRDefault="00B57828" w:rsidP="00B57828">
            <w:pPr>
              <w:spacing w:line="312"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To a very large extent</w:t>
            </w:r>
          </w:p>
        </w:tc>
        <w:tc>
          <w:tcPr>
            <w:tcW w:w="126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40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55</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-15</w:t>
            </w:r>
          </w:p>
        </w:tc>
        <w:tc>
          <w:tcPr>
            <w:tcW w:w="108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225</w:t>
            </w:r>
          </w:p>
        </w:tc>
        <w:tc>
          <w:tcPr>
            <w:tcW w:w="1377"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4.10</w:t>
            </w:r>
          </w:p>
        </w:tc>
      </w:tr>
      <w:tr w:rsidR="00B57828" w:rsidRPr="00B57828" w:rsidTr="00FD5C3E">
        <w:tc>
          <w:tcPr>
            <w:tcW w:w="2718" w:type="dxa"/>
          </w:tcPr>
          <w:p w:rsidR="00B57828" w:rsidRPr="00B57828" w:rsidRDefault="00B57828" w:rsidP="00B57828">
            <w:pPr>
              <w:spacing w:line="312"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To a large extent</w:t>
            </w:r>
          </w:p>
        </w:tc>
        <w:tc>
          <w:tcPr>
            <w:tcW w:w="126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30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26</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4</w:t>
            </w:r>
          </w:p>
        </w:tc>
        <w:tc>
          <w:tcPr>
            <w:tcW w:w="108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16</w:t>
            </w:r>
          </w:p>
        </w:tc>
        <w:tc>
          <w:tcPr>
            <w:tcW w:w="1377"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0.61</w:t>
            </w:r>
          </w:p>
        </w:tc>
      </w:tr>
      <w:tr w:rsidR="00B57828" w:rsidRPr="00B57828" w:rsidTr="00FD5C3E">
        <w:tc>
          <w:tcPr>
            <w:tcW w:w="2718" w:type="dxa"/>
          </w:tcPr>
          <w:p w:rsidR="00B57828" w:rsidRPr="00B57828" w:rsidRDefault="00B57828" w:rsidP="00B57828">
            <w:pPr>
              <w:spacing w:line="312"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To a small extent</w:t>
            </w:r>
          </w:p>
        </w:tc>
        <w:tc>
          <w:tcPr>
            <w:tcW w:w="126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20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w:t>
            </w:r>
          </w:p>
        </w:tc>
        <w:tc>
          <w:tcPr>
            <w:tcW w:w="108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100</w:t>
            </w:r>
          </w:p>
        </w:tc>
        <w:tc>
          <w:tcPr>
            <w:tcW w:w="1377"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10.00</w:t>
            </w:r>
          </w:p>
        </w:tc>
      </w:tr>
      <w:tr w:rsidR="00B57828" w:rsidRPr="00B57828" w:rsidTr="00FD5C3E">
        <w:tc>
          <w:tcPr>
            <w:tcW w:w="2718" w:type="dxa"/>
          </w:tcPr>
          <w:p w:rsidR="00B57828" w:rsidRPr="00B57828" w:rsidRDefault="00B57828" w:rsidP="00B57828">
            <w:pPr>
              <w:spacing w:line="312"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Don’t know</w:t>
            </w:r>
          </w:p>
        </w:tc>
        <w:tc>
          <w:tcPr>
            <w:tcW w:w="126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9</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w:t>
            </w:r>
          </w:p>
        </w:tc>
        <w:tc>
          <w:tcPr>
            <w:tcW w:w="108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w:t>
            </w:r>
          </w:p>
        </w:tc>
        <w:tc>
          <w:tcPr>
            <w:tcW w:w="1377"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0.1</w:t>
            </w:r>
          </w:p>
        </w:tc>
      </w:tr>
      <w:tr w:rsidR="00B57828" w:rsidRPr="00B57828" w:rsidTr="00FD5C3E">
        <w:tc>
          <w:tcPr>
            <w:tcW w:w="2718" w:type="dxa"/>
          </w:tcPr>
          <w:p w:rsidR="00B57828" w:rsidRPr="00B57828" w:rsidRDefault="00B57828" w:rsidP="00B57828">
            <w:pPr>
              <w:spacing w:line="312"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Total</w:t>
            </w:r>
          </w:p>
        </w:tc>
        <w:tc>
          <w:tcPr>
            <w:tcW w:w="126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100</w:t>
            </w:r>
          </w:p>
        </w:tc>
        <w:tc>
          <w:tcPr>
            <w:tcW w:w="90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0</w:t>
            </w:r>
          </w:p>
        </w:tc>
        <w:tc>
          <w:tcPr>
            <w:tcW w:w="1080"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342</w:t>
            </w:r>
          </w:p>
        </w:tc>
        <w:tc>
          <w:tcPr>
            <w:tcW w:w="1377" w:type="dxa"/>
          </w:tcPr>
          <w:p w:rsidR="00B57828" w:rsidRPr="00B57828" w:rsidRDefault="00B57828" w:rsidP="00B57828">
            <w:pPr>
              <w:spacing w:line="312" w:lineRule="auto"/>
              <w:jc w:val="center"/>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14.81</w:t>
            </w:r>
          </w:p>
        </w:tc>
      </w:tr>
    </w:tbl>
    <w:p w:rsidR="00B57828" w:rsidRPr="00B57828" w:rsidRDefault="00B57828" w:rsidP="00B57828">
      <w:pPr>
        <w:spacing w:after="0" w:line="312"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Source: since the computer value 14.81 is greater than the value of 10.00 at 0.05 significance level then we reject null hypothesis and concept the alternative hypothesis and accept the alternative hypothesis.</w:t>
      </w: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May provide otherwise because of the assignment of the limits various test have been involved to find the significance of the different between the result of expectation, population and observation sample. If the difference between the two is expected to arise because of change above, sample the difference is to be significant.</w:t>
      </w: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The statistical hypothesis is the null (H</w:t>
      </w:r>
      <w:r w:rsidRPr="00B57828">
        <w:rPr>
          <w:rFonts w:ascii="Bookman Old Style" w:hAnsi="Bookman Old Style" w:cs="Times New Roman"/>
          <w:color w:val="000000" w:themeColor="text1"/>
          <w:sz w:val="23"/>
          <w:szCs w:val="23"/>
          <w:vertAlign w:val="subscript"/>
        </w:rPr>
        <w:t>o</w:t>
      </w:r>
      <w:r w:rsidRPr="00B57828">
        <w:rPr>
          <w:rFonts w:ascii="Bookman Old Style" w:hAnsi="Bookman Old Style" w:cs="Times New Roman"/>
          <w:color w:val="000000" w:themeColor="text1"/>
          <w:sz w:val="23"/>
          <w:szCs w:val="23"/>
        </w:rPr>
        <w:t>) and the alternative (H</w:t>
      </w:r>
      <w:r w:rsidRPr="00B57828">
        <w:rPr>
          <w:rFonts w:ascii="Bookman Old Style" w:hAnsi="Bookman Old Style" w:cs="Times New Roman"/>
          <w:color w:val="000000" w:themeColor="text1"/>
          <w:sz w:val="23"/>
          <w:szCs w:val="23"/>
          <w:vertAlign w:val="subscript"/>
        </w:rPr>
        <w:t>i</w:t>
      </w:r>
      <w:r w:rsidRPr="00B57828">
        <w:rPr>
          <w:rFonts w:ascii="Bookman Old Style" w:hAnsi="Bookman Old Style" w:cs="Times New Roman"/>
          <w:color w:val="000000" w:themeColor="text1"/>
          <w:sz w:val="23"/>
          <w:szCs w:val="23"/>
        </w:rPr>
        <w:t xml:space="preserve">) is the assumption that there is no different between the hypothesis and the </w:t>
      </w:r>
      <w:r w:rsidRPr="00B57828">
        <w:rPr>
          <w:rFonts w:ascii="Bookman Old Style" w:hAnsi="Bookman Old Style" w:cs="Times New Roman"/>
          <w:color w:val="000000" w:themeColor="text1"/>
          <w:sz w:val="23"/>
          <w:szCs w:val="23"/>
        </w:rPr>
        <w:lastRenderedPageBreak/>
        <w:t>sample. The result therefore the hypothesis of this research as formulate in chapter one shall be tested with the aid of the chi-square distribution of 0.05 level of significance.</w:t>
      </w: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This can be computed by measuring difference between the observed and expected frequencies which is donated by the formula below.</w:t>
      </w: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u w:val="single"/>
          <w:vertAlign w:val="superscript"/>
        </w:rPr>
      </w:pPr>
      <w:r w:rsidRPr="00B57828">
        <w:rPr>
          <w:rFonts w:ascii="Bookman Old Style" w:hAnsi="Bookman Old Style" w:cs="Times New Roman"/>
          <w:color w:val="000000" w:themeColor="text1"/>
          <w:sz w:val="23"/>
          <w:szCs w:val="23"/>
          <w:u w:val="single"/>
        </w:rPr>
        <w:t>X</w:t>
      </w:r>
      <w:r w:rsidRPr="00B57828">
        <w:rPr>
          <w:rFonts w:ascii="Bookman Old Style" w:hAnsi="Bookman Old Style" w:cs="Times New Roman"/>
          <w:color w:val="000000" w:themeColor="text1"/>
          <w:sz w:val="23"/>
          <w:szCs w:val="23"/>
          <w:u w:val="single"/>
          <w:vertAlign w:val="superscript"/>
        </w:rPr>
        <w:t>2</w:t>
      </w:r>
      <w:r w:rsidRPr="00B57828">
        <w:rPr>
          <w:rFonts w:ascii="Bookman Old Style" w:hAnsi="Bookman Old Style" w:cs="Times New Roman"/>
          <w:color w:val="000000" w:themeColor="text1"/>
          <w:sz w:val="23"/>
          <w:szCs w:val="23"/>
          <w:u w:val="single"/>
        </w:rPr>
        <w:t>-(o-E</w:t>
      </w:r>
      <w:r w:rsidRPr="00B57828">
        <w:rPr>
          <w:rFonts w:ascii="Bookman Old Style" w:hAnsi="Bookman Old Style" w:cs="Times New Roman"/>
          <w:color w:val="000000" w:themeColor="text1"/>
          <w:sz w:val="23"/>
          <w:szCs w:val="23"/>
          <w:u w:val="single"/>
          <w:vertAlign w:val="subscript"/>
        </w:rPr>
        <w:t>i</w:t>
      </w:r>
      <w:r w:rsidRPr="00B57828">
        <w:rPr>
          <w:rFonts w:ascii="Bookman Old Style" w:hAnsi="Bookman Old Style" w:cs="Times New Roman"/>
          <w:color w:val="000000" w:themeColor="text1"/>
          <w:sz w:val="23"/>
          <w:szCs w:val="23"/>
          <w:u w:val="single"/>
        </w:rPr>
        <w:t>)</w:t>
      </w:r>
      <w:r w:rsidRPr="00B57828">
        <w:rPr>
          <w:rFonts w:ascii="Bookman Old Style" w:hAnsi="Bookman Old Style" w:cs="Times New Roman"/>
          <w:color w:val="000000" w:themeColor="text1"/>
          <w:sz w:val="23"/>
          <w:szCs w:val="23"/>
          <w:u w:val="single"/>
          <w:vertAlign w:val="superscript"/>
        </w:rPr>
        <w:t>2</w:t>
      </w:r>
    </w:p>
    <w:p w:rsidR="00B57828" w:rsidRPr="00B57828" w:rsidRDefault="00B57828" w:rsidP="00B57828">
      <w:pPr>
        <w:spacing w:after="0" w:line="312" w:lineRule="auto"/>
        <w:ind w:left="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 xml:space="preserve">    Ei</w:t>
      </w:r>
    </w:p>
    <w:p w:rsidR="00B57828" w:rsidRPr="00B57828" w:rsidRDefault="00B57828" w:rsidP="00B57828">
      <w:pPr>
        <w:spacing w:after="0" w:line="312" w:lineRule="auto"/>
        <w:ind w:left="720"/>
        <w:jc w:val="both"/>
        <w:rPr>
          <w:rFonts w:ascii="Bookman Old Style" w:hAnsi="Bookman Old Style" w:cs="Times New Roman"/>
          <w:color w:val="000000" w:themeColor="text1"/>
          <w:sz w:val="23"/>
          <w:szCs w:val="23"/>
        </w:rPr>
      </w:pP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Where O is observed frequency in respect of each call (x) is the chi-square decision rule.</w:t>
      </w:r>
    </w:p>
    <w:p w:rsidR="00B57828" w:rsidRPr="00B57828" w:rsidRDefault="00B57828" w:rsidP="00B57828">
      <w:pPr>
        <w:spacing w:after="0" w:line="312"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The test statistics (x</w:t>
      </w:r>
      <w:r w:rsidRPr="00B57828">
        <w:rPr>
          <w:rFonts w:ascii="Bookman Old Style" w:hAnsi="Bookman Old Style" w:cs="Times New Roman"/>
          <w:color w:val="000000" w:themeColor="text1"/>
          <w:sz w:val="23"/>
          <w:szCs w:val="23"/>
          <w:vertAlign w:val="superscript"/>
        </w:rPr>
        <w:t>+</w:t>
      </w:r>
      <w:r w:rsidRPr="00B57828">
        <w:rPr>
          <w:rFonts w:ascii="Bookman Old Style" w:hAnsi="Bookman Old Style" w:cs="Times New Roman"/>
          <w:color w:val="000000" w:themeColor="text1"/>
          <w:sz w:val="23"/>
          <w:szCs w:val="23"/>
        </w:rPr>
        <w:t>) and the critical value (x) shall be compared if the test statistics is greater than or equal to the critical value, the null hypothesis will be rejected at 0.05, level of the significance but otherwise the null hypothesis will be accepted at the same level of significance.</w:t>
      </w:r>
    </w:p>
    <w:p w:rsidR="00B57828" w:rsidRPr="00B57828" w:rsidRDefault="00B57828" w:rsidP="00B57828">
      <w:pPr>
        <w:spacing w:after="0" w:line="312"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This can be shown that statistical are rejected null hypothesis accept null hypothesis are reject alternative hypothesis. Degree of freedoms are represented by df = -1 where w is the number of rows of expected frequency to be computed for the purpose of this work.</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br w:type="page"/>
      </w:r>
    </w:p>
    <w:p w:rsidR="00B57828" w:rsidRPr="00B57828" w:rsidRDefault="00B57828" w:rsidP="00B57828">
      <w:pPr>
        <w:spacing w:after="0" w:line="240"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lastRenderedPageBreak/>
        <w:t>CHAPTER FIVE</w:t>
      </w:r>
    </w:p>
    <w:p w:rsidR="00B57828" w:rsidRPr="00B57828" w:rsidRDefault="00B57828" w:rsidP="00B57828">
      <w:pPr>
        <w:spacing w:after="0" w:line="240" w:lineRule="auto"/>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5.0</w:t>
      </w:r>
      <w:r w:rsidRPr="00B57828">
        <w:rPr>
          <w:rFonts w:ascii="Bookman Old Style" w:hAnsi="Bookman Old Style" w:cs="Times New Roman"/>
          <w:b/>
          <w:color w:val="000000" w:themeColor="text1"/>
          <w:sz w:val="23"/>
          <w:szCs w:val="23"/>
        </w:rPr>
        <w:tab/>
      </w:r>
      <w:r w:rsidRPr="00B57828">
        <w:rPr>
          <w:rFonts w:ascii="Bookman Old Style" w:hAnsi="Bookman Old Style" w:cs="Times New Roman"/>
          <w:b/>
          <w:color w:val="000000" w:themeColor="text1"/>
          <w:sz w:val="23"/>
          <w:szCs w:val="23"/>
        </w:rPr>
        <w:tab/>
        <w:t>SUMMARY, CONCLUSION AND RECOMMENDATIONS</w:t>
      </w:r>
    </w:p>
    <w:p w:rsidR="00B57828" w:rsidRPr="00B57828" w:rsidRDefault="00B57828" w:rsidP="00B57828">
      <w:pPr>
        <w:spacing w:after="0" w:line="336" w:lineRule="auto"/>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5.1</w:t>
      </w:r>
      <w:r w:rsidRPr="00B57828">
        <w:rPr>
          <w:rFonts w:ascii="Bookman Old Style" w:hAnsi="Bookman Old Style" w:cs="Times New Roman"/>
          <w:b/>
          <w:color w:val="000000" w:themeColor="text1"/>
          <w:sz w:val="23"/>
          <w:szCs w:val="23"/>
        </w:rPr>
        <w:tab/>
        <w:t>Summary</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Financial inclusion plays a crucial role in fostering economic growth by ensuring that individuals and businesses, particularly those in underserved communities, have access to essential financial services. By providing banking services, credit facilities, and digital payment systems, financial inclusion promotes capital accumulation, investment, and entrepreneurship. When individuals can access affordable credit and savings platforms, they are more likely to engage in productive economic activities that contribute to national growth.</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One of the key benefits of financial inclusion is its ability to reduce income inequality by integrating marginalized populations into the formal economy. In many developing countries, a significant portion of the population remains unbanked due to factors such as lack of infrastructure, financial illiteracy, and restrictive banking policies. Mobile banking and digital financial services have played a transformative role in bridging this gap, enabling people to conduct transactions, save, and access credit without requiring physical bank branches.</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Furthermore, financial inclusion enhances the efficiency of economic systems by improving transaction security, increasing financial transparency, and promoting formal employment. Governments and financial institutions that prioritize financial inclusion often witness increased economic stability, as a larger share of the population participates in financial markets. This leads to higher tax revenues, improved public services, and greater overall economic resilience.</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 xml:space="preserve">Despite its advantages, financial inclusion faces challenges such as inadequate financial education, regulatory constraints, and cybersecurity risks. While technological advancements have facilitated greater access to financial services, issues like fraud and digital literacy remain concerns. Addressing these challenges through strategic policies, public-private partnerships, and increased digital literacy efforts will be crucial to </w:t>
      </w:r>
      <w:r w:rsidRPr="00B57828">
        <w:rPr>
          <w:rFonts w:ascii="Bookman Old Style" w:hAnsi="Bookman Old Style" w:cs="Times New Roman"/>
          <w:color w:val="000000" w:themeColor="text1"/>
          <w:sz w:val="23"/>
          <w:szCs w:val="23"/>
        </w:rPr>
        <w:lastRenderedPageBreak/>
        <w:t>ensuring that financial inclusion continues to drive sustainable economic growth.</w:t>
      </w:r>
    </w:p>
    <w:p w:rsidR="00B57828" w:rsidRPr="00B57828" w:rsidRDefault="00B57828" w:rsidP="00B57828">
      <w:pPr>
        <w:spacing w:after="0" w:line="336" w:lineRule="auto"/>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t>5.2</w:t>
      </w:r>
      <w:r w:rsidRPr="00B57828">
        <w:rPr>
          <w:rFonts w:ascii="Bookman Old Style" w:hAnsi="Bookman Old Style" w:cs="Times New Roman"/>
          <w:b/>
          <w:color w:val="000000" w:themeColor="text1"/>
          <w:sz w:val="23"/>
          <w:szCs w:val="23"/>
        </w:rPr>
        <w:tab/>
        <w:t>Conclusion</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The impact of financial inclusion on economic growth is profound and far-reaching. By ensuring that financial services are accessible to all, economies can experience improved productivity, higher income levels, and enhanced financial security. Financial inclusion enables individuals and businesses to manage risks effectively, invest in income-generating activities, and contribute meaningfully to national economic development.</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A well-developed financial inclusion framework fosters economic stability by reducing reliance on informal financial systems, which are often associated with high transaction costs and increased vulnerability to financial shocks. When citizens have access to affordable credit, secure savings, and insurance services, they are better equipped to withstand economic downturns, ultimately leading to a more resilient economy.</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Moreover, digital financial services have revolutionized the way financial inclusion is achieved, particularly in developing economies. The rise of mobile banking, fintech solutions, and digital wallets has significantly lowered the barriers to financial participation, allowing previously excluded populations to engage in economic activities more efficiently. These innovations have not only boosted individual economic empowerment but have also contributed to overall GDP growth.</w:t>
      </w:r>
    </w:p>
    <w:p w:rsidR="00B57828" w:rsidRPr="00B57828" w:rsidRDefault="00B57828" w:rsidP="00B57828">
      <w:pPr>
        <w:spacing w:after="0" w:line="336" w:lineRule="auto"/>
        <w:ind w:firstLine="720"/>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However, achieving full financial inclusion requires a multi-faceted approach that addresses barriers such as financial illiteracy, limited access to formal banking institutions, and regulatory constraints. Governments, financial institutions, and technology providers must collaborate to create an inclusive financial ecosystem that ensures equal access to financial services while mitigating risks such as fraud and cyber threats.</w:t>
      </w:r>
    </w:p>
    <w:p w:rsidR="00B57828" w:rsidRDefault="00B57828">
      <w:pPr>
        <w:rPr>
          <w:rFonts w:ascii="Bookman Old Style" w:hAnsi="Bookman Old Style" w:cs="Times New Roman"/>
          <w:b/>
          <w:color w:val="000000" w:themeColor="text1"/>
          <w:sz w:val="23"/>
          <w:szCs w:val="23"/>
        </w:rPr>
      </w:pPr>
      <w:r>
        <w:rPr>
          <w:rFonts w:ascii="Bookman Old Style" w:hAnsi="Bookman Old Style" w:cs="Times New Roman"/>
          <w:b/>
          <w:color w:val="000000" w:themeColor="text1"/>
          <w:sz w:val="23"/>
          <w:szCs w:val="23"/>
        </w:rPr>
        <w:br w:type="page"/>
      </w:r>
    </w:p>
    <w:p w:rsidR="00B57828" w:rsidRPr="00B57828" w:rsidRDefault="00B57828" w:rsidP="00B57828">
      <w:pPr>
        <w:spacing w:after="0" w:line="336" w:lineRule="auto"/>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lastRenderedPageBreak/>
        <w:t>5.3</w:t>
      </w:r>
      <w:r w:rsidRPr="00B57828">
        <w:rPr>
          <w:rFonts w:ascii="Bookman Old Style" w:hAnsi="Bookman Old Style" w:cs="Times New Roman"/>
          <w:b/>
          <w:color w:val="000000" w:themeColor="text1"/>
          <w:sz w:val="23"/>
          <w:szCs w:val="23"/>
        </w:rPr>
        <w:tab/>
        <w:t>Recommendations</w:t>
      </w:r>
    </w:p>
    <w:p w:rsidR="00B57828" w:rsidRPr="00B57828" w:rsidRDefault="00B57828" w:rsidP="00B57828">
      <w:pPr>
        <w:spacing w:after="0" w:line="336"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ab/>
        <w:t>The following are some of the recommendations for this research work</w:t>
      </w:r>
    </w:p>
    <w:p w:rsidR="00B57828" w:rsidRPr="00B57828" w:rsidRDefault="00B57828" w:rsidP="00B57828">
      <w:pPr>
        <w:pStyle w:val="ListParagraph"/>
        <w:numPr>
          <w:ilvl w:val="0"/>
          <w:numId w:val="4"/>
        </w:numPr>
        <w:spacing w:after="0" w:line="336"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Strengthen Financial Literacy Programs: To maximize the benefits of financial inclusion, it is essential to improve financial literacy among underserved populations. Governments and financial institutions should implement targeted educational programs to teach individuals about budgeting, saving, credit management, and digital banking.</w:t>
      </w:r>
    </w:p>
    <w:p w:rsidR="00B57828" w:rsidRPr="00B57828" w:rsidRDefault="00B57828" w:rsidP="00B57828">
      <w:pPr>
        <w:pStyle w:val="ListParagraph"/>
        <w:numPr>
          <w:ilvl w:val="0"/>
          <w:numId w:val="4"/>
        </w:numPr>
        <w:spacing w:after="0" w:line="336"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Enhance Digital Infrastructure and Connectivity: Expanding access to reliable internet and mobile technology is critical for improving financial inclusion. Investments in digital infrastructure will enable more people, especially in rural areas, to use mobile banking and digital payment systems efficiently.</w:t>
      </w:r>
    </w:p>
    <w:p w:rsidR="00B57828" w:rsidRPr="00B57828" w:rsidRDefault="00B57828" w:rsidP="00B57828">
      <w:pPr>
        <w:pStyle w:val="ListParagraph"/>
        <w:numPr>
          <w:ilvl w:val="0"/>
          <w:numId w:val="4"/>
        </w:numPr>
        <w:spacing w:after="0" w:line="336"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Encourage Public-Private Partnerships (PPPs): Collaboration between governments, financial institutions, and fintech companies can accelerate financial inclusion efforts. PPPs can help develop innovative financial products tailored to the needs of low-income and unbanked populations.</w:t>
      </w:r>
    </w:p>
    <w:p w:rsidR="00B57828" w:rsidRPr="00B57828" w:rsidRDefault="00B57828" w:rsidP="00B57828">
      <w:pPr>
        <w:pStyle w:val="ListParagraph"/>
        <w:numPr>
          <w:ilvl w:val="0"/>
          <w:numId w:val="4"/>
        </w:numPr>
        <w:spacing w:after="0" w:line="336"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Implement Inclusive Regulatory Policies: Governments should develop policies that encourage financial institutions to expand their services to underserved communities while maintaining consumer protection measures. Flexible regulations can promote financial innovation without compromising security and fairness.</w:t>
      </w:r>
    </w:p>
    <w:p w:rsidR="00B57828" w:rsidRPr="00B57828" w:rsidRDefault="00B57828" w:rsidP="00B57828">
      <w:pPr>
        <w:pStyle w:val="ListParagraph"/>
        <w:numPr>
          <w:ilvl w:val="0"/>
          <w:numId w:val="4"/>
        </w:numPr>
        <w:spacing w:after="0" w:line="336" w:lineRule="auto"/>
        <w:jc w:val="both"/>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Strengthen Cybersecurity Measures: As digital financial services grow, there is an increased risk of fraud and cyberattacks. Financial service providers should invest in advanced security measures, such as biometric authentication and encryption, to protect users and build trust in digital banking.</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br w:type="page"/>
      </w:r>
    </w:p>
    <w:p w:rsidR="00B57828" w:rsidRPr="00B57828" w:rsidRDefault="00B57828" w:rsidP="00B57828">
      <w:pPr>
        <w:spacing w:after="0" w:line="384" w:lineRule="auto"/>
        <w:jc w:val="center"/>
        <w:rPr>
          <w:rFonts w:ascii="Bookman Old Style" w:hAnsi="Bookman Old Style" w:cs="Times New Roman"/>
          <w:b/>
          <w:color w:val="000000" w:themeColor="text1"/>
          <w:sz w:val="23"/>
          <w:szCs w:val="23"/>
        </w:rPr>
      </w:pPr>
      <w:r w:rsidRPr="00B57828">
        <w:rPr>
          <w:rFonts w:ascii="Bookman Old Style" w:hAnsi="Bookman Old Style" w:cs="Times New Roman"/>
          <w:b/>
          <w:color w:val="000000" w:themeColor="text1"/>
          <w:sz w:val="23"/>
          <w:szCs w:val="23"/>
        </w:rPr>
        <w:lastRenderedPageBreak/>
        <w:t>References</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Allen, F., Demirgüç-Kunt, A., Klapper, L., &amp; Ma</w:t>
      </w:r>
      <w:r>
        <w:rPr>
          <w:rFonts w:ascii="Bookman Old Style" w:hAnsi="Bookman Old Style" w:cs="Times New Roman"/>
          <w:color w:val="000000" w:themeColor="text1"/>
          <w:sz w:val="23"/>
          <w:szCs w:val="23"/>
        </w:rPr>
        <w:t>rtinez Peria, M. S. (2016).</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The</w:t>
      </w:r>
      <w:r w:rsidRPr="00B57828">
        <w:rPr>
          <w:rFonts w:ascii="Bookman Old Style" w:hAnsi="Bookman Old Style" w:cs="Times New Roman"/>
          <w:color w:val="000000" w:themeColor="text1"/>
          <w:sz w:val="23"/>
          <w:szCs w:val="23"/>
        </w:rPr>
        <w:tab/>
        <w:t>Foundations of Financial Inclusion: Und</w:t>
      </w:r>
      <w:r>
        <w:rPr>
          <w:rFonts w:ascii="Bookman Old Style" w:hAnsi="Bookman Old Style" w:cs="Times New Roman"/>
          <w:color w:val="000000" w:themeColor="text1"/>
          <w:sz w:val="23"/>
          <w:szCs w:val="23"/>
        </w:rPr>
        <w:t>erstanding</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Ownership and Use of</w:t>
      </w:r>
      <w:r w:rsidRPr="00B57828">
        <w:rPr>
          <w:rFonts w:ascii="Bookman Old Style" w:hAnsi="Bookman Old Style" w:cs="Times New Roman"/>
          <w:color w:val="000000" w:themeColor="text1"/>
          <w:sz w:val="23"/>
          <w:szCs w:val="23"/>
        </w:rPr>
        <w:tab/>
        <w:t>Formal</w:t>
      </w:r>
      <w:r>
        <w:rPr>
          <w:rFonts w:ascii="Bookman Old Style" w:hAnsi="Bookman Old Style" w:cs="Times New Roman"/>
          <w:color w:val="000000" w:themeColor="text1"/>
          <w:sz w:val="23"/>
          <w:szCs w:val="23"/>
        </w:rPr>
        <w:t xml:space="preserve"> Accounts. Journal of Financial</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Intermediation, 27, 1-30.</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Beck, T., Demirgüç-Kunt, A., &amp; Levine, R. (2007). Fi</w:t>
      </w:r>
      <w:r>
        <w:rPr>
          <w:rFonts w:ascii="Bookman Old Style" w:hAnsi="Bookman Old Style" w:cs="Times New Roman"/>
          <w:color w:val="000000" w:themeColor="text1"/>
          <w:sz w:val="23"/>
          <w:szCs w:val="23"/>
        </w:rPr>
        <w:t>nance, Inequality</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and the Poor.</w:t>
      </w:r>
      <w:r w:rsidRPr="00B57828">
        <w:rPr>
          <w:rFonts w:ascii="Bookman Old Style" w:hAnsi="Bookman Old Style" w:cs="Times New Roman"/>
          <w:color w:val="000000" w:themeColor="text1"/>
          <w:sz w:val="23"/>
          <w:szCs w:val="23"/>
        </w:rPr>
        <w:tab/>
        <w:t>Journal of Economic Growth, 12(1), 27-49.</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Biswas, G. K. (2024). Analyzing the Impact of Financi</w:t>
      </w:r>
      <w:r>
        <w:rPr>
          <w:rFonts w:ascii="Bookman Old Style" w:hAnsi="Bookman Old Style" w:cs="Times New Roman"/>
          <w:color w:val="000000" w:themeColor="text1"/>
          <w:sz w:val="23"/>
          <w:szCs w:val="23"/>
        </w:rPr>
        <w:t>al Inclusion on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Economic Growth</w:t>
      </w:r>
      <w:r w:rsidRPr="00B57828">
        <w:rPr>
          <w:rFonts w:ascii="Bookman Old Style" w:hAnsi="Bookman Old Style" w:cs="Times New Roman"/>
          <w:color w:val="000000" w:themeColor="text1"/>
          <w:sz w:val="23"/>
          <w:szCs w:val="23"/>
        </w:rPr>
        <w:tab/>
        <w:t xml:space="preserve">in Bangladesh. arXiv </w:t>
      </w:r>
      <w:r>
        <w:rPr>
          <w:rFonts w:ascii="Bookman Old Style" w:hAnsi="Bookman Old Style" w:cs="Times New Roman"/>
          <w:color w:val="000000" w:themeColor="text1"/>
          <w:sz w:val="23"/>
          <w:szCs w:val="23"/>
        </w:rPr>
        <w:t>preprint</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arXiv:2401.11585.</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Chibba, M. (2009). Financial Inclusion, Pover</w:t>
      </w:r>
      <w:r>
        <w:rPr>
          <w:rFonts w:ascii="Bookman Old Style" w:hAnsi="Bookman Old Style" w:cs="Times New Roman"/>
          <w:color w:val="000000" w:themeColor="text1"/>
          <w:sz w:val="23"/>
          <w:szCs w:val="23"/>
        </w:rPr>
        <w:t>ty Reduction and the</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Millennium</w:t>
      </w:r>
      <w:r w:rsidRPr="00B57828">
        <w:rPr>
          <w:rFonts w:ascii="Bookman Old Style" w:hAnsi="Bookman Old Style" w:cs="Times New Roman"/>
          <w:color w:val="000000" w:themeColor="text1"/>
          <w:sz w:val="23"/>
          <w:szCs w:val="23"/>
        </w:rPr>
        <w:tab/>
        <w:t>Develop</w:t>
      </w:r>
      <w:r>
        <w:rPr>
          <w:rFonts w:ascii="Bookman Old Style" w:hAnsi="Bookman Old Style" w:cs="Times New Roman"/>
          <w:color w:val="000000" w:themeColor="text1"/>
          <w:sz w:val="23"/>
          <w:szCs w:val="23"/>
        </w:rPr>
        <w:t>ment Goals. European Journal of</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Development Research, 21(2), 213</w:t>
      </w:r>
      <w:r w:rsidRPr="00B57828">
        <w:rPr>
          <w:rFonts w:ascii="Bookman Old Style" w:hAnsi="Bookman Old Style" w:cs="Times New Roman"/>
          <w:color w:val="000000" w:themeColor="text1"/>
          <w:sz w:val="23"/>
          <w:szCs w:val="23"/>
        </w:rPr>
        <w:tab/>
        <w:t>230.</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Cull, R., Ehrbeck, T., &amp; Holle, N. (2014). Financial In</w:t>
      </w:r>
      <w:r>
        <w:rPr>
          <w:rFonts w:ascii="Bookman Old Style" w:hAnsi="Bookman Old Style" w:cs="Times New Roman"/>
          <w:color w:val="000000" w:themeColor="text1"/>
          <w:sz w:val="23"/>
          <w:szCs w:val="23"/>
        </w:rPr>
        <w:t>clusion and</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Development: Recent</w:t>
      </w:r>
      <w:r w:rsidRPr="00B57828">
        <w:rPr>
          <w:rFonts w:ascii="Bookman Old Style" w:hAnsi="Bookman Old Style" w:cs="Times New Roman"/>
          <w:color w:val="000000" w:themeColor="text1"/>
          <w:sz w:val="23"/>
          <w:szCs w:val="23"/>
        </w:rPr>
        <w:tab/>
        <w:t>Impact</w:t>
      </w:r>
      <w:r>
        <w:rPr>
          <w:rFonts w:ascii="Bookman Old Style" w:hAnsi="Bookman Old Style" w:cs="Times New Roman"/>
          <w:color w:val="000000" w:themeColor="text1"/>
          <w:sz w:val="23"/>
          <w:szCs w:val="23"/>
        </w:rPr>
        <w:t xml:space="preserve"> Evidence. CGAP Focus Note, 92,</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1-12.</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 xml:space="preserve">Demirgüç-Kunt, A., &amp; Klapper, L. (2013). Measuring </w:t>
      </w:r>
      <w:r>
        <w:rPr>
          <w:rFonts w:ascii="Bookman Old Style" w:hAnsi="Bookman Old Style" w:cs="Times New Roman"/>
          <w:color w:val="000000" w:themeColor="text1"/>
          <w:sz w:val="23"/>
          <w:szCs w:val="23"/>
        </w:rPr>
        <w:t>Financial Inclusion: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Explaining</w:t>
      </w:r>
      <w:r w:rsidRPr="00B57828">
        <w:rPr>
          <w:rFonts w:ascii="Bookman Old Style" w:hAnsi="Bookman Old Style" w:cs="Times New Roman"/>
          <w:color w:val="000000" w:themeColor="text1"/>
          <w:sz w:val="23"/>
          <w:szCs w:val="23"/>
        </w:rPr>
        <w:tab/>
        <w:t>Variation in Use o</w:t>
      </w:r>
      <w:r>
        <w:rPr>
          <w:rFonts w:ascii="Bookman Old Style" w:hAnsi="Bookman Old Style" w:cs="Times New Roman"/>
          <w:color w:val="000000" w:themeColor="text1"/>
          <w:sz w:val="23"/>
          <w:szCs w:val="23"/>
        </w:rPr>
        <w:t>f Financial Services across and</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within Countries. Brookings</w:t>
      </w:r>
      <w:r w:rsidRPr="00B57828">
        <w:rPr>
          <w:rFonts w:ascii="Bookman Old Style" w:hAnsi="Bookman Old Style" w:cs="Times New Roman"/>
          <w:color w:val="000000" w:themeColor="text1"/>
          <w:sz w:val="23"/>
          <w:szCs w:val="23"/>
        </w:rPr>
        <w:tab/>
      </w:r>
      <w:r>
        <w:rPr>
          <w:rFonts w:ascii="Bookman Old Style" w:hAnsi="Bookman Old Style" w:cs="Times New Roman"/>
          <w:color w:val="000000" w:themeColor="text1"/>
          <w:sz w:val="23"/>
          <w:szCs w:val="23"/>
        </w:rPr>
        <w:t>Papers on Economic Activity,</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2013(1), 279-340.</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Demirgüç-Kunt, A., Klapper, L., &amp; Singer, D. (2017). Fi</w:t>
      </w:r>
      <w:r>
        <w:rPr>
          <w:rFonts w:ascii="Bookman Old Style" w:hAnsi="Bookman Old Style" w:cs="Times New Roman"/>
          <w:color w:val="000000" w:themeColor="text1"/>
          <w:sz w:val="23"/>
          <w:szCs w:val="23"/>
        </w:rPr>
        <w:t>nancial Inclusion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and Inclusive</w:t>
      </w:r>
      <w:r w:rsidRPr="00B57828">
        <w:rPr>
          <w:rFonts w:ascii="Bookman Old Style" w:hAnsi="Bookman Old Style" w:cs="Times New Roman"/>
          <w:color w:val="000000" w:themeColor="text1"/>
          <w:sz w:val="23"/>
          <w:szCs w:val="23"/>
        </w:rPr>
        <w:tab/>
        <w:t>Growt</w:t>
      </w:r>
      <w:r>
        <w:rPr>
          <w:rFonts w:ascii="Bookman Old Style" w:hAnsi="Bookman Old Style" w:cs="Times New Roman"/>
          <w:color w:val="000000" w:themeColor="text1"/>
          <w:sz w:val="23"/>
          <w:szCs w:val="23"/>
        </w:rPr>
        <w:t>h: A Review of Recent Empirical</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Evidence. World Bank.</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Demirgüç-Kunt, A., Klapper, L., Singer, D., Ansar, S.</w:t>
      </w:r>
      <w:r>
        <w:rPr>
          <w:rFonts w:ascii="Bookman Old Style" w:hAnsi="Bookman Old Style" w:cs="Times New Roman"/>
          <w:color w:val="000000" w:themeColor="text1"/>
          <w:sz w:val="23"/>
          <w:szCs w:val="23"/>
        </w:rPr>
        <w:t>, &amp; Hess, J. (2018).</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The Global</w:t>
      </w:r>
      <w:r w:rsidRPr="00B57828">
        <w:rPr>
          <w:rFonts w:ascii="Bookman Old Style" w:hAnsi="Bookman Old Style" w:cs="Times New Roman"/>
          <w:color w:val="000000" w:themeColor="text1"/>
          <w:sz w:val="23"/>
          <w:szCs w:val="23"/>
        </w:rPr>
        <w:tab/>
        <w:t>Findex Database 2017: Measuring Fina</w:t>
      </w:r>
      <w:r>
        <w:rPr>
          <w:rFonts w:ascii="Bookman Old Style" w:hAnsi="Bookman Old Style" w:cs="Times New Roman"/>
          <w:color w:val="000000" w:themeColor="text1"/>
          <w:sz w:val="23"/>
          <w:szCs w:val="23"/>
        </w:rPr>
        <w:t>ncial Inclusion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and the Fintech</w:t>
      </w:r>
      <w:r w:rsidRPr="00B57828">
        <w:rPr>
          <w:rFonts w:ascii="Bookman Old Style" w:hAnsi="Bookman Old Style" w:cs="Times New Roman"/>
          <w:color w:val="000000" w:themeColor="text1"/>
          <w:sz w:val="23"/>
          <w:szCs w:val="23"/>
        </w:rPr>
        <w:tab/>
        <w:t>Revolution. World Bank.</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lastRenderedPageBreak/>
        <w:t>Evans, O., &amp; Adeoye, B. (2016). Determinants of F</w:t>
      </w:r>
      <w:r>
        <w:rPr>
          <w:rFonts w:ascii="Bookman Old Style" w:hAnsi="Bookman Old Style" w:cs="Times New Roman"/>
          <w:color w:val="000000" w:themeColor="text1"/>
          <w:sz w:val="23"/>
          <w:szCs w:val="23"/>
        </w:rPr>
        <w:t>inancial Inclusion in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Africa: A</w:t>
      </w:r>
      <w:r w:rsidRPr="00B57828">
        <w:rPr>
          <w:rFonts w:ascii="Bookman Old Style" w:hAnsi="Bookman Old Style" w:cs="Times New Roman"/>
          <w:color w:val="000000" w:themeColor="text1"/>
          <w:sz w:val="23"/>
          <w:szCs w:val="23"/>
        </w:rPr>
        <w:tab/>
        <w:t>Dynamic Pan</w:t>
      </w:r>
      <w:r>
        <w:rPr>
          <w:rFonts w:ascii="Bookman Old Style" w:hAnsi="Bookman Old Style" w:cs="Times New Roman"/>
          <w:color w:val="000000" w:themeColor="text1"/>
          <w:sz w:val="23"/>
          <w:szCs w:val="23"/>
        </w:rPr>
        <w:t>el Data Approach. University of</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Mauritius Research Journal, 22,</w:t>
      </w:r>
      <w:r w:rsidRPr="00B57828">
        <w:rPr>
          <w:rFonts w:ascii="Bookman Old Style" w:hAnsi="Bookman Old Style" w:cs="Times New Roman"/>
          <w:color w:val="000000" w:themeColor="text1"/>
          <w:sz w:val="23"/>
          <w:szCs w:val="23"/>
        </w:rPr>
        <w:tab/>
        <w:t>310-336.</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Honohan, P. (2008). Cross-Country Variation i</w:t>
      </w:r>
      <w:r>
        <w:rPr>
          <w:rFonts w:ascii="Bookman Old Style" w:hAnsi="Bookman Old Style" w:cs="Times New Roman"/>
          <w:color w:val="000000" w:themeColor="text1"/>
          <w:sz w:val="23"/>
          <w:szCs w:val="23"/>
        </w:rPr>
        <w:t>n Household Access to</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Financial</w:t>
      </w:r>
      <w:r w:rsidRPr="00B57828">
        <w:rPr>
          <w:rFonts w:ascii="Bookman Old Style" w:hAnsi="Bookman Old Style" w:cs="Times New Roman"/>
          <w:color w:val="000000" w:themeColor="text1"/>
          <w:sz w:val="23"/>
          <w:szCs w:val="23"/>
        </w:rPr>
        <w:tab/>
        <w:t>Services. Journa</w:t>
      </w:r>
      <w:r>
        <w:rPr>
          <w:rFonts w:ascii="Bookman Old Style" w:hAnsi="Bookman Old Style" w:cs="Times New Roman"/>
          <w:color w:val="000000" w:themeColor="text1"/>
          <w:sz w:val="23"/>
          <w:szCs w:val="23"/>
        </w:rPr>
        <w:t>l of Banking &amp; Finance, 32(11),</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2493-2500.</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Inoue, T., &amp; Hamori, S. (2016). Financ</w:t>
      </w:r>
      <w:r>
        <w:rPr>
          <w:rFonts w:ascii="Bookman Old Style" w:hAnsi="Bookman Old Style" w:cs="Times New Roman"/>
          <w:color w:val="000000" w:themeColor="text1"/>
          <w:sz w:val="23"/>
          <w:szCs w:val="23"/>
        </w:rPr>
        <w:t>ial Access and Economic Growth:</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Evidence from</w:t>
      </w:r>
      <w:r w:rsidRPr="00B57828">
        <w:rPr>
          <w:rFonts w:ascii="Bookman Old Style" w:hAnsi="Bookman Old Style" w:cs="Times New Roman"/>
          <w:color w:val="000000" w:themeColor="text1"/>
          <w:sz w:val="23"/>
          <w:szCs w:val="23"/>
        </w:rPr>
        <w:tab/>
        <w:t>Sub-S</w:t>
      </w:r>
      <w:r>
        <w:rPr>
          <w:rFonts w:ascii="Bookman Old Style" w:hAnsi="Bookman Old Style" w:cs="Times New Roman"/>
          <w:color w:val="000000" w:themeColor="text1"/>
          <w:sz w:val="23"/>
          <w:szCs w:val="23"/>
        </w:rPr>
        <w:t>aharan Africa. Emerging Markets</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Finance and Trade, 52(3), 743-753.</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Iqbal, B. A., &amp; Sami, S. (2017). Role of Banks i</w:t>
      </w:r>
      <w:r>
        <w:rPr>
          <w:rFonts w:ascii="Bookman Old Style" w:hAnsi="Bookman Old Style" w:cs="Times New Roman"/>
          <w:color w:val="000000" w:themeColor="text1"/>
          <w:sz w:val="23"/>
          <w:szCs w:val="23"/>
        </w:rPr>
        <w:t>n Financial Inclusion in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India.</w:t>
      </w:r>
      <w:r w:rsidRPr="00B57828">
        <w:rPr>
          <w:rFonts w:ascii="Bookman Old Style" w:hAnsi="Bookman Old Style" w:cs="Times New Roman"/>
          <w:color w:val="000000" w:themeColor="text1"/>
          <w:sz w:val="23"/>
          <w:szCs w:val="23"/>
        </w:rPr>
        <w:tab/>
        <w:t>Contaduría y Administración, 62(2), 644-656.</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Kendall, J., Mylenko, N., &amp; Ponce, A. (2010). Measur</w:t>
      </w:r>
      <w:r>
        <w:rPr>
          <w:rFonts w:ascii="Bookman Old Style" w:hAnsi="Bookman Old Style" w:cs="Times New Roman"/>
          <w:color w:val="000000" w:themeColor="text1"/>
          <w:sz w:val="23"/>
          <w:szCs w:val="23"/>
        </w:rPr>
        <w:t>ing Financial Access</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around the</w:t>
      </w:r>
      <w:r w:rsidRPr="00B57828">
        <w:rPr>
          <w:rFonts w:ascii="Bookman Old Style" w:hAnsi="Bookman Old Style" w:cs="Times New Roman"/>
          <w:color w:val="000000" w:themeColor="text1"/>
          <w:sz w:val="23"/>
          <w:szCs w:val="23"/>
        </w:rPr>
        <w:tab/>
        <w:t>World. World Bank Policy R</w:t>
      </w:r>
      <w:r>
        <w:rPr>
          <w:rFonts w:ascii="Bookman Old Style" w:hAnsi="Bookman Old Style" w:cs="Times New Roman"/>
          <w:color w:val="000000" w:themeColor="text1"/>
          <w:sz w:val="23"/>
          <w:szCs w:val="23"/>
        </w:rPr>
        <w:t>esearch Working Paper</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No. 5253.</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Kim, D. W., Yu, J. S., &amp; Hassan, M. K. (2018). F</w:t>
      </w:r>
      <w:r>
        <w:rPr>
          <w:rFonts w:ascii="Bookman Old Style" w:hAnsi="Bookman Old Style" w:cs="Times New Roman"/>
          <w:color w:val="000000" w:themeColor="text1"/>
          <w:sz w:val="23"/>
          <w:szCs w:val="23"/>
        </w:rPr>
        <w:t>inancial Inclusion and</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Economic</w:t>
      </w:r>
      <w:r w:rsidRPr="00B57828">
        <w:rPr>
          <w:rFonts w:ascii="Bookman Old Style" w:hAnsi="Bookman Old Style" w:cs="Times New Roman"/>
          <w:color w:val="000000" w:themeColor="text1"/>
          <w:sz w:val="23"/>
          <w:szCs w:val="23"/>
        </w:rPr>
        <w:tab/>
        <w:t>Growth in OIC Countries. Research in Internat</w:t>
      </w:r>
      <w:r>
        <w:rPr>
          <w:rFonts w:ascii="Bookman Old Style" w:hAnsi="Bookman Old Style" w:cs="Times New Roman"/>
          <w:color w:val="000000" w:themeColor="text1"/>
          <w:sz w:val="23"/>
          <w:szCs w:val="23"/>
        </w:rPr>
        <w:t>ional</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Business and Finance, 43,</w:t>
      </w:r>
      <w:r w:rsidRPr="00B57828">
        <w:rPr>
          <w:rFonts w:ascii="Bookman Old Style" w:hAnsi="Bookman Old Style" w:cs="Times New Roman"/>
          <w:color w:val="000000" w:themeColor="text1"/>
          <w:sz w:val="23"/>
          <w:szCs w:val="23"/>
        </w:rPr>
        <w:tab/>
        <w:t>1-14.</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 xml:space="preserve">Klapper, L., Ansar, S., &amp; Hess, J. (2017). The Global Findex </w:t>
      </w:r>
      <w:r>
        <w:rPr>
          <w:rFonts w:ascii="Bookman Old Style" w:hAnsi="Bookman Old Style" w:cs="Times New Roman"/>
          <w:color w:val="000000" w:themeColor="text1"/>
          <w:sz w:val="23"/>
          <w:szCs w:val="23"/>
        </w:rPr>
        <w:t>Database</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2017:</w:t>
      </w:r>
      <w:r w:rsidRPr="00B57828">
        <w:rPr>
          <w:rFonts w:ascii="Bookman Old Style" w:hAnsi="Bookman Old Style" w:cs="Times New Roman"/>
          <w:color w:val="000000" w:themeColor="text1"/>
          <w:sz w:val="23"/>
          <w:szCs w:val="23"/>
        </w:rPr>
        <w:tab/>
        <w:t>Measuring Financial Inclus</w:t>
      </w:r>
      <w:r>
        <w:rPr>
          <w:rFonts w:ascii="Bookman Old Style" w:hAnsi="Bookman Old Style" w:cs="Times New Roman"/>
          <w:color w:val="000000" w:themeColor="text1"/>
          <w:sz w:val="23"/>
          <w:szCs w:val="23"/>
        </w:rPr>
        <w:t>ion and the Fintech Revolution.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World Bank.</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Kumar, N. (2013). Financial Inclusion and Its Det</w:t>
      </w:r>
      <w:r>
        <w:rPr>
          <w:rFonts w:ascii="Bookman Old Style" w:hAnsi="Bookman Old Style" w:cs="Times New Roman"/>
          <w:color w:val="000000" w:themeColor="text1"/>
          <w:sz w:val="23"/>
          <w:szCs w:val="23"/>
        </w:rPr>
        <w:t>erminants: Evidence</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from India.</w:t>
      </w:r>
      <w:r w:rsidRPr="00B57828">
        <w:rPr>
          <w:rFonts w:ascii="Bookman Old Style" w:hAnsi="Bookman Old Style" w:cs="Times New Roman"/>
          <w:color w:val="000000" w:themeColor="text1"/>
          <w:sz w:val="23"/>
          <w:szCs w:val="23"/>
        </w:rPr>
        <w:tab/>
        <w:t>Journal of Financial Economic Policy, 5(1), 4-19.</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Park, C. Y., &amp; Mercado, R. V. (2018). Financial</w:t>
      </w:r>
      <w:r>
        <w:rPr>
          <w:rFonts w:ascii="Bookman Old Style" w:hAnsi="Bookman Old Style" w:cs="Times New Roman"/>
          <w:color w:val="000000" w:themeColor="text1"/>
          <w:sz w:val="23"/>
          <w:szCs w:val="23"/>
        </w:rPr>
        <w:t xml:space="preserve"> Inclusion, Poverty, and</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Income</w:t>
      </w:r>
      <w:r>
        <w:rPr>
          <w:rFonts w:ascii="Bookman Old Style" w:hAnsi="Bookman Old Style" w:cs="Times New Roman"/>
          <w:color w:val="000000" w:themeColor="text1"/>
          <w:sz w:val="23"/>
          <w:szCs w:val="23"/>
        </w:rPr>
        <w:t xml:space="preserve"> </w:t>
      </w:r>
      <w:r w:rsidRPr="00B57828">
        <w:rPr>
          <w:rFonts w:ascii="Bookman Old Style" w:hAnsi="Bookman Old Style" w:cs="Times New Roman"/>
          <w:color w:val="000000" w:themeColor="text1"/>
          <w:sz w:val="23"/>
          <w:szCs w:val="23"/>
        </w:rPr>
        <w:t>Inequality. The Singap</w:t>
      </w:r>
      <w:r>
        <w:rPr>
          <w:rFonts w:ascii="Bookman Old Style" w:hAnsi="Bookman Old Style" w:cs="Times New Roman"/>
          <w:color w:val="000000" w:themeColor="text1"/>
          <w:sz w:val="23"/>
          <w:szCs w:val="23"/>
        </w:rPr>
        <w:t>ore Economic Review, 63(1), 185</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206.</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Sahay, R., Čihák, M., N'Diaye, P., Barajas, A., Mitra</w:t>
      </w:r>
      <w:r>
        <w:rPr>
          <w:rFonts w:ascii="Bookman Old Style" w:hAnsi="Bookman Old Style" w:cs="Times New Roman"/>
          <w:color w:val="000000" w:themeColor="text1"/>
          <w:sz w:val="23"/>
          <w:szCs w:val="23"/>
        </w:rPr>
        <w:t>, S., Kyobe, A., Mooi,</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Y. N., &amp;</w:t>
      </w:r>
      <w:r w:rsidRPr="00B57828">
        <w:rPr>
          <w:rFonts w:ascii="Bookman Old Style" w:hAnsi="Bookman Old Style" w:cs="Times New Roman"/>
          <w:color w:val="000000" w:themeColor="text1"/>
          <w:sz w:val="23"/>
          <w:szCs w:val="23"/>
        </w:rPr>
        <w:tab/>
        <w:t>Yousefi, S. R. (2015). Financial Inclusion: Can</w:t>
      </w:r>
      <w:r>
        <w:rPr>
          <w:rFonts w:ascii="Bookman Old Style" w:hAnsi="Bookman Old Style" w:cs="Times New Roman"/>
          <w:color w:val="000000" w:themeColor="text1"/>
          <w:sz w:val="23"/>
          <w:szCs w:val="23"/>
        </w:rPr>
        <w:t xml:space="preserve"> It Meet</w:t>
      </w:r>
      <w:r>
        <w:rPr>
          <w:rFonts w:ascii="Bookman Old Style" w:hAnsi="Bookman Old Style" w:cs="Times New Roman"/>
          <w:color w:val="000000" w:themeColor="text1"/>
          <w:sz w:val="23"/>
          <w:szCs w:val="23"/>
        </w:rPr>
        <w:lastRenderedPageBreak/>
        <w:tab/>
      </w:r>
      <w:r w:rsidRPr="00B57828">
        <w:rPr>
          <w:rFonts w:ascii="Bookman Old Style" w:hAnsi="Bookman Old Style" w:cs="Times New Roman"/>
          <w:color w:val="000000" w:themeColor="text1"/>
          <w:sz w:val="23"/>
          <w:szCs w:val="23"/>
        </w:rPr>
        <w:t>Multiple Macroeconomic</w:t>
      </w:r>
      <w:r w:rsidRPr="00B57828">
        <w:rPr>
          <w:rFonts w:ascii="Bookman Old Style" w:hAnsi="Bookman Old Style" w:cs="Times New Roman"/>
          <w:color w:val="000000" w:themeColor="text1"/>
          <w:sz w:val="23"/>
          <w:szCs w:val="23"/>
        </w:rPr>
        <w:tab/>
        <w:t>G</w:t>
      </w:r>
      <w:r>
        <w:rPr>
          <w:rFonts w:ascii="Bookman Old Style" w:hAnsi="Bookman Old Style" w:cs="Times New Roman"/>
          <w:color w:val="000000" w:themeColor="text1"/>
          <w:sz w:val="23"/>
          <w:szCs w:val="23"/>
        </w:rPr>
        <w:t>oals? IMF Staff Discussion Note</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SDN/15/17.</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Sarma, M., &amp; Pais, J. (2011). Financial Inclusion and Developmen</w:t>
      </w:r>
      <w:r>
        <w:rPr>
          <w:rFonts w:ascii="Bookman Old Style" w:hAnsi="Bookman Old Style" w:cs="Times New Roman"/>
          <w:color w:val="000000" w:themeColor="text1"/>
          <w:sz w:val="23"/>
          <w:szCs w:val="23"/>
        </w:rPr>
        <w:t>t.</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Journal of</w:t>
      </w:r>
      <w:r>
        <w:rPr>
          <w:rFonts w:ascii="Bookman Old Style" w:hAnsi="Bookman Old Style" w:cs="Times New Roman"/>
          <w:color w:val="000000" w:themeColor="text1"/>
          <w:sz w:val="23"/>
          <w:szCs w:val="23"/>
        </w:rPr>
        <w:t xml:space="preserve"> </w:t>
      </w:r>
      <w:r w:rsidRPr="00B57828">
        <w:rPr>
          <w:rFonts w:ascii="Bookman Old Style" w:hAnsi="Bookman Old Style" w:cs="Times New Roman"/>
          <w:color w:val="000000" w:themeColor="text1"/>
          <w:sz w:val="23"/>
          <w:szCs w:val="23"/>
        </w:rPr>
        <w:t>International Development, 23(5), 613-628.</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Serrao, M., Sequeira, A., &amp; Varambally, K. V. M. (2021)</w:t>
      </w:r>
      <w:r>
        <w:rPr>
          <w:rFonts w:ascii="Bookman Old Style" w:hAnsi="Bookman Old Style" w:cs="Times New Roman"/>
          <w:color w:val="000000" w:themeColor="text1"/>
          <w:sz w:val="23"/>
          <w:szCs w:val="23"/>
        </w:rPr>
        <w:t>. Impact of</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Financial Inclusion</w:t>
      </w:r>
      <w:r w:rsidRPr="00B57828">
        <w:rPr>
          <w:rFonts w:ascii="Bookman Old Style" w:hAnsi="Bookman Old Style" w:cs="Times New Roman"/>
          <w:color w:val="000000" w:themeColor="text1"/>
          <w:sz w:val="23"/>
          <w:szCs w:val="23"/>
        </w:rPr>
        <w:tab/>
        <w:t>on the</w:t>
      </w:r>
      <w:r>
        <w:rPr>
          <w:rFonts w:ascii="Bookman Old Style" w:hAnsi="Bookman Old Style" w:cs="Times New Roman"/>
          <w:color w:val="000000" w:themeColor="text1"/>
          <w:sz w:val="23"/>
          <w:szCs w:val="23"/>
        </w:rPr>
        <w:t xml:space="preserve"> Socio-Economic Status of Rural</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and Urban Households of Vulnerable</w:t>
      </w:r>
      <w:r w:rsidRPr="00B57828">
        <w:rPr>
          <w:rFonts w:ascii="Bookman Old Style" w:hAnsi="Bookman Old Style" w:cs="Times New Roman"/>
          <w:color w:val="000000" w:themeColor="text1"/>
          <w:sz w:val="23"/>
          <w:szCs w:val="23"/>
        </w:rPr>
        <w:tab/>
      </w:r>
      <w:r>
        <w:rPr>
          <w:rFonts w:ascii="Bookman Old Style" w:hAnsi="Bookman Old Style" w:cs="Times New Roman"/>
          <w:color w:val="000000" w:themeColor="text1"/>
          <w:sz w:val="23"/>
          <w:szCs w:val="23"/>
        </w:rPr>
        <w:t>Sections in Karnataka.</w:t>
      </w:r>
      <w:r>
        <w:rPr>
          <w:rFonts w:ascii="Bookman Old Style" w:hAnsi="Bookman Old Style" w:cs="Times New Roman"/>
          <w:color w:val="000000" w:themeColor="text1"/>
          <w:sz w:val="23"/>
          <w:szCs w:val="23"/>
        </w:rPr>
        <w:tab/>
        <w:t>ArXiv</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preprint arXiv:2105.11716.</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Sharma, D. (2016). Nexus between Financial</w:t>
      </w:r>
      <w:r>
        <w:rPr>
          <w:rFonts w:ascii="Bookman Old Style" w:hAnsi="Bookman Old Style" w:cs="Times New Roman"/>
          <w:color w:val="000000" w:themeColor="text1"/>
          <w:sz w:val="23"/>
          <w:szCs w:val="23"/>
        </w:rPr>
        <w:t xml:space="preserve"> Inclusion and Economic</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Growth:</w:t>
      </w:r>
      <w:r>
        <w:rPr>
          <w:rFonts w:ascii="Bookman Old Style" w:hAnsi="Bookman Old Style" w:cs="Times New Roman"/>
          <w:color w:val="000000" w:themeColor="text1"/>
          <w:sz w:val="23"/>
          <w:szCs w:val="23"/>
        </w:rPr>
        <w:t xml:space="preserve"> </w:t>
      </w:r>
      <w:r w:rsidRPr="00B57828">
        <w:rPr>
          <w:rFonts w:ascii="Bookman Old Style" w:hAnsi="Bookman Old Style" w:cs="Times New Roman"/>
          <w:color w:val="000000" w:themeColor="text1"/>
          <w:sz w:val="23"/>
          <w:szCs w:val="23"/>
        </w:rPr>
        <w:t xml:space="preserve">Evidence from the Emerging Indian Economy. Journal </w:t>
      </w:r>
      <w:r>
        <w:rPr>
          <w:rFonts w:ascii="Bookman Old Style" w:hAnsi="Bookman Old Style" w:cs="Times New Roman"/>
          <w:color w:val="000000" w:themeColor="text1"/>
          <w:sz w:val="23"/>
          <w:szCs w:val="23"/>
        </w:rPr>
        <w:t>of</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Financial Economic</w:t>
      </w:r>
      <w:r w:rsidRPr="00B57828">
        <w:rPr>
          <w:rFonts w:ascii="Bookman Old Style" w:hAnsi="Bookman Old Style" w:cs="Times New Roman"/>
          <w:color w:val="000000" w:themeColor="text1"/>
          <w:sz w:val="23"/>
          <w:szCs w:val="23"/>
        </w:rPr>
        <w:tab/>
        <w:t>Policy, 8(1), 13-36.</w:t>
      </w:r>
    </w:p>
    <w:p w:rsidR="00B57828"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Swamy, V. (2014). Financial Inclusion, Gender Di</w:t>
      </w:r>
      <w:r>
        <w:rPr>
          <w:rFonts w:ascii="Bookman Old Style" w:hAnsi="Bookman Old Style" w:cs="Times New Roman"/>
          <w:color w:val="000000" w:themeColor="text1"/>
          <w:sz w:val="23"/>
          <w:szCs w:val="23"/>
        </w:rPr>
        <w:t>mension, and Economic</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Impact on</w:t>
      </w:r>
      <w:r w:rsidRPr="00B57828">
        <w:rPr>
          <w:rFonts w:ascii="Bookman Old Style" w:hAnsi="Bookman Old Style" w:cs="Times New Roman"/>
          <w:color w:val="000000" w:themeColor="text1"/>
          <w:sz w:val="23"/>
          <w:szCs w:val="23"/>
        </w:rPr>
        <w:tab/>
        <w:t>Poor Households. World Development, 56, 1-15.</w:t>
      </w:r>
    </w:p>
    <w:p w:rsidR="003A5786" w:rsidRPr="00B57828" w:rsidRDefault="00B57828" w:rsidP="00B57828">
      <w:pPr>
        <w:spacing w:after="0" w:line="384" w:lineRule="auto"/>
        <w:rPr>
          <w:rFonts w:ascii="Bookman Old Style" w:hAnsi="Bookman Old Style" w:cs="Times New Roman"/>
          <w:color w:val="000000" w:themeColor="text1"/>
          <w:sz w:val="23"/>
          <w:szCs w:val="23"/>
        </w:rPr>
      </w:pPr>
      <w:r w:rsidRPr="00B57828">
        <w:rPr>
          <w:rFonts w:ascii="Bookman Old Style" w:hAnsi="Bookman Old Style" w:cs="Times New Roman"/>
          <w:color w:val="000000" w:themeColor="text1"/>
          <w:sz w:val="23"/>
          <w:szCs w:val="23"/>
        </w:rPr>
        <w:t>Zins, A., &amp; Weill, L. (2016). The Determinants of Financial I</w:t>
      </w:r>
      <w:r>
        <w:rPr>
          <w:rFonts w:ascii="Bookman Old Style" w:hAnsi="Bookman Old Style" w:cs="Times New Roman"/>
          <w:color w:val="000000" w:themeColor="text1"/>
          <w:sz w:val="23"/>
          <w:szCs w:val="23"/>
        </w:rPr>
        <w:t>nclusion in</w:t>
      </w:r>
      <w:r>
        <w:rPr>
          <w:rFonts w:ascii="Bookman Old Style" w:hAnsi="Bookman Old Style" w:cs="Times New Roman"/>
          <w:color w:val="000000" w:themeColor="text1"/>
          <w:sz w:val="23"/>
          <w:szCs w:val="23"/>
        </w:rPr>
        <w:tab/>
      </w:r>
      <w:r w:rsidRPr="00B57828">
        <w:rPr>
          <w:rFonts w:ascii="Bookman Old Style" w:hAnsi="Bookman Old Style" w:cs="Times New Roman"/>
          <w:color w:val="000000" w:themeColor="text1"/>
          <w:sz w:val="23"/>
          <w:szCs w:val="23"/>
        </w:rPr>
        <w:t>Africa. Review</w:t>
      </w:r>
      <w:r>
        <w:rPr>
          <w:rFonts w:ascii="Bookman Old Style" w:hAnsi="Bookman Old Style" w:cs="Times New Roman"/>
          <w:color w:val="000000" w:themeColor="text1"/>
          <w:sz w:val="23"/>
          <w:szCs w:val="23"/>
        </w:rPr>
        <w:t xml:space="preserve"> </w:t>
      </w:r>
      <w:r w:rsidRPr="00B57828">
        <w:rPr>
          <w:rFonts w:ascii="Bookman Old Style" w:hAnsi="Bookman Old Style" w:cs="Times New Roman"/>
          <w:color w:val="000000" w:themeColor="text1"/>
          <w:sz w:val="23"/>
          <w:szCs w:val="23"/>
        </w:rPr>
        <w:t>of Development Finance, 6(1), 46-57.</w:t>
      </w:r>
    </w:p>
    <w:sectPr w:rsidR="003A5786" w:rsidRPr="00B57828" w:rsidSect="00B57828">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733162"/>
      <w:docPartObj>
        <w:docPartGallery w:val="Page Numbers (Bottom of Page)"/>
        <w:docPartUnique/>
      </w:docPartObj>
    </w:sdtPr>
    <w:sdtEndPr>
      <w:rPr>
        <w:noProof/>
      </w:rPr>
    </w:sdtEndPr>
    <w:sdtContent>
      <w:p w:rsidR="00753C39" w:rsidRDefault="00CC09F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753C39" w:rsidRDefault="00CC09F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C123F"/>
    <w:multiLevelType w:val="multilevel"/>
    <w:tmpl w:val="8296320E"/>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355A705C"/>
    <w:multiLevelType w:val="hybridMultilevel"/>
    <w:tmpl w:val="F8125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C70F8"/>
    <w:multiLevelType w:val="hybridMultilevel"/>
    <w:tmpl w:val="713A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978B5"/>
    <w:multiLevelType w:val="hybridMultilevel"/>
    <w:tmpl w:val="164E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0E2B1D"/>
    <w:multiLevelType w:val="hybridMultilevel"/>
    <w:tmpl w:val="6E8A2724"/>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28"/>
    <w:rsid w:val="003A5786"/>
    <w:rsid w:val="00B57828"/>
    <w:rsid w:val="00CC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D2213-DCE7-4BE6-9AB1-FB1F2F1A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828"/>
    <w:pPr>
      <w:ind w:left="720"/>
      <w:contextualSpacing/>
    </w:pPr>
  </w:style>
  <w:style w:type="paragraph" w:styleId="NoSpacing">
    <w:name w:val="No Spacing"/>
    <w:uiPriority w:val="1"/>
    <w:qFormat/>
    <w:rsid w:val="00B57828"/>
    <w:pPr>
      <w:spacing w:after="0" w:line="240" w:lineRule="auto"/>
    </w:pPr>
  </w:style>
  <w:style w:type="paragraph" w:styleId="Footer">
    <w:name w:val="footer"/>
    <w:basedOn w:val="Normal"/>
    <w:link w:val="FooterChar"/>
    <w:uiPriority w:val="99"/>
    <w:unhideWhenUsed/>
    <w:rsid w:val="00B57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28"/>
  </w:style>
  <w:style w:type="table" w:styleId="TableGrid">
    <w:name w:val="Table Grid"/>
    <w:basedOn w:val="TableNormal"/>
    <w:uiPriority w:val="59"/>
    <w:rsid w:val="00B57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8912</Words>
  <Characters>50803</Characters>
  <Application>Microsoft Office Word</Application>
  <DocSecurity>0</DocSecurity>
  <Lines>423</Lines>
  <Paragraphs>119</Paragraphs>
  <ScaleCrop>false</ScaleCrop>
  <Company/>
  <LinksUpToDate>false</LinksUpToDate>
  <CharactersWithSpaces>59596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2025-04-30T12:16:00Z</dcterms:created>
  <dcterms:modified xsi:type="dcterms:W3CDTF">2025-04-30T12:20:00Z</dcterms:modified>
</cp:coreProperties>
</file>