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EFFECTS</w:t>
      </w:r>
      <w:r w:rsidDel="00000000" w:rsidR="00000000" w:rsidRPr="00000000">
        <w:rPr>
          <w:rFonts w:ascii="Times New Roman" w:cs="Times New Roman" w:eastAsia="Times New Roman" w:hAnsi="Times New Roman"/>
          <w:b w:val="1"/>
          <w:sz w:val="32"/>
          <w:szCs w:val="32"/>
          <w:rtl w:val="0"/>
        </w:rPr>
        <w:t xml:space="preserve"> 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AHMAD SOFIAT MOJILOLA</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ND/23/BAM/PT/0622</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NATIONAL DIPLOMA (ND)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2024</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OLAGUNJU S.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KUDABO I. M.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DR.</w:t>
        <w:tab/>
        <w:t xml:space="preserve">ABDUSSALAM F.A.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AHMED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(Dr.  Abdussalam F.A)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OLAGUNJU S.A)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