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C79F0" w14:textId="227E0DB7" w:rsidR="00945D28" w:rsidRDefault="004912ED">
      <w:pPr>
        <w:spacing w:after="0" w:line="259" w:lineRule="auto"/>
        <w:ind w:left="11" w:right="0"/>
        <w:jc w:val="center"/>
      </w:pPr>
      <w:r>
        <w:rPr>
          <w:b/>
          <w:sz w:val="38"/>
        </w:rPr>
        <w:t xml:space="preserve">INVESTIGATING THE </w:t>
      </w:r>
      <w:r w:rsidR="007B4A33">
        <w:rPr>
          <w:b/>
          <w:sz w:val="38"/>
        </w:rPr>
        <w:t xml:space="preserve">IMPACT OF STRESS MANAGEMENT ON </w:t>
      </w:r>
    </w:p>
    <w:p w14:paraId="622EB012" w14:textId="77777777" w:rsidR="00945D28" w:rsidRDefault="007B4A33">
      <w:pPr>
        <w:spacing w:after="0" w:line="259" w:lineRule="auto"/>
        <w:ind w:left="11"/>
        <w:jc w:val="center"/>
      </w:pPr>
      <w:r>
        <w:rPr>
          <w:b/>
          <w:sz w:val="38"/>
        </w:rPr>
        <w:t>EMPLOYEES’ PERFORMANCE</w:t>
      </w:r>
      <w:r>
        <w:rPr>
          <w:b/>
          <w:sz w:val="16"/>
        </w:rPr>
        <w:t xml:space="preserve"> </w:t>
      </w:r>
    </w:p>
    <w:p w14:paraId="3425921C" w14:textId="52415564" w:rsidR="00945D28" w:rsidRDefault="007B4A33" w:rsidP="005E312E">
      <w:pPr>
        <w:spacing w:after="0" w:line="259" w:lineRule="auto"/>
        <w:ind w:left="211" w:right="0" w:firstLine="0"/>
        <w:jc w:val="center"/>
      </w:pPr>
      <w:r>
        <w:rPr>
          <w:b/>
          <w:i/>
          <w:sz w:val="32"/>
        </w:rPr>
        <w:t>(A case Study of Access Bank Plc</w:t>
      </w:r>
      <w:r w:rsidR="005E312E">
        <w:rPr>
          <w:b/>
          <w:i/>
          <w:sz w:val="32"/>
        </w:rPr>
        <w:t>.</w:t>
      </w:r>
      <w:r>
        <w:rPr>
          <w:b/>
          <w:i/>
          <w:sz w:val="32"/>
        </w:rPr>
        <w:t>)</w:t>
      </w:r>
    </w:p>
    <w:p w14:paraId="20631869" w14:textId="2F75C0D6" w:rsidR="00945D28" w:rsidRDefault="00945D28" w:rsidP="005E312E">
      <w:pPr>
        <w:spacing w:after="0" w:line="259" w:lineRule="auto"/>
        <w:ind w:left="37" w:right="0" w:firstLine="0"/>
        <w:jc w:val="center"/>
      </w:pPr>
    </w:p>
    <w:p w14:paraId="14AC3EA0" w14:textId="77777777" w:rsidR="00945D28" w:rsidRDefault="007B4A33">
      <w:pPr>
        <w:spacing w:after="115" w:line="259" w:lineRule="auto"/>
        <w:ind w:left="22" w:right="0" w:firstLine="0"/>
        <w:jc w:val="center"/>
      </w:pPr>
      <w:r>
        <w:rPr>
          <w:b/>
        </w:rPr>
        <w:t xml:space="preserve"> </w:t>
      </w:r>
    </w:p>
    <w:p w14:paraId="13520826" w14:textId="55048E60" w:rsidR="00945D28" w:rsidRDefault="007B4A33" w:rsidP="00FF2B12">
      <w:pPr>
        <w:spacing w:after="112" w:line="259" w:lineRule="auto"/>
        <w:ind w:left="22" w:right="0" w:firstLine="0"/>
        <w:jc w:val="center"/>
      </w:pPr>
      <w:r>
        <w:rPr>
          <w:b/>
        </w:rPr>
        <w:t xml:space="preserve"> </w:t>
      </w:r>
    </w:p>
    <w:p w14:paraId="373D56DF" w14:textId="77777777" w:rsidR="004912ED" w:rsidRDefault="007B4A33" w:rsidP="004912ED">
      <w:pPr>
        <w:spacing w:after="283" w:line="259" w:lineRule="auto"/>
        <w:ind w:left="4" w:right="0" w:firstLine="0"/>
        <w:jc w:val="center"/>
        <w:rPr>
          <w:b/>
          <w:sz w:val="42"/>
        </w:rPr>
      </w:pPr>
      <w:proofErr w:type="gramStart"/>
      <w:r>
        <w:rPr>
          <w:b/>
          <w:sz w:val="42"/>
        </w:rPr>
        <w:t>By:-</w:t>
      </w:r>
      <w:proofErr w:type="gramEnd"/>
    </w:p>
    <w:p w14:paraId="558E9B15" w14:textId="31CCE1C7" w:rsidR="004912ED" w:rsidRPr="004912ED" w:rsidRDefault="004912ED" w:rsidP="004912ED">
      <w:pPr>
        <w:spacing w:after="283" w:line="259" w:lineRule="auto"/>
        <w:ind w:left="4" w:right="0" w:firstLine="0"/>
        <w:jc w:val="center"/>
      </w:pPr>
      <w:r>
        <w:rPr>
          <w:b/>
          <w:sz w:val="42"/>
        </w:rPr>
        <w:t>OJUOLAPE SELIMOT OMOLARA</w:t>
      </w:r>
      <w:r w:rsidR="007B4A33">
        <w:rPr>
          <w:b/>
          <w:sz w:val="42"/>
        </w:rPr>
        <w:t xml:space="preserve"> </w:t>
      </w:r>
    </w:p>
    <w:p w14:paraId="6313E6C9" w14:textId="36BEECC9" w:rsidR="00945D28" w:rsidRDefault="007B4A33">
      <w:pPr>
        <w:spacing w:after="262" w:line="240" w:lineRule="auto"/>
        <w:ind w:left="0" w:right="0" w:firstLine="0"/>
        <w:jc w:val="center"/>
      </w:pPr>
      <w:r>
        <w:rPr>
          <w:b/>
          <w:sz w:val="48"/>
        </w:rPr>
        <w:t xml:space="preserve">  HND/23/BAM/FT/</w:t>
      </w:r>
      <w:r w:rsidR="004912ED">
        <w:rPr>
          <w:b/>
          <w:sz w:val="48"/>
        </w:rPr>
        <w:t>735</w:t>
      </w:r>
      <w:r>
        <w:rPr>
          <w:sz w:val="26"/>
        </w:rPr>
        <w:t xml:space="preserve"> </w:t>
      </w:r>
    </w:p>
    <w:p w14:paraId="0D89A37C" w14:textId="77777777" w:rsidR="00945D28" w:rsidRDefault="007B4A33">
      <w:pPr>
        <w:spacing w:after="271" w:line="259" w:lineRule="auto"/>
        <w:ind w:left="70" w:right="0" w:firstLine="0"/>
        <w:jc w:val="center"/>
      </w:pPr>
      <w:r>
        <w:rPr>
          <w:sz w:val="26"/>
        </w:rPr>
        <w:t xml:space="preserve"> </w:t>
      </w:r>
    </w:p>
    <w:p w14:paraId="74518630" w14:textId="77777777" w:rsidR="00945D28" w:rsidRDefault="007B4A33">
      <w:pPr>
        <w:spacing w:after="98" w:line="259" w:lineRule="auto"/>
        <w:ind w:left="10" w:right="3"/>
        <w:jc w:val="center"/>
      </w:pPr>
      <w:r>
        <w:rPr>
          <w:b/>
          <w:sz w:val="20"/>
        </w:rPr>
        <w:t xml:space="preserve">BEING A RESEARCH PROJECT SUBMITTED TO THE DEPARTMENT OF BUSINESS </w:t>
      </w:r>
    </w:p>
    <w:p w14:paraId="7695DDD7" w14:textId="77777777" w:rsidR="00945D28" w:rsidRDefault="007B4A33">
      <w:pPr>
        <w:spacing w:after="199" w:line="359" w:lineRule="auto"/>
        <w:ind w:left="10" w:right="0"/>
        <w:jc w:val="center"/>
      </w:pPr>
      <w:r>
        <w:rPr>
          <w:b/>
          <w:sz w:val="20"/>
        </w:rPr>
        <w:t xml:space="preserve">ADMINISTRATION, INSTITUTE OF FINANCE AND MANAGEMENT STUDIES (IFMS), KWARA STATE POLYTECHNIC, ILORIN, KWARA STATE </w:t>
      </w:r>
    </w:p>
    <w:p w14:paraId="6E6C6B6D" w14:textId="77777777" w:rsidR="00945D28" w:rsidRDefault="007B4A33">
      <w:pPr>
        <w:spacing w:after="293" w:line="259" w:lineRule="auto"/>
        <w:ind w:left="55" w:right="0" w:firstLine="0"/>
        <w:jc w:val="center"/>
      </w:pPr>
      <w:r>
        <w:rPr>
          <w:b/>
          <w:sz w:val="20"/>
        </w:rPr>
        <w:t xml:space="preserve"> </w:t>
      </w:r>
    </w:p>
    <w:p w14:paraId="50622B35" w14:textId="77777777" w:rsidR="00945D28" w:rsidRDefault="007B4A33">
      <w:pPr>
        <w:spacing w:after="98" w:line="259" w:lineRule="auto"/>
        <w:ind w:left="10" w:right="5"/>
        <w:jc w:val="center"/>
      </w:pPr>
      <w:r>
        <w:rPr>
          <w:b/>
          <w:sz w:val="20"/>
        </w:rPr>
        <w:t xml:space="preserve">IN PARTIAL FULFILMENT OF THE REQUIREMENT FOR THE AWARD OF HIGHER </w:t>
      </w:r>
    </w:p>
    <w:p w14:paraId="61207EC5" w14:textId="77777777" w:rsidR="00945D28" w:rsidRDefault="007B4A33">
      <w:pPr>
        <w:spacing w:after="354" w:line="259" w:lineRule="auto"/>
        <w:ind w:left="10" w:right="2"/>
        <w:jc w:val="center"/>
      </w:pPr>
      <w:r>
        <w:rPr>
          <w:b/>
          <w:sz w:val="20"/>
        </w:rPr>
        <w:t xml:space="preserve">NATIONAL DIPLOMA (HND) BUSINESS ADMINISTRATION AND MANAGEMENT </w:t>
      </w:r>
    </w:p>
    <w:p w14:paraId="36AC48B3" w14:textId="77777777" w:rsidR="00945D28" w:rsidRDefault="007B4A33">
      <w:pPr>
        <w:spacing w:after="324" w:line="259" w:lineRule="auto"/>
        <w:ind w:left="70" w:right="0" w:firstLine="0"/>
        <w:jc w:val="center"/>
      </w:pPr>
      <w:r>
        <w:rPr>
          <w:b/>
          <w:sz w:val="26"/>
        </w:rPr>
        <w:t xml:space="preserve"> </w:t>
      </w:r>
    </w:p>
    <w:p w14:paraId="0A6DBB8B" w14:textId="77777777" w:rsidR="00945D28" w:rsidRDefault="007B4A33">
      <w:pPr>
        <w:tabs>
          <w:tab w:val="center" w:pos="814"/>
          <w:tab w:val="center" w:pos="1534"/>
          <w:tab w:val="center" w:pos="2254"/>
          <w:tab w:val="center" w:pos="2974"/>
          <w:tab w:val="center" w:pos="3694"/>
          <w:tab w:val="center" w:pos="4415"/>
          <w:tab w:val="center" w:pos="5135"/>
          <w:tab w:val="center" w:pos="5855"/>
          <w:tab w:val="center" w:pos="7199"/>
        </w:tabs>
        <w:spacing w:after="307" w:line="259" w:lineRule="auto"/>
        <w:ind w:left="0" w:right="0" w:firstLine="0"/>
        <w:jc w:val="left"/>
      </w:pPr>
      <w:r>
        <w:rPr>
          <w:rFonts w:ascii="Calibri" w:eastAsia="Calibri" w:hAnsi="Calibri" w:cs="Calibri"/>
          <w:sz w:val="22"/>
        </w:rPr>
        <w:tab/>
      </w:r>
      <w:r>
        <w:rPr>
          <w:b/>
          <w:sz w:val="26"/>
        </w:rPr>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June, 2025. </w:t>
      </w:r>
    </w:p>
    <w:p w14:paraId="2EC08609" w14:textId="77777777" w:rsidR="00945D28" w:rsidRDefault="007B4A33">
      <w:pPr>
        <w:spacing w:after="136" w:line="259" w:lineRule="auto"/>
        <w:ind w:left="0" w:right="0" w:firstLine="0"/>
        <w:jc w:val="left"/>
        <w:rPr>
          <w:i/>
        </w:rPr>
      </w:pPr>
      <w:r>
        <w:rPr>
          <w:i/>
        </w:rPr>
        <w:t xml:space="preserve"> </w:t>
      </w:r>
    </w:p>
    <w:p w14:paraId="130C7889" w14:textId="77777777" w:rsidR="005E312E" w:rsidRDefault="005E312E">
      <w:pPr>
        <w:spacing w:after="136" w:line="259" w:lineRule="auto"/>
        <w:ind w:left="0" w:right="0" w:firstLine="0"/>
        <w:jc w:val="left"/>
        <w:rPr>
          <w:i/>
        </w:rPr>
      </w:pPr>
    </w:p>
    <w:p w14:paraId="160DAC68" w14:textId="77777777" w:rsidR="005E312E" w:rsidRDefault="005E312E">
      <w:pPr>
        <w:spacing w:after="136" w:line="259" w:lineRule="auto"/>
        <w:ind w:left="0" w:right="0" w:firstLine="0"/>
        <w:jc w:val="left"/>
        <w:rPr>
          <w:i/>
        </w:rPr>
      </w:pPr>
    </w:p>
    <w:p w14:paraId="65F0AF5E" w14:textId="77777777" w:rsidR="005E312E" w:rsidRDefault="005E312E">
      <w:pPr>
        <w:spacing w:after="136" w:line="259" w:lineRule="auto"/>
        <w:ind w:left="0" w:right="0" w:firstLine="0"/>
        <w:jc w:val="left"/>
        <w:rPr>
          <w:i/>
        </w:rPr>
      </w:pPr>
    </w:p>
    <w:p w14:paraId="1DBB061F" w14:textId="77777777" w:rsidR="005E312E" w:rsidRPr="00A561C6" w:rsidRDefault="005E312E" w:rsidP="005E312E">
      <w:pPr>
        <w:jc w:val="center"/>
        <w:rPr>
          <w:b/>
          <w:sz w:val="28"/>
          <w:szCs w:val="28"/>
        </w:rPr>
      </w:pPr>
      <w:r w:rsidRPr="00A561C6">
        <w:rPr>
          <w:b/>
          <w:sz w:val="28"/>
          <w:szCs w:val="28"/>
        </w:rPr>
        <w:lastRenderedPageBreak/>
        <w:t>CERTIFICATION</w:t>
      </w:r>
    </w:p>
    <w:p w14:paraId="2AE6A0D0" w14:textId="77777777" w:rsidR="005E312E" w:rsidRPr="00A561C6" w:rsidRDefault="005E312E" w:rsidP="005E312E">
      <w:pPr>
        <w:jc w:val="center"/>
        <w:rPr>
          <w:sz w:val="34"/>
          <w:szCs w:val="28"/>
        </w:rPr>
      </w:pPr>
    </w:p>
    <w:p w14:paraId="6CB42553" w14:textId="77777777" w:rsidR="005E312E" w:rsidRPr="00A561C6" w:rsidRDefault="005E312E" w:rsidP="005E312E">
      <w:pPr>
        <w:spacing w:line="480" w:lineRule="auto"/>
        <w:ind w:firstLine="720"/>
        <w:rPr>
          <w:sz w:val="28"/>
          <w:szCs w:val="28"/>
        </w:rPr>
      </w:pPr>
      <w:r w:rsidRPr="00A561C6">
        <w:rPr>
          <w:sz w:val="28"/>
          <w:szCs w:val="28"/>
        </w:rPr>
        <w:t xml:space="preserve">This is to certify that this project has been read and approved as meeting the requirement for the award of Higher National Diploma (HND) in Business Administration and Management. Institute of Finance and Management Studies, </w:t>
      </w:r>
      <w:proofErr w:type="spellStart"/>
      <w:r w:rsidRPr="00A561C6">
        <w:rPr>
          <w:sz w:val="28"/>
          <w:szCs w:val="28"/>
        </w:rPr>
        <w:t>Kwara</w:t>
      </w:r>
      <w:proofErr w:type="spellEnd"/>
      <w:r w:rsidRPr="00A561C6">
        <w:rPr>
          <w:sz w:val="28"/>
          <w:szCs w:val="28"/>
        </w:rPr>
        <w:t xml:space="preserve"> State Polytechnic, Ilorin.</w:t>
      </w:r>
    </w:p>
    <w:p w14:paraId="5608D238" w14:textId="27932B5E" w:rsidR="005E312E" w:rsidRDefault="005E312E" w:rsidP="005E312E">
      <w:pPr>
        <w:rPr>
          <w:sz w:val="28"/>
          <w:szCs w:val="28"/>
        </w:rPr>
      </w:pPr>
      <w:r w:rsidRPr="00A561C6">
        <w:rPr>
          <w:sz w:val="28"/>
          <w:szCs w:val="28"/>
        </w:rPr>
        <w:tab/>
      </w:r>
    </w:p>
    <w:p w14:paraId="3DEFFD8E" w14:textId="2120D2B7" w:rsidR="005E312E" w:rsidRPr="00A561C6" w:rsidRDefault="005E312E" w:rsidP="005E312E">
      <w:pPr>
        <w:rPr>
          <w:sz w:val="28"/>
          <w:szCs w:val="28"/>
        </w:rPr>
      </w:pPr>
      <w:r>
        <w:rPr>
          <w:sz w:val="28"/>
          <w:szCs w:val="28"/>
        </w:rPr>
        <w:t>______________________                                  _________________</w:t>
      </w:r>
    </w:p>
    <w:p w14:paraId="2B758BEE" w14:textId="03408323" w:rsidR="005E312E" w:rsidRPr="00A561C6" w:rsidRDefault="005E312E" w:rsidP="005E312E">
      <w:pPr>
        <w:spacing w:after="0" w:line="240" w:lineRule="auto"/>
        <w:rPr>
          <w:sz w:val="28"/>
          <w:szCs w:val="28"/>
        </w:rPr>
      </w:pPr>
      <w:r>
        <w:rPr>
          <w:sz w:val="28"/>
          <w:szCs w:val="28"/>
        </w:rPr>
        <w:t>DR. MUHAMMED. A</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t>DATE</w:t>
      </w:r>
    </w:p>
    <w:p w14:paraId="5785FE47" w14:textId="77777777" w:rsidR="005E312E" w:rsidRDefault="005E312E" w:rsidP="005E312E">
      <w:pPr>
        <w:spacing w:after="0" w:line="240" w:lineRule="auto"/>
        <w:rPr>
          <w:sz w:val="28"/>
          <w:szCs w:val="28"/>
        </w:rPr>
      </w:pPr>
      <w:r w:rsidRPr="00A561C6">
        <w:rPr>
          <w:sz w:val="28"/>
          <w:szCs w:val="28"/>
        </w:rPr>
        <w:t>PROJECT SUPERVISOR</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4A78DB4F" w14:textId="77777777" w:rsidR="005E312E" w:rsidRPr="00A561C6" w:rsidRDefault="005E312E" w:rsidP="005E312E">
      <w:pPr>
        <w:spacing w:line="240" w:lineRule="auto"/>
        <w:rPr>
          <w:sz w:val="28"/>
          <w:szCs w:val="28"/>
        </w:rPr>
      </w:pPr>
    </w:p>
    <w:p w14:paraId="198246A9" w14:textId="77777777" w:rsidR="005E312E" w:rsidRPr="00A561C6" w:rsidRDefault="005E312E" w:rsidP="005E312E">
      <w:pPr>
        <w:spacing w:line="240" w:lineRule="auto"/>
        <w:ind w:right="-540"/>
        <w:rPr>
          <w:sz w:val="28"/>
          <w:szCs w:val="28"/>
        </w:rPr>
      </w:pPr>
      <w:r w:rsidRPr="00A561C6">
        <w:rPr>
          <w:sz w:val="28"/>
          <w:szCs w:val="28"/>
        </w:rPr>
        <w:t>______________________</w:t>
      </w:r>
      <w:r w:rsidRPr="00A561C6">
        <w:rPr>
          <w:sz w:val="28"/>
          <w:szCs w:val="28"/>
        </w:rPr>
        <w:tab/>
      </w:r>
      <w:r w:rsidRPr="00A561C6">
        <w:rPr>
          <w:sz w:val="28"/>
          <w:szCs w:val="28"/>
        </w:rPr>
        <w:tab/>
      </w:r>
      <w:r w:rsidRPr="00A561C6">
        <w:rPr>
          <w:sz w:val="28"/>
          <w:szCs w:val="28"/>
        </w:rPr>
        <w:tab/>
      </w:r>
      <w:r w:rsidRPr="00A561C6">
        <w:rPr>
          <w:sz w:val="28"/>
          <w:szCs w:val="28"/>
        </w:rPr>
        <w:tab/>
        <w:t>________________</w:t>
      </w:r>
      <w:r w:rsidRPr="00A561C6">
        <w:rPr>
          <w:sz w:val="28"/>
          <w:szCs w:val="28"/>
        </w:rPr>
        <w:tab/>
      </w:r>
    </w:p>
    <w:p w14:paraId="35DD7685" w14:textId="0FEE2DD6" w:rsidR="005E312E" w:rsidRPr="00A561C6" w:rsidRDefault="005E312E" w:rsidP="005E312E">
      <w:pPr>
        <w:spacing w:after="0" w:line="240" w:lineRule="auto"/>
        <w:ind w:right="-540"/>
        <w:rPr>
          <w:sz w:val="28"/>
          <w:szCs w:val="28"/>
        </w:rPr>
      </w:pPr>
      <w:r w:rsidRPr="00A561C6">
        <w:rPr>
          <w:sz w:val="28"/>
          <w:szCs w:val="28"/>
        </w:rPr>
        <w:t xml:space="preserve">Mr. </w:t>
      </w:r>
      <w:r w:rsidR="00F51377">
        <w:rPr>
          <w:sz w:val="28"/>
          <w:szCs w:val="28"/>
        </w:rPr>
        <w:t>UMAR BOLOGI</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Pr>
          <w:sz w:val="28"/>
          <w:szCs w:val="28"/>
        </w:rPr>
        <w:t xml:space="preserve">          </w:t>
      </w:r>
      <w:r w:rsidR="00F51377">
        <w:rPr>
          <w:sz w:val="28"/>
          <w:szCs w:val="28"/>
        </w:rPr>
        <w:t xml:space="preserve"> </w:t>
      </w:r>
      <w:r>
        <w:rPr>
          <w:sz w:val="28"/>
          <w:szCs w:val="28"/>
        </w:rPr>
        <w:t xml:space="preserve"> </w:t>
      </w:r>
      <w:r w:rsidRPr="00A561C6">
        <w:rPr>
          <w:sz w:val="28"/>
          <w:szCs w:val="28"/>
        </w:rPr>
        <w:t>DATE</w:t>
      </w:r>
    </w:p>
    <w:p w14:paraId="0C189DD8" w14:textId="77777777" w:rsidR="005E312E" w:rsidRDefault="005E312E" w:rsidP="005E312E">
      <w:pPr>
        <w:spacing w:after="0" w:line="240" w:lineRule="auto"/>
        <w:ind w:right="-540"/>
        <w:rPr>
          <w:sz w:val="28"/>
          <w:szCs w:val="28"/>
        </w:rPr>
      </w:pPr>
      <w:r w:rsidRPr="00A561C6">
        <w:rPr>
          <w:sz w:val="28"/>
          <w:szCs w:val="28"/>
        </w:rPr>
        <w:t>PROJECT COORDINATOR</w:t>
      </w:r>
    </w:p>
    <w:p w14:paraId="276C0C8F" w14:textId="77777777" w:rsidR="005E312E" w:rsidRPr="00A561C6" w:rsidRDefault="005E312E" w:rsidP="005E312E">
      <w:pPr>
        <w:spacing w:line="240" w:lineRule="auto"/>
        <w:ind w:right="-540"/>
        <w:rPr>
          <w:sz w:val="28"/>
          <w:szCs w:val="28"/>
        </w:rPr>
      </w:pPr>
    </w:p>
    <w:p w14:paraId="772AA06A" w14:textId="77777777" w:rsidR="005E312E" w:rsidRPr="00A561C6" w:rsidRDefault="005E312E" w:rsidP="005E312E">
      <w:pPr>
        <w:spacing w:line="240" w:lineRule="auto"/>
        <w:ind w:right="-540"/>
        <w:rPr>
          <w:sz w:val="28"/>
          <w:szCs w:val="28"/>
        </w:rPr>
      </w:pPr>
      <w:r w:rsidRPr="00A561C6">
        <w:rPr>
          <w:sz w:val="28"/>
          <w:szCs w:val="28"/>
        </w:rPr>
        <w:softHyphen/>
      </w:r>
      <w:r w:rsidRPr="00A561C6">
        <w:rPr>
          <w:sz w:val="28"/>
          <w:szCs w:val="28"/>
        </w:rPr>
        <w:softHyphen/>
      </w:r>
      <w:r w:rsidRPr="00A561C6">
        <w:rPr>
          <w:sz w:val="28"/>
          <w:szCs w:val="28"/>
        </w:rPr>
        <w:softHyphen/>
      </w:r>
      <w:r w:rsidRPr="00A561C6">
        <w:rPr>
          <w:sz w:val="28"/>
          <w:szCs w:val="28"/>
        </w:rPr>
        <w:softHyphen/>
        <w:t>__________________________</w:t>
      </w:r>
      <w:r w:rsidRPr="00A561C6">
        <w:rPr>
          <w:sz w:val="28"/>
          <w:szCs w:val="28"/>
        </w:rPr>
        <w:tab/>
      </w:r>
      <w:r w:rsidRPr="00A561C6">
        <w:rPr>
          <w:sz w:val="28"/>
          <w:szCs w:val="28"/>
        </w:rPr>
        <w:tab/>
      </w:r>
      <w:r w:rsidRPr="00A561C6">
        <w:rPr>
          <w:sz w:val="28"/>
          <w:szCs w:val="28"/>
        </w:rPr>
        <w:tab/>
        <w:t>________________</w:t>
      </w:r>
      <w:r w:rsidRPr="00A561C6">
        <w:rPr>
          <w:sz w:val="28"/>
          <w:szCs w:val="28"/>
        </w:rPr>
        <w:tab/>
      </w:r>
    </w:p>
    <w:p w14:paraId="3958F3E0" w14:textId="77777777" w:rsidR="005E312E" w:rsidRPr="00A561C6" w:rsidRDefault="005E312E" w:rsidP="005E312E">
      <w:pPr>
        <w:spacing w:after="0" w:line="240" w:lineRule="auto"/>
        <w:ind w:right="-540"/>
        <w:rPr>
          <w:sz w:val="28"/>
          <w:szCs w:val="28"/>
        </w:rPr>
      </w:pPr>
      <w:r>
        <w:rPr>
          <w:sz w:val="28"/>
          <w:szCs w:val="28"/>
        </w:rPr>
        <w:t>DR</w:t>
      </w:r>
      <w:r w:rsidRPr="00A561C6">
        <w:rPr>
          <w:sz w:val="28"/>
          <w:szCs w:val="28"/>
        </w:rPr>
        <w:t>. ABDULSALAM. A. F</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t>DATE</w:t>
      </w:r>
    </w:p>
    <w:p w14:paraId="2490AB79" w14:textId="77777777" w:rsidR="005E312E" w:rsidRPr="00A561C6" w:rsidRDefault="005E312E" w:rsidP="005E312E">
      <w:pPr>
        <w:spacing w:after="0" w:line="240" w:lineRule="auto"/>
        <w:ind w:right="540"/>
        <w:rPr>
          <w:sz w:val="28"/>
          <w:szCs w:val="28"/>
        </w:rPr>
      </w:pPr>
      <w:r w:rsidRPr="00A561C6">
        <w:rPr>
          <w:sz w:val="28"/>
          <w:szCs w:val="28"/>
        </w:rPr>
        <w:t>HEAD OF DEPARTMENT</w:t>
      </w:r>
    </w:p>
    <w:p w14:paraId="5D0F054A" w14:textId="77777777" w:rsidR="005E312E" w:rsidRPr="00A561C6" w:rsidRDefault="005E312E" w:rsidP="005E312E">
      <w:pPr>
        <w:spacing w:line="240" w:lineRule="auto"/>
        <w:ind w:right="-540"/>
        <w:rPr>
          <w:sz w:val="28"/>
          <w:szCs w:val="28"/>
        </w:rPr>
      </w:pPr>
    </w:p>
    <w:p w14:paraId="244ADAE6" w14:textId="77777777" w:rsidR="005E312E" w:rsidRPr="00A561C6" w:rsidRDefault="005E312E" w:rsidP="005E312E">
      <w:pPr>
        <w:ind w:right="-540"/>
        <w:rPr>
          <w:sz w:val="28"/>
          <w:szCs w:val="28"/>
        </w:rPr>
      </w:pPr>
    </w:p>
    <w:p w14:paraId="66BC7C6C" w14:textId="77777777" w:rsidR="005E312E" w:rsidRPr="00A561C6" w:rsidRDefault="005E312E" w:rsidP="005E312E">
      <w:pPr>
        <w:ind w:right="-540"/>
        <w:rPr>
          <w:sz w:val="28"/>
          <w:szCs w:val="28"/>
        </w:rPr>
      </w:pPr>
    </w:p>
    <w:p w14:paraId="67FE3763" w14:textId="77777777" w:rsidR="005E312E" w:rsidRPr="00A561C6" w:rsidRDefault="005E312E" w:rsidP="005E312E">
      <w:pPr>
        <w:ind w:right="-540"/>
        <w:rPr>
          <w:sz w:val="28"/>
          <w:szCs w:val="28"/>
        </w:rPr>
      </w:pPr>
    </w:p>
    <w:p w14:paraId="1E9FD058" w14:textId="4AD69CA3" w:rsidR="005E312E" w:rsidRDefault="005E312E" w:rsidP="005E312E">
      <w:pPr>
        <w:ind w:right="-540"/>
        <w:rPr>
          <w:sz w:val="28"/>
          <w:szCs w:val="28"/>
        </w:rPr>
      </w:pPr>
      <w:r w:rsidRPr="00A561C6">
        <w:rPr>
          <w:sz w:val="28"/>
          <w:szCs w:val="28"/>
        </w:rPr>
        <w:t>__________________________</w:t>
      </w:r>
      <w:r w:rsidRPr="00A561C6">
        <w:rPr>
          <w:sz w:val="28"/>
          <w:szCs w:val="28"/>
        </w:rPr>
        <w:tab/>
      </w:r>
      <w:r w:rsidRPr="00A561C6">
        <w:rPr>
          <w:sz w:val="28"/>
          <w:szCs w:val="28"/>
        </w:rPr>
        <w:tab/>
      </w:r>
      <w:r w:rsidRPr="00A561C6">
        <w:rPr>
          <w:sz w:val="28"/>
          <w:szCs w:val="28"/>
        </w:rPr>
        <w:tab/>
        <w:t>______________</w:t>
      </w:r>
    </w:p>
    <w:p w14:paraId="22E36442" w14:textId="0D1AFFCD" w:rsidR="005E312E" w:rsidRPr="00A561C6" w:rsidRDefault="005E312E" w:rsidP="005E312E">
      <w:pPr>
        <w:ind w:right="-540"/>
        <w:rPr>
          <w:sz w:val="28"/>
          <w:szCs w:val="28"/>
        </w:rPr>
      </w:pPr>
      <w:proofErr w:type="gramStart"/>
      <w:r>
        <w:rPr>
          <w:sz w:val="28"/>
          <w:szCs w:val="28"/>
        </w:rPr>
        <w:t>EXTERNAL  MODERATOR</w:t>
      </w:r>
      <w:proofErr w:type="gramEnd"/>
      <w:r>
        <w:rPr>
          <w:sz w:val="28"/>
          <w:szCs w:val="28"/>
        </w:rPr>
        <w:t xml:space="preserve">                                         </w:t>
      </w:r>
      <w:r w:rsidR="00EC7E15">
        <w:rPr>
          <w:sz w:val="28"/>
          <w:szCs w:val="28"/>
        </w:rPr>
        <w:t>DATE</w:t>
      </w:r>
    </w:p>
    <w:p w14:paraId="740891B6" w14:textId="77777777" w:rsidR="005E312E" w:rsidRPr="003D2731" w:rsidRDefault="005E312E" w:rsidP="005E312E">
      <w:pPr>
        <w:spacing w:line="480" w:lineRule="auto"/>
        <w:jc w:val="center"/>
        <w:rPr>
          <w:b/>
          <w:bCs/>
          <w:sz w:val="28"/>
          <w:szCs w:val="26"/>
        </w:rPr>
      </w:pPr>
      <w:r w:rsidRPr="00A561C6">
        <w:rPr>
          <w:sz w:val="28"/>
        </w:rPr>
        <w:br w:type="page"/>
      </w:r>
      <w:r w:rsidRPr="003D2731">
        <w:rPr>
          <w:b/>
          <w:bCs/>
          <w:sz w:val="28"/>
          <w:szCs w:val="26"/>
        </w:rPr>
        <w:lastRenderedPageBreak/>
        <w:t>DEDICATION</w:t>
      </w:r>
    </w:p>
    <w:p w14:paraId="07CAF9D8" w14:textId="77777777" w:rsidR="005E312E" w:rsidRPr="00A561C6" w:rsidRDefault="005E312E" w:rsidP="005E312E">
      <w:pPr>
        <w:spacing w:line="480" w:lineRule="auto"/>
        <w:jc w:val="center"/>
        <w:rPr>
          <w:sz w:val="28"/>
          <w:szCs w:val="26"/>
        </w:rPr>
      </w:pPr>
    </w:p>
    <w:p w14:paraId="10DF775D" w14:textId="77777777" w:rsidR="005E312E" w:rsidRPr="00A561C6" w:rsidRDefault="005E312E" w:rsidP="005E312E">
      <w:pPr>
        <w:spacing w:line="480" w:lineRule="auto"/>
        <w:jc w:val="center"/>
        <w:rPr>
          <w:sz w:val="28"/>
          <w:szCs w:val="26"/>
        </w:rPr>
      </w:pPr>
    </w:p>
    <w:p w14:paraId="67F2DE7C" w14:textId="77777777" w:rsidR="005E312E" w:rsidRPr="00A561C6" w:rsidRDefault="005E312E" w:rsidP="005E312E">
      <w:pPr>
        <w:spacing w:line="480" w:lineRule="auto"/>
        <w:jc w:val="center"/>
        <w:rPr>
          <w:sz w:val="28"/>
          <w:szCs w:val="26"/>
        </w:rPr>
      </w:pPr>
    </w:p>
    <w:p w14:paraId="6B4E219F" w14:textId="77777777" w:rsidR="005E312E" w:rsidRPr="00A561C6" w:rsidRDefault="005E312E" w:rsidP="005E312E">
      <w:pPr>
        <w:spacing w:line="480" w:lineRule="auto"/>
        <w:jc w:val="center"/>
        <w:rPr>
          <w:sz w:val="28"/>
          <w:szCs w:val="26"/>
        </w:rPr>
      </w:pPr>
    </w:p>
    <w:p w14:paraId="2F6CC427" w14:textId="77777777" w:rsidR="005E312E" w:rsidRPr="00A561C6" w:rsidRDefault="005E312E" w:rsidP="005E312E">
      <w:pPr>
        <w:spacing w:line="480" w:lineRule="auto"/>
        <w:jc w:val="center"/>
        <w:rPr>
          <w:sz w:val="28"/>
          <w:szCs w:val="26"/>
        </w:rPr>
      </w:pPr>
    </w:p>
    <w:p w14:paraId="7AADDB84" w14:textId="77777777" w:rsidR="005E312E" w:rsidRPr="00A561C6" w:rsidRDefault="005E312E" w:rsidP="005E312E">
      <w:pPr>
        <w:spacing w:line="480" w:lineRule="auto"/>
        <w:jc w:val="center"/>
        <w:rPr>
          <w:sz w:val="28"/>
          <w:szCs w:val="26"/>
        </w:rPr>
      </w:pPr>
    </w:p>
    <w:p w14:paraId="7ACB3E80" w14:textId="77777777" w:rsidR="005E312E" w:rsidRPr="00A561C6" w:rsidRDefault="005E312E" w:rsidP="005E312E">
      <w:pPr>
        <w:spacing w:line="480" w:lineRule="auto"/>
        <w:jc w:val="center"/>
        <w:rPr>
          <w:sz w:val="28"/>
          <w:szCs w:val="26"/>
        </w:rPr>
      </w:pPr>
    </w:p>
    <w:p w14:paraId="6229B5E6" w14:textId="77777777" w:rsidR="005E312E" w:rsidRPr="00A561C6" w:rsidRDefault="005E312E" w:rsidP="005E312E">
      <w:pPr>
        <w:spacing w:line="480" w:lineRule="auto"/>
        <w:jc w:val="center"/>
        <w:rPr>
          <w:sz w:val="28"/>
          <w:szCs w:val="26"/>
        </w:rPr>
      </w:pPr>
    </w:p>
    <w:p w14:paraId="75342D11" w14:textId="77777777" w:rsidR="005E312E" w:rsidRPr="00A561C6" w:rsidRDefault="005E312E" w:rsidP="005E312E">
      <w:pPr>
        <w:spacing w:line="480" w:lineRule="auto"/>
        <w:jc w:val="center"/>
        <w:rPr>
          <w:sz w:val="28"/>
          <w:szCs w:val="26"/>
        </w:rPr>
      </w:pPr>
    </w:p>
    <w:p w14:paraId="6DB1D052" w14:textId="77777777" w:rsidR="005E312E" w:rsidRPr="00A561C6" w:rsidRDefault="005E312E" w:rsidP="005E312E">
      <w:pPr>
        <w:spacing w:line="480" w:lineRule="auto"/>
        <w:jc w:val="center"/>
        <w:rPr>
          <w:sz w:val="28"/>
          <w:szCs w:val="26"/>
        </w:rPr>
      </w:pPr>
    </w:p>
    <w:p w14:paraId="5991D066" w14:textId="77777777" w:rsidR="005E312E" w:rsidRPr="00A561C6" w:rsidRDefault="005E312E" w:rsidP="005E312E">
      <w:pPr>
        <w:spacing w:line="480" w:lineRule="auto"/>
        <w:jc w:val="center"/>
        <w:rPr>
          <w:sz w:val="28"/>
          <w:szCs w:val="26"/>
        </w:rPr>
      </w:pPr>
    </w:p>
    <w:p w14:paraId="49F4C793" w14:textId="77777777" w:rsidR="005E312E" w:rsidRPr="00A561C6" w:rsidRDefault="005E312E" w:rsidP="005E312E">
      <w:pPr>
        <w:spacing w:line="480" w:lineRule="auto"/>
        <w:jc w:val="center"/>
        <w:rPr>
          <w:sz w:val="28"/>
          <w:szCs w:val="26"/>
        </w:rPr>
      </w:pPr>
    </w:p>
    <w:p w14:paraId="4E99292B" w14:textId="77777777" w:rsidR="005E312E" w:rsidRDefault="005E312E" w:rsidP="005E312E">
      <w:pPr>
        <w:spacing w:line="360" w:lineRule="auto"/>
        <w:rPr>
          <w:sz w:val="28"/>
          <w:szCs w:val="26"/>
        </w:rPr>
      </w:pPr>
    </w:p>
    <w:p w14:paraId="0BF67A56" w14:textId="77777777" w:rsidR="00F51377" w:rsidRDefault="00F51377" w:rsidP="005E312E">
      <w:pPr>
        <w:spacing w:line="360" w:lineRule="auto"/>
        <w:rPr>
          <w:sz w:val="28"/>
          <w:szCs w:val="26"/>
        </w:rPr>
      </w:pPr>
    </w:p>
    <w:p w14:paraId="25B6A555" w14:textId="77777777" w:rsidR="00F51377" w:rsidRDefault="00F51377" w:rsidP="005E312E">
      <w:pPr>
        <w:spacing w:line="360" w:lineRule="auto"/>
        <w:rPr>
          <w:sz w:val="28"/>
          <w:szCs w:val="26"/>
        </w:rPr>
      </w:pPr>
    </w:p>
    <w:p w14:paraId="4BB774A2" w14:textId="77777777" w:rsidR="00F51377" w:rsidRDefault="00F51377" w:rsidP="005E312E">
      <w:pPr>
        <w:spacing w:line="360" w:lineRule="auto"/>
        <w:rPr>
          <w:sz w:val="28"/>
          <w:szCs w:val="26"/>
        </w:rPr>
      </w:pPr>
    </w:p>
    <w:p w14:paraId="690997DE" w14:textId="77777777" w:rsidR="00F51377" w:rsidRDefault="00F51377" w:rsidP="005E312E">
      <w:pPr>
        <w:spacing w:line="360" w:lineRule="auto"/>
        <w:rPr>
          <w:sz w:val="28"/>
          <w:szCs w:val="26"/>
        </w:rPr>
      </w:pPr>
    </w:p>
    <w:p w14:paraId="64CD3D7F" w14:textId="77777777" w:rsidR="005E312E" w:rsidRDefault="005E312E" w:rsidP="005E312E">
      <w:pPr>
        <w:spacing w:line="360" w:lineRule="auto"/>
        <w:rPr>
          <w:sz w:val="28"/>
          <w:szCs w:val="26"/>
        </w:rPr>
      </w:pPr>
    </w:p>
    <w:p w14:paraId="30BD1A0A" w14:textId="77777777" w:rsidR="005E312E" w:rsidRPr="00A561C6" w:rsidRDefault="005E312E" w:rsidP="005E312E">
      <w:pPr>
        <w:spacing w:line="360" w:lineRule="auto"/>
        <w:rPr>
          <w:sz w:val="28"/>
          <w:szCs w:val="26"/>
        </w:rPr>
      </w:pPr>
    </w:p>
    <w:p w14:paraId="619CB07F" w14:textId="77777777" w:rsidR="005E312E" w:rsidRPr="00A561C6" w:rsidRDefault="005E312E" w:rsidP="005E312E">
      <w:pPr>
        <w:spacing w:line="360" w:lineRule="auto"/>
        <w:jc w:val="center"/>
        <w:rPr>
          <w:b/>
          <w:sz w:val="28"/>
          <w:szCs w:val="28"/>
        </w:rPr>
      </w:pPr>
      <w:bookmarkStart w:id="0" w:name="_Hlk90376876"/>
      <w:r w:rsidRPr="00A561C6">
        <w:rPr>
          <w:b/>
          <w:sz w:val="28"/>
          <w:szCs w:val="26"/>
        </w:rPr>
        <w:lastRenderedPageBreak/>
        <w:t>ACKNOWLEDGEMENTS</w:t>
      </w:r>
      <w:r w:rsidRPr="00A561C6">
        <w:rPr>
          <w:b/>
          <w:sz w:val="28"/>
          <w:szCs w:val="28"/>
        </w:rPr>
        <w:tab/>
      </w:r>
    </w:p>
    <w:p w14:paraId="532BE12F" w14:textId="77777777" w:rsidR="005E312E" w:rsidRPr="006E7823" w:rsidRDefault="005E312E" w:rsidP="005E312E">
      <w:pPr>
        <w:shd w:val="clear" w:color="auto" w:fill="FFFFFF"/>
        <w:spacing w:line="360" w:lineRule="auto"/>
        <w:rPr>
          <w:color w:val="222222"/>
        </w:rPr>
      </w:pPr>
      <w:r w:rsidRPr="00A561C6">
        <w:rPr>
          <w:sz w:val="28"/>
          <w:szCs w:val="28"/>
        </w:rPr>
        <w:tab/>
      </w:r>
      <w:bookmarkEnd w:id="0"/>
    </w:p>
    <w:p w14:paraId="556ABB3D" w14:textId="77777777" w:rsidR="005E312E" w:rsidRDefault="005E312E" w:rsidP="005E312E">
      <w:pPr>
        <w:spacing w:line="480" w:lineRule="auto"/>
        <w:jc w:val="center"/>
        <w:rPr>
          <w:b/>
          <w:sz w:val="28"/>
        </w:rPr>
      </w:pPr>
    </w:p>
    <w:p w14:paraId="7A9DF3F7" w14:textId="77777777" w:rsidR="005E312E" w:rsidRDefault="005E312E" w:rsidP="005E312E">
      <w:pPr>
        <w:spacing w:line="480" w:lineRule="auto"/>
        <w:jc w:val="center"/>
        <w:rPr>
          <w:b/>
          <w:sz w:val="28"/>
        </w:rPr>
      </w:pPr>
    </w:p>
    <w:p w14:paraId="18A53EA6" w14:textId="77777777" w:rsidR="005E312E" w:rsidRDefault="005E312E" w:rsidP="005E312E">
      <w:pPr>
        <w:spacing w:line="480" w:lineRule="auto"/>
        <w:jc w:val="center"/>
        <w:rPr>
          <w:b/>
          <w:sz w:val="28"/>
        </w:rPr>
      </w:pPr>
    </w:p>
    <w:p w14:paraId="166119C9" w14:textId="77777777" w:rsidR="005E312E" w:rsidRDefault="005E312E" w:rsidP="005E312E">
      <w:pPr>
        <w:spacing w:line="480" w:lineRule="auto"/>
        <w:jc w:val="center"/>
        <w:rPr>
          <w:b/>
          <w:sz w:val="28"/>
        </w:rPr>
      </w:pPr>
    </w:p>
    <w:p w14:paraId="2626DF54" w14:textId="77777777" w:rsidR="005E312E" w:rsidRDefault="005E312E" w:rsidP="005E312E">
      <w:pPr>
        <w:spacing w:line="480" w:lineRule="auto"/>
        <w:jc w:val="center"/>
        <w:rPr>
          <w:b/>
          <w:sz w:val="28"/>
        </w:rPr>
      </w:pPr>
    </w:p>
    <w:p w14:paraId="3C5272E8" w14:textId="77777777" w:rsidR="005E312E" w:rsidRDefault="005E312E" w:rsidP="005E312E">
      <w:pPr>
        <w:spacing w:line="480" w:lineRule="auto"/>
        <w:jc w:val="center"/>
        <w:rPr>
          <w:b/>
          <w:sz w:val="28"/>
        </w:rPr>
      </w:pPr>
    </w:p>
    <w:p w14:paraId="420EFC82" w14:textId="77777777" w:rsidR="005E312E" w:rsidRDefault="005E312E" w:rsidP="005E312E">
      <w:pPr>
        <w:spacing w:line="480" w:lineRule="auto"/>
        <w:jc w:val="center"/>
        <w:rPr>
          <w:b/>
          <w:sz w:val="28"/>
        </w:rPr>
      </w:pPr>
    </w:p>
    <w:p w14:paraId="53F9D2FA" w14:textId="77777777" w:rsidR="005E312E" w:rsidRDefault="005E312E" w:rsidP="005E312E">
      <w:pPr>
        <w:spacing w:line="480" w:lineRule="auto"/>
        <w:jc w:val="center"/>
        <w:rPr>
          <w:b/>
          <w:sz w:val="28"/>
        </w:rPr>
      </w:pPr>
    </w:p>
    <w:p w14:paraId="321FB329" w14:textId="77777777" w:rsidR="005E312E" w:rsidRDefault="005E312E" w:rsidP="005E312E">
      <w:pPr>
        <w:spacing w:line="480" w:lineRule="auto"/>
        <w:jc w:val="center"/>
        <w:rPr>
          <w:b/>
          <w:sz w:val="28"/>
        </w:rPr>
      </w:pPr>
    </w:p>
    <w:p w14:paraId="05290CC8" w14:textId="77777777" w:rsidR="005E312E" w:rsidRDefault="005E312E" w:rsidP="005E312E">
      <w:pPr>
        <w:spacing w:line="480" w:lineRule="auto"/>
        <w:jc w:val="center"/>
        <w:rPr>
          <w:b/>
          <w:sz w:val="28"/>
        </w:rPr>
      </w:pPr>
    </w:p>
    <w:p w14:paraId="12DC02D1" w14:textId="77777777" w:rsidR="005E312E" w:rsidRDefault="005E312E" w:rsidP="005E312E">
      <w:pPr>
        <w:spacing w:line="480" w:lineRule="auto"/>
        <w:jc w:val="center"/>
        <w:rPr>
          <w:b/>
          <w:sz w:val="28"/>
        </w:rPr>
      </w:pPr>
    </w:p>
    <w:p w14:paraId="1D64BB35" w14:textId="77777777" w:rsidR="005E312E" w:rsidRDefault="005E312E" w:rsidP="005E312E">
      <w:pPr>
        <w:spacing w:line="480" w:lineRule="auto"/>
        <w:jc w:val="center"/>
        <w:rPr>
          <w:b/>
          <w:sz w:val="28"/>
        </w:rPr>
      </w:pPr>
    </w:p>
    <w:p w14:paraId="3C6EAB55" w14:textId="77777777" w:rsidR="005E312E" w:rsidRDefault="005E312E" w:rsidP="005E312E">
      <w:pPr>
        <w:spacing w:line="480" w:lineRule="auto"/>
        <w:jc w:val="center"/>
        <w:rPr>
          <w:b/>
          <w:sz w:val="28"/>
        </w:rPr>
      </w:pPr>
    </w:p>
    <w:p w14:paraId="7CAFB5DD" w14:textId="77777777" w:rsidR="005E312E" w:rsidRDefault="005E312E" w:rsidP="005E312E">
      <w:pPr>
        <w:spacing w:line="480" w:lineRule="auto"/>
        <w:jc w:val="center"/>
        <w:rPr>
          <w:b/>
          <w:sz w:val="28"/>
        </w:rPr>
      </w:pPr>
    </w:p>
    <w:p w14:paraId="2A5D1A40" w14:textId="77777777" w:rsidR="005E312E" w:rsidRDefault="005E312E" w:rsidP="005E312E">
      <w:pPr>
        <w:spacing w:line="480" w:lineRule="auto"/>
        <w:jc w:val="center"/>
        <w:rPr>
          <w:b/>
          <w:sz w:val="28"/>
        </w:rPr>
      </w:pPr>
    </w:p>
    <w:p w14:paraId="46CE99D0" w14:textId="77777777" w:rsidR="005E312E" w:rsidRDefault="005E312E" w:rsidP="005E312E">
      <w:pPr>
        <w:spacing w:line="480" w:lineRule="auto"/>
        <w:jc w:val="center"/>
        <w:rPr>
          <w:b/>
          <w:sz w:val="28"/>
        </w:rPr>
      </w:pPr>
    </w:p>
    <w:p w14:paraId="2AE2C623" w14:textId="77777777" w:rsidR="00945D28" w:rsidRDefault="007B4A33">
      <w:pPr>
        <w:spacing w:after="0" w:line="259" w:lineRule="auto"/>
        <w:ind w:left="0" w:right="0" w:firstLine="0"/>
        <w:jc w:val="left"/>
      </w:pPr>
      <w:r>
        <w:rPr>
          <w:b/>
          <w:sz w:val="26"/>
        </w:rPr>
        <w:t xml:space="preserve"> </w:t>
      </w:r>
      <w:r>
        <w:rPr>
          <w:b/>
          <w:sz w:val="26"/>
        </w:rPr>
        <w:tab/>
        <w:t xml:space="preserve"> </w:t>
      </w:r>
    </w:p>
    <w:p w14:paraId="58D7EF66" w14:textId="77777777" w:rsidR="00945D28" w:rsidRDefault="007B4A33">
      <w:pPr>
        <w:spacing w:after="213" w:line="259" w:lineRule="auto"/>
        <w:ind w:left="365" w:right="353"/>
        <w:jc w:val="center"/>
      </w:pPr>
      <w:r>
        <w:rPr>
          <w:b/>
          <w:sz w:val="26"/>
        </w:rPr>
        <w:lastRenderedPageBreak/>
        <w:t xml:space="preserve">TABLE OF CONTENTS </w:t>
      </w:r>
    </w:p>
    <w:p w14:paraId="6F080F38" w14:textId="77777777" w:rsidR="00945D28" w:rsidRDefault="007B4A33">
      <w:pPr>
        <w:tabs>
          <w:tab w:val="center" w:pos="1440"/>
          <w:tab w:val="center" w:pos="2161"/>
          <w:tab w:val="center" w:pos="2881"/>
          <w:tab w:val="center" w:pos="3601"/>
          <w:tab w:val="center" w:pos="4321"/>
          <w:tab w:val="center" w:pos="5041"/>
          <w:tab w:val="center" w:pos="5761"/>
          <w:tab w:val="center" w:pos="6482"/>
          <w:tab w:val="center" w:pos="7202"/>
          <w:tab w:val="center" w:pos="7958"/>
        </w:tabs>
        <w:spacing w:after="122" w:line="265" w:lineRule="auto"/>
        <w:ind w:left="-15" w:right="0" w:firstLine="0"/>
        <w:jc w:val="left"/>
      </w:pPr>
      <w:r>
        <w:rPr>
          <w:sz w:val="26"/>
        </w:rPr>
        <w:t xml:space="preserve">Title page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r>
      <w:proofErr w:type="spellStart"/>
      <w:r>
        <w:rPr>
          <w:sz w:val="26"/>
        </w:rPr>
        <w:t>i</w:t>
      </w:r>
      <w:proofErr w:type="spellEnd"/>
      <w:r>
        <w:rPr>
          <w:sz w:val="26"/>
        </w:rPr>
        <w:t xml:space="preserve"> </w:t>
      </w:r>
    </w:p>
    <w:p w14:paraId="233CB827" w14:textId="77777777" w:rsidR="00945D28" w:rsidRDefault="007B4A33">
      <w:pPr>
        <w:tabs>
          <w:tab w:val="center" w:pos="2161"/>
          <w:tab w:val="center" w:pos="2881"/>
          <w:tab w:val="center" w:pos="3601"/>
          <w:tab w:val="center" w:pos="4321"/>
          <w:tab w:val="center" w:pos="5041"/>
          <w:tab w:val="center" w:pos="5761"/>
          <w:tab w:val="center" w:pos="6482"/>
          <w:tab w:val="center" w:pos="7202"/>
          <w:tab w:val="center" w:pos="7994"/>
        </w:tabs>
        <w:spacing w:after="122" w:line="265" w:lineRule="auto"/>
        <w:ind w:left="-15" w:right="0" w:firstLine="0"/>
        <w:jc w:val="left"/>
      </w:pPr>
      <w:proofErr w:type="gramStart"/>
      <w:r>
        <w:rPr>
          <w:sz w:val="26"/>
        </w:rPr>
        <w:t xml:space="preserve">Certification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ii </w:t>
      </w:r>
    </w:p>
    <w:p w14:paraId="6B717DB7" w14:textId="77777777" w:rsidR="00945D28" w:rsidRDefault="007B4A33">
      <w:pPr>
        <w:tabs>
          <w:tab w:val="center" w:pos="1440"/>
          <w:tab w:val="center" w:pos="2161"/>
          <w:tab w:val="center" w:pos="2881"/>
          <w:tab w:val="center" w:pos="3601"/>
          <w:tab w:val="center" w:pos="4321"/>
          <w:tab w:val="center" w:pos="5041"/>
          <w:tab w:val="center" w:pos="5761"/>
          <w:tab w:val="center" w:pos="6482"/>
          <w:tab w:val="center" w:pos="7202"/>
          <w:tab w:val="center" w:pos="8030"/>
        </w:tabs>
        <w:spacing w:after="122" w:line="265" w:lineRule="auto"/>
        <w:ind w:left="-15" w:right="0" w:firstLine="0"/>
        <w:jc w:val="left"/>
      </w:pPr>
      <w:r>
        <w:rPr>
          <w:sz w:val="26"/>
        </w:rPr>
        <w:t xml:space="preserve">Dedication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iii </w:t>
      </w:r>
    </w:p>
    <w:p w14:paraId="7BF0D59B" w14:textId="77777777" w:rsidR="00945D28" w:rsidRDefault="007B4A33">
      <w:pPr>
        <w:tabs>
          <w:tab w:val="center" w:pos="2881"/>
          <w:tab w:val="center" w:pos="3601"/>
          <w:tab w:val="center" w:pos="4321"/>
          <w:tab w:val="center" w:pos="5041"/>
          <w:tab w:val="center" w:pos="5761"/>
          <w:tab w:val="center" w:pos="6482"/>
          <w:tab w:val="center" w:pos="7202"/>
          <w:tab w:val="center" w:pos="8022"/>
        </w:tabs>
        <w:spacing w:after="122" w:line="265" w:lineRule="auto"/>
        <w:ind w:left="-15" w:right="0" w:firstLine="0"/>
        <w:jc w:val="left"/>
      </w:pPr>
      <w:proofErr w:type="gramStart"/>
      <w:r>
        <w:rPr>
          <w:sz w:val="26"/>
        </w:rPr>
        <w:t xml:space="preserve">Acknowledgement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iv </w:t>
      </w:r>
    </w:p>
    <w:p w14:paraId="613F8C60" w14:textId="77777777" w:rsidR="00945D28" w:rsidRDefault="007B4A33">
      <w:pPr>
        <w:tabs>
          <w:tab w:val="center" w:pos="1440"/>
          <w:tab w:val="center" w:pos="2161"/>
          <w:tab w:val="center" w:pos="2881"/>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Abstract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v </w:t>
      </w:r>
    </w:p>
    <w:p w14:paraId="5DF91C75" w14:textId="77777777" w:rsidR="00945D28" w:rsidRDefault="007B4A33">
      <w:pPr>
        <w:tabs>
          <w:tab w:val="center" w:pos="2881"/>
          <w:tab w:val="center" w:pos="3601"/>
          <w:tab w:val="center" w:pos="4321"/>
          <w:tab w:val="center" w:pos="5041"/>
          <w:tab w:val="center" w:pos="5761"/>
          <w:tab w:val="center" w:pos="6482"/>
          <w:tab w:val="center" w:pos="7202"/>
          <w:tab w:val="center" w:pos="8022"/>
        </w:tabs>
        <w:spacing w:after="122" w:line="265" w:lineRule="auto"/>
        <w:ind w:left="-15" w:right="0" w:firstLine="0"/>
        <w:jc w:val="left"/>
      </w:pPr>
      <w:r>
        <w:rPr>
          <w:sz w:val="26"/>
        </w:rPr>
        <w:t xml:space="preserve">Table of Contents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vi </w:t>
      </w:r>
    </w:p>
    <w:p w14:paraId="38C5AFB0" w14:textId="77777777" w:rsidR="00945D28" w:rsidRDefault="007B4A33">
      <w:pPr>
        <w:spacing w:after="116" w:line="259" w:lineRule="auto"/>
        <w:ind w:left="-5" w:right="0"/>
        <w:jc w:val="left"/>
      </w:pPr>
      <w:r>
        <w:rPr>
          <w:b/>
          <w:sz w:val="26"/>
        </w:rPr>
        <w:t xml:space="preserve">CHAPTER ONE INTRODUCTION </w:t>
      </w:r>
    </w:p>
    <w:p w14:paraId="12F1BE18" w14:textId="77777777" w:rsidR="00945D28" w:rsidRDefault="007B4A33">
      <w:pPr>
        <w:tabs>
          <w:tab w:val="center" w:pos="1994"/>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1.1 </w:t>
      </w:r>
      <w:r>
        <w:rPr>
          <w:sz w:val="26"/>
        </w:rPr>
        <w:tab/>
        <w:t xml:space="preserve">Background to the study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1 </w:t>
      </w:r>
    </w:p>
    <w:p w14:paraId="5F165950" w14:textId="77777777" w:rsidR="00945D28" w:rsidRDefault="007B4A33">
      <w:pPr>
        <w:tabs>
          <w:tab w:val="center" w:pos="2044"/>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1.2 </w:t>
      </w:r>
      <w:r>
        <w:rPr>
          <w:sz w:val="26"/>
        </w:rPr>
        <w:tab/>
        <w:t xml:space="preserve">Statement of the Problem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 </w:t>
      </w:r>
    </w:p>
    <w:p w14:paraId="776D2D8C" w14:textId="77777777" w:rsidR="00945D28" w:rsidRDefault="007B4A33">
      <w:pPr>
        <w:tabs>
          <w:tab w:val="center" w:pos="1747"/>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1.3 </w:t>
      </w:r>
      <w:r>
        <w:rPr>
          <w:sz w:val="26"/>
        </w:rPr>
        <w:tab/>
        <w:t xml:space="preserve">Research </w:t>
      </w:r>
      <w:proofErr w:type="gramStart"/>
      <w:r>
        <w:rPr>
          <w:sz w:val="26"/>
        </w:rPr>
        <w:t xml:space="preserve">Questions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 </w:t>
      </w:r>
    </w:p>
    <w:p w14:paraId="32794BBF" w14:textId="77777777" w:rsidR="00945D28" w:rsidRDefault="007B4A33">
      <w:pPr>
        <w:tabs>
          <w:tab w:val="center" w:pos="1945"/>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1.4 </w:t>
      </w:r>
      <w:r>
        <w:rPr>
          <w:sz w:val="26"/>
        </w:rPr>
        <w:tab/>
        <w:t xml:space="preserve">Objectives of the Study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 </w:t>
      </w:r>
    </w:p>
    <w:p w14:paraId="725BA9D6" w14:textId="77777777" w:rsidR="00945D28" w:rsidRDefault="007B4A33">
      <w:pPr>
        <w:tabs>
          <w:tab w:val="center" w:pos="1834"/>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1.5 </w:t>
      </w:r>
      <w:r>
        <w:rPr>
          <w:sz w:val="26"/>
        </w:rPr>
        <w:tab/>
        <w:t xml:space="preserve">Research Hypotheses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 </w:t>
      </w:r>
    </w:p>
    <w:p w14:paraId="418F7393" w14:textId="77777777" w:rsidR="00945D28" w:rsidRDefault="007B4A33">
      <w:pPr>
        <w:tabs>
          <w:tab w:val="center" w:pos="2017"/>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1.6 </w:t>
      </w:r>
      <w:r>
        <w:rPr>
          <w:sz w:val="26"/>
        </w:rPr>
        <w:tab/>
        <w:t xml:space="preserve">Significance of the study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 </w:t>
      </w:r>
    </w:p>
    <w:p w14:paraId="37519968" w14:textId="77777777" w:rsidR="00945D28" w:rsidRDefault="007B4A33">
      <w:pPr>
        <w:tabs>
          <w:tab w:val="center" w:pos="1684"/>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1.7 </w:t>
      </w:r>
      <w:r>
        <w:rPr>
          <w:sz w:val="26"/>
        </w:rPr>
        <w:tab/>
        <w:t xml:space="preserve">Scope of the </w:t>
      </w:r>
      <w:proofErr w:type="gramStart"/>
      <w:r>
        <w:rPr>
          <w:sz w:val="26"/>
        </w:rPr>
        <w:t xml:space="preserve">study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 </w:t>
      </w:r>
    </w:p>
    <w:p w14:paraId="5076FDCD" w14:textId="77777777" w:rsidR="00945D28" w:rsidRDefault="007B4A33">
      <w:pPr>
        <w:tabs>
          <w:tab w:val="center" w:pos="1759"/>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18 </w:t>
      </w:r>
      <w:r>
        <w:rPr>
          <w:sz w:val="26"/>
        </w:rPr>
        <w:tab/>
        <w:t xml:space="preserve">Definition of </w:t>
      </w:r>
      <w:proofErr w:type="gramStart"/>
      <w:r>
        <w:rPr>
          <w:sz w:val="26"/>
        </w:rPr>
        <w:t xml:space="preserve">Terms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 </w:t>
      </w:r>
    </w:p>
    <w:p w14:paraId="7FF38533" w14:textId="77777777" w:rsidR="00945D28" w:rsidRDefault="007B4A33">
      <w:pPr>
        <w:spacing w:after="116" w:line="259" w:lineRule="auto"/>
        <w:ind w:left="-5" w:right="0"/>
        <w:jc w:val="left"/>
      </w:pPr>
      <w:r>
        <w:rPr>
          <w:b/>
          <w:sz w:val="26"/>
        </w:rPr>
        <w:t xml:space="preserve">CHAPTER TWO: LITERATURE REVIEW </w:t>
      </w:r>
    </w:p>
    <w:p w14:paraId="3C49ECAA" w14:textId="77777777" w:rsidR="00945D28" w:rsidRDefault="007B4A33">
      <w:pPr>
        <w:tabs>
          <w:tab w:val="center" w:pos="1362"/>
          <w:tab w:val="center" w:pos="2881"/>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2.0 </w:t>
      </w:r>
      <w:r>
        <w:rPr>
          <w:sz w:val="26"/>
        </w:rPr>
        <w:tab/>
      </w:r>
      <w:proofErr w:type="gramStart"/>
      <w:r>
        <w:rPr>
          <w:sz w:val="26"/>
        </w:rPr>
        <w:t xml:space="preserve">Introduction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6 </w:t>
      </w:r>
    </w:p>
    <w:p w14:paraId="7B090840" w14:textId="77777777" w:rsidR="00945D28" w:rsidRDefault="007B4A33">
      <w:pPr>
        <w:tabs>
          <w:tab w:val="center" w:pos="1942"/>
          <w:tab w:val="center" w:pos="3601"/>
          <w:tab w:val="center" w:pos="4321"/>
          <w:tab w:val="center" w:pos="5041"/>
          <w:tab w:val="center" w:pos="5761"/>
          <w:tab w:val="center" w:pos="6482"/>
          <w:tab w:val="center" w:pos="7202"/>
          <w:tab w:val="center" w:pos="7986"/>
        </w:tabs>
        <w:spacing w:after="122" w:line="265" w:lineRule="auto"/>
        <w:ind w:left="-15" w:right="0" w:firstLine="0"/>
        <w:jc w:val="left"/>
      </w:pPr>
      <w:r>
        <w:rPr>
          <w:sz w:val="26"/>
        </w:rPr>
        <w:t xml:space="preserve">2.1 </w:t>
      </w:r>
      <w:r>
        <w:rPr>
          <w:sz w:val="26"/>
        </w:rPr>
        <w:tab/>
        <w:t xml:space="preserve">Conceptual Framework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6  </w:t>
      </w:r>
    </w:p>
    <w:p w14:paraId="248E7EEE" w14:textId="77777777" w:rsidR="00945D28" w:rsidRDefault="007B4A33">
      <w:pPr>
        <w:tabs>
          <w:tab w:val="center" w:pos="1942"/>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2.2 </w:t>
      </w:r>
      <w:r>
        <w:rPr>
          <w:sz w:val="26"/>
        </w:rPr>
        <w:tab/>
        <w:t xml:space="preserve">Theoretical Framework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25 </w:t>
      </w:r>
    </w:p>
    <w:p w14:paraId="09A837B9" w14:textId="77777777" w:rsidR="00945D28" w:rsidRDefault="007B4A33">
      <w:pPr>
        <w:tabs>
          <w:tab w:val="center" w:pos="1661"/>
        </w:tabs>
        <w:spacing w:after="217" w:line="265" w:lineRule="auto"/>
        <w:ind w:left="-15" w:right="0" w:firstLine="0"/>
        <w:jc w:val="left"/>
      </w:pPr>
      <w:r>
        <w:rPr>
          <w:sz w:val="26"/>
        </w:rPr>
        <w:t xml:space="preserve">2.3 </w:t>
      </w:r>
      <w:r>
        <w:rPr>
          <w:sz w:val="26"/>
        </w:rPr>
        <w:tab/>
        <w:t>Empirical Review</w:t>
      </w:r>
      <w:r>
        <w:rPr>
          <w:rFonts w:ascii="Calibri" w:eastAsia="Calibri" w:hAnsi="Calibri" w:cs="Calibri"/>
          <w:sz w:val="26"/>
        </w:rPr>
        <w:t xml:space="preserve"> </w:t>
      </w:r>
    </w:p>
    <w:p w14:paraId="156E5DB8" w14:textId="77777777" w:rsidR="00945D28" w:rsidRDefault="007B4A33">
      <w:pPr>
        <w:spacing w:after="116" w:line="259" w:lineRule="auto"/>
        <w:ind w:left="-5" w:right="0"/>
        <w:jc w:val="left"/>
      </w:pPr>
      <w:r>
        <w:rPr>
          <w:b/>
          <w:sz w:val="26"/>
        </w:rPr>
        <w:t xml:space="preserve">CHAPTER THREE: RESEARCH METHODOLOGY </w:t>
      </w:r>
    </w:p>
    <w:p w14:paraId="460E2772" w14:textId="77777777" w:rsidR="00945D28" w:rsidRDefault="007B4A33">
      <w:pPr>
        <w:tabs>
          <w:tab w:val="center" w:pos="1362"/>
          <w:tab w:val="center" w:pos="2881"/>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3.1 </w:t>
      </w:r>
      <w:r>
        <w:rPr>
          <w:sz w:val="26"/>
        </w:rPr>
        <w:tab/>
      </w:r>
      <w:proofErr w:type="gramStart"/>
      <w:r>
        <w:rPr>
          <w:sz w:val="26"/>
        </w:rPr>
        <w:t xml:space="preserve">Introduction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28 </w:t>
      </w:r>
    </w:p>
    <w:p w14:paraId="280C24D2" w14:textId="77777777" w:rsidR="00945D28" w:rsidRDefault="007B4A33">
      <w:pPr>
        <w:tabs>
          <w:tab w:val="center" w:pos="1596"/>
          <w:tab w:val="center" w:pos="2881"/>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3.2 </w:t>
      </w:r>
      <w:r>
        <w:rPr>
          <w:sz w:val="26"/>
        </w:rPr>
        <w:tab/>
        <w:t xml:space="preserve">Research </w:t>
      </w:r>
      <w:proofErr w:type="gramStart"/>
      <w:r>
        <w:rPr>
          <w:sz w:val="26"/>
        </w:rPr>
        <w:t xml:space="preserve">Design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28 </w:t>
      </w:r>
    </w:p>
    <w:p w14:paraId="74ED4F0C" w14:textId="77777777" w:rsidR="00945D28" w:rsidRDefault="007B4A33">
      <w:pPr>
        <w:tabs>
          <w:tab w:val="center" w:pos="1930"/>
          <w:tab w:val="center" w:pos="3601"/>
          <w:tab w:val="center" w:pos="4321"/>
          <w:tab w:val="center" w:pos="5041"/>
          <w:tab w:val="center" w:pos="5761"/>
          <w:tab w:val="center" w:pos="6482"/>
          <w:tab w:val="center" w:pos="7202"/>
          <w:tab w:val="center" w:pos="8051"/>
        </w:tabs>
        <w:spacing w:after="397" w:line="265" w:lineRule="auto"/>
        <w:ind w:left="-15" w:right="0" w:firstLine="0"/>
        <w:jc w:val="left"/>
      </w:pPr>
      <w:r>
        <w:rPr>
          <w:sz w:val="26"/>
        </w:rPr>
        <w:t xml:space="preserve">3.3 </w:t>
      </w:r>
      <w:r>
        <w:rPr>
          <w:sz w:val="26"/>
        </w:rPr>
        <w:tab/>
        <w:t xml:space="preserve">Population of the study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28 </w:t>
      </w:r>
    </w:p>
    <w:p w14:paraId="4EFE797E" w14:textId="77777777" w:rsidR="00945D28" w:rsidRDefault="007B4A33">
      <w:pPr>
        <w:spacing w:after="3" w:line="259" w:lineRule="auto"/>
        <w:ind w:left="16" w:right="0"/>
        <w:jc w:val="center"/>
      </w:pPr>
      <w:r>
        <w:rPr>
          <w:rFonts w:ascii="Calibri" w:eastAsia="Calibri" w:hAnsi="Calibri" w:cs="Calibri"/>
          <w:sz w:val="22"/>
        </w:rPr>
        <w:lastRenderedPageBreak/>
        <w:t xml:space="preserve">ii </w:t>
      </w:r>
    </w:p>
    <w:p w14:paraId="1387B376" w14:textId="77777777" w:rsidR="00945D28" w:rsidRDefault="007B4A33">
      <w:pPr>
        <w:spacing w:after="0" w:line="259" w:lineRule="auto"/>
        <w:ind w:left="0" w:right="0" w:firstLine="0"/>
        <w:jc w:val="left"/>
      </w:pPr>
      <w:r>
        <w:rPr>
          <w:rFonts w:ascii="Calibri" w:eastAsia="Calibri" w:hAnsi="Calibri" w:cs="Calibri"/>
          <w:sz w:val="22"/>
        </w:rPr>
        <w:t xml:space="preserve"> </w:t>
      </w:r>
    </w:p>
    <w:p w14:paraId="57FC83CB" w14:textId="77777777" w:rsidR="00945D28" w:rsidRDefault="007B4A33">
      <w:pPr>
        <w:tabs>
          <w:tab w:val="center" w:pos="2661"/>
          <w:tab w:val="center" w:pos="5041"/>
          <w:tab w:val="center" w:pos="5761"/>
          <w:tab w:val="center" w:pos="6482"/>
          <w:tab w:val="center" w:pos="7202"/>
          <w:tab w:val="center" w:pos="8051"/>
        </w:tabs>
        <w:spacing w:after="122" w:line="265" w:lineRule="auto"/>
        <w:ind w:left="-15" w:right="0" w:firstLine="0"/>
        <w:jc w:val="left"/>
      </w:pPr>
      <w:r>
        <w:rPr>
          <w:sz w:val="26"/>
        </w:rPr>
        <w:t xml:space="preserve">3.4 </w:t>
      </w:r>
      <w:r>
        <w:rPr>
          <w:sz w:val="26"/>
        </w:rPr>
        <w:tab/>
        <w:t xml:space="preserve">Sampling techniques and sample size </w:t>
      </w:r>
      <w:r>
        <w:rPr>
          <w:sz w:val="26"/>
        </w:rPr>
        <w:tab/>
        <w:t xml:space="preserve"> </w:t>
      </w:r>
      <w:r>
        <w:rPr>
          <w:sz w:val="26"/>
        </w:rPr>
        <w:tab/>
        <w:t xml:space="preserve"> </w:t>
      </w:r>
      <w:r>
        <w:rPr>
          <w:sz w:val="26"/>
        </w:rPr>
        <w:tab/>
        <w:t xml:space="preserve"> </w:t>
      </w:r>
      <w:r>
        <w:rPr>
          <w:sz w:val="26"/>
        </w:rPr>
        <w:tab/>
        <w:t xml:space="preserve"> </w:t>
      </w:r>
      <w:r>
        <w:rPr>
          <w:sz w:val="26"/>
        </w:rPr>
        <w:tab/>
        <w:t xml:space="preserve">28 </w:t>
      </w:r>
    </w:p>
    <w:p w14:paraId="0D58D8FE" w14:textId="77777777" w:rsidR="00945D28" w:rsidRDefault="007B4A33">
      <w:pPr>
        <w:tabs>
          <w:tab w:val="center" w:pos="1498"/>
          <w:tab w:val="center" w:pos="2881"/>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3.5 </w:t>
      </w:r>
      <w:r>
        <w:rPr>
          <w:sz w:val="26"/>
        </w:rPr>
        <w:tab/>
        <w:t xml:space="preserve">Source of Data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28 </w:t>
      </w:r>
    </w:p>
    <w:p w14:paraId="24893E60" w14:textId="77777777" w:rsidR="00945D28" w:rsidRDefault="007B4A33">
      <w:pPr>
        <w:tabs>
          <w:tab w:val="center" w:pos="2116"/>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3.6 </w:t>
      </w:r>
      <w:r>
        <w:rPr>
          <w:sz w:val="26"/>
        </w:rPr>
        <w:tab/>
        <w:t xml:space="preserve">Method of Data </w:t>
      </w:r>
      <w:proofErr w:type="gramStart"/>
      <w:r>
        <w:rPr>
          <w:sz w:val="26"/>
        </w:rPr>
        <w:t xml:space="preserve">Collection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29 </w:t>
      </w:r>
    </w:p>
    <w:p w14:paraId="402AA1E5" w14:textId="77777777" w:rsidR="00945D28" w:rsidRDefault="007B4A33">
      <w:pPr>
        <w:tabs>
          <w:tab w:val="center" w:pos="2030"/>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3.7 </w:t>
      </w:r>
      <w:r>
        <w:rPr>
          <w:sz w:val="26"/>
        </w:rPr>
        <w:tab/>
        <w:t xml:space="preserve">Method of Data Analysis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29 </w:t>
      </w:r>
    </w:p>
    <w:p w14:paraId="3E91B0CC" w14:textId="77777777" w:rsidR="00945D28" w:rsidRDefault="007B4A33">
      <w:pPr>
        <w:tabs>
          <w:tab w:val="center" w:pos="2804"/>
          <w:tab w:val="center" w:pos="5761"/>
          <w:tab w:val="center" w:pos="6482"/>
          <w:tab w:val="center" w:pos="7688"/>
        </w:tabs>
        <w:spacing w:after="217" w:line="265" w:lineRule="auto"/>
        <w:ind w:left="-15" w:right="0" w:firstLine="0"/>
        <w:jc w:val="left"/>
      </w:pPr>
      <w:r>
        <w:rPr>
          <w:sz w:val="26"/>
        </w:rPr>
        <w:t xml:space="preserve">3.8 </w:t>
      </w:r>
      <w:r>
        <w:rPr>
          <w:sz w:val="26"/>
        </w:rPr>
        <w:tab/>
        <w:t xml:space="preserve">Historical Background of the case </w:t>
      </w:r>
      <w:proofErr w:type="gramStart"/>
      <w:r>
        <w:rPr>
          <w:sz w:val="26"/>
        </w:rPr>
        <w:t xml:space="preserve">study  </w:t>
      </w:r>
      <w:r>
        <w:rPr>
          <w:sz w:val="26"/>
        </w:rPr>
        <w:tab/>
      </w:r>
      <w:proofErr w:type="gramEnd"/>
      <w:r>
        <w:rPr>
          <w:sz w:val="26"/>
        </w:rPr>
        <w:t xml:space="preserve"> </w:t>
      </w:r>
      <w:r>
        <w:rPr>
          <w:sz w:val="26"/>
        </w:rPr>
        <w:tab/>
        <w:t xml:space="preserve"> </w:t>
      </w:r>
      <w:r>
        <w:rPr>
          <w:sz w:val="26"/>
        </w:rPr>
        <w:tab/>
        <w:t xml:space="preserve">           29</w:t>
      </w:r>
      <w:r>
        <w:rPr>
          <w:rFonts w:ascii="Calibri" w:eastAsia="Calibri" w:hAnsi="Calibri" w:cs="Calibri"/>
          <w:sz w:val="26"/>
        </w:rPr>
        <w:t xml:space="preserve"> </w:t>
      </w:r>
    </w:p>
    <w:p w14:paraId="76385D72" w14:textId="77777777" w:rsidR="00945D28" w:rsidRDefault="007B4A33">
      <w:pPr>
        <w:spacing w:after="116" w:line="259" w:lineRule="auto"/>
        <w:ind w:left="-5" w:right="0"/>
        <w:jc w:val="left"/>
      </w:pPr>
      <w:r>
        <w:rPr>
          <w:b/>
          <w:sz w:val="26"/>
        </w:rPr>
        <w:t xml:space="preserve">CHAPTER FOUR: PRESENTATION, ANALYSIS AND </w:t>
      </w:r>
    </w:p>
    <w:p w14:paraId="6B65C85C" w14:textId="77777777" w:rsidR="00945D28" w:rsidRDefault="007B4A33">
      <w:pPr>
        <w:spacing w:after="116" w:line="259" w:lineRule="auto"/>
        <w:ind w:left="-5" w:right="0"/>
        <w:jc w:val="left"/>
      </w:pPr>
      <w:r>
        <w:rPr>
          <w:b/>
          <w:sz w:val="26"/>
        </w:rPr>
        <w:t xml:space="preserve">INTERPRETATION  </w:t>
      </w:r>
    </w:p>
    <w:p w14:paraId="3AC46B7B" w14:textId="77777777" w:rsidR="00945D28" w:rsidRDefault="007B4A33">
      <w:pPr>
        <w:tabs>
          <w:tab w:val="center" w:pos="1362"/>
          <w:tab w:val="center" w:pos="2881"/>
          <w:tab w:val="center" w:pos="3601"/>
          <w:tab w:val="center" w:pos="4321"/>
          <w:tab w:val="center" w:pos="5041"/>
          <w:tab w:val="center" w:pos="5761"/>
          <w:tab w:val="center" w:pos="6482"/>
          <w:tab w:val="center" w:pos="7202"/>
          <w:tab w:val="center" w:pos="8051"/>
        </w:tabs>
        <w:spacing w:after="122" w:line="265" w:lineRule="auto"/>
        <w:ind w:left="-15" w:right="0" w:firstLine="0"/>
        <w:jc w:val="left"/>
      </w:pPr>
      <w:proofErr w:type="gramStart"/>
      <w:r>
        <w:rPr>
          <w:sz w:val="26"/>
        </w:rPr>
        <w:t xml:space="preserve">4.0  </w:t>
      </w:r>
      <w:r>
        <w:rPr>
          <w:sz w:val="26"/>
        </w:rPr>
        <w:tab/>
      </w:r>
      <w:proofErr w:type="gramEnd"/>
      <w:r>
        <w:rPr>
          <w:sz w:val="26"/>
        </w:rPr>
        <w:t xml:space="preserve">Introduction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30 </w:t>
      </w:r>
    </w:p>
    <w:p w14:paraId="1C5C237B" w14:textId="77777777" w:rsidR="00945D28" w:rsidRDefault="007B4A33">
      <w:pPr>
        <w:tabs>
          <w:tab w:val="center" w:pos="1802"/>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4.1 </w:t>
      </w:r>
      <w:r>
        <w:rPr>
          <w:sz w:val="26"/>
        </w:rPr>
        <w:tab/>
        <w:t xml:space="preserve">Analysis of Findings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30 </w:t>
      </w:r>
    </w:p>
    <w:p w14:paraId="15C9D857" w14:textId="77777777" w:rsidR="00945D28" w:rsidRDefault="007B4A33">
      <w:pPr>
        <w:tabs>
          <w:tab w:val="center" w:pos="1838"/>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4.2 </w:t>
      </w:r>
      <w:r>
        <w:rPr>
          <w:sz w:val="26"/>
        </w:rPr>
        <w:tab/>
        <w:t xml:space="preserve">Testing of hypothesis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36 </w:t>
      </w:r>
    </w:p>
    <w:p w14:paraId="7B7D2CFC" w14:textId="77777777" w:rsidR="00945D28" w:rsidRDefault="007B4A33">
      <w:pPr>
        <w:tabs>
          <w:tab w:val="center" w:pos="2344"/>
          <w:tab w:val="center" w:pos="4144"/>
          <w:tab w:val="center" w:pos="6474"/>
          <w:tab w:val="right" w:pos="8637"/>
        </w:tabs>
        <w:spacing w:after="116" w:line="259" w:lineRule="auto"/>
        <w:ind w:left="-15" w:right="0" w:firstLine="0"/>
        <w:jc w:val="left"/>
      </w:pPr>
      <w:r>
        <w:rPr>
          <w:b/>
          <w:sz w:val="26"/>
        </w:rPr>
        <w:t xml:space="preserve">CHAPTER </w:t>
      </w:r>
      <w:r>
        <w:rPr>
          <w:b/>
          <w:sz w:val="26"/>
        </w:rPr>
        <w:tab/>
        <w:t xml:space="preserve">FIVE: </w:t>
      </w:r>
      <w:r>
        <w:rPr>
          <w:b/>
          <w:sz w:val="26"/>
        </w:rPr>
        <w:tab/>
        <w:t xml:space="preserve">SUMMARY, </w:t>
      </w:r>
      <w:r>
        <w:rPr>
          <w:b/>
          <w:sz w:val="26"/>
        </w:rPr>
        <w:tab/>
        <w:t xml:space="preserve">CONCLUSION </w:t>
      </w:r>
      <w:r>
        <w:rPr>
          <w:b/>
          <w:sz w:val="26"/>
        </w:rPr>
        <w:tab/>
        <w:t xml:space="preserve">AND </w:t>
      </w:r>
    </w:p>
    <w:p w14:paraId="0C33C645" w14:textId="77777777" w:rsidR="00945D28" w:rsidRDefault="007B4A33">
      <w:pPr>
        <w:spacing w:after="116" w:line="259" w:lineRule="auto"/>
        <w:ind w:left="-5" w:right="0"/>
        <w:jc w:val="left"/>
      </w:pPr>
      <w:r>
        <w:rPr>
          <w:b/>
          <w:sz w:val="26"/>
        </w:rPr>
        <w:t xml:space="preserve">RECOMMENDATIONS  </w:t>
      </w:r>
    </w:p>
    <w:p w14:paraId="394A0F2C" w14:textId="77777777" w:rsidR="00945D28" w:rsidRDefault="007B4A33">
      <w:pPr>
        <w:tabs>
          <w:tab w:val="center" w:pos="1825"/>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5.1 </w:t>
      </w:r>
      <w:r>
        <w:rPr>
          <w:sz w:val="26"/>
        </w:rPr>
        <w:tab/>
        <w:t xml:space="preserve">Summary of findings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43 </w:t>
      </w:r>
    </w:p>
    <w:p w14:paraId="6934D71C" w14:textId="77777777" w:rsidR="00945D28" w:rsidRDefault="007B4A33">
      <w:pPr>
        <w:tabs>
          <w:tab w:val="center" w:pos="1311"/>
          <w:tab w:val="center" w:pos="2881"/>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5.2 </w:t>
      </w:r>
      <w:r>
        <w:rPr>
          <w:sz w:val="26"/>
        </w:rPr>
        <w:tab/>
      </w:r>
      <w:proofErr w:type="gramStart"/>
      <w:r>
        <w:rPr>
          <w:sz w:val="26"/>
        </w:rPr>
        <w:t xml:space="preserve">Conclusion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43 </w:t>
      </w:r>
    </w:p>
    <w:p w14:paraId="2B2D3BFE" w14:textId="77777777" w:rsidR="00945D28" w:rsidRDefault="007B4A33">
      <w:pPr>
        <w:tabs>
          <w:tab w:val="center" w:pos="1686"/>
          <w:tab w:val="center" w:pos="3601"/>
          <w:tab w:val="center" w:pos="4321"/>
          <w:tab w:val="center" w:pos="5041"/>
          <w:tab w:val="center" w:pos="5761"/>
          <w:tab w:val="center" w:pos="6482"/>
          <w:tab w:val="center" w:pos="7202"/>
          <w:tab w:val="center" w:pos="8051"/>
        </w:tabs>
        <w:spacing w:after="122" w:line="265" w:lineRule="auto"/>
        <w:ind w:left="-15" w:right="0" w:firstLine="0"/>
        <w:jc w:val="left"/>
      </w:pPr>
      <w:r>
        <w:rPr>
          <w:sz w:val="26"/>
        </w:rPr>
        <w:t xml:space="preserve">5.3 </w:t>
      </w:r>
      <w:r>
        <w:rPr>
          <w:sz w:val="26"/>
        </w:rPr>
        <w:tab/>
      </w:r>
      <w:proofErr w:type="gramStart"/>
      <w:r>
        <w:rPr>
          <w:sz w:val="26"/>
        </w:rPr>
        <w:t xml:space="preserve">Recommendations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44 </w:t>
      </w:r>
    </w:p>
    <w:p w14:paraId="01634B8E" w14:textId="77777777" w:rsidR="00945D28" w:rsidRDefault="007B4A33">
      <w:pPr>
        <w:tabs>
          <w:tab w:val="center" w:pos="1297"/>
          <w:tab w:val="center" w:pos="2881"/>
          <w:tab w:val="center" w:pos="3601"/>
          <w:tab w:val="center" w:pos="4321"/>
          <w:tab w:val="center" w:pos="5041"/>
          <w:tab w:val="center" w:pos="5761"/>
          <w:tab w:val="center" w:pos="6482"/>
          <w:tab w:val="center" w:pos="7202"/>
          <w:tab w:val="center" w:pos="8051"/>
        </w:tabs>
        <w:spacing w:after="122" w:line="265" w:lineRule="auto"/>
        <w:ind w:left="0" w:right="0" w:firstLine="0"/>
        <w:jc w:val="left"/>
      </w:pPr>
      <w:r>
        <w:rPr>
          <w:rFonts w:ascii="Calibri" w:eastAsia="Calibri" w:hAnsi="Calibri" w:cs="Calibri"/>
          <w:sz w:val="22"/>
        </w:rPr>
        <w:tab/>
      </w:r>
      <w:r>
        <w:rPr>
          <w:sz w:val="26"/>
        </w:rPr>
        <w:t xml:space="preserve">References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46</w:t>
      </w:r>
      <w:r>
        <w:rPr>
          <w:sz w:val="22"/>
        </w:rPr>
        <w:t xml:space="preserve"> </w:t>
      </w:r>
    </w:p>
    <w:p w14:paraId="5956369D" w14:textId="77777777" w:rsidR="00945D28" w:rsidRDefault="007B4A33">
      <w:pPr>
        <w:spacing w:after="115" w:line="259" w:lineRule="auto"/>
        <w:ind w:left="65" w:right="0" w:firstLine="0"/>
        <w:jc w:val="center"/>
      </w:pPr>
      <w:r>
        <w:rPr>
          <w:b/>
        </w:rPr>
        <w:t xml:space="preserve"> </w:t>
      </w:r>
    </w:p>
    <w:p w14:paraId="5B7A0F6F" w14:textId="77777777" w:rsidR="00945D28" w:rsidRDefault="007B4A33">
      <w:pPr>
        <w:spacing w:after="112" w:line="259" w:lineRule="auto"/>
        <w:ind w:left="65" w:right="0" w:firstLine="0"/>
        <w:jc w:val="center"/>
      </w:pPr>
      <w:r>
        <w:rPr>
          <w:b/>
        </w:rPr>
        <w:t xml:space="preserve"> </w:t>
      </w:r>
    </w:p>
    <w:p w14:paraId="74AEF7ED" w14:textId="77777777" w:rsidR="00945D28" w:rsidRDefault="007B4A33">
      <w:pPr>
        <w:spacing w:after="115" w:line="259" w:lineRule="auto"/>
        <w:ind w:left="65" w:right="0" w:firstLine="0"/>
        <w:jc w:val="center"/>
      </w:pPr>
      <w:r>
        <w:rPr>
          <w:b/>
        </w:rPr>
        <w:t xml:space="preserve"> </w:t>
      </w:r>
    </w:p>
    <w:p w14:paraId="776A40CC" w14:textId="77777777" w:rsidR="00945D28" w:rsidRDefault="007B4A33">
      <w:pPr>
        <w:spacing w:after="112" w:line="259" w:lineRule="auto"/>
        <w:ind w:left="65" w:right="0" w:firstLine="0"/>
        <w:jc w:val="center"/>
      </w:pPr>
      <w:r>
        <w:rPr>
          <w:b/>
        </w:rPr>
        <w:t xml:space="preserve"> </w:t>
      </w:r>
    </w:p>
    <w:p w14:paraId="4244BC22" w14:textId="77777777" w:rsidR="00945D28" w:rsidRDefault="007B4A33">
      <w:pPr>
        <w:spacing w:after="115" w:line="259" w:lineRule="auto"/>
        <w:ind w:left="65" w:right="0" w:firstLine="0"/>
        <w:jc w:val="center"/>
      </w:pPr>
      <w:r>
        <w:rPr>
          <w:b/>
        </w:rPr>
        <w:t xml:space="preserve"> </w:t>
      </w:r>
    </w:p>
    <w:p w14:paraId="61F23F17" w14:textId="77777777" w:rsidR="00945D28" w:rsidRDefault="007B4A33">
      <w:pPr>
        <w:spacing w:after="112" w:line="259" w:lineRule="auto"/>
        <w:ind w:left="65" w:right="0" w:firstLine="0"/>
        <w:jc w:val="center"/>
      </w:pPr>
      <w:r>
        <w:rPr>
          <w:b/>
        </w:rPr>
        <w:t xml:space="preserve"> </w:t>
      </w:r>
    </w:p>
    <w:p w14:paraId="256B2DEC" w14:textId="77777777" w:rsidR="00945D28" w:rsidRDefault="007B4A33">
      <w:pPr>
        <w:spacing w:after="1632" w:line="259" w:lineRule="auto"/>
        <w:ind w:left="65" w:right="0" w:firstLine="0"/>
        <w:jc w:val="center"/>
      </w:pPr>
      <w:r>
        <w:rPr>
          <w:b/>
        </w:rPr>
        <w:t xml:space="preserve"> </w:t>
      </w:r>
    </w:p>
    <w:p w14:paraId="1BCD8509" w14:textId="77777777" w:rsidR="00945D28" w:rsidRDefault="007B4A33">
      <w:pPr>
        <w:spacing w:after="3" w:line="259" w:lineRule="auto"/>
        <w:ind w:left="16" w:right="2"/>
        <w:jc w:val="center"/>
      </w:pPr>
      <w:r>
        <w:rPr>
          <w:rFonts w:ascii="Calibri" w:eastAsia="Calibri" w:hAnsi="Calibri" w:cs="Calibri"/>
          <w:sz w:val="22"/>
        </w:rPr>
        <w:lastRenderedPageBreak/>
        <w:t>iii</w:t>
      </w:r>
    </w:p>
    <w:p w14:paraId="36757CFE" w14:textId="77777777" w:rsidR="00945D28" w:rsidRDefault="00945D28">
      <w:pPr>
        <w:sectPr w:rsidR="00945D28">
          <w:footerReference w:type="even" r:id="rId7"/>
          <w:footerReference w:type="default" r:id="rId8"/>
          <w:footerReference w:type="first" r:id="rId9"/>
          <w:pgSz w:w="11520" w:h="14400"/>
          <w:pgMar w:top="1445" w:right="1443" w:bottom="721" w:left="1440" w:header="720" w:footer="720" w:gutter="0"/>
          <w:cols w:space="720"/>
          <w:titlePg/>
        </w:sectPr>
      </w:pPr>
    </w:p>
    <w:p w14:paraId="5448E421" w14:textId="77777777" w:rsidR="00945D28" w:rsidRDefault="007B4A33">
      <w:pPr>
        <w:spacing w:after="112" w:line="259" w:lineRule="auto"/>
        <w:ind w:left="367" w:right="7"/>
        <w:jc w:val="center"/>
      </w:pPr>
      <w:r>
        <w:rPr>
          <w:b/>
        </w:rPr>
        <w:lastRenderedPageBreak/>
        <w:t>CHAPTER ONE</w:t>
      </w:r>
      <w:r>
        <w:t xml:space="preserve"> </w:t>
      </w:r>
      <w:r>
        <w:rPr>
          <w:b/>
        </w:rPr>
        <w:t>INTRODUCTION</w:t>
      </w:r>
      <w:r>
        <w:t xml:space="preserve"> </w:t>
      </w:r>
    </w:p>
    <w:p w14:paraId="0B64A740" w14:textId="77777777" w:rsidR="00945D28" w:rsidRDefault="007B4A33">
      <w:pPr>
        <w:pStyle w:val="Heading1"/>
        <w:ind w:left="367" w:right="7"/>
        <w:jc w:val="center"/>
      </w:pPr>
      <w:r>
        <w:t>1.1      Background to the study</w:t>
      </w:r>
      <w:r>
        <w:rPr>
          <w:b w:val="0"/>
        </w:rPr>
        <w:t xml:space="preserve"> </w:t>
      </w:r>
    </w:p>
    <w:p w14:paraId="2F70ECE3" w14:textId="2CBE2294" w:rsidR="00945D28" w:rsidRDefault="007B4A33">
      <w:pPr>
        <w:ind w:left="345" w:right="0" w:firstLine="720"/>
      </w:pPr>
      <w:r>
        <w:t xml:space="preserve">Life in modern societies is generally not without stress. Stressful experience has become part and parcel of living in contemporary society. In most human </w:t>
      </w:r>
      <w:proofErr w:type="spellStart"/>
      <w:r>
        <w:t>behaviour</w:t>
      </w:r>
      <w:proofErr w:type="spellEnd"/>
      <w:r>
        <w:t xml:space="preserve">, human being will advertently go through some elements of stress. For example, when we subject ourselves to time, pressure or urgently engage in complex and difficult </w:t>
      </w:r>
      <w:r w:rsidR="004C307B">
        <w:t>problem-solving</w:t>
      </w:r>
      <w:r>
        <w:t xml:space="preserve"> processes, we become exposed to high noisy environment or new of impending damage, we are most likely to go through movement of stress. </w:t>
      </w:r>
    </w:p>
    <w:p w14:paraId="1A3C8181" w14:textId="77777777" w:rsidR="00945D28" w:rsidRDefault="007B4A33">
      <w:pPr>
        <w:ind w:left="345" w:right="0" w:firstLine="720"/>
      </w:pPr>
      <w:r>
        <w:t xml:space="preserve">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t>
      </w:r>
    </w:p>
    <w:p w14:paraId="1E40FED1" w14:textId="77777777" w:rsidR="00945D28" w:rsidRDefault="007B4A33">
      <w:pPr>
        <w:ind w:left="355" w:right="0"/>
      </w:pPr>
      <w:r>
        <w:t xml:space="preserve">When this is the case stress possess an energizing effect on </w:t>
      </w:r>
      <w:proofErr w:type="gramStart"/>
      <w:r>
        <w:t>worker‘</w:t>
      </w:r>
      <w:proofErr w:type="gramEnd"/>
      <w:r>
        <w:t xml:space="preserve">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 </w:t>
      </w:r>
    </w:p>
    <w:p w14:paraId="3E7C604F" w14:textId="77777777" w:rsidR="00945D28" w:rsidRDefault="007B4A33">
      <w:pPr>
        <w:ind w:left="345" w:right="0" w:firstLine="720"/>
      </w:pPr>
      <w:r>
        <w:t xml:space="preserve">Stress is a universal element and persons from nearly every work of life have to face stress. The universality of stress is such that it is experienced by employees all around the globe and has become a major problem facing employers, particularly in developing nation where the employers do not realize the impacts of stress on employee productivity. </w:t>
      </w:r>
    </w:p>
    <w:p w14:paraId="44877C02" w14:textId="6075BA26" w:rsidR="00945D28" w:rsidRDefault="007B4A33">
      <w:pPr>
        <w:ind w:left="345" w:right="0" w:firstLine="720"/>
      </w:pPr>
      <w:r>
        <w:t xml:space="preserve">The work place stress is indeed a costly epidemic, Rebecca </w:t>
      </w:r>
      <w:proofErr w:type="spellStart"/>
      <w:r>
        <w:t>Maxan</w:t>
      </w:r>
      <w:proofErr w:type="spellEnd"/>
      <w:r>
        <w:t xml:space="preserve"> in her article published by FDU magazines in 1999 noted that three out of every four American workers described their work as stressful and the problem is not limited to those shores, in fact </w:t>
      </w:r>
      <w:r>
        <w:lastRenderedPageBreak/>
        <w:t xml:space="preserve">occupational stress has been defined as a ―global epidemic‖ by the </w:t>
      </w:r>
      <w:r w:rsidR="00002E8B">
        <w:t>United Nations</w:t>
      </w:r>
      <w:r>
        <w:t xml:space="preserve"> international labor organization. </w:t>
      </w:r>
    </w:p>
    <w:p w14:paraId="1CAD333E" w14:textId="77777777" w:rsidR="00945D28" w:rsidRDefault="007B4A33">
      <w:pPr>
        <w:ind w:left="345" w:right="0" w:firstLine="720"/>
      </w:pPr>
      <w:r>
        <w:t xml:space="preserve">Stress is a factor in every </w:t>
      </w:r>
      <w:proofErr w:type="gramStart"/>
      <w:r>
        <w:t>one‘</w:t>
      </w:r>
      <w:proofErr w:type="gramEnd"/>
      <w:r>
        <w:t xml:space="preserve">s life. Particularly during major events such as marriage divorced or buying a home. But according to the Holmes-Rachs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 </w:t>
      </w:r>
    </w:p>
    <w:p w14:paraId="3B93952F" w14:textId="77777777" w:rsidR="00945D28" w:rsidRDefault="007B4A33">
      <w:pPr>
        <w:ind w:left="345" w:right="0" w:firstLine="720"/>
      </w:pPr>
      <w:r>
        <w:t xml:space="preserve">Surprisingly, stress is not always a bad thing. It can stimulate creativity and productivity. According to Robert Osterman, professor of psychology at FDUS </w:t>
      </w:r>
      <w:proofErr w:type="spellStart"/>
      <w:r>
        <w:t>Tecnneck</w:t>
      </w:r>
      <w:proofErr w:type="spellEnd"/>
      <w:r>
        <w:t xml:space="preserve">-Hackensack campus, ―No one reaches peak performance without being </w:t>
      </w:r>
    </w:p>
    <w:p w14:paraId="27CF06BD" w14:textId="77777777" w:rsidR="00945D28" w:rsidRDefault="007B4A33">
      <w:pPr>
        <w:ind w:left="355" w:right="0"/>
      </w:pPr>
      <w:r>
        <w:t xml:space="preserve">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office workers are more likely to experience stress that is related to interpersonal relationship on job ―people pressures‖ such as under supervision, tension among team members and fear aversion of conflict can cause stress ―for many people, the core of their social life is the people with whom they work with‖ explains </w:t>
      </w:r>
      <w:proofErr w:type="spellStart"/>
      <w:r>
        <w:t>Ostermam</w:t>
      </w:r>
      <w:proofErr w:type="spellEnd"/>
      <w:r>
        <w:t xml:space="preserve">‖ but work is not a socio situation to good relationship such as rumors and power play among executive who are comparing for the next promotion‖. </w:t>
      </w:r>
    </w:p>
    <w:p w14:paraId="4C425242" w14:textId="77777777" w:rsidR="00945D28" w:rsidRDefault="007B4A33">
      <w:pPr>
        <w:ind w:left="345" w:right="0" w:firstLine="720"/>
      </w:pPr>
      <w:r>
        <w:t xml:space="preserve">Occupational stress is not related only to what goes on at work conflicts between the demands of the work place and of home life are increasingly common. According to a survey completed for the US department of labor, ten percent (10%) of people who are </w:t>
      </w:r>
      <w:r>
        <w:lastRenderedPageBreak/>
        <w:t xml:space="preserve">married or living with children less than 18 years of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 </w:t>
      </w:r>
    </w:p>
    <w:p w14:paraId="275A8066" w14:textId="77777777" w:rsidR="00945D28" w:rsidRDefault="007B4A33">
      <w:pPr>
        <w:pStyle w:val="Heading1"/>
        <w:tabs>
          <w:tab w:val="center" w:pos="510"/>
          <w:tab w:val="center" w:pos="2389"/>
        </w:tabs>
        <w:ind w:left="0" w:firstLine="0"/>
        <w:jc w:val="left"/>
      </w:pPr>
      <w:r>
        <w:rPr>
          <w:rFonts w:ascii="Calibri" w:eastAsia="Calibri" w:hAnsi="Calibri" w:cs="Calibri"/>
          <w:b w:val="0"/>
          <w:sz w:val="22"/>
        </w:rPr>
        <w:tab/>
      </w:r>
      <w:r>
        <w:t xml:space="preserve">1.2 </w:t>
      </w:r>
      <w:r>
        <w:tab/>
        <w:t>Statement of the Problem</w:t>
      </w:r>
      <w:r>
        <w:rPr>
          <w:b w:val="0"/>
        </w:rPr>
        <w:t xml:space="preserve"> </w:t>
      </w:r>
    </w:p>
    <w:p w14:paraId="55FC9B66" w14:textId="77777777" w:rsidR="00945D28" w:rsidRDefault="007B4A33">
      <w:pPr>
        <w:ind w:left="345" w:right="0" w:firstLine="720"/>
      </w:pPr>
      <w:r>
        <w:t xml:space="preserve">There has been increasing amount of talk about ―employees stress‖ over the decades. In the highly competitive banking sector, employees often face significant pressure to meet organizational goals, deliver exceptional customer service, and maintain operational efficiency. At Access Bank Plc, this pressure is compounded by demanding work schedules, tight deadlines, and the high stakes involved in financial transactions. These stressors can negatively impact employees' physical and mental health, leading to burnout, job dissatisfaction, and decreased productivity. </w:t>
      </w:r>
    </w:p>
    <w:p w14:paraId="56E289CB" w14:textId="77777777" w:rsidR="00945D28" w:rsidRDefault="007B4A33">
      <w:pPr>
        <w:ind w:left="345" w:right="0" w:firstLine="720"/>
      </w:pPr>
      <w:r>
        <w:t xml:space="preserve">Despite the bank's efforts to maintain high performance standards, insufficient attention to stress management practices may undermine </w:t>
      </w:r>
      <w:proofErr w:type="gramStart"/>
      <w:r>
        <w:t>employees‘ ability</w:t>
      </w:r>
      <w:proofErr w:type="gramEnd"/>
      <w:r>
        <w:t xml:space="preserve"> to perform optimally. Poor stress management can result in increased absenteeism, high employee turnover, reduced customer satisfaction, and a decline in overall organizational efficiency. Employees experiencing chronic stress may also be more prone to errors, negatively impacting the bank's reputation and bottom line. </w:t>
      </w:r>
    </w:p>
    <w:p w14:paraId="4BCD269C" w14:textId="77777777" w:rsidR="00945D28" w:rsidRDefault="007B4A33">
      <w:pPr>
        <w:ind w:left="345" w:right="0" w:firstLine="720"/>
      </w:pPr>
      <w:r>
        <w:t xml:space="preserve">While Access Bank Plc has implemented several human resource policies and wellness programs, the effectiveness of these initiatives in mitigating stress and enhancing employee performance remains unclear. There is a need to identify gaps in existing stress management practices and understand how they influence employees' productivity and job satisfaction. </w:t>
      </w:r>
    </w:p>
    <w:p w14:paraId="184EFDCD" w14:textId="77777777" w:rsidR="00945D28" w:rsidRDefault="007B4A33">
      <w:pPr>
        <w:ind w:left="345" w:right="0" w:firstLine="720"/>
      </w:pPr>
      <w:r>
        <w:t xml:space="preserve">This study seeks to address these concerns by investigating the impact of stress management on employees' performance at Access Bank Plc. It aims to provide insights into the effectiveness of current strategies and recommend improvements to create a </w:t>
      </w:r>
      <w:r>
        <w:lastRenderedPageBreak/>
        <w:t xml:space="preserve">healthier, more supportive work environment. Without robust stress management interventions, the bank risks facing long-term challenges in retaining and motivating its workforce in an increasingly competitive banking sector. </w:t>
      </w:r>
    </w:p>
    <w:p w14:paraId="296B4DC2" w14:textId="77777777" w:rsidR="00945D28" w:rsidRDefault="007B4A33">
      <w:pPr>
        <w:pStyle w:val="Heading1"/>
        <w:tabs>
          <w:tab w:val="center" w:pos="510"/>
          <w:tab w:val="center" w:pos="2090"/>
        </w:tabs>
        <w:ind w:left="0" w:firstLine="0"/>
        <w:jc w:val="left"/>
      </w:pPr>
      <w:r>
        <w:rPr>
          <w:rFonts w:ascii="Calibri" w:eastAsia="Calibri" w:hAnsi="Calibri" w:cs="Calibri"/>
          <w:b w:val="0"/>
          <w:sz w:val="22"/>
        </w:rPr>
        <w:tab/>
      </w:r>
      <w:r>
        <w:t xml:space="preserve">1.3 </w:t>
      </w:r>
      <w:r>
        <w:tab/>
        <w:t xml:space="preserve">Research Questions </w:t>
      </w:r>
    </w:p>
    <w:p w14:paraId="1492CC5E" w14:textId="77777777" w:rsidR="00945D28" w:rsidRDefault="007B4A33">
      <w:pPr>
        <w:ind w:left="730" w:right="534"/>
      </w:pPr>
      <w:proofErr w:type="spellStart"/>
      <w:r>
        <w:t>i</w:t>
      </w:r>
      <w:proofErr w:type="spellEnd"/>
      <w:r>
        <w:t>.</w:t>
      </w:r>
      <w:r>
        <w:rPr>
          <w:rFonts w:ascii="Arial" w:eastAsia="Arial" w:hAnsi="Arial" w:cs="Arial"/>
        </w:rPr>
        <w:t xml:space="preserve"> </w:t>
      </w:r>
      <w:r>
        <w:rPr>
          <w:rFonts w:ascii="Arial" w:eastAsia="Arial" w:hAnsi="Arial" w:cs="Arial"/>
        </w:rPr>
        <w:tab/>
      </w:r>
      <w:r>
        <w:t>What is the relationship between anxiety and employee performance? ii.</w:t>
      </w:r>
      <w:r>
        <w:rPr>
          <w:rFonts w:ascii="Arial" w:eastAsia="Arial" w:hAnsi="Arial" w:cs="Arial"/>
        </w:rPr>
        <w:t xml:space="preserve"> </w:t>
      </w:r>
      <w:r>
        <w:rPr>
          <w:rFonts w:ascii="Arial" w:eastAsia="Arial" w:hAnsi="Arial" w:cs="Arial"/>
        </w:rPr>
        <w:tab/>
      </w:r>
      <w:r>
        <w:t xml:space="preserve">Is there any relationship between depression and employee performance? </w:t>
      </w:r>
    </w:p>
    <w:p w14:paraId="5EB6F129" w14:textId="77777777" w:rsidR="00945D28" w:rsidRDefault="007B4A33">
      <w:pPr>
        <w:ind w:left="1440" w:right="0" w:hanging="720"/>
      </w:pPr>
      <w:r>
        <w:t>iii.</w:t>
      </w:r>
      <w:r>
        <w:rPr>
          <w:rFonts w:ascii="Arial" w:eastAsia="Arial" w:hAnsi="Arial" w:cs="Arial"/>
        </w:rPr>
        <w:t xml:space="preserve"> </w:t>
      </w:r>
      <w:r>
        <w:rPr>
          <w:rFonts w:ascii="Arial" w:eastAsia="Arial" w:hAnsi="Arial" w:cs="Arial"/>
        </w:rPr>
        <w:tab/>
      </w:r>
      <w:r>
        <w:t xml:space="preserve">Is there any relationship between high blood pressure (HBP) and employee performance? </w:t>
      </w:r>
    </w:p>
    <w:p w14:paraId="2B4EA8E2" w14:textId="77777777" w:rsidR="00945D28" w:rsidRDefault="007B4A33">
      <w:pPr>
        <w:pStyle w:val="Heading1"/>
        <w:tabs>
          <w:tab w:val="center" w:pos="510"/>
          <w:tab w:val="center" w:pos="2270"/>
        </w:tabs>
        <w:ind w:left="0" w:firstLine="0"/>
        <w:jc w:val="left"/>
      </w:pPr>
      <w:r>
        <w:rPr>
          <w:rFonts w:ascii="Calibri" w:eastAsia="Calibri" w:hAnsi="Calibri" w:cs="Calibri"/>
          <w:b w:val="0"/>
          <w:sz w:val="22"/>
        </w:rPr>
        <w:tab/>
      </w:r>
      <w:r>
        <w:t xml:space="preserve">1.4 </w:t>
      </w:r>
      <w:r>
        <w:tab/>
        <w:t>Objectives of the Study</w:t>
      </w:r>
      <w:r>
        <w:rPr>
          <w:b w:val="0"/>
        </w:rPr>
        <w:t xml:space="preserve"> </w:t>
      </w:r>
    </w:p>
    <w:p w14:paraId="03B1AAAA" w14:textId="77777777" w:rsidR="00945D28" w:rsidRDefault="007B4A33">
      <w:pPr>
        <w:ind w:left="345" w:right="0" w:firstLine="720"/>
      </w:pPr>
      <w:r>
        <w:t xml:space="preserve">The main objective of this study is to examine the effect of stress on employee performance. Specific objectives are: </w:t>
      </w:r>
    </w:p>
    <w:p w14:paraId="51ECF6F3" w14:textId="77777777" w:rsidR="00945D28" w:rsidRDefault="007B4A33">
      <w:pPr>
        <w:ind w:left="730" w:right="0"/>
      </w:pPr>
      <w:proofErr w:type="spellStart"/>
      <w:r>
        <w:t>i</w:t>
      </w:r>
      <w:proofErr w:type="spellEnd"/>
      <w:r>
        <w:t>.</w:t>
      </w:r>
      <w:r>
        <w:rPr>
          <w:rFonts w:ascii="Arial" w:eastAsia="Arial" w:hAnsi="Arial" w:cs="Arial"/>
        </w:rPr>
        <w:t xml:space="preserve"> </w:t>
      </w:r>
      <w:r>
        <w:t>To examine the relationship between anxiety and employee performance ii.</w:t>
      </w:r>
      <w:r>
        <w:rPr>
          <w:rFonts w:ascii="Arial" w:eastAsia="Arial" w:hAnsi="Arial" w:cs="Arial"/>
        </w:rPr>
        <w:t xml:space="preserve"> </w:t>
      </w:r>
      <w:r>
        <w:t xml:space="preserve">To investigate the extent to which depression is related to employee performance </w:t>
      </w:r>
    </w:p>
    <w:p w14:paraId="0ACAB527" w14:textId="77777777" w:rsidR="00945D28" w:rsidRDefault="007B4A33">
      <w:pPr>
        <w:ind w:left="1440" w:right="0" w:hanging="720"/>
      </w:pPr>
      <w:r>
        <w:t>iii.</w:t>
      </w:r>
      <w:r>
        <w:rPr>
          <w:rFonts w:ascii="Arial" w:eastAsia="Arial" w:hAnsi="Arial" w:cs="Arial"/>
        </w:rPr>
        <w:t xml:space="preserve"> </w:t>
      </w:r>
      <w:r>
        <w:rPr>
          <w:rFonts w:ascii="Arial" w:eastAsia="Arial" w:hAnsi="Arial" w:cs="Arial"/>
        </w:rPr>
        <w:tab/>
      </w:r>
      <w:r>
        <w:t xml:space="preserve">To determine relationship between high blood pressure (HBP) and employee performance? </w:t>
      </w:r>
    </w:p>
    <w:p w14:paraId="1D9449B9" w14:textId="77777777" w:rsidR="00945D28" w:rsidRDefault="007B4A33">
      <w:pPr>
        <w:pStyle w:val="Heading1"/>
        <w:tabs>
          <w:tab w:val="center" w:pos="510"/>
          <w:tab w:val="center" w:pos="2169"/>
        </w:tabs>
        <w:ind w:left="0" w:firstLine="0"/>
        <w:jc w:val="left"/>
      </w:pPr>
      <w:r>
        <w:rPr>
          <w:rFonts w:ascii="Calibri" w:eastAsia="Calibri" w:hAnsi="Calibri" w:cs="Calibri"/>
          <w:b w:val="0"/>
          <w:sz w:val="22"/>
        </w:rPr>
        <w:tab/>
      </w:r>
      <w:r>
        <w:t xml:space="preserve">1.5 </w:t>
      </w:r>
      <w:r>
        <w:tab/>
        <w:t>Research Hypotheses</w:t>
      </w:r>
      <w:r>
        <w:rPr>
          <w:b w:val="0"/>
        </w:rPr>
        <w:t xml:space="preserve"> </w:t>
      </w:r>
    </w:p>
    <w:p w14:paraId="5CDD0CA8" w14:textId="77777777" w:rsidR="00945D28" w:rsidRDefault="007B4A33">
      <w:pPr>
        <w:spacing w:after="115" w:line="259" w:lineRule="auto"/>
        <w:ind w:left="355" w:right="0"/>
      </w:pPr>
      <w:r>
        <w:t xml:space="preserve">Ho1: There is no relationship between anxiety and employee performance </w:t>
      </w:r>
    </w:p>
    <w:p w14:paraId="273B69B1" w14:textId="77777777" w:rsidR="00945D28" w:rsidRDefault="007B4A33">
      <w:pPr>
        <w:ind w:left="355" w:right="0"/>
      </w:pPr>
      <w:r>
        <w:t xml:space="preserve">Ho2: There is no any relationship between depression and employee performance Ho3: There is no any relationship between high blood pressure (HBP) and employee performance </w:t>
      </w:r>
    </w:p>
    <w:p w14:paraId="2D526AEB" w14:textId="77777777" w:rsidR="00945D28" w:rsidRDefault="007B4A33">
      <w:pPr>
        <w:pStyle w:val="Heading1"/>
        <w:tabs>
          <w:tab w:val="center" w:pos="540"/>
          <w:tab w:val="center" w:pos="2349"/>
        </w:tabs>
        <w:ind w:left="0" w:firstLine="0"/>
        <w:jc w:val="left"/>
      </w:pPr>
      <w:r>
        <w:rPr>
          <w:rFonts w:ascii="Calibri" w:eastAsia="Calibri" w:hAnsi="Calibri" w:cs="Calibri"/>
          <w:b w:val="0"/>
          <w:sz w:val="22"/>
        </w:rPr>
        <w:tab/>
      </w:r>
      <w:r>
        <w:t xml:space="preserve"> 1.6</w:t>
      </w:r>
      <w:r>
        <w:rPr>
          <w:b w:val="0"/>
        </w:rPr>
        <w:t xml:space="preserve"> </w:t>
      </w:r>
      <w:r>
        <w:rPr>
          <w:b w:val="0"/>
        </w:rPr>
        <w:tab/>
      </w:r>
      <w:r>
        <w:t>Significance of the Study</w:t>
      </w:r>
      <w:r>
        <w:rPr>
          <w:b w:val="0"/>
        </w:rPr>
        <w:t xml:space="preserve"> </w:t>
      </w:r>
    </w:p>
    <w:p w14:paraId="4DDC7503" w14:textId="77777777" w:rsidR="00945D28" w:rsidRDefault="007B4A33">
      <w:pPr>
        <w:ind w:left="345" w:right="0" w:firstLine="720"/>
      </w:pPr>
      <w:r>
        <w:t xml:space="preserve">This research work is important because it would assist the employees of </w:t>
      </w:r>
      <w:proofErr w:type="spellStart"/>
      <w:r>
        <w:t>labour</w:t>
      </w:r>
      <w:proofErr w:type="spellEnd"/>
      <w:r>
        <w:t>, to manage stress being undergone by their workers. It would also serve as an avenue and foundation for future and further study.</w:t>
      </w:r>
      <w:r>
        <w:rPr>
          <w:b/>
        </w:rPr>
        <w:t xml:space="preserve"> </w:t>
      </w:r>
    </w:p>
    <w:p w14:paraId="1D81E469" w14:textId="77777777" w:rsidR="00945D28" w:rsidRDefault="007B4A33">
      <w:pPr>
        <w:spacing w:after="0" w:line="259" w:lineRule="auto"/>
        <w:ind w:left="360" w:right="0" w:firstLine="0"/>
        <w:jc w:val="left"/>
      </w:pPr>
      <w:r>
        <w:rPr>
          <w:rFonts w:ascii="Calibri" w:eastAsia="Calibri" w:hAnsi="Calibri" w:cs="Calibri"/>
          <w:b/>
          <w:sz w:val="22"/>
        </w:rPr>
        <w:t xml:space="preserve"> </w:t>
      </w:r>
      <w:r>
        <w:rPr>
          <w:rFonts w:ascii="Calibri" w:eastAsia="Calibri" w:hAnsi="Calibri" w:cs="Calibri"/>
          <w:b/>
          <w:sz w:val="22"/>
        </w:rPr>
        <w:tab/>
      </w:r>
      <w:r>
        <w:rPr>
          <w:b/>
        </w:rPr>
        <w:t xml:space="preserve"> </w:t>
      </w:r>
    </w:p>
    <w:p w14:paraId="1B244E56" w14:textId="77777777" w:rsidR="00945D28" w:rsidRDefault="007B4A33">
      <w:pPr>
        <w:pStyle w:val="Heading1"/>
        <w:tabs>
          <w:tab w:val="center" w:pos="510"/>
          <w:tab w:val="center" w:pos="2031"/>
        </w:tabs>
        <w:ind w:left="0" w:firstLine="0"/>
        <w:jc w:val="left"/>
      </w:pPr>
      <w:r>
        <w:rPr>
          <w:rFonts w:ascii="Calibri" w:eastAsia="Calibri" w:hAnsi="Calibri" w:cs="Calibri"/>
          <w:b w:val="0"/>
          <w:sz w:val="22"/>
        </w:rPr>
        <w:lastRenderedPageBreak/>
        <w:tab/>
      </w:r>
      <w:r>
        <w:t xml:space="preserve">1.7 </w:t>
      </w:r>
      <w:r>
        <w:tab/>
        <w:t>Scope of the Study</w:t>
      </w:r>
      <w:r>
        <w:rPr>
          <w:b w:val="0"/>
        </w:rPr>
        <w:t xml:space="preserve"> </w:t>
      </w:r>
    </w:p>
    <w:p w14:paraId="5ADE09F0" w14:textId="77777777" w:rsidR="00945D28" w:rsidRDefault="007B4A33">
      <w:pPr>
        <w:ind w:left="345" w:right="0" w:firstLine="720"/>
      </w:pPr>
      <w:r>
        <w:t xml:space="preserve">This write - up is intended to highlight the effort of stress on workers performance. With particular reference to Access Bank of Nigeria as a case study. The study makes use of the questionnaire which are distributed to employees of the Access Bank of Nigeria. </w:t>
      </w:r>
    </w:p>
    <w:p w14:paraId="13302E15" w14:textId="77777777" w:rsidR="00945D28" w:rsidRDefault="007B4A33">
      <w:pPr>
        <w:pStyle w:val="Heading1"/>
        <w:tabs>
          <w:tab w:val="center" w:pos="540"/>
          <w:tab w:val="center" w:pos="2085"/>
        </w:tabs>
        <w:ind w:left="0" w:firstLine="0"/>
        <w:jc w:val="left"/>
      </w:pPr>
      <w:r>
        <w:rPr>
          <w:rFonts w:ascii="Calibri" w:eastAsia="Calibri" w:hAnsi="Calibri" w:cs="Calibri"/>
          <w:b w:val="0"/>
          <w:sz w:val="22"/>
        </w:rPr>
        <w:tab/>
      </w:r>
      <w:r>
        <w:rPr>
          <w:b w:val="0"/>
        </w:rPr>
        <w:t xml:space="preserve"> </w:t>
      </w:r>
      <w:r>
        <w:t xml:space="preserve">1.8 </w:t>
      </w:r>
      <w:r>
        <w:tab/>
        <w:t>Definition of Terms</w:t>
      </w:r>
      <w:r>
        <w:rPr>
          <w:b w:val="0"/>
        </w:rPr>
        <w:t xml:space="preserve"> </w:t>
      </w:r>
    </w:p>
    <w:p w14:paraId="3A6492B4" w14:textId="77777777" w:rsidR="00945D28" w:rsidRDefault="007B4A33">
      <w:pPr>
        <w:numPr>
          <w:ilvl w:val="0"/>
          <w:numId w:val="1"/>
        </w:numPr>
        <w:ind w:right="0" w:hanging="360"/>
      </w:pPr>
      <w:r>
        <w:rPr>
          <w:b/>
        </w:rPr>
        <w:t>Stress</w:t>
      </w:r>
      <w:r>
        <w:t xml:space="preserve">: a physiological and emotional response to stimulate that which places physical or psychological demands on an individual. </w:t>
      </w:r>
    </w:p>
    <w:p w14:paraId="3F5CCA46" w14:textId="77777777" w:rsidR="00945D28" w:rsidRDefault="007B4A33">
      <w:pPr>
        <w:numPr>
          <w:ilvl w:val="0"/>
          <w:numId w:val="1"/>
        </w:numPr>
        <w:ind w:right="0" w:hanging="360"/>
      </w:pPr>
      <w:r>
        <w:rPr>
          <w:b/>
        </w:rPr>
        <w:t>Stress Management</w:t>
      </w:r>
      <w:r>
        <w:t xml:space="preserve">: this refers to the wide spectrum of techniques and psychotherapies aimed at controlling a </w:t>
      </w:r>
      <w:proofErr w:type="gramStart"/>
      <w:r>
        <w:t>person‘</w:t>
      </w:r>
      <w:proofErr w:type="gramEnd"/>
      <w:r>
        <w:t xml:space="preserve">s level of stress, especially chronic stress for the purpose of improving functionally on daily basis. </w:t>
      </w:r>
    </w:p>
    <w:p w14:paraId="65C8B2D3" w14:textId="77777777" w:rsidR="00945D28" w:rsidRDefault="007B4A33">
      <w:pPr>
        <w:numPr>
          <w:ilvl w:val="0"/>
          <w:numId w:val="1"/>
        </w:numPr>
        <w:ind w:right="0" w:hanging="360"/>
      </w:pPr>
      <w:r>
        <w:rPr>
          <w:b/>
        </w:rPr>
        <w:t>Management Techniques</w:t>
      </w:r>
      <w:r>
        <w:t xml:space="preserve">: these are special methods and procedure professionally designed for application to managerial problems by manager in their managerial functions and duties. </w:t>
      </w:r>
    </w:p>
    <w:p w14:paraId="5F8128DC" w14:textId="77777777" w:rsidR="00945D28" w:rsidRDefault="007B4A33">
      <w:pPr>
        <w:numPr>
          <w:ilvl w:val="0"/>
          <w:numId w:val="1"/>
        </w:numPr>
        <w:ind w:right="0" w:hanging="360"/>
      </w:pPr>
      <w:r>
        <w:rPr>
          <w:b/>
        </w:rPr>
        <w:t>Performance</w:t>
      </w:r>
      <w:r>
        <w:t xml:space="preserve">: this refers to individuals output at a work place. It can also be described as the action or process of performing a task or function.  </w:t>
      </w:r>
    </w:p>
    <w:p w14:paraId="79096273" w14:textId="77777777" w:rsidR="00945D28" w:rsidRDefault="007B4A33">
      <w:pPr>
        <w:numPr>
          <w:ilvl w:val="0"/>
          <w:numId w:val="1"/>
        </w:numPr>
        <w:ind w:right="0" w:hanging="360"/>
      </w:pPr>
      <w:r>
        <w:rPr>
          <w:b/>
        </w:rPr>
        <w:t>Productivity</w:t>
      </w:r>
      <w:r>
        <w:t xml:space="preserve">: this refers to an organization output calculates thus total production per total input calculated thus: total production per total input (man, materials, money and machines). </w:t>
      </w:r>
    </w:p>
    <w:p w14:paraId="7812D082" w14:textId="77777777" w:rsidR="00945D28" w:rsidRDefault="007B4A33">
      <w:pPr>
        <w:numPr>
          <w:ilvl w:val="0"/>
          <w:numId w:val="1"/>
        </w:numPr>
        <w:ind w:right="0" w:hanging="360"/>
      </w:pPr>
      <w:r>
        <w:rPr>
          <w:b/>
        </w:rPr>
        <w:t>Employee</w:t>
      </w:r>
      <w:r>
        <w:t xml:space="preserve">: individual employed to work in an organization or any given business establishment. </w:t>
      </w:r>
      <w:proofErr w:type="spellStart"/>
      <w:r>
        <w:t>i.e</w:t>
      </w:r>
      <w:proofErr w:type="spellEnd"/>
      <w:r>
        <w:t xml:space="preserve"> someone who get paid to work a person or company in order to achieve the objective or goal of an organization.   </w:t>
      </w:r>
    </w:p>
    <w:p w14:paraId="04D5F94D" w14:textId="77777777" w:rsidR="00945D28" w:rsidRDefault="007B4A33">
      <w:pPr>
        <w:numPr>
          <w:ilvl w:val="0"/>
          <w:numId w:val="1"/>
        </w:numPr>
        <w:ind w:right="0" w:hanging="360"/>
      </w:pPr>
      <w:r>
        <w:rPr>
          <w:b/>
        </w:rPr>
        <w:t>Psychotherapies</w:t>
      </w:r>
      <w:r>
        <w:t xml:space="preserve">: these are techniques or procedure that is used as palliatives to any mental emotional or behavioral disorder like those caused by stress. It also refers to a variety of treatments that aim to help a person identify and change troubling emotions, thought and behaviors. Most psychotherapy takes place when a licensed mental health professional and a patient need one-on-one or with other patients in a group setting.    </w:t>
      </w:r>
    </w:p>
    <w:p w14:paraId="1FC9AC02" w14:textId="77777777" w:rsidR="00945D28" w:rsidRDefault="007B4A33">
      <w:pPr>
        <w:numPr>
          <w:ilvl w:val="0"/>
          <w:numId w:val="1"/>
        </w:numPr>
        <w:ind w:right="0" w:hanging="360"/>
      </w:pPr>
      <w:r>
        <w:rPr>
          <w:b/>
        </w:rPr>
        <w:lastRenderedPageBreak/>
        <w:t xml:space="preserve">Anxiety: </w:t>
      </w:r>
      <w:r>
        <w:t>is a feeling of fear, dread, and uneasiness that can be a normal reaction to stress. However, anxiety disorders are conditions where anxiety is persistent and can worsen over time, interfering with daily life.</w:t>
      </w:r>
      <w:r>
        <w:rPr>
          <w:b/>
        </w:rPr>
        <w:t xml:space="preserve"> </w:t>
      </w:r>
      <w:r>
        <w:t xml:space="preserve"> </w:t>
      </w:r>
    </w:p>
    <w:p w14:paraId="16D88293" w14:textId="77777777" w:rsidR="00945D28" w:rsidRDefault="007B4A33">
      <w:pPr>
        <w:numPr>
          <w:ilvl w:val="0"/>
          <w:numId w:val="1"/>
        </w:numPr>
        <w:ind w:right="0" w:hanging="360"/>
      </w:pPr>
      <w:r>
        <w:rPr>
          <w:b/>
        </w:rPr>
        <w:t xml:space="preserve">Depression: </w:t>
      </w:r>
      <w:r>
        <w:t>is a common mental health condition that causes a persistent feeling of sadness and changes in how you think, sleep, eat and act.</w:t>
      </w:r>
      <w:r>
        <w:rPr>
          <w:b/>
        </w:rPr>
        <w:t xml:space="preserve">  </w:t>
      </w:r>
      <w:r>
        <w:t xml:space="preserve"> </w:t>
      </w:r>
    </w:p>
    <w:p w14:paraId="0B15FD93" w14:textId="77777777" w:rsidR="00945D28" w:rsidRDefault="007B4A33">
      <w:pPr>
        <w:numPr>
          <w:ilvl w:val="0"/>
          <w:numId w:val="1"/>
        </w:numPr>
        <w:ind w:right="0" w:hanging="360"/>
      </w:pPr>
      <w:r>
        <w:rPr>
          <w:b/>
        </w:rPr>
        <w:t xml:space="preserve">High blood pressure: </w:t>
      </w:r>
      <w:r>
        <w:t xml:space="preserve">High blood pressure, also known as hypertension, occurs when the pressure in the blood vessels is too high.  </w:t>
      </w:r>
    </w:p>
    <w:p w14:paraId="65AD9E68" w14:textId="77777777" w:rsidR="00945D28" w:rsidRDefault="007B4A33">
      <w:pPr>
        <w:spacing w:after="115" w:line="259" w:lineRule="auto"/>
        <w:ind w:left="600" w:right="0" w:firstLine="0"/>
        <w:jc w:val="left"/>
      </w:pPr>
      <w:r>
        <w:t xml:space="preserve"> </w:t>
      </w:r>
    </w:p>
    <w:p w14:paraId="50A2E9DA" w14:textId="77777777" w:rsidR="00945D28" w:rsidRDefault="007B4A33">
      <w:pPr>
        <w:spacing w:after="117" w:line="259" w:lineRule="auto"/>
        <w:ind w:left="360" w:right="0" w:firstLine="0"/>
        <w:jc w:val="left"/>
      </w:pPr>
      <w:r>
        <w:t xml:space="preserve"> </w:t>
      </w:r>
    </w:p>
    <w:p w14:paraId="14F22385" w14:textId="77777777" w:rsidR="00945D28" w:rsidRDefault="007B4A33">
      <w:pPr>
        <w:spacing w:after="0" w:line="259" w:lineRule="auto"/>
        <w:ind w:left="360" w:right="0" w:firstLine="0"/>
        <w:jc w:val="left"/>
      </w:pPr>
      <w:r>
        <w:t xml:space="preserve"> </w:t>
      </w:r>
      <w:r>
        <w:tab/>
      </w:r>
      <w:r>
        <w:rPr>
          <w:b/>
        </w:rPr>
        <w:t xml:space="preserve"> </w:t>
      </w:r>
      <w:r>
        <w:br w:type="page"/>
      </w:r>
    </w:p>
    <w:p w14:paraId="06BABAF6" w14:textId="77777777" w:rsidR="004C307B" w:rsidRDefault="007B4A33">
      <w:pPr>
        <w:pStyle w:val="Heading1"/>
        <w:ind w:left="367" w:right="3"/>
        <w:jc w:val="center"/>
        <w:rPr>
          <w:sz w:val="28"/>
          <w:szCs w:val="28"/>
        </w:rPr>
      </w:pPr>
      <w:r w:rsidRPr="00002E8B">
        <w:rPr>
          <w:sz w:val="28"/>
          <w:szCs w:val="28"/>
        </w:rPr>
        <w:lastRenderedPageBreak/>
        <w:t>CHAPTER TWO</w:t>
      </w:r>
    </w:p>
    <w:p w14:paraId="00288199" w14:textId="15415731" w:rsidR="00002E8B" w:rsidRDefault="007B4A33">
      <w:pPr>
        <w:pStyle w:val="Heading1"/>
        <w:ind w:left="367" w:right="3"/>
        <w:jc w:val="center"/>
        <w:rPr>
          <w:sz w:val="28"/>
          <w:szCs w:val="28"/>
        </w:rPr>
      </w:pPr>
      <w:r w:rsidRPr="00002E8B">
        <w:rPr>
          <w:sz w:val="28"/>
          <w:szCs w:val="28"/>
        </w:rPr>
        <w:t xml:space="preserve"> LITERATURE</w:t>
      </w:r>
      <w:r w:rsidRPr="00002E8B">
        <w:rPr>
          <w:b w:val="0"/>
          <w:sz w:val="28"/>
          <w:szCs w:val="28"/>
        </w:rPr>
        <w:t xml:space="preserve"> </w:t>
      </w:r>
      <w:r w:rsidRPr="00002E8B">
        <w:rPr>
          <w:sz w:val="28"/>
          <w:szCs w:val="28"/>
        </w:rPr>
        <w:t>REVIEW</w:t>
      </w:r>
    </w:p>
    <w:p w14:paraId="20E977BA" w14:textId="37A2EB45" w:rsidR="00002E8B" w:rsidRDefault="007B4A33" w:rsidP="00002E8B">
      <w:pPr>
        <w:pStyle w:val="Heading1"/>
        <w:ind w:left="0" w:right="3" w:firstLine="0"/>
        <w:rPr>
          <w:sz w:val="28"/>
          <w:szCs w:val="28"/>
        </w:rPr>
      </w:pPr>
      <w:r w:rsidRPr="00002E8B">
        <w:rPr>
          <w:sz w:val="28"/>
          <w:szCs w:val="28"/>
        </w:rPr>
        <w:t xml:space="preserve"> </w:t>
      </w:r>
    </w:p>
    <w:p w14:paraId="28495832" w14:textId="2D0081A8" w:rsidR="00945D28" w:rsidRPr="00002E8B" w:rsidRDefault="007B4A33" w:rsidP="00002E8B">
      <w:pPr>
        <w:pStyle w:val="Heading1"/>
        <w:ind w:left="367" w:right="3"/>
        <w:rPr>
          <w:sz w:val="28"/>
          <w:szCs w:val="28"/>
        </w:rPr>
      </w:pPr>
      <w:r w:rsidRPr="00002E8B">
        <w:rPr>
          <w:sz w:val="28"/>
          <w:szCs w:val="28"/>
        </w:rPr>
        <w:t xml:space="preserve">2.1 </w:t>
      </w:r>
      <w:r w:rsidRPr="00002E8B">
        <w:rPr>
          <w:sz w:val="28"/>
          <w:szCs w:val="28"/>
        </w:rPr>
        <w:tab/>
      </w:r>
      <w:r w:rsidR="00002E8B" w:rsidRPr="00002E8B">
        <w:rPr>
          <w:sz w:val="28"/>
          <w:szCs w:val="28"/>
        </w:rPr>
        <w:t xml:space="preserve"> </w:t>
      </w:r>
      <w:r w:rsidRPr="00002E8B">
        <w:rPr>
          <w:sz w:val="28"/>
          <w:szCs w:val="28"/>
        </w:rPr>
        <w:t xml:space="preserve">Introduction </w:t>
      </w:r>
    </w:p>
    <w:p w14:paraId="20C93674" w14:textId="77777777" w:rsidR="00945D28" w:rsidRDefault="007B4A33">
      <w:pPr>
        <w:ind w:left="345" w:right="0" w:firstLine="720"/>
      </w:pPr>
      <w:r>
        <w:t xml:space="preserve">This chapter reviewed relevant literature with respect to the study. Issues considered in this section would include job stress and performance, role of managers and stress control, stress management at workplace and stress and health. </w:t>
      </w:r>
    </w:p>
    <w:p w14:paraId="623AD422" w14:textId="77777777" w:rsidR="00945D28" w:rsidRDefault="007B4A33">
      <w:pPr>
        <w:pStyle w:val="Heading1"/>
        <w:tabs>
          <w:tab w:val="center" w:pos="510"/>
          <w:tab w:val="center" w:pos="2302"/>
        </w:tabs>
        <w:ind w:left="0" w:firstLine="0"/>
        <w:jc w:val="left"/>
      </w:pPr>
      <w:r>
        <w:rPr>
          <w:rFonts w:ascii="Calibri" w:eastAsia="Calibri" w:hAnsi="Calibri" w:cs="Calibri"/>
          <w:b w:val="0"/>
          <w:sz w:val="22"/>
        </w:rPr>
        <w:tab/>
      </w:r>
      <w:r>
        <w:t xml:space="preserve">2.2 </w:t>
      </w:r>
      <w:r>
        <w:tab/>
        <w:t xml:space="preserve">Conceptual Framework </w:t>
      </w:r>
    </w:p>
    <w:p w14:paraId="05E90DF2" w14:textId="77777777" w:rsidR="00945D28" w:rsidRDefault="007B4A33">
      <w:pPr>
        <w:pStyle w:val="Heading2"/>
        <w:spacing w:after="137"/>
        <w:ind w:left="355" w:right="1158"/>
      </w:pPr>
      <w:r>
        <w:t>2.2.1</w:t>
      </w:r>
      <w:r>
        <w:rPr>
          <w:rFonts w:ascii="Arial" w:eastAsia="Arial" w:hAnsi="Arial" w:cs="Arial"/>
        </w:rPr>
        <w:t xml:space="preserve"> </w:t>
      </w:r>
      <w:r>
        <w:t xml:space="preserve">Job Stress and Performance  </w:t>
      </w:r>
    </w:p>
    <w:p w14:paraId="58C8BE7A" w14:textId="77777777" w:rsidR="00945D28" w:rsidRDefault="007B4A33">
      <w:pPr>
        <w:ind w:left="345" w:right="0" w:firstLine="720"/>
      </w:pPr>
      <w:r>
        <w:t xml:space="preserve">Alex (2016) defined stress as an ‗adverse reaction people have to excessive pressures or other types of demand placed on </w:t>
      </w:r>
      <w:proofErr w:type="gramStart"/>
      <w:r>
        <w:t>them‘</w:t>
      </w:r>
      <w:proofErr w:type="gramEnd"/>
      <w:r>
        <w:t xml:space="preserve">. Work-related stress is thus understood to occur when there is a mismatch between the demands of the job and the resources and capabilities of the individual worker to meet those demands. This definition </w:t>
      </w:r>
      <w:proofErr w:type="spellStart"/>
      <w:r>
        <w:t>emphasises</w:t>
      </w:r>
      <w:proofErr w:type="spellEnd"/>
      <w:r>
        <w:t xml:space="preserve"> the relationship between individuals and their working environment, and helps to explain why a situation that one person regards as a stimulating challenge may cause another to experience a damaging degree of stress. </w:t>
      </w:r>
    </w:p>
    <w:p w14:paraId="284025B0" w14:textId="77777777" w:rsidR="00945D28" w:rsidRDefault="007B4A33">
      <w:pPr>
        <w:ind w:left="345" w:right="0" w:firstLine="720"/>
      </w:pPr>
      <w:r>
        <w:t xml:space="preserve">Hughes (2019), opined that 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 </w:t>
      </w:r>
    </w:p>
    <w:p w14:paraId="3FF2A2D6" w14:textId="30141AE8" w:rsidR="00945D28" w:rsidRDefault="007B4A33">
      <w:pPr>
        <w:ind w:left="345" w:right="0" w:firstLine="720"/>
      </w:pPr>
      <w:r>
        <w:t xml:space="preserve">Finally, stress levels seem to depend on what a person interprets as threatening or challenging, and whether that individual believes him or herself able to cope with it. All of these social and psychological variables may profoundly affect individual experiences of stress, so much so that stress appears, ultimately, to be in the eye of the </w:t>
      </w:r>
      <w:proofErr w:type="gramStart"/>
      <w:r>
        <w:t>beholder‘</w:t>
      </w:r>
      <w:proofErr w:type="gramEnd"/>
      <w:r>
        <w:t xml:space="preserve">. For this </w:t>
      </w:r>
      <w:r>
        <w:lastRenderedPageBreak/>
        <w:t xml:space="preserve">reason, it is arguable that subjective and self-reported evaluations of stress are just as valid as objective data such as statistics on accidents or absenteeism. </w:t>
      </w:r>
    </w:p>
    <w:p w14:paraId="5A5DB3AC" w14:textId="77777777" w:rsidR="00945D28" w:rsidRDefault="007B4A33">
      <w:pPr>
        <w:ind w:left="345" w:right="0" w:firstLine="720"/>
      </w:pPr>
      <w:r>
        <w:t xml:space="preserve">A recent report by the National Association of Mental Health confirms that the individual </w:t>
      </w:r>
      <w:proofErr w:type="gramStart"/>
      <w:r>
        <w:t>worker‘</w:t>
      </w:r>
      <w:proofErr w:type="gramEnd"/>
      <w:r>
        <w:t xml:space="preserve">s ‗personality and coping strategy‘ can have direct, moderating or perceptual effects on stress outcomes. For example, an extroverted person might find a socially isolating job more stressful than an introverted person, who conversely, might find a job with greater levels of social interaction more difficult and stressful. Moreover, a </w:t>
      </w:r>
      <w:proofErr w:type="gramStart"/>
      <w:r>
        <w:t>worker‘</w:t>
      </w:r>
      <w:proofErr w:type="gramEnd"/>
      <w:r>
        <w:t xml:space="preserve">s past experience, individual characteristics and personal resources appear to influence how she or he interprets and manages the specific conditions and demands of the job. </w:t>
      </w:r>
    </w:p>
    <w:p w14:paraId="57C2B5B5" w14:textId="77777777" w:rsidR="00945D28" w:rsidRDefault="007B4A33">
      <w:pPr>
        <w:ind w:left="345" w:right="0" w:firstLine="720"/>
      </w:pPr>
      <w:r>
        <w:t xml:space="preserve">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 Parasuraman and Hancock (2001). However, when this pressure becomes extreme, persistent and unrelieved, it may lead to irritability, fear, frustration, aggression and stress, and may even contribute to a variety of short or long term physical and mental illnesses. When pressure exceeds an </w:t>
      </w:r>
      <w:proofErr w:type="gramStart"/>
      <w:r>
        <w:t>individual‘</w:t>
      </w:r>
      <w:proofErr w:type="gramEnd"/>
      <w:r>
        <w:t xml:space="preserve">s ability to cope, the result is stress. </w:t>
      </w:r>
    </w:p>
    <w:p w14:paraId="63C1D3FE" w14:textId="77777777" w:rsidR="00945D28" w:rsidRDefault="007B4A33">
      <w:pPr>
        <w:ind w:left="345" w:right="0" w:firstLine="720"/>
      </w:pPr>
      <w:r>
        <w:t xml:space="preserve">Although the experience of stress is subjective, and is mediated by the personal evaluation of a situation by the individual, there are nevertheless a number of substantive factors that can be identified as potential causes of work-related stress. These, of course, will vary in degree and importance depending on the particular job, but the HSE has identified six categories of potential stressors </w:t>
      </w:r>
    </w:p>
    <w:p w14:paraId="1DEE9F0D" w14:textId="77777777" w:rsidR="00945D28" w:rsidRDefault="007B4A33">
      <w:pPr>
        <w:ind w:left="355" w:right="0"/>
      </w:pPr>
      <w:r>
        <w:rPr>
          <w:b/>
        </w:rPr>
        <w:t>Demands</w:t>
      </w:r>
      <w:r>
        <w:t xml:space="preserve">: This includes factors intrinsic to the job such as working conditions (for example noise, temperature, lighting or ventilation), shift work, long or unsociable hours, workload. </w:t>
      </w:r>
    </w:p>
    <w:p w14:paraId="66587F26" w14:textId="77777777" w:rsidR="00945D28" w:rsidRDefault="007B4A33">
      <w:pPr>
        <w:ind w:left="355" w:right="0"/>
      </w:pPr>
      <w:r>
        <w:rPr>
          <w:b/>
        </w:rPr>
        <w:lastRenderedPageBreak/>
        <w:t>Control</w:t>
      </w:r>
      <w:r>
        <w:t xml:space="preserve">: How much say and autonomy a person has over the way in which he carries out his job; low levels of job control are typically linked to high levels of stress. </w:t>
      </w:r>
    </w:p>
    <w:p w14:paraId="6C12D54E" w14:textId="77777777" w:rsidR="00945D28" w:rsidRDefault="007B4A33">
      <w:pPr>
        <w:ind w:left="355" w:right="0"/>
      </w:pPr>
      <w:r>
        <w:rPr>
          <w:b/>
        </w:rPr>
        <w:t>Relationships</w:t>
      </w:r>
      <w:r>
        <w:t xml:space="preserve">: Relationships with superiors, subordinates and colleagues can all play a part in an </w:t>
      </w:r>
      <w:proofErr w:type="gramStart"/>
      <w:r>
        <w:t>individual‘</w:t>
      </w:r>
      <w:proofErr w:type="gramEnd"/>
      <w:r>
        <w:t xml:space="preserve">s stress levels; low levels of trust and support are likely to increase stress. Also, conflict, harassment and bullying in the workplace are all linked to heightened stress. </w:t>
      </w:r>
    </w:p>
    <w:p w14:paraId="298DFEE2" w14:textId="77777777" w:rsidR="00945D28" w:rsidRDefault="007B4A33">
      <w:pPr>
        <w:ind w:left="355" w:right="0"/>
      </w:pPr>
      <w:r>
        <w:rPr>
          <w:b/>
        </w:rPr>
        <w:t>Change</w:t>
      </w:r>
      <w:r>
        <w:t xml:space="preserve">: The way in which change is introduced, managed and communicated to staff can impact on levels of stress, as unnecessary or badly planned change results in excess pressure on workers. </w:t>
      </w:r>
    </w:p>
    <w:p w14:paraId="4777ED02" w14:textId="77777777" w:rsidR="00945D28" w:rsidRDefault="007B4A33">
      <w:pPr>
        <w:ind w:left="355" w:right="0"/>
      </w:pPr>
      <w:r>
        <w:rPr>
          <w:b/>
        </w:rPr>
        <w:t>Role</w:t>
      </w:r>
      <w:r>
        <w:t xml:space="preserve">: Stress may be triggered when an individual does not have a clear understanding of his role within the </w:t>
      </w:r>
      <w:proofErr w:type="spellStart"/>
      <w:r>
        <w:t>organisation</w:t>
      </w:r>
      <w:proofErr w:type="spellEnd"/>
      <w:r>
        <w:t xml:space="preserve">, when there is conflict between roles or ambiguity with regards to position and degree of responsibility over others. </w:t>
      </w:r>
    </w:p>
    <w:p w14:paraId="5ECC3573" w14:textId="77777777" w:rsidR="00945D28" w:rsidRDefault="007B4A33">
      <w:pPr>
        <w:ind w:left="355" w:right="0"/>
      </w:pPr>
      <w:r>
        <w:rPr>
          <w:b/>
        </w:rPr>
        <w:t>Support</w:t>
      </w:r>
      <w:r>
        <w:t xml:space="preserve">: The amount of support and job training available, as well as encouragement, sponsorship and resources provided by colleagues and management. </w:t>
      </w:r>
    </w:p>
    <w:p w14:paraId="5B2B60CE" w14:textId="77777777" w:rsidR="00945D28" w:rsidRDefault="007B4A33">
      <w:pPr>
        <w:ind w:left="345" w:right="0" w:firstLine="720"/>
      </w:pPr>
      <w:r>
        <w:t xml:space="preserve">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pressures, particularly if they have children or other </w:t>
      </w:r>
      <w:proofErr w:type="spellStart"/>
      <w:r>
        <w:t>dependants</w:t>
      </w:r>
      <w:proofErr w:type="spellEnd"/>
      <w:r>
        <w:t xml:space="preserve">. This can lead to a ‗vicious </w:t>
      </w:r>
      <w:proofErr w:type="gramStart"/>
      <w:r>
        <w:t>cycle‘ in</w:t>
      </w:r>
      <w:proofErr w:type="gramEnd"/>
      <w:r>
        <w:t xml:space="preserve"> which mounting stress in one area of life spills over and makes coping with the other yet more difficult. </w:t>
      </w:r>
    </w:p>
    <w:p w14:paraId="2A2DAB7C" w14:textId="77777777" w:rsidR="00945D28" w:rsidRDefault="007B4A33">
      <w:pPr>
        <w:ind w:left="345" w:right="0" w:firstLine="720"/>
      </w:pPr>
      <w:proofErr w:type="spellStart"/>
      <w:r>
        <w:t>Utilising</w:t>
      </w:r>
      <w:proofErr w:type="spellEnd"/>
      <w:r>
        <w:t xml:space="preserve"> these potential stress risk factors, Palmer et al6 have developed a model of work-related stress that has helped to inform the </w:t>
      </w:r>
      <w:proofErr w:type="gramStart"/>
      <w:r>
        <w:t>HSE‘</w:t>
      </w:r>
      <w:proofErr w:type="gramEnd"/>
      <w:r>
        <w:t xml:space="preserve">s current approach to stress management and prevention, and is indicated by the diagram below. It should be noted that in this model a further, seventh driver of stress is identified – culture – which is not identified as an explicit stressor by the HSE but which Palmer et al describe as ‗the culture of the </w:t>
      </w:r>
      <w:proofErr w:type="spellStart"/>
      <w:r>
        <w:t>organisation</w:t>
      </w:r>
      <w:proofErr w:type="spellEnd"/>
      <w:r>
        <w:t xml:space="preserve"> and how it approaches and manages work-related stress when it </w:t>
      </w:r>
      <w:proofErr w:type="gramStart"/>
      <w:r>
        <w:t>arises‘</w:t>
      </w:r>
      <w:proofErr w:type="gramEnd"/>
      <w:r>
        <w:t xml:space="preserve"> </w:t>
      </w:r>
    </w:p>
    <w:p w14:paraId="3518760F" w14:textId="77777777" w:rsidR="00945D28" w:rsidRDefault="007B4A33">
      <w:pPr>
        <w:pStyle w:val="Heading2"/>
        <w:ind w:left="355" w:right="1158"/>
      </w:pPr>
      <w:r>
        <w:lastRenderedPageBreak/>
        <w:t>2.2.2</w:t>
      </w:r>
      <w:r>
        <w:rPr>
          <w:rFonts w:ascii="Arial" w:eastAsia="Arial" w:hAnsi="Arial" w:cs="Arial"/>
        </w:rPr>
        <w:t xml:space="preserve"> </w:t>
      </w:r>
      <w:r>
        <w:t xml:space="preserve">Effects of Stressors on Job Performance </w:t>
      </w:r>
    </w:p>
    <w:p w14:paraId="0675F844" w14:textId="77777777" w:rsidR="00945D28" w:rsidRDefault="007B4A33">
      <w:pPr>
        <w:ind w:left="345" w:right="0" w:firstLine="720"/>
      </w:pPr>
      <w:r>
        <w:t xml:space="preserve">Ariyo (2018) opined that there is significant inconsistency among researchers concerning the direct and indirect effects of various putative stressors. Direct stress effects are those incurred by the task load alone irrespective of any psychological stress 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 </w:t>
      </w:r>
    </w:p>
    <w:p w14:paraId="76C201DF" w14:textId="77777777" w:rsidR="00945D28" w:rsidRDefault="007B4A33">
      <w:pPr>
        <w:ind w:left="345" w:right="0" w:firstLine="720"/>
      </w:pPr>
      <w:r>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w:t>
      </w:r>
      <w:proofErr w:type="gramStart"/>
      <w:r>
        <w:t>stressors</w:t>
      </w:r>
      <w:proofErr w:type="gramEnd"/>
      <w:r>
        <w:t xml:space="preserve">-it place a demand on the system. This argument meets the criteria of early stress definitions (stimulus-based approaches); however, it is no longer as accepted demands incur a psychological cost in addition to their direct effects, Alex (2018). That is to say, these demands trigger a psychological response such as frustration, anxiety, or psychological discomfort. This response often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of stress-the interaction between three perceptions: a demand, and the importance of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 </w:t>
      </w:r>
    </w:p>
    <w:p w14:paraId="0BCEB88F" w14:textId="77777777" w:rsidR="00945D28" w:rsidRDefault="007B4A33">
      <w:pPr>
        <w:ind w:left="345" w:right="0" w:firstLine="720"/>
      </w:pPr>
      <w:r>
        <w:lastRenderedPageBreak/>
        <w:t xml:space="preserve">Andre (2001) opined that if 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 be considerate a stressor? Reasonable arguments can be made to support both positions, and the research literature, in its current state, is a reflection of this fact. Although it can be argued that each stressor </w:t>
      </w:r>
      <w:proofErr w:type="gramStart"/>
      <w:r>
        <w:t>also  carry</w:t>
      </w:r>
      <w:proofErr w:type="gramEnd"/>
      <w:r>
        <w:t xml:space="preserve">  into  indirect  effects  as  well.  </w:t>
      </w:r>
      <w:proofErr w:type="gramStart"/>
      <w:r>
        <w:t>For  example</w:t>
      </w:r>
      <w:proofErr w:type="gramEnd"/>
      <w:r>
        <w:t xml:space="preserve">,  time  pressure limits the time available to perform a given task. </w:t>
      </w:r>
    </w:p>
    <w:p w14:paraId="148AF2AF" w14:textId="77777777" w:rsidR="00945D28" w:rsidRDefault="007B4A33">
      <w:pPr>
        <w:ind w:left="345" w:right="0" w:firstLine="720"/>
      </w:pPr>
      <w:r>
        <w:t xml:space="preserve">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 </w:t>
      </w:r>
    </w:p>
    <w:p w14:paraId="318CE7E9" w14:textId="77777777" w:rsidR="00945D28" w:rsidRDefault="007B4A33">
      <w:pPr>
        <w:ind w:left="345" w:right="0" w:firstLine="720"/>
      </w:pPr>
      <w:r>
        <w:t xml:space="preserve">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 </w:t>
      </w:r>
      <w:r>
        <w:rPr>
          <w:b/>
        </w:rPr>
        <w:t>2.2.3</w:t>
      </w:r>
      <w:r>
        <w:rPr>
          <w:rFonts w:ascii="Arial" w:eastAsia="Arial" w:hAnsi="Arial" w:cs="Arial"/>
          <w:b/>
        </w:rPr>
        <w:t xml:space="preserve"> </w:t>
      </w:r>
      <w:r>
        <w:rPr>
          <w:b/>
        </w:rPr>
        <w:t xml:space="preserve">Effects of Workload on Job Performance </w:t>
      </w:r>
    </w:p>
    <w:p w14:paraId="05A9A24D" w14:textId="77777777" w:rsidR="00945D28" w:rsidRDefault="007B4A33">
      <w:pPr>
        <w:ind w:left="345" w:right="0" w:firstLine="720"/>
      </w:pPr>
      <w:r>
        <w:t xml:space="preserve">Several researchers have attempted to side-step the inter-relationship between direct and indirect effects by relying on descriptions of workload alone, ignoring potentially related psychological stress (Hancock &amp; Desmond, 2001).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 </w:t>
      </w:r>
    </w:p>
    <w:p w14:paraId="57C4107B" w14:textId="77777777" w:rsidR="00945D28" w:rsidRDefault="007B4A33">
      <w:pPr>
        <w:ind w:left="345" w:right="0" w:firstLine="720"/>
      </w:pPr>
      <w:r>
        <w:lastRenderedPageBreak/>
        <w:t xml:space="preserve">Andre (2001) defined workload as a hypothetical cost incurred by a human operator to ach 377). Kahneman (1973) considered workload to be a primary source of resource depletion and e defined proportion of the capacity and operator spends on tasks performance. </w:t>
      </w:r>
      <w:proofErr w:type="spellStart"/>
      <w:r>
        <w:t>Kantowitz</w:t>
      </w:r>
      <w:proofErr w:type="spellEnd"/>
      <w:r>
        <w:t xml:space="preserve"> and </w:t>
      </w:r>
      <w:proofErr w:type="spellStart"/>
      <w:r>
        <w:t>Simse</w:t>
      </w:r>
      <w:proofErr w:type="spellEnd"/>
      <w:r>
        <w:t xml:space="preserve"> variable that modulates the tuning between the demands of the environment and the capabilities of the organism. </w:t>
      </w:r>
    </w:p>
    <w:p w14:paraId="17B9147B" w14:textId="77777777" w:rsidR="00945D28" w:rsidRDefault="007B4A33">
      <w:pPr>
        <w:ind w:left="345" w:right="0" w:firstLine="720"/>
      </w:pPr>
      <w:r>
        <w:t xml:space="preserve">They indicated that this variable, being </w:t>
      </w:r>
      <w:proofErr w:type="spellStart"/>
      <w:r>
        <w:t>theoreti</w:t>
      </w:r>
      <w:proofErr w:type="spellEnd"/>
      <w:r>
        <w:t xml:space="preserve"> observed but must be inferred from </w:t>
      </w:r>
      <w:proofErr w:type="spellStart"/>
      <w:r>
        <w:t>chang</w:t>
      </w:r>
      <w:proofErr w:type="spellEnd"/>
      <w:r>
        <w:t xml:space="preserve"> purpose of workload as a construct was provided by </w:t>
      </w:r>
      <w:proofErr w:type="spellStart"/>
      <w:r>
        <w:t>Gorpher</w:t>
      </w:r>
      <w:proofErr w:type="spellEnd"/>
      <w:r>
        <w:t xml:space="preserve"> and </w:t>
      </w:r>
      <w:proofErr w:type="spellStart"/>
      <w:r>
        <w:t>Donchin</w:t>
      </w:r>
      <w:proofErr w:type="spellEnd"/>
      <w:r>
        <w:t xml:space="preserve"> (1986) who suggested that it was viewed from the perspective. </w:t>
      </w:r>
    </w:p>
    <w:p w14:paraId="32536556" w14:textId="77777777" w:rsidR="00945D28" w:rsidRDefault="007B4A33">
      <w:pPr>
        <w:ind w:left="345" w:right="0" w:firstLine="720"/>
      </w:pPr>
      <w:r>
        <w:t xml:space="preserve">Lastly, Wickens (2001) favored </w:t>
      </w:r>
      <w:proofErr w:type="spellStart"/>
      <w:r>
        <w:t>Moray‗s</w:t>
      </w:r>
      <w:proofErr w:type="spellEnd"/>
      <w:r>
        <w:t xml:space="preserve"> </w:t>
      </w:r>
      <w:proofErr w:type="gramStart"/>
      <w:r>
        <w:t>( inferred</w:t>
      </w:r>
      <w:proofErr w:type="gramEnd"/>
      <w:r>
        <w:t xml:space="preserve"> construct that mediates between task difficulty, operator skill, and observed performance these. definitions(</w:t>
      </w:r>
      <w:proofErr w:type="gramStart"/>
      <w:r>
        <w:t>pp.of</w:t>
      </w:r>
      <w:proofErr w:type="gramEnd"/>
      <w:r>
        <w:t xml:space="preserve">443)workload are very similar to early conceptions of stress as interaction between demands and resources (the stimulus-based approach). </w:t>
      </w:r>
    </w:p>
    <w:p w14:paraId="446365FD" w14:textId="38856AF3" w:rsidR="00945D28" w:rsidRDefault="007B4A33">
      <w:pPr>
        <w:ind w:left="345" w:right="0" w:firstLine="720"/>
      </w:pPr>
      <w:r>
        <w:t xml:space="preserve">The most noticeable feature here is the absence of any explicit cognitive function such as appraisal. However, one </w:t>
      </w:r>
      <w:r w:rsidR="004C307B">
        <w:t>shouldn’t</w:t>
      </w:r>
      <w:r>
        <w:t xml:space="preserve">‗ the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 rapidly. </w:t>
      </w:r>
    </w:p>
    <w:p w14:paraId="344C7B45" w14:textId="77777777" w:rsidR="00945D28" w:rsidRDefault="007B4A33">
      <w:pPr>
        <w:ind w:left="345" w:right="0" w:firstLine="720"/>
      </w:pPr>
      <w:r>
        <w:t xml:space="preserve">In response to this confusion, Hilburn and </w:t>
      </w:r>
      <w:proofErr w:type="spellStart"/>
      <w:r>
        <w:t>Jorna</w:t>
      </w:r>
      <w:proofErr w:type="spellEnd"/>
      <w:r>
        <w:t xml:space="preserve"> (2001) differentiated between workload and task load. They suggested that task load should be defined as the demand imposed by the task itself, and they conceive of workload as the subjective experience of the task demand.  </w:t>
      </w:r>
    </w:p>
    <w:p w14:paraId="7521D02B" w14:textId="77777777" w:rsidR="00945D28" w:rsidRDefault="007B4A33">
      <w:pPr>
        <w:ind w:left="345" w:right="0" w:firstLine="720"/>
      </w:pPr>
      <w:r>
        <w:t xml:space="preserve">The authors defined task load as what the work or tasks bring as environmental loads on the organism or system while workload concerns what is experienced by the organism or system as it attempts to adapt accordingly. These two sets of definitions illustrate the continued overlap between direct and indirect stress effects in the research literature. </w:t>
      </w:r>
    </w:p>
    <w:p w14:paraId="2D3BF41D" w14:textId="77777777" w:rsidR="00945D28" w:rsidRDefault="007B4A33">
      <w:pPr>
        <w:pStyle w:val="Heading2"/>
        <w:ind w:left="355" w:right="1158"/>
      </w:pPr>
      <w:r>
        <w:lastRenderedPageBreak/>
        <w:t>2.2.4</w:t>
      </w:r>
      <w:r>
        <w:rPr>
          <w:rFonts w:ascii="Arial" w:eastAsia="Arial" w:hAnsi="Arial" w:cs="Arial"/>
        </w:rPr>
        <w:t xml:space="preserve"> </w:t>
      </w:r>
      <w:r>
        <w:t xml:space="preserve">Measurement of Job Stress and Workload </w:t>
      </w:r>
    </w:p>
    <w:p w14:paraId="7010C4FD" w14:textId="77777777" w:rsidR="00945D28" w:rsidRDefault="007B4A33">
      <w:pPr>
        <w:ind w:left="345" w:right="0" w:firstLine="720"/>
      </w:pPr>
      <w:r>
        <w:t xml:space="preserve">Muscio (1920) stated that to define any phenomenon one must be able to measure it first. </w:t>
      </w:r>
      <w:proofErr w:type="gramStart"/>
      <w:r>
        <w:t>Thus</w:t>
      </w:r>
      <w:proofErr w:type="gramEnd"/>
      <w:r>
        <w:t xml:space="preserve"> a reliable and valid tool of measurement must exist a </w:t>
      </w:r>
      <w:proofErr w:type="spellStart"/>
      <w:r>
        <w:t>piori</w:t>
      </w:r>
      <w:proofErr w:type="spellEnd"/>
      <w:r>
        <w:t xml:space="preserve">;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 </w:t>
      </w:r>
    </w:p>
    <w:p w14:paraId="4E62108D" w14:textId="77777777" w:rsidR="00945D28" w:rsidRDefault="007B4A33">
      <w:pPr>
        <w:ind w:left="345" w:right="0" w:firstLine="720"/>
      </w:pPr>
      <w:r>
        <w:t xml:space="preserve">Gopher and Braune (1984) discussed the use of subjective measurements of workload. Their review of research in this area showed it to be consistently undecided. Some research demonstrated a strong relationship between subjective ratings and objective indices and others a very weak relationship. </w:t>
      </w:r>
    </w:p>
    <w:p w14:paraId="2321C79E" w14:textId="77777777" w:rsidR="00945D28" w:rsidRDefault="007B4A33">
      <w:pPr>
        <w:ind w:left="345" w:right="0" w:firstLine="720"/>
      </w:pPr>
      <w:r>
        <w:t xml:space="preserve">For example, Shostak and Peterson (1990) failed to find any significant correlation between physiological arousal induced from mental arithmetic and </w:t>
      </w:r>
      <w:proofErr w:type="spellStart"/>
      <w:r>
        <w:t>selfreported</w:t>
      </w:r>
      <w:proofErr w:type="spellEnd"/>
      <w:r>
        <w:t xml:space="preserve"> feelings of anxiety while Zeier (1994) found significant correlation between workload and cortical release. Krausman, Crowell, and Wilson (2002) reported finding physiological arousal measures that corresponded to both the perception of exertion and cognitive performance decrements. </w:t>
      </w:r>
    </w:p>
    <w:p w14:paraId="61F3BC6E" w14:textId="77777777" w:rsidR="00945D28" w:rsidRDefault="007B4A33">
      <w:pPr>
        <w:ind w:left="345" w:right="0" w:firstLine="720"/>
      </w:pPr>
      <w:r>
        <w:t xml:space="preserve">In light of the inconsistent connection between objective ad subjective measures, Stokes and Kite (2001) have cautioned against the presumption that physiological indicators are necessarily related to stress. </w:t>
      </w:r>
      <w:proofErr w:type="spellStart"/>
      <w:r>
        <w:t>Kantowitz</w:t>
      </w:r>
      <w:proofErr w:type="spellEnd"/>
      <w:r>
        <w:t xml:space="preserve"> and Casper (1988) suggested, </w:t>
      </w:r>
      <w:proofErr w:type="gramStart"/>
      <w:r>
        <w:t>We</w:t>
      </w:r>
      <w:proofErr w:type="gramEnd"/>
      <w:r>
        <w:t xml:space="preserve"> may never be able to </w:t>
      </w:r>
      <w:proofErr w:type="spellStart"/>
      <w:r>
        <w:t>ecreate</w:t>
      </w:r>
      <w:proofErr w:type="spellEnd"/>
      <w:r>
        <w:t xml:space="preserve"> for mental workload mean in equivalent to kilocalories per minute in terms of its utility, generality, and formal measurement properties. (p.164). </w:t>
      </w:r>
    </w:p>
    <w:p w14:paraId="5E90C577" w14:textId="77777777" w:rsidR="00945D28" w:rsidRDefault="007B4A33">
      <w:pPr>
        <w:ind w:left="345" w:right="0" w:firstLine="720"/>
      </w:pPr>
      <w:r>
        <w:t xml:space="preserve">Back (2001) modeled physiological markers of workload (i.e. heart rate and respiration period) </w:t>
      </w:r>
      <w:proofErr w:type="spellStart"/>
      <w:r>
        <w:t>pattened</w:t>
      </w:r>
      <w:proofErr w:type="spellEnd"/>
      <w:r>
        <w:t xml:space="preserve"> after the work of Cacioppo and </w:t>
      </w:r>
      <w:proofErr w:type="spellStart"/>
      <w:r>
        <w:t>Tassinary</w:t>
      </w:r>
      <w:proofErr w:type="spellEnd"/>
      <w:r>
        <w:t xml:space="preserve"> (1990) who addressed the potential problems that exist in linking physiological and other data together in causal relationships. Based on their review, they conclude scientists in various fields desire to use physiology as a measurable index of the state of the organism. </w:t>
      </w:r>
    </w:p>
    <w:p w14:paraId="72F44995" w14:textId="77777777" w:rsidR="00945D28" w:rsidRDefault="007B4A33">
      <w:pPr>
        <w:pStyle w:val="Heading2"/>
        <w:ind w:left="355" w:right="1158"/>
      </w:pPr>
      <w:r>
        <w:lastRenderedPageBreak/>
        <w:t>2.2.5</w:t>
      </w:r>
      <w:r>
        <w:rPr>
          <w:rFonts w:ascii="Arial" w:eastAsia="Arial" w:hAnsi="Arial" w:cs="Arial"/>
        </w:rPr>
        <w:t xml:space="preserve"> </w:t>
      </w:r>
      <w:r>
        <w:t xml:space="preserve">The Effect of Job Stress on Attention </w:t>
      </w:r>
    </w:p>
    <w:p w14:paraId="20B7D3CA" w14:textId="77777777" w:rsidR="00945D28" w:rsidRDefault="007B4A33">
      <w:pPr>
        <w:ind w:left="345" w:right="0" w:firstLine="720"/>
      </w:pPr>
      <w:r>
        <w:t xml:space="preserve">Parasuraman and Hancock (2001) asserted that attention and its role in resource allocation as well as </w:t>
      </w:r>
      <w:proofErr w:type="spellStart"/>
      <w:r>
        <w:t>it‗s</w:t>
      </w:r>
      <w:proofErr w:type="spellEnd"/>
      <w:r>
        <w:t xml:space="preserve"> selectively have already been partially described. In the following discussion, I will review various findings regarding the effects of stress and workload on attention. In general, under stress, attention appears to channel or tunnel, reducing focus on peripheral information and tasks and centralizing focus on main task. </w:t>
      </w:r>
    </w:p>
    <w:p w14:paraId="4744AD32" w14:textId="77777777" w:rsidR="00945D28" w:rsidRDefault="007B4A33">
      <w:pPr>
        <w:ind w:left="345" w:right="0" w:firstLine="720"/>
      </w:pPr>
      <w:r>
        <w:t xml:space="preserve">What determines a main task from a peripheral task appears to depend on whichever stimulus is perceived to be of greatest importance to the individual or that which is perceived as most salient. Threat-relevance is believed to be strongly associated with salience. Therefore, when environmental cues are threat-related, such stimuli are often considered to be most salient by the individual. </w:t>
      </w:r>
    </w:p>
    <w:p w14:paraId="30B53593" w14:textId="77777777" w:rsidR="00945D28" w:rsidRDefault="007B4A33">
      <w:pPr>
        <w:ind w:left="345" w:right="0" w:firstLine="720"/>
      </w:pPr>
      <w:r>
        <w:t xml:space="preserve">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 </w:t>
      </w:r>
    </w:p>
    <w:p w14:paraId="32D51D26" w14:textId="77777777" w:rsidR="00945D28" w:rsidRDefault="007B4A33">
      <w:pPr>
        <w:pStyle w:val="Heading2"/>
        <w:ind w:left="355" w:right="1158"/>
      </w:pPr>
      <w:r>
        <w:t>2.2.6</w:t>
      </w:r>
      <w:r>
        <w:rPr>
          <w:rFonts w:ascii="Arial" w:eastAsia="Arial" w:hAnsi="Arial" w:cs="Arial"/>
        </w:rPr>
        <w:t xml:space="preserve"> </w:t>
      </w:r>
      <w:r>
        <w:t xml:space="preserve">The Effect of Job Stress on Memory </w:t>
      </w:r>
    </w:p>
    <w:p w14:paraId="34CBFEFE" w14:textId="77777777" w:rsidR="00945D28" w:rsidRDefault="007B4A33">
      <w:pPr>
        <w:ind w:left="345" w:right="0" w:firstLine="720"/>
      </w:pPr>
      <w:proofErr w:type="spellStart"/>
      <w:r>
        <w:t>Ogundeji</w:t>
      </w:r>
      <w:proofErr w:type="spellEnd"/>
      <w:r>
        <w:t xml:space="preserve"> (2017) asserted that the research literature concerning the effects of stress on memory consistency demonstrates that elements of working memory are impaired. Although the mechanisms behind these effects are poorly understood, it seems likely that encoding and maintenance processes are the most affected. </w:t>
      </w:r>
    </w:p>
    <w:p w14:paraId="110214FE" w14:textId="77777777" w:rsidR="00945D28" w:rsidRDefault="007B4A33">
      <w:pPr>
        <w:ind w:left="345" w:right="0" w:firstLine="720"/>
      </w:pPr>
      <w:r>
        <w:t xml:space="preserve">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 </w:t>
      </w:r>
    </w:p>
    <w:p w14:paraId="17EC0907" w14:textId="77777777" w:rsidR="00945D28" w:rsidRDefault="007B4A33">
      <w:pPr>
        <w:ind w:left="345" w:right="0" w:firstLine="720"/>
      </w:pPr>
      <w:r>
        <w:lastRenderedPageBreak/>
        <w:t xml:space="preserve">Furthermore, little is known about what stage in the process this depletion or occupation takes place. It may be that resources or capacity are reduced at several points in the process (i.e., encoding, rehearsal, or retrieval). Few, if any, studies have attempted to separate </w:t>
      </w:r>
      <w:proofErr w:type="gramStart"/>
      <w:r>
        <w:t>these dimension</w:t>
      </w:r>
      <w:proofErr w:type="gramEnd"/>
      <w:r>
        <w:t xml:space="preserve"> within memory processes while under stress conditions. </w:t>
      </w:r>
    </w:p>
    <w:p w14:paraId="55230039" w14:textId="77777777" w:rsidR="00945D28" w:rsidRDefault="007B4A33">
      <w:pPr>
        <w:pStyle w:val="Heading2"/>
        <w:ind w:left="355" w:right="1158"/>
      </w:pPr>
      <w:r>
        <w:t>2.2.7</w:t>
      </w:r>
      <w:r>
        <w:rPr>
          <w:rFonts w:ascii="Arial" w:eastAsia="Arial" w:hAnsi="Arial" w:cs="Arial"/>
        </w:rPr>
        <w:t xml:space="preserve"> </w:t>
      </w:r>
      <w:r>
        <w:t xml:space="preserve">Effects of Job Stress on Memory Overload </w:t>
      </w:r>
    </w:p>
    <w:p w14:paraId="3ACC6AC4" w14:textId="77777777" w:rsidR="00945D28" w:rsidRDefault="007B4A33">
      <w:pPr>
        <w:ind w:left="345" w:right="0" w:firstLine="720"/>
      </w:pPr>
      <w:r>
        <w:t xml:space="preserve">Prior to a detailed discussion of the putative effects of various stressors on memory function and performance, a brief discussion of memory (particularly working memory) is appropriate. Memory has long been conceived of as a multi component system which includes a </w:t>
      </w:r>
      <w:proofErr w:type="gramStart"/>
      <w:r>
        <w:t>long term</w:t>
      </w:r>
      <w:proofErr w:type="gramEnd"/>
      <w:r>
        <w:t xml:space="preserve"> memory store and a short-term or working memory component. </w:t>
      </w:r>
    </w:p>
    <w:p w14:paraId="4F28B5CC" w14:textId="77777777" w:rsidR="00945D28" w:rsidRDefault="007B4A33">
      <w:pPr>
        <w:ind w:left="345" w:right="0" w:firstLine="720"/>
      </w:pPr>
      <w:r>
        <w:t xml:space="preserve">Baddeley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Baddeley has posited a tripartite model of supervisory control over memory consisting of a central executive and two slave systems, an articulator loop and a visuospatial </w:t>
      </w:r>
      <w:proofErr w:type="spellStart"/>
      <w:r>
        <w:t>aketch</w:t>
      </w:r>
      <w:proofErr w:type="spellEnd"/>
      <w:r>
        <w:t xml:space="preserve"> pad (specializing in language and spatial material respectively</w:t>
      </w:r>
      <w:proofErr w:type="gramStart"/>
      <w:r>
        <w:t>).While</w:t>
      </w:r>
      <w:proofErr w:type="gramEnd"/>
      <w:r>
        <w:t xml:space="preserve"> the central executive function is somewhat ill defined at this time. Baddeley has characterized it as an </w:t>
      </w:r>
      <w:proofErr w:type="spellStart"/>
      <w:r>
        <w:t>ntionatte</w:t>
      </w:r>
      <w:proofErr w:type="spellEnd"/>
      <w:r>
        <w:t xml:space="preserve"> control </w:t>
      </w:r>
      <w:proofErr w:type="spellStart"/>
      <w:r>
        <w:t>systemtheessential</w:t>
      </w:r>
      <w:proofErr w:type="spellEnd"/>
      <w:r>
        <w:t xml:space="preserve"> </w:t>
      </w:r>
      <w:proofErr w:type="gramStart"/>
      <w:r>
        <w:t>( purpose</w:t>
      </w:r>
      <w:proofErr w:type="gramEnd"/>
      <w:r>
        <w:t xml:space="preserve"> of working memory appears to be the maintenance of a small subset of </w:t>
      </w:r>
      <w:proofErr w:type="spellStart"/>
      <w:r>
        <w:t>longterm</w:t>
      </w:r>
      <w:proofErr w:type="spellEnd"/>
      <w:r>
        <w:t xml:space="preserve"> memory in a readily accessible state. </w:t>
      </w:r>
    </w:p>
    <w:p w14:paraId="67D32FB8" w14:textId="77777777" w:rsidR="00945D28" w:rsidRDefault="007B4A33">
      <w:pPr>
        <w:pStyle w:val="Heading2"/>
        <w:ind w:left="355" w:right="1158"/>
      </w:pPr>
      <w:r>
        <w:t>2.2.8</w:t>
      </w:r>
      <w:r>
        <w:rPr>
          <w:rFonts w:ascii="Arial" w:eastAsia="Arial" w:hAnsi="Arial" w:cs="Arial"/>
        </w:rPr>
        <w:t xml:space="preserve"> </w:t>
      </w:r>
      <w:r>
        <w:t xml:space="preserve">Effects of Job Stress on Memory and Anxiety </w:t>
      </w:r>
    </w:p>
    <w:p w14:paraId="2BDA932A" w14:textId="77777777" w:rsidR="00945D28" w:rsidRDefault="007B4A33">
      <w:pPr>
        <w:ind w:left="345" w:right="0" w:firstLine="720"/>
      </w:pPr>
      <w:r>
        <w:t xml:space="preserve">There are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 </w:t>
      </w:r>
    </w:p>
    <w:p w14:paraId="7B4C8C9E" w14:textId="77777777" w:rsidR="00945D28" w:rsidRDefault="007B4A33">
      <w:pPr>
        <w:ind w:left="345" w:right="0" w:firstLine="720"/>
      </w:pPr>
      <w:r>
        <w:t xml:space="preserve">Typically, long-term memory remains intact under stress; however, various elements of working memory are more vulnerable. Anxiety is perhaps the most common </w:t>
      </w:r>
      <w:r>
        <w:lastRenderedPageBreak/>
        <w:t xml:space="preserve">stress condition by which memory researchers have examined memory performance (Eysenck, 1979; 1985; Wachtel, 1968). Anxiety has been generated in a number </w:t>
      </w:r>
      <w:proofErr w:type="spellStart"/>
      <w:r>
        <w:t>ofways</w:t>
      </w:r>
      <w:proofErr w:type="spellEnd"/>
      <w:r>
        <w:t xml:space="preserve"> but not frequently by way of math performance. The negative effects of this stressor on working memory are well established (Ashcraft, 2002; Ashcraft &amp; Kirk, 2001; Eysenck, 1992; Eysenck, 1997). </w:t>
      </w:r>
    </w:p>
    <w:p w14:paraId="42BB8BD9" w14:textId="77777777" w:rsidR="00945D28" w:rsidRDefault="007B4A33">
      <w:pPr>
        <w:ind w:left="345" w:right="0" w:firstLine="720"/>
      </w:pPr>
      <w:r>
        <w:t xml:space="preserve">Ashcraft and Kirk (2001)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that the additional anxiety present in highly anxious subjects likely draws away resources that could otherwise be used in working memory for activation and rehearsal (such as that needed for the carry operation). </w:t>
      </w:r>
    </w:p>
    <w:p w14:paraId="2FF0E6D0" w14:textId="77777777" w:rsidR="00945D28" w:rsidRDefault="007B4A33">
      <w:pPr>
        <w:ind w:left="345" w:right="0" w:firstLine="720"/>
      </w:pPr>
      <w:r>
        <w:t xml:space="preserve">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 </w:t>
      </w:r>
    </w:p>
    <w:p w14:paraId="47D39161" w14:textId="77777777" w:rsidR="00945D28" w:rsidRDefault="007B4A33">
      <w:pPr>
        <w:ind w:left="345" w:right="0" w:firstLine="720"/>
      </w:pPr>
      <w:r>
        <w:t xml:space="preserve">Specifically, it has been asserted that worry and intrusive cognitions compete for the limited pool of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 accordingly. </w:t>
      </w:r>
    </w:p>
    <w:p w14:paraId="1A7D0B96" w14:textId="77777777" w:rsidR="00945D28" w:rsidRDefault="007B4A33">
      <w:pPr>
        <w:ind w:left="345" w:right="0" w:firstLine="720"/>
      </w:pPr>
      <w:r>
        <w:t xml:space="preserve">Ashcraft and Kirk (2001)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self-report </w:t>
      </w:r>
      <w:r>
        <w:lastRenderedPageBreak/>
        <w:t xml:space="preserve">index –short Mathematics Anxiety Rating Scale) followed by a performance assessment on two measures of working memory (listening span and computational span). </w:t>
      </w:r>
    </w:p>
    <w:p w14:paraId="4A3228B2" w14:textId="77777777" w:rsidR="00945D28" w:rsidRDefault="007B4A33">
      <w:pPr>
        <w:ind w:left="345" w:right="0" w:firstLine="720"/>
      </w:pPr>
      <w:r>
        <w:t xml:space="preserve">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 </w:t>
      </w:r>
    </w:p>
    <w:p w14:paraId="01501F24" w14:textId="77777777" w:rsidR="00945D28" w:rsidRDefault="007B4A33">
      <w:pPr>
        <w:ind w:left="345" w:right="0" w:firstLine="720"/>
      </w:pPr>
      <w:r>
        <w:t xml:space="preserve">These findings led the researchers to conclude that working memory capacity was degraded by math anxiety. In a second experiments, they examined their hypothesis using an on-line task of mental addition varying in levels of difficulty under times conditions. Furthermore, these were paired with an additional task. The reason for examine dual-task 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w:t>
      </w:r>
      <w:proofErr w:type="spellStart"/>
      <w:r>
        <w:t>mathanxious</w:t>
      </w:r>
      <w:proofErr w:type="spellEnd"/>
      <w:r>
        <w:t xml:space="preserve"> subjects was observed in performing carry operations (using the tens column in addition tasks). These deficits were not found with nonnumeric stimuli. </w:t>
      </w:r>
    </w:p>
    <w:p w14:paraId="79C75FD2" w14:textId="77777777" w:rsidR="00945D28" w:rsidRDefault="007B4A33">
      <w:pPr>
        <w:pStyle w:val="Heading2"/>
        <w:ind w:left="355" w:right="1158"/>
      </w:pPr>
      <w:r>
        <w:t>2.2.9</w:t>
      </w:r>
      <w:r>
        <w:rPr>
          <w:rFonts w:ascii="Arial" w:eastAsia="Arial" w:hAnsi="Arial" w:cs="Arial"/>
        </w:rPr>
        <w:t xml:space="preserve"> </w:t>
      </w:r>
      <w:r>
        <w:t xml:space="preserve">The Effects of Stress on Judgment and Decision Making </w:t>
      </w:r>
    </w:p>
    <w:p w14:paraId="70B400E2" w14:textId="77777777" w:rsidR="00945D28" w:rsidRDefault="007B4A33">
      <w:pPr>
        <w:ind w:left="345" w:right="0" w:firstLine="720"/>
      </w:pPr>
      <w:r>
        <w:t xml:space="preserve">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2002) while others have characterized its role in information processing (Deutsch &amp; Deutsch, 1963; Deutsch &amp; Pew, 2002; Keele, 1973) and as part of the larger cognitive architecture (Leiden, Laughery, Keller, French, Warwick, &amp; Wood, 2001; Neufeld, 1999). </w:t>
      </w:r>
    </w:p>
    <w:p w14:paraId="4492E499" w14:textId="77777777" w:rsidR="00945D28" w:rsidRDefault="007B4A33">
      <w:pPr>
        <w:ind w:left="345" w:right="0" w:firstLine="720"/>
      </w:pPr>
      <w:r>
        <w:lastRenderedPageBreak/>
        <w:t xml:space="preserve">Regardless of how these two elements are ultimately defined, they are conceived of by most as related and interconnected. Furthermore, they are typically viewed as an end state culminating from the previous processes discussed (i.e., attention, memory, cognitive appraisal). Are the effects of stress on judgment and decisions more than simply the sum of </w:t>
      </w:r>
      <w:proofErr w:type="gramStart"/>
      <w:r>
        <w:t>lower level</w:t>
      </w:r>
      <w:proofErr w:type="gramEnd"/>
      <w:r>
        <w:t xml:space="preserve"> 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 </w:t>
      </w:r>
    </w:p>
    <w:p w14:paraId="52589D38" w14:textId="77777777" w:rsidR="00945D28" w:rsidRDefault="007B4A33">
      <w:pPr>
        <w:ind w:left="345" w:right="0" w:firstLine="720"/>
      </w:pPr>
      <w:r>
        <w:t xml:space="preserve">In general, judgment and decision making under stress tend to become more rigid with fewer alternatives scanned (Broder, 2000; 2003; Dougherty &amp; Hunter, 2003; Janis, </w:t>
      </w:r>
      <w:proofErr w:type="spellStart"/>
      <w:r>
        <w:t>Defares</w:t>
      </w:r>
      <w:proofErr w:type="spellEnd"/>
      <w:r>
        <w:t>, &amp; Grossman, 1983; Janis &amp; Mann, 1977; Keinan, 1987; Streufert 1981; Walton &amp; McKersie, 1965; Wright, 1974). Furthermore, there is evidence that individuals tend to rely on previous responses (typically when they are familiar and well-learned), regardless of previous response success (Lehner, Seyed-</w:t>
      </w:r>
      <w:proofErr w:type="spellStart"/>
      <w:r>
        <w:t>Solorforough</w:t>
      </w:r>
      <w:proofErr w:type="spellEnd"/>
      <w:r>
        <w:t xml:space="preserve">, </w:t>
      </w:r>
      <w:proofErr w:type="spellStart"/>
      <w:r>
        <w:t>O‗Connor</w:t>
      </w:r>
      <w:proofErr w:type="spellEnd"/>
      <w:r>
        <w:t xml:space="preserve">, Sak, &amp; Mullin, 1997). </w:t>
      </w:r>
    </w:p>
    <w:p w14:paraId="2C944CCE" w14:textId="77777777" w:rsidR="00945D28" w:rsidRDefault="007B4A33">
      <w:pPr>
        <w:ind w:left="345" w:right="0" w:firstLine="720"/>
      </w:pPr>
      <w:r>
        <w:t xml:space="preserve">Thus, in addition to experiencing greater rigidity, individuals may tend to persist with a method or problem-solving strategy even after it has ceased to be helpful (Cohen, 1952; </w:t>
      </w:r>
      <w:proofErr w:type="spellStart"/>
      <w:r>
        <w:t>Staw</w:t>
      </w:r>
      <w:proofErr w:type="spellEnd"/>
      <w:r>
        <w:t xml:space="preserve">, </w:t>
      </w:r>
      <w:proofErr w:type="spellStart"/>
      <w:r>
        <w:t>Sandelands</w:t>
      </w:r>
      <w:proofErr w:type="spellEnd"/>
      <w:r>
        <w:t xml:space="preserve">, &amp; Dutton, 1981). For the sake of organization, the study had chosen to present findings about individuals first, following by research on teams and groups. </w:t>
      </w:r>
    </w:p>
    <w:p w14:paraId="50533E0C" w14:textId="77777777" w:rsidR="00945D28" w:rsidRDefault="007B4A33">
      <w:pPr>
        <w:ind w:left="345" w:right="0" w:firstLine="720"/>
      </w:pPr>
      <w:r>
        <w:t xml:space="preserve">Consistent with previous sections, the general finding about individuals first, followed by research on teams and groups. Consisted with previous sections, the general findings are presented followed by more specific dimensions. Priors to a discussion of stress effects, a brief review of decision theory has been provided. </w:t>
      </w:r>
    </w:p>
    <w:p w14:paraId="24802994" w14:textId="77777777" w:rsidR="00945D28" w:rsidRDefault="007B4A33">
      <w:pPr>
        <w:pStyle w:val="Heading2"/>
        <w:ind w:left="355" w:right="1158"/>
      </w:pPr>
      <w:r>
        <w:t>2.2.10</w:t>
      </w:r>
      <w:r>
        <w:rPr>
          <w:rFonts w:ascii="Arial" w:eastAsia="Arial" w:hAnsi="Arial" w:cs="Arial"/>
        </w:rPr>
        <w:t xml:space="preserve"> </w:t>
      </w:r>
      <w:r>
        <w:t xml:space="preserve">Effects of Stress on Individual Judgment and Decision Making </w:t>
      </w:r>
    </w:p>
    <w:p w14:paraId="63C7D6B9" w14:textId="77777777" w:rsidR="00945D28" w:rsidRDefault="007B4A33">
      <w:pPr>
        <w:ind w:left="345" w:right="0" w:firstLine="720"/>
      </w:pPr>
      <w:r>
        <w:t xml:space="preserve">In general, individual judgment and decision making is degraded under stressful conditions. However, just what elements are degraded and in what ways are less clear and </w:t>
      </w:r>
      <w:r>
        <w:lastRenderedPageBreak/>
        <w:t xml:space="preserve">are a much more complex issue. It has already been argued that stress can lead to hyper vigilance, a state of disorganized and somewhat haphazard intentional processing. Janis and Mann (1977) were the first to formalize these observations under their </w:t>
      </w:r>
      <w:proofErr w:type="spellStart"/>
      <w:r>
        <w:t>decisionconflict</w:t>
      </w:r>
      <w:proofErr w:type="spellEnd"/>
      <w:r>
        <w:t xml:space="preserve"> theory. </w:t>
      </w:r>
    </w:p>
    <w:p w14:paraId="04856DBF" w14:textId="77777777" w:rsidR="00945D28" w:rsidRDefault="007B4A33">
      <w:pPr>
        <w:ind w:left="345" w:right="0" w:firstLine="720"/>
      </w:pPr>
      <w:r>
        <w:t xml:space="preserve">According to this theory, hyper vigilance results in a frantic search, rapid intentional </w:t>
      </w:r>
      <w:proofErr w:type="gramStart"/>
      <w:r>
        <w:t>shifting,  and</w:t>
      </w:r>
      <w:proofErr w:type="gramEnd"/>
      <w:r>
        <w:t xml:space="preserve"> a reduction in the number and quality of alternatives considered. </w:t>
      </w:r>
    </w:p>
    <w:p w14:paraId="0DCFF981" w14:textId="77777777" w:rsidR="00945D28" w:rsidRDefault="007B4A33">
      <w:pPr>
        <w:spacing w:after="120" w:line="259" w:lineRule="auto"/>
        <w:ind w:left="355" w:right="0"/>
      </w:pPr>
      <w:r>
        <w:t xml:space="preserve">Ultimately, this state leads to degraded judgment and decision making several. </w:t>
      </w:r>
    </w:p>
    <w:p w14:paraId="7EA3776B" w14:textId="77777777" w:rsidR="00945D28" w:rsidRDefault="007B4A33">
      <w:pPr>
        <w:pStyle w:val="Heading2"/>
        <w:ind w:left="355" w:right="1158"/>
      </w:pPr>
      <w:r>
        <w:t xml:space="preserve">2.2.11 Impact of Bullying Supervisory Behaviours </w:t>
      </w:r>
    </w:p>
    <w:p w14:paraId="60292E7E" w14:textId="2096C58D" w:rsidR="00945D28" w:rsidRDefault="007B4A33">
      <w:pPr>
        <w:ind w:left="345" w:right="0" w:firstLine="720"/>
      </w:pPr>
      <w:r>
        <w:t>The concept of workplace bullying has, perhaps not surprisingly, received a fair amount of attention in the job stress literature (</w:t>
      </w:r>
      <w:proofErr w:type="spellStart"/>
      <w:r>
        <w:t>e.g</w:t>
      </w:r>
      <w:proofErr w:type="spellEnd"/>
      <w:r>
        <w:t xml:space="preserve"> Hotel </w:t>
      </w:r>
      <w:proofErr w:type="gramStart"/>
      <w:r>
        <w:t>et al..</w:t>
      </w:r>
      <w:proofErr w:type="gramEnd"/>
      <w:r>
        <w:t xml:space="preserve"> 1999; </w:t>
      </w:r>
      <w:proofErr w:type="spellStart"/>
      <w:r>
        <w:t>Kivimaki</w:t>
      </w:r>
      <w:proofErr w:type="spellEnd"/>
      <w:r>
        <w:t xml:space="preserve"> et al, </w:t>
      </w:r>
      <w:proofErr w:type="gramStart"/>
      <w:r>
        <w:t>2003;Quine</w:t>
      </w:r>
      <w:proofErr w:type="gramEnd"/>
      <w:r>
        <w:t xml:space="preserve">, 1999; Rayner &amp; Hoel, 1997), While bullying </w:t>
      </w:r>
      <w:proofErr w:type="spellStart"/>
      <w:r>
        <w:t>issometimes</w:t>
      </w:r>
      <w:proofErr w:type="spellEnd"/>
      <w:r>
        <w:t xml:space="preserve"> perpetrated by peers of the targeted employee, it is more common for the perpetrator to be a supervisor or mange of the targeted employee, it is more common for the perpetrator to be a supervisor or </w:t>
      </w:r>
      <w:proofErr w:type="spellStart"/>
      <w:r>
        <w:t>manger</w:t>
      </w:r>
      <w:proofErr w:type="spellEnd"/>
      <w:r>
        <w:t xml:space="preserve"> of the target (</w:t>
      </w:r>
      <w:proofErr w:type="spellStart"/>
      <w:r>
        <w:t>eg</w:t>
      </w:r>
      <w:proofErr w:type="spellEnd"/>
      <w:r>
        <w:t>, Einarsen, 2000;</w:t>
      </w:r>
      <w:r w:rsidR="002E3806">
        <w:t xml:space="preserve"> </w:t>
      </w:r>
      <w:r>
        <w:t xml:space="preserve">Oconnell &amp; Korabik,9). 2000; Quine, 1999. </w:t>
      </w:r>
    </w:p>
    <w:p w14:paraId="26E983E6" w14:textId="77777777" w:rsidR="00945D28" w:rsidRDefault="007B4A33">
      <w:pPr>
        <w:ind w:left="345" w:right="0" w:firstLine="720"/>
      </w:pPr>
      <w:r>
        <w:t xml:space="preserve">A comprehensive review of the bullying literature conducted on behalf of the HSE by Beswick, Gore, and </w:t>
      </w:r>
      <w:proofErr w:type="spellStart"/>
      <w:r>
        <w:t>Palferman</w:t>
      </w:r>
      <w:proofErr w:type="spellEnd"/>
      <w:r>
        <w:t xml:space="preserve"> (2006) demonstrates that numerous studies have found significant associations between experiences of bullying and psychological strain (</w:t>
      </w:r>
      <w:proofErr w:type="spellStart"/>
      <w:r>
        <w:t>e.g</w:t>
      </w:r>
      <w:proofErr w:type="spellEnd"/>
      <w:r>
        <w:t>) depression, anxiety, suicidal thoughts post-traumatic stress; low self-esteem); physical strain (</w:t>
      </w:r>
      <w:proofErr w:type="spellStart"/>
      <w:r>
        <w:t>e.g</w:t>
      </w:r>
      <w:proofErr w:type="spellEnd"/>
      <w:r>
        <w:t xml:space="preserve"> chronic fatigue, sleep difficulties, and stomach problems) and sickness absence. They also report that organizational antecedents of bullying may include a change of supervisor, autocratic management style, role conflict, and low job control. A review by Rayner and </w:t>
      </w:r>
      <w:proofErr w:type="spellStart"/>
      <w:r>
        <w:t>Mclvor</w:t>
      </w:r>
      <w:proofErr w:type="spellEnd"/>
      <w:r>
        <w:t xml:space="preserve"> (2006) highlighted the need to consider positive </w:t>
      </w:r>
      <w:proofErr w:type="spellStart"/>
      <w:r>
        <w:t>managemen</w:t>
      </w:r>
      <w:proofErr w:type="spellEnd"/>
      <w:r>
        <w:t xml:space="preserve"> model rather than focus solely on negative behavioral indicators by Beswick </w:t>
      </w:r>
      <w:proofErr w:type="gramStart"/>
      <w:r>
        <w:t>et al.,(</w:t>
      </w:r>
      <w:proofErr w:type="gramEnd"/>
      <w:r>
        <w:t xml:space="preserve">2006). </w:t>
      </w:r>
    </w:p>
    <w:p w14:paraId="6775C626" w14:textId="77777777" w:rsidR="00945D28" w:rsidRDefault="007B4A33">
      <w:pPr>
        <w:pStyle w:val="Heading2"/>
        <w:ind w:left="355" w:right="1158"/>
      </w:pPr>
      <w:r>
        <w:t xml:space="preserve">2.2.12 Transformational and transactional leader </w:t>
      </w:r>
      <w:proofErr w:type="spellStart"/>
      <w:r>
        <w:t>behavior</w:t>
      </w:r>
      <w:proofErr w:type="spellEnd"/>
      <w:r>
        <w:t xml:space="preserve"> </w:t>
      </w:r>
    </w:p>
    <w:p w14:paraId="2C3F9777" w14:textId="77777777" w:rsidR="00945D28" w:rsidRDefault="007B4A33">
      <w:pPr>
        <w:ind w:left="345" w:right="0" w:firstLine="720"/>
      </w:pPr>
      <w:r>
        <w:t xml:space="preserve">The majority of papers that have been publish since the review in Yarker et al. (2007) have focused on the link between transformational, transactional and or </w:t>
      </w:r>
      <w:proofErr w:type="spellStart"/>
      <w:r>
        <w:t>Iaissezfaire</w:t>
      </w:r>
      <w:proofErr w:type="spellEnd"/>
      <w:r>
        <w:t xml:space="preserve"> leader </w:t>
      </w:r>
      <w:proofErr w:type="spellStart"/>
      <w:r>
        <w:t>behaviours</w:t>
      </w:r>
      <w:proofErr w:type="spellEnd"/>
      <w:r>
        <w:t xml:space="preserve"> and well-being. Hetland, Scandal &amp; Johnsen (2007) examined the </w:t>
      </w:r>
      <w:r>
        <w:lastRenderedPageBreak/>
        <w:t xml:space="preserve">relationship between perceived leading style and employee </w:t>
      </w:r>
      <w:proofErr w:type="spellStart"/>
      <w:r>
        <w:t>burout</w:t>
      </w:r>
      <w:proofErr w:type="spellEnd"/>
      <w:r>
        <w:t xml:space="preserve">. Results indicated that having a supervisor who showed transformational leadership was related to lower cynicism and higher professional efficacy in employees. </w:t>
      </w:r>
    </w:p>
    <w:p w14:paraId="1EA28D25" w14:textId="77777777" w:rsidR="00945D28" w:rsidRDefault="007B4A33">
      <w:pPr>
        <w:ind w:left="345" w:right="0" w:firstLine="720"/>
      </w:pPr>
      <w:r>
        <w:t xml:space="preserve">Further passive avoidant leadership styles were found to be related to higher professional efficacy in employees. Interestingly, transactional leadership was not linked to any of the elements of burnout, leading the authors to include that negative leadership </w:t>
      </w:r>
      <w:proofErr w:type="spellStart"/>
      <w:r>
        <w:t>behaviours</w:t>
      </w:r>
      <w:proofErr w:type="spellEnd"/>
      <w:r>
        <w:t xml:space="preserve"> are more important for burnout than perception of positive leadership styles. </w:t>
      </w:r>
    </w:p>
    <w:p w14:paraId="5D0D80E8" w14:textId="77777777" w:rsidR="00945D28" w:rsidRDefault="007B4A33">
      <w:pPr>
        <w:ind w:left="345" w:right="0" w:firstLine="720"/>
      </w:pPr>
      <w:r>
        <w:t xml:space="preserve">Turner, Barling, Kelloway &amp; McKee (2007) reported results </w:t>
      </w:r>
      <w:proofErr w:type="spellStart"/>
      <w:r>
        <w:t>form</w:t>
      </w:r>
      <w:proofErr w:type="spellEnd"/>
      <w:r>
        <w:t xml:space="preserve"> two studies which revealed that the meaning that individuals ascribe to their work mediates the relationship between transformational leadership and positive well-being. </w:t>
      </w:r>
    </w:p>
    <w:p w14:paraId="6A173486" w14:textId="77777777" w:rsidR="00945D28" w:rsidRDefault="007B4A33">
      <w:pPr>
        <w:ind w:left="345" w:right="0" w:firstLine="720"/>
      </w:pPr>
      <w:r>
        <w:t xml:space="preserve">This suggests that being managed by someone who shows transformational leadership </w:t>
      </w:r>
      <w:proofErr w:type="spellStart"/>
      <w:r>
        <w:t>behaviour</w:t>
      </w:r>
      <w:proofErr w:type="spellEnd"/>
      <w:r>
        <w:t xml:space="preserve">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 </w:t>
      </w:r>
    </w:p>
    <w:p w14:paraId="1746D645" w14:textId="77777777" w:rsidR="00945D28" w:rsidRDefault="007B4A33">
      <w:pPr>
        <w:ind w:left="345" w:right="0" w:firstLine="720"/>
      </w:pPr>
      <w:r>
        <w:t xml:space="preserve">Two studies link laissez-fair leadership and supervisory bullying </w:t>
      </w:r>
      <w:proofErr w:type="spellStart"/>
      <w:r>
        <w:t>behaviours</w:t>
      </w:r>
      <w:proofErr w:type="spellEnd"/>
      <w:r>
        <w:t xml:space="preserve">. A study by Skogstad, Einarsen, Torsheim, Aasland &amp; Hetland (2007) found that laissez faire leadership was positively correlated with role conflict and role ambiguity in employees, and was also related to increased numbers of </w:t>
      </w:r>
      <w:proofErr w:type="gramStart"/>
      <w:r>
        <w:t>employees</w:t>
      </w:r>
      <w:proofErr w:type="gramEnd"/>
      <w:r>
        <w:t xml:space="preserve"> conflicts. Further, trough path modeling it was found that laissez-faire leadership was directly associated with employees; experience of bullying. </w:t>
      </w:r>
    </w:p>
    <w:p w14:paraId="1396C386" w14:textId="77777777" w:rsidR="00945D28" w:rsidRDefault="007B4A33">
      <w:pPr>
        <w:ind w:left="345" w:right="0" w:firstLine="720"/>
      </w:pPr>
      <w:r>
        <w:t xml:space="preserve">In a related study, Hauge, Skogstad, &amp; Einarsen (2007) also found the link between laissez-faire leadership and bullying and that, where immediate supervisors avoided intervening in and managing the stressful situation, bullying was more likely to occur. </w:t>
      </w:r>
    </w:p>
    <w:p w14:paraId="19D7B6D6" w14:textId="77777777" w:rsidR="00945D28" w:rsidRDefault="007B4A33">
      <w:pPr>
        <w:spacing w:after="112" w:line="259" w:lineRule="auto"/>
        <w:ind w:left="355" w:right="1158"/>
      </w:pPr>
      <w:r>
        <w:rPr>
          <w:b/>
        </w:rPr>
        <w:t xml:space="preserve">2.2.13 Stress Management Programs at the Workplace. </w:t>
      </w:r>
    </w:p>
    <w:p w14:paraId="038DEA57" w14:textId="77777777" w:rsidR="00945D28" w:rsidRDefault="007B4A33">
      <w:pPr>
        <w:ind w:left="345" w:right="0" w:firstLine="720"/>
      </w:pPr>
      <w:r>
        <w:lastRenderedPageBreak/>
        <w:t xml:space="preserve">Various studies have examined the effectiveness of stress management programs and </w:t>
      </w:r>
      <w:proofErr w:type="gramStart"/>
      <w:r>
        <w:t>found  them</w:t>
      </w:r>
      <w:proofErr w:type="gramEnd"/>
      <w:r>
        <w:t xml:space="preserve"> to help reduce symptoms associated with stress (Bernier &amp; Gaston, 1989; Saunders, Driskell, Johnston, &amp; Salas, 1996; Zakowski, Hall, &amp; Baum, 1992). Kagan, and Watson (1995) implemented a psychoeducational stress management program on emergency medical service workers over a </w:t>
      </w:r>
      <w:proofErr w:type="gramStart"/>
      <w:r>
        <w:t>three year</w:t>
      </w:r>
      <w:proofErr w:type="gramEnd"/>
      <w:r>
        <w:t xml:space="preserve"> period that include nine and 16 month follow ups. </w:t>
      </w:r>
      <w:proofErr w:type="gramStart"/>
      <w:r>
        <w:t>This  rather</w:t>
      </w:r>
      <w:proofErr w:type="gramEnd"/>
      <w:r>
        <w:t xml:space="preserve"> extensive investigation demonstrated the positive effect of the program across a variety of domains to include measures of emotional health such as depression, anxiety, strain, depersonalization, and a sense of accomplishment as well as at least one measure of behavioral outcome –the number of commendation letters from customers doubled following the training. </w:t>
      </w:r>
    </w:p>
    <w:p w14:paraId="7663C0BA" w14:textId="77777777" w:rsidR="00945D28" w:rsidRDefault="007B4A33">
      <w:pPr>
        <w:spacing w:after="0" w:line="259" w:lineRule="auto"/>
        <w:ind w:left="0" w:right="13" w:firstLine="0"/>
        <w:jc w:val="right"/>
      </w:pPr>
      <w:r>
        <w:t xml:space="preserve">Murphy (1996) also investigated the efficacy of stress management programs. </w:t>
      </w:r>
    </w:p>
    <w:p w14:paraId="6BE59774" w14:textId="77777777" w:rsidR="00945D28" w:rsidRDefault="007B4A33">
      <w:pPr>
        <w:ind w:left="355" w:right="0"/>
      </w:pPr>
      <w:r>
        <w:t xml:space="preserve">Following his 20- year review, encompassing numerous programs, he concluded that stress management approaches that combined techniques were most effective. </w:t>
      </w:r>
      <w:proofErr w:type="spellStart"/>
      <w:r>
        <w:t>Humara</w:t>
      </w:r>
      <w:proofErr w:type="spellEnd"/>
      <w:r>
        <w:t xml:space="preserve">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 rehearsal. </w:t>
      </w:r>
    </w:p>
    <w:p w14:paraId="61F02EF4" w14:textId="77777777" w:rsidR="00945D28" w:rsidRDefault="007B4A33">
      <w:pPr>
        <w:ind w:left="345" w:right="0" w:firstLine="720"/>
      </w:pPr>
      <w:r>
        <w:t xml:space="preserve">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(2002) investigated the effect of a visualization strategy (visuomotor behavior rehearsal) on stressful police scenarios. Visuo-moto behavior rehearsal, like many other visualization techniques, requires individuals to imagine in vivid detail the perfect performance of some </w:t>
      </w:r>
      <w:r>
        <w:lastRenderedPageBreak/>
        <w:t xml:space="preserve">act, prior to engaging in the act. For example, using this strategy with a professional downhill skier would entail having him repeatedly practice a flawless run down the mountain. The protocol calls for as much details and imaginable reality as possible to enhance the visualized experience. There are several theories as to why such techniques are effective. For example, some have posited that visualization can result in muscle contraction similar to that experienced in the actual performance of the act when the visualization is vivid and realistic. </w:t>
      </w:r>
    </w:p>
    <w:p w14:paraId="5646438C" w14:textId="77777777" w:rsidR="00945D28" w:rsidRDefault="007B4A33">
      <w:pPr>
        <w:ind w:left="345" w:right="0" w:firstLine="720"/>
      </w:pPr>
      <w: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In the case of Shipley and visualization techniques reported experiencing less anxiety and improved </w:t>
      </w:r>
      <w:proofErr w:type="spellStart"/>
      <w:r>
        <w:t>theirperformance</w:t>
      </w:r>
      <w:proofErr w:type="spellEnd"/>
      <w:r>
        <w:t xml:space="preserv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 2002). </w:t>
      </w:r>
    </w:p>
    <w:p w14:paraId="609A23D4" w14:textId="77777777" w:rsidR="00945D28" w:rsidRDefault="007B4A33">
      <w:pPr>
        <w:pStyle w:val="Heading2"/>
        <w:ind w:left="355" w:right="1158"/>
      </w:pPr>
      <w:r>
        <w:t xml:space="preserve">2.1.14 Concept of anxiety </w:t>
      </w:r>
    </w:p>
    <w:p w14:paraId="145D7148" w14:textId="77777777" w:rsidR="00945D28" w:rsidRDefault="007B4A33">
      <w:pPr>
        <w:ind w:left="345" w:right="0" w:firstLine="720"/>
      </w:pPr>
      <w:r>
        <w:t xml:space="preserve">According to Alex (2016), 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 </w:t>
      </w:r>
    </w:p>
    <w:p w14:paraId="5FCF94E5" w14:textId="77777777" w:rsidR="00945D28" w:rsidRDefault="007B4A33">
      <w:pPr>
        <w:spacing w:after="112" w:line="259" w:lineRule="auto"/>
        <w:ind w:left="355" w:right="1158"/>
      </w:pPr>
      <w:r>
        <w:rPr>
          <w:b/>
        </w:rPr>
        <w:t xml:space="preserve">What are anxiety disorders? </w:t>
      </w:r>
    </w:p>
    <w:p w14:paraId="399008CE" w14:textId="77777777" w:rsidR="00945D28" w:rsidRDefault="007B4A33">
      <w:pPr>
        <w:ind w:left="345" w:right="0" w:firstLine="720"/>
      </w:pPr>
      <w:r>
        <w:lastRenderedPageBreak/>
        <w:t xml:space="preserve">Anxiety disorders are conditions in which you have anxiety that does not go away and can get worse over time. The symptoms can interfere with daily activities such as job performance, schoolwork, and relationships. </w:t>
      </w:r>
    </w:p>
    <w:p w14:paraId="65AEAB17" w14:textId="77777777" w:rsidR="00945D28" w:rsidRDefault="007B4A33">
      <w:pPr>
        <w:spacing w:after="112" w:line="259" w:lineRule="auto"/>
        <w:ind w:left="355" w:right="1158"/>
      </w:pPr>
      <w:r>
        <w:rPr>
          <w:b/>
        </w:rPr>
        <w:t xml:space="preserve">What are the types of anxiety disorders? </w:t>
      </w:r>
    </w:p>
    <w:p w14:paraId="78E66C8A" w14:textId="77777777" w:rsidR="00945D28" w:rsidRDefault="007B4A33">
      <w:pPr>
        <w:spacing w:after="116" w:line="259" w:lineRule="auto"/>
        <w:ind w:left="355" w:right="0"/>
      </w:pPr>
      <w:r>
        <w:t xml:space="preserve">There are several types of anxiety disorders, including: </w:t>
      </w:r>
    </w:p>
    <w:p w14:paraId="3ADEEC82" w14:textId="77777777" w:rsidR="00945D28" w:rsidRDefault="007B4A33">
      <w:pPr>
        <w:numPr>
          <w:ilvl w:val="0"/>
          <w:numId w:val="2"/>
        </w:numPr>
        <w:ind w:right="0" w:hanging="360"/>
      </w:pPr>
      <w:r>
        <w:rPr>
          <w:b/>
        </w:rPr>
        <w:t>Generalized anxiety disorder (GAD</w:t>
      </w:r>
      <w:proofErr w:type="gramStart"/>
      <w:r>
        <w:rPr>
          <w:b/>
        </w:rPr>
        <w:t>).</w:t>
      </w:r>
      <w:r>
        <w:t>People</w:t>
      </w:r>
      <w:proofErr w:type="gramEnd"/>
      <w:r>
        <w:t xml:space="preserve"> with GAD worry about ordinary issues such as health, money, work, and family. But their worries are excessive, and they have them almost every day for at least 6 months. </w:t>
      </w:r>
    </w:p>
    <w:p w14:paraId="1524132B" w14:textId="77777777" w:rsidR="00945D28" w:rsidRDefault="00000000">
      <w:pPr>
        <w:numPr>
          <w:ilvl w:val="0"/>
          <w:numId w:val="2"/>
        </w:numPr>
        <w:ind w:right="0" w:hanging="360"/>
      </w:pPr>
      <w:hyperlink r:id="rId10">
        <w:r w:rsidR="00945D28">
          <w:rPr>
            <w:b/>
          </w:rPr>
          <w:t>Panic</w:t>
        </w:r>
      </w:hyperlink>
      <w:hyperlink r:id="rId11">
        <w:r w:rsidR="00945D28">
          <w:rPr>
            <w:b/>
          </w:rPr>
          <w:t xml:space="preserve"> </w:t>
        </w:r>
      </w:hyperlink>
      <w:hyperlink r:id="rId12">
        <w:r w:rsidR="00945D28">
          <w:rPr>
            <w:b/>
          </w:rPr>
          <w:t>disorder</w:t>
        </w:r>
      </w:hyperlink>
      <w:hyperlink r:id="rId13">
        <w:r w:rsidR="00945D28">
          <w:rPr>
            <w:b/>
          </w:rPr>
          <w:t>.</w:t>
        </w:r>
      </w:hyperlink>
      <w:r w:rsidR="007B4A33">
        <w:t xml:space="preserve"> People with panic disorder have panic attacks. These are sudden, repeated periods of intense fear when there is no danger. The attacks come on quickly and can last several minutes or more. </w:t>
      </w:r>
    </w:p>
    <w:p w14:paraId="2400073B" w14:textId="77777777" w:rsidR="00945D28" w:rsidRDefault="00000000">
      <w:pPr>
        <w:numPr>
          <w:ilvl w:val="0"/>
          <w:numId w:val="2"/>
        </w:numPr>
        <w:ind w:right="0" w:hanging="360"/>
      </w:pPr>
      <w:hyperlink r:id="rId14">
        <w:r w:rsidR="00945D28">
          <w:rPr>
            <w:b/>
          </w:rPr>
          <w:t>Phobias</w:t>
        </w:r>
      </w:hyperlink>
      <w:hyperlink r:id="rId15">
        <w:r w:rsidR="00945D28">
          <w:rPr>
            <w:b/>
          </w:rPr>
          <w:t>.</w:t>
        </w:r>
      </w:hyperlink>
      <w:r w:rsidR="007B4A33">
        <w:t xml:space="preserve"> People with phobias have an intense fear of something that poses little or no actual danger. Their fear may be about spiders, flying, going to crowded places, or being in social situations (known as social anxiety). </w:t>
      </w:r>
    </w:p>
    <w:p w14:paraId="30221529" w14:textId="77777777" w:rsidR="00945D28" w:rsidRDefault="007B4A33">
      <w:pPr>
        <w:spacing w:after="112" w:line="259" w:lineRule="auto"/>
        <w:ind w:left="355" w:right="1158"/>
      </w:pPr>
      <w:r>
        <w:rPr>
          <w:b/>
        </w:rPr>
        <w:t xml:space="preserve">What causes anxiety disorders? </w:t>
      </w:r>
    </w:p>
    <w:p w14:paraId="26929E9D" w14:textId="77777777" w:rsidR="00945D28" w:rsidRDefault="007B4A33">
      <w:pPr>
        <w:ind w:left="355" w:right="0"/>
      </w:pPr>
      <w:r>
        <w:t>The cause of anxiety is unknown. Factors such as genetics, brain biology and chemistry,</w:t>
      </w:r>
      <w:hyperlink r:id="rId16">
        <w:r w:rsidR="00945D28">
          <w:t xml:space="preserve"> </w:t>
        </w:r>
      </w:hyperlink>
      <w:hyperlink r:id="rId17">
        <w:r w:rsidR="00945D28">
          <w:t>stress,</w:t>
        </w:r>
      </w:hyperlink>
      <w:r>
        <w:t xml:space="preserve"> and your environment may play a role. </w:t>
      </w:r>
    </w:p>
    <w:p w14:paraId="61DBA2E8" w14:textId="77777777" w:rsidR="00945D28" w:rsidRDefault="007B4A33">
      <w:pPr>
        <w:spacing w:after="112" w:line="259" w:lineRule="auto"/>
        <w:ind w:left="355" w:right="1158"/>
      </w:pPr>
      <w:r>
        <w:rPr>
          <w:b/>
        </w:rPr>
        <w:t xml:space="preserve">Who is at risk for anxiety disorders? </w:t>
      </w:r>
    </w:p>
    <w:p w14:paraId="42058F20" w14:textId="77777777" w:rsidR="00945D28" w:rsidRDefault="007B4A33">
      <w:pPr>
        <w:ind w:left="355" w:right="0"/>
      </w:pPr>
      <w:r>
        <w:t xml:space="preserve">The risk factors for the different types of anxiety disorders can vary. For example, GAD and phobias are more common in women, but social anxiety affects men and women equally. There are some general risk factors for all types of anxiety disorders, including: </w:t>
      </w:r>
    </w:p>
    <w:p w14:paraId="6A50873A" w14:textId="77777777" w:rsidR="00945D28" w:rsidRDefault="007B4A33">
      <w:pPr>
        <w:numPr>
          <w:ilvl w:val="0"/>
          <w:numId w:val="2"/>
        </w:numPr>
        <w:ind w:right="0" w:hanging="360"/>
      </w:pPr>
      <w:r>
        <w:t xml:space="preserve">Certain personality traits, such as being shy or withdrawn when you are in new situations or meeting new people </w:t>
      </w:r>
    </w:p>
    <w:p w14:paraId="2E60BCA6" w14:textId="77777777" w:rsidR="00945D28" w:rsidRDefault="007B4A33">
      <w:pPr>
        <w:numPr>
          <w:ilvl w:val="0"/>
          <w:numId w:val="2"/>
        </w:numPr>
        <w:spacing w:after="117" w:line="259" w:lineRule="auto"/>
        <w:ind w:right="0" w:hanging="360"/>
      </w:pPr>
      <w:r>
        <w:t xml:space="preserve">Traumatic events in early childhood or adulthood </w:t>
      </w:r>
    </w:p>
    <w:p w14:paraId="5031FA74" w14:textId="77777777" w:rsidR="00945D28" w:rsidRDefault="007B4A33">
      <w:pPr>
        <w:numPr>
          <w:ilvl w:val="0"/>
          <w:numId w:val="2"/>
        </w:numPr>
        <w:spacing w:after="114" w:line="259" w:lineRule="auto"/>
        <w:ind w:right="0" w:hanging="360"/>
      </w:pPr>
      <w:r>
        <w:t>Family history of anxiety or other</w:t>
      </w:r>
      <w:hyperlink r:id="rId18">
        <w:r w:rsidR="00945D28">
          <w:t xml:space="preserve"> </w:t>
        </w:r>
      </w:hyperlink>
      <w:hyperlink r:id="rId19">
        <w:r w:rsidR="00945D28">
          <w:t>mental</w:t>
        </w:r>
      </w:hyperlink>
      <w:hyperlink r:id="rId20">
        <w:r w:rsidR="00945D28">
          <w:t xml:space="preserve"> </w:t>
        </w:r>
      </w:hyperlink>
      <w:hyperlink r:id="rId21">
        <w:r w:rsidR="00945D28">
          <w:t>disorders</w:t>
        </w:r>
      </w:hyperlink>
      <w:hyperlink r:id="rId22">
        <w:r w:rsidR="00945D28">
          <w:t xml:space="preserve"> </w:t>
        </w:r>
      </w:hyperlink>
    </w:p>
    <w:p w14:paraId="28621F4A" w14:textId="77777777" w:rsidR="00945D28" w:rsidRDefault="007B4A33">
      <w:pPr>
        <w:numPr>
          <w:ilvl w:val="0"/>
          <w:numId w:val="2"/>
        </w:numPr>
        <w:spacing w:after="120" w:line="259" w:lineRule="auto"/>
        <w:ind w:right="0" w:hanging="360"/>
      </w:pPr>
      <w:r>
        <w:t>Some physical health conditions, such as</w:t>
      </w:r>
      <w:hyperlink r:id="rId23">
        <w:r w:rsidR="00945D28">
          <w:t xml:space="preserve"> </w:t>
        </w:r>
      </w:hyperlink>
      <w:hyperlink r:id="rId24">
        <w:r w:rsidR="00945D28">
          <w:t>thyroid</w:t>
        </w:r>
      </w:hyperlink>
      <w:hyperlink r:id="rId25">
        <w:r w:rsidR="00945D28">
          <w:t xml:space="preserve"> </w:t>
        </w:r>
      </w:hyperlink>
      <w:hyperlink r:id="rId26">
        <w:r w:rsidR="00945D28">
          <w:t>problems</w:t>
        </w:r>
      </w:hyperlink>
      <w:hyperlink r:id="rId27">
        <w:r w:rsidR="00945D28">
          <w:t xml:space="preserve"> </w:t>
        </w:r>
      </w:hyperlink>
      <w:r>
        <w:t>or</w:t>
      </w:r>
      <w:hyperlink r:id="rId28">
        <w:r w:rsidR="00945D28">
          <w:t xml:space="preserve"> </w:t>
        </w:r>
      </w:hyperlink>
      <w:hyperlink r:id="rId29">
        <w:r w:rsidR="00945D28">
          <w:t>arrhythmia</w:t>
        </w:r>
      </w:hyperlink>
      <w:hyperlink r:id="rId30">
        <w:r w:rsidR="00945D28">
          <w:t xml:space="preserve"> </w:t>
        </w:r>
      </w:hyperlink>
    </w:p>
    <w:p w14:paraId="575729FB" w14:textId="77777777" w:rsidR="00945D28" w:rsidRDefault="007B4A33">
      <w:pPr>
        <w:pStyle w:val="Heading2"/>
        <w:ind w:left="355" w:right="1158"/>
      </w:pPr>
      <w:r>
        <w:lastRenderedPageBreak/>
        <w:t xml:space="preserve">2.1.15 Concept of High Blood Pressure </w:t>
      </w:r>
    </w:p>
    <w:p w14:paraId="45F262B1" w14:textId="77777777" w:rsidR="00945D28" w:rsidRDefault="007B4A33">
      <w:pPr>
        <w:ind w:left="345" w:right="0" w:firstLine="720"/>
      </w:pPr>
      <w:r>
        <w:t xml:space="preserve">According to Olowe (2019), High Blood Pressure, also called hypertension, is blood pressure that is higher than normal. Your blood pressure changes throughout the day based on your activities. Having blood pressure measures consistently above normal may result in a diagnosis of high blood pressure (or hypertension). </w:t>
      </w:r>
    </w:p>
    <w:p w14:paraId="7EC0F857" w14:textId="77777777" w:rsidR="00945D28" w:rsidRDefault="007B4A33">
      <w:pPr>
        <w:ind w:left="355" w:right="0"/>
      </w:pPr>
      <w:r>
        <w:t>The higher your blood pressure levels, the more risk you have for other health problems, such as</w:t>
      </w:r>
      <w:hyperlink r:id="rId31">
        <w:r w:rsidR="00945D28">
          <w:t xml:space="preserve"> </w:t>
        </w:r>
      </w:hyperlink>
      <w:hyperlink r:id="rId32">
        <w:r w:rsidR="00945D28">
          <w:t>heart disease</w:t>
        </w:r>
      </w:hyperlink>
      <w:hyperlink r:id="rId33">
        <w:r w:rsidR="00945D28">
          <w:t>,</w:t>
        </w:r>
      </w:hyperlink>
      <w:hyperlink r:id="rId34">
        <w:r w:rsidR="00945D28">
          <w:t xml:space="preserve"> </w:t>
        </w:r>
      </w:hyperlink>
      <w:hyperlink r:id="rId35">
        <w:r w:rsidR="00945D28">
          <w:t>heart attack,</w:t>
        </w:r>
      </w:hyperlink>
      <w:r>
        <w:t xml:space="preserve"> and</w:t>
      </w:r>
      <w:hyperlink r:id="rId36">
        <w:r w:rsidR="00945D28">
          <w:t xml:space="preserve"> </w:t>
        </w:r>
      </w:hyperlink>
      <w:hyperlink r:id="rId37">
        <w:r w:rsidR="00945D28">
          <w:t>stroke</w:t>
        </w:r>
      </w:hyperlink>
      <w:hyperlink r:id="rId38">
        <w:r w:rsidR="00945D28">
          <w:t>.</w:t>
        </w:r>
      </w:hyperlink>
      <w:r>
        <w:t xml:space="preserve"> </w:t>
      </w:r>
    </w:p>
    <w:p w14:paraId="4C040BDA" w14:textId="77777777" w:rsidR="00945D28" w:rsidRDefault="007B4A33">
      <w:pPr>
        <w:ind w:left="355" w:right="0"/>
      </w:pPr>
      <w:r>
        <w:t xml:space="preserve">Your health care team can diagnose high blood pressure and make treatment decisions by reviewing your systolic and diastolic blood pressure levels and comparing them to levels found in certain guidelines. </w:t>
      </w:r>
    </w:p>
    <w:p w14:paraId="524799C3" w14:textId="77777777" w:rsidR="00945D28" w:rsidRDefault="007B4A33">
      <w:pPr>
        <w:ind w:left="355" w:right="0"/>
      </w:pPr>
      <w:r>
        <w:t xml:space="preserve">The guidelines used to diagnose high blood pressure may differ from health care professional to health care professional: </w:t>
      </w:r>
    </w:p>
    <w:p w14:paraId="1FE2B970" w14:textId="77777777" w:rsidR="00945D28" w:rsidRDefault="007B4A33">
      <w:pPr>
        <w:numPr>
          <w:ilvl w:val="0"/>
          <w:numId w:val="3"/>
        </w:numPr>
        <w:ind w:right="0" w:hanging="360"/>
      </w:pPr>
      <w:r>
        <w:t xml:space="preserve">Some health care professionals diagnose patients with high blood pressure if their blood pressure is consistently 140/90 mm Hg or higher.2 This limit is based on a guideline released in 2003, as seen in the table below. </w:t>
      </w:r>
    </w:p>
    <w:p w14:paraId="57F0D13B" w14:textId="77777777" w:rsidR="00945D28" w:rsidRDefault="007B4A33">
      <w:pPr>
        <w:numPr>
          <w:ilvl w:val="0"/>
          <w:numId w:val="3"/>
        </w:numPr>
        <w:ind w:right="0" w:hanging="360"/>
      </w:pPr>
      <w:r>
        <w:t xml:space="preserve">Other health care professionals diagnose patients with high blood pressure if their blood pressure is consistently 130/80 mm Hg or higher.1 This limit is based on a guideline released in 2017 </w:t>
      </w:r>
    </w:p>
    <w:p w14:paraId="4C97B294" w14:textId="77777777" w:rsidR="00945D28" w:rsidRDefault="007B4A33">
      <w:pPr>
        <w:pStyle w:val="Heading2"/>
        <w:ind w:left="355" w:right="1158"/>
      </w:pPr>
      <w:r>
        <w:t>2.1.16 Concept of Depression</w:t>
      </w:r>
      <w:r>
        <w:rPr>
          <w:b w:val="0"/>
        </w:rPr>
        <w:t xml:space="preserve"> </w:t>
      </w:r>
    </w:p>
    <w:p w14:paraId="72AAB20D" w14:textId="77777777" w:rsidR="00945D28" w:rsidRDefault="007B4A33">
      <w:pPr>
        <w:ind w:left="345" w:right="0" w:firstLine="720"/>
      </w:pPr>
      <w:proofErr w:type="spellStart"/>
      <w:r>
        <w:t>Harmstrong</w:t>
      </w:r>
      <w:proofErr w:type="spellEnd"/>
      <w:r>
        <w:t xml:space="preserve"> (2015) opined that Depression (major depressive disorder) is a common and serious medical illness that negatively affects how you feel,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 </w:t>
      </w:r>
    </w:p>
    <w:p w14:paraId="197D9835" w14:textId="77777777" w:rsidR="00945D28" w:rsidRDefault="007B4A33">
      <w:pPr>
        <w:spacing w:after="115" w:line="259" w:lineRule="auto"/>
        <w:ind w:left="355" w:right="0"/>
      </w:pPr>
      <w:r>
        <w:t xml:space="preserve">Depression symptoms can vary from mild to severe and can include: </w:t>
      </w:r>
    </w:p>
    <w:p w14:paraId="0244E9EC" w14:textId="77777777" w:rsidR="00945D28" w:rsidRDefault="007B4A33">
      <w:pPr>
        <w:numPr>
          <w:ilvl w:val="0"/>
          <w:numId w:val="4"/>
        </w:numPr>
        <w:spacing w:after="117" w:line="259" w:lineRule="auto"/>
        <w:ind w:right="0" w:hanging="360"/>
      </w:pPr>
      <w:r>
        <w:t xml:space="preserve">Feeling sad or having a depressed mood </w:t>
      </w:r>
    </w:p>
    <w:p w14:paraId="28CEACD9" w14:textId="77777777" w:rsidR="00945D28" w:rsidRDefault="007B4A33">
      <w:pPr>
        <w:numPr>
          <w:ilvl w:val="0"/>
          <w:numId w:val="4"/>
        </w:numPr>
        <w:spacing w:after="116" w:line="259" w:lineRule="auto"/>
        <w:ind w:right="0" w:hanging="360"/>
      </w:pPr>
      <w:r>
        <w:t xml:space="preserve">Loss of interest or pleasure in activities once enjoyed </w:t>
      </w:r>
    </w:p>
    <w:p w14:paraId="1BC9B776" w14:textId="77777777" w:rsidR="00945D28" w:rsidRDefault="007B4A33">
      <w:pPr>
        <w:numPr>
          <w:ilvl w:val="0"/>
          <w:numId w:val="4"/>
        </w:numPr>
        <w:spacing w:after="118" w:line="259" w:lineRule="auto"/>
        <w:ind w:right="0" w:hanging="360"/>
      </w:pPr>
      <w:r>
        <w:lastRenderedPageBreak/>
        <w:t xml:space="preserve">Changes in appetite — weight loss or gain unrelated to dieting </w:t>
      </w:r>
    </w:p>
    <w:p w14:paraId="248FDDF2" w14:textId="77777777" w:rsidR="00945D28" w:rsidRDefault="007B4A33">
      <w:pPr>
        <w:numPr>
          <w:ilvl w:val="0"/>
          <w:numId w:val="4"/>
        </w:numPr>
        <w:spacing w:after="115" w:line="259" w:lineRule="auto"/>
        <w:ind w:right="0" w:hanging="360"/>
      </w:pPr>
      <w:r>
        <w:t xml:space="preserve">Trouble sleeping or sleeping too much </w:t>
      </w:r>
    </w:p>
    <w:p w14:paraId="3E42499B" w14:textId="77777777" w:rsidR="00945D28" w:rsidRDefault="007B4A33">
      <w:pPr>
        <w:numPr>
          <w:ilvl w:val="0"/>
          <w:numId w:val="4"/>
        </w:numPr>
        <w:spacing w:after="116" w:line="259" w:lineRule="auto"/>
        <w:ind w:right="0" w:hanging="360"/>
      </w:pPr>
      <w:r>
        <w:t xml:space="preserve">Loss of energy or increased fatigue </w:t>
      </w:r>
    </w:p>
    <w:p w14:paraId="100E9E19" w14:textId="77777777" w:rsidR="00945D28" w:rsidRDefault="007B4A33">
      <w:pPr>
        <w:numPr>
          <w:ilvl w:val="0"/>
          <w:numId w:val="4"/>
        </w:numPr>
        <w:ind w:right="0" w:hanging="360"/>
      </w:pPr>
      <w:r>
        <w:t xml:space="preserve">Increase in purposeless physical activity (e.g., inability to sit still, pacing, handwringing) or slowed movements or speech (these actions must be severe enough to be observable by others) </w:t>
      </w:r>
    </w:p>
    <w:p w14:paraId="1BD3CFF2" w14:textId="77777777" w:rsidR="00945D28" w:rsidRDefault="007B4A33">
      <w:pPr>
        <w:numPr>
          <w:ilvl w:val="0"/>
          <w:numId w:val="4"/>
        </w:numPr>
        <w:spacing w:after="117" w:line="259" w:lineRule="auto"/>
        <w:ind w:right="0" w:hanging="360"/>
      </w:pPr>
      <w:r>
        <w:t xml:space="preserve">Feeling worthless or guilty </w:t>
      </w:r>
    </w:p>
    <w:p w14:paraId="27DD267F" w14:textId="77777777" w:rsidR="00945D28" w:rsidRDefault="007B4A33">
      <w:pPr>
        <w:numPr>
          <w:ilvl w:val="0"/>
          <w:numId w:val="4"/>
        </w:numPr>
        <w:spacing w:after="116" w:line="259" w:lineRule="auto"/>
        <w:ind w:right="0" w:hanging="360"/>
      </w:pPr>
      <w:r>
        <w:t xml:space="preserve">Difficulty thinking, concentrating or making decisions </w:t>
      </w:r>
    </w:p>
    <w:p w14:paraId="6A1A96B9" w14:textId="77777777" w:rsidR="00945D28" w:rsidRDefault="007B4A33">
      <w:pPr>
        <w:numPr>
          <w:ilvl w:val="0"/>
          <w:numId w:val="4"/>
        </w:numPr>
        <w:spacing w:after="115" w:line="259" w:lineRule="auto"/>
        <w:ind w:right="0" w:hanging="360"/>
      </w:pPr>
      <w:r>
        <w:t xml:space="preserve">Thoughts of death or suicide </w:t>
      </w:r>
    </w:p>
    <w:p w14:paraId="19152714" w14:textId="77777777" w:rsidR="00945D28" w:rsidRDefault="007B4A33">
      <w:pPr>
        <w:ind w:left="355" w:right="0"/>
      </w:pPr>
      <w:r>
        <w:t xml:space="preserve">Symptoms must last at least two weeks and must represent a change in your previous level of functioning for a diagnosis of depression. </w:t>
      </w:r>
    </w:p>
    <w:p w14:paraId="5B88E502" w14:textId="77777777" w:rsidR="00945D28" w:rsidRDefault="007B4A33">
      <w:pPr>
        <w:ind w:left="355" w:right="0"/>
      </w:pPr>
      <w:r>
        <w:t xml:space="preserve">Also, medical conditions (e.g., thyroid problems, a brain tumor or vitamin deficiency) can mimic symptoms of depression so it is important to rule out general medical causes. 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of women will experience a major depressive episode in their lifetime. There is a high degree of heritability (approximately 40%) when first-degree relatives </w:t>
      </w:r>
    </w:p>
    <w:p w14:paraId="2DC66727" w14:textId="77777777" w:rsidR="00945D28" w:rsidRDefault="007B4A33">
      <w:pPr>
        <w:spacing w:after="117" w:line="259" w:lineRule="auto"/>
        <w:ind w:left="355" w:right="0"/>
      </w:pPr>
      <w:r>
        <w:t xml:space="preserve">(parents/children/siblings) have depression. </w:t>
      </w:r>
    </w:p>
    <w:p w14:paraId="2F700C73" w14:textId="77777777" w:rsidR="00945D28" w:rsidRDefault="007B4A33">
      <w:pPr>
        <w:pStyle w:val="Heading1"/>
        <w:tabs>
          <w:tab w:val="center" w:pos="510"/>
          <w:tab w:val="center" w:pos="2268"/>
        </w:tabs>
        <w:ind w:left="0" w:firstLine="0"/>
        <w:jc w:val="left"/>
      </w:pPr>
      <w:r>
        <w:rPr>
          <w:rFonts w:ascii="Calibri" w:eastAsia="Calibri" w:hAnsi="Calibri" w:cs="Calibri"/>
          <w:b w:val="0"/>
          <w:sz w:val="22"/>
        </w:rPr>
        <w:tab/>
      </w:r>
      <w:r>
        <w:t xml:space="preserve">2.3 </w:t>
      </w:r>
      <w:r>
        <w:tab/>
        <w:t xml:space="preserve">Theoretical framework </w:t>
      </w:r>
    </w:p>
    <w:p w14:paraId="789A63FA" w14:textId="77777777" w:rsidR="00945D28" w:rsidRDefault="007B4A33">
      <w:pPr>
        <w:ind w:left="345" w:right="0" w:firstLine="720"/>
      </w:pPr>
      <w:r>
        <w:t xml:space="preserve">In this chapter, a theoretical framework for the job stress </w:t>
      </w:r>
      <w:proofErr w:type="spellStart"/>
      <w:r>
        <w:t>behaviour</w:t>
      </w:r>
      <w:proofErr w:type="spellEnd"/>
      <w:r>
        <w:t xml:space="preserve"> is developed based on the objectives and previous literature survey in this area was Psychological and Sociological.  </w:t>
      </w:r>
    </w:p>
    <w:p w14:paraId="55FA639B" w14:textId="77777777" w:rsidR="00945D28" w:rsidRDefault="007B4A33">
      <w:pPr>
        <w:pStyle w:val="Heading2"/>
        <w:ind w:left="355" w:right="1158"/>
      </w:pPr>
      <w:r>
        <w:t xml:space="preserve">2.3.1 Psychological theories </w:t>
      </w:r>
    </w:p>
    <w:p w14:paraId="01CC1FD5" w14:textId="77777777" w:rsidR="00945D28" w:rsidRDefault="007B4A33">
      <w:pPr>
        <w:ind w:left="345" w:right="0" w:firstLine="720"/>
      </w:pPr>
      <w:r>
        <w:t xml:space="preserve">The predominant paradigm for understanding the causes of occupational injury and illness is the medical model (Johnston and Quinlan, 1993). With its emphasis on individuals </w:t>
      </w:r>
      <w:r>
        <w:lastRenderedPageBreak/>
        <w:t xml:space="preserve">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and to locate the blame for the injury in the individual worker or in the hazardous nature of the. The disciplines of industrial, occupational and health psychology have not lived up to their early. </w:t>
      </w:r>
    </w:p>
    <w:p w14:paraId="0EEDDEC9" w14:textId="77777777" w:rsidR="00945D28" w:rsidRDefault="007B4A33">
      <w:pPr>
        <w:pStyle w:val="Heading2"/>
        <w:ind w:left="355" w:right="1158"/>
      </w:pPr>
      <w:r>
        <w:t xml:space="preserve">2.3.2 Sociological theories </w:t>
      </w:r>
    </w:p>
    <w:p w14:paraId="56888589" w14:textId="77777777" w:rsidR="00945D28" w:rsidRDefault="007B4A33">
      <w:pPr>
        <w:ind w:left="345" w:right="0" w:firstLine="720"/>
      </w:pPr>
      <w:r>
        <w:t xml:space="preserve">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 </w:t>
      </w:r>
    </w:p>
    <w:p w14:paraId="4E77B24F" w14:textId="77777777" w:rsidR="00945D28" w:rsidRDefault="007B4A33">
      <w:pPr>
        <w:pStyle w:val="Heading1"/>
        <w:tabs>
          <w:tab w:val="center" w:pos="510"/>
          <w:tab w:val="center" w:pos="1962"/>
        </w:tabs>
        <w:ind w:left="0" w:firstLine="0"/>
        <w:jc w:val="left"/>
      </w:pPr>
      <w:r>
        <w:rPr>
          <w:rFonts w:ascii="Calibri" w:eastAsia="Calibri" w:hAnsi="Calibri" w:cs="Calibri"/>
          <w:b w:val="0"/>
          <w:sz w:val="22"/>
        </w:rPr>
        <w:tab/>
      </w:r>
      <w:r>
        <w:t xml:space="preserve">2.4 </w:t>
      </w:r>
      <w:r>
        <w:tab/>
        <w:t xml:space="preserve">Empirical review  </w:t>
      </w:r>
    </w:p>
    <w:p w14:paraId="61005CDC" w14:textId="77777777" w:rsidR="00945D28" w:rsidRDefault="007B4A33">
      <w:pPr>
        <w:ind w:left="345" w:right="0" w:firstLine="720"/>
      </w:pPr>
      <w:r>
        <w:t xml:space="preserve">In a study carried out by Warraich et al. 2014, on ―Impact of Stress on Job Performance: An Empirical study of the Employees of Private Sector Universities of Karachi, Pakistan‖, the study was designed to determining the effect of stress on job performance of employees. It was based on empirical research conducted on 133 employees of private </w:t>
      </w:r>
      <w:proofErr w:type="gramStart"/>
      <w:r>
        <w:t>sector‘</w:t>
      </w:r>
      <w:proofErr w:type="gramEnd"/>
      <w:r>
        <w:t xml:space="preserve">s Universities in Karachi that are providing education in the disciplines of Business Administration, Engineering, Medicine, Textile and Fashion. Pertinent data was collected through questionnaires based on close-ended questions. </w:t>
      </w:r>
      <w:r>
        <w:lastRenderedPageBreak/>
        <w:t xml:space="preserve">Multiple Linear Regression technique was used to test the hypothesis. However, the results obtained from the data revealed that workload and role conflict, and inadequate monitory reward are the prime reasons of causing stress in employees, and this stress reduces their efficiency. </w:t>
      </w:r>
      <w:proofErr w:type="gramStart"/>
      <w:r>
        <w:t>Thus</w:t>
      </w:r>
      <w:proofErr w:type="gramEnd"/>
      <w:r>
        <w:t xml:space="preserve"> it was recommended that employer should minimize stress by lowering the work load, abate the role conflict, pay adequate salary and provide training and counseling to employees in order to improve their job performance and job satisfaction. </w:t>
      </w:r>
    </w:p>
    <w:p w14:paraId="65F74DCB" w14:textId="60D4867E" w:rsidR="00945D28" w:rsidRDefault="007B4A33">
      <w:pPr>
        <w:ind w:left="345" w:right="0" w:firstLine="720"/>
      </w:pPr>
      <w:r>
        <w:t>Warraich et al. (2014)</w:t>
      </w:r>
      <w:r w:rsidR="002E3806">
        <w:t xml:space="preserve">, </w:t>
      </w:r>
      <w:r>
        <w:t xml:space="preserve">found that workload, role conflict, and inadequate monitory reward are the prime reasons of causing stress in employees that leads to reduced employee efficiency. The outcome of this study implies that negative relationship exists between job stress and </w:t>
      </w:r>
      <w:proofErr w:type="gramStart"/>
      <w:r>
        <w:t>lecturer‘</w:t>
      </w:r>
      <w:proofErr w:type="gramEnd"/>
      <w:r>
        <w:t xml:space="preserve">s performance in Nigeria and that university lecturers in Nigeria should identify the job stress factors and try to manage their emotional competencies by working in a conducive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lecturers. The study also suggested that there is significant negative relationship between job stress and job satisfaction among university lecturers in Nigeria.  </w:t>
      </w:r>
    </w:p>
    <w:p w14:paraId="5B7057D6" w14:textId="77777777" w:rsidR="00945D28" w:rsidRDefault="007B4A33">
      <w:pPr>
        <w:ind w:left="345" w:right="0" w:firstLine="720"/>
      </w:pPr>
      <w:r>
        <w:t xml:space="preserve">Tahir (2011) investigated the effectiveness of teaching stress on academic performance of college teachers in Pakistan, the study sample out 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Tahir (2011), it indicates that intrinsic and extrinsic variable have positive effect on the academic performances of Nigerian university lecturers.  </w:t>
      </w:r>
    </w:p>
    <w:p w14:paraId="7FE68694" w14:textId="77777777" w:rsidR="00945D28" w:rsidRDefault="007B4A33">
      <w:pPr>
        <w:ind w:left="345" w:right="0" w:firstLine="720"/>
      </w:pPr>
      <w:r>
        <w:lastRenderedPageBreak/>
        <w:t xml:space="preserve">In a study carried out by Study by Robbins et al. (2019): In a study of 200 employees in high-stress industries, the researchers found that state anxiety (temporary anxiety) negatively impacted accuracy and speed in task completion. However, those with moderate anxiety demonstrated heightened focus and task prioritization, leading to improved short-term performance.  </w:t>
      </w:r>
    </w:p>
    <w:p w14:paraId="49C5D3CD" w14:textId="77777777" w:rsidR="00945D28" w:rsidRDefault="007B4A33">
      <w:pPr>
        <w:ind w:left="345" w:right="0" w:firstLine="720"/>
      </w:pPr>
      <w:r>
        <w:t xml:space="preserve">Study by Gupta and Joshi (2020): This study explored the effect of anxiety on decision-making among managers in the financial sector. It found that high anxiety levels led to risk-averse behavior and delayed decision-making. Managers experiencing anxiety tended to avoid making bold or innovative decisions, opting for safer, conventional choices. </w:t>
      </w:r>
    </w:p>
    <w:p w14:paraId="455B38DD" w14:textId="77777777" w:rsidR="00945D28" w:rsidRDefault="007B4A33">
      <w:pPr>
        <w:ind w:left="345" w:right="0" w:firstLine="720"/>
      </w:pPr>
      <w:r>
        <w:t xml:space="preserve">Findings by Chen and Li (2018): Anxiety was found to impair decision-making by increasing cognitive biases. Employees with high anxiety were more likely to overestimate risks and underestimate their abilities, leading to poor decision outcomes. </w:t>
      </w:r>
    </w:p>
    <w:p w14:paraId="57A14482" w14:textId="77777777" w:rsidR="00945D28" w:rsidRDefault="007B4A33">
      <w:pPr>
        <w:spacing w:after="103"/>
        <w:ind w:left="345" w:right="0" w:firstLine="720"/>
      </w:pPr>
      <w:r>
        <w:t xml:space="preserve">Study by Johnson and Greenberg (2015): This longitudinal study found that chronic anxiety was a significant predictor of low job satisfaction and high turnover intentions. Employees with persistent anxiety reported feeling unsupported and overwhelmed, leading to decreased engagement and productivity. </w:t>
      </w:r>
    </w:p>
    <w:p w14:paraId="60CE2157" w14:textId="77777777" w:rsidR="00945D28" w:rsidRDefault="007B4A33">
      <w:pPr>
        <w:ind w:left="345" w:right="0" w:firstLine="720"/>
      </w:pPr>
      <w:r>
        <w:t xml:space="preserve">Research by Bliese et al. (2017): The study highlighted the role of organizational support in mitigating </w:t>
      </w:r>
      <w:proofErr w:type="gramStart"/>
      <w:r>
        <w:t>anxiety‘</w:t>
      </w:r>
      <w:proofErr w:type="gramEnd"/>
      <w:r>
        <w:t xml:space="preserve">s effects. Employees who perceived strong support from management experienced reduced anxiety and maintained higher levels of job satisfaction and performance. </w:t>
      </w:r>
    </w:p>
    <w:p w14:paraId="5EE1F8F2" w14:textId="77777777" w:rsidR="00945D28" w:rsidRDefault="007B4A33">
      <w:pPr>
        <w:ind w:left="345" w:right="0" w:firstLine="720"/>
      </w:pPr>
      <w:r>
        <w:t xml:space="preserve">Study by Elias et al. (2017): This study examined the cognitive performance of employees with high blood pressure. Results indicated that hypertension was associated with a decline in executive functions, such as decision-making, attention, and memory. Employees with poorly managed hypertension showed slower reaction times and difficulty concentrating on complex tasks. </w:t>
      </w:r>
    </w:p>
    <w:p w14:paraId="1E183CCC" w14:textId="77777777" w:rsidR="00945D28" w:rsidRDefault="007B4A33">
      <w:pPr>
        <w:ind w:left="345" w:right="0" w:firstLine="720"/>
      </w:pPr>
      <w:r>
        <w:t xml:space="preserve">Research by Waldstein and Katzel (2019): The study found that chronic high blood pressure leads to cognitive fatigue and reduced problem-solving capabilities. This was </w:t>
      </w:r>
      <w:r>
        <w:lastRenderedPageBreak/>
        <w:t xml:space="preserve">particularly evident in roles requiring sustained mental focus, such as administrative and managerial positions. </w:t>
      </w:r>
    </w:p>
    <w:p w14:paraId="22E132A1" w14:textId="77777777" w:rsidR="00945D28" w:rsidRDefault="007B4A33">
      <w:pPr>
        <w:ind w:left="345" w:right="0" w:firstLine="720"/>
      </w:pPr>
      <w:r>
        <w:t xml:space="preserve">Study by Kivimäki et al. (2015): In a longitudinal study of industrial workers, high blood pressure was linked to reduced physical stamina and endurance, leading to lower productivity in physically demanding jobs. Employees with hypertension reported higher levels of fatigue and musculoskeletal pain, which affected their work output. </w:t>
      </w:r>
    </w:p>
    <w:p w14:paraId="34602022" w14:textId="77777777" w:rsidR="00945D28" w:rsidRDefault="007B4A33">
      <w:pPr>
        <w:ind w:left="345" w:right="0" w:firstLine="720"/>
      </w:pPr>
      <w:r>
        <w:t xml:space="preserve">Findings by Schofield et al. (2020): Employees with uncontrolled hypertension were more likely to experience absenteeism due to physical ailments and medical appointments. This impacted the overall performance and productivity of the workforce. </w:t>
      </w:r>
    </w:p>
    <w:p w14:paraId="66BD836D" w14:textId="77777777" w:rsidR="00945D28" w:rsidRDefault="007B4A33">
      <w:pPr>
        <w:ind w:left="345" w:right="0" w:firstLine="720"/>
      </w:pPr>
      <w:r>
        <w:t xml:space="preserve">Study by Ganster and Rosen (2016): This study explored the impact of health conditions, including high blood pressure, on employee engagement. Hypertensive employees reported lower engagement levels, citing health-related stress and fatigue as contributing factors. Job satisfaction and motivation were also negatively affected. </w:t>
      </w:r>
    </w:p>
    <w:p w14:paraId="0F67ECF4" w14:textId="77777777" w:rsidR="00945D28" w:rsidRDefault="007B4A33">
      <w:pPr>
        <w:ind w:left="345" w:right="0" w:firstLine="720"/>
      </w:pPr>
      <w:r>
        <w:t xml:space="preserve">Research by Chandola et al. (2018): The study highlighted that hypertension, especially when coupled with job-related stress, led to burnout and decreased job commitment. Employees often felt overwhelmed and disengaged from their work tasks. </w:t>
      </w:r>
    </w:p>
    <w:p w14:paraId="20FA05E3" w14:textId="77777777" w:rsidR="00945D28" w:rsidRDefault="007B4A33">
      <w:pPr>
        <w:ind w:left="345" w:right="0" w:firstLine="720"/>
      </w:pPr>
      <w:r>
        <w:t xml:space="preserve">Study by Goetzel et al. (2014): The study found that hypertension was a significant predictor of absenteeism and presenteeism (being present at work but not fully productive). Employees with high blood pressure were more likely to take sick leave and experience reduced productivity while at work due to health-related discomfort. </w:t>
      </w:r>
    </w:p>
    <w:p w14:paraId="32C0A69D" w14:textId="77777777" w:rsidR="00945D28" w:rsidRDefault="007B4A33">
      <w:pPr>
        <w:ind w:left="345" w:right="0" w:firstLine="720"/>
      </w:pPr>
      <w:r>
        <w:t xml:space="preserve">Research by Collins and Baase (2019): This study revealed that organizations incur substantial costs due to hypertension-related absenteeism, estimating that hypertensive employees take, on average, 5 more sick days annually than their </w:t>
      </w:r>
      <w:proofErr w:type="spellStart"/>
      <w:r>
        <w:t>nonhypertensive</w:t>
      </w:r>
      <w:proofErr w:type="spellEnd"/>
      <w:r>
        <w:t xml:space="preserve"> counterparts. </w:t>
      </w:r>
    </w:p>
    <w:p w14:paraId="23C4A403" w14:textId="77777777" w:rsidR="00945D28" w:rsidRDefault="007B4A33">
      <w:pPr>
        <w:spacing w:after="0" w:line="259" w:lineRule="auto"/>
        <w:ind w:left="360" w:right="0" w:firstLine="0"/>
        <w:jc w:val="left"/>
      </w:pPr>
      <w:r>
        <w:t xml:space="preserve"> </w:t>
      </w:r>
      <w:r>
        <w:tab/>
      </w:r>
      <w:r>
        <w:rPr>
          <w:b/>
        </w:rPr>
        <w:t xml:space="preserve"> </w:t>
      </w:r>
      <w:r>
        <w:br w:type="page"/>
      </w:r>
    </w:p>
    <w:p w14:paraId="43C62AEA" w14:textId="77777777" w:rsidR="004C307B" w:rsidRDefault="007B4A33">
      <w:pPr>
        <w:pStyle w:val="Heading1"/>
        <w:ind w:left="367" w:right="3"/>
        <w:jc w:val="center"/>
        <w:rPr>
          <w:sz w:val="28"/>
          <w:szCs w:val="28"/>
        </w:rPr>
      </w:pPr>
      <w:r w:rsidRPr="00002E8B">
        <w:rPr>
          <w:sz w:val="28"/>
          <w:szCs w:val="28"/>
        </w:rPr>
        <w:lastRenderedPageBreak/>
        <w:t xml:space="preserve">CHAPTER THREE </w:t>
      </w:r>
    </w:p>
    <w:p w14:paraId="17B36A1C" w14:textId="7164D181" w:rsidR="002E3806" w:rsidRPr="00002E8B" w:rsidRDefault="007B4A33">
      <w:pPr>
        <w:pStyle w:val="Heading1"/>
        <w:ind w:left="367" w:right="3"/>
        <w:jc w:val="center"/>
        <w:rPr>
          <w:sz w:val="28"/>
          <w:szCs w:val="28"/>
        </w:rPr>
      </w:pPr>
      <w:r w:rsidRPr="00002E8B">
        <w:rPr>
          <w:sz w:val="28"/>
          <w:szCs w:val="28"/>
        </w:rPr>
        <w:t xml:space="preserve">METHODOLOGY </w:t>
      </w:r>
    </w:p>
    <w:p w14:paraId="49D4CBCC" w14:textId="54388782" w:rsidR="00945D28" w:rsidRDefault="007B4A33" w:rsidP="002E3806">
      <w:pPr>
        <w:pStyle w:val="Heading1"/>
        <w:ind w:left="367" w:right="3"/>
      </w:pPr>
      <w:r>
        <w:t xml:space="preserve">3.1 </w:t>
      </w:r>
      <w:r>
        <w:tab/>
        <w:t xml:space="preserve">Introduction </w:t>
      </w:r>
    </w:p>
    <w:p w14:paraId="039B409B" w14:textId="77777777" w:rsidR="00945D28" w:rsidRDefault="007B4A33">
      <w:pPr>
        <w:ind w:left="355" w:right="0"/>
      </w:pPr>
      <w:r>
        <w:t xml:space="preserve"> This section would discuss the procedures for which this study is undertaken. It includes the research design, population of the study, sample size, sample techniques, research instruments and method of data analysis. </w:t>
      </w:r>
    </w:p>
    <w:p w14:paraId="760A3892" w14:textId="77777777" w:rsidR="00945D28" w:rsidRDefault="007B4A33">
      <w:pPr>
        <w:pStyle w:val="Heading1"/>
        <w:tabs>
          <w:tab w:val="center" w:pos="510"/>
          <w:tab w:val="center" w:pos="1928"/>
        </w:tabs>
        <w:ind w:left="0" w:firstLine="0"/>
        <w:jc w:val="left"/>
      </w:pPr>
      <w:r>
        <w:rPr>
          <w:rFonts w:ascii="Calibri" w:eastAsia="Calibri" w:hAnsi="Calibri" w:cs="Calibri"/>
          <w:b w:val="0"/>
          <w:sz w:val="22"/>
        </w:rPr>
        <w:tab/>
      </w:r>
      <w:r>
        <w:t xml:space="preserve">3.2 </w:t>
      </w:r>
      <w:r>
        <w:tab/>
        <w:t xml:space="preserve">Research Design </w:t>
      </w:r>
    </w:p>
    <w:p w14:paraId="01293713" w14:textId="77777777" w:rsidR="00945D28" w:rsidRDefault="007B4A33">
      <w:pPr>
        <w:ind w:left="355" w:right="0"/>
      </w:pPr>
      <w:r>
        <w:t xml:space="preserve"> The research design that is employed for this study is survey research design. This method is to get the perceptions of the employees to fully express their opinion on the study. The method would also allow data collection from a sample to be drawn from a given population. </w:t>
      </w:r>
    </w:p>
    <w:p w14:paraId="253274F3" w14:textId="77777777" w:rsidR="00945D28" w:rsidRDefault="007B4A33">
      <w:pPr>
        <w:pStyle w:val="Heading1"/>
        <w:tabs>
          <w:tab w:val="center" w:pos="540"/>
          <w:tab w:val="center" w:pos="2291"/>
        </w:tabs>
        <w:ind w:left="0" w:firstLine="0"/>
        <w:jc w:val="left"/>
      </w:pPr>
      <w:r>
        <w:rPr>
          <w:rFonts w:ascii="Calibri" w:eastAsia="Calibri" w:hAnsi="Calibri" w:cs="Calibri"/>
          <w:b w:val="0"/>
          <w:sz w:val="22"/>
        </w:rPr>
        <w:tab/>
      </w:r>
      <w:r>
        <w:t xml:space="preserve">3.3. </w:t>
      </w:r>
      <w:r>
        <w:tab/>
        <w:t xml:space="preserve">Population of the Study </w:t>
      </w:r>
    </w:p>
    <w:p w14:paraId="1BBD45BA" w14:textId="77777777" w:rsidR="00945D28" w:rsidRDefault="007B4A33">
      <w:pPr>
        <w:ind w:left="345" w:right="0" w:firstLine="720"/>
      </w:pPr>
      <w:r>
        <w:t xml:space="preserve">The population of a study is the group of people, objects, or events that are the focus of a research study. It's defined by the study's goals and the characteristics being investigated.  The total population comprises Ilorin North Centre Branches employees to ensure a comprehensive understanding of how stress management practices impact performance across Access Bank of Nigeria Plc., Typically, out of thousands of customers and staffs, Four Hundred and Eighty (480) populations were selected for sampling size.  </w:t>
      </w:r>
    </w:p>
    <w:p w14:paraId="4728BF6F" w14:textId="77777777" w:rsidR="00945D28" w:rsidRDefault="007B4A33">
      <w:pPr>
        <w:pStyle w:val="Heading1"/>
        <w:tabs>
          <w:tab w:val="center" w:pos="510"/>
          <w:tab w:val="center" w:pos="3052"/>
        </w:tabs>
        <w:ind w:left="0" w:firstLine="0"/>
        <w:jc w:val="left"/>
      </w:pPr>
      <w:r>
        <w:rPr>
          <w:rFonts w:ascii="Calibri" w:eastAsia="Calibri" w:hAnsi="Calibri" w:cs="Calibri"/>
          <w:b w:val="0"/>
          <w:sz w:val="22"/>
        </w:rPr>
        <w:tab/>
      </w:r>
      <w:r>
        <w:t xml:space="preserve">3.4 </w:t>
      </w:r>
      <w:r>
        <w:tab/>
        <w:t xml:space="preserve">Sample Size and Sampling Techniques </w:t>
      </w:r>
    </w:p>
    <w:p w14:paraId="0144D2C4" w14:textId="77777777" w:rsidR="00945D28" w:rsidRDefault="007B4A33">
      <w:pPr>
        <w:ind w:left="355" w:right="0"/>
      </w:pPr>
      <w:r>
        <w:rPr>
          <w:b/>
        </w:rPr>
        <w:t xml:space="preserve"> </w:t>
      </w:r>
      <w:r>
        <w:t xml:space="preserve">The sample size for this study is drawn from the entire population of the institution which is 480. The required sample size for this study shall be derived using the </w:t>
      </w:r>
    </w:p>
    <w:p w14:paraId="4856655F" w14:textId="77777777" w:rsidR="00945D28" w:rsidRDefault="007B4A33">
      <w:pPr>
        <w:spacing w:after="105" w:line="259" w:lineRule="auto"/>
        <w:ind w:left="355" w:right="0"/>
      </w:pPr>
      <w:r>
        <w:t xml:space="preserve">Taro Yamane (1967) Formula, as stated below; </w:t>
      </w:r>
    </w:p>
    <w:p w14:paraId="357BC1E2" w14:textId="77777777" w:rsidR="00945D28" w:rsidRDefault="007B4A33">
      <w:pPr>
        <w:spacing w:after="81" w:line="259" w:lineRule="auto"/>
        <w:ind w:left="355" w:right="0"/>
      </w:pPr>
      <w:r>
        <w:t xml:space="preserve">Formula n = </w:t>
      </w:r>
      <w:r>
        <w:rPr>
          <w:noProof/>
        </w:rPr>
        <w:drawing>
          <wp:inline distT="0" distB="0" distL="0" distR="0" wp14:anchorId="4F7D2406" wp14:editId="0EDBCEED">
            <wp:extent cx="435864" cy="268224"/>
            <wp:effectExtent l="0" t="0" r="0" b="0"/>
            <wp:docPr id="83589" name="Picture 83589"/>
            <wp:cNvGraphicFramePr/>
            <a:graphic xmlns:a="http://schemas.openxmlformats.org/drawingml/2006/main">
              <a:graphicData uri="http://schemas.openxmlformats.org/drawingml/2006/picture">
                <pic:pic xmlns:pic="http://schemas.openxmlformats.org/drawingml/2006/picture">
                  <pic:nvPicPr>
                    <pic:cNvPr id="83589" name="Picture 83589"/>
                    <pic:cNvPicPr/>
                  </pic:nvPicPr>
                  <pic:blipFill>
                    <a:blip r:embed="rId39"/>
                    <a:stretch>
                      <a:fillRect/>
                    </a:stretch>
                  </pic:blipFill>
                  <pic:spPr>
                    <a:xfrm>
                      <a:off x="0" y="0"/>
                      <a:ext cx="435864" cy="268224"/>
                    </a:xfrm>
                    <a:prstGeom prst="rect">
                      <a:avLst/>
                    </a:prstGeom>
                  </pic:spPr>
                </pic:pic>
              </a:graphicData>
            </a:graphic>
          </wp:inline>
        </w:drawing>
      </w:r>
      <w:r>
        <w:t xml:space="preserve"> </w:t>
      </w:r>
    </w:p>
    <w:p w14:paraId="67C9CE45" w14:textId="77777777" w:rsidR="00945D28" w:rsidRDefault="007B4A33">
      <w:pPr>
        <w:ind w:left="1065" w:right="5684" w:hanging="720"/>
      </w:pPr>
      <w:r>
        <w:t xml:space="preserve">where n = desired sample size </w:t>
      </w:r>
    </w:p>
    <w:p w14:paraId="43FB1EBC" w14:textId="77777777" w:rsidR="00945D28" w:rsidRDefault="007B4A33">
      <w:pPr>
        <w:tabs>
          <w:tab w:val="center" w:pos="360"/>
          <w:tab w:val="center" w:pos="2025"/>
        </w:tabs>
        <w:spacing w:line="259" w:lineRule="auto"/>
        <w:ind w:left="0" w:right="0" w:firstLine="0"/>
        <w:jc w:val="left"/>
      </w:pPr>
      <w:r>
        <w:rPr>
          <w:rFonts w:ascii="Calibri" w:eastAsia="Calibri" w:hAnsi="Calibri" w:cs="Calibri"/>
          <w:sz w:val="22"/>
        </w:rPr>
        <w:tab/>
      </w:r>
      <w:r>
        <w:t xml:space="preserve"> </w:t>
      </w:r>
      <w:r>
        <w:tab/>
        <w:t xml:space="preserve">N = population size </w:t>
      </w:r>
    </w:p>
    <w:p w14:paraId="13D6DAD5" w14:textId="77777777" w:rsidR="00945D28" w:rsidRDefault="007B4A33">
      <w:pPr>
        <w:tabs>
          <w:tab w:val="center" w:pos="360"/>
          <w:tab w:val="center" w:pos="1862"/>
        </w:tabs>
        <w:spacing w:after="119" w:line="259" w:lineRule="auto"/>
        <w:ind w:left="0" w:right="0" w:firstLine="0"/>
        <w:jc w:val="left"/>
      </w:pPr>
      <w:r>
        <w:rPr>
          <w:rFonts w:ascii="Calibri" w:eastAsia="Calibri" w:hAnsi="Calibri" w:cs="Calibri"/>
          <w:sz w:val="22"/>
        </w:rPr>
        <w:tab/>
      </w:r>
      <w:r>
        <w:t xml:space="preserve"> </w:t>
      </w:r>
      <w:r>
        <w:tab/>
        <w:t xml:space="preserve">e = margin error </w:t>
      </w:r>
    </w:p>
    <w:p w14:paraId="3495CA43" w14:textId="77777777" w:rsidR="00945D28" w:rsidRDefault="007B4A33">
      <w:pPr>
        <w:ind w:left="345" w:right="0" w:firstLine="720"/>
      </w:pPr>
      <w:r>
        <w:lastRenderedPageBreak/>
        <w:t xml:space="preserve">For the purpose of this research study, the margin of error is taken to be 5%. From the total population of N = 480, this implies the e = 0.05. Using the Yamane Formula, substituting into the </w:t>
      </w:r>
      <w:proofErr w:type="gramStart"/>
      <w:r>
        <w:t>Yamane‘</w:t>
      </w:r>
      <w:proofErr w:type="gramEnd"/>
      <w:r>
        <w:t xml:space="preserve">s Formula, hence the sample size for the research study is computed below as; n =         480 </w:t>
      </w:r>
    </w:p>
    <w:p w14:paraId="717D3E9C" w14:textId="7A54473A" w:rsidR="00945D28" w:rsidRDefault="004C307B">
      <w:pPr>
        <w:spacing w:after="84" w:line="259" w:lineRule="auto"/>
        <w:ind w:left="1080" w:right="0" w:firstLine="0"/>
        <w:jc w:val="left"/>
      </w:pPr>
      <w:r>
        <w:t xml:space="preserve">                            </w:t>
      </w:r>
      <w:r w:rsidR="007B4A33">
        <w:rPr>
          <w:rFonts w:ascii="Calibri" w:eastAsia="Calibri" w:hAnsi="Calibri" w:cs="Calibri"/>
          <w:noProof/>
          <w:sz w:val="22"/>
        </w:rPr>
        <mc:AlternateContent>
          <mc:Choice Requires="wpg">
            <w:drawing>
              <wp:inline distT="0" distB="0" distL="0" distR="0" wp14:anchorId="219E1E49" wp14:editId="49FC953C">
                <wp:extent cx="923925" cy="9525"/>
                <wp:effectExtent l="0" t="0" r="0" b="0"/>
                <wp:docPr id="71469" name="Group 71469"/>
                <wp:cNvGraphicFramePr/>
                <a:graphic xmlns:a="http://schemas.openxmlformats.org/drawingml/2006/main">
                  <a:graphicData uri="http://schemas.microsoft.com/office/word/2010/wordprocessingGroup">
                    <wpg:wgp>
                      <wpg:cNvGrpSpPr/>
                      <wpg:grpSpPr>
                        <a:xfrm>
                          <a:off x="0" y="0"/>
                          <a:ext cx="923925" cy="9525"/>
                          <a:chOff x="0" y="0"/>
                          <a:chExt cx="923925" cy="9525"/>
                        </a:xfrm>
                      </wpg:grpSpPr>
                      <wps:wsp>
                        <wps:cNvPr id="8615" name="Shape 8615"/>
                        <wps:cNvSpPr/>
                        <wps:spPr>
                          <a:xfrm>
                            <a:off x="0" y="0"/>
                            <a:ext cx="923925" cy="0"/>
                          </a:xfrm>
                          <a:custGeom>
                            <a:avLst/>
                            <a:gdLst/>
                            <a:ahLst/>
                            <a:cxnLst/>
                            <a:rect l="0" t="0" r="0" b="0"/>
                            <a:pathLst>
                              <a:path w="923925">
                                <a:moveTo>
                                  <a:pt x="0" y="0"/>
                                </a:moveTo>
                                <a:lnTo>
                                  <a:pt x="9239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0AB8B7EC" id="Group 71469" o:spid="_x0000_s1026" style="width:72.75pt;height:.75pt;mso-position-horizontal-relative:char;mso-position-vertical-relative:line" coordsize="9239,9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">
                <v:shape id="Shape 8615" o:spid="_x0000_s1027" style="position:absolute;width:9239;height:0;visibility:visible;mso-wrap-style:square;v-text-anchor:top" coordsize="92392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" path="m,l923925,e" filled="f">
                  <v:path arrowok="t" textboxrect="0,0,923925,0"/>
                </v:shape>
                <w10:anchorlock/>
              </v:group>
            </w:pict>
          </mc:Fallback>
        </mc:AlternateContent>
      </w:r>
    </w:p>
    <w:p w14:paraId="6CD7D171" w14:textId="7C56BB92" w:rsidR="00945D28" w:rsidRDefault="007B4A33">
      <w:pPr>
        <w:tabs>
          <w:tab w:val="center" w:pos="360"/>
          <w:tab w:val="center" w:pos="1737"/>
        </w:tabs>
        <w:spacing w:after="120" w:line="259" w:lineRule="auto"/>
        <w:ind w:left="0" w:right="0" w:firstLine="0"/>
        <w:jc w:val="left"/>
      </w:pPr>
      <w:r>
        <w:rPr>
          <w:rFonts w:ascii="Calibri" w:eastAsia="Calibri" w:hAnsi="Calibri" w:cs="Calibri"/>
          <w:sz w:val="22"/>
        </w:rPr>
        <w:tab/>
      </w:r>
      <w:r>
        <w:t xml:space="preserve"> </w:t>
      </w:r>
      <w:r>
        <w:tab/>
      </w:r>
      <w:r w:rsidR="004C307B">
        <w:t xml:space="preserve">                                        </w:t>
      </w:r>
      <w:r>
        <w:t xml:space="preserve">1+480(0.05)2 </w:t>
      </w:r>
    </w:p>
    <w:p w14:paraId="23BDE900" w14:textId="77777777" w:rsidR="004C307B" w:rsidRDefault="004C307B">
      <w:pPr>
        <w:tabs>
          <w:tab w:val="center" w:pos="360"/>
          <w:tab w:val="center" w:pos="1737"/>
        </w:tabs>
        <w:spacing w:after="120" w:line="259" w:lineRule="auto"/>
        <w:ind w:left="0" w:right="0" w:firstLine="0"/>
        <w:jc w:val="left"/>
      </w:pPr>
    </w:p>
    <w:p w14:paraId="2E8AD61C" w14:textId="6A88F9BD" w:rsidR="00945D28" w:rsidRDefault="004C307B">
      <w:pPr>
        <w:spacing w:after="115" w:line="259" w:lineRule="auto"/>
        <w:ind w:left="355" w:right="0"/>
      </w:pPr>
      <w:r>
        <w:t xml:space="preserve">                                            </w:t>
      </w:r>
      <w:proofErr w:type="gramStart"/>
      <w:r w:rsidR="007B4A33">
        <w:t>n  =</w:t>
      </w:r>
      <w:proofErr w:type="gramEnd"/>
      <w:r w:rsidR="007B4A33">
        <w:t xml:space="preserve"> 218.18 </w:t>
      </w:r>
    </w:p>
    <w:p w14:paraId="6EC242BB" w14:textId="77777777" w:rsidR="004C307B" w:rsidRDefault="004C307B">
      <w:pPr>
        <w:spacing w:after="115" w:line="259" w:lineRule="auto"/>
        <w:ind w:left="355" w:right="0"/>
      </w:pPr>
    </w:p>
    <w:p w14:paraId="1F44C5F8" w14:textId="77777777" w:rsidR="00945D28" w:rsidRDefault="007B4A33">
      <w:pPr>
        <w:ind w:left="345" w:right="0" w:firstLine="720"/>
      </w:pPr>
      <w:r>
        <w:t xml:space="preserve">This implies that a sample size of 218 will be required in this study to achieve a 95% precision from utilizing information and data collected from the sample. </w:t>
      </w:r>
    </w:p>
    <w:p w14:paraId="2C6B6DBF" w14:textId="77777777" w:rsidR="00945D28" w:rsidRDefault="007B4A33">
      <w:pPr>
        <w:ind w:left="345" w:right="0" w:firstLine="720"/>
      </w:pPr>
      <w:r>
        <w:t xml:space="preserve">The sampling technique employed in this research is the simple random sampling techniques. This is to enable the study to obtain reasonable conclusion from which generalization shall be ascertained from Staff and customers. </w:t>
      </w:r>
    </w:p>
    <w:p w14:paraId="305E0A23" w14:textId="77777777" w:rsidR="00945D28" w:rsidRDefault="007B4A33">
      <w:pPr>
        <w:pStyle w:val="Heading1"/>
        <w:tabs>
          <w:tab w:val="center" w:pos="510"/>
          <w:tab w:val="center" w:pos="2436"/>
        </w:tabs>
        <w:ind w:left="0" w:firstLine="0"/>
        <w:jc w:val="left"/>
      </w:pPr>
      <w:r>
        <w:rPr>
          <w:rFonts w:ascii="Calibri" w:eastAsia="Calibri" w:hAnsi="Calibri" w:cs="Calibri"/>
          <w:b w:val="0"/>
          <w:sz w:val="22"/>
        </w:rPr>
        <w:tab/>
      </w:r>
      <w:r>
        <w:t xml:space="preserve">3.5 </w:t>
      </w:r>
      <w:r>
        <w:tab/>
        <w:t xml:space="preserve">Method of Data Collection </w:t>
      </w:r>
    </w:p>
    <w:p w14:paraId="22B79AB6" w14:textId="77777777" w:rsidR="00945D28" w:rsidRDefault="007B4A33">
      <w:pPr>
        <w:ind w:left="355" w:right="0"/>
      </w:pPr>
      <w:r>
        <w:t xml:space="preserve"> The method that shall be used for this study is primary data. The data shall be collected through the administration of questionnaires.  </w:t>
      </w:r>
    </w:p>
    <w:p w14:paraId="78B70238" w14:textId="77777777" w:rsidR="00945D28" w:rsidRDefault="007B4A33">
      <w:pPr>
        <w:pStyle w:val="Heading1"/>
        <w:tabs>
          <w:tab w:val="center" w:pos="510"/>
          <w:tab w:val="center" w:pos="2162"/>
        </w:tabs>
        <w:ind w:left="0" w:firstLine="0"/>
        <w:jc w:val="left"/>
      </w:pPr>
      <w:r>
        <w:rPr>
          <w:rFonts w:ascii="Calibri" w:eastAsia="Calibri" w:hAnsi="Calibri" w:cs="Calibri"/>
          <w:b w:val="0"/>
          <w:sz w:val="22"/>
        </w:rPr>
        <w:tab/>
      </w:r>
      <w:r>
        <w:t xml:space="preserve">3.6 </w:t>
      </w:r>
      <w:r>
        <w:tab/>
        <w:t xml:space="preserve">Research Instrument </w:t>
      </w:r>
    </w:p>
    <w:p w14:paraId="1FDD10D6" w14:textId="77777777" w:rsidR="00945D28" w:rsidRDefault="007B4A33">
      <w:pPr>
        <w:ind w:left="355" w:right="0"/>
      </w:pPr>
      <w:r>
        <w:t xml:space="preserve"> 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 </w:t>
      </w:r>
    </w:p>
    <w:p w14:paraId="7EDBAA32" w14:textId="77777777" w:rsidR="00945D28" w:rsidRDefault="007B4A33">
      <w:pPr>
        <w:pStyle w:val="Heading1"/>
        <w:tabs>
          <w:tab w:val="center" w:pos="510"/>
          <w:tab w:val="center" w:pos="2350"/>
        </w:tabs>
        <w:ind w:left="0" w:firstLine="0"/>
        <w:jc w:val="left"/>
      </w:pPr>
      <w:r>
        <w:rPr>
          <w:rFonts w:ascii="Calibri" w:eastAsia="Calibri" w:hAnsi="Calibri" w:cs="Calibri"/>
          <w:b w:val="0"/>
          <w:sz w:val="22"/>
        </w:rPr>
        <w:tab/>
      </w:r>
      <w:r>
        <w:t xml:space="preserve">3.7 </w:t>
      </w:r>
      <w:r>
        <w:tab/>
        <w:t xml:space="preserve">Method of Data Analysis </w:t>
      </w:r>
    </w:p>
    <w:p w14:paraId="01020D8C" w14:textId="77777777" w:rsidR="00002E8B" w:rsidRDefault="007B4A33" w:rsidP="00002E8B">
      <w:pPr>
        <w:ind w:left="345" w:right="0" w:firstLine="720"/>
      </w:pPr>
      <w: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w:t>
      </w:r>
      <w:r>
        <w:lastRenderedPageBreak/>
        <w:t xml:space="preserve">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 </w:t>
      </w:r>
    </w:p>
    <w:p w14:paraId="15AA9E79" w14:textId="6478953C" w:rsidR="00945D28" w:rsidRPr="00002E8B" w:rsidRDefault="007B4A33" w:rsidP="00002E8B">
      <w:pPr>
        <w:ind w:left="345" w:right="0" w:firstLine="720"/>
      </w:pPr>
      <w:r w:rsidRPr="002E3806">
        <w:rPr>
          <w:b/>
          <w:bCs/>
        </w:rPr>
        <w:t xml:space="preserve">3.8 </w:t>
      </w:r>
      <w:r w:rsidRPr="002E3806">
        <w:rPr>
          <w:b/>
          <w:bCs/>
        </w:rPr>
        <w:tab/>
        <w:t xml:space="preserve">The Historical Background of the Case study </w:t>
      </w:r>
    </w:p>
    <w:p w14:paraId="4D8E38BC" w14:textId="77777777" w:rsidR="00945D28" w:rsidRDefault="007B4A33">
      <w:pPr>
        <w:ind w:left="345" w:right="0" w:firstLine="720"/>
      </w:pPr>
      <w:r>
        <w:t xml:space="preserve">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 </w:t>
      </w:r>
    </w:p>
    <w:p w14:paraId="642367A6" w14:textId="77777777" w:rsidR="00945D28" w:rsidRDefault="007B4A33">
      <w:pPr>
        <w:ind w:left="345" w:right="0" w:firstLine="720"/>
      </w:pPr>
      <w:r>
        <w:t xml:space="preserve">Access Bank has built its strength and success in corporate banking and is now applying that expertise to the personal and business banking platforms it acquired from </w:t>
      </w:r>
    </w:p>
    <w:p w14:paraId="3D4C45F6" w14:textId="77777777" w:rsidR="00945D28" w:rsidRDefault="007B4A33">
      <w:pPr>
        <w:ind w:left="355" w:right="0"/>
      </w:pPr>
      <w:proofErr w:type="gramStart"/>
      <w:r>
        <w:t>Nigeria‘</w:t>
      </w:r>
      <w:proofErr w:type="gramEnd"/>
      <w:r>
        <w:t xml:space="preserve">s International Commercial bank in 2012. The next two years were spent integrating the business, investing in infrastructure and strengthening the product offer.   </w:t>
      </w:r>
    </w:p>
    <w:p w14:paraId="3224D578" w14:textId="77777777" w:rsidR="00945D28" w:rsidRDefault="007B4A33">
      <w:pPr>
        <w:ind w:left="345" w:right="0" w:firstLine="720"/>
      </w:pPr>
      <w:r>
        <w:t xml:space="preserve">As part of its continued growth strategy, Access Bank is focused on mainstreaming sustainable business practices into its operations. The Bank strives to deliver sustainable economic growth that is profitable, environmentally responsible, and socially relevant. </w:t>
      </w:r>
    </w:p>
    <w:p w14:paraId="4A1E3409" w14:textId="77777777" w:rsidR="00945D28" w:rsidRDefault="007B4A33">
      <w:pPr>
        <w:ind w:left="345" w:right="0" w:firstLine="720"/>
      </w:pPr>
      <w:r>
        <w:t xml:space="preserve">In March 2002, the Board of Directors appointed </w:t>
      </w:r>
      <w:proofErr w:type="spellStart"/>
      <w:r>
        <w:t>Aigboje</w:t>
      </w:r>
      <w:proofErr w:type="spellEnd"/>
      <w:r>
        <w:t xml:space="preserve"> </w:t>
      </w:r>
      <w:proofErr w:type="spellStart"/>
      <w:r>
        <w:t>Aig-Imoukhuede</w:t>
      </w:r>
      <w:proofErr w:type="spellEnd"/>
      <w:r>
        <w:t xml:space="preserve"> as Managing Director/Chief Executive Officer and Herbert </w:t>
      </w:r>
      <w:proofErr w:type="spellStart"/>
      <w:r>
        <w:t>Wigwe</w:t>
      </w:r>
      <w:proofErr w:type="spellEnd"/>
      <w:r>
        <w:t xml:space="preserve"> as Deputy Managing Director. The mandate was clear: Reposition the bank as one of Nigeria's leading financial institutions within a </w:t>
      </w:r>
      <w:proofErr w:type="gramStart"/>
      <w:r>
        <w:t>five year</w:t>
      </w:r>
      <w:proofErr w:type="gramEnd"/>
      <w:r>
        <w:t xml:space="preserve"> period (March 2002 to March 2007). This task was perceived by many as impossible given the realities of the Bank at the time. </w:t>
      </w:r>
    </w:p>
    <w:p w14:paraId="03BF1623" w14:textId="77777777" w:rsidR="00945D28" w:rsidRDefault="007B4A33">
      <w:pPr>
        <w:ind w:left="345" w:right="0" w:firstLine="720"/>
      </w:pPr>
      <w:r>
        <w:t xml:space="preserve">Simultaneously, Mr. Gbenga </w:t>
      </w:r>
      <w:proofErr w:type="spellStart"/>
      <w:r>
        <w:t>Oyebode</w:t>
      </w:r>
      <w:proofErr w:type="spellEnd"/>
      <w:r>
        <w:t xml:space="preserve">, who brought commendable and useful board experience gathered from some of Nigeria's leading companies, including MTN Nigeria, </w:t>
      </w:r>
      <w:proofErr w:type="spellStart"/>
      <w:r>
        <w:t>Okomu</w:t>
      </w:r>
      <w:proofErr w:type="spellEnd"/>
      <w:r>
        <w:t xml:space="preserve"> Oil Palm Plc, was also appointed to the Board. The new management team subsequently created a transformational agenda for Access Bank which represented a </w:t>
      </w:r>
      <w:r>
        <w:lastRenderedPageBreak/>
        <w:t xml:space="preserve">departure from all that characterized the Bank in the past and became the road map for the conversion of the bank into a world class financial institution. </w:t>
      </w:r>
    </w:p>
    <w:p w14:paraId="54C10086" w14:textId="77777777" w:rsidR="00945D28" w:rsidRDefault="007B4A33">
      <w:pPr>
        <w:ind w:left="345" w:right="0" w:firstLine="720"/>
      </w:pPr>
      <w:r>
        <w:t xml:space="preserve">The impact of the transformation agenda was reflected in the first year. The bank grew its balance sheet by 100% and posted an impressive N1 billion </w:t>
      </w:r>
      <w:proofErr w:type="gramStart"/>
      <w:r>
        <w:t>profit</w:t>
      </w:r>
      <w:proofErr w:type="gramEnd"/>
      <w:r>
        <w:t xml:space="preserve"> before tax. The profit before tax figure was more than the cumulative profit made by the bank in the previous 12 years. This also marked the beginning of what would be a </w:t>
      </w:r>
      <w:proofErr w:type="gramStart"/>
      <w:r>
        <w:t>six year</w:t>
      </w:r>
      <w:proofErr w:type="gramEnd"/>
      <w:r>
        <w:t xml:space="preserve"> record triple-digit growth trend. Similarly, earnings per share had rebounded to 21 kobo from a negative 2 kobo position, leading to a declaration of a 5 kobo dividend to shareholders for the first time in three years. </w:t>
      </w:r>
    </w:p>
    <w:p w14:paraId="0B3DFD48" w14:textId="77777777" w:rsidR="00945D28" w:rsidRDefault="007B4A33">
      <w:pPr>
        <w:ind w:left="345" w:right="0" w:firstLine="720"/>
      </w:pPr>
      <w:r>
        <w:t xml:space="preserve">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 </w:t>
      </w:r>
    </w:p>
    <w:p w14:paraId="642A7C82" w14:textId="77777777" w:rsidR="00945D28" w:rsidRDefault="007B4A33">
      <w:pPr>
        <w:ind w:left="345" w:right="0" w:firstLine="720"/>
      </w:pPr>
      <w:r>
        <w:t xml:space="preserve">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 </w:t>
      </w:r>
    </w:p>
    <w:p w14:paraId="4CF780C3" w14:textId="77777777" w:rsidR="00945D28" w:rsidRDefault="007B4A33">
      <w:pPr>
        <w:ind w:left="345" w:right="0" w:firstLine="720"/>
      </w:pPr>
      <w:r>
        <w:t xml:space="preserve">The impact of the transformation agenda was reflected in the first year. The bank grew its balance sheet by 100% and posted an impressive N1 billion </w:t>
      </w:r>
      <w:proofErr w:type="gramStart"/>
      <w:r>
        <w:t>profit</w:t>
      </w:r>
      <w:proofErr w:type="gramEnd"/>
      <w:r>
        <w:t xml:space="preserve"> before tax. The profit before tax figure was more than the cumulative profit made by the bank in the previous 12 years. This also marked the beginning of what would be a </w:t>
      </w:r>
      <w:proofErr w:type="gramStart"/>
      <w:r>
        <w:t>six year</w:t>
      </w:r>
      <w:proofErr w:type="gramEnd"/>
      <w:r>
        <w:t xml:space="preserve"> record triple-digit growth trend. Similarly, earnings per share had rebounded to 21 kobo from a negative 2 kobo position, leading to a declaration of a 5 kobo dividend to shareholders for the first time in three years. </w:t>
      </w:r>
    </w:p>
    <w:p w14:paraId="5AF2EEB3" w14:textId="1C3FA1B6" w:rsidR="00945D28" w:rsidRDefault="00945D28" w:rsidP="004C307B">
      <w:pPr>
        <w:spacing w:after="0" w:line="259" w:lineRule="auto"/>
        <w:ind w:left="0" w:right="0" w:firstLine="0"/>
        <w:jc w:val="left"/>
      </w:pPr>
    </w:p>
    <w:p w14:paraId="7D51DAFF" w14:textId="77777777" w:rsidR="002E3806" w:rsidRDefault="007B4A33">
      <w:pPr>
        <w:pStyle w:val="Heading1"/>
        <w:ind w:left="367" w:right="6"/>
        <w:jc w:val="center"/>
      </w:pPr>
      <w:r>
        <w:lastRenderedPageBreak/>
        <w:t xml:space="preserve">CHAPTER FOUR </w:t>
      </w:r>
    </w:p>
    <w:p w14:paraId="74334313" w14:textId="77777777" w:rsidR="002E3806" w:rsidRDefault="007B4A33">
      <w:pPr>
        <w:pStyle w:val="Heading1"/>
        <w:ind w:left="367" w:right="6"/>
        <w:jc w:val="center"/>
      </w:pPr>
      <w:r>
        <w:t xml:space="preserve">DATA PRESENTATION, ANALYSIS AND INTERPRETATION 4.1 </w:t>
      </w:r>
    </w:p>
    <w:p w14:paraId="5952697D" w14:textId="77777777" w:rsidR="002E3806" w:rsidRPr="002E3806" w:rsidRDefault="002E3806" w:rsidP="002E3806">
      <w:pPr>
        <w:rPr>
          <w:lang w:val="en-GB" w:bidi="ar-SA"/>
        </w:rPr>
      </w:pPr>
    </w:p>
    <w:p w14:paraId="34BC41AA" w14:textId="0DB1AC7F" w:rsidR="00945D28" w:rsidRDefault="007B4A33" w:rsidP="002E3806">
      <w:pPr>
        <w:pStyle w:val="Heading1"/>
        <w:ind w:left="367" w:right="6"/>
      </w:pPr>
      <w:r>
        <w:t xml:space="preserve">Introduction </w:t>
      </w:r>
    </w:p>
    <w:p w14:paraId="352FDB2B" w14:textId="77777777" w:rsidR="00945D28" w:rsidRDefault="007B4A33">
      <w:pPr>
        <w:ind w:left="345" w:right="0" w:firstLine="360"/>
      </w:pPr>
      <w:r>
        <w:t xml:space="preserve">This chapter deals with the data presentation, data analysis and interpretation where proper analysis and interpretation of data is done. The first section presents the general information about respondents, while the second section deals with the analysis of the questions. </w:t>
      </w:r>
    </w:p>
    <w:p w14:paraId="07F7D43F" w14:textId="23B4A444" w:rsidR="00945D28" w:rsidRDefault="007B4A33">
      <w:pPr>
        <w:pStyle w:val="Heading1"/>
        <w:spacing w:after="0" w:line="364" w:lineRule="auto"/>
        <w:ind w:left="4008" w:right="3562" w:hanging="3663"/>
      </w:pPr>
      <w:r>
        <w:t>4.2 Data Presentation and Analysis SECTION A</w:t>
      </w:r>
    </w:p>
    <w:p w14:paraId="1FB70E3D" w14:textId="4CAA08C2" w:rsidR="002E3806" w:rsidRPr="002E3806" w:rsidRDefault="002E3806" w:rsidP="002E3806">
      <w:pPr>
        <w:rPr>
          <w:lang w:val="en-GB" w:bidi="ar-SA"/>
        </w:rPr>
      </w:pPr>
      <w:r>
        <w:t>Bio data of Respondents Table 1: Distribution of respondents by Gender</w:t>
      </w:r>
    </w:p>
    <w:tbl>
      <w:tblPr>
        <w:tblStyle w:val="TableGrid"/>
        <w:tblW w:w="6686" w:type="dxa"/>
        <w:tblInd w:w="360" w:type="dxa"/>
        <w:tblCellMar>
          <w:top w:w="20" w:type="dxa"/>
          <w:left w:w="10" w:type="dxa"/>
          <w:right w:w="10" w:type="dxa"/>
        </w:tblCellMar>
        <w:tblLook w:val="04A0" w:firstRow="1" w:lastRow="0" w:firstColumn="1" w:lastColumn="0" w:noHBand="0" w:noVBand="1"/>
      </w:tblPr>
      <w:tblGrid>
        <w:gridCol w:w="1661"/>
        <w:gridCol w:w="1153"/>
        <w:gridCol w:w="1015"/>
        <w:gridCol w:w="1383"/>
        <w:gridCol w:w="1474"/>
      </w:tblGrid>
      <w:tr w:rsidR="00945D28" w14:paraId="6826377D" w14:textId="77777777">
        <w:trPr>
          <w:trHeight w:val="869"/>
        </w:trPr>
        <w:tc>
          <w:tcPr>
            <w:tcW w:w="1661" w:type="dxa"/>
            <w:tcBorders>
              <w:top w:val="single" w:sz="15" w:space="0" w:color="000000"/>
              <w:left w:val="single" w:sz="15" w:space="0" w:color="000000"/>
              <w:bottom w:val="single" w:sz="15" w:space="0" w:color="000000"/>
              <w:right w:val="single" w:sz="15" w:space="0" w:color="000000"/>
            </w:tcBorders>
          </w:tcPr>
          <w:p w14:paraId="49961D46" w14:textId="77777777" w:rsidR="00945D28" w:rsidRDefault="007B4A33">
            <w:pPr>
              <w:spacing w:after="0" w:line="259" w:lineRule="auto"/>
              <w:ind w:left="70" w:right="0" w:firstLine="0"/>
              <w:jc w:val="left"/>
            </w:pPr>
            <w:r>
              <w:t xml:space="preserve"> </w:t>
            </w:r>
          </w:p>
        </w:tc>
        <w:tc>
          <w:tcPr>
            <w:tcW w:w="1153" w:type="dxa"/>
            <w:tcBorders>
              <w:top w:val="single" w:sz="15" w:space="0" w:color="000000"/>
              <w:left w:val="single" w:sz="15" w:space="0" w:color="000000"/>
              <w:bottom w:val="single" w:sz="15" w:space="0" w:color="000000"/>
              <w:right w:val="single" w:sz="8" w:space="0" w:color="000000"/>
            </w:tcBorders>
          </w:tcPr>
          <w:p w14:paraId="1EEDDC99" w14:textId="77777777" w:rsidR="00945D28" w:rsidRDefault="007B4A33">
            <w:pPr>
              <w:spacing w:after="112" w:line="259" w:lineRule="auto"/>
              <w:ind w:left="125" w:right="0" w:firstLine="0"/>
              <w:jc w:val="left"/>
            </w:pPr>
            <w:proofErr w:type="spellStart"/>
            <w:r>
              <w:t>Frequenc</w:t>
            </w:r>
            <w:proofErr w:type="spellEnd"/>
          </w:p>
          <w:p w14:paraId="2634AF14" w14:textId="77777777" w:rsidR="00945D28" w:rsidRDefault="007B4A33">
            <w:pPr>
              <w:spacing w:after="0" w:line="259" w:lineRule="auto"/>
              <w:ind w:left="10" w:right="0" w:firstLine="0"/>
              <w:jc w:val="center"/>
            </w:pPr>
            <w:r>
              <w:t xml:space="preserve">y </w:t>
            </w:r>
          </w:p>
        </w:tc>
        <w:tc>
          <w:tcPr>
            <w:tcW w:w="1015" w:type="dxa"/>
            <w:tcBorders>
              <w:top w:val="single" w:sz="15" w:space="0" w:color="000000"/>
              <w:left w:val="single" w:sz="8" w:space="0" w:color="000000"/>
              <w:bottom w:val="single" w:sz="15" w:space="0" w:color="000000"/>
              <w:right w:val="single" w:sz="8" w:space="0" w:color="000000"/>
            </w:tcBorders>
          </w:tcPr>
          <w:p w14:paraId="4E2D4F68" w14:textId="77777777" w:rsidR="00945D28" w:rsidRDefault="007B4A33">
            <w:pPr>
              <w:spacing w:after="0" w:line="259" w:lineRule="auto"/>
              <w:ind w:left="137" w:right="0" w:firstLine="0"/>
              <w:jc w:val="left"/>
            </w:pPr>
            <w:r>
              <w:t xml:space="preserve">Percent </w:t>
            </w:r>
          </w:p>
        </w:tc>
        <w:tc>
          <w:tcPr>
            <w:tcW w:w="1383" w:type="dxa"/>
            <w:tcBorders>
              <w:top w:val="single" w:sz="15" w:space="0" w:color="000000"/>
              <w:left w:val="single" w:sz="8" w:space="0" w:color="000000"/>
              <w:bottom w:val="single" w:sz="15" w:space="0" w:color="000000"/>
              <w:right w:val="single" w:sz="8" w:space="0" w:color="000000"/>
            </w:tcBorders>
          </w:tcPr>
          <w:p w14:paraId="3B4C2B03" w14:textId="77777777" w:rsidR="00945D28" w:rsidRDefault="007B4A33">
            <w:pPr>
              <w:spacing w:after="0" w:line="259" w:lineRule="auto"/>
              <w:ind w:left="57" w:right="0" w:firstLine="0"/>
              <w:jc w:val="center"/>
            </w:pPr>
            <w:r>
              <w:t xml:space="preserve">Valid Percent </w:t>
            </w:r>
          </w:p>
        </w:tc>
        <w:tc>
          <w:tcPr>
            <w:tcW w:w="1474" w:type="dxa"/>
            <w:tcBorders>
              <w:top w:val="single" w:sz="15" w:space="0" w:color="000000"/>
              <w:left w:val="single" w:sz="8" w:space="0" w:color="000000"/>
              <w:bottom w:val="single" w:sz="15" w:space="0" w:color="000000"/>
              <w:right w:val="single" w:sz="15" w:space="0" w:color="000000"/>
            </w:tcBorders>
          </w:tcPr>
          <w:p w14:paraId="741AF0F2" w14:textId="77777777" w:rsidR="00945D28" w:rsidRDefault="007B4A33">
            <w:pPr>
              <w:spacing w:after="112" w:line="259" w:lineRule="auto"/>
              <w:ind w:left="161" w:right="0" w:firstLine="0"/>
              <w:jc w:val="left"/>
            </w:pPr>
            <w:r>
              <w:t xml:space="preserve">Cumulative </w:t>
            </w:r>
          </w:p>
          <w:p w14:paraId="489A7278" w14:textId="77777777" w:rsidR="00945D28" w:rsidRDefault="007B4A33">
            <w:pPr>
              <w:spacing w:after="0" w:line="259" w:lineRule="auto"/>
              <w:ind w:left="0" w:right="13" w:firstLine="0"/>
              <w:jc w:val="center"/>
            </w:pPr>
            <w:r>
              <w:t xml:space="preserve">Percent </w:t>
            </w:r>
          </w:p>
        </w:tc>
      </w:tr>
      <w:tr w:rsidR="00945D28" w14:paraId="1BBE2AAA" w14:textId="77777777">
        <w:trPr>
          <w:trHeight w:val="449"/>
        </w:trPr>
        <w:tc>
          <w:tcPr>
            <w:tcW w:w="1661" w:type="dxa"/>
            <w:tcBorders>
              <w:top w:val="single" w:sz="15" w:space="0" w:color="000000"/>
              <w:left w:val="single" w:sz="15" w:space="0" w:color="000000"/>
              <w:bottom w:val="nil"/>
              <w:right w:val="single" w:sz="15" w:space="0" w:color="000000"/>
            </w:tcBorders>
          </w:tcPr>
          <w:p w14:paraId="1D2BA4B5" w14:textId="77777777" w:rsidR="00945D28" w:rsidRDefault="007B4A33">
            <w:pPr>
              <w:spacing w:after="0" w:line="259" w:lineRule="auto"/>
              <w:ind w:left="787" w:right="0" w:firstLine="0"/>
              <w:jc w:val="left"/>
            </w:pPr>
            <w:r>
              <w:t xml:space="preserve">Male </w:t>
            </w:r>
          </w:p>
        </w:tc>
        <w:tc>
          <w:tcPr>
            <w:tcW w:w="1153" w:type="dxa"/>
            <w:tcBorders>
              <w:top w:val="single" w:sz="15" w:space="0" w:color="000000"/>
              <w:left w:val="single" w:sz="15" w:space="0" w:color="000000"/>
              <w:bottom w:val="single" w:sz="16" w:space="0" w:color="FFFFFF"/>
              <w:right w:val="single" w:sz="8" w:space="0" w:color="000000"/>
            </w:tcBorders>
          </w:tcPr>
          <w:p w14:paraId="2E5A759E" w14:textId="77777777" w:rsidR="00945D28" w:rsidRDefault="007B4A33">
            <w:pPr>
              <w:spacing w:after="0" w:line="259" w:lineRule="auto"/>
              <w:ind w:left="0" w:right="60" w:firstLine="0"/>
              <w:jc w:val="right"/>
            </w:pPr>
            <w:r>
              <w:t xml:space="preserve">110 </w:t>
            </w:r>
          </w:p>
        </w:tc>
        <w:tc>
          <w:tcPr>
            <w:tcW w:w="1015" w:type="dxa"/>
            <w:tcBorders>
              <w:top w:val="single" w:sz="15" w:space="0" w:color="000000"/>
              <w:left w:val="single" w:sz="8" w:space="0" w:color="000000"/>
              <w:bottom w:val="single" w:sz="16" w:space="0" w:color="FFFFFF"/>
              <w:right w:val="single" w:sz="8" w:space="0" w:color="000000"/>
            </w:tcBorders>
          </w:tcPr>
          <w:p w14:paraId="5F5EFB46" w14:textId="77777777" w:rsidR="00945D28" w:rsidRDefault="007B4A33">
            <w:pPr>
              <w:spacing w:after="0" w:line="259" w:lineRule="auto"/>
              <w:ind w:left="0" w:right="62" w:firstLine="0"/>
              <w:jc w:val="right"/>
            </w:pPr>
            <w:r>
              <w:t xml:space="preserve">50.5 </w:t>
            </w:r>
          </w:p>
        </w:tc>
        <w:tc>
          <w:tcPr>
            <w:tcW w:w="1383" w:type="dxa"/>
            <w:tcBorders>
              <w:top w:val="single" w:sz="15" w:space="0" w:color="000000"/>
              <w:left w:val="single" w:sz="8" w:space="0" w:color="000000"/>
              <w:bottom w:val="single" w:sz="16" w:space="0" w:color="FFFFFF"/>
              <w:right w:val="single" w:sz="8" w:space="0" w:color="000000"/>
            </w:tcBorders>
          </w:tcPr>
          <w:p w14:paraId="59DA9434" w14:textId="77777777" w:rsidR="00945D28" w:rsidRDefault="007B4A33">
            <w:pPr>
              <w:spacing w:after="0" w:line="259" w:lineRule="auto"/>
              <w:ind w:left="0" w:right="60" w:firstLine="0"/>
              <w:jc w:val="right"/>
            </w:pPr>
            <w:r>
              <w:t xml:space="preserve">50.5 </w:t>
            </w:r>
          </w:p>
        </w:tc>
        <w:tc>
          <w:tcPr>
            <w:tcW w:w="1474" w:type="dxa"/>
            <w:vMerge w:val="restart"/>
            <w:tcBorders>
              <w:top w:val="single" w:sz="15" w:space="0" w:color="000000"/>
              <w:left w:val="single" w:sz="8" w:space="0" w:color="000000"/>
              <w:bottom w:val="single" w:sz="15" w:space="0" w:color="000000"/>
              <w:right w:val="single" w:sz="15" w:space="0" w:color="000000"/>
            </w:tcBorders>
          </w:tcPr>
          <w:p w14:paraId="31747EAF" w14:textId="77777777" w:rsidR="00945D28" w:rsidRDefault="007B4A33">
            <w:pPr>
              <w:spacing w:after="154" w:line="259" w:lineRule="auto"/>
              <w:ind w:left="0" w:right="70" w:firstLine="0"/>
              <w:jc w:val="right"/>
            </w:pPr>
            <w:r>
              <w:t xml:space="preserve">50.5 </w:t>
            </w:r>
          </w:p>
          <w:p w14:paraId="5D2CD9B6" w14:textId="77777777" w:rsidR="00945D28" w:rsidRDefault="007B4A33">
            <w:pPr>
              <w:spacing w:after="153" w:line="259" w:lineRule="auto"/>
              <w:ind w:left="0" w:right="70" w:firstLine="0"/>
              <w:jc w:val="right"/>
            </w:pPr>
            <w:r>
              <w:t xml:space="preserve">100.0 </w:t>
            </w:r>
          </w:p>
          <w:p w14:paraId="1CA908AA" w14:textId="77777777" w:rsidR="00945D28" w:rsidRDefault="007B4A33">
            <w:pPr>
              <w:spacing w:after="0" w:line="259" w:lineRule="auto"/>
              <w:ind w:left="0" w:right="0" w:firstLine="0"/>
              <w:jc w:val="left"/>
            </w:pPr>
            <w:r>
              <w:t xml:space="preserve"> </w:t>
            </w:r>
          </w:p>
        </w:tc>
      </w:tr>
      <w:tr w:rsidR="00945D28" w14:paraId="2BFE8748" w14:textId="77777777">
        <w:trPr>
          <w:trHeight w:val="454"/>
        </w:trPr>
        <w:tc>
          <w:tcPr>
            <w:tcW w:w="1661" w:type="dxa"/>
            <w:tcBorders>
              <w:top w:val="nil"/>
              <w:left w:val="single" w:sz="15" w:space="0" w:color="000000"/>
              <w:bottom w:val="nil"/>
              <w:right w:val="single" w:sz="15" w:space="0" w:color="000000"/>
            </w:tcBorders>
          </w:tcPr>
          <w:p w14:paraId="69778B7B" w14:textId="77777777" w:rsidR="00945D28" w:rsidRDefault="007B4A33">
            <w:pPr>
              <w:spacing w:after="0" w:line="259" w:lineRule="auto"/>
              <w:ind w:left="70" w:right="0" w:firstLine="0"/>
            </w:pPr>
            <w:r>
              <w:t xml:space="preserve">Valid Female </w:t>
            </w:r>
          </w:p>
        </w:tc>
        <w:tc>
          <w:tcPr>
            <w:tcW w:w="1153" w:type="dxa"/>
            <w:tcBorders>
              <w:top w:val="single" w:sz="16" w:space="0" w:color="FFFFFF"/>
              <w:left w:val="single" w:sz="15" w:space="0" w:color="000000"/>
              <w:bottom w:val="single" w:sz="16" w:space="0" w:color="FFFFFF"/>
              <w:right w:val="single" w:sz="8" w:space="0" w:color="000000"/>
            </w:tcBorders>
          </w:tcPr>
          <w:p w14:paraId="2A2ED1B7" w14:textId="77777777" w:rsidR="00945D28" w:rsidRDefault="007B4A33">
            <w:pPr>
              <w:spacing w:after="0" w:line="259" w:lineRule="auto"/>
              <w:ind w:left="0" w:right="60" w:firstLine="0"/>
              <w:jc w:val="right"/>
            </w:pPr>
            <w:r>
              <w:t xml:space="preserve">108 </w:t>
            </w:r>
          </w:p>
        </w:tc>
        <w:tc>
          <w:tcPr>
            <w:tcW w:w="1015" w:type="dxa"/>
            <w:tcBorders>
              <w:top w:val="single" w:sz="16" w:space="0" w:color="FFFFFF"/>
              <w:left w:val="single" w:sz="8" w:space="0" w:color="000000"/>
              <w:bottom w:val="single" w:sz="16" w:space="0" w:color="FFFFFF"/>
              <w:right w:val="single" w:sz="8" w:space="0" w:color="000000"/>
            </w:tcBorders>
          </w:tcPr>
          <w:p w14:paraId="61301FC3" w14:textId="77777777" w:rsidR="00945D28" w:rsidRDefault="007B4A33">
            <w:pPr>
              <w:spacing w:after="0" w:line="259" w:lineRule="auto"/>
              <w:ind w:left="0" w:right="62" w:firstLine="0"/>
              <w:jc w:val="right"/>
            </w:pPr>
            <w:r>
              <w:t xml:space="preserve">49.5 </w:t>
            </w:r>
          </w:p>
        </w:tc>
        <w:tc>
          <w:tcPr>
            <w:tcW w:w="1383" w:type="dxa"/>
            <w:tcBorders>
              <w:top w:val="single" w:sz="16" w:space="0" w:color="FFFFFF"/>
              <w:left w:val="single" w:sz="8" w:space="0" w:color="000000"/>
              <w:bottom w:val="single" w:sz="16" w:space="0" w:color="FFFFFF"/>
              <w:right w:val="single" w:sz="8" w:space="0" w:color="000000"/>
            </w:tcBorders>
          </w:tcPr>
          <w:p w14:paraId="0E3F6438" w14:textId="77777777" w:rsidR="00945D28" w:rsidRDefault="007B4A33">
            <w:pPr>
              <w:spacing w:after="0" w:line="259" w:lineRule="auto"/>
              <w:ind w:left="0" w:right="60" w:firstLine="0"/>
              <w:jc w:val="right"/>
            </w:pPr>
            <w:r>
              <w:t xml:space="preserve">49.5 </w:t>
            </w:r>
          </w:p>
        </w:tc>
        <w:tc>
          <w:tcPr>
            <w:tcW w:w="0" w:type="auto"/>
            <w:vMerge/>
            <w:tcBorders>
              <w:top w:val="nil"/>
              <w:left w:val="single" w:sz="8" w:space="0" w:color="000000"/>
              <w:bottom w:val="nil"/>
              <w:right w:val="single" w:sz="15" w:space="0" w:color="000000"/>
            </w:tcBorders>
          </w:tcPr>
          <w:p w14:paraId="30F46CCB" w14:textId="77777777" w:rsidR="00945D28" w:rsidRDefault="00945D28">
            <w:pPr>
              <w:spacing w:after="160" w:line="259" w:lineRule="auto"/>
              <w:ind w:left="0" w:right="0" w:firstLine="0"/>
              <w:jc w:val="left"/>
            </w:pPr>
          </w:p>
        </w:tc>
      </w:tr>
      <w:tr w:rsidR="00945D28" w14:paraId="260E9BA2" w14:textId="77777777">
        <w:trPr>
          <w:trHeight w:val="455"/>
        </w:trPr>
        <w:tc>
          <w:tcPr>
            <w:tcW w:w="1661" w:type="dxa"/>
            <w:tcBorders>
              <w:top w:val="nil"/>
              <w:left w:val="single" w:sz="15" w:space="0" w:color="000000"/>
              <w:bottom w:val="single" w:sz="15" w:space="0" w:color="000000"/>
              <w:right w:val="single" w:sz="15" w:space="0" w:color="000000"/>
            </w:tcBorders>
          </w:tcPr>
          <w:p w14:paraId="5E989F55" w14:textId="77777777" w:rsidR="00945D28" w:rsidRDefault="007B4A33">
            <w:pPr>
              <w:spacing w:after="0" w:line="259" w:lineRule="auto"/>
              <w:ind w:left="787" w:right="0" w:firstLine="0"/>
              <w:jc w:val="left"/>
            </w:pPr>
            <w:r>
              <w:t xml:space="preserve">Total </w:t>
            </w:r>
          </w:p>
        </w:tc>
        <w:tc>
          <w:tcPr>
            <w:tcW w:w="1153" w:type="dxa"/>
            <w:tcBorders>
              <w:top w:val="single" w:sz="16" w:space="0" w:color="FFFFFF"/>
              <w:left w:val="single" w:sz="15" w:space="0" w:color="000000"/>
              <w:bottom w:val="single" w:sz="15" w:space="0" w:color="000000"/>
              <w:right w:val="single" w:sz="8" w:space="0" w:color="000000"/>
            </w:tcBorders>
          </w:tcPr>
          <w:p w14:paraId="20257957" w14:textId="77777777" w:rsidR="00945D28" w:rsidRDefault="007B4A33">
            <w:pPr>
              <w:spacing w:after="0" w:line="259" w:lineRule="auto"/>
              <w:ind w:left="0" w:right="60" w:firstLine="0"/>
              <w:jc w:val="right"/>
            </w:pPr>
            <w:r>
              <w:t xml:space="preserve">218 </w:t>
            </w:r>
          </w:p>
        </w:tc>
        <w:tc>
          <w:tcPr>
            <w:tcW w:w="1015" w:type="dxa"/>
            <w:tcBorders>
              <w:top w:val="single" w:sz="16" w:space="0" w:color="FFFFFF"/>
              <w:left w:val="single" w:sz="8" w:space="0" w:color="000000"/>
              <w:bottom w:val="single" w:sz="15" w:space="0" w:color="000000"/>
              <w:right w:val="single" w:sz="8" w:space="0" w:color="000000"/>
            </w:tcBorders>
          </w:tcPr>
          <w:p w14:paraId="58ACC2F0" w14:textId="77777777" w:rsidR="00945D28" w:rsidRDefault="007B4A33">
            <w:pPr>
              <w:spacing w:after="0" w:line="259" w:lineRule="auto"/>
              <w:ind w:left="0" w:right="62" w:firstLine="0"/>
              <w:jc w:val="right"/>
            </w:pPr>
            <w:r>
              <w:t xml:space="preserve">100.0 </w:t>
            </w:r>
          </w:p>
        </w:tc>
        <w:tc>
          <w:tcPr>
            <w:tcW w:w="1383" w:type="dxa"/>
            <w:tcBorders>
              <w:top w:val="single" w:sz="16" w:space="0" w:color="FFFFFF"/>
              <w:left w:val="single" w:sz="8" w:space="0" w:color="000000"/>
              <w:bottom w:val="single" w:sz="15" w:space="0" w:color="000000"/>
              <w:right w:val="single" w:sz="8" w:space="0" w:color="000000"/>
            </w:tcBorders>
          </w:tcPr>
          <w:p w14:paraId="76BF6433" w14:textId="77777777" w:rsidR="00945D28" w:rsidRDefault="007B4A33">
            <w:pPr>
              <w:spacing w:after="0" w:line="259"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14:paraId="2773F1C3" w14:textId="77777777" w:rsidR="00945D28" w:rsidRDefault="00945D28">
            <w:pPr>
              <w:spacing w:after="160" w:line="259" w:lineRule="auto"/>
              <w:ind w:left="0" w:right="0" w:firstLine="0"/>
              <w:jc w:val="left"/>
            </w:pPr>
          </w:p>
        </w:tc>
      </w:tr>
    </w:tbl>
    <w:p w14:paraId="19756EDE" w14:textId="77777777" w:rsidR="00945D28" w:rsidRDefault="007B4A33">
      <w:pPr>
        <w:spacing w:after="115" w:line="259" w:lineRule="auto"/>
        <w:ind w:left="355" w:right="0"/>
      </w:pPr>
      <w:r>
        <w:t xml:space="preserve">Source: </w:t>
      </w:r>
      <w:proofErr w:type="gramStart"/>
      <w:r>
        <w:t>Researcher‘</w:t>
      </w:r>
      <w:proofErr w:type="gramEnd"/>
      <w:r>
        <w:t xml:space="preserve">s Field Survey, 2025 </w:t>
      </w:r>
    </w:p>
    <w:p w14:paraId="66E03546" w14:textId="77777777" w:rsidR="002E3806" w:rsidRDefault="007B4A33">
      <w:pPr>
        <w:spacing w:line="259" w:lineRule="auto"/>
        <w:ind w:left="355" w:right="0"/>
        <w:rPr>
          <w:b/>
        </w:rPr>
      </w:pPr>
      <w:r>
        <w:t xml:space="preserve"> Table 1 show that 110 respondents representing 50.5% of the population are males, while 108 respondents representing 49.5% of the population are females. </w:t>
      </w:r>
      <w:r>
        <w:rPr>
          <w:b/>
        </w:rPr>
        <w:t>T</w:t>
      </w:r>
    </w:p>
    <w:p w14:paraId="42FC7159" w14:textId="77777777" w:rsidR="002E3806" w:rsidRDefault="002E3806">
      <w:pPr>
        <w:spacing w:line="259" w:lineRule="auto"/>
        <w:ind w:left="355" w:right="0"/>
        <w:rPr>
          <w:b/>
        </w:rPr>
      </w:pPr>
    </w:p>
    <w:p w14:paraId="492B0C65" w14:textId="4268A12F" w:rsidR="00945D28" w:rsidRDefault="007B4A33">
      <w:pPr>
        <w:spacing w:line="259" w:lineRule="auto"/>
        <w:ind w:left="355" w:right="0"/>
      </w:pPr>
      <w:r>
        <w:rPr>
          <w:b/>
        </w:rPr>
        <w:t>able 2: Distribution of respondents by Marital Status</w:t>
      </w:r>
      <w:r>
        <w:t xml:space="preserve"> </w:t>
      </w:r>
    </w:p>
    <w:tbl>
      <w:tblPr>
        <w:tblStyle w:val="TableGrid"/>
        <w:tblW w:w="6686" w:type="dxa"/>
        <w:tblInd w:w="360" w:type="dxa"/>
        <w:tblCellMar>
          <w:top w:w="18" w:type="dxa"/>
          <w:left w:w="10" w:type="dxa"/>
          <w:right w:w="10" w:type="dxa"/>
        </w:tblCellMar>
        <w:tblLook w:val="04A0" w:firstRow="1" w:lastRow="0" w:firstColumn="1" w:lastColumn="0" w:noHBand="0" w:noVBand="1"/>
      </w:tblPr>
      <w:tblGrid>
        <w:gridCol w:w="1661"/>
        <w:gridCol w:w="1153"/>
        <w:gridCol w:w="1015"/>
        <w:gridCol w:w="1383"/>
        <w:gridCol w:w="1474"/>
      </w:tblGrid>
      <w:tr w:rsidR="00945D28" w14:paraId="46B02CDF" w14:textId="77777777">
        <w:trPr>
          <w:trHeight w:val="869"/>
        </w:trPr>
        <w:tc>
          <w:tcPr>
            <w:tcW w:w="1661" w:type="dxa"/>
            <w:tcBorders>
              <w:top w:val="single" w:sz="15" w:space="0" w:color="000000"/>
              <w:left w:val="single" w:sz="15" w:space="0" w:color="000000"/>
              <w:bottom w:val="single" w:sz="15" w:space="0" w:color="000000"/>
              <w:right w:val="single" w:sz="15" w:space="0" w:color="000000"/>
            </w:tcBorders>
          </w:tcPr>
          <w:p w14:paraId="13875F0D" w14:textId="77777777" w:rsidR="00945D28" w:rsidRDefault="007B4A33">
            <w:pPr>
              <w:spacing w:after="0" w:line="259" w:lineRule="auto"/>
              <w:ind w:left="70" w:right="0" w:firstLine="0"/>
              <w:jc w:val="left"/>
            </w:pPr>
            <w:r>
              <w:t xml:space="preserve"> </w:t>
            </w:r>
          </w:p>
        </w:tc>
        <w:tc>
          <w:tcPr>
            <w:tcW w:w="1153" w:type="dxa"/>
            <w:tcBorders>
              <w:top w:val="single" w:sz="15" w:space="0" w:color="000000"/>
              <w:left w:val="single" w:sz="15" w:space="0" w:color="000000"/>
              <w:bottom w:val="single" w:sz="15" w:space="0" w:color="000000"/>
              <w:right w:val="single" w:sz="8" w:space="0" w:color="000000"/>
            </w:tcBorders>
          </w:tcPr>
          <w:p w14:paraId="4B563FD4" w14:textId="77777777" w:rsidR="00945D28" w:rsidRDefault="007B4A33">
            <w:pPr>
              <w:spacing w:after="112" w:line="259" w:lineRule="auto"/>
              <w:ind w:left="125" w:right="0" w:firstLine="0"/>
              <w:jc w:val="left"/>
            </w:pPr>
            <w:proofErr w:type="spellStart"/>
            <w:r>
              <w:t>Frequenc</w:t>
            </w:r>
            <w:proofErr w:type="spellEnd"/>
          </w:p>
          <w:p w14:paraId="46DB7425" w14:textId="77777777" w:rsidR="00945D28" w:rsidRDefault="007B4A33">
            <w:pPr>
              <w:spacing w:after="0" w:line="259" w:lineRule="auto"/>
              <w:ind w:left="10" w:right="0" w:firstLine="0"/>
              <w:jc w:val="center"/>
            </w:pPr>
            <w:r>
              <w:t xml:space="preserve">y </w:t>
            </w:r>
          </w:p>
        </w:tc>
        <w:tc>
          <w:tcPr>
            <w:tcW w:w="1015" w:type="dxa"/>
            <w:tcBorders>
              <w:top w:val="single" w:sz="15" w:space="0" w:color="000000"/>
              <w:left w:val="single" w:sz="8" w:space="0" w:color="000000"/>
              <w:bottom w:val="single" w:sz="15" w:space="0" w:color="000000"/>
              <w:right w:val="single" w:sz="8" w:space="0" w:color="000000"/>
            </w:tcBorders>
          </w:tcPr>
          <w:p w14:paraId="6C0377E5" w14:textId="77777777" w:rsidR="00945D28" w:rsidRDefault="007B4A33">
            <w:pPr>
              <w:spacing w:after="0" w:line="259" w:lineRule="auto"/>
              <w:ind w:left="137" w:right="0" w:firstLine="0"/>
              <w:jc w:val="left"/>
            </w:pPr>
            <w:r>
              <w:t xml:space="preserve">Percent </w:t>
            </w:r>
          </w:p>
        </w:tc>
        <w:tc>
          <w:tcPr>
            <w:tcW w:w="1383" w:type="dxa"/>
            <w:tcBorders>
              <w:top w:val="single" w:sz="15" w:space="0" w:color="000000"/>
              <w:left w:val="single" w:sz="8" w:space="0" w:color="000000"/>
              <w:bottom w:val="single" w:sz="15" w:space="0" w:color="000000"/>
              <w:right w:val="single" w:sz="8" w:space="0" w:color="000000"/>
            </w:tcBorders>
          </w:tcPr>
          <w:p w14:paraId="5C1B7ED5" w14:textId="77777777" w:rsidR="00945D28" w:rsidRDefault="007B4A33">
            <w:pPr>
              <w:spacing w:after="0" w:line="259" w:lineRule="auto"/>
              <w:ind w:left="57"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25DD87C6" w14:textId="77777777" w:rsidR="00945D28" w:rsidRDefault="007B4A33">
            <w:pPr>
              <w:spacing w:after="112" w:line="259" w:lineRule="auto"/>
              <w:ind w:left="161" w:right="0" w:firstLine="0"/>
              <w:jc w:val="left"/>
            </w:pPr>
            <w:r>
              <w:t xml:space="preserve">Cumulative </w:t>
            </w:r>
          </w:p>
          <w:p w14:paraId="3EAE7AF7" w14:textId="77777777" w:rsidR="00945D28" w:rsidRDefault="007B4A33">
            <w:pPr>
              <w:spacing w:after="0" w:line="259" w:lineRule="auto"/>
              <w:ind w:left="0" w:right="13" w:firstLine="0"/>
              <w:jc w:val="center"/>
            </w:pPr>
            <w:r>
              <w:t xml:space="preserve">Percent </w:t>
            </w:r>
          </w:p>
        </w:tc>
      </w:tr>
      <w:tr w:rsidR="00945D28" w14:paraId="1E13D182" w14:textId="77777777">
        <w:trPr>
          <w:trHeight w:val="449"/>
        </w:trPr>
        <w:tc>
          <w:tcPr>
            <w:tcW w:w="1661" w:type="dxa"/>
            <w:tcBorders>
              <w:top w:val="single" w:sz="15" w:space="0" w:color="000000"/>
              <w:left w:val="single" w:sz="15" w:space="0" w:color="000000"/>
              <w:bottom w:val="nil"/>
              <w:right w:val="single" w:sz="15" w:space="0" w:color="000000"/>
            </w:tcBorders>
          </w:tcPr>
          <w:p w14:paraId="6FB64A5D" w14:textId="77777777" w:rsidR="00945D28" w:rsidRDefault="007B4A33">
            <w:pPr>
              <w:spacing w:after="0" w:line="259" w:lineRule="auto"/>
              <w:ind w:left="787" w:right="0" w:firstLine="0"/>
              <w:jc w:val="left"/>
            </w:pPr>
            <w:r>
              <w:t xml:space="preserve">Single </w:t>
            </w:r>
          </w:p>
        </w:tc>
        <w:tc>
          <w:tcPr>
            <w:tcW w:w="1153" w:type="dxa"/>
            <w:tcBorders>
              <w:top w:val="single" w:sz="15" w:space="0" w:color="000000"/>
              <w:left w:val="single" w:sz="15" w:space="0" w:color="000000"/>
              <w:bottom w:val="single" w:sz="16" w:space="0" w:color="FFFFFF"/>
              <w:right w:val="single" w:sz="8" w:space="0" w:color="000000"/>
            </w:tcBorders>
          </w:tcPr>
          <w:p w14:paraId="3F4FCC71" w14:textId="77777777" w:rsidR="00945D28" w:rsidRDefault="007B4A33">
            <w:pPr>
              <w:spacing w:after="0" w:line="259" w:lineRule="auto"/>
              <w:ind w:left="0" w:right="60" w:firstLine="0"/>
              <w:jc w:val="right"/>
            </w:pPr>
            <w:r>
              <w:t xml:space="preserve">150 </w:t>
            </w:r>
          </w:p>
        </w:tc>
        <w:tc>
          <w:tcPr>
            <w:tcW w:w="1015" w:type="dxa"/>
            <w:tcBorders>
              <w:top w:val="single" w:sz="15" w:space="0" w:color="000000"/>
              <w:left w:val="single" w:sz="8" w:space="0" w:color="000000"/>
              <w:bottom w:val="single" w:sz="16" w:space="0" w:color="FFFFFF"/>
              <w:right w:val="single" w:sz="8" w:space="0" w:color="000000"/>
            </w:tcBorders>
          </w:tcPr>
          <w:p w14:paraId="7362F239" w14:textId="77777777" w:rsidR="00945D28" w:rsidRDefault="007B4A33">
            <w:pPr>
              <w:spacing w:after="0" w:line="259" w:lineRule="auto"/>
              <w:ind w:left="0" w:right="62" w:firstLine="0"/>
              <w:jc w:val="right"/>
            </w:pPr>
            <w:r>
              <w:t xml:space="preserve">68.8 </w:t>
            </w:r>
          </w:p>
        </w:tc>
        <w:tc>
          <w:tcPr>
            <w:tcW w:w="1383" w:type="dxa"/>
            <w:tcBorders>
              <w:top w:val="single" w:sz="15" w:space="0" w:color="000000"/>
              <w:left w:val="single" w:sz="8" w:space="0" w:color="000000"/>
              <w:bottom w:val="single" w:sz="16" w:space="0" w:color="FFFFFF"/>
              <w:right w:val="single" w:sz="8" w:space="0" w:color="000000"/>
            </w:tcBorders>
          </w:tcPr>
          <w:p w14:paraId="35F3797B" w14:textId="77777777" w:rsidR="00945D28" w:rsidRDefault="007B4A33">
            <w:pPr>
              <w:spacing w:after="0" w:line="259" w:lineRule="auto"/>
              <w:ind w:left="0" w:right="60" w:firstLine="0"/>
              <w:jc w:val="right"/>
            </w:pPr>
            <w:r>
              <w:t xml:space="preserve">68.8 </w:t>
            </w:r>
          </w:p>
        </w:tc>
        <w:tc>
          <w:tcPr>
            <w:tcW w:w="1474" w:type="dxa"/>
            <w:vMerge w:val="restart"/>
            <w:tcBorders>
              <w:top w:val="single" w:sz="2" w:space="0" w:color="FFFFFF"/>
              <w:left w:val="single" w:sz="8" w:space="0" w:color="000000"/>
              <w:bottom w:val="single" w:sz="15" w:space="0" w:color="000000"/>
              <w:right w:val="single" w:sz="15" w:space="0" w:color="000000"/>
            </w:tcBorders>
          </w:tcPr>
          <w:p w14:paraId="5888386D" w14:textId="77777777" w:rsidR="00945D28" w:rsidRDefault="007B4A33">
            <w:pPr>
              <w:spacing w:after="153" w:line="259" w:lineRule="auto"/>
              <w:ind w:left="0" w:right="70" w:firstLine="0"/>
              <w:jc w:val="right"/>
            </w:pPr>
            <w:r>
              <w:t xml:space="preserve">68.8 </w:t>
            </w:r>
          </w:p>
          <w:p w14:paraId="7CE99824" w14:textId="77777777" w:rsidR="00945D28" w:rsidRDefault="007B4A33">
            <w:pPr>
              <w:spacing w:after="156" w:line="259" w:lineRule="auto"/>
              <w:ind w:left="0" w:right="70" w:firstLine="0"/>
              <w:jc w:val="right"/>
            </w:pPr>
            <w:r>
              <w:t xml:space="preserve">100.0 </w:t>
            </w:r>
          </w:p>
          <w:p w14:paraId="287EA885" w14:textId="77777777" w:rsidR="00945D28" w:rsidRDefault="007B4A33">
            <w:pPr>
              <w:spacing w:after="0" w:line="259" w:lineRule="auto"/>
              <w:ind w:left="0" w:right="0" w:firstLine="0"/>
              <w:jc w:val="left"/>
            </w:pPr>
            <w:r>
              <w:t xml:space="preserve"> </w:t>
            </w:r>
          </w:p>
        </w:tc>
      </w:tr>
      <w:tr w:rsidR="00945D28" w14:paraId="52B31906" w14:textId="77777777">
        <w:trPr>
          <w:trHeight w:val="454"/>
        </w:trPr>
        <w:tc>
          <w:tcPr>
            <w:tcW w:w="1661" w:type="dxa"/>
            <w:tcBorders>
              <w:top w:val="nil"/>
              <w:left w:val="single" w:sz="15" w:space="0" w:color="000000"/>
              <w:bottom w:val="nil"/>
              <w:right w:val="single" w:sz="15" w:space="0" w:color="000000"/>
            </w:tcBorders>
          </w:tcPr>
          <w:p w14:paraId="79591DDF" w14:textId="77777777" w:rsidR="00945D28" w:rsidRDefault="007B4A33">
            <w:pPr>
              <w:spacing w:after="0" w:line="259" w:lineRule="auto"/>
              <w:ind w:left="70" w:right="0" w:firstLine="0"/>
            </w:pPr>
            <w:r>
              <w:t xml:space="preserve">Valid Married </w:t>
            </w:r>
          </w:p>
        </w:tc>
        <w:tc>
          <w:tcPr>
            <w:tcW w:w="1153" w:type="dxa"/>
            <w:tcBorders>
              <w:top w:val="single" w:sz="16" w:space="0" w:color="FFFFFF"/>
              <w:left w:val="single" w:sz="15" w:space="0" w:color="000000"/>
              <w:bottom w:val="single" w:sz="16" w:space="0" w:color="FFFFFF"/>
              <w:right w:val="single" w:sz="8" w:space="0" w:color="000000"/>
            </w:tcBorders>
          </w:tcPr>
          <w:p w14:paraId="6ADBF64F" w14:textId="77777777" w:rsidR="00945D28" w:rsidRDefault="007B4A33">
            <w:pPr>
              <w:spacing w:after="0" w:line="259" w:lineRule="auto"/>
              <w:ind w:left="0" w:right="60" w:firstLine="0"/>
              <w:jc w:val="right"/>
            </w:pPr>
            <w:r>
              <w:t xml:space="preserve">68 </w:t>
            </w:r>
          </w:p>
        </w:tc>
        <w:tc>
          <w:tcPr>
            <w:tcW w:w="1015" w:type="dxa"/>
            <w:tcBorders>
              <w:top w:val="single" w:sz="16" w:space="0" w:color="FFFFFF"/>
              <w:left w:val="single" w:sz="8" w:space="0" w:color="000000"/>
              <w:bottom w:val="single" w:sz="16" w:space="0" w:color="FFFFFF"/>
              <w:right w:val="single" w:sz="8" w:space="0" w:color="000000"/>
            </w:tcBorders>
          </w:tcPr>
          <w:p w14:paraId="1385301C" w14:textId="77777777" w:rsidR="00945D28" w:rsidRDefault="007B4A33">
            <w:pPr>
              <w:spacing w:after="0" w:line="259" w:lineRule="auto"/>
              <w:ind w:left="0" w:right="62" w:firstLine="0"/>
              <w:jc w:val="right"/>
            </w:pPr>
            <w:r>
              <w:t xml:space="preserve">31.2 </w:t>
            </w:r>
          </w:p>
        </w:tc>
        <w:tc>
          <w:tcPr>
            <w:tcW w:w="1383" w:type="dxa"/>
            <w:tcBorders>
              <w:top w:val="single" w:sz="16" w:space="0" w:color="FFFFFF"/>
              <w:left w:val="single" w:sz="8" w:space="0" w:color="000000"/>
              <w:bottom w:val="single" w:sz="16" w:space="0" w:color="FFFFFF"/>
              <w:right w:val="single" w:sz="8" w:space="0" w:color="000000"/>
            </w:tcBorders>
          </w:tcPr>
          <w:p w14:paraId="77935BF0" w14:textId="77777777" w:rsidR="00945D28" w:rsidRDefault="007B4A33">
            <w:pPr>
              <w:spacing w:after="0" w:line="259" w:lineRule="auto"/>
              <w:ind w:left="0" w:right="60" w:firstLine="0"/>
              <w:jc w:val="right"/>
            </w:pPr>
            <w:r>
              <w:t xml:space="preserve">31.2 </w:t>
            </w:r>
          </w:p>
        </w:tc>
        <w:tc>
          <w:tcPr>
            <w:tcW w:w="0" w:type="auto"/>
            <w:vMerge/>
            <w:tcBorders>
              <w:top w:val="nil"/>
              <w:left w:val="single" w:sz="8" w:space="0" w:color="000000"/>
              <w:bottom w:val="nil"/>
              <w:right w:val="single" w:sz="15" w:space="0" w:color="000000"/>
            </w:tcBorders>
          </w:tcPr>
          <w:p w14:paraId="6B3B081C" w14:textId="77777777" w:rsidR="00945D28" w:rsidRDefault="00945D28">
            <w:pPr>
              <w:spacing w:after="160" w:line="259" w:lineRule="auto"/>
              <w:ind w:left="0" w:right="0" w:firstLine="0"/>
              <w:jc w:val="left"/>
            </w:pPr>
          </w:p>
        </w:tc>
      </w:tr>
      <w:tr w:rsidR="00945D28" w14:paraId="198F5BC0" w14:textId="77777777">
        <w:trPr>
          <w:trHeight w:val="455"/>
        </w:trPr>
        <w:tc>
          <w:tcPr>
            <w:tcW w:w="1661" w:type="dxa"/>
            <w:tcBorders>
              <w:top w:val="nil"/>
              <w:left w:val="single" w:sz="15" w:space="0" w:color="000000"/>
              <w:bottom w:val="single" w:sz="15" w:space="0" w:color="000000"/>
              <w:right w:val="single" w:sz="15" w:space="0" w:color="000000"/>
            </w:tcBorders>
          </w:tcPr>
          <w:p w14:paraId="3BD3E8F3" w14:textId="77777777" w:rsidR="00945D28" w:rsidRDefault="007B4A33">
            <w:pPr>
              <w:spacing w:after="0" w:line="259" w:lineRule="auto"/>
              <w:ind w:left="787" w:right="0" w:firstLine="0"/>
              <w:jc w:val="left"/>
            </w:pPr>
            <w:r>
              <w:t xml:space="preserve">Total </w:t>
            </w:r>
          </w:p>
        </w:tc>
        <w:tc>
          <w:tcPr>
            <w:tcW w:w="1153" w:type="dxa"/>
            <w:tcBorders>
              <w:top w:val="single" w:sz="16" w:space="0" w:color="FFFFFF"/>
              <w:left w:val="single" w:sz="15" w:space="0" w:color="000000"/>
              <w:bottom w:val="single" w:sz="15" w:space="0" w:color="000000"/>
              <w:right w:val="single" w:sz="8" w:space="0" w:color="000000"/>
            </w:tcBorders>
          </w:tcPr>
          <w:p w14:paraId="4B9C9016" w14:textId="77777777" w:rsidR="00945D28" w:rsidRDefault="007B4A33">
            <w:pPr>
              <w:spacing w:after="0" w:line="259" w:lineRule="auto"/>
              <w:ind w:left="0" w:right="60" w:firstLine="0"/>
              <w:jc w:val="right"/>
            </w:pPr>
            <w:r>
              <w:t xml:space="preserve">218 </w:t>
            </w:r>
          </w:p>
        </w:tc>
        <w:tc>
          <w:tcPr>
            <w:tcW w:w="1015" w:type="dxa"/>
            <w:tcBorders>
              <w:top w:val="single" w:sz="16" w:space="0" w:color="FFFFFF"/>
              <w:left w:val="single" w:sz="8" w:space="0" w:color="000000"/>
              <w:bottom w:val="single" w:sz="15" w:space="0" w:color="000000"/>
              <w:right w:val="single" w:sz="8" w:space="0" w:color="000000"/>
            </w:tcBorders>
          </w:tcPr>
          <w:p w14:paraId="505085B7" w14:textId="77777777" w:rsidR="00945D28" w:rsidRDefault="007B4A33">
            <w:pPr>
              <w:spacing w:after="0" w:line="259" w:lineRule="auto"/>
              <w:ind w:left="0" w:right="62" w:firstLine="0"/>
              <w:jc w:val="right"/>
            </w:pPr>
            <w:r>
              <w:t xml:space="preserve">100.0 </w:t>
            </w:r>
          </w:p>
        </w:tc>
        <w:tc>
          <w:tcPr>
            <w:tcW w:w="1383" w:type="dxa"/>
            <w:tcBorders>
              <w:top w:val="single" w:sz="16" w:space="0" w:color="FFFFFF"/>
              <w:left w:val="single" w:sz="8" w:space="0" w:color="000000"/>
              <w:bottom w:val="single" w:sz="15" w:space="0" w:color="000000"/>
              <w:right w:val="single" w:sz="8" w:space="0" w:color="000000"/>
            </w:tcBorders>
          </w:tcPr>
          <w:p w14:paraId="3C26A2A2" w14:textId="77777777" w:rsidR="00945D28" w:rsidRDefault="007B4A33">
            <w:pPr>
              <w:spacing w:after="0" w:line="259"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14:paraId="313A02EF" w14:textId="77777777" w:rsidR="00945D28" w:rsidRDefault="00945D28">
            <w:pPr>
              <w:spacing w:after="160" w:line="259" w:lineRule="auto"/>
              <w:ind w:left="0" w:right="0" w:firstLine="0"/>
              <w:jc w:val="left"/>
            </w:pPr>
          </w:p>
        </w:tc>
      </w:tr>
    </w:tbl>
    <w:p w14:paraId="2BBF8ED2" w14:textId="77777777" w:rsidR="00945D28" w:rsidRDefault="007B4A33">
      <w:pPr>
        <w:spacing w:line="259" w:lineRule="auto"/>
        <w:ind w:left="355" w:right="0"/>
      </w:pPr>
      <w:r>
        <w:t xml:space="preserve">Source: </w:t>
      </w:r>
      <w:proofErr w:type="gramStart"/>
      <w:r>
        <w:t>Researcher‘</w:t>
      </w:r>
      <w:proofErr w:type="gramEnd"/>
      <w:r>
        <w:t xml:space="preserve">s Field Survey, 2025 </w:t>
      </w:r>
    </w:p>
    <w:p w14:paraId="1E866514" w14:textId="77777777" w:rsidR="002E3806" w:rsidRDefault="007B4A33">
      <w:pPr>
        <w:spacing w:line="259" w:lineRule="auto"/>
        <w:ind w:left="345" w:right="0" w:firstLine="720"/>
      </w:pPr>
      <w:r>
        <w:lastRenderedPageBreak/>
        <w:t>Table 2 show that 150 respondents representing 68.8% of the population are singles, while 68 respondents representing 31.2% of the population are married.</w:t>
      </w:r>
    </w:p>
    <w:p w14:paraId="5372B2C0" w14:textId="77777777" w:rsidR="002E3806" w:rsidRDefault="002E3806">
      <w:pPr>
        <w:spacing w:line="259" w:lineRule="auto"/>
        <w:ind w:left="345" w:right="0" w:firstLine="720"/>
      </w:pPr>
    </w:p>
    <w:p w14:paraId="6ED6DF5C" w14:textId="69954509" w:rsidR="00945D28" w:rsidRDefault="007B4A33">
      <w:pPr>
        <w:spacing w:line="259" w:lineRule="auto"/>
        <w:ind w:left="345" w:right="0" w:firstLine="720"/>
      </w:pPr>
      <w:r>
        <w:t xml:space="preserve"> </w:t>
      </w:r>
      <w:r>
        <w:rPr>
          <w:b/>
        </w:rPr>
        <w:t>Table 3: Distribution of respondents by Age</w:t>
      </w:r>
      <w:r>
        <w:t xml:space="preserve"> </w:t>
      </w:r>
    </w:p>
    <w:tbl>
      <w:tblPr>
        <w:tblStyle w:val="TableGrid"/>
        <w:tblW w:w="7324" w:type="dxa"/>
        <w:tblInd w:w="360" w:type="dxa"/>
        <w:tblCellMar>
          <w:top w:w="20" w:type="dxa"/>
          <w:left w:w="10" w:type="dxa"/>
          <w:right w:w="10" w:type="dxa"/>
        </w:tblCellMar>
        <w:tblLook w:val="04A0" w:firstRow="1" w:lastRow="0" w:firstColumn="1" w:lastColumn="0" w:noHBand="0" w:noVBand="1"/>
      </w:tblPr>
      <w:tblGrid>
        <w:gridCol w:w="2303"/>
        <w:gridCol w:w="1152"/>
        <w:gridCol w:w="1013"/>
        <w:gridCol w:w="1382"/>
        <w:gridCol w:w="1474"/>
      </w:tblGrid>
      <w:tr w:rsidR="00945D28" w14:paraId="022752FE" w14:textId="77777777">
        <w:trPr>
          <w:trHeight w:val="869"/>
        </w:trPr>
        <w:tc>
          <w:tcPr>
            <w:tcW w:w="2302" w:type="dxa"/>
            <w:tcBorders>
              <w:top w:val="single" w:sz="15" w:space="0" w:color="000000"/>
              <w:left w:val="single" w:sz="15" w:space="0" w:color="000000"/>
              <w:bottom w:val="single" w:sz="15" w:space="0" w:color="000000"/>
              <w:right w:val="single" w:sz="15" w:space="0" w:color="000000"/>
            </w:tcBorders>
          </w:tcPr>
          <w:p w14:paraId="4443BACB"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7561C6A6" w14:textId="77777777" w:rsidR="00945D28" w:rsidRDefault="007B4A33">
            <w:pPr>
              <w:spacing w:after="115" w:line="259" w:lineRule="auto"/>
              <w:ind w:left="125" w:right="0" w:firstLine="0"/>
              <w:jc w:val="left"/>
            </w:pPr>
            <w:proofErr w:type="spellStart"/>
            <w:r>
              <w:t>Frequenc</w:t>
            </w:r>
            <w:proofErr w:type="spellEnd"/>
          </w:p>
          <w:p w14:paraId="430EC464" w14:textId="77777777" w:rsidR="00945D28" w:rsidRDefault="007B4A33">
            <w:pPr>
              <w:spacing w:after="0" w:line="259" w:lineRule="auto"/>
              <w:ind w:left="10"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2891145C" w14:textId="77777777" w:rsidR="00945D28" w:rsidRDefault="007B4A33">
            <w:pPr>
              <w:spacing w:after="0" w:line="259" w:lineRule="auto"/>
              <w:ind w:left="137" w:right="0" w:firstLine="0"/>
              <w:jc w:val="left"/>
            </w:pPr>
            <w:r>
              <w:t xml:space="preserve">Percent </w:t>
            </w:r>
          </w:p>
        </w:tc>
        <w:tc>
          <w:tcPr>
            <w:tcW w:w="1382" w:type="dxa"/>
            <w:tcBorders>
              <w:top w:val="single" w:sz="15" w:space="0" w:color="000000"/>
              <w:left w:val="single" w:sz="8" w:space="0" w:color="000000"/>
              <w:bottom w:val="single" w:sz="15" w:space="0" w:color="000000"/>
              <w:right w:val="single" w:sz="8" w:space="0" w:color="000000"/>
            </w:tcBorders>
          </w:tcPr>
          <w:p w14:paraId="60C6D3B4" w14:textId="77777777" w:rsidR="00945D28" w:rsidRDefault="007B4A33">
            <w:pPr>
              <w:spacing w:after="0" w:line="259" w:lineRule="auto"/>
              <w:ind w:left="57"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46B488C4" w14:textId="77777777" w:rsidR="00945D28" w:rsidRDefault="007B4A33">
            <w:pPr>
              <w:spacing w:after="115" w:line="259" w:lineRule="auto"/>
              <w:ind w:left="161" w:right="0" w:firstLine="0"/>
              <w:jc w:val="left"/>
            </w:pPr>
            <w:r>
              <w:t xml:space="preserve">Cumulative </w:t>
            </w:r>
          </w:p>
          <w:p w14:paraId="16EFA205" w14:textId="77777777" w:rsidR="00945D28" w:rsidRDefault="007B4A33">
            <w:pPr>
              <w:spacing w:after="0" w:line="259" w:lineRule="auto"/>
              <w:ind w:left="0" w:right="12" w:firstLine="0"/>
              <w:jc w:val="center"/>
            </w:pPr>
            <w:r>
              <w:t xml:space="preserve">Percent </w:t>
            </w:r>
          </w:p>
        </w:tc>
      </w:tr>
      <w:tr w:rsidR="00945D28" w14:paraId="35B2FB89" w14:textId="77777777">
        <w:trPr>
          <w:trHeight w:val="449"/>
        </w:trPr>
        <w:tc>
          <w:tcPr>
            <w:tcW w:w="2302" w:type="dxa"/>
            <w:vMerge w:val="restart"/>
            <w:tcBorders>
              <w:top w:val="single" w:sz="15" w:space="0" w:color="000000"/>
              <w:left w:val="single" w:sz="15" w:space="0" w:color="000000"/>
              <w:bottom w:val="single" w:sz="15" w:space="0" w:color="000000"/>
              <w:right w:val="single" w:sz="15" w:space="0" w:color="000000"/>
            </w:tcBorders>
          </w:tcPr>
          <w:p w14:paraId="39A77E17" w14:textId="77777777" w:rsidR="00945D28" w:rsidRDefault="007B4A33">
            <w:pPr>
              <w:spacing w:after="153" w:line="259" w:lineRule="auto"/>
              <w:ind w:left="0" w:right="212" w:firstLine="0"/>
              <w:jc w:val="right"/>
            </w:pPr>
            <w:r>
              <w:t xml:space="preserve">18 – 29 years </w:t>
            </w:r>
          </w:p>
          <w:p w14:paraId="699D0B73" w14:textId="77777777" w:rsidR="00945D28" w:rsidRDefault="007B4A33">
            <w:pPr>
              <w:spacing w:after="154" w:line="259" w:lineRule="auto"/>
              <w:ind w:left="787" w:right="0" w:firstLine="0"/>
              <w:jc w:val="left"/>
            </w:pPr>
            <w:r>
              <w:t xml:space="preserve">30-39 years </w:t>
            </w:r>
          </w:p>
          <w:p w14:paraId="48CD3C7A" w14:textId="77777777" w:rsidR="00945D28" w:rsidRDefault="007B4A33">
            <w:pPr>
              <w:spacing w:after="0" w:line="259" w:lineRule="auto"/>
              <w:ind w:left="787" w:right="0" w:firstLine="0"/>
              <w:jc w:val="left"/>
            </w:pPr>
            <w:r>
              <w:t xml:space="preserve">40-49 years </w:t>
            </w:r>
          </w:p>
          <w:p w14:paraId="0495FE46" w14:textId="77777777" w:rsidR="00945D28" w:rsidRDefault="007B4A33">
            <w:pPr>
              <w:spacing w:after="0" w:line="259" w:lineRule="auto"/>
              <w:ind w:left="70" w:right="0" w:firstLine="0"/>
              <w:jc w:val="left"/>
            </w:pPr>
            <w:r>
              <w:t xml:space="preserve">Valid </w:t>
            </w:r>
          </w:p>
          <w:p w14:paraId="094870C4" w14:textId="77777777" w:rsidR="00945D28" w:rsidRDefault="007B4A33">
            <w:pPr>
              <w:spacing w:after="0" w:line="259" w:lineRule="auto"/>
              <w:ind w:left="787" w:right="287" w:firstLine="0"/>
              <w:jc w:val="left"/>
            </w:pPr>
            <w:r>
              <w:t xml:space="preserve">50 years and above Total </w:t>
            </w:r>
          </w:p>
        </w:tc>
        <w:tc>
          <w:tcPr>
            <w:tcW w:w="1152" w:type="dxa"/>
            <w:tcBorders>
              <w:top w:val="single" w:sz="15" w:space="0" w:color="000000"/>
              <w:left w:val="single" w:sz="15" w:space="0" w:color="000000"/>
              <w:bottom w:val="single" w:sz="16" w:space="0" w:color="FFFFFF"/>
              <w:right w:val="single" w:sz="8" w:space="0" w:color="000000"/>
            </w:tcBorders>
          </w:tcPr>
          <w:p w14:paraId="3B1ABE8F" w14:textId="77777777" w:rsidR="00945D28" w:rsidRDefault="007B4A33">
            <w:pPr>
              <w:spacing w:after="0" w:line="259" w:lineRule="auto"/>
              <w:ind w:left="0" w:right="60" w:firstLine="0"/>
              <w:jc w:val="right"/>
            </w:pPr>
            <w:r>
              <w:t xml:space="preserve">68 </w:t>
            </w:r>
          </w:p>
        </w:tc>
        <w:tc>
          <w:tcPr>
            <w:tcW w:w="1013" w:type="dxa"/>
            <w:tcBorders>
              <w:top w:val="single" w:sz="15" w:space="0" w:color="000000"/>
              <w:left w:val="single" w:sz="8" w:space="0" w:color="000000"/>
              <w:bottom w:val="single" w:sz="16" w:space="0" w:color="FFFFFF"/>
              <w:right w:val="single" w:sz="8" w:space="0" w:color="000000"/>
            </w:tcBorders>
          </w:tcPr>
          <w:p w14:paraId="0C0D4600" w14:textId="77777777" w:rsidR="00945D28" w:rsidRDefault="007B4A33">
            <w:pPr>
              <w:spacing w:after="0" w:line="259" w:lineRule="auto"/>
              <w:ind w:left="0" w:right="60" w:firstLine="0"/>
              <w:jc w:val="right"/>
            </w:pPr>
            <w:r>
              <w:t xml:space="preserve">31.2 </w:t>
            </w:r>
          </w:p>
        </w:tc>
        <w:tc>
          <w:tcPr>
            <w:tcW w:w="1382" w:type="dxa"/>
            <w:tcBorders>
              <w:top w:val="single" w:sz="15" w:space="0" w:color="000000"/>
              <w:left w:val="single" w:sz="8" w:space="0" w:color="000000"/>
              <w:bottom w:val="single" w:sz="16" w:space="0" w:color="FFFFFF"/>
              <w:right w:val="single" w:sz="8" w:space="0" w:color="000000"/>
            </w:tcBorders>
          </w:tcPr>
          <w:p w14:paraId="74431D80" w14:textId="77777777" w:rsidR="00945D28" w:rsidRDefault="007B4A33">
            <w:pPr>
              <w:spacing w:after="0" w:line="259" w:lineRule="auto"/>
              <w:ind w:left="0" w:right="60" w:firstLine="0"/>
              <w:jc w:val="right"/>
            </w:pPr>
            <w:r>
              <w:t xml:space="preserve">31.2 </w:t>
            </w:r>
          </w:p>
        </w:tc>
        <w:tc>
          <w:tcPr>
            <w:tcW w:w="1474" w:type="dxa"/>
            <w:tcBorders>
              <w:top w:val="single" w:sz="2" w:space="0" w:color="FFFFFF"/>
              <w:left w:val="single" w:sz="8" w:space="0" w:color="000000"/>
              <w:bottom w:val="single" w:sz="16" w:space="0" w:color="FFFFFF"/>
              <w:right w:val="single" w:sz="15" w:space="0" w:color="000000"/>
            </w:tcBorders>
          </w:tcPr>
          <w:p w14:paraId="4DCFBDD9" w14:textId="77777777" w:rsidR="00945D28" w:rsidRDefault="007B4A33">
            <w:pPr>
              <w:spacing w:after="0" w:line="259" w:lineRule="auto"/>
              <w:ind w:left="0" w:right="70" w:firstLine="0"/>
              <w:jc w:val="right"/>
            </w:pPr>
            <w:r>
              <w:t xml:space="preserve">31.2 </w:t>
            </w:r>
          </w:p>
        </w:tc>
      </w:tr>
      <w:tr w:rsidR="00945D28" w14:paraId="09C4EF06" w14:textId="77777777">
        <w:trPr>
          <w:trHeight w:val="454"/>
        </w:trPr>
        <w:tc>
          <w:tcPr>
            <w:tcW w:w="0" w:type="auto"/>
            <w:vMerge/>
            <w:tcBorders>
              <w:top w:val="nil"/>
              <w:left w:val="single" w:sz="15" w:space="0" w:color="000000"/>
              <w:bottom w:val="nil"/>
              <w:right w:val="single" w:sz="15" w:space="0" w:color="000000"/>
            </w:tcBorders>
          </w:tcPr>
          <w:p w14:paraId="2E68781C"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8D48CA1" w14:textId="77777777" w:rsidR="00945D28" w:rsidRDefault="007B4A33">
            <w:pPr>
              <w:spacing w:after="0" w:line="259" w:lineRule="auto"/>
              <w:ind w:left="0" w:right="60" w:firstLine="0"/>
              <w:jc w:val="right"/>
            </w:pPr>
            <w:r>
              <w:t xml:space="preserve">138 </w:t>
            </w:r>
          </w:p>
        </w:tc>
        <w:tc>
          <w:tcPr>
            <w:tcW w:w="1013" w:type="dxa"/>
            <w:tcBorders>
              <w:top w:val="single" w:sz="16" w:space="0" w:color="FFFFFF"/>
              <w:left w:val="single" w:sz="8" w:space="0" w:color="000000"/>
              <w:bottom w:val="single" w:sz="16" w:space="0" w:color="FFFFFF"/>
              <w:right w:val="single" w:sz="8" w:space="0" w:color="000000"/>
            </w:tcBorders>
          </w:tcPr>
          <w:p w14:paraId="0D24011D" w14:textId="77777777" w:rsidR="00945D28" w:rsidRDefault="007B4A33">
            <w:pPr>
              <w:spacing w:after="0" w:line="259" w:lineRule="auto"/>
              <w:ind w:left="0" w:right="60" w:firstLine="0"/>
              <w:jc w:val="right"/>
            </w:pPr>
            <w:r>
              <w:t xml:space="preserve">63.3 </w:t>
            </w:r>
          </w:p>
        </w:tc>
        <w:tc>
          <w:tcPr>
            <w:tcW w:w="1382" w:type="dxa"/>
            <w:tcBorders>
              <w:top w:val="single" w:sz="16" w:space="0" w:color="FFFFFF"/>
              <w:left w:val="single" w:sz="8" w:space="0" w:color="000000"/>
              <w:bottom w:val="single" w:sz="16" w:space="0" w:color="FFFFFF"/>
              <w:right w:val="single" w:sz="8" w:space="0" w:color="000000"/>
            </w:tcBorders>
          </w:tcPr>
          <w:p w14:paraId="394B7C58" w14:textId="77777777" w:rsidR="00945D28" w:rsidRDefault="007B4A33">
            <w:pPr>
              <w:spacing w:after="0" w:line="259" w:lineRule="auto"/>
              <w:ind w:left="0" w:right="60" w:firstLine="0"/>
              <w:jc w:val="right"/>
            </w:pPr>
            <w:r>
              <w:t xml:space="preserve">63.3 </w:t>
            </w:r>
          </w:p>
        </w:tc>
        <w:tc>
          <w:tcPr>
            <w:tcW w:w="1474" w:type="dxa"/>
            <w:tcBorders>
              <w:top w:val="single" w:sz="16" w:space="0" w:color="FFFFFF"/>
              <w:left w:val="single" w:sz="8" w:space="0" w:color="000000"/>
              <w:bottom w:val="single" w:sz="16" w:space="0" w:color="FFFFFF"/>
              <w:right w:val="single" w:sz="15" w:space="0" w:color="000000"/>
            </w:tcBorders>
          </w:tcPr>
          <w:p w14:paraId="1FEE0866" w14:textId="77777777" w:rsidR="00945D28" w:rsidRDefault="007B4A33">
            <w:pPr>
              <w:spacing w:after="0" w:line="259" w:lineRule="auto"/>
              <w:ind w:left="0" w:right="70" w:firstLine="0"/>
              <w:jc w:val="right"/>
            </w:pPr>
            <w:r>
              <w:t xml:space="preserve">94.5 </w:t>
            </w:r>
          </w:p>
        </w:tc>
      </w:tr>
      <w:tr w:rsidR="00945D28" w14:paraId="1F7332B0" w14:textId="77777777">
        <w:trPr>
          <w:trHeight w:val="1284"/>
        </w:trPr>
        <w:tc>
          <w:tcPr>
            <w:tcW w:w="0" w:type="auto"/>
            <w:vMerge/>
            <w:tcBorders>
              <w:top w:val="nil"/>
              <w:left w:val="single" w:sz="15" w:space="0" w:color="000000"/>
              <w:bottom w:val="nil"/>
              <w:right w:val="single" w:sz="15" w:space="0" w:color="000000"/>
            </w:tcBorders>
          </w:tcPr>
          <w:p w14:paraId="631274F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561E4C59" w14:textId="77777777" w:rsidR="00945D28" w:rsidRDefault="007B4A33">
            <w:pPr>
              <w:spacing w:after="115" w:line="259" w:lineRule="auto"/>
              <w:ind w:left="0" w:right="60" w:firstLine="0"/>
              <w:jc w:val="right"/>
            </w:pPr>
            <w:r>
              <w:t xml:space="preserve">12 </w:t>
            </w:r>
          </w:p>
          <w:p w14:paraId="6363CEA4" w14:textId="77777777" w:rsidR="00945D28" w:rsidRDefault="007B4A33">
            <w:pPr>
              <w:spacing w:after="0" w:line="259" w:lineRule="auto"/>
              <w:ind w:left="0" w:right="59" w:firstLine="0"/>
              <w:jc w:val="right"/>
            </w:pPr>
            <w:r>
              <w:t xml:space="preserve">- </w:t>
            </w:r>
          </w:p>
        </w:tc>
        <w:tc>
          <w:tcPr>
            <w:tcW w:w="1013" w:type="dxa"/>
            <w:tcBorders>
              <w:top w:val="single" w:sz="16" w:space="0" w:color="FFFFFF"/>
              <w:left w:val="single" w:sz="8" w:space="0" w:color="000000"/>
              <w:bottom w:val="single" w:sz="16" w:space="0" w:color="FFFFFF"/>
              <w:right w:val="single" w:sz="8" w:space="0" w:color="000000"/>
            </w:tcBorders>
          </w:tcPr>
          <w:p w14:paraId="06FB6164" w14:textId="77777777" w:rsidR="00945D28" w:rsidRDefault="007B4A33">
            <w:pPr>
              <w:spacing w:after="115" w:line="259" w:lineRule="auto"/>
              <w:ind w:left="0" w:right="60" w:firstLine="0"/>
              <w:jc w:val="right"/>
            </w:pPr>
            <w:r>
              <w:t xml:space="preserve">5.5 </w:t>
            </w:r>
          </w:p>
          <w:p w14:paraId="74D3FDCF" w14:textId="77777777" w:rsidR="00945D28" w:rsidRDefault="007B4A33">
            <w:pPr>
              <w:spacing w:after="0" w:line="259" w:lineRule="auto"/>
              <w:ind w:left="0" w:right="59" w:firstLine="0"/>
              <w:jc w:val="right"/>
            </w:pPr>
            <w:r>
              <w:t xml:space="preserve">- </w:t>
            </w:r>
          </w:p>
        </w:tc>
        <w:tc>
          <w:tcPr>
            <w:tcW w:w="1382" w:type="dxa"/>
            <w:tcBorders>
              <w:top w:val="single" w:sz="16" w:space="0" w:color="FFFFFF"/>
              <w:left w:val="single" w:sz="8" w:space="0" w:color="000000"/>
              <w:bottom w:val="single" w:sz="16" w:space="0" w:color="FFFFFF"/>
              <w:right w:val="single" w:sz="8" w:space="0" w:color="000000"/>
            </w:tcBorders>
          </w:tcPr>
          <w:p w14:paraId="03BCEF28" w14:textId="77777777" w:rsidR="00945D28" w:rsidRDefault="007B4A33">
            <w:pPr>
              <w:spacing w:after="115" w:line="259" w:lineRule="auto"/>
              <w:ind w:left="0" w:right="60" w:firstLine="0"/>
              <w:jc w:val="right"/>
            </w:pPr>
            <w:r>
              <w:t xml:space="preserve">5.5 </w:t>
            </w:r>
          </w:p>
          <w:p w14:paraId="022F75E0" w14:textId="77777777" w:rsidR="00945D28" w:rsidRDefault="007B4A33">
            <w:pPr>
              <w:spacing w:after="0" w:line="259" w:lineRule="auto"/>
              <w:ind w:left="0" w:right="59" w:firstLine="0"/>
              <w:jc w:val="right"/>
            </w:pPr>
            <w:r>
              <w:t xml:space="preserve">- </w:t>
            </w:r>
          </w:p>
        </w:tc>
        <w:tc>
          <w:tcPr>
            <w:tcW w:w="1474" w:type="dxa"/>
            <w:tcBorders>
              <w:top w:val="single" w:sz="16" w:space="0" w:color="FFFFFF"/>
              <w:left w:val="single" w:sz="8" w:space="0" w:color="000000"/>
              <w:bottom w:val="single" w:sz="16" w:space="0" w:color="FFFFFF"/>
              <w:right w:val="single" w:sz="15" w:space="0" w:color="000000"/>
            </w:tcBorders>
          </w:tcPr>
          <w:p w14:paraId="71C9C985" w14:textId="77777777" w:rsidR="00945D28" w:rsidRDefault="007B4A33">
            <w:pPr>
              <w:spacing w:after="115" w:line="259" w:lineRule="auto"/>
              <w:ind w:left="0" w:right="70" w:firstLine="0"/>
              <w:jc w:val="right"/>
            </w:pPr>
            <w:r>
              <w:t xml:space="preserve">100.0 </w:t>
            </w:r>
          </w:p>
          <w:p w14:paraId="6544E788" w14:textId="77777777" w:rsidR="00945D28" w:rsidRDefault="007B4A33">
            <w:pPr>
              <w:spacing w:after="0" w:line="259" w:lineRule="auto"/>
              <w:ind w:left="0" w:right="10" w:firstLine="0"/>
              <w:jc w:val="right"/>
            </w:pPr>
            <w:r>
              <w:t xml:space="preserve"> </w:t>
            </w:r>
          </w:p>
        </w:tc>
      </w:tr>
      <w:tr w:rsidR="00945D28" w14:paraId="2F548E0A" w14:textId="77777777">
        <w:trPr>
          <w:trHeight w:val="452"/>
        </w:trPr>
        <w:tc>
          <w:tcPr>
            <w:tcW w:w="0" w:type="auto"/>
            <w:vMerge/>
            <w:tcBorders>
              <w:top w:val="nil"/>
              <w:left w:val="single" w:sz="15" w:space="0" w:color="000000"/>
              <w:bottom w:val="single" w:sz="15" w:space="0" w:color="000000"/>
              <w:right w:val="single" w:sz="15" w:space="0" w:color="000000"/>
            </w:tcBorders>
          </w:tcPr>
          <w:p w14:paraId="216C3B1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5023C130" w14:textId="77777777" w:rsidR="00945D28" w:rsidRDefault="007B4A33">
            <w:pPr>
              <w:spacing w:after="0" w:line="259" w:lineRule="auto"/>
              <w:ind w:left="0" w:right="60"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06B7347E" w14:textId="77777777" w:rsidR="00945D28" w:rsidRDefault="007B4A33">
            <w:pPr>
              <w:spacing w:after="0" w:line="259" w:lineRule="auto"/>
              <w:ind w:left="0" w:right="60" w:firstLine="0"/>
              <w:jc w:val="right"/>
            </w:pPr>
            <w:r>
              <w:t xml:space="preserve">100.0 </w:t>
            </w:r>
          </w:p>
        </w:tc>
        <w:tc>
          <w:tcPr>
            <w:tcW w:w="1382" w:type="dxa"/>
            <w:tcBorders>
              <w:top w:val="single" w:sz="16" w:space="0" w:color="FFFFFF"/>
              <w:left w:val="single" w:sz="8" w:space="0" w:color="000000"/>
              <w:bottom w:val="single" w:sz="15" w:space="0" w:color="000000"/>
              <w:right w:val="single" w:sz="8" w:space="0" w:color="000000"/>
            </w:tcBorders>
          </w:tcPr>
          <w:p w14:paraId="3D658863" w14:textId="77777777" w:rsidR="00945D28" w:rsidRDefault="007B4A33">
            <w:pPr>
              <w:spacing w:after="0" w:line="259" w:lineRule="auto"/>
              <w:ind w:left="0" w:right="60"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7B2E03CB" w14:textId="77777777" w:rsidR="00945D28" w:rsidRDefault="007B4A33">
            <w:pPr>
              <w:spacing w:after="0" w:line="259" w:lineRule="auto"/>
              <w:ind w:left="0" w:right="0" w:firstLine="0"/>
              <w:jc w:val="left"/>
            </w:pPr>
            <w:r>
              <w:t xml:space="preserve"> </w:t>
            </w:r>
          </w:p>
        </w:tc>
      </w:tr>
    </w:tbl>
    <w:p w14:paraId="59D9E2E2" w14:textId="77777777" w:rsidR="00945D28" w:rsidRDefault="007B4A33">
      <w:pPr>
        <w:spacing w:after="115" w:line="259" w:lineRule="auto"/>
        <w:ind w:left="355" w:right="0"/>
      </w:pPr>
      <w:r>
        <w:t xml:space="preserve">Source: </w:t>
      </w:r>
      <w:proofErr w:type="gramStart"/>
      <w:r>
        <w:t>Researcher‘</w:t>
      </w:r>
      <w:proofErr w:type="gramEnd"/>
      <w:r>
        <w:t xml:space="preserve">s Field Survey, 2025 </w:t>
      </w:r>
    </w:p>
    <w:p w14:paraId="16E1DC5C" w14:textId="77777777" w:rsidR="00945D28" w:rsidRDefault="007B4A33">
      <w:pPr>
        <w:ind w:left="345" w:right="0" w:firstLine="720"/>
      </w:pPr>
      <w:r>
        <w:t xml:space="preserve">Table 3 shows that 68 respondents representing 31.2% of the population are between the age of 18-29 years, 138 respondents representing 63.3% of the population are between the age of 30-39 years, while 12 respondents representing 5.5% of the population are 40-49 years of age. </w:t>
      </w:r>
    </w:p>
    <w:p w14:paraId="71CF6A3E" w14:textId="77777777" w:rsidR="00945D28" w:rsidRDefault="007B4A33">
      <w:pPr>
        <w:pStyle w:val="Heading1"/>
        <w:spacing w:after="0"/>
        <w:ind w:left="355" w:right="1158"/>
      </w:pPr>
      <w:r>
        <w:t xml:space="preserve">Table </w:t>
      </w:r>
      <w:r>
        <w:tab/>
        <w:t xml:space="preserve">4: </w:t>
      </w:r>
      <w:r>
        <w:tab/>
        <w:t xml:space="preserve">Distribution </w:t>
      </w:r>
      <w:r>
        <w:tab/>
        <w:t xml:space="preserve">of </w:t>
      </w:r>
      <w:r>
        <w:tab/>
        <w:t xml:space="preserve">respondents </w:t>
      </w:r>
      <w:r>
        <w:tab/>
        <w:t xml:space="preserve">by </w:t>
      </w:r>
      <w:r>
        <w:tab/>
        <w:t>Educational Qualification</w:t>
      </w:r>
      <w:r>
        <w:rPr>
          <w:b w:val="0"/>
        </w:rPr>
        <w:t xml:space="preserve"> </w:t>
      </w:r>
    </w:p>
    <w:tbl>
      <w:tblPr>
        <w:tblStyle w:val="TableGrid"/>
        <w:tblW w:w="6825" w:type="dxa"/>
        <w:tblInd w:w="360" w:type="dxa"/>
        <w:tblCellMar>
          <w:top w:w="18" w:type="dxa"/>
          <w:left w:w="10" w:type="dxa"/>
          <w:right w:w="10" w:type="dxa"/>
        </w:tblCellMar>
        <w:tblLook w:val="04A0" w:firstRow="1" w:lastRow="0" w:firstColumn="1" w:lastColumn="0" w:noHBand="0" w:noVBand="1"/>
      </w:tblPr>
      <w:tblGrid>
        <w:gridCol w:w="1892"/>
        <w:gridCol w:w="1061"/>
        <w:gridCol w:w="1013"/>
        <w:gridCol w:w="1382"/>
        <w:gridCol w:w="1477"/>
      </w:tblGrid>
      <w:tr w:rsidR="00945D28" w14:paraId="0A7BF570" w14:textId="77777777">
        <w:trPr>
          <w:trHeight w:val="867"/>
        </w:trPr>
        <w:tc>
          <w:tcPr>
            <w:tcW w:w="1892" w:type="dxa"/>
            <w:tcBorders>
              <w:top w:val="single" w:sz="15" w:space="0" w:color="000000"/>
              <w:left w:val="single" w:sz="15" w:space="0" w:color="000000"/>
              <w:bottom w:val="single" w:sz="16" w:space="0" w:color="000000"/>
              <w:right w:val="single" w:sz="15" w:space="0" w:color="000000"/>
            </w:tcBorders>
          </w:tcPr>
          <w:p w14:paraId="3D2BCEE6" w14:textId="77777777" w:rsidR="00945D28" w:rsidRDefault="007B4A33">
            <w:pPr>
              <w:spacing w:after="0" w:line="259" w:lineRule="auto"/>
              <w:ind w:left="0" w:right="0" w:firstLine="0"/>
              <w:jc w:val="left"/>
            </w:pPr>
            <w:r>
              <w:t xml:space="preserve"> </w:t>
            </w:r>
          </w:p>
        </w:tc>
        <w:tc>
          <w:tcPr>
            <w:tcW w:w="1061" w:type="dxa"/>
            <w:tcBorders>
              <w:top w:val="single" w:sz="15" w:space="0" w:color="000000"/>
              <w:left w:val="single" w:sz="15" w:space="0" w:color="000000"/>
              <w:bottom w:val="single" w:sz="16" w:space="0" w:color="000000"/>
              <w:right w:val="single" w:sz="8" w:space="0" w:color="000000"/>
            </w:tcBorders>
          </w:tcPr>
          <w:p w14:paraId="54AD297E" w14:textId="77777777" w:rsidR="00945D28" w:rsidRDefault="007B4A33">
            <w:pPr>
              <w:spacing w:after="115" w:line="259" w:lineRule="auto"/>
              <w:ind w:left="10" w:right="0" w:firstLine="0"/>
            </w:pPr>
            <w:proofErr w:type="spellStart"/>
            <w:r>
              <w:t>Frequenc</w:t>
            </w:r>
            <w:proofErr w:type="spellEnd"/>
          </w:p>
          <w:p w14:paraId="121D9BBF" w14:textId="77777777" w:rsidR="00945D28" w:rsidRDefault="007B4A33">
            <w:pPr>
              <w:spacing w:after="0" w:line="259" w:lineRule="auto"/>
              <w:ind w:left="0" w:right="60" w:firstLine="0"/>
              <w:jc w:val="center"/>
            </w:pPr>
            <w:r>
              <w:t xml:space="preserve">y </w:t>
            </w:r>
          </w:p>
        </w:tc>
        <w:tc>
          <w:tcPr>
            <w:tcW w:w="1013" w:type="dxa"/>
            <w:tcBorders>
              <w:top w:val="single" w:sz="15" w:space="0" w:color="000000"/>
              <w:left w:val="single" w:sz="8" w:space="0" w:color="000000"/>
              <w:bottom w:val="single" w:sz="16" w:space="0" w:color="000000"/>
              <w:right w:val="single" w:sz="8" w:space="0" w:color="000000"/>
            </w:tcBorders>
          </w:tcPr>
          <w:p w14:paraId="14ECA11E" w14:textId="77777777" w:rsidR="00945D28" w:rsidRDefault="007B4A33">
            <w:pPr>
              <w:spacing w:after="0" w:line="259" w:lineRule="auto"/>
              <w:ind w:left="67" w:right="0" w:firstLine="0"/>
              <w:jc w:val="left"/>
            </w:pPr>
            <w:r>
              <w:t xml:space="preserve">Percent </w:t>
            </w:r>
          </w:p>
        </w:tc>
        <w:tc>
          <w:tcPr>
            <w:tcW w:w="1382" w:type="dxa"/>
            <w:tcBorders>
              <w:top w:val="single" w:sz="15" w:space="0" w:color="000000"/>
              <w:left w:val="single" w:sz="8" w:space="0" w:color="000000"/>
              <w:bottom w:val="single" w:sz="16" w:space="0" w:color="000000"/>
              <w:right w:val="single" w:sz="8" w:space="0" w:color="000000"/>
            </w:tcBorders>
          </w:tcPr>
          <w:p w14:paraId="54EDAE40" w14:textId="77777777" w:rsidR="00945D28" w:rsidRDefault="007B4A33">
            <w:pPr>
              <w:spacing w:after="0" w:line="259" w:lineRule="auto"/>
              <w:ind w:left="0" w:right="0" w:firstLine="0"/>
              <w:jc w:val="center"/>
            </w:pPr>
            <w:r>
              <w:t xml:space="preserve">Valid Percent </w:t>
            </w:r>
          </w:p>
        </w:tc>
        <w:tc>
          <w:tcPr>
            <w:tcW w:w="1477" w:type="dxa"/>
            <w:tcBorders>
              <w:top w:val="single" w:sz="15" w:space="0" w:color="000000"/>
              <w:left w:val="single" w:sz="8" w:space="0" w:color="000000"/>
              <w:bottom w:val="single" w:sz="2" w:space="0" w:color="FFFFFF"/>
              <w:right w:val="single" w:sz="15" w:space="0" w:color="000000"/>
            </w:tcBorders>
          </w:tcPr>
          <w:p w14:paraId="3D42A97D" w14:textId="77777777" w:rsidR="00945D28" w:rsidRDefault="007B4A33">
            <w:pPr>
              <w:spacing w:after="115" w:line="259" w:lineRule="auto"/>
              <w:ind w:left="91" w:right="0" w:firstLine="0"/>
              <w:jc w:val="left"/>
            </w:pPr>
            <w:r>
              <w:t xml:space="preserve">Cumulative </w:t>
            </w:r>
          </w:p>
          <w:p w14:paraId="416CEAE4" w14:textId="77777777" w:rsidR="00945D28" w:rsidRDefault="007B4A33">
            <w:pPr>
              <w:spacing w:after="0" w:line="259" w:lineRule="auto"/>
              <w:ind w:left="0" w:right="85" w:firstLine="0"/>
              <w:jc w:val="center"/>
            </w:pPr>
            <w:r>
              <w:t xml:space="preserve">Percent </w:t>
            </w:r>
          </w:p>
        </w:tc>
      </w:tr>
      <w:tr w:rsidR="00945D28" w14:paraId="0B8AEBEF" w14:textId="77777777">
        <w:trPr>
          <w:trHeight w:val="452"/>
        </w:trPr>
        <w:tc>
          <w:tcPr>
            <w:tcW w:w="1892" w:type="dxa"/>
            <w:vMerge w:val="restart"/>
            <w:tcBorders>
              <w:top w:val="single" w:sz="16" w:space="0" w:color="000000"/>
              <w:left w:val="single" w:sz="15" w:space="0" w:color="000000"/>
              <w:bottom w:val="nil"/>
              <w:right w:val="single" w:sz="15" w:space="0" w:color="000000"/>
            </w:tcBorders>
          </w:tcPr>
          <w:p w14:paraId="50837D8A" w14:textId="77777777" w:rsidR="00945D28" w:rsidRDefault="007B4A33">
            <w:pPr>
              <w:spacing w:after="153" w:line="259" w:lineRule="auto"/>
              <w:ind w:left="718" w:right="0" w:firstLine="0"/>
              <w:jc w:val="left"/>
            </w:pPr>
            <w:r>
              <w:t xml:space="preserve">WAEC </w:t>
            </w:r>
          </w:p>
          <w:p w14:paraId="5F73E548" w14:textId="77777777" w:rsidR="00945D28" w:rsidRDefault="007B4A33">
            <w:pPr>
              <w:spacing w:after="153" w:line="259" w:lineRule="auto"/>
              <w:ind w:left="718" w:right="0" w:firstLine="0"/>
              <w:jc w:val="left"/>
            </w:pPr>
            <w:r>
              <w:t xml:space="preserve">ND/NCE </w:t>
            </w:r>
          </w:p>
          <w:p w14:paraId="7C2FE64D" w14:textId="77777777" w:rsidR="00945D28" w:rsidRDefault="007B4A33">
            <w:pPr>
              <w:spacing w:after="0" w:line="259" w:lineRule="auto"/>
              <w:ind w:left="718" w:right="0" w:firstLine="0"/>
              <w:jc w:val="left"/>
            </w:pPr>
            <w:r>
              <w:t>HND/</w:t>
            </w:r>
            <w:proofErr w:type="spellStart"/>
            <w:r>
              <w:t>Bsc</w:t>
            </w:r>
            <w:proofErr w:type="spellEnd"/>
            <w:r>
              <w:t xml:space="preserve"> </w:t>
            </w:r>
          </w:p>
          <w:p w14:paraId="54A30E6F" w14:textId="77777777" w:rsidR="00945D28" w:rsidRDefault="007B4A33">
            <w:pPr>
              <w:spacing w:after="0" w:line="259" w:lineRule="auto"/>
              <w:ind w:left="0" w:right="0" w:firstLine="0"/>
              <w:jc w:val="left"/>
            </w:pPr>
            <w:r>
              <w:lastRenderedPageBreak/>
              <w:t xml:space="preserve">Valid </w:t>
            </w:r>
          </w:p>
          <w:p w14:paraId="0E6D98E9" w14:textId="77777777" w:rsidR="00945D28" w:rsidRDefault="007B4A33">
            <w:pPr>
              <w:spacing w:after="115" w:line="259" w:lineRule="auto"/>
              <w:ind w:left="718" w:right="0" w:firstLine="0"/>
              <w:jc w:val="left"/>
            </w:pPr>
            <w:proofErr w:type="spellStart"/>
            <w:r>
              <w:t>Postgradu</w:t>
            </w:r>
            <w:proofErr w:type="spellEnd"/>
          </w:p>
          <w:p w14:paraId="1D8FDB4B" w14:textId="77777777" w:rsidR="00945D28" w:rsidRDefault="007B4A33">
            <w:pPr>
              <w:spacing w:after="112" w:line="259" w:lineRule="auto"/>
              <w:ind w:left="0" w:right="89" w:firstLine="0"/>
              <w:jc w:val="center"/>
            </w:pPr>
            <w:r>
              <w:t xml:space="preserve">ate  </w:t>
            </w:r>
          </w:p>
          <w:p w14:paraId="32DC8C03" w14:textId="77777777" w:rsidR="00945D28" w:rsidRDefault="007B4A33">
            <w:pPr>
              <w:spacing w:after="0" w:line="259" w:lineRule="auto"/>
              <w:ind w:left="271" w:right="0" w:firstLine="0"/>
              <w:jc w:val="center"/>
            </w:pPr>
            <w:r>
              <w:t xml:space="preserve">Others </w:t>
            </w:r>
          </w:p>
        </w:tc>
        <w:tc>
          <w:tcPr>
            <w:tcW w:w="1061" w:type="dxa"/>
            <w:tcBorders>
              <w:top w:val="single" w:sz="16" w:space="0" w:color="000000"/>
              <w:left w:val="single" w:sz="15" w:space="0" w:color="000000"/>
              <w:bottom w:val="single" w:sz="16" w:space="0" w:color="FFFFFF"/>
              <w:right w:val="single" w:sz="8" w:space="0" w:color="000000"/>
            </w:tcBorders>
          </w:tcPr>
          <w:p w14:paraId="51F418AB" w14:textId="77777777" w:rsidR="00945D28" w:rsidRDefault="007B4A33">
            <w:pPr>
              <w:spacing w:after="0" w:line="259" w:lineRule="auto"/>
              <w:ind w:left="0" w:right="60" w:firstLine="0"/>
              <w:jc w:val="right"/>
            </w:pPr>
            <w:r>
              <w:lastRenderedPageBreak/>
              <w:t xml:space="preserve">62 </w:t>
            </w:r>
          </w:p>
        </w:tc>
        <w:tc>
          <w:tcPr>
            <w:tcW w:w="1013" w:type="dxa"/>
            <w:tcBorders>
              <w:top w:val="single" w:sz="16" w:space="0" w:color="000000"/>
              <w:left w:val="single" w:sz="8" w:space="0" w:color="000000"/>
              <w:bottom w:val="single" w:sz="16" w:space="0" w:color="FFFFFF"/>
              <w:right w:val="single" w:sz="8" w:space="0" w:color="000000"/>
            </w:tcBorders>
          </w:tcPr>
          <w:p w14:paraId="1C634033" w14:textId="77777777" w:rsidR="00945D28" w:rsidRDefault="007B4A33">
            <w:pPr>
              <w:spacing w:after="0" w:line="259" w:lineRule="auto"/>
              <w:ind w:left="0" w:right="60" w:firstLine="0"/>
              <w:jc w:val="right"/>
            </w:pPr>
            <w:r>
              <w:t xml:space="preserve">28.4 </w:t>
            </w:r>
          </w:p>
        </w:tc>
        <w:tc>
          <w:tcPr>
            <w:tcW w:w="1382" w:type="dxa"/>
            <w:tcBorders>
              <w:top w:val="single" w:sz="16" w:space="0" w:color="000000"/>
              <w:left w:val="single" w:sz="8" w:space="0" w:color="000000"/>
              <w:bottom w:val="single" w:sz="16" w:space="0" w:color="FFFFFF"/>
              <w:right w:val="single" w:sz="8" w:space="0" w:color="000000"/>
            </w:tcBorders>
          </w:tcPr>
          <w:p w14:paraId="26A2A378" w14:textId="77777777" w:rsidR="00945D28" w:rsidRDefault="007B4A33">
            <w:pPr>
              <w:spacing w:after="0" w:line="259" w:lineRule="auto"/>
              <w:ind w:left="0" w:right="60" w:firstLine="0"/>
              <w:jc w:val="right"/>
            </w:pPr>
            <w:r>
              <w:t xml:space="preserve">28.4 </w:t>
            </w:r>
          </w:p>
        </w:tc>
        <w:tc>
          <w:tcPr>
            <w:tcW w:w="1477" w:type="dxa"/>
            <w:tcBorders>
              <w:top w:val="single" w:sz="2" w:space="0" w:color="FFFFFF"/>
              <w:left w:val="single" w:sz="8" w:space="0" w:color="000000"/>
              <w:bottom w:val="single" w:sz="16" w:space="0" w:color="FFFFFF"/>
              <w:right w:val="single" w:sz="15" w:space="0" w:color="000000"/>
            </w:tcBorders>
          </w:tcPr>
          <w:p w14:paraId="4865FC40" w14:textId="77777777" w:rsidR="00945D28" w:rsidRDefault="007B4A33">
            <w:pPr>
              <w:spacing w:after="0" w:line="259" w:lineRule="auto"/>
              <w:ind w:left="0" w:right="72" w:firstLine="0"/>
              <w:jc w:val="right"/>
            </w:pPr>
            <w:r>
              <w:t xml:space="preserve">28.4 </w:t>
            </w:r>
          </w:p>
        </w:tc>
      </w:tr>
      <w:tr w:rsidR="00945D28" w14:paraId="716B8C1E" w14:textId="77777777">
        <w:trPr>
          <w:trHeight w:val="454"/>
        </w:trPr>
        <w:tc>
          <w:tcPr>
            <w:tcW w:w="0" w:type="auto"/>
            <w:vMerge/>
            <w:tcBorders>
              <w:top w:val="nil"/>
              <w:left w:val="single" w:sz="15" w:space="0" w:color="000000"/>
              <w:bottom w:val="nil"/>
              <w:right w:val="single" w:sz="15" w:space="0" w:color="000000"/>
            </w:tcBorders>
          </w:tcPr>
          <w:p w14:paraId="6B89EAA4" w14:textId="77777777" w:rsidR="00945D28" w:rsidRDefault="00945D28">
            <w:pPr>
              <w:spacing w:after="160" w:line="259" w:lineRule="auto"/>
              <w:ind w:left="0" w:right="0" w:firstLine="0"/>
              <w:jc w:val="left"/>
            </w:pPr>
          </w:p>
        </w:tc>
        <w:tc>
          <w:tcPr>
            <w:tcW w:w="1061" w:type="dxa"/>
            <w:tcBorders>
              <w:top w:val="single" w:sz="16" w:space="0" w:color="FFFFFF"/>
              <w:left w:val="single" w:sz="15" w:space="0" w:color="000000"/>
              <w:bottom w:val="single" w:sz="16" w:space="0" w:color="FFFFFF"/>
              <w:right w:val="single" w:sz="8" w:space="0" w:color="000000"/>
            </w:tcBorders>
          </w:tcPr>
          <w:p w14:paraId="24FB85F9" w14:textId="77777777" w:rsidR="00945D28" w:rsidRDefault="007B4A33">
            <w:pPr>
              <w:spacing w:after="0" w:line="259" w:lineRule="auto"/>
              <w:ind w:left="0" w:right="60" w:firstLine="0"/>
              <w:jc w:val="right"/>
            </w:pPr>
            <w:r>
              <w:t xml:space="preserve">98 </w:t>
            </w:r>
          </w:p>
        </w:tc>
        <w:tc>
          <w:tcPr>
            <w:tcW w:w="1013" w:type="dxa"/>
            <w:tcBorders>
              <w:top w:val="single" w:sz="16" w:space="0" w:color="FFFFFF"/>
              <w:left w:val="single" w:sz="8" w:space="0" w:color="000000"/>
              <w:bottom w:val="single" w:sz="16" w:space="0" w:color="FFFFFF"/>
              <w:right w:val="single" w:sz="8" w:space="0" w:color="000000"/>
            </w:tcBorders>
          </w:tcPr>
          <w:p w14:paraId="604F669D" w14:textId="77777777" w:rsidR="00945D28" w:rsidRDefault="007B4A33">
            <w:pPr>
              <w:spacing w:after="0" w:line="259" w:lineRule="auto"/>
              <w:ind w:left="0" w:right="60" w:firstLine="0"/>
              <w:jc w:val="right"/>
            </w:pPr>
            <w:r>
              <w:t xml:space="preserve">45.0 </w:t>
            </w:r>
          </w:p>
        </w:tc>
        <w:tc>
          <w:tcPr>
            <w:tcW w:w="1382" w:type="dxa"/>
            <w:tcBorders>
              <w:top w:val="single" w:sz="16" w:space="0" w:color="FFFFFF"/>
              <w:left w:val="single" w:sz="8" w:space="0" w:color="000000"/>
              <w:bottom w:val="single" w:sz="16" w:space="0" w:color="FFFFFF"/>
              <w:right w:val="single" w:sz="8" w:space="0" w:color="000000"/>
            </w:tcBorders>
          </w:tcPr>
          <w:p w14:paraId="612087F9" w14:textId="77777777" w:rsidR="00945D28" w:rsidRDefault="007B4A33">
            <w:pPr>
              <w:spacing w:after="0" w:line="259" w:lineRule="auto"/>
              <w:ind w:left="0" w:right="60" w:firstLine="0"/>
              <w:jc w:val="right"/>
            </w:pPr>
            <w:r>
              <w:t xml:space="preserve">45.0 </w:t>
            </w:r>
          </w:p>
        </w:tc>
        <w:tc>
          <w:tcPr>
            <w:tcW w:w="1477" w:type="dxa"/>
            <w:tcBorders>
              <w:top w:val="single" w:sz="16" w:space="0" w:color="FFFFFF"/>
              <w:left w:val="single" w:sz="8" w:space="0" w:color="000000"/>
              <w:bottom w:val="single" w:sz="16" w:space="0" w:color="FFFFFF"/>
              <w:right w:val="single" w:sz="15" w:space="0" w:color="000000"/>
            </w:tcBorders>
          </w:tcPr>
          <w:p w14:paraId="380D4DB9" w14:textId="77777777" w:rsidR="00945D28" w:rsidRDefault="007B4A33">
            <w:pPr>
              <w:spacing w:after="0" w:line="259" w:lineRule="auto"/>
              <w:ind w:left="0" w:right="72" w:firstLine="0"/>
              <w:jc w:val="right"/>
            </w:pPr>
            <w:r>
              <w:t xml:space="preserve">73.4 </w:t>
            </w:r>
          </w:p>
        </w:tc>
      </w:tr>
      <w:tr w:rsidR="00945D28" w14:paraId="750F0CF0" w14:textId="77777777">
        <w:trPr>
          <w:trHeight w:val="454"/>
        </w:trPr>
        <w:tc>
          <w:tcPr>
            <w:tcW w:w="0" w:type="auto"/>
            <w:vMerge/>
            <w:tcBorders>
              <w:top w:val="nil"/>
              <w:left w:val="single" w:sz="15" w:space="0" w:color="000000"/>
              <w:bottom w:val="nil"/>
              <w:right w:val="single" w:sz="15" w:space="0" w:color="000000"/>
            </w:tcBorders>
          </w:tcPr>
          <w:p w14:paraId="45EB59E7" w14:textId="77777777" w:rsidR="00945D28" w:rsidRDefault="00945D28">
            <w:pPr>
              <w:spacing w:after="160" w:line="259" w:lineRule="auto"/>
              <w:ind w:left="0" w:right="0" w:firstLine="0"/>
              <w:jc w:val="left"/>
            </w:pPr>
          </w:p>
        </w:tc>
        <w:tc>
          <w:tcPr>
            <w:tcW w:w="1061" w:type="dxa"/>
            <w:tcBorders>
              <w:top w:val="single" w:sz="16" w:space="0" w:color="FFFFFF"/>
              <w:left w:val="single" w:sz="15" w:space="0" w:color="000000"/>
              <w:bottom w:val="single" w:sz="16" w:space="0" w:color="FFFFFF"/>
              <w:right w:val="single" w:sz="8" w:space="0" w:color="000000"/>
            </w:tcBorders>
          </w:tcPr>
          <w:p w14:paraId="70E4C842" w14:textId="77777777" w:rsidR="00945D28" w:rsidRDefault="007B4A33">
            <w:pPr>
              <w:spacing w:after="0" w:line="259" w:lineRule="auto"/>
              <w:ind w:left="0" w:right="60" w:firstLine="0"/>
              <w:jc w:val="right"/>
            </w:pPr>
            <w:r>
              <w:t xml:space="preserve">50 </w:t>
            </w:r>
          </w:p>
        </w:tc>
        <w:tc>
          <w:tcPr>
            <w:tcW w:w="1013" w:type="dxa"/>
            <w:tcBorders>
              <w:top w:val="single" w:sz="16" w:space="0" w:color="FFFFFF"/>
              <w:left w:val="single" w:sz="8" w:space="0" w:color="000000"/>
              <w:bottom w:val="single" w:sz="16" w:space="0" w:color="FFFFFF"/>
              <w:right w:val="single" w:sz="8" w:space="0" w:color="000000"/>
            </w:tcBorders>
          </w:tcPr>
          <w:p w14:paraId="13E387E9" w14:textId="77777777" w:rsidR="00945D28" w:rsidRDefault="007B4A33">
            <w:pPr>
              <w:spacing w:after="0" w:line="259" w:lineRule="auto"/>
              <w:ind w:left="0" w:right="60" w:firstLine="0"/>
              <w:jc w:val="right"/>
            </w:pPr>
            <w:r>
              <w:t xml:space="preserve">22.9 </w:t>
            </w:r>
          </w:p>
        </w:tc>
        <w:tc>
          <w:tcPr>
            <w:tcW w:w="1382" w:type="dxa"/>
            <w:tcBorders>
              <w:top w:val="single" w:sz="16" w:space="0" w:color="FFFFFF"/>
              <w:left w:val="single" w:sz="8" w:space="0" w:color="000000"/>
              <w:bottom w:val="single" w:sz="16" w:space="0" w:color="FFFFFF"/>
              <w:right w:val="single" w:sz="8" w:space="0" w:color="000000"/>
            </w:tcBorders>
          </w:tcPr>
          <w:p w14:paraId="1AE1B9C2" w14:textId="77777777" w:rsidR="00945D28" w:rsidRDefault="007B4A33">
            <w:pPr>
              <w:spacing w:after="0" w:line="259" w:lineRule="auto"/>
              <w:ind w:left="0" w:right="60" w:firstLine="0"/>
              <w:jc w:val="right"/>
            </w:pPr>
            <w:r>
              <w:t xml:space="preserve">22.9 </w:t>
            </w:r>
          </w:p>
        </w:tc>
        <w:tc>
          <w:tcPr>
            <w:tcW w:w="1477" w:type="dxa"/>
            <w:tcBorders>
              <w:top w:val="single" w:sz="16" w:space="0" w:color="FFFFFF"/>
              <w:left w:val="single" w:sz="8" w:space="0" w:color="000000"/>
              <w:bottom w:val="single" w:sz="16" w:space="0" w:color="FFFFFF"/>
              <w:right w:val="single" w:sz="15" w:space="0" w:color="000000"/>
            </w:tcBorders>
          </w:tcPr>
          <w:p w14:paraId="609FFF39" w14:textId="77777777" w:rsidR="00945D28" w:rsidRDefault="007B4A33">
            <w:pPr>
              <w:spacing w:after="0" w:line="259" w:lineRule="auto"/>
              <w:ind w:left="0" w:right="72" w:firstLine="0"/>
              <w:jc w:val="right"/>
            </w:pPr>
            <w:r>
              <w:t xml:space="preserve">96.3 </w:t>
            </w:r>
          </w:p>
        </w:tc>
      </w:tr>
      <w:tr w:rsidR="00945D28" w14:paraId="39884FB4" w14:textId="77777777">
        <w:trPr>
          <w:trHeight w:val="1283"/>
        </w:trPr>
        <w:tc>
          <w:tcPr>
            <w:tcW w:w="0" w:type="auto"/>
            <w:vMerge/>
            <w:tcBorders>
              <w:top w:val="nil"/>
              <w:left w:val="single" w:sz="15" w:space="0" w:color="000000"/>
              <w:bottom w:val="nil"/>
              <w:right w:val="single" w:sz="15" w:space="0" w:color="000000"/>
            </w:tcBorders>
          </w:tcPr>
          <w:p w14:paraId="5D704E38" w14:textId="77777777" w:rsidR="00945D28" w:rsidRDefault="00945D28">
            <w:pPr>
              <w:spacing w:after="160" w:line="259" w:lineRule="auto"/>
              <w:ind w:left="0" w:right="0" w:firstLine="0"/>
              <w:jc w:val="left"/>
            </w:pPr>
          </w:p>
        </w:tc>
        <w:tc>
          <w:tcPr>
            <w:tcW w:w="1061" w:type="dxa"/>
            <w:tcBorders>
              <w:top w:val="single" w:sz="16" w:space="0" w:color="FFFFFF"/>
              <w:left w:val="single" w:sz="15" w:space="0" w:color="000000"/>
              <w:bottom w:val="nil"/>
              <w:right w:val="single" w:sz="8" w:space="0" w:color="000000"/>
            </w:tcBorders>
          </w:tcPr>
          <w:p w14:paraId="38759DED" w14:textId="77777777" w:rsidR="00945D28" w:rsidRDefault="007B4A33">
            <w:pPr>
              <w:spacing w:after="112" w:line="259" w:lineRule="auto"/>
              <w:ind w:left="0" w:right="60" w:firstLine="0"/>
              <w:jc w:val="right"/>
            </w:pPr>
            <w:r>
              <w:t xml:space="preserve">8 </w:t>
            </w:r>
          </w:p>
          <w:p w14:paraId="13384FF0" w14:textId="77777777" w:rsidR="00945D28" w:rsidRDefault="007B4A33">
            <w:pPr>
              <w:spacing w:after="0" w:line="259" w:lineRule="auto"/>
              <w:ind w:left="0" w:right="59" w:firstLine="0"/>
              <w:jc w:val="right"/>
            </w:pPr>
            <w:r>
              <w:t xml:space="preserve">- </w:t>
            </w:r>
          </w:p>
        </w:tc>
        <w:tc>
          <w:tcPr>
            <w:tcW w:w="1013" w:type="dxa"/>
            <w:tcBorders>
              <w:top w:val="single" w:sz="16" w:space="0" w:color="FFFFFF"/>
              <w:left w:val="single" w:sz="8" w:space="0" w:color="000000"/>
              <w:bottom w:val="nil"/>
              <w:right w:val="single" w:sz="8" w:space="0" w:color="000000"/>
            </w:tcBorders>
          </w:tcPr>
          <w:p w14:paraId="725F5E8F" w14:textId="77777777" w:rsidR="00945D28" w:rsidRDefault="007B4A33">
            <w:pPr>
              <w:spacing w:after="112" w:line="259" w:lineRule="auto"/>
              <w:ind w:left="0" w:right="60" w:firstLine="0"/>
              <w:jc w:val="right"/>
            </w:pPr>
            <w:r>
              <w:t xml:space="preserve">3.7 </w:t>
            </w:r>
          </w:p>
          <w:p w14:paraId="4FBB92E1" w14:textId="77777777" w:rsidR="00945D28" w:rsidRDefault="007B4A33">
            <w:pPr>
              <w:spacing w:after="0" w:line="259" w:lineRule="auto"/>
              <w:ind w:left="0" w:right="60" w:firstLine="0"/>
              <w:jc w:val="right"/>
            </w:pPr>
            <w:r>
              <w:t xml:space="preserve">- </w:t>
            </w:r>
          </w:p>
        </w:tc>
        <w:tc>
          <w:tcPr>
            <w:tcW w:w="1382" w:type="dxa"/>
            <w:tcBorders>
              <w:top w:val="single" w:sz="16" w:space="0" w:color="FFFFFF"/>
              <w:left w:val="single" w:sz="8" w:space="0" w:color="000000"/>
              <w:bottom w:val="nil"/>
              <w:right w:val="single" w:sz="8" w:space="0" w:color="000000"/>
            </w:tcBorders>
          </w:tcPr>
          <w:p w14:paraId="69FE9009" w14:textId="77777777" w:rsidR="00945D28" w:rsidRDefault="007B4A33">
            <w:pPr>
              <w:spacing w:after="112" w:line="259" w:lineRule="auto"/>
              <w:ind w:left="0" w:right="60" w:firstLine="0"/>
              <w:jc w:val="right"/>
            </w:pPr>
            <w:r>
              <w:t xml:space="preserve">3.7 </w:t>
            </w:r>
          </w:p>
          <w:p w14:paraId="65E8A25A" w14:textId="77777777" w:rsidR="00945D28" w:rsidRDefault="007B4A33">
            <w:pPr>
              <w:spacing w:after="0" w:line="259" w:lineRule="auto"/>
              <w:ind w:left="0" w:right="59" w:firstLine="0"/>
              <w:jc w:val="right"/>
            </w:pPr>
            <w:r>
              <w:t xml:space="preserve">- </w:t>
            </w:r>
          </w:p>
        </w:tc>
        <w:tc>
          <w:tcPr>
            <w:tcW w:w="1477" w:type="dxa"/>
            <w:tcBorders>
              <w:top w:val="single" w:sz="16" w:space="0" w:color="FFFFFF"/>
              <w:left w:val="single" w:sz="8" w:space="0" w:color="000000"/>
              <w:bottom w:val="nil"/>
              <w:right w:val="single" w:sz="15" w:space="0" w:color="000000"/>
            </w:tcBorders>
          </w:tcPr>
          <w:p w14:paraId="28A944EB" w14:textId="77777777" w:rsidR="00945D28" w:rsidRDefault="007B4A33">
            <w:pPr>
              <w:spacing w:after="112" w:line="259" w:lineRule="auto"/>
              <w:ind w:left="0" w:right="72" w:firstLine="0"/>
              <w:jc w:val="right"/>
            </w:pPr>
            <w:r>
              <w:t xml:space="preserve">100.0 </w:t>
            </w:r>
          </w:p>
          <w:p w14:paraId="00C5A645" w14:textId="77777777" w:rsidR="00945D28" w:rsidRDefault="007B4A33">
            <w:pPr>
              <w:spacing w:after="0" w:line="259" w:lineRule="auto"/>
              <w:ind w:left="0" w:right="12" w:firstLine="0"/>
              <w:jc w:val="right"/>
            </w:pPr>
            <w:r>
              <w:t xml:space="preserve"> </w:t>
            </w:r>
          </w:p>
        </w:tc>
      </w:tr>
      <w:tr w:rsidR="00945D28" w14:paraId="10DBC30E" w14:textId="77777777">
        <w:trPr>
          <w:trHeight w:val="450"/>
        </w:trPr>
        <w:tc>
          <w:tcPr>
            <w:tcW w:w="1892" w:type="dxa"/>
            <w:tcBorders>
              <w:top w:val="single" w:sz="16" w:space="0" w:color="FFFFFF"/>
              <w:left w:val="single" w:sz="15" w:space="0" w:color="000000"/>
              <w:bottom w:val="single" w:sz="15" w:space="0" w:color="000000"/>
              <w:right w:val="single" w:sz="15" w:space="0" w:color="000000"/>
            </w:tcBorders>
          </w:tcPr>
          <w:p w14:paraId="3D666D6E" w14:textId="77777777" w:rsidR="00945D28" w:rsidRDefault="007B4A33">
            <w:pPr>
              <w:spacing w:after="0" w:line="259" w:lineRule="auto"/>
              <w:ind w:left="208" w:right="0" w:firstLine="0"/>
              <w:jc w:val="center"/>
            </w:pPr>
            <w:r>
              <w:t xml:space="preserve">Total </w:t>
            </w:r>
          </w:p>
        </w:tc>
        <w:tc>
          <w:tcPr>
            <w:tcW w:w="1061" w:type="dxa"/>
            <w:tcBorders>
              <w:top w:val="nil"/>
              <w:left w:val="single" w:sz="15" w:space="0" w:color="000000"/>
              <w:bottom w:val="single" w:sz="15" w:space="0" w:color="000000"/>
              <w:right w:val="single" w:sz="8" w:space="0" w:color="000000"/>
            </w:tcBorders>
          </w:tcPr>
          <w:p w14:paraId="1D80ED61" w14:textId="77777777" w:rsidR="00945D28" w:rsidRDefault="007B4A33">
            <w:pPr>
              <w:spacing w:after="0" w:line="259" w:lineRule="auto"/>
              <w:ind w:left="0" w:right="60" w:firstLine="0"/>
              <w:jc w:val="right"/>
            </w:pPr>
            <w:r>
              <w:t xml:space="preserve">218 </w:t>
            </w:r>
          </w:p>
        </w:tc>
        <w:tc>
          <w:tcPr>
            <w:tcW w:w="1013" w:type="dxa"/>
            <w:tcBorders>
              <w:top w:val="nil"/>
              <w:left w:val="single" w:sz="8" w:space="0" w:color="000000"/>
              <w:bottom w:val="single" w:sz="15" w:space="0" w:color="000000"/>
              <w:right w:val="single" w:sz="8" w:space="0" w:color="000000"/>
            </w:tcBorders>
          </w:tcPr>
          <w:p w14:paraId="761F6299" w14:textId="77777777" w:rsidR="00945D28" w:rsidRDefault="007B4A33">
            <w:pPr>
              <w:spacing w:after="0" w:line="259" w:lineRule="auto"/>
              <w:ind w:left="0" w:right="60" w:firstLine="0"/>
              <w:jc w:val="right"/>
            </w:pPr>
            <w:r>
              <w:t xml:space="preserve">100.0 </w:t>
            </w:r>
          </w:p>
        </w:tc>
        <w:tc>
          <w:tcPr>
            <w:tcW w:w="1382" w:type="dxa"/>
            <w:tcBorders>
              <w:top w:val="nil"/>
              <w:left w:val="single" w:sz="8" w:space="0" w:color="000000"/>
              <w:bottom w:val="single" w:sz="15" w:space="0" w:color="000000"/>
              <w:right w:val="single" w:sz="8" w:space="0" w:color="000000"/>
            </w:tcBorders>
          </w:tcPr>
          <w:p w14:paraId="2D1688E9" w14:textId="77777777" w:rsidR="00945D28" w:rsidRDefault="007B4A33">
            <w:pPr>
              <w:spacing w:after="0" w:line="259" w:lineRule="auto"/>
              <w:ind w:left="0" w:right="60" w:firstLine="0"/>
              <w:jc w:val="right"/>
            </w:pPr>
            <w:r>
              <w:t xml:space="preserve">100.0 </w:t>
            </w:r>
          </w:p>
        </w:tc>
        <w:tc>
          <w:tcPr>
            <w:tcW w:w="1477" w:type="dxa"/>
            <w:tcBorders>
              <w:top w:val="nil"/>
              <w:left w:val="single" w:sz="8" w:space="0" w:color="000000"/>
              <w:bottom w:val="single" w:sz="15" w:space="0" w:color="000000"/>
              <w:right w:val="single" w:sz="15" w:space="0" w:color="000000"/>
            </w:tcBorders>
          </w:tcPr>
          <w:p w14:paraId="548F19C0" w14:textId="77777777" w:rsidR="00945D28" w:rsidRDefault="007B4A33">
            <w:pPr>
              <w:spacing w:after="0" w:line="259" w:lineRule="auto"/>
              <w:ind w:left="0" w:right="0" w:firstLine="0"/>
              <w:jc w:val="left"/>
            </w:pPr>
            <w:r>
              <w:t xml:space="preserve"> </w:t>
            </w:r>
          </w:p>
        </w:tc>
      </w:tr>
    </w:tbl>
    <w:p w14:paraId="59D69D91"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1967A755" w14:textId="77777777" w:rsidR="00945D28" w:rsidRDefault="007B4A33">
      <w:pPr>
        <w:ind w:left="355" w:right="0"/>
      </w:pPr>
      <w:r>
        <w:t xml:space="preserve"> Table 4 shows that 62 respondents representing 28.4% of the population are WAEC Certificate holders, 98 respondents representing 45% of the population are ND/NCE Certificate holders, 50 respondents representing 22.9% of the population are HND/</w:t>
      </w:r>
      <w:proofErr w:type="spellStart"/>
      <w:r>
        <w:t>Bsc</w:t>
      </w:r>
      <w:proofErr w:type="spellEnd"/>
      <w:r>
        <w:t xml:space="preserve"> Certificate holders, while 8 respondents representing 3.7% of the population are with Postgraduate certificate. </w:t>
      </w:r>
    </w:p>
    <w:p w14:paraId="388B31AF" w14:textId="77777777" w:rsidR="00945D28" w:rsidRDefault="007B4A33">
      <w:pPr>
        <w:pStyle w:val="Heading1"/>
        <w:spacing w:after="0"/>
        <w:ind w:left="355" w:right="1158"/>
      </w:pPr>
      <w:r>
        <w:t>Table 5: Distribution of respondents by Department</w:t>
      </w:r>
      <w:r>
        <w:rPr>
          <w:b w:val="0"/>
        </w:rPr>
        <w:t xml:space="preserve"> </w:t>
      </w:r>
    </w:p>
    <w:tbl>
      <w:tblPr>
        <w:tblStyle w:val="TableGrid"/>
        <w:tblW w:w="8553" w:type="dxa"/>
        <w:tblInd w:w="360" w:type="dxa"/>
        <w:tblCellMar>
          <w:top w:w="20" w:type="dxa"/>
          <w:left w:w="10" w:type="dxa"/>
          <w:right w:w="10" w:type="dxa"/>
        </w:tblCellMar>
        <w:tblLook w:val="04A0" w:firstRow="1" w:lastRow="0" w:firstColumn="1" w:lastColumn="0" w:noHBand="0" w:noVBand="1"/>
      </w:tblPr>
      <w:tblGrid>
        <w:gridCol w:w="2700"/>
        <w:gridCol w:w="1532"/>
        <w:gridCol w:w="1169"/>
        <w:gridCol w:w="1172"/>
        <w:gridCol w:w="1980"/>
      </w:tblGrid>
      <w:tr w:rsidR="00945D28" w14:paraId="0B89CBF6" w14:textId="77777777">
        <w:trPr>
          <w:trHeight w:val="869"/>
        </w:trPr>
        <w:tc>
          <w:tcPr>
            <w:tcW w:w="2701" w:type="dxa"/>
            <w:tcBorders>
              <w:top w:val="single" w:sz="15" w:space="0" w:color="000000"/>
              <w:left w:val="single" w:sz="15" w:space="0" w:color="000000"/>
              <w:bottom w:val="single" w:sz="15" w:space="0" w:color="000000"/>
              <w:right w:val="single" w:sz="15" w:space="0" w:color="000000"/>
            </w:tcBorders>
          </w:tcPr>
          <w:p w14:paraId="4EFDDD31" w14:textId="77777777" w:rsidR="00945D28" w:rsidRDefault="007B4A33">
            <w:pPr>
              <w:spacing w:after="0" w:line="259" w:lineRule="auto"/>
              <w:ind w:left="70" w:right="0" w:firstLine="0"/>
              <w:jc w:val="left"/>
            </w:pPr>
            <w:r>
              <w:t xml:space="preserve"> </w:t>
            </w:r>
          </w:p>
        </w:tc>
        <w:tc>
          <w:tcPr>
            <w:tcW w:w="1532" w:type="dxa"/>
            <w:tcBorders>
              <w:top w:val="single" w:sz="15" w:space="0" w:color="000000"/>
              <w:left w:val="single" w:sz="15" w:space="0" w:color="000000"/>
              <w:bottom w:val="single" w:sz="15" w:space="0" w:color="000000"/>
              <w:right w:val="single" w:sz="8" w:space="0" w:color="000000"/>
            </w:tcBorders>
          </w:tcPr>
          <w:p w14:paraId="7C1B79BD" w14:textId="77777777" w:rsidR="00945D28" w:rsidRDefault="007B4A33">
            <w:pPr>
              <w:spacing w:after="0" w:line="259" w:lineRule="auto"/>
              <w:ind w:left="6" w:right="0" w:firstLine="0"/>
              <w:jc w:val="center"/>
            </w:pPr>
            <w:r>
              <w:t xml:space="preserve">Frequency </w:t>
            </w:r>
          </w:p>
        </w:tc>
        <w:tc>
          <w:tcPr>
            <w:tcW w:w="1169" w:type="dxa"/>
            <w:tcBorders>
              <w:top w:val="single" w:sz="15" w:space="0" w:color="000000"/>
              <w:left w:val="single" w:sz="8" w:space="0" w:color="000000"/>
              <w:bottom w:val="single" w:sz="15" w:space="0" w:color="000000"/>
              <w:right w:val="single" w:sz="8" w:space="0" w:color="000000"/>
            </w:tcBorders>
          </w:tcPr>
          <w:p w14:paraId="451A38CD" w14:textId="77777777" w:rsidR="00945D28" w:rsidRDefault="007B4A33">
            <w:pPr>
              <w:spacing w:after="0" w:line="259" w:lineRule="auto"/>
              <w:ind w:left="0" w:right="6" w:firstLine="0"/>
              <w:jc w:val="center"/>
            </w:pPr>
            <w:r>
              <w:t xml:space="preserve">Percent </w:t>
            </w:r>
          </w:p>
        </w:tc>
        <w:tc>
          <w:tcPr>
            <w:tcW w:w="1172" w:type="dxa"/>
            <w:tcBorders>
              <w:top w:val="single" w:sz="15" w:space="0" w:color="000000"/>
              <w:left w:val="single" w:sz="8" w:space="0" w:color="000000"/>
              <w:bottom w:val="single" w:sz="15" w:space="0" w:color="000000"/>
              <w:right w:val="single" w:sz="8" w:space="0" w:color="000000"/>
            </w:tcBorders>
          </w:tcPr>
          <w:p w14:paraId="1A01F4F4" w14:textId="77777777" w:rsidR="00945D28" w:rsidRDefault="007B4A33">
            <w:pPr>
              <w:spacing w:after="0" w:line="259" w:lineRule="auto"/>
              <w:ind w:left="0" w:right="0" w:firstLine="0"/>
              <w:jc w:val="center"/>
            </w:pPr>
            <w:r>
              <w:t xml:space="preserve">Valid Percent </w:t>
            </w:r>
          </w:p>
        </w:tc>
        <w:tc>
          <w:tcPr>
            <w:tcW w:w="1980" w:type="dxa"/>
            <w:tcBorders>
              <w:top w:val="single" w:sz="15" w:space="0" w:color="000000"/>
              <w:left w:val="single" w:sz="8" w:space="0" w:color="000000"/>
              <w:bottom w:val="single" w:sz="2" w:space="0" w:color="FFFFFF"/>
              <w:right w:val="single" w:sz="15" w:space="0" w:color="000000"/>
            </w:tcBorders>
          </w:tcPr>
          <w:p w14:paraId="581EFE5E" w14:textId="77777777" w:rsidR="00945D28" w:rsidRDefault="007B4A33">
            <w:pPr>
              <w:spacing w:after="112" w:line="259" w:lineRule="auto"/>
              <w:ind w:left="0" w:right="10" w:firstLine="0"/>
              <w:jc w:val="center"/>
            </w:pPr>
            <w:r>
              <w:t xml:space="preserve">Cumulative </w:t>
            </w:r>
          </w:p>
          <w:p w14:paraId="38115229" w14:textId="77777777" w:rsidR="00945D28" w:rsidRDefault="007B4A33">
            <w:pPr>
              <w:spacing w:after="0" w:line="259" w:lineRule="auto"/>
              <w:ind w:left="0" w:right="16" w:firstLine="0"/>
              <w:jc w:val="center"/>
            </w:pPr>
            <w:r>
              <w:t xml:space="preserve">Percent </w:t>
            </w:r>
          </w:p>
        </w:tc>
      </w:tr>
      <w:tr w:rsidR="00945D28" w14:paraId="694938BD" w14:textId="77777777">
        <w:trPr>
          <w:trHeight w:val="449"/>
        </w:trPr>
        <w:tc>
          <w:tcPr>
            <w:tcW w:w="2701" w:type="dxa"/>
            <w:vMerge w:val="restart"/>
            <w:tcBorders>
              <w:top w:val="single" w:sz="15" w:space="0" w:color="000000"/>
              <w:left w:val="single" w:sz="15" w:space="0" w:color="000000"/>
              <w:bottom w:val="single" w:sz="15" w:space="0" w:color="000000"/>
              <w:right w:val="single" w:sz="15" w:space="0" w:color="000000"/>
            </w:tcBorders>
          </w:tcPr>
          <w:p w14:paraId="40624068" w14:textId="77777777" w:rsidR="00945D28" w:rsidRDefault="007B4A33">
            <w:pPr>
              <w:spacing w:after="153" w:line="259" w:lineRule="auto"/>
              <w:ind w:left="0" w:right="344" w:firstLine="0"/>
              <w:jc w:val="center"/>
            </w:pPr>
            <w:r>
              <w:t xml:space="preserve">Bursary  </w:t>
            </w:r>
          </w:p>
          <w:p w14:paraId="144DBDC9" w14:textId="77777777" w:rsidR="00945D28" w:rsidRDefault="007B4A33">
            <w:pPr>
              <w:spacing w:after="153" w:line="259" w:lineRule="auto"/>
              <w:ind w:left="787" w:right="0" w:firstLine="0"/>
              <w:jc w:val="left"/>
            </w:pPr>
            <w:r>
              <w:t xml:space="preserve">Health </w:t>
            </w:r>
          </w:p>
          <w:p w14:paraId="05767FFF" w14:textId="77777777" w:rsidR="00945D28" w:rsidRDefault="007B4A33">
            <w:pPr>
              <w:spacing w:after="154" w:line="259" w:lineRule="auto"/>
              <w:ind w:left="787" w:right="0" w:firstLine="0"/>
              <w:jc w:val="left"/>
            </w:pPr>
            <w:r>
              <w:t xml:space="preserve">Security </w:t>
            </w:r>
          </w:p>
          <w:p w14:paraId="2E19010D" w14:textId="77777777" w:rsidR="00945D28" w:rsidRDefault="007B4A33">
            <w:pPr>
              <w:spacing w:after="112" w:line="259" w:lineRule="auto"/>
              <w:ind w:left="787" w:right="0" w:firstLine="0"/>
              <w:jc w:val="left"/>
            </w:pPr>
            <w:r>
              <w:t xml:space="preserve">Academic Support </w:t>
            </w:r>
          </w:p>
          <w:p w14:paraId="104A1808" w14:textId="77777777" w:rsidR="00945D28" w:rsidRDefault="007B4A33">
            <w:pPr>
              <w:spacing w:after="176" w:line="259" w:lineRule="auto"/>
              <w:ind w:left="70" w:right="0" w:firstLine="0"/>
              <w:jc w:val="left"/>
            </w:pPr>
            <w:r>
              <w:t xml:space="preserve">Valid Unit </w:t>
            </w:r>
          </w:p>
          <w:p w14:paraId="0588A940" w14:textId="77777777" w:rsidR="00945D28" w:rsidRDefault="007B4A33">
            <w:pPr>
              <w:spacing w:after="112" w:line="259" w:lineRule="auto"/>
              <w:ind w:left="787" w:right="0" w:firstLine="0"/>
              <w:jc w:val="left"/>
            </w:pPr>
            <w:r>
              <w:t xml:space="preserve">Administrative </w:t>
            </w:r>
          </w:p>
          <w:p w14:paraId="66D1B485" w14:textId="77777777" w:rsidR="00945D28" w:rsidRDefault="007B4A33">
            <w:pPr>
              <w:spacing w:after="115" w:line="259" w:lineRule="auto"/>
              <w:ind w:left="23" w:right="0" w:firstLine="0"/>
              <w:jc w:val="center"/>
            </w:pPr>
            <w:r>
              <w:t xml:space="preserve">Department </w:t>
            </w:r>
          </w:p>
          <w:p w14:paraId="16073BF8" w14:textId="77777777" w:rsidR="00945D28" w:rsidRDefault="007B4A33">
            <w:pPr>
              <w:spacing w:after="153" w:line="259" w:lineRule="auto"/>
              <w:ind w:left="787" w:right="0" w:firstLine="0"/>
              <w:jc w:val="left"/>
            </w:pPr>
            <w:r>
              <w:t xml:space="preserve">Others </w:t>
            </w:r>
          </w:p>
          <w:p w14:paraId="2E9450EB" w14:textId="77777777" w:rsidR="00945D28" w:rsidRDefault="007B4A33">
            <w:pPr>
              <w:spacing w:after="0" w:line="259" w:lineRule="auto"/>
              <w:ind w:left="787" w:right="0" w:firstLine="0"/>
              <w:jc w:val="left"/>
            </w:pPr>
            <w:r>
              <w:t xml:space="preserve">Total </w:t>
            </w:r>
          </w:p>
        </w:tc>
        <w:tc>
          <w:tcPr>
            <w:tcW w:w="1532" w:type="dxa"/>
            <w:tcBorders>
              <w:top w:val="single" w:sz="15" w:space="0" w:color="000000"/>
              <w:left w:val="single" w:sz="15" w:space="0" w:color="000000"/>
              <w:bottom w:val="single" w:sz="16" w:space="0" w:color="FFFFFF"/>
              <w:right w:val="single" w:sz="8" w:space="0" w:color="000000"/>
            </w:tcBorders>
          </w:tcPr>
          <w:p w14:paraId="0AF10737" w14:textId="77777777" w:rsidR="00945D28" w:rsidRDefault="007B4A33">
            <w:pPr>
              <w:spacing w:after="0" w:line="259" w:lineRule="auto"/>
              <w:ind w:left="0" w:right="62" w:firstLine="0"/>
              <w:jc w:val="right"/>
            </w:pPr>
            <w:r>
              <w:t xml:space="preserve">47 </w:t>
            </w:r>
          </w:p>
        </w:tc>
        <w:tc>
          <w:tcPr>
            <w:tcW w:w="1169" w:type="dxa"/>
            <w:tcBorders>
              <w:top w:val="single" w:sz="15" w:space="0" w:color="000000"/>
              <w:left w:val="single" w:sz="8" w:space="0" w:color="000000"/>
              <w:bottom w:val="single" w:sz="16" w:space="0" w:color="FFFFFF"/>
              <w:right w:val="single" w:sz="8" w:space="0" w:color="000000"/>
            </w:tcBorders>
          </w:tcPr>
          <w:p w14:paraId="5BAE732A" w14:textId="77777777" w:rsidR="00945D28" w:rsidRDefault="007B4A33">
            <w:pPr>
              <w:spacing w:after="0" w:line="259" w:lineRule="auto"/>
              <w:ind w:left="0" w:right="60" w:firstLine="0"/>
              <w:jc w:val="right"/>
            </w:pPr>
            <w:r>
              <w:t xml:space="preserve">21.6 </w:t>
            </w:r>
          </w:p>
        </w:tc>
        <w:tc>
          <w:tcPr>
            <w:tcW w:w="1172" w:type="dxa"/>
            <w:tcBorders>
              <w:top w:val="single" w:sz="15" w:space="0" w:color="000000"/>
              <w:left w:val="single" w:sz="8" w:space="0" w:color="000000"/>
              <w:bottom w:val="single" w:sz="16" w:space="0" w:color="FFFFFF"/>
              <w:right w:val="single" w:sz="8" w:space="0" w:color="000000"/>
            </w:tcBorders>
          </w:tcPr>
          <w:p w14:paraId="4E84F636" w14:textId="77777777" w:rsidR="00945D28" w:rsidRDefault="007B4A33">
            <w:pPr>
              <w:spacing w:after="0" w:line="259" w:lineRule="auto"/>
              <w:ind w:left="0" w:right="62" w:firstLine="0"/>
              <w:jc w:val="right"/>
            </w:pPr>
            <w:r>
              <w:t xml:space="preserve">21.6 </w:t>
            </w:r>
          </w:p>
        </w:tc>
        <w:tc>
          <w:tcPr>
            <w:tcW w:w="1980" w:type="dxa"/>
            <w:tcBorders>
              <w:top w:val="single" w:sz="2" w:space="0" w:color="FFFFFF"/>
              <w:left w:val="single" w:sz="8" w:space="0" w:color="000000"/>
              <w:bottom w:val="single" w:sz="16" w:space="0" w:color="FFFFFF"/>
              <w:right w:val="single" w:sz="15" w:space="0" w:color="000000"/>
            </w:tcBorders>
          </w:tcPr>
          <w:p w14:paraId="5DE65B4B" w14:textId="77777777" w:rsidR="00945D28" w:rsidRDefault="007B4A33">
            <w:pPr>
              <w:spacing w:after="0" w:line="259" w:lineRule="auto"/>
              <w:ind w:left="0" w:right="70" w:firstLine="0"/>
              <w:jc w:val="right"/>
            </w:pPr>
            <w:r>
              <w:t xml:space="preserve">21.6 </w:t>
            </w:r>
          </w:p>
        </w:tc>
      </w:tr>
      <w:tr w:rsidR="00945D28" w14:paraId="6B8686DA" w14:textId="77777777">
        <w:trPr>
          <w:trHeight w:val="454"/>
        </w:trPr>
        <w:tc>
          <w:tcPr>
            <w:tcW w:w="0" w:type="auto"/>
            <w:vMerge/>
            <w:tcBorders>
              <w:top w:val="nil"/>
              <w:left w:val="single" w:sz="15" w:space="0" w:color="000000"/>
              <w:bottom w:val="nil"/>
              <w:right w:val="single" w:sz="15" w:space="0" w:color="000000"/>
            </w:tcBorders>
          </w:tcPr>
          <w:p w14:paraId="3912AB76" w14:textId="77777777" w:rsidR="00945D28" w:rsidRDefault="00945D28">
            <w:pPr>
              <w:spacing w:after="160" w:line="259" w:lineRule="auto"/>
              <w:ind w:left="0" w:right="0" w:firstLine="0"/>
              <w:jc w:val="left"/>
            </w:pPr>
          </w:p>
        </w:tc>
        <w:tc>
          <w:tcPr>
            <w:tcW w:w="1532" w:type="dxa"/>
            <w:tcBorders>
              <w:top w:val="single" w:sz="16" w:space="0" w:color="FFFFFF"/>
              <w:left w:val="single" w:sz="15" w:space="0" w:color="000000"/>
              <w:bottom w:val="single" w:sz="16" w:space="0" w:color="FFFFFF"/>
              <w:right w:val="single" w:sz="8" w:space="0" w:color="000000"/>
            </w:tcBorders>
          </w:tcPr>
          <w:p w14:paraId="1C48B0ED" w14:textId="77777777" w:rsidR="00945D28" w:rsidRDefault="007B4A33">
            <w:pPr>
              <w:spacing w:after="0" w:line="259" w:lineRule="auto"/>
              <w:ind w:left="0" w:right="62" w:firstLine="0"/>
              <w:jc w:val="right"/>
            </w:pPr>
            <w:r>
              <w:t xml:space="preserve">76 </w:t>
            </w:r>
          </w:p>
        </w:tc>
        <w:tc>
          <w:tcPr>
            <w:tcW w:w="1169" w:type="dxa"/>
            <w:tcBorders>
              <w:top w:val="single" w:sz="16" w:space="0" w:color="FFFFFF"/>
              <w:left w:val="single" w:sz="8" w:space="0" w:color="000000"/>
              <w:bottom w:val="single" w:sz="16" w:space="0" w:color="FFFFFF"/>
              <w:right w:val="single" w:sz="8" w:space="0" w:color="000000"/>
            </w:tcBorders>
          </w:tcPr>
          <w:p w14:paraId="2BB82C85" w14:textId="77777777" w:rsidR="00945D28" w:rsidRDefault="007B4A33">
            <w:pPr>
              <w:spacing w:after="0" w:line="259" w:lineRule="auto"/>
              <w:ind w:left="0" w:right="60" w:firstLine="0"/>
              <w:jc w:val="right"/>
            </w:pPr>
            <w:r>
              <w:t xml:space="preserve">34.9 </w:t>
            </w:r>
          </w:p>
        </w:tc>
        <w:tc>
          <w:tcPr>
            <w:tcW w:w="1172" w:type="dxa"/>
            <w:tcBorders>
              <w:top w:val="single" w:sz="16" w:space="0" w:color="FFFFFF"/>
              <w:left w:val="single" w:sz="8" w:space="0" w:color="000000"/>
              <w:bottom w:val="single" w:sz="16" w:space="0" w:color="FFFFFF"/>
              <w:right w:val="single" w:sz="8" w:space="0" w:color="000000"/>
            </w:tcBorders>
          </w:tcPr>
          <w:p w14:paraId="5390BB8A" w14:textId="77777777" w:rsidR="00945D28" w:rsidRDefault="007B4A33">
            <w:pPr>
              <w:spacing w:after="0" w:line="259" w:lineRule="auto"/>
              <w:ind w:left="0" w:right="62" w:firstLine="0"/>
              <w:jc w:val="right"/>
            </w:pPr>
            <w:r>
              <w:t xml:space="preserve">34.9 </w:t>
            </w:r>
          </w:p>
        </w:tc>
        <w:tc>
          <w:tcPr>
            <w:tcW w:w="1980" w:type="dxa"/>
            <w:tcBorders>
              <w:top w:val="single" w:sz="16" w:space="0" w:color="FFFFFF"/>
              <w:left w:val="single" w:sz="8" w:space="0" w:color="000000"/>
              <w:bottom w:val="single" w:sz="16" w:space="0" w:color="FFFFFF"/>
              <w:right w:val="single" w:sz="15" w:space="0" w:color="000000"/>
            </w:tcBorders>
          </w:tcPr>
          <w:p w14:paraId="72777313" w14:textId="77777777" w:rsidR="00945D28" w:rsidRDefault="007B4A33">
            <w:pPr>
              <w:spacing w:after="0" w:line="259" w:lineRule="auto"/>
              <w:ind w:left="0" w:right="70" w:firstLine="0"/>
              <w:jc w:val="right"/>
            </w:pPr>
            <w:r>
              <w:t xml:space="preserve">56.4 </w:t>
            </w:r>
          </w:p>
        </w:tc>
      </w:tr>
      <w:tr w:rsidR="00945D28" w14:paraId="40685E12" w14:textId="77777777">
        <w:trPr>
          <w:trHeight w:val="454"/>
        </w:trPr>
        <w:tc>
          <w:tcPr>
            <w:tcW w:w="0" w:type="auto"/>
            <w:vMerge/>
            <w:tcBorders>
              <w:top w:val="nil"/>
              <w:left w:val="single" w:sz="15" w:space="0" w:color="000000"/>
              <w:bottom w:val="nil"/>
              <w:right w:val="single" w:sz="15" w:space="0" w:color="000000"/>
            </w:tcBorders>
          </w:tcPr>
          <w:p w14:paraId="22F04911" w14:textId="77777777" w:rsidR="00945D28" w:rsidRDefault="00945D28">
            <w:pPr>
              <w:spacing w:after="160" w:line="259" w:lineRule="auto"/>
              <w:ind w:left="0" w:right="0" w:firstLine="0"/>
              <w:jc w:val="left"/>
            </w:pPr>
          </w:p>
        </w:tc>
        <w:tc>
          <w:tcPr>
            <w:tcW w:w="1532" w:type="dxa"/>
            <w:tcBorders>
              <w:top w:val="single" w:sz="16" w:space="0" w:color="FFFFFF"/>
              <w:left w:val="single" w:sz="15" w:space="0" w:color="000000"/>
              <w:bottom w:val="single" w:sz="16" w:space="0" w:color="FFFFFF"/>
              <w:right w:val="single" w:sz="8" w:space="0" w:color="000000"/>
            </w:tcBorders>
          </w:tcPr>
          <w:p w14:paraId="772FCBFE" w14:textId="77777777" w:rsidR="00945D28" w:rsidRDefault="007B4A33">
            <w:pPr>
              <w:spacing w:after="0" w:line="259" w:lineRule="auto"/>
              <w:ind w:left="0" w:right="62" w:firstLine="0"/>
              <w:jc w:val="right"/>
            </w:pPr>
            <w:r>
              <w:t xml:space="preserve">49 </w:t>
            </w:r>
          </w:p>
        </w:tc>
        <w:tc>
          <w:tcPr>
            <w:tcW w:w="1169" w:type="dxa"/>
            <w:tcBorders>
              <w:top w:val="single" w:sz="16" w:space="0" w:color="FFFFFF"/>
              <w:left w:val="single" w:sz="8" w:space="0" w:color="000000"/>
              <w:bottom w:val="single" w:sz="16" w:space="0" w:color="FFFFFF"/>
              <w:right w:val="single" w:sz="8" w:space="0" w:color="000000"/>
            </w:tcBorders>
          </w:tcPr>
          <w:p w14:paraId="7FB1BFAA" w14:textId="77777777" w:rsidR="00945D28" w:rsidRDefault="007B4A33">
            <w:pPr>
              <w:spacing w:after="0" w:line="259" w:lineRule="auto"/>
              <w:ind w:left="0" w:right="60" w:firstLine="0"/>
              <w:jc w:val="right"/>
            </w:pPr>
            <w:r>
              <w:t xml:space="preserve">22.5 </w:t>
            </w:r>
          </w:p>
        </w:tc>
        <w:tc>
          <w:tcPr>
            <w:tcW w:w="1172" w:type="dxa"/>
            <w:tcBorders>
              <w:top w:val="single" w:sz="16" w:space="0" w:color="FFFFFF"/>
              <w:left w:val="single" w:sz="8" w:space="0" w:color="000000"/>
              <w:bottom w:val="single" w:sz="16" w:space="0" w:color="FFFFFF"/>
              <w:right w:val="single" w:sz="8" w:space="0" w:color="000000"/>
            </w:tcBorders>
          </w:tcPr>
          <w:p w14:paraId="6112C847" w14:textId="77777777" w:rsidR="00945D28" w:rsidRDefault="007B4A33">
            <w:pPr>
              <w:spacing w:after="0" w:line="259" w:lineRule="auto"/>
              <w:ind w:left="0" w:right="62" w:firstLine="0"/>
              <w:jc w:val="right"/>
            </w:pPr>
            <w:r>
              <w:t xml:space="preserve">22.5 </w:t>
            </w:r>
          </w:p>
        </w:tc>
        <w:tc>
          <w:tcPr>
            <w:tcW w:w="1980" w:type="dxa"/>
            <w:tcBorders>
              <w:top w:val="single" w:sz="16" w:space="0" w:color="FFFFFF"/>
              <w:left w:val="single" w:sz="8" w:space="0" w:color="000000"/>
              <w:bottom w:val="single" w:sz="16" w:space="0" w:color="FFFFFF"/>
              <w:right w:val="single" w:sz="15" w:space="0" w:color="000000"/>
            </w:tcBorders>
          </w:tcPr>
          <w:p w14:paraId="289A3ECF" w14:textId="77777777" w:rsidR="00945D28" w:rsidRDefault="007B4A33">
            <w:pPr>
              <w:spacing w:after="0" w:line="259" w:lineRule="auto"/>
              <w:ind w:left="0" w:right="70" w:firstLine="0"/>
              <w:jc w:val="right"/>
            </w:pPr>
            <w:r>
              <w:t xml:space="preserve">78.9 </w:t>
            </w:r>
          </w:p>
        </w:tc>
      </w:tr>
      <w:tr w:rsidR="00945D28" w14:paraId="760BA1BF" w14:textId="77777777">
        <w:trPr>
          <w:trHeight w:val="869"/>
        </w:trPr>
        <w:tc>
          <w:tcPr>
            <w:tcW w:w="0" w:type="auto"/>
            <w:vMerge/>
            <w:tcBorders>
              <w:top w:val="nil"/>
              <w:left w:val="single" w:sz="15" w:space="0" w:color="000000"/>
              <w:bottom w:val="nil"/>
              <w:right w:val="single" w:sz="15" w:space="0" w:color="000000"/>
            </w:tcBorders>
          </w:tcPr>
          <w:p w14:paraId="7EEDAE54" w14:textId="77777777" w:rsidR="00945D28" w:rsidRDefault="00945D28">
            <w:pPr>
              <w:spacing w:after="160" w:line="259" w:lineRule="auto"/>
              <w:ind w:left="0" w:right="0" w:firstLine="0"/>
              <w:jc w:val="left"/>
            </w:pPr>
          </w:p>
        </w:tc>
        <w:tc>
          <w:tcPr>
            <w:tcW w:w="1532" w:type="dxa"/>
            <w:tcBorders>
              <w:top w:val="single" w:sz="16" w:space="0" w:color="FFFFFF"/>
              <w:left w:val="single" w:sz="15" w:space="0" w:color="000000"/>
              <w:bottom w:val="single" w:sz="16" w:space="0" w:color="FFFFFF"/>
              <w:right w:val="single" w:sz="8" w:space="0" w:color="000000"/>
            </w:tcBorders>
          </w:tcPr>
          <w:p w14:paraId="7F45CBE4" w14:textId="77777777" w:rsidR="00945D28" w:rsidRDefault="007B4A33">
            <w:pPr>
              <w:spacing w:after="0" w:line="259" w:lineRule="auto"/>
              <w:ind w:left="0" w:right="62" w:firstLine="0"/>
              <w:jc w:val="right"/>
            </w:pPr>
            <w:r>
              <w:t xml:space="preserve">41 </w:t>
            </w:r>
          </w:p>
        </w:tc>
        <w:tc>
          <w:tcPr>
            <w:tcW w:w="1169" w:type="dxa"/>
            <w:tcBorders>
              <w:top w:val="single" w:sz="16" w:space="0" w:color="FFFFFF"/>
              <w:left w:val="single" w:sz="8" w:space="0" w:color="000000"/>
              <w:bottom w:val="single" w:sz="16" w:space="0" w:color="FFFFFF"/>
              <w:right w:val="single" w:sz="8" w:space="0" w:color="000000"/>
            </w:tcBorders>
          </w:tcPr>
          <w:p w14:paraId="33ABE1F0" w14:textId="77777777" w:rsidR="00945D28" w:rsidRDefault="007B4A33">
            <w:pPr>
              <w:spacing w:after="0" w:line="259" w:lineRule="auto"/>
              <w:ind w:left="0" w:right="60" w:firstLine="0"/>
              <w:jc w:val="right"/>
            </w:pPr>
            <w:r>
              <w:t xml:space="preserve">18.8 </w:t>
            </w:r>
          </w:p>
        </w:tc>
        <w:tc>
          <w:tcPr>
            <w:tcW w:w="1172" w:type="dxa"/>
            <w:tcBorders>
              <w:top w:val="single" w:sz="16" w:space="0" w:color="FFFFFF"/>
              <w:left w:val="single" w:sz="8" w:space="0" w:color="000000"/>
              <w:bottom w:val="single" w:sz="16" w:space="0" w:color="FFFFFF"/>
              <w:right w:val="single" w:sz="8" w:space="0" w:color="000000"/>
            </w:tcBorders>
          </w:tcPr>
          <w:p w14:paraId="6407949E" w14:textId="77777777" w:rsidR="00945D28" w:rsidRDefault="007B4A33">
            <w:pPr>
              <w:spacing w:after="0" w:line="259" w:lineRule="auto"/>
              <w:ind w:left="0" w:right="62" w:firstLine="0"/>
              <w:jc w:val="right"/>
            </w:pPr>
            <w:r>
              <w:t xml:space="preserve">18.8 </w:t>
            </w:r>
          </w:p>
        </w:tc>
        <w:tc>
          <w:tcPr>
            <w:tcW w:w="1980" w:type="dxa"/>
            <w:tcBorders>
              <w:top w:val="single" w:sz="16" w:space="0" w:color="FFFFFF"/>
              <w:left w:val="single" w:sz="8" w:space="0" w:color="000000"/>
              <w:bottom w:val="single" w:sz="16" w:space="0" w:color="FFFFFF"/>
              <w:right w:val="single" w:sz="15" w:space="0" w:color="000000"/>
            </w:tcBorders>
          </w:tcPr>
          <w:p w14:paraId="11DD68D6" w14:textId="77777777" w:rsidR="00945D28" w:rsidRDefault="007B4A33">
            <w:pPr>
              <w:spacing w:after="0" w:line="259" w:lineRule="auto"/>
              <w:ind w:left="0" w:right="70" w:firstLine="0"/>
              <w:jc w:val="right"/>
            </w:pPr>
            <w:r>
              <w:t xml:space="preserve">97.7 </w:t>
            </w:r>
          </w:p>
        </w:tc>
      </w:tr>
      <w:tr w:rsidR="00945D28" w14:paraId="14A1A27E" w14:textId="77777777">
        <w:trPr>
          <w:trHeight w:val="1282"/>
        </w:trPr>
        <w:tc>
          <w:tcPr>
            <w:tcW w:w="0" w:type="auto"/>
            <w:vMerge/>
            <w:tcBorders>
              <w:top w:val="nil"/>
              <w:left w:val="single" w:sz="15" w:space="0" w:color="000000"/>
              <w:bottom w:val="nil"/>
              <w:right w:val="single" w:sz="15" w:space="0" w:color="000000"/>
            </w:tcBorders>
          </w:tcPr>
          <w:p w14:paraId="37490B95" w14:textId="77777777" w:rsidR="00945D28" w:rsidRDefault="00945D28">
            <w:pPr>
              <w:spacing w:after="160" w:line="259" w:lineRule="auto"/>
              <w:ind w:left="0" w:right="0" w:firstLine="0"/>
              <w:jc w:val="left"/>
            </w:pPr>
          </w:p>
        </w:tc>
        <w:tc>
          <w:tcPr>
            <w:tcW w:w="1532" w:type="dxa"/>
            <w:tcBorders>
              <w:top w:val="single" w:sz="16" w:space="0" w:color="FFFFFF"/>
              <w:left w:val="single" w:sz="15" w:space="0" w:color="000000"/>
              <w:bottom w:val="single" w:sz="16" w:space="0" w:color="FFFFFF"/>
              <w:right w:val="single" w:sz="8" w:space="0" w:color="000000"/>
            </w:tcBorders>
          </w:tcPr>
          <w:p w14:paraId="084E1BE3" w14:textId="77777777" w:rsidR="00945D28" w:rsidRDefault="007B4A33">
            <w:pPr>
              <w:spacing w:after="112" w:line="259" w:lineRule="auto"/>
              <w:ind w:left="0" w:right="62" w:firstLine="0"/>
              <w:jc w:val="right"/>
            </w:pPr>
            <w:r>
              <w:t xml:space="preserve">5 </w:t>
            </w:r>
          </w:p>
          <w:p w14:paraId="37909541" w14:textId="77777777" w:rsidR="00945D28" w:rsidRDefault="007B4A33">
            <w:pPr>
              <w:spacing w:after="0" w:line="259" w:lineRule="auto"/>
              <w:ind w:left="0" w:right="62" w:firstLine="0"/>
              <w:jc w:val="right"/>
            </w:pPr>
            <w:r>
              <w:t xml:space="preserve">- </w:t>
            </w:r>
          </w:p>
        </w:tc>
        <w:tc>
          <w:tcPr>
            <w:tcW w:w="1169" w:type="dxa"/>
            <w:tcBorders>
              <w:top w:val="single" w:sz="16" w:space="0" w:color="FFFFFF"/>
              <w:left w:val="single" w:sz="8" w:space="0" w:color="000000"/>
              <w:bottom w:val="single" w:sz="16" w:space="0" w:color="FFFFFF"/>
              <w:right w:val="single" w:sz="8" w:space="0" w:color="000000"/>
            </w:tcBorders>
          </w:tcPr>
          <w:p w14:paraId="40BAA486" w14:textId="77777777" w:rsidR="00945D28" w:rsidRDefault="007B4A33">
            <w:pPr>
              <w:spacing w:after="112" w:line="259" w:lineRule="auto"/>
              <w:ind w:left="0" w:right="60" w:firstLine="0"/>
              <w:jc w:val="right"/>
            </w:pPr>
            <w:r>
              <w:t xml:space="preserve">2.3 </w:t>
            </w:r>
          </w:p>
          <w:p w14:paraId="53466E36" w14:textId="77777777" w:rsidR="00945D28" w:rsidRDefault="007B4A33">
            <w:pPr>
              <w:spacing w:after="0" w:line="259" w:lineRule="auto"/>
              <w:ind w:left="0" w:right="59" w:firstLine="0"/>
              <w:jc w:val="right"/>
            </w:pPr>
            <w:r>
              <w:t xml:space="preserve">- </w:t>
            </w:r>
          </w:p>
        </w:tc>
        <w:tc>
          <w:tcPr>
            <w:tcW w:w="1172" w:type="dxa"/>
            <w:tcBorders>
              <w:top w:val="single" w:sz="16" w:space="0" w:color="FFFFFF"/>
              <w:left w:val="single" w:sz="8" w:space="0" w:color="000000"/>
              <w:bottom w:val="single" w:sz="16" w:space="0" w:color="FFFFFF"/>
              <w:right w:val="single" w:sz="8" w:space="0" w:color="000000"/>
            </w:tcBorders>
          </w:tcPr>
          <w:p w14:paraId="4FFEFD09" w14:textId="77777777" w:rsidR="00945D28" w:rsidRDefault="007B4A33">
            <w:pPr>
              <w:spacing w:after="112" w:line="259" w:lineRule="auto"/>
              <w:ind w:left="0" w:right="62" w:firstLine="0"/>
              <w:jc w:val="right"/>
            </w:pPr>
            <w:r>
              <w:t xml:space="preserve">2.3 </w:t>
            </w:r>
          </w:p>
          <w:p w14:paraId="043E1FEF" w14:textId="77777777" w:rsidR="00945D28" w:rsidRDefault="007B4A33">
            <w:pPr>
              <w:spacing w:after="0" w:line="259" w:lineRule="auto"/>
              <w:ind w:left="0" w:right="62" w:firstLine="0"/>
              <w:jc w:val="right"/>
            </w:pPr>
            <w:r>
              <w:t xml:space="preserve">- </w:t>
            </w:r>
          </w:p>
        </w:tc>
        <w:tc>
          <w:tcPr>
            <w:tcW w:w="1980" w:type="dxa"/>
            <w:tcBorders>
              <w:top w:val="single" w:sz="16" w:space="0" w:color="FFFFFF"/>
              <w:left w:val="single" w:sz="8" w:space="0" w:color="000000"/>
              <w:bottom w:val="single" w:sz="16" w:space="0" w:color="FFFFFF"/>
              <w:right w:val="single" w:sz="15" w:space="0" w:color="000000"/>
            </w:tcBorders>
          </w:tcPr>
          <w:p w14:paraId="5E5BC93F" w14:textId="77777777" w:rsidR="00945D28" w:rsidRDefault="007B4A33">
            <w:pPr>
              <w:spacing w:after="112" w:line="259" w:lineRule="auto"/>
              <w:ind w:left="0" w:right="70" w:firstLine="0"/>
              <w:jc w:val="right"/>
            </w:pPr>
            <w:r>
              <w:t xml:space="preserve">100.0 </w:t>
            </w:r>
          </w:p>
          <w:p w14:paraId="02446349" w14:textId="77777777" w:rsidR="00945D28" w:rsidRDefault="007B4A33">
            <w:pPr>
              <w:spacing w:after="0" w:line="259" w:lineRule="auto"/>
              <w:ind w:left="0" w:right="10" w:firstLine="0"/>
              <w:jc w:val="right"/>
            </w:pPr>
            <w:r>
              <w:t xml:space="preserve"> </w:t>
            </w:r>
          </w:p>
        </w:tc>
      </w:tr>
      <w:tr w:rsidR="00945D28" w14:paraId="3F02B0E0" w14:textId="77777777">
        <w:trPr>
          <w:trHeight w:val="455"/>
        </w:trPr>
        <w:tc>
          <w:tcPr>
            <w:tcW w:w="0" w:type="auto"/>
            <w:vMerge/>
            <w:tcBorders>
              <w:top w:val="nil"/>
              <w:left w:val="single" w:sz="15" w:space="0" w:color="000000"/>
              <w:bottom w:val="single" w:sz="15" w:space="0" w:color="000000"/>
              <w:right w:val="single" w:sz="15" w:space="0" w:color="000000"/>
            </w:tcBorders>
          </w:tcPr>
          <w:p w14:paraId="17E36D62" w14:textId="77777777" w:rsidR="00945D28" w:rsidRDefault="00945D28">
            <w:pPr>
              <w:spacing w:after="160" w:line="259" w:lineRule="auto"/>
              <w:ind w:left="0" w:right="0" w:firstLine="0"/>
              <w:jc w:val="left"/>
            </w:pPr>
          </w:p>
        </w:tc>
        <w:tc>
          <w:tcPr>
            <w:tcW w:w="1532" w:type="dxa"/>
            <w:tcBorders>
              <w:top w:val="single" w:sz="16" w:space="0" w:color="FFFFFF"/>
              <w:left w:val="single" w:sz="15" w:space="0" w:color="000000"/>
              <w:bottom w:val="single" w:sz="15" w:space="0" w:color="000000"/>
              <w:right w:val="single" w:sz="8" w:space="0" w:color="000000"/>
            </w:tcBorders>
          </w:tcPr>
          <w:p w14:paraId="0AE7F629" w14:textId="77777777" w:rsidR="00945D28" w:rsidRDefault="007B4A33">
            <w:pPr>
              <w:spacing w:after="0" w:line="259" w:lineRule="auto"/>
              <w:ind w:left="0" w:right="63" w:firstLine="0"/>
              <w:jc w:val="right"/>
            </w:pPr>
            <w:r>
              <w:t xml:space="preserve">218 </w:t>
            </w:r>
          </w:p>
        </w:tc>
        <w:tc>
          <w:tcPr>
            <w:tcW w:w="1169" w:type="dxa"/>
            <w:tcBorders>
              <w:top w:val="single" w:sz="16" w:space="0" w:color="FFFFFF"/>
              <w:left w:val="single" w:sz="8" w:space="0" w:color="000000"/>
              <w:bottom w:val="single" w:sz="15" w:space="0" w:color="000000"/>
              <w:right w:val="single" w:sz="8" w:space="0" w:color="000000"/>
            </w:tcBorders>
          </w:tcPr>
          <w:p w14:paraId="7FDB4727" w14:textId="77777777" w:rsidR="00945D28" w:rsidRDefault="007B4A33">
            <w:pPr>
              <w:spacing w:after="0" w:line="259" w:lineRule="auto"/>
              <w:ind w:left="0" w:right="60" w:firstLine="0"/>
              <w:jc w:val="right"/>
            </w:pPr>
            <w:r>
              <w:t xml:space="preserve">100.0 </w:t>
            </w:r>
          </w:p>
        </w:tc>
        <w:tc>
          <w:tcPr>
            <w:tcW w:w="1172" w:type="dxa"/>
            <w:tcBorders>
              <w:top w:val="single" w:sz="16" w:space="0" w:color="FFFFFF"/>
              <w:left w:val="single" w:sz="8" w:space="0" w:color="000000"/>
              <w:bottom w:val="single" w:sz="15" w:space="0" w:color="000000"/>
              <w:right w:val="single" w:sz="8" w:space="0" w:color="000000"/>
            </w:tcBorders>
          </w:tcPr>
          <w:p w14:paraId="1A458F38" w14:textId="77777777" w:rsidR="00945D28" w:rsidRDefault="007B4A33">
            <w:pPr>
              <w:spacing w:after="0" w:line="259" w:lineRule="auto"/>
              <w:ind w:left="0" w:right="63" w:firstLine="0"/>
              <w:jc w:val="right"/>
            </w:pPr>
            <w:r>
              <w:t xml:space="preserve">100.0 </w:t>
            </w:r>
          </w:p>
        </w:tc>
        <w:tc>
          <w:tcPr>
            <w:tcW w:w="1980" w:type="dxa"/>
            <w:tcBorders>
              <w:top w:val="single" w:sz="16" w:space="0" w:color="FFFFFF"/>
              <w:left w:val="single" w:sz="8" w:space="0" w:color="000000"/>
              <w:bottom w:val="single" w:sz="15" w:space="0" w:color="000000"/>
              <w:right w:val="single" w:sz="15" w:space="0" w:color="000000"/>
            </w:tcBorders>
          </w:tcPr>
          <w:p w14:paraId="799407F8" w14:textId="77777777" w:rsidR="00945D28" w:rsidRDefault="007B4A33">
            <w:pPr>
              <w:spacing w:after="0" w:line="259" w:lineRule="auto"/>
              <w:ind w:left="0" w:right="0" w:firstLine="0"/>
              <w:jc w:val="left"/>
            </w:pPr>
            <w:r>
              <w:t xml:space="preserve"> </w:t>
            </w:r>
          </w:p>
        </w:tc>
      </w:tr>
    </w:tbl>
    <w:p w14:paraId="65485DE9"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24479A00" w14:textId="77777777" w:rsidR="00945D28" w:rsidRDefault="007B4A33">
      <w:pPr>
        <w:ind w:left="355" w:right="0"/>
      </w:pPr>
      <w:r>
        <w:t xml:space="preserve"> Table 5 shows that 47 respondents representing 21.6% of the population are in Bursary Department, 76 respondents representing 34.9% of the population are in Health </w:t>
      </w:r>
      <w:r>
        <w:lastRenderedPageBreak/>
        <w:t xml:space="preserve">Department, 49 respondents representing 22.5% of the population are in Security Department, 41 respondents representing 18.8% of the population are in Academic Support Unit, while 5 respondents representing 2.3% of the population are in Administrative Department. </w:t>
      </w:r>
    </w:p>
    <w:p w14:paraId="69EBAA1E" w14:textId="77777777" w:rsidR="00945D28" w:rsidRDefault="007B4A33">
      <w:pPr>
        <w:spacing w:after="0" w:line="259" w:lineRule="auto"/>
        <w:ind w:left="360" w:right="0" w:firstLine="0"/>
        <w:jc w:val="left"/>
      </w:pPr>
      <w:r>
        <w:rPr>
          <w:b/>
        </w:rPr>
        <w:t xml:space="preserve"> </w:t>
      </w:r>
      <w:r>
        <w:rPr>
          <w:b/>
        </w:rPr>
        <w:tab/>
        <w:t xml:space="preserve"> </w:t>
      </w:r>
    </w:p>
    <w:p w14:paraId="10EA42FA" w14:textId="77777777" w:rsidR="00945D28" w:rsidRDefault="007B4A33">
      <w:pPr>
        <w:pStyle w:val="Heading1"/>
        <w:spacing w:after="111"/>
        <w:ind w:left="367"/>
        <w:jc w:val="center"/>
      </w:pPr>
      <w:r>
        <w:t xml:space="preserve">SECTION B </w:t>
      </w:r>
    </w:p>
    <w:p w14:paraId="061830E3" w14:textId="77777777" w:rsidR="00945D28" w:rsidRDefault="007B4A33">
      <w:pPr>
        <w:spacing w:after="0" w:line="259" w:lineRule="auto"/>
        <w:ind w:left="355" w:right="1158"/>
      </w:pPr>
      <w:r>
        <w:rPr>
          <w:b/>
        </w:rPr>
        <w:t xml:space="preserve">Table 6: I understand what is meant by job stress as a worker in Nigerian Banking sector. </w:t>
      </w:r>
    </w:p>
    <w:tbl>
      <w:tblPr>
        <w:tblStyle w:val="TableGrid"/>
        <w:tblW w:w="7535" w:type="dxa"/>
        <w:tblInd w:w="360" w:type="dxa"/>
        <w:tblCellMar>
          <w:top w:w="20"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62CF4059"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6918338D"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607EA62D" w14:textId="77777777" w:rsidR="00945D28" w:rsidRDefault="007B4A33">
            <w:pPr>
              <w:spacing w:after="115" w:line="259" w:lineRule="auto"/>
              <w:ind w:left="122" w:right="0" w:firstLine="0"/>
              <w:jc w:val="left"/>
            </w:pPr>
            <w:proofErr w:type="spellStart"/>
            <w:r>
              <w:t>Frequenc</w:t>
            </w:r>
            <w:proofErr w:type="spellEnd"/>
          </w:p>
          <w:p w14:paraId="75B9F325"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79B1DABC"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372147B9"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12C94D91" w14:textId="77777777" w:rsidR="00945D28" w:rsidRDefault="007B4A33">
            <w:pPr>
              <w:spacing w:after="115" w:line="259" w:lineRule="auto"/>
              <w:ind w:left="161" w:right="0" w:firstLine="0"/>
              <w:jc w:val="left"/>
            </w:pPr>
            <w:r>
              <w:t xml:space="preserve">Cumulative </w:t>
            </w:r>
          </w:p>
          <w:p w14:paraId="4FB1607B" w14:textId="77777777" w:rsidR="00945D28" w:rsidRDefault="007B4A33">
            <w:pPr>
              <w:spacing w:after="0" w:line="259" w:lineRule="auto"/>
              <w:ind w:left="0" w:right="13" w:firstLine="0"/>
              <w:jc w:val="center"/>
            </w:pPr>
            <w:r>
              <w:t xml:space="preserve">Percent </w:t>
            </w:r>
          </w:p>
        </w:tc>
      </w:tr>
      <w:tr w:rsidR="00945D28" w14:paraId="27EF7ADA"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43E4853A" w14:textId="77777777" w:rsidR="00945D28" w:rsidRDefault="007B4A33">
            <w:pPr>
              <w:spacing w:after="153" w:line="259" w:lineRule="auto"/>
              <w:ind w:left="785" w:right="0" w:firstLine="0"/>
              <w:jc w:val="left"/>
            </w:pPr>
            <w:r>
              <w:t xml:space="preserve">Strongly agree </w:t>
            </w:r>
          </w:p>
          <w:p w14:paraId="30D7D551" w14:textId="77777777" w:rsidR="00945D28" w:rsidRDefault="007B4A33">
            <w:pPr>
              <w:spacing w:after="154" w:line="259" w:lineRule="auto"/>
              <w:ind w:left="785" w:right="0" w:firstLine="0"/>
              <w:jc w:val="left"/>
            </w:pPr>
            <w:r>
              <w:t xml:space="preserve">Agree </w:t>
            </w:r>
          </w:p>
          <w:p w14:paraId="631F56B2" w14:textId="77777777" w:rsidR="00945D28" w:rsidRDefault="007B4A33">
            <w:pPr>
              <w:spacing w:after="0" w:line="216" w:lineRule="auto"/>
              <w:ind w:left="70" w:right="294" w:firstLine="715"/>
              <w:jc w:val="left"/>
            </w:pPr>
            <w:r>
              <w:t xml:space="preserve">Strongly Valid </w:t>
            </w:r>
          </w:p>
          <w:p w14:paraId="444DD570" w14:textId="77777777" w:rsidR="00945D28" w:rsidRDefault="007B4A33">
            <w:pPr>
              <w:spacing w:after="153" w:line="259" w:lineRule="auto"/>
              <w:ind w:left="0" w:right="77" w:firstLine="0"/>
              <w:jc w:val="center"/>
            </w:pPr>
            <w:r>
              <w:t xml:space="preserve">Disagree </w:t>
            </w:r>
          </w:p>
          <w:p w14:paraId="7901FD4E" w14:textId="77777777" w:rsidR="00945D28" w:rsidRDefault="007B4A33">
            <w:pPr>
              <w:spacing w:after="153" w:line="259" w:lineRule="auto"/>
              <w:ind w:left="0" w:right="77" w:firstLine="0"/>
              <w:jc w:val="center"/>
            </w:pPr>
            <w:r>
              <w:t xml:space="preserve">Disagree </w:t>
            </w:r>
          </w:p>
          <w:p w14:paraId="5C5F8E73"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58E8A805" w14:textId="77777777" w:rsidR="00945D28" w:rsidRDefault="007B4A33">
            <w:pPr>
              <w:spacing w:after="0" w:line="259" w:lineRule="auto"/>
              <w:ind w:left="0" w:right="62" w:firstLine="0"/>
              <w:jc w:val="right"/>
            </w:pPr>
            <w:r>
              <w:t xml:space="preserve">54 </w:t>
            </w:r>
          </w:p>
        </w:tc>
        <w:tc>
          <w:tcPr>
            <w:tcW w:w="1013" w:type="dxa"/>
            <w:tcBorders>
              <w:top w:val="single" w:sz="15" w:space="0" w:color="000000"/>
              <w:left w:val="single" w:sz="8" w:space="0" w:color="000000"/>
              <w:bottom w:val="single" w:sz="16" w:space="0" w:color="FFFFFF"/>
              <w:right w:val="single" w:sz="8" w:space="0" w:color="000000"/>
            </w:tcBorders>
          </w:tcPr>
          <w:p w14:paraId="7082A446" w14:textId="77777777" w:rsidR="00945D28" w:rsidRDefault="007B4A33">
            <w:pPr>
              <w:spacing w:after="0" w:line="259" w:lineRule="auto"/>
              <w:ind w:left="0" w:right="60" w:firstLine="0"/>
              <w:jc w:val="right"/>
            </w:pPr>
            <w:r>
              <w:t xml:space="preserve">24.8 </w:t>
            </w:r>
          </w:p>
        </w:tc>
        <w:tc>
          <w:tcPr>
            <w:tcW w:w="1381" w:type="dxa"/>
            <w:tcBorders>
              <w:top w:val="single" w:sz="15" w:space="0" w:color="000000"/>
              <w:left w:val="single" w:sz="8" w:space="0" w:color="000000"/>
              <w:bottom w:val="single" w:sz="16" w:space="0" w:color="FFFFFF"/>
              <w:right w:val="single" w:sz="8" w:space="0" w:color="000000"/>
            </w:tcBorders>
          </w:tcPr>
          <w:p w14:paraId="5EE5172D" w14:textId="77777777" w:rsidR="00945D28" w:rsidRDefault="007B4A33">
            <w:pPr>
              <w:spacing w:after="0" w:line="259" w:lineRule="auto"/>
              <w:ind w:left="0" w:right="61" w:firstLine="0"/>
              <w:jc w:val="right"/>
            </w:pPr>
            <w:r>
              <w:t xml:space="preserve">24.8 </w:t>
            </w:r>
          </w:p>
        </w:tc>
        <w:tc>
          <w:tcPr>
            <w:tcW w:w="1474" w:type="dxa"/>
            <w:tcBorders>
              <w:top w:val="single" w:sz="2" w:space="0" w:color="FFFFFF"/>
              <w:left w:val="single" w:sz="8" w:space="0" w:color="000000"/>
              <w:bottom w:val="single" w:sz="16" w:space="0" w:color="FFFFFF"/>
              <w:right w:val="single" w:sz="15" w:space="0" w:color="000000"/>
            </w:tcBorders>
          </w:tcPr>
          <w:p w14:paraId="15B6FC08" w14:textId="77777777" w:rsidR="00945D28" w:rsidRDefault="007B4A33">
            <w:pPr>
              <w:spacing w:after="0" w:line="259" w:lineRule="auto"/>
              <w:ind w:left="0" w:right="70" w:firstLine="0"/>
              <w:jc w:val="right"/>
            </w:pPr>
            <w:r>
              <w:t xml:space="preserve">24.8 </w:t>
            </w:r>
          </w:p>
        </w:tc>
      </w:tr>
      <w:tr w:rsidR="00945D28" w14:paraId="7837BC45" w14:textId="77777777">
        <w:trPr>
          <w:trHeight w:val="454"/>
        </w:trPr>
        <w:tc>
          <w:tcPr>
            <w:tcW w:w="0" w:type="auto"/>
            <w:vMerge/>
            <w:tcBorders>
              <w:top w:val="nil"/>
              <w:left w:val="single" w:sz="15" w:space="0" w:color="000000"/>
              <w:bottom w:val="nil"/>
              <w:right w:val="single" w:sz="15" w:space="0" w:color="000000"/>
            </w:tcBorders>
          </w:tcPr>
          <w:p w14:paraId="2948BCA9"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67A7376" w14:textId="77777777" w:rsidR="00945D28" w:rsidRDefault="007B4A33">
            <w:pPr>
              <w:spacing w:after="0" w:line="259" w:lineRule="auto"/>
              <w:ind w:left="0" w:right="62" w:firstLine="0"/>
              <w:jc w:val="right"/>
            </w:pPr>
            <w:r>
              <w:t xml:space="preserve">94 </w:t>
            </w:r>
          </w:p>
        </w:tc>
        <w:tc>
          <w:tcPr>
            <w:tcW w:w="1013" w:type="dxa"/>
            <w:tcBorders>
              <w:top w:val="single" w:sz="16" w:space="0" w:color="FFFFFF"/>
              <w:left w:val="single" w:sz="8" w:space="0" w:color="000000"/>
              <w:bottom w:val="single" w:sz="16" w:space="0" w:color="FFFFFF"/>
              <w:right w:val="single" w:sz="8" w:space="0" w:color="000000"/>
            </w:tcBorders>
          </w:tcPr>
          <w:p w14:paraId="02AC6E6E" w14:textId="77777777" w:rsidR="00945D28" w:rsidRDefault="007B4A33">
            <w:pPr>
              <w:spacing w:after="0" w:line="259" w:lineRule="auto"/>
              <w:ind w:left="0" w:right="60" w:firstLine="0"/>
              <w:jc w:val="right"/>
            </w:pPr>
            <w:r>
              <w:t xml:space="preserve">43.1 </w:t>
            </w:r>
          </w:p>
        </w:tc>
        <w:tc>
          <w:tcPr>
            <w:tcW w:w="1381" w:type="dxa"/>
            <w:tcBorders>
              <w:top w:val="single" w:sz="16" w:space="0" w:color="FFFFFF"/>
              <w:left w:val="single" w:sz="8" w:space="0" w:color="000000"/>
              <w:bottom w:val="single" w:sz="16" w:space="0" w:color="FFFFFF"/>
              <w:right w:val="single" w:sz="8" w:space="0" w:color="000000"/>
            </w:tcBorders>
          </w:tcPr>
          <w:p w14:paraId="2C152F67" w14:textId="77777777" w:rsidR="00945D28" w:rsidRDefault="007B4A33">
            <w:pPr>
              <w:spacing w:after="0" w:line="259" w:lineRule="auto"/>
              <w:ind w:left="0" w:right="61" w:firstLine="0"/>
              <w:jc w:val="right"/>
            </w:pPr>
            <w:r>
              <w:t xml:space="preserve">43.1 </w:t>
            </w:r>
          </w:p>
        </w:tc>
        <w:tc>
          <w:tcPr>
            <w:tcW w:w="1474" w:type="dxa"/>
            <w:tcBorders>
              <w:top w:val="single" w:sz="16" w:space="0" w:color="FFFFFF"/>
              <w:left w:val="single" w:sz="8" w:space="0" w:color="000000"/>
              <w:bottom w:val="single" w:sz="16" w:space="0" w:color="FFFFFF"/>
              <w:right w:val="single" w:sz="15" w:space="0" w:color="000000"/>
            </w:tcBorders>
          </w:tcPr>
          <w:p w14:paraId="43C85A29" w14:textId="77777777" w:rsidR="00945D28" w:rsidRDefault="007B4A33">
            <w:pPr>
              <w:spacing w:after="0" w:line="259" w:lineRule="auto"/>
              <w:ind w:left="0" w:right="70" w:firstLine="0"/>
              <w:jc w:val="right"/>
            </w:pPr>
            <w:r>
              <w:t xml:space="preserve">67.9 </w:t>
            </w:r>
          </w:p>
        </w:tc>
      </w:tr>
      <w:tr w:rsidR="00945D28" w14:paraId="5503A264" w14:textId="77777777">
        <w:trPr>
          <w:trHeight w:val="869"/>
        </w:trPr>
        <w:tc>
          <w:tcPr>
            <w:tcW w:w="0" w:type="auto"/>
            <w:vMerge/>
            <w:tcBorders>
              <w:top w:val="nil"/>
              <w:left w:val="single" w:sz="15" w:space="0" w:color="000000"/>
              <w:bottom w:val="nil"/>
              <w:right w:val="single" w:sz="15" w:space="0" w:color="000000"/>
            </w:tcBorders>
          </w:tcPr>
          <w:p w14:paraId="0D3E9A0E"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5A8CFA5" w14:textId="77777777" w:rsidR="00945D28" w:rsidRDefault="007B4A33">
            <w:pPr>
              <w:spacing w:after="0" w:line="259" w:lineRule="auto"/>
              <w:ind w:left="0" w:right="62" w:firstLine="0"/>
              <w:jc w:val="right"/>
            </w:pPr>
            <w:r>
              <w:t xml:space="preserve">62 </w:t>
            </w:r>
          </w:p>
        </w:tc>
        <w:tc>
          <w:tcPr>
            <w:tcW w:w="1013" w:type="dxa"/>
            <w:tcBorders>
              <w:top w:val="single" w:sz="16" w:space="0" w:color="FFFFFF"/>
              <w:left w:val="single" w:sz="8" w:space="0" w:color="000000"/>
              <w:bottom w:val="single" w:sz="16" w:space="0" w:color="FFFFFF"/>
              <w:right w:val="single" w:sz="8" w:space="0" w:color="000000"/>
            </w:tcBorders>
          </w:tcPr>
          <w:p w14:paraId="2832CE80" w14:textId="77777777" w:rsidR="00945D28" w:rsidRDefault="007B4A33">
            <w:pPr>
              <w:spacing w:after="0" w:line="259" w:lineRule="auto"/>
              <w:ind w:left="0" w:right="60" w:firstLine="0"/>
              <w:jc w:val="right"/>
            </w:pPr>
            <w:r>
              <w:t xml:space="preserve">28.4 </w:t>
            </w:r>
          </w:p>
        </w:tc>
        <w:tc>
          <w:tcPr>
            <w:tcW w:w="1381" w:type="dxa"/>
            <w:tcBorders>
              <w:top w:val="single" w:sz="16" w:space="0" w:color="FFFFFF"/>
              <w:left w:val="single" w:sz="8" w:space="0" w:color="000000"/>
              <w:bottom w:val="single" w:sz="16" w:space="0" w:color="FFFFFF"/>
              <w:right w:val="single" w:sz="8" w:space="0" w:color="000000"/>
            </w:tcBorders>
          </w:tcPr>
          <w:p w14:paraId="4028CB02" w14:textId="77777777" w:rsidR="00945D28" w:rsidRDefault="007B4A33">
            <w:pPr>
              <w:spacing w:after="0" w:line="259" w:lineRule="auto"/>
              <w:ind w:left="0" w:right="61" w:firstLine="0"/>
              <w:jc w:val="right"/>
            </w:pPr>
            <w:r>
              <w:t xml:space="preserve">28.4 </w:t>
            </w:r>
          </w:p>
        </w:tc>
        <w:tc>
          <w:tcPr>
            <w:tcW w:w="1474" w:type="dxa"/>
            <w:tcBorders>
              <w:top w:val="single" w:sz="16" w:space="0" w:color="FFFFFF"/>
              <w:left w:val="single" w:sz="8" w:space="0" w:color="000000"/>
              <w:bottom w:val="single" w:sz="16" w:space="0" w:color="FFFFFF"/>
              <w:right w:val="single" w:sz="15" w:space="0" w:color="000000"/>
            </w:tcBorders>
          </w:tcPr>
          <w:p w14:paraId="7800E2A4" w14:textId="77777777" w:rsidR="00945D28" w:rsidRDefault="007B4A33">
            <w:pPr>
              <w:spacing w:after="0" w:line="259" w:lineRule="auto"/>
              <w:ind w:left="0" w:right="70" w:firstLine="0"/>
              <w:jc w:val="right"/>
            </w:pPr>
            <w:r>
              <w:t xml:space="preserve">96.3 </w:t>
            </w:r>
          </w:p>
        </w:tc>
      </w:tr>
      <w:tr w:rsidR="00945D28" w14:paraId="535DAC48" w14:textId="77777777">
        <w:trPr>
          <w:trHeight w:val="454"/>
        </w:trPr>
        <w:tc>
          <w:tcPr>
            <w:tcW w:w="0" w:type="auto"/>
            <w:vMerge/>
            <w:tcBorders>
              <w:top w:val="nil"/>
              <w:left w:val="single" w:sz="15" w:space="0" w:color="000000"/>
              <w:bottom w:val="nil"/>
              <w:right w:val="single" w:sz="15" w:space="0" w:color="000000"/>
            </w:tcBorders>
          </w:tcPr>
          <w:p w14:paraId="0779B71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370A765"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73D2AB93"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740D1717"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353BD4C0" w14:textId="77777777" w:rsidR="00945D28" w:rsidRDefault="007B4A33">
            <w:pPr>
              <w:spacing w:after="0" w:line="259" w:lineRule="auto"/>
              <w:ind w:left="0" w:right="70" w:firstLine="0"/>
              <w:jc w:val="right"/>
            </w:pPr>
            <w:r>
              <w:t xml:space="preserve">100.0 </w:t>
            </w:r>
          </w:p>
        </w:tc>
      </w:tr>
      <w:tr w:rsidR="00945D28" w14:paraId="7BBCC3E8" w14:textId="77777777">
        <w:trPr>
          <w:trHeight w:val="455"/>
        </w:trPr>
        <w:tc>
          <w:tcPr>
            <w:tcW w:w="0" w:type="auto"/>
            <w:vMerge/>
            <w:tcBorders>
              <w:top w:val="nil"/>
              <w:left w:val="single" w:sz="15" w:space="0" w:color="000000"/>
              <w:bottom w:val="single" w:sz="15" w:space="0" w:color="000000"/>
              <w:right w:val="single" w:sz="15" w:space="0" w:color="000000"/>
            </w:tcBorders>
          </w:tcPr>
          <w:p w14:paraId="4BA71A86"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64B174BF"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06D8BD13"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43DA34C7"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25279CF2" w14:textId="77777777" w:rsidR="00945D28" w:rsidRDefault="007B4A33">
            <w:pPr>
              <w:spacing w:after="0" w:line="259" w:lineRule="auto"/>
              <w:ind w:left="0" w:right="0" w:firstLine="0"/>
              <w:jc w:val="left"/>
            </w:pPr>
            <w:r>
              <w:t xml:space="preserve"> </w:t>
            </w:r>
          </w:p>
        </w:tc>
      </w:tr>
    </w:tbl>
    <w:p w14:paraId="13B48CE0"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108D2EF1" w14:textId="77777777" w:rsidR="00945D28" w:rsidRDefault="007B4A33">
      <w:pPr>
        <w:ind w:left="345" w:right="0" w:firstLine="720"/>
      </w:pPr>
      <w:r>
        <w:t xml:space="preserve">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 </w:t>
      </w:r>
    </w:p>
    <w:p w14:paraId="77BDFBA5" w14:textId="77777777" w:rsidR="00002E8B" w:rsidRDefault="00002E8B">
      <w:pPr>
        <w:ind w:left="345" w:right="0" w:firstLine="720"/>
      </w:pPr>
    </w:p>
    <w:p w14:paraId="1B609343" w14:textId="77777777" w:rsidR="00002E8B" w:rsidRDefault="00002E8B">
      <w:pPr>
        <w:ind w:left="345" w:right="0" w:firstLine="720"/>
      </w:pPr>
    </w:p>
    <w:p w14:paraId="4CD9C073" w14:textId="77777777" w:rsidR="00002E8B" w:rsidRDefault="00002E8B">
      <w:pPr>
        <w:ind w:left="345" w:right="0" w:firstLine="720"/>
      </w:pPr>
    </w:p>
    <w:p w14:paraId="44864FFA" w14:textId="77777777" w:rsidR="00002E8B" w:rsidRDefault="00002E8B">
      <w:pPr>
        <w:ind w:left="345" w:right="0" w:firstLine="720"/>
      </w:pPr>
    </w:p>
    <w:p w14:paraId="5C3C4EBF" w14:textId="77777777" w:rsidR="00002E8B" w:rsidRDefault="00002E8B">
      <w:pPr>
        <w:ind w:left="345" w:right="0" w:firstLine="720"/>
      </w:pPr>
    </w:p>
    <w:p w14:paraId="134E848F" w14:textId="77777777" w:rsidR="00945D28" w:rsidRDefault="007B4A33">
      <w:pPr>
        <w:spacing w:after="0" w:line="259" w:lineRule="auto"/>
        <w:ind w:left="355" w:right="1158"/>
      </w:pPr>
      <w:r>
        <w:rPr>
          <w:b/>
        </w:rPr>
        <w:lastRenderedPageBreak/>
        <w:t xml:space="preserve">Table 7: Job stress exists among the workers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7AD0F87F"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46400D7C" w14:textId="77777777" w:rsidR="00945D28" w:rsidRDefault="007B4A33">
            <w:pPr>
              <w:spacing w:after="0" w:line="259" w:lineRule="auto"/>
              <w:ind w:left="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225215FB" w14:textId="77777777" w:rsidR="00945D28" w:rsidRDefault="007B4A33">
            <w:pPr>
              <w:spacing w:after="113" w:line="259" w:lineRule="auto"/>
              <w:ind w:left="53" w:right="0" w:firstLine="0"/>
              <w:jc w:val="left"/>
            </w:pPr>
            <w:proofErr w:type="spellStart"/>
            <w:r>
              <w:t>Frequenc</w:t>
            </w:r>
            <w:proofErr w:type="spellEnd"/>
          </w:p>
          <w:p w14:paraId="4222000C" w14:textId="77777777" w:rsidR="00945D28" w:rsidRDefault="007B4A33">
            <w:pPr>
              <w:spacing w:after="0" w:line="259" w:lineRule="auto"/>
              <w:ind w:left="0" w:right="65"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2D68993D" w14:textId="77777777" w:rsidR="00945D28" w:rsidRDefault="007B4A33">
            <w:pPr>
              <w:spacing w:after="0" w:line="259" w:lineRule="auto"/>
              <w:ind w:left="6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20CB7A93" w14:textId="77777777" w:rsidR="00945D28" w:rsidRDefault="007B4A33">
            <w:pPr>
              <w:spacing w:after="0" w:line="259" w:lineRule="auto"/>
              <w:ind w:left="0"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392A22D5" w14:textId="77777777" w:rsidR="00945D28" w:rsidRDefault="007B4A33">
            <w:pPr>
              <w:spacing w:after="113" w:line="259" w:lineRule="auto"/>
              <w:ind w:left="91" w:right="0" w:firstLine="0"/>
              <w:jc w:val="left"/>
            </w:pPr>
            <w:r>
              <w:t xml:space="preserve">Cumulative </w:t>
            </w:r>
          </w:p>
          <w:p w14:paraId="20871F85" w14:textId="77777777" w:rsidR="00945D28" w:rsidRDefault="007B4A33">
            <w:pPr>
              <w:spacing w:after="0" w:line="259" w:lineRule="auto"/>
              <w:ind w:left="0" w:right="82" w:firstLine="0"/>
              <w:jc w:val="center"/>
            </w:pPr>
            <w:r>
              <w:t xml:space="preserve">Percent </w:t>
            </w:r>
          </w:p>
        </w:tc>
      </w:tr>
      <w:tr w:rsidR="00945D28" w14:paraId="59232983" w14:textId="77777777">
        <w:trPr>
          <w:trHeight w:val="449"/>
        </w:trPr>
        <w:tc>
          <w:tcPr>
            <w:tcW w:w="2516" w:type="dxa"/>
            <w:vMerge w:val="restart"/>
            <w:tcBorders>
              <w:top w:val="single" w:sz="15" w:space="0" w:color="000000"/>
              <w:left w:val="single" w:sz="15" w:space="0" w:color="000000"/>
              <w:bottom w:val="nil"/>
              <w:right w:val="single" w:sz="15" w:space="0" w:color="000000"/>
            </w:tcBorders>
          </w:tcPr>
          <w:p w14:paraId="3DDA0F68" w14:textId="77777777" w:rsidR="00945D28" w:rsidRDefault="007B4A33">
            <w:pPr>
              <w:spacing w:after="153" w:line="259" w:lineRule="auto"/>
              <w:ind w:left="715" w:right="0" w:firstLine="0"/>
              <w:jc w:val="left"/>
            </w:pPr>
            <w:r>
              <w:t xml:space="preserve">Strongly agree </w:t>
            </w:r>
          </w:p>
          <w:p w14:paraId="718DD894" w14:textId="77777777" w:rsidR="00945D28" w:rsidRDefault="007B4A33">
            <w:pPr>
              <w:spacing w:after="152" w:line="259" w:lineRule="auto"/>
              <w:ind w:left="715" w:right="0" w:firstLine="0"/>
              <w:jc w:val="left"/>
            </w:pPr>
            <w:r>
              <w:t xml:space="preserve">Agree </w:t>
            </w:r>
          </w:p>
          <w:p w14:paraId="69BA90C3" w14:textId="77777777" w:rsidR="00945D28" w:rsidRDefault="007B4A33">
            <w:pPr>
              <w:spacing w:after="135" w:line="259" w:lineRule="auto"/>
              <w:ind w:left="0" w:right="0" w:firstLine="0"/>
              <w:jc w:val="left"/>
            </w:pPr>
            <w:r>
              <w:t xml:space="preserve">Valid Strongly </w:t>
            </w:r>
          </w:p>
          <w:p w14:paraId="3550715E" w14:textId="77777777" w:rsidR="00945D28" w:rsidRDefault="007B4A33">
            <w:pPr>
              <w:spacing w:after="153" w:line="259" w:lineRule="auto"/>
              <w:ind w:left="0" w:right="146" w:firstLine="0"/>
              <w:jc w:val="center"/>
            </w:pPr>
            <w:r>
              <w:t xml:space="preserve">Disagree </w:t>
            </w:r>
          </w:p>
          <w:p w14:paraId="6A19E588" w14:textId="77777777" w:rsidR="00945D28" w:rsidRDefault="007B4A33">
            <w:pPr>
              <w:spacing w:after="0" w:line="259" w:lineRule="auto"/>
              <w:ind w:left="0" w:right="146" w:firstLine="0"/>
              <w:jc w:val="center"/>
            </w:pPr>
            <w:r>
              <w:t xml:space="preserve">Disagree </w:t>
            </w:r>
          </w:p>
        </w:tc>
        <w:tc>
          <w:tcPr>
            <w:tcW w:w="1152" w:type="dxa"/>
            <w:tcBorders>
              <w:top w:val="single" w:sz="15" w:space="0" w:color="000000"/>
              <w:left w:val="single" w:sz="15" w:space="0" w:color="000000"/>
              <w:bottom w:val="single" w:sz="16" w:space="0" w:color="FFFFFF"/>
              <w:right w:val="single" w:sz="8" w:space="0" w:color="000000"/>
            </w:tcBorders>
          </w:tcPr>
          <w:p w14:paraId="7E87900F" w14:textId="77777777" w:rsidR="00945D28" w:rsidRDefault="007B4A33">
            <w:pPr>
              <w:spacing w:after="0" w:line="259" w:lineRule="auto"/>
              <w:ind w:left="0" w:right="62" w:firstLine="0"/>
              <w:jc w:val="right"/>
            </w:pPr>
            <w:r>
              <w:t xml:space="preserve">56 </w:t>
            </w:r>
          </w:p>
        </w:tc>
        <w:tc>
          <w:tcPr>
            <w:tcW w:w="1013" w:type="dxa"/>
            <w:tcBorders>
              <w:top w:val="single" w:sz="15" w:space="0" w:color="000000"/>
              <w:left w:val="single" w:sz="8" w:space="0" w:color="000000"/>
              <w:bottom w:val="single" w:sz="16" w:space="0" w:color="FFFFFF"/>
              <w:right w:val="single" w:sz="8" w:space="0" w:color="000000"/>
            </w:tcBorders>
          </w:tcPr>
          <w:p w14:paraId="31AE80BE" w14:textId="77777777" w:rsidR="00945D28" w:rsidRDefault="007B4A33">
            <w:pPr>
              <w:spacing w:after="0" w:line="259" w:lineRule="auto"/>
              <w:ind w:left="0" w:right="60" w:firstLine="0"/>
              <w:jc w:val="right"/>
            </w:pPr>
            <w:r>
              <w:t xml:space="preserve">25.7 </w:t>
            </w:r>
          </w:p>
        </w:tc>
        <w:tc>
          <w:tcPr>
            <w:tcW w:w="1381" w:type="dxa"/>
            <w:tcBorders>
              <w:top w:val="single" w:sz="15" w:space="0" w:color="000000"/>
              <w:left w:val="single" w:sz="8" w:space="0" w:color="000000"/>
              <w:bottom w:val="single" w:sz="16" w:space="0" w:color="FFFFFF"/>
              <w:right w:val="single" w:sz="8" w:space="0" w:color="000000"/>
            </w:tcBorders>
          </w:tcPr>
          <w:p w14:paraId="0E8DC514" w14:textId="77777777" w:rsidR="00945D28" w:rsidRDefault="007B4A33">
            <w:pPr>
              <w:spacing w:after="0" w:line="259" w:lineRule="auto"/>
              <w:ind w:left="0" w:right="61" w:firstLine="0"/>
              <w:jc w:val="right"/>
            </w:pPr>
            <w:r>
              <w:t xml:space="preserve">25.7 </w:t>
            </w:r>
          </w:p>
        </w:tc>
        <w:tc>
          <w:tcPr>
            <w:tcW w:w="1474" w:type="dxa"/>
            <w:tcBorders>
              <w:top w:val="single" w:sz="2" w:space="0" w:color="FFFFFF"/>
              <w:left w:val="single" w:sz="8" w:space="0" w:color="000000"/>
              <w:bottom w:val="single" w:sz="16" w:space="0" w:color="FFFFFF"/>
              <w:right w:val="single" w:sz="15" w:space="0" w:color="000000"/>
            </w:tcBorders>
          </w:tcPr>
          <w:p w14:paraId="6FCE51C0" w14:textId="77777777" w:rsidR="00945D28" w:rsidRDefault="007B4A33">
            <w:pPr>
              <w:spacing w:after="0" w:line="259" w:lineRule="auto"/>
              <w:ind w:left="0" w:right="70" w:firstLine="0"/>
              <w:jc w:val="right"/>
            </w:pPr>
            <w:r>
              <w:t xml:space="preserve">25.7 </w:t>
            </w:r>
          </w:p>
        </w:tc>
      </w:tr>
      <w:tr w:rsidR="00945D28" w14:paraId="169CF185" w14:textId="77777777">
        <w:trPr>
          <w:trHeight w:val="454"/>
        </w:trPr>
        <w:tc>
          <w:tcPr>
            <w:tcW w:w="0" w:type="auto"/>
            <w:vMerge/>
            <w:tcBorders>
              <w:top w:val="nil"/>
              <w:left w:val="single" w:sz="15" w:space="0" w:color="000000"/>
              <w:bottom w:val="nil"/>
              <w:right w:val="single" w:sz="15" w:space="0" w:color="000000"/>
            </w:tcBorders>
          </w:tcPr>
          <w:p w14:paraId="34FC5CAF"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507C7419" w14:textId="77777777" w:rsidR="00945D28" w:rsidRDefault="007B4A33">
            <w:pPr>
              <w:spacing w:after="0" w:line="259" w:lineRule="auto"/>
              <w:ind w:left="0" w:right="62" w:firstLine="0"/>
              <w:jc w:val="right"/>
            </w:pPr>
            <w:r>
              <w:t xml:space="preserve">99 </w:t>
            </w:r>
          </w:p>
        </w:tc>
        <w:tc>
          <w:tcPr>
            <w:tcW w:w="1013" w:type="dxa"/>
            <w:tcBorders>
              <w:top w:val="single" w:sz="16" w:space="0" w:color="FFFFFF"/>
              <w:left w:val="single" w:sz="8" w:space="0" w:color="000000"/>
              <w:bottom w:val="single" w:sz="16" w:space="0" w:color="FFFFFF"/>
              <w:right w:val="single" w:sz="8" w:space="0" w:color="000000"/>
            </w:tcBorders>
          </w:tcPr>
          <w:p w14:paraId="517ECAB5" w14:textId="77777777" w:rsidR="00945D28" w:rsidRDefault="007B4A33">
            <w:pPr>
              <w:spacing w:after="0" w:line="259" w:lineRule="auto"/>
              <w:ind w:left="0" w:right="60" w:firstLine="0"/>
              <w:jc w:val="right"/>
            </w:pPr>
            <w:r>
              <w:t xml:space="preserve">45.4 </w:t>
            </w:r>
          </w:p>
        </w:tc>
        <w:tc>
          <w:tcPr>
            <w:tcW w:w="1381" w:type="dxa"/>
            <w:tcBorders>
              <w:top w:val="single" w:sz="16" w:space="0" w:color="FFFFFF"/>
              <w:left w:val="single" w:sz="8" w:space="0" w:color="000000"/>
              <w:bottom w:val="single" w:sz="16" w:space="0" w:color="FFFFFF"/>
              <w:right w:val="single" w:sz="8" w:space="0" w:color="000000"/>
            </w:tcBorders>
          </w:tcPr>
          <w:p w14:paraId="0833639D" w14:textId="77777777" w:rsidR="00945D28" w:rsidRDefault="007B4A33">
            <w:pPr>
              <w:spacing w:after="0" w:line="259" w:lineRule="auto"/>
              <w:ind w:left="0" w:right="61" w:firstLine="0"/>
              <w:jc w:val="right"/>
            </w:pPr>
            <w:r>
              <w:t xml:space="preserve">45.4 </w:t>
            </w:r>
          </w:p>
        </w:tc>
        <w:tc>
          <w:tcPr>
            <w:tcW w:w="1474" w:type="dxa"/>
            <w:tcBorders>
              <w:top w:val="single" w:sz="16" w:space="0" w:color="FFFFFF"/>
              <w:left w:val="single" w:sz="8" w:space="0" w:color="000000"/>
              <w:bottom w:val="single" w:sz="16" w:space="0" w:color="FFFFFF"/>
              <w:right w:val="single" w:sz="15" w:space="0" w:color="000000"/>
            </w:tcBorders>
          </w:tcPr>
          <w:p w14:paraId="36813A0E" w14:textId="77777777" w:rsidR="00945D28" w:rsidRDefault="007B4A33">
            <w:pPr>
              <w:spacing w:after="0" w:line="259" w:lineRule="auto"/>
              <w:ind w:left="0" w:right="70" w:firstLine="0"/>
              <w:jc w:val="right"/>
            </w:pPr>
            <w:r>
              <w:t xml:space="preserve">71.1 </w:t>
            </w:r>
          </w:p>
        </w:tc>
      </w:tr>
      <w:tr w:rsidR="00945D28" w14:paraId="5A4BAB62" w14:textId="77777777">
        <w:trPr>
          <w:trHeight w:val="866"/>
        </w:trPr>
        <w:tc>
          <w:tcPr>
            <w:tcW w:w="0" w:type="auto"/>
            <w:vMerge/>
            <w:tcBorders>
              <w:top w:val="nil"/>
              <w:left w:val="single" w:sz="15" w:space="0" w:color="000000"/>
              <w:bottom w:val="nil"/>
              <w:right w:val="single" w:sz="15" w:space="0" w:color="000000"/>
            </w:tcBorders>
          </w:tcPr>
          <w:p w14:paraId="1DEA4B44"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40564246" w14:textId="77777777" w:rsidR="00945D28" w:rsidRDefault="007B4A33">
            <w:pPr>
              <w:spacing w:after="0" w:line="259" w:lineRule="auto"/>
              <w:ind w:left="0" w:right="62" w:firstLine="0"/>
              <w:jc w:val="right"/>
            </w:pPr>
            <w:r>
              <w:t xml:space="preserve">59 </w:t>
            </w:r>
          </w:p>
        </w:tc>
        <w:tc>
          <w:tcPr>
            <w:tcW w:w="1013" w:type="dxa"/>
            <w:tcBorders>
              <w:top w:val="single" w:sz="16" w:space="0" w:color="FFFFFF"/>
              <w:left w:val="single" w:sz="8" w:space="0" w:color="000000"/>
              <w:bottom w:val="single" w:sz="16" w:space="0" w:color="FFFFFF"/>
              <w:right w:val="single" w:sz="8" w:space="0" w:color="000000"/>
            </w:tcBorders>
          </w:tcPr>
          <w:p w14:paraId="483957B6" w14:textId="77777777" w:rsidR="00945D28" w:rsidRDefault="007B4A33">
            <w:pPr>
              <w:spacing w:after="0" w:line="259" w:lineRule="auto"/>
              <w:ind w:left="0" w:right="60" w:firstLine="0"/>
              <w:jc w:val="right"/>
            </w:pPr>
            <w:r>
              <w:t xml:space="preserve">27.1 </w:t>
            </w:r>
          </w:p>
        </w:tc>
        <w:tc>
          <w:tcPr>
            <w:tcW w:w="1381" w:type="dxa"/>
            <w:tcBorders>
              <w:top w:val="single" w:sz="16" w:space="0" w:color="FFFFFF"/>
              <w:left w:val="single" w:sz="8" w:space="0" w:color="000000"/>
              <w:bottom w:val="single" w:sz="16" w:space="0" w:color="FFFFFF"/>
              <w:right w:val="single" w:sz="8" w:space="0" w:color="000000"/>
            </w:tcBorders>
          </w:tcPr>
          <w:p w14:paraId="5AE6CA9D" w14:textId="77777777" w:rsidR="00945D28" w:rsidRDefault="007B4A33">
            <w:pPr>
              <w:spacing w:after="0" w:line="259" w:lineRule="auto"/>
              <w:ind w:left="0" w:right="61" w:firstLine="0"/>
              <w:jc w:val="right"/>
            </w:pPr>
            <w:r>
              <w:t xml:space="preserve">27.1 </w:t>
            </w:r>
          </w:p>
        </w:tc>
        <w:tc>
          <w:tcPr>
            <w:tcW w:w="1474" w:type="dxa"/>
            <w:tcBorders>
              <w:top w:val="single" w:sz="16" w:space="0" w:color="FFFFFF"/>
              <w:left w:val="single" w:sz="8" w:space="0" w:color="000000"/>
              <w:bottom w:val="single" w:sz="16" w:space="0" w:color="FFFFFF"/>
              <w:right w:val="single" w:sz="15" w:space="0" w:color="000000"/>
            </w:tcBorders>
          </w:tcPr>
          <w:p w14:paraId="62F7DFA5" w14:textId="77777777" w:rsidR="00945D28" w:rsidRDefault="007B4A33">
            <w:pPr>
              <w:spacing w:after="0" w:line="259" w:lineRule="auto"/>
              <w:ind w:left="0" w:right="70" w:firstLine="0"/>
              <w:jc w:val="right"/>
            </w:pPr>
            <w:r>
              <w:t xml:space="preserve">98.2 </w:t>
            </w:r>
          </w:p>
        </w:tc>
      </w:tr>
      <w:tr w:rsidR="00945D28" w14:paraId="54E9AC40" w14:textId="77777777">
        <w:trPr>
          <w:trHeight w:val="455"/>
        </w:trPr>
        <w:tc>
          <w:tcPr>
            <w:tcW w:w="0" w:type="auto"/>
            <w:vMerge/>
            <w:tcBorders>
              <w:top w:val="nil"/>
              <w:left w:val="single" w:sz="15" w:space="0" w:color="000000"/>
              <w:bottom w:val="nil"/>
              <w:right w:val="single" w:sz="15" w:space="0" w:color="000000"/>
            </w:tcBorders>
          </w:tcPr>
          <w:p w14:paraId="23FAC4C4"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nil"/>
              <w:right w:val="single" w:sz="8" w:space="0" w:color="000000"/>
            </w:tcBorders>
          </w:tcPr>
          <w:p w14:paraId="665B57D6" w14:textId="77777777" w:rsidR="00945D28" w:rsidRDefault="007B4A33">
            <w:pPr>
              <w:spacing w:after="0" w:line="259" w:lineRule="auto"/>
              <w:ind w:left="0" w:right="62" w:firstLine="0"/>
              <w:jc w:val="right"/>
            </w:pPr>
            <w:r>
              <w:t xml:space="preserve">4 </w:t>
            </w:r>
          </w:p>
        </w:tc>
        <w:tc>
          <w:tcPr>
            <w:tcW w:w="1013" w:type="dxa"/>
            <w:tcBorders>
              <w:top w:val="single" w:sz="16" w:space="0" w:color="FFFFFF"/>
              <w:left w:val="single" w:sz="8" w:space="0" w:color="000000"/>
              <w:bottom w:val="nil"/>
              <w:right w:val="single" w:sz="8" w:space="0" w:color="000000"/>
            </w:tcBorders>
          </w:tcPr>
          <w:p w14:paraId="59459544" w14:textId="77777777" w:rsidR="00945D28" w:rsidRDefault="007B4A33">
            <w:pPr>
              <w:spacing w:after="0" w:line="259" w:lineRule="auto"/>
              <w:ind w:left="0" w:right="60" w:firstLine="0"/>
              <w:jc w:val="right"/>
            </w:pPr>
            <w:r>
              <w:t xml:space="preserve">1.8 </w:t>
            </w:r>
          </w:p>
        </w:tc>
        <w:tc>
          <w:tcPr>
            <w:tcW w:w="1381" w:type="dxa"/>
            <w:tcBorders>
              <w:top w:val="single" w:sz="16" w:space="0" w:color="FFFFFF"/>
              <w:left w:val="single" w:sz="8" w:space="0" w:color="000000"/>
              <w:bottom w:val="nil"/>
              <w:right w:val="single" w:sz="8" w:space="0" w:color="000000"/>
            </w:tcBorders>
          </w:tcPr>
          <w:p w14:paraId="5D7C3A74" w14:textId="77777777" w:rsidR="00945D28" w:rsidRDefault="007B4A33">
            <w:pPr>
              <w:spacing w:after="0" w:line="259" w:lineRule="auto"/>
              <w:ind w:left="0" w:right="61" w:firstLine="0"/>
              <w:jc w:val="right"/>
            </w:pPr>
            <w:r>
              <w:t xml:space="preserve">1.8 </w:t>
            </w:r>
          </w:p>
        </w:tc>
        <w:tc>
          <w:tcPr>
            <w:tcW w:w="1474" w:type="dxa"/>
            <w:tcBorders>
              <w:top w:val="single" w:sz="16" w:space="0" w:color="FFFFFF"/>
              <w:left w:val="single" w:sz="8" w:space="0" w:color="000000"/>
              <w:bottom w:val="nil"/>
              <w:right w:val="single" w:sz="15" w:space="0" w:color="000000"/>
            </w:tcBorders>
          </w:tcPr>
          <w:p w14:paraId="01DB4B70" w14:textId="77777777" w:rsidR="00945D28" w:rsidRDefault="007B4A33">
            <w:pPr>
              <w:spacing w:after="0" w:line="259" w:lineRule="auto"/>
              <w:ind w:left="0" w:right="70" w:firstLine="0"/>
              <w:jc w:val="right"/>
            </w:pPr>
            <w:r>
              <w:t xml:space="preserve">100.0 </w:t>
            </w:r>
          </w:p>
        </w:tc>
      </w:tr>
      <w:tr w:rsidR="00945D28" w14:paraId="594B56E4" w14:textId="77777777">
        <w:trPr>
          <w:trHeight w:val="450"/>
        </w:trPr>
        <w:tc>
          <w:tcPr>
            <w:tcW w:w="2516" w:type="dxa"/>
            <w:tcBorders>
              <w:top w:val="single" w:sz="16" w:space="0" w:color="FFFFFF"/>
              <w:left w:val="single" w:sz="15" w:space="0" w:color="000000"/>
              <w:bottom w:val="single" w:sz="15" w:space="0" w:color="000000"/>
              <w:right w:val="single" w:sz="15" w:space="0" w:color="000000"/>
            </w:tcBorders>
          </w:tcPr>
          <w:p w14:paraId="238205AB" w14:textId="77777777" w:rsidR="00945D28" w:rsidRDefault="007B4A33">
            <w:pPr>
              <w:spacing w:after="0" w:line="259" w:lineRule="auto"/>
              <w:ind w:left="785" w:right="0" w:firstLine="0"/>
              <w:jc w:val="left"/>
            </w:pPr>
            <w:r>
              <w:t xml:space="preserve">Total </w:t>
            </w:r>
          </w:p>
        </w:tc>
        <w:tc>
          <w:tcPr>
            <w:tcW w:w="1152" w:type="dxa"/>
            <w:tcBorders>
              <w:top w:val="nil"/>
              <w:left w:val="single" w:sz="15" w:space="0" w:color="000000"/>
              <w:bottom w:val="single" w:sz="15" w:space="0" w:color="000000"/>
              <w:right w:val="single" w:sz="8" w:space="0" w:color="000000"/>
            </w:tcBorders>
          </w:tcPr>
          <w:p w14:paraId="4E20499C" w14:textId="77777777" w:rsidR="00945D28" w:rsidRDefault="007B4A33">
            <w:pPr>
              <w:spacing w:after="0" w:line="259" w:lineRule="auto"/>
              <w:ind w:left="0" w:right="62" w:firstLine="0"/>
              <w:jc w:val="right"/>
            </w:pPr>
            <w:r>
              <w:t xml:space="preserve">218 </w:t>
            </w:r>
          </w:p>
        </w:tc>
        <w:tc>
          <w:tcPr>
            <w:tcW w:w="1013" w:type="dxa"/>
            <w:tcBorders>
              <w:top w:val="nil"/>
              <w:left w:val="single" w:sz="8" w:space="0" w:color="000000"/>
              <w:bottom w:val="single" w:sz="15" w:space="0" w:color="000000"/>
              <w:right w:val="single" w:sz="8" w:space="0" w:color="000000"/>
            </w:tcBorders>
          </w:tcPr>
          <w:p w14:paraId="47B4D35E" w14:textId="77777777" w:rsidR="00945D28" w:rsidRDefault="007B4A33">
            <w:pPr>
              <w:spacing w:after="0" w:line="259" w:lineRule="auto"/>
              <w:ind w:left="0" w:right="60" w:firstLine="0"/>
              <w:jc w:val="right"/>
            </w:pPr>
            <w:r>
              <w:t xml:space="preserve">100.0 </w:t>
            </w:r>
          </w:p>
        </w:tc>
        <w:tc>
          <w:tcPr>
            <w:tcW w:w="1381" w:type="dxa"/>
            <w:tcBorders>
              <w:top w:val="nil"/>
              <w:left w:val="single" w:sz="8" w:space="0" w:color="000000"/>
              <w:bottom w:val="single" w:sz="15" w:space="0" w:color="000000"/>
              <w:right w:val="single" w:sz="8" w:space="0" w:color="000000"/>
            </w:tcBorders>
          </w:tcPr>
          <w:p w14:paraId="7F1D93FD" w14:textId="77777777" w:rsidR="00945D28" w:rsidRDefault="007B4A33">
            <w:pPr>
              <w:spacing w:after="0" w:line="259" w:lineRule="auto"/>
              <w:ind w:left="0" w:right="61" w:firstLine="0"/>
              <w:jc w:val="right"/>
            </w:pPr>
            <w:r>
              <w:t xml:space="preserve">100.0 </w:t>
            </w:r>
          </w:p>
        </w:tc>
        <w:tc>
          <w:tcPr>
            <w:tcW w:w="1474" w:type="dxa"/>
            <w:tcBorders>
              <w:top w:val="nil"/>
              <w:left w:val="single" w:sz="8" w:space="0" w:color="000000"/>
              <w:bottom w:val="single" w:sz="15" w:space="0" w:color="000000"/>
              <w:right w:val="single" w:sz="15" w:space="0" w:color="000000"/>
            </w:tcBorders>
          </w:tcPr>
          <w:p w14:paraId="2CC33EC2" w14:textId="77777777" w:rsidR="00945D28" w:rsidRDefault="007B4A33">
            <w:pPr>
              <w:spacing w:after="0" w:line="259" w:lineRule="auto"/>
              <w:ind w:left="0" w:right="0" w:firstLine="0"/>
              <w:jc w:val="left"/>
            </w:pPr>
            <w:r>
              <w:t xml:space="preserve"> </w:t>
            </w:r>
          </w:p>
        </w:tc>
      </w:tr>
    </w:tbl>
    <w:p w14:paraId="3A514E6E"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5C3AB77D" w14:textId="77777777" w:rsidR="00945D28" w:rsidRDefault="007B4A33">
      <w:pPr>
        <w:ind w:left="355" w:right="0"/>
      </w:pPr>
      <w:r>
        <w:t xml:space="preserve"> 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 </w:t>
      </w:r>
    </w:p>
    <w:p w14:paraId="539E14F8" w14:textId="77777777" w:rsidR="00945D28" w:rsidRDefault="007B4A33">
      <w:pPr>
        <w:pStyle w:val="Heading1"/>
        <w:spacing w:after="0"/>
        <w:ind w:left="355" w:right="1158"/>
      </w:pPr>
      <w:r>
        <w:t xml:space="preserve">Table 8: Job Stress does affect the wellness of Nigerian Banking employees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47458A03" w14:textId="77777777">
        <w:trPr>
          <w:trHeight w:val="866"/>
        </w:trPr>
        <w:tc>
          <w:tcPr>
            <w:tcW w:w="2516" w:type="dxa"/>
            <w:tcBorders>
              <w:top w:val="single" w:sz="15" w:space="0" w:color="000000"/>
              <w:left w:val="single" w:sz="15" w:space="0" w:color="000000"/>
              <w:bottom w:val="single" w:sz="15" w:space="0" w:color="000000"/>
              <w:right w:val="single" w:sz="15" w:space="0" w:color="000000"/>
            </w:tcBorders>
          </w:tcPr>
          <w:p w14:paraId="729750C6"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32029E3D" w14:textId="77777777" w:rsidR="00945D28" w:rsidRDefault="007B4A33">
            <w:pPr>
              <w:spacing w:after="115" w:line="259" w:lineRule="auto"/>
              <w:ind w:left="122" w:right="0" w:firstLine="0"/>
              <w:jc w:val="left"/>
            </w:pPr>
            <w:proofErr w:type="spellStart"/>
            <w:r>
              <w:t>Frequenc</w:t>
            </w:r>
            <w:proofErr w:type="spellEnd"/>
          </w:p>
          <w:p w14:paraId="297D49A0"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467E5332"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774A775B"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15" w:space="0" w:color="000000"/>
              <w:right w:val="single" w:sz="15" w:space="0" w:color="000000"/>
            </w:tcBorders>
          </w:tcPr>
          <w:p w14:paraId="7ED1E839" w14:textId="77777777" w:rsidR="00945D28" w:rsidRDefault="007B4A33">
            <w:pPr>
              <w:spacing w:after="115" w:line="259" w:lineRule="auto"/>
              <w:ind w:left="161" w:right="0" w:firstLine="0"/>
              <w:jc w:val="left"/>
            </w:pPr>
            <w:r>
              <w:t xml:space="preserve">Cumulative </w:t>
            </w:r>
          </w:p>
          <w:p w14:paraId="55C6D0CF" w14:textId="77777777" w:rsidR="00945D28" w:rsidRDefault="007B4A33">
            <w:pPr>
              <w:spacing w:after="0" w:line="259" w:lineRule="auto"/>
              <w:ind w:left="0" w:right="13" w:firstLine="0"/>
              <w:jc w:val="center"/>
            </w:pPr>
            <w:r>
              <w:t xml:space="preserve">Percent </w:t>
            </w:r>
          </w:p>
        </w:tc>
      </w:tr>
      <w:tr w:rsidR="00945D28" w14:paraId="65595803"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51CC75BF" w14:textId="77777777" w:rsidR="00945D28" w:rsidRDefault="007B4A33">
            <w:pPr>
              <w:spacing w:after="153" w:line="259" w:lineRule="auto"/>
              <w:ind w:left="785" w:right="0" w:firstLine="0"/>
              <w:jc w:val="left"/>
            </w:pPr>
            <w:r>
              <w:t xml:space="preserve">Strongly agree </w:t>
            </w:r>
          </w:p>
          <w:p w14:paraId="2BCE065E" w14:textId="77777777" w:rsidR="00945D28" w:rsidRDefault="007B4A33">
            <w:pPr>
              <w:spacing w:after="154" w:line="259" w:lineRule="auto"/>
              <w:ind w:left="785" w:right="0" w:firstLine="0"/>
              <w:jc w:val="left"/>
            </w:pPr>
            <w:r>
              <w:t xml:space="preserve">Agree </w:t>
            </w:r>
          </w:p>
          <w:p w14:paraId="19D6FFCB" w14:textId="77777777" w:rsidR="00945D28" w:rsidRDefault="007B4A33">
            <w:pPr>
              <w:spacing w:after="0" w:line="216" w:lineRule="auto"/>
              <w:ind w:left="70" w:right="294" w:firstLine="715"/>
              <w:jc w:val="left"/>
            </w:pPr>
            <w:r>
              <w:t xml:space="preserve">Strongly Valid </w:t>
            </w:r>
          </w:p>
          <w:p w14:paraId="681FD8B3" w14:textId="77777777" w:rsidR="00945D28" w:rsidRDefault="007B4A33">
            <w:pPr>
              <w:spacing w:after="153" w:line="259" w:lineRule="auto"/>
              <w:ind w:left="0" w:right="77" w:firstLine="0"/>
              <w:jc w:val="center"/>
            </w:pPr>
            <w:r>
              <w:t xml:space="preserve">Disagree </w:t>
            </w:r>
          </w:p>
          <w:p w14:paraId="28C92F95" w14:textId="77777777" w:rsidR="00945D28" w:rsidRDefault="007B4A33">
            <w:pPr>
              <w:spacing w:after="153" w:line="259" w:lineRule="auto"/>
              <w:ind w:left="0" w:right="77" w:firstLine="0"/>
              <w:jc w:val="center"/>
            </w:pPr>
            <w:r>
              <w:t xml:space="preserve">Disagree </w:t>
            </w:r>
          </w:p>
          <w:p w14:paraId="493337D4"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4CF18B8B" w14:textId="77777777" w:rsidR="00945D28" w:rsidRDefault="007B4A33">
            <w:pPr>
              <w:spacing w:after="0" w:line="259" w:lineRule="auto"/>
              <w:ind w:left="0" w:right="62" w:firstLine="0"/>
              <w:jc w:val="right"/>
            </w:pPr>
            <w:r>
              <w:t xml:space="preserve">56 </w:t>
            </w:r>
          </w:p>
        </w:tc>
        <w:tc>
          <w:tcPr>
            <w:tcW w:w="1013" w:type="dxa"/>
            <w:tcBorders>
              <w:top w:val="single" w:sz="15" w:space="0" w:color="000000"/>
              <w:left w:val="single" w:sz="8" w:space="0" w:color="000000"/>
              <w:bottom w:val="single" w:sz="16" w:space="0" w:color="FFFFFF"/>
              <w:right w:val="single" w:sz="8" w:space="0" w:color="000000"/>
            </w:tcBorders>
          </w:tcPr>
          <w:p w14:paraId="698330EE" w14:textId="77777777" w:rsidR="00945D28" w:rsidRDefault="007B4A33">
            <w:pPr>
              <w:spacing w:after="0" w:line="259" w:lineRule="auto"/>
              <w:ind w:left="0" w:right="60" w:firstLine="0"/>
              <w:jc w:val="right"/>
            </w:pPr>
            <w:r>
              <w:t xml:space="preserve">25.7 </w:t>
            </w:r>
          </w:p>
        </w:tc>
        <w:tc>
          <w:tcPr>
            <w:tcW w:w="1381" w:type="dxa"/>
            <w:tcBorders>
              <w:top w:val="single" w:sz="15" w:space="0" w:color="000000"/>
              <w:left w:val="single" w:sz="8" w:space="0" w:color="000000"/>
              <w:bottom w:val="single" w:sz="16" w:space="0" w:color="FFFFFF"/>
              <w:right w:val="single" w:sz="8" w:space="0" w:color="000000"/>
            </w:tcBorders>
          </w:tcPr>
          <w:p w14:paraId="68F907B4" w14:textId="77777777" w:rsidR="00945D28" w:rsidRDefault="007B4A33">
            <w:pPr>
              <w:spacing w:after="0" w:line="259" w:lineRule="auto"/>
              <w:ind w:left="0" w:right="61" w:firstLine="0"/>
              <w:jc w:val="right"/>
            </w:pPr>
            <w:r>
              <w:t xml:space="preserve">25.7 </w:t>
            </w:r>
          </w:p>
        </w:tc>
        <w:tc>
          <w:tcPr>
            <w:tcW w:w="1474" w:type="dxa"/>
            <w:tcBorders>
              <w:top w:val="single" w:sz="15" w:space="0" w:color="000000"/>
              <w:left w:val="single" w:sz="8" w:space="0" w:color="000000"/>
              <w:bottom w:val="single" w:sz="16" w:space="0" w:color="FFFFFF"/>
              <w:right w:val="single" w:sz="15" w:space="0" w:color="000000"/>
            </w:tcBorders>
          </w:tcPr>
          <w:p w14:paraId="34A97E26" w14:textId="77777777" w:rsidR="00945D28" w:rsidRDefault="007B4A33">
            <w:pPr>
              <w:spacing w:after="0" w:line="259" w:lineRule="auto"/>
              <w:ind w:left="0" w:right="70" w:firstLine="0"/>
              <w:jc w:val="right"/>
            </w:pPr>
            <w:r>
              <w:t xml:space="preserve">25.7 </w:t>
            </w:r>
          </w:p>
        </w:tc>
      </w:tr>
      <w:tr w:rsidR="00945D28" w14:paraId="687EDE7D" w14:textId="77777777">
        <w:trPr>
          <w:trHeight w:val="456"/>
        </w:trPr>
        <w:tc>
          <w:tcPr>
            <w:tcW w:w="0" w:type="auto"/>
            <w:vMerge/>
            <w:tcBorders>
              <w:top w:val="nil"/>
              <w:left w:val="single" w:sz="15" w:space="0" w:color="000000"/>
              <w:bottom w:val="nil"/>
              <w:right w:val="single" w:sz="15" w:space="0" w:color="000000"/>
            </w:tcBorders>
          </w:tcPr>
          <w:p w14:paraId="2F924D9F"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AB8A122" w14:textId="77777777" w:rsidR="00945D28" w:rsidRDefault="007B4A33">
            <w:pPr>
              <w:spacing w:after="0" w:line="259" w:lineRule="auto"/>
              <w:ind w:left="0" w:right="62" w:firstLine="0"/>
              <w:jc w:val="right"/>
            </w:pPr>
            <w:r>
              <w:t xml:space="preserve">99 </w:t>
            </w:r>
          </w:p>
        </w:tc>
        <w:tc>
          <w:tcPr>
            <w:tcW w:w="1013" w:type="dxa"/>
            <w:tcBorders>
              <w:top w:val="single" w:sz="16" w:space="0" w:color="FFFFFF"/>
              <w:left w:val="single" w:sz="8" w:space="0" w:color="000000"/>
              <w:bottom w:val="single" w:sz="16" w:space="0" w:color="FFFFFF"/>
              <w:right w:val="single" w:sz="8" w:space="0" w:color="000000"/>
            </w:tcBorders>
          </w:tcPr>
          <w:p w14:paraId="380A5D0F" w14:textId="77777777" w:rsidR="00945D28" w:rsidRDefault="007B4A33">
            <w:pPr>
              <w:spacing w:after="0" w:line="259" w:lineRule="auto"/>
              <w:ind w:left="0" w:right="60" w:firstLine="0"/>
              <w:jc w:val="right"/>
            </w:pPr>
            <w:r>
              <w:t xml:space="preserve">45.4 </w:t>
            </w:r>
          </w:p>
        </w:tc>
        <w:tc>
          <w:tcPr>
            <w:tcW w:w="1381" w:type="dxa"/>
            <w:tcBorders>
              <w:top w:val="single" w:sz="16" w:space="0" w:color="FFFFFF"/>
              <w:left w:val="single" w:sz="8" w:space="0" w:color="000000"/>
              <w:bottom w:val="single" w:sz="16" w:space="0" w:color="FFFFFF"/>
              <w:right w:val="single" w:sz="8" w:space="0" w:color="000000"/>
            </w:tcBorders>
          </w:tcPr>
          <w:p w14:paraId="00A0DBC6" w14:textId="77777777" w:rsidR="00945D28" w:rsidRDefault="007B4A33">
            <w:pPr>
              <w:spacing w:after="0" w:line="259" w:lineRule="auto"/>
              <w:ind w:left="0" w:right="61" w:firstLine="0"/>
              <w:jc w:val="right"/>
            </w:pPr>
            <w:r>
              <w:t xml:space="preserve">45.4 </w:t>
            </w:r>
          </w:p>
        </w:tc>
        <w:tc>
          <w:tcPr>
            <w:tcW w:w="1474" w:type="dxa"/>
            <w:tcBorders>
              <w:top w:val="single" w:sz="16" w:space="0" w:color="FFFFFF"/>
              <w:left w:val="single" w:sz="8" w:space="0" w:color="000000"/>
              <w:bottom w:val="single" w:sz="16" w:space="0" w:color="FFFFFF"/>
              <w:right w:val="single" w:sz="15" w:space="0" w:color="000000"/>
            </w:tcBorders>
          </w:tcPr>
          <w:p w14:paraId="361BEDCF" w14:textId="77777777" w:rsidR="00945D28" w:rsidRDefault="007B4A33">
            <w:pPr>
              <w:spacing w:after="0" w:line="259" w:lineRule="auto"/>
              <w:ind w:left="0" w:right="70" w:firstLine="0"/>
              <w:jc w:val="right"/>
            </w:pPr>
            <w:r>
              <w:t xml:space="preserve">71.1 </w:t>
            </w:r>
          </w:p>
        </w:tc>
      </w:tr>
      <w:tr w:rsidR="00945D28" w14:paraId="3170491C" w14:textId="77777777">
        <w:trPr>
          <w:trHeight w:val="867"/>
        </w:trPr>
        <w:tc>
          <w:tcPr>
            <w:tcW w:w="0" w:type="auto"/>
            <w:vMerge/>
            <w:tcBorders>
              <w:top w:val="nil"/>
              <w:left w:val="single" w:sz="15" w:space="0" w:color="000000"/>
              <w:bottom w:val="nil"/>
              <w:right w:val="single" w:sz="15" w:space="0" w:color="000000"/>
            </w:tcBorders>
          </w:tcPr>
          <w:p w14:paraId="662A40DE"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E076E38" w14:textId="77777777" w:rsidR="00945D28" w:rsidRDefault="007B4A33">
            <w:pPr>
              <w:spacing w:after="0" w:line="259" w:lineRule="auto"/>
              <w:ind w:left="0" w:right="62" w:firstLine="0"/>
              <w:jc w:val="right"/>
            </w:pPr>
            <w:r>
              <w:t xml:space="preserve">55 </w:t>
            </w:r>
          </w:p>
        </w:tc>
        <w:tc>
          <w:tcPr>
            <w:tcW w:w="1013" w:type="dxa"/>
            <w:tcBorders>
              <w:top w:val="single" w:sz="16" w:space="0" w:color="FFFFFF"/>
              <w:left w:val="single" w:sz="8" w:space="0" w:color="000000"/>
              <w:bottom w:val="single" w:sz="16" w:space="0" w:color="FFFFFF"/>
              <w:right w:val="single" w:sz="8" w:space="0" w:color="000000"/>
            </w:tcBorders>
          </w:tcPr>
          <w:p w14:paraId="7E1C57EC" w14:textId="77777777" w:rsidR="00945D28" w:rsidRDefault="007B4A33">
            <w:pPr>
              <w:spacing w:after="0" w:line="259" w:lineRule="auto"/>
              <w:ind w:left="0" w:right="60" w:firstLine="0"/>
              <w:jc w:val="right"/>
            </w:pPr>
            <w:r>
              <w:t xml:space="preserve">25.2 </w:t>
            </w:r>
          </w:p>
        </w:tc>
        <w:tc>
          <w:tcPr>
            <w:tcW w:w="1381" w:type="dxa"/>
            <w:tcBorders>
              <w:top w:val="single" w:sz="16" w:space="0" w:color="FFFFFF"/>
              <w:left w:val="single" w:sz="8" w:space="0" w:color="000000"/>
              <w:bottom w:val="single" w:sz="16" w:space="0" w:color="FFFFFF"/>
              <w:right w:val="single" w:sz="8" w:space="0" w:color="000000"/>
            </w:tcBorders>
          </w:tcPr>
          <w:p w14:paraId="2065E30F" w14:textId="77777777" w:rsidR="00945D28" w:rsidRDefault="007B4A33">
            <w:pPr>
              <w:spacing w:after="0" w:line="259" w:lineRule="auto"/>
              <w:ind w:left="0" w:right="61" w:firstLine="0"/>
              <w:jc w:val="right"/>
            </w:pPr>
            <w:r>
              <w:t xml:space="preserve">25.2 </w:t>
            </w:r>
          </w:p>
        </w:tc>
        <w:tc>
          <w:tcPr>
            <w:tcW w:w="1474" w:type="dxa"/>
            <w:tcBorders>
              <w:top w:val="single" w:sz="16" w:space="0" w:color="FFFFFF"/>
              <w:left w:val="single" w:sz="8" w:space="0" w:color="000000"/>
              <w:bottom w:val="single" w:sz="16" w:space="0" w:color="FFFFFF"/>
              <w:right w:val="single" w:sz="15" w:space="0" w:color="000000"/>
            </w:tcBorders>
          </w:tcPr>
          <w:p w14:paraId="7FC486B2" w14:textId="77777777" w:rsidR="00945D28" w:rsidRDefault="007B4A33">
            <w:pPr>
              <w:spacing w:after="0" w:line="259" w:lineRule="auto"/>
              <w:ind w:left="0" w:right="70" w:firstLine="0"/>
              <w:jc w:val="right"/>
            </w:pPr>
            <w:r>
              <w:t xml:space="preserve">96.3 </w:t>
            </w:r>
          </w:p>
        </w:tc>
      </w:tr>
      <w:tr w:rsidR="00945D28" w14:paraId="74C06351" w14:textId="77777777">
        <w:trPr>
          <w:trHeight w:val="454"/>
        </w:trPr>
        <w:tc>
          <w:tcPr>
            <w:tcW w:w="0" w:type="auto"/>
            <w:vMerge/>
            <w:tcBorders>
              <w:top w:val="nil"/>
              <w:left w:val="single" w:sz="15" w:space="0" w:color="000000"/>
              <w:bottom w:val="nil"/>
              <w:right w:val="single" w:sz="15" w:space="0" w:color="000000"/>
            </w:tcBorders>
          </w:tcPr>
          <w:p w14:paraId="3BB186F9"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493C318"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53B031E1"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29766D7D"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3F532BB4" w14:textId="77777777" w:rsidR="00945D28" w:rsidRDefault="007B4A33">
            <w:pPr>
              <w:spacing w:after="0" w:line="259" w:lineRule="auto"/>
              <w:ind w:left="0" w:right="70" w:firstLine="0"/>
              <w:jc w:val="right"/>
            </w:pPr>
            <w:r>
              <w:t xml:space="preserve">100.0 </w:t>
            </w:r>
          </w:p>
        </w:tc>
      </w:tr>
      <w:tr w:rsidR="00945D28" w14:paraId="259498A4" w14:textId="77777777">
        <w:trPr>
          <w:trHeight w:val="455"/>
        </w:trPr>
        <w:tc>
          <w:tcPr>
            <w:tcW w:w="0" w:type="auto"/>
            <w:vMerge/>
            <w:tcBorders>
              <w:top w:val="nil"/>
              <w:left w:val="single" w:sz="15" w:space="0" w:color="000000"/>
              <w:bottom w:val="single" w:sz="15" w:space="0" w:color="000000"/>
              <w:right w:val="single" w:sz="15" w:space="0" w:color="000000"/>
            </w:tcBorders>
          </w:tcPr>
          <w:p w14:paraId="13AF0CD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3D8C7C08"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517F1646"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13864D54"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22515773" w14:textId="77777777" w:rsidR="00945D28" w:rsidRDefault="007B4A33">
            <w:pPr>
              <w:spacing w:after="0" w:line="259" w:lineRule="auto"/>
              <w:ind w:left="0" w:right="0" w:firstLine="0"/>
              <w:jc w:val="left"/>
            </w:pPr>
            <w:r>
              <w:t xml:space="preserve"> </w:t>
            </w:r>
          </w:p>
        </w:tc>
      </w:tr>
    </w:tbl>
    <w:p w14:paraId="50B09874" w14:textId="274B57EB" w:rsidR="00945D28" w:rsidRDefault="007B4A33">
      <w:pPr>
        <w:tabs>
          <w:tab w:val="center" w:pos="726"/>
          <w:tab w:val="center" w:pos="3364"/>
        </w:tabs>
        <w:spacing w:after="121" w:line="259" w:lineRule="auto"/>
        <w:ind w:left="0" w:right="0" w:firstLine="0"/>
        <w:jc w:val="left"/>
      </w:pPr>
      <w:r>
        <w:rPr>
          <w:rFonts w:ascii="Calibri" w:eastAsia="Calibri" w:hAnsi="Calibri" w:cs="Calibri"/>
          <w:sz w:val="22"/>
        </w:rPr>
        <w:tab/>
      </w:r>
      <w:r>
        <w:t xml:space="preserve">Source: </w:t>
      </w:r>
      <w:r>
        <w:tab/>
      </w:r>
      <w:proofErr w:type="gramStart"/>
      <w:r>
        <w:t>Researcher‘</w:t>
      </w:r>
      <w:proofErr w:type="gramEnd"/>
      <w:r>
        <w:t>s Field Survey, 202</w:t>
      </w:r>
      <w:r w:rsidR="002E3806">
        <w:t>5</w:t>
      </w:r>
      <w:r>
        <w:t xml:space="preserve"> </w:t>
      </w:r>
    </w:p>
    <w:p w14:paraId="21D581EB" w14:textId="77777777" w:rsidR="00945D28" w:rsidRDefault="007B4A33">
      <w:pPr>
        <w:ind w:left="355" w:right="0"/>
      </w:pPr>
      <w:r>
        <w:lastRenderedPageBreak/>
        <w:t xml:space="preserve"> 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 </w:t>
      </w:r>
    </w:p>
    <w:p w14:paraId="16E5DDCE" w14:textId="77777777" w:rsidR="00945D28" w:rsidRDefault="007B4A33">
      <w:pPr>
        <w:spacing w:after="105" w:line="259" w:lineRule="auto"/>
        <w:ind w:left="360" w:right="0" w:firstLine="0"/>
        <w:jc w:val="left"/>
      </w:pPr>
      <w:r>
        <w:t xml:space="preserve"> </w:t>
      </w:r>
    </w:p>
    <w:p w14:paraId="0B7ADB9D" w14:textId="77777777" w:rsidR="00945D28" w:rsidRDefault="007B4A33">
      <w:pPr>
        <w:spacing w:after="0" w:line="259" w:lineRule="auto"/>
        <w:ind w:left="360" w:right="0" w:firstLine="0"/>
        <w:jc w:val="left"/>
      </w:pPr>
      <w:r>
        <w:rPr>
          <w:rFonts w:ascii="Calibri" w:eastAsia="Calibri" w:hAnsi="Calibri" w:cs="Calibri"/>
          <w:sz w:val="22"/>
        </w:rPr>
        <w:t xml:space="preserve"> </w:t>
      </w:r>
    </w:p>
    <w:p w14:paraId="0347DD39" w14:textId="77777777" w:rsidR="00945D28" w:rsidRDefault="007B4A33">
      <w:pPr>
        <w:pStyle w:val="Heading1"/>
        <w:spacing w:after="0"/>
        <w:ind w:left="355" w:right="1158"/>
      </w:pPr>
      <w:r>
        <w:t xml:space="preserve">Table 9: Job stress does negatively affect the performance of Nigerian Banking sector workers generally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0D6E1604"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76FE763F"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1B0B44FB" w14:textId="77777777" w:rsidR="00945D28" w:rsidRDefault="007B4A33">
            <w:pPr>
              <w:spacing w:after="112" w:line="259" w:lineRule="auto"/>
              <w:ind w:left="122" w:right="0" w:firstLine="0"/>
              <w:jc w:val="left"/>
            </w:pPr>
            <w:proofErr w:type="spellStart"/>
            <w:r>
              <w:t>Frequenc</w:t>
            </w:r>
            <w:proofErr w:type="spellEnd"/>
          </w:p>
          <w:p w14:paraId="1A61FF6B"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3C90621F"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0A110639"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4A286CB5" w14:textId="77777777" w:rsidR="00945D28" w:rsidRDefault="007B4A33">
            <w:pPr>
              <w:spacing w:after="112" w:line="259" w:lineRule="auto"/>
              <w:ind w:left="161" w:right="0" w:firstLine="0"/>
              <w:jc w:val="left"/>
            </w:pPr>
            <w:r>
              <w:t xml:space="preserve">Cumulative </w:t>
            </w:r>
          </w:p>
          <w:p w14:paraId="0BDF37D8" w14:textId="77777777" w:rsidR="00945D28" w:rsidRDefault="007B4A33">
            <w:pPr>
              <w:spacing w:after="0" w:line="259" w:lineRule="auto"/>
              <w:ind w:left="0" w:right="13" w:firstLine="0"/>
              <w:jc w:val="center"/>
            </w:pPr>
            <w:r>
              <w:t xml:space="preserve">Percent </w:t>
            </w:r>
          </w:p>
        </w:tc>
      </w:tr>
      <w:tr w:rsidR="00945D28" w14:paraId="5FA3F8C6"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534F41F0" w14:textId="77777777" w:rsidR="00945D28" w:rsidRDefault="007B4A33">
            <w:pPr>
              <w:spacing w:after="153" w:line="259" w:lineRule="auto"/>
              <w:ind w:left="785" w:right="0" w:firstLine="0"/>
              <w:jc w:val="left"/>
            </w:pPr>
            <w:r>
              <w:t xml:space="preserve">Strongly agree </w:t>
            </w:r>
          </w:p>
          <w:p w14:paraId="22A16DA7" w14:textId="77777777" w:rsidR="00945D28" w:rsidRDefault="007B4A33">
            <w:pPr>
              <w:spacing w:after="156" w:line="259" w:lineRule="auto"/>
              <w:ind w:left="785" w:right="0" w:firstLine="0"/>
              <w:jc w:val="left"/>
            </w:pPr>
            <w:r>
              <w:t xml:space="preserve">Agree </w:t>
            </w:r>
          </w:p>
          <w:p w14:paraId="25F874DD" w14:textId="77777777" w:rsidR="00945D28" w:rsidRDefault="007B4A33">
            <w:pPr>
              <w:spacing w:after="0" w:line="216" w:lineRule="auto"/>
              <w:ind w:left="70" w:right="294" w:firstLine="715"/>
              <w:jc w:val="left"/>
            </w:pPr>
            <w:r>
              <w:t xml:space="preserve">Strongly Valid </w:t>
            </w:r>
          </w:p>
          <w:p w14:paraId="47A809EB" w14:textId="77777777" w:rsidR="00945D28" w:rsidRDefault="007B4A33">
            <w:pPr>
              <w:spacing w:after="153" w:line="259" w:lineRule="auto"/>
              <w:ind w:left="0" w:right="77" w:firstLine="0"/>
              <w:jc w:val="center"/>
            </w:pPr>
            <w:r>
              <w:t xml:space="preserve">Disagree </w:t>
            </w:r>
          </w:p>
          <w:p w14:paraId="149148BA" w14:textId="77777777" w:rsidR="00945D28" w:rsidRDefault="007B4A33">
            <w:pPr>
              <w:spacing w:after="153" w:line="259" w:lineRule="auto"/>
              <w:ind w:left="0" w:right="77" w:firstLine="0"/>
              <w:jc w:val="center"/>
            </w:pPr>
            <w:r>
              <w:t xml:space="preserve">Disagree </w:t>
            </w:r>
          </w:p>
          <w:p w14:paraId="249FBE92"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1F5EA6F5" w14:textId="77777777" w:rsidR="00945D28" w:rsidRDefault="007B4A33">
            <w:pPr>
              <w:spacing w:after="0" w:line="259" w:lineRule="auto"/>
              <w:ind w:left="0" w:right="62" w:firstLine="0"/>
              <w:jc w:val="right"/>
            </w:pPr>
            <w:r>
              <w:t xml:space="preserve">66 </w:t>
            </w:r>
          </w:p>
        </w:tc>
        <w:tc>
          <w:tcPr>
            <w:tcW w:w="1013" w:type="dxa"/>
            <w:vMerge w:val="restart"/>
            <w:tcBorders>
              <w:top w:val="single" w:sz="15" w:space="0" w:color="000000"/>
              <w:left w:val="single" w:sz="8" w:space="0" w:color="000000"/>
              <w:bottom w:val="single" w:sz="16" w:space="0" w:color="FFFFFF"/>
              <w:right w:val="single" w:sz="8" w:space="0" w:color="000000"/>
            </w:tcBorders>
          </w:tcPr>
          <w:p w14:paraId="0D37B629" w14:textId="77777777" w:rsidR="00945D28" w:rsidRDefault="007B4A33">
            <w:pPr>
              <w:spacing w:after="153" w:line="259" w:lineRule="auto"/>
              <w:ind w:left="0" w:right="60" w:firstLine="0"/>
              <w:jc w:val="right"/>
            </w:pPr>
            <w:r>
              <w:t xml:space="preserve">30.3 </w:t>
            </w:r>
          </w:p>
          <w:p w14:paraId="2D53FC5E" w14:textId="77777777" w:rsidR="00945D28" w:rsidRDefault="007B4A33">
            <w:pPr>
              <w:spacing w:after="363" w:line="259" w:lineRule="auto"/>
              <w:ind w:left="0" w:right="60" w:firstLine="0"/>
              <w:jc w:val="right"/>
            </w:pPr>
            <w:r>
              <w:t xml:space="preserve">40.4 </w:t>
            </w:r>
          </w:p>
          <w:p w14:paraId="0A0561D7" w14:textId="77777777" w:rsidR="00945D28" w:rsidRDefault="007B4A33">
            <w:pPr>
              <w:spacing w:after="0" w:line="259" w:lineRule="auto"/>
              <w:ind w:left="0" w:right="60" w:firstLine="0"/>
              <w:jc w:val="right"/>
            </w:pPr>
            <w:r>
              <w:t xml:space="preserve">27.5 </w:t>
            </w:r>
          </w:p>
        </w:tc>
        <w:tc>
          <w:tcPr>
            <w:tcW w:w="1381" w:type="dxa"/>
            <w:tcBorders>
              <w:top w:val="single" w:sz="15" w:space="0" w:color="000000"/>
              <w:left w:val="single" w:sz="8" w:space="0" w:color="000000"/>
              <w:bottom w:val="single" w:sz="16" w:space="0" w:color="FFFFFF"/>
              <w:right w:val="single" w:sz="8" w:space="0" w:color="000000"/>
            </w:tcBorders>
          </w:tcPr>
          <w:p w14:paraId="0B8737B8" w14:textId="77777777" w:rsidR="00945D28" w:rsidRDefault="007B4A33">
            <w:pPr>
              <w:spacing w:after="0" w:line="259" w:lineRule="auto"/>
              <w:ind w:left="0" w:right="61" w:firstLine="0"/>
              <w:jc w:val="right"/>
            </w:pPr>
            <w:r>
              <w:t xml:space="preserve">30.3 </w:t>
            </w:r>
          </w:p>
        </w:tc>
        <w:tc>
          <w:tcPr>
            <w:tcW w:w="1474" w:type="dxa"/>
            <w:tcBorders>
              <w:top w:val="single" w:sz="2" w:space="0" w:color="FFFFFF"/>
              <w:left w:val="single" w:sz="8" w:space="0" w:color="000000"/>
              <w:bottom w:val="single" w:sz="16" w:space="0" w:color="FFFFFF"/>
              <w:right w:val="single" w:sz="15" w:space="0" w:color="000000"/>
            </w:tcBorders>
          </w:tcPr>
          <w:p w14:paraId="5D7153AD" w14:textId="77777777" w:rsidR="00945D28" w:rsidRDefault="007B4A33">
            <w:pPr>
              <w:spacing w:after="0" w:line="259" w:lineRule="auto"/>
              <w:ind w:left="0" w:right="70" w:firstLine="0"/>
              <w:jc w:val="right"/>
            </w:pPr>
            <w:r>
              <w:t xml:space="preserve">30.3 </w:t>
            </w:r>
          </w:p>
        </w:tc>
      </w:tr>
      <w:tr w:rsidR="00945D28" w14:paraId="1863554C" w14:textId="77777777">
        <w:trPr>
          <w:trHeight w:val="454"/>
        </w:trPr>
        <w:tc>
          <w:tcPr>
            <w:tcW w:w="0" w:type="auto"/>
            <w:vMerge/>
            <w:tcBorders>
              <w:top w:val="nil"/>
              <w:left w:val="single" w:sz="15" w:space="0" w:color="000000"/>
              <w:bottom w:val="nil"/>
              <w:right w:val="single" w:sz="15" w:space="0" w:color="000000"/>
            </w:tcBorders>
          </w:tcPr>
          <w:p w14:paraId="308BB77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B0A53E0" w14:textId="77777777" w:rsidR="00945D28" w:rsidRDefault="007B4A33">
            <w:pPr>
              <w:spacing w:after="0" w:line="259" w:lineRule="auto"/>
              <w:ind w:left="0" w:right="62" w:firstLine="0"/>
              <w:jc w:val="right"/>
            </w:pPr>
            <w:r>
              <w:t xml:space="preserve">88 </w:t>
            </w:r>
          </w:p>
        </w:tc>
        <w:tc>
          <w:tcPr>
            <w:tcW w:w="0" w:type="auto"/>
            <w:vMerge/>
            <w:tcBorders>
              <w:top w:val="nil"/>
              <w:left w:val="single" w:sz="8" w:space="0" w:color="000000"/>
              <w:bottom w:val="nil"/>
              <w:right w:val="single" w:sz="8" w:space="0" w:color="000000"/>
            </w:tcBorders>
          </w:tcPr>
          <w:p w14:paraId="5640BE0C"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0CC7AE00" w14:textId="77777777" w:rsidR="00945D28" w:rsidRDefault="007B4A33">
            <w:pPr>
              <w:spacing w:after="0" w:line="259" w:lineRule="auto"/>
              <w:ind w:left="0" w:right="61" w:firstLine="0"/>
              <w:jc w:val="right"/>
            </w:pPr>
            <w:r>
              <w:t xml:space="preserve">40.4 </w:t>
            </w:r>
          </w:p>
        </w:tc>
        <w:tc>
          <w:tcPr>
            <w:tcW w:w="1474" w:type="dxa"/>
            <w:tcBorders>
              <w:top w:val="single" w:sz="16" w:space="0" w:color="FFFFFF"/>
              <w:left w:val="single" w:sz="8" w:space="0" w:color="000000"/>
              <w:bottom w:val="single" w:sz="16" w:space="0" w:color="FFFFFF"/>
              <w:right w:val="single" w:sz="15" w:space="0" w:color="000000"/>
            </w:tcBorders>
          </w:tcPr>
          <w:p w14:paraId="636AEF18" w14:textId="77777777" w:rsidR="00945D28" w:rsidRDefault="007B4A33">
            <w:pPr>
              <w:spacing w:after="0" w:line="259" w:lineRule="auto"/>
              <w:ind w:left="0" w:right="70" w:firstLine="0"/>
              <w:jc w:val="right"/>
            </w:pPr>
            <w:r>
              <w:t xml:space="preserve">70.6 </w:t>
            </w:r>
          </w:p>
        </w:tc>
      </w:tr>
      <w:tr w:rsidR="00945D28" w14:paraId="4459A3A5" w14:textId="77777777">
        <w:trPr>
          <w:trHeight w:val="869"/>
        </w:trPr>
        <w:tc>
          <w:tcPr>
            <w:tcW w:w="0" w:type="auto"/>
            <w:vMerge/>
            <w:tcBorders>
              <w:top w:val="nil"/>
              <w:left w:val="single" w:sz="15" w:space="0" w:color="000000"/>
              <w:bottom w:val="nil"/>
              <w:right w:val="single" w:sz="15" w:space="0" w:color="000000"/>
            </w:tcBorders>
          </w:tcPr>
          <w:p w14:paraId="35CBF577"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C949A30" w14:textId="77777777" w:rsidR="00945D28" w:rsidRDefault="007B4A33">
            <w:pPr>
              <w:spacing w:after="0" w:line="259" w:lineRule="auto"/>
              <w:ind w:left="0" w:right="62" w:firstLine="0"/>
              <w:jc w:val="right"/>
            </w:pPr>
            <w:r>
              <w:t xml:space="preserve">60 </w:t>
            </w:r>
          </w:p>
        </w:tc>
        <w:tc>
          <w:tcPr>
            <w:tcW w:w="0" w:type="auto"/>
            <w:vMerge/>
            <w:tcBorders>
              <w:top w:val="nil"/>
              <w:left w:val="single" w:sz="8" w:space="0" w:color="000000"/>
              <w:bottom w:val="single" w:sz="16" w:space="0" w:color="FFFFFF"/>
              <w:right w:val="single" w:sz="8" w:space="0" w:color="000000"/>
            </w:tcBorders>
          </w:tcPr>
          <w:p w14:paraId="1BEC19FA"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4BAD4CEF" w14:textId="77777777" w:rsidR="00945D28" w:rsidRDefault="007B4A33">
            <w:pPr>
              <w:spacing w:after="0" w:line="259" w:lineRule="auto"/>
              <w:ind w:left="0" w:right="61" w:firstLine="0"/>
              <w:jc w:val="right"/>
            </w:pPr>
            <w:r>
              <w:t xml:space="preserve">27.5 </w:t>
            </w:r>
          </w:p>
        </w:tc>
        <w:tc>
          <w:tcPr>
            <w:tcW w:w="1474" w:type="dxa"/>
            <w:tcBorders>
              <w:top w:val="single" w:sz="16" w:space="0" w:color="FFFFFF"/>
              <w:left w:val="single" w:sz="8" w:space="0" w:color="000000"/>
              <w:bottom w:val="single" w:sz="16" w:space="0" w:color="FFFFFF"/>
              <w:right w:val="single" w:sz="15" w:space="0" w:color="000000"/>
            </w:tcBorders>
          </w:tcPr>
          <w:p w14:paraId="526D40BE" w14:textId="77777777" w:rsidR="00945D28" w:rsidRDefault="007B4A33">
            <w:pPr>
              <w:spacing w:after="0" w:line="259" w:lineRule="auto"/>
              <w:ind w:left="0" w:right="70" w:firstLine="0"/>
              <w:jc w:val="right"/>
            </w:pPr>
            <w:r>
              <w:t xml:space="preserve">98.2 </w:t>
            </w:r>
          </w:p>
        </w:tc>
      </w:tr>
      <w:tr w:rsidR="00945D28" w14:paraId="3E518AB9" w14:textId="77777777">
        <w:trPr>
          <w:trHeight w:val="454"/>
        </w:trPr>
        <w:tc>
          <w:tcPr>
            <w:tcW w:w="0" w:type="auto"/>
            <w:vMerge/>
            <w:tcBorders>
              <w:top w:val="nil"/>
              <w:left w:val="single" w:sz="15" w:space="0" w:color="000000"/>
              <w:bottom w:val="nil"/>
              <w:right w:val="single" w:sz="15" w:space="0" w:color="000000"/>
            </w:tcBorders>
          </w:tcPr>
          <w:p w14:paraId="3DE7DCF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0315ACE8" w14:textId="77777777" w:rsidR="00945D28" w:rsidRDefault="007B4A33">
            <w:pPr>
              <w:spacing w:after="0" w:line="259" w:lineRule="auto"/>
              <w:ind w:left="0" w:right="62" w:firstLine="0"/>
              <w:jc w:val="right"/>
            </w:pPr>
            <w:r>
              <w:t xml:space="preserve">4 </w:t>
            </w:r>
          </w:p>
        </w:tc>
        <w:tc>
          <w:tcPr>
            <w:tcW w:w="1013" w:type="dxa"/>
            <w:tcBorders>
              <w:top w:val="single" w:sz="16" w:space="0" w:color="FFFFFF"/>
              <w:left w:val="single" w:sz="8" w:space="0" w:color="000000"/>
              <w:bottom w:val="single" w:sz="16" w:space="0" w:color="FFFFFF"/>
              <w:right w:val="single" w:sz="8" w:space="0" w:color="000000"/>
            </w:tcBorders>
          </w:tcPr>
          <w:p w14:paraId="7196EF55" w14:textId="77777777" w:rsidR="00945D28" w:rsidRDefault="007B4A33">
            <w:pPr>
              <w:spacing w:after="0" w:line="259" w:lineRule="auto"/>
              <w:ind w:left="0" w:right="60" w:firstLine="0"/>
              <w:jc w:val="right"/>
            </w:pPr>
            <w:r>
              <w:t xml:space="preserve">1.8 </w:t>
            </w:r>
          </w:p>
        </w:tc>
        <w:tc>
          <w:tcPr>
            <w:tcW w:w="1381" w:type="dxa"/>
            <w:tcBorders>
              <w:top w:val="single" w:sz="16" w:space="0" w:color="FFFFFF"/>
              <w:left w:val="single" w:sz="8" w:space="0" w:color="000000"/>
              <w:bottom w:val="single" w:sz="16" w:space="0" w:color="FFFFFF"/>
              <w:right w:val="single" w:sz="8" w:space="0" w:color="000000"/>
            </w:tcBorders>
          </w:tcPr>
          <w:p w14:paraId="466892C8" w14:textId="77777777" w:rsidR="00945D28" w:rsidRDefault="007B4A33">
            <w:pPr>
              <w:spacing w:after="0" w:line="259" w:lineRule="auto"/>
              <w:ind w:left="0" w:right="61" w:firstLine="0"/>
              <w:jc w:val="right"/>
            </w:pPr>
            <w:r>
              <w:t xml:space="preserve">1.8 </w:t>
            </w:r>
          </w:p>
        </w:tc>
        <w:tc>
          <w:tcPr>
            <w:tcW w:w="1474" w:type="dxa"/>
            <w:tcBorders>
              <w:top w:val="single" w:sz="16" w:space="0" w:color="FFFFFF"/>
              <w:left w:val="single" w:sz="8" w:space="0" w:color="000000"/>
              <w:bottom w:val="single" w:sz="16" w:space="0" w:color="FFFFFF"/>
              <w:right w:val="single" w:sz="15" w:space="0" w:color="000000"/>
            </w:tcBorders>
          </w:tcPr>
          <w:p w14:paraId="34D3D9A6" w14:textId="77777777" w:rsidR="00945D28" w:rsidRDefault="007B4A33">
            <w:pPr>
              <w:spacing w:after="0" w:line="259" w:lineRule="auto"/>
              <w:ind w:left="0" w:right="70" w:firstLine="0"/>
              <w:jc w:val="right"/>
            </w:pPr>
            <w:r>
              <w:t xml:space="preserve">100.0 </w:t>
            </w:r>
          </w:p>
        </w:tc>
      </w:tr>
      <w:tr w:rsidR="00945D28" w14:paraId="0288C9C0" w14:textId="77777777">
        <w:trPr>
          <w:trHeight w:val="455"/>
        </w:trPr>
        <w:tc>
          <w:tcPr>
            <w:tcW w:w="0" w:type="auto"/>
            <w:vMerge/>
            <w:tcBorders>
              <w:top w:val="nil"/>
              <w:left w:val="single" w:sz="15" w:space="0" w:color="000000"/>
              <w:bottom w:val="single" w:sz="15" w:space="0" w:color="000000"/>
              <w:right w:val="single" w:sz="15" w:space="0" w:color="000000"/>
            </w:tcBorders>
          </w:tcPr>
          <w:p w14:paraId="5943B7BE"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15ECDA61"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3A82735C"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39906C23"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74913AC7" w14:textId="77777777" w:rsidR="00945D28" w:rsidRDefault="007B4A33">
            <w:pPr>
              <w:spacing w:after="0" w:line="259" w:lineRule="auto"/>
              <w:ind w:left="0" w:right="0" w:firstLine="0"/>
              <w:jc w:val="left"/>
            </w:pPr>
            <w:r>
              <w:t xml:space="preserve"> </w:t>
            </w:r>
          </w:p>
        </w:tc>
      </w:tr>
    </w:tbl>
    <w:p w14:paraId="54B07BFA"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11910CA1" w14:textId="77777777" w:rsidR="00945D28" w:rsidRDefault="007B4A33">
      <w:pPr>
        <w:ind w:left="355" w:right="0"/>
      </w:pPr>
      <w:r>
        <w:t xml:space="preserve"> 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 </w:t>
      </w:r>
    </w:p>
    <w:p w14:paraId="154F010E" w14:textId="77777777" w:rsidR="00002E8B" w:rsidRPr="00002E8B" w:rsidRDefault="00002E8B">
      <w:pPr>
        <w:ind w:left="355" w:right="0"/>
      </w:pPr>
    </w:p>
    <w:p w14:paraId="049E28B3" w14:textId="77777777" w:rsidR="00945D28" w:rsidRDefault="007B4A33">
      <w:pPr>
        <w:pStyle w:val="Heading1"/>
        <w:spacing w:after="0"/>
        <w:ind w:left="355" w:right="1158"/>
      </w:pPr>
      <w:r>
        <w:lastRenderedPageBreak/>
        <w:t xml:space="preserve">Table 10: Excessive workload is a major source of stress for Nigerian bankers </w:t>
      </w:r>
    </w:p>
    <w:tbl>
      <w:tblPr>
        <w:tblStyle w:val="TableGrid"/>
        <w:tblW w:w="7535" w:type="dxa"/>
        <w:tblInd w:w="360" w:type="dxa"/>
        <w:tblCellMar>
          <w:top w:w="20"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28AB4460"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428C14F2"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130C716B" w14:textId="77777777" w:rsidR="00945D28" w:rsidRDefault="007B4A33">
            <w:pPr>
              <w:spacing w:after="115" w:line="259" w:lineRule="auto"/>
              <w:ind w:left="122" w:right="0" w:firstLine="0"/>
              <w:jc w:val="left"/>
            </w:pPr>
            <w:proofErr w:type="spellStart"/>
            <w:r>
              <w:t>Frequenc</w:t>
            </w:r>
            <w:proofErr w:type="spellEnd"/>
          </w:p>
          <w:p w14:paraId="5F67BFC1"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2A343D8F"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312A66C0"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15" w:space="0" w:color="000000"/>
              <w:right w:val="single" w:sz="15" w:space="0" w:color="000000"/>
            </w:tcBorders>
          </w:tcPr>
          <w:p w14:paraId="42B49862" w14:textId="77777777" w:rsidR="00945D28" w:rsidRDefault="007B4A33">
            <w:pPr>
              <w:spacing w:after="115" w:line="259" w:lineRule="auto"/>
              <w:ind w:left="161" w:right="0" w:firstLine="0"/>
              <w:jc w:val="left"/>
            </w:pPr>
            <w:r>
              <w:t xml:space="preserve">Cumulative </w:t>
            </w:r>
          </w:p>
          <w:p w14:paraId="2546D021" w14:textId="77777777" w:rsidR="00945D28" w:rsidRDefault="007B4A33">
            <w:pPr>
              <w:spacing w:after="0" w:line="259" w:lineRule="auto"/>
              <w:ind w:left="0" w:right="13" w:firstLine="0"/>
              <w:jc w:val="center"/>
            </w:pPr>
            <w:r>
              <w:t xml:space="preserve">Percent </w:t>
            </w:r>
          </w:p>
        </w:tc>
      </w:tr>
      <w:tr w:rsidR="00945D28" w14:paraId="713A2BAA" w14:textId="77777777">
        <w:trPr>
          <w:trHeight w:val="450"/>
        </w:trPr>
        <w:tc>
          <w:tcPr>
            <w:tcW w:w="2516" w:type="dxa"/>
            <w:vMerge w:val="restart"/>
            <w:tcBorders>
              <w:top w:val="single" w:sz="15" w:space="0" w:color="000000"/>
              <w:left w:val="single" w:sz="15" w:space="0" w:color="000000"/>
              <w:bottom w:val="single" w:sz="15" w:space="0" w:color="000000"/>
              <w:right w:val="single" w:sz="15" w:space="0" w:color="000000"/>
            </w:tcBorders>
          </w:tcPr>
          <w:p w14:paraId="4D6AEE2A" w14:textId="77777777" w:rsidR="00945D28" w:rsidRDefault="007B4A33">
            <w:pPr>
              <w:spacing w:after="154" w:line="259" w:lineRule="auto"/>
              <w:ind w:left="785" w:right="0" w:firstLine="0"/>
              <w:jc w:val="left"/>
            </w:pPr>
            <w:r>
              <w:t xml:space="preserve">Strongly agree </w:t>
            </w:r>
          </w:p>
          <w:p w14:paraId="1A3FB28D" w14:textId="77777777" w:rsidR="00945D28" w:rsidRDefault="007B4A33">
            <w:pPr>
              <w:spacing w:after="153" w:line="259" w:lineRule="auto"/>
              <w:ind w:left="785" w:right="0" w:firstLine="0"/>
              <w:jc w:val="left"/>
            </w:pPr>
            <w:r>
              <w:t xml:space="preserve">Agree </w:t>
            </w:r>
          </w:p>
          <w:p w14:paraId="18B19747" w14:textId="77777777" w:rsidR="00945D28" w:rsidRDefault="007B4A33">
            <w:pPr>
              <w:spacing w:after="0" w:line="216" w:lineRule="auto"/>
              <w:ind w:left="70" w:right="294" w:firstLine="715"/>
              <w:jc w:val="left"/>
            </w:pPr>
            <w:r>
              <w:t xml:space="preserve">Strongly Valid </w:t>
            </w:r>
          </w:p>
          <w:p w14:paraId="70054047" w14:textId="77777777" w:rsidR="00945D28" w:rsidRDefault="007B4A33">
            <w:pPr>
              <w:spacing w:after="153" w:line="259" w:lineRule="auto"/>
              <w:ind w:left="0" w:right="77" w:firstLine="0"/>
              <w:jc w:val="center"/>
            </w:pPr>
            <w:r>
              <w:t xml:space="preserve">Disagree </w:t>
            </w:r>
          </w:p>
          <w:p w14:paraId="147FDA8F" w14:textId="77777777" w:rsidR="00945D28" w:rsidRDefault="007B4A33">
            <w:pPr>
              <w:spacing w:after="153" w:line="259" w:lineRule="auto"/>
              <w:ind w:left="0" w:right="77" w:firstLine="0"/>
              <w:jc w:val="center"/>
            </w:pPr>
            <w:r>
              <w:t xml:space="preserve">Disagree </w:t>
            </w:r>
          </w:p>
          <w:p w14:paraId="07F04FAF"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292D94BD" w14:textId="77777777" w:rsidR="00945D28" w:rsidRDefault="007B4A33">
            <w:pPr>
              <w:spacing w:after="0" w:line="259" w:lineRule="auto"/>
              <w:ind w:left="0" w:right="62" w:firstLine="0"/>
              <w:jc w:val="right"/>
            </w:pPr>
            <w:r>
              <w:t xml:space="preserve">36 </w:t>
            </w:r>
          </w:p>
        </w:tc>
        <w:tc>
          <w:tcPr>
            <w:tcW w:w="1013" w:type="dxa"/>
            <w:tcBorders>
              <w:top w:val="single" w:sz="15" w:space="0" w:color="000000"/>
              <w:left w:val="single" w:sz="8" w:space="0" w:color="000000"/>
              <w:bottom w:val="single" w:sz="16" w:space="0" w:color="FFFFFF"/>
              <w:right w:val="single" w:sz="8" w:space="0" w:color="000000"/>
            </w:tcBorders>
          </w:tcPr>
          <w:p w14:paraId="54AFD7EC" w14:textId="77777777" w:rsidR="00945D28" w:rsidRDefault="007B4A33">
            <w:pPr>
              <w:spacing w:after="0" w:line="259" w:lineRule="auto"/>
              <w:ind w:left="0" w:right="60" w:firstLine="0"/>
              <w:jc w:val="right"/>
            </w:pPr>
            <w:r>
              <w:t xml:space="preserve">16.5 </w:t>
            </w:r>
          </w:p>
        </w:tc>
        <w:tc>
          <w:tcPr>
            <w:tcW w:w="1381" w:type="dxa"/>
            <w:tcBorders>
              <w:top w:val="single" w:sz="15" w:space="0" w:color="000000"/>
              <w:left w:val="single" w:sz="8" w:space="0" w:color="000000"/>
              <w:bottom w:val="single" w:sz="16" w:space="0" w:color="FFFFFF"/>
              <w:right w:val="single" w:sz="8" w:space="0" w:color="000000"/>
            </w:tcBorders>
          </w:tcPr>
          <w:p w14:paraId="78FB5A96" w14:textId="77777777" w:rsidR="00945D28" w:rsidRDefault="007B4A33">
            <w:pPr>
              <w:spacing w:after="0" w:line="259" w:lineRule="auto"/>
              <w:ind w:left="0" w:right="61" w:firstLine="0"/>
              <w:jc w:val="right"/>
            </w:pPr>
            <w:r>
              <w:t xml:space="preserve">16.5 </w:t>
            </w:r>
          </w:p>
        </w:tc>
        <w:tc>
          <w:tcPr>
            <w:tcW w:w="1474" w:type="dxa"/>
            <w:tcBorders>
              <w:top w:val="single" w:sz="15" w:space="0" w:color="000000"/>
              <w:left w:val="single" w:sz="8" w:space="0" w:color="000000"/>
              <w:bottom w:val="single" w:sz="16" w:space="0" w:color="FFFFFF"/>
              <w:right w:val="single" w:sz="15" w:space="0" w:color="000000"/>
            </w:tcBorders>
          </w:tcPr>
          <w:p w14:paraId="5DCF353C" w14:textId="77777777" w:rsidR="00945D28" w:rsidRDefault="007B4A33">
            <w:pPr>
              <w:spacing w:after="0" w:line="259" w:lineRule="auto"/>
              <w:ind w:left="0" w:right="70" w:firstLine="0"/>
              <w:jc w:val="right"/>
            </w:pPr>
            <w:r>
              <w:t xml:space="preserve">16.5 </w:t>
            </w:r>
          </w:p>
        </w:tc>
      </w:tr>
      <w:tr w:rsidR="00945D28" w14:paraId="3DC98765" w14:textId="77777777">
        <w:trPr>
          <w:trHeight w:val="454"/>
        </w:trPr>
        <w:tc>
          <w:tcPr>
            <w:tcW w:w="0" w:type="auto"/>
            <w:vMerge/>
            <w:tcBorders>
              <w:top w:val="nil"/>
              <w:left w:val="single" w:sz="15" w:space="0" w:color="000000"/>
              <w:bottom w:val="nil"/>
              <w:right w:val="single" w:sz="15" w:space="0" w:color="000000"/>
            </w:tcBorders>
          </w:tcPr>
          <w:p w14:paraId="5FAA1609"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B1C4C16" w14:textId="77777777" w:rsidR="00945D28" w:rsidRDefault="007B4A33">
            <w:pPr>
              <w:spacing w:after="0" w:line="259" w:lineRule="auto"/>
              <w:ind w:left="0" w:right="62" w:firstLine="0"/>
              <w:jc w:val="right"/>
            </w:pPr>
            <w:r>
              <w:t xml:space="preserve">126 </w:t>
            </w:r>
          </w:p>
        </w:tc>
        <w:tc>
          <w:tcPr>
            <w:tcW w:w="1013" w:type="dxa"/>
            <w:tcBorders>
              <w:top w:val="single" w:sz="16" w:space="0" w:color="FFFFFF"/>
              <w:left w:val="single" w:sz="8" w:space="0" w:color="000000"/>
              <w:bottom w:val="single" w:sz="16" w:space="0" w:color="FFFFFF"/>
              <w:right w:val="single" w:sz="8" w:space="0" w:color="000000"/>
            </w:tcBorders>
          </w:tcPr>
          <w:p w14:paraId="279FA24A" w14:textId="77777777" w:rsidR="00945D28" w:rsidRDefault="007B4A33">
            <w:pPr>
              <w:spacing w:after="0" w:line="259" w:lineRule="auto"/>
              <w:ind w:left="0" w:right="60" w:firstLine="0"/>
              <w:jc w:val="right"/>
            </w:pPr>
            <w:r>
              <w:t xml:space="preserve">57.8 </w:t>
            </w:r>
          </w:p>
        </w:tc>
        <w:tc>
          <w:tcPr>
            <w:tcW w:w="1381" w:type="dxa"/>
            <w:tcBorders>
              <w:top w:val="single" w:sz="16" w:space="0" w:color="FFFFFF"/>
              <w:left w:val="single" w:sz="8" w:space="0" w:color="000000"/>
              <w:bottom w:val="single" w:sz="16" w:space="0" w:color="FFFFFF"/>
              <w:right w:val="single" w:sz="8" w:space="0" w:color="000000"/>
            </w:tcBorders>
          </w:tcPr>
          <w:p w14:paraId="3221B080" w14:textId="77777777" w:rsidR="00945D28" w:rsidRDefault="007B4A33">
            <w:pPr>
              <w:spacing w:after="0" w:line="259" w:lineRule="auto"/>
              <w:ind w:left="0" w:right="61" w:firstLine="0"/>
              <w:jc w:val="right"/>
            </w:pPr>
            <w:r>
              <w:t xml:space="preserve">57.8 </w:t>
            </w:r>
          </w:p>
        </w:tc>
        <w:tc>
          <w:tcPr>
            <w:tcW w:w="1474" w:type="dxa"/>
            <w:tcBorders>
              <w:top w:val="single" w:sz="16" w:space="0" w:color="FFFFFF"/>
              <w:left w:val="single" w:sz="8" w:space="0" w:color="000000"/>
              <w:bottom w:val="single" w:sz="16" w:space="0" w:color="FFFFFF"/>
              <w:right w:val="single" w:sz="15" w:space="0" w:color="000000"/>
            </w:tcBorders>
          </w:tcPr>
          <w:p w14:paraId="517CDA24" w14:textId="77777777" w:rsidR="00945D28" w:rsidRDefault="007B4A33">
            <w:pPr>
              <w:spacing w:after="0" w:line="259" w:lineRule="auto"/>
              <w:ind w:left="0" w:right="70" w:firstLine="0"/>
              <w:jc w:val="right"/>
            </w:pPr>
            <w:r>
              <w:t xml:space="preserve">74.3 </w:t>
            </w:r>
          </w:p>
        </w:tc>
      </w:tr>
      <w:tr w:rsidR="00945D28" w14:paraId="0DF27DD0" w14:textId="77777777">
        <w:trPr>
          <w:trHeight w:val="869"/>
        </w:trPr>
        <w:tc>
          <w:tcPr>
            <w:tcW w:w="0" w:type="auto"/>
            <w:vMerge/>
            <w:tcBorders>
              <w:top w:val="nil"/>
              <w:left w:val="single" w:sz="15" w:space="0" w:color="000000"/>
              <w:bottom w:val="nil"/>
              <w:right w:val="single" w:sz="15" w:space="0" w:color="000000"/>
            </w:tcBorders>
          </w:tcPr>
          <w:p w14:paraId="775C123E"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234CB96" w14:textId="77777777" w:rsidR="00945D28" w:rsidRDefault="007B4A33">
            <w:pPr>
              <w:spacing w:after="0" w:line="259" w:lineRule="auto"/>
              <w:ind w:left="0" w:right="62" w:firstLine="0"/>
              <w:jc w:val="right"/>
            </w:pPr>
            <w:r>
              <w:t xml:space="preserve">48 </w:t>
            </w:r>
          </w:p>
        </w:tc>
        <w:tc>
          <w:tcPr>
            <w:tcW w:w="1013" w:type="dxa"/>
            <w:tcBorders>
              <w:top w:val="single" w:sz="16" w:space="0" w:color="FFFFFF"/>
              <w:left w:val="single" w:sz="8" w:space="0" w:color="000000"/>
              <w:bottom w:val="single" w:sz="16" w:space="0" w:color="FFFFFF"/>
              <w:right w:val="single" w:sz="8" w:space="0" w:color="000000"/>
            </w:tcBorders>
          </w:tcPr>
          <w:p w14:paraId="5E730518" w14:textId="77777777" w:rsidR="00945D28" w:rsidRDefault="007B4A33">
            <w:pPr>
              <w:spacing w:after="0" w:line="259" w:lineRule="auto"/>
              <w:ind w:left="0" w:right="60" w:firstLine="0"/>
              <w:jc w:val="right"/>
            </w:pPr>
            <w:r>
              <w:t xml:space="preserve">22.0 </w:t>
            </w:r>
          </w:p>
        </w:tc>
        <w:tc>
          <w:tcPr>
            <w:tcW w:w="1381" w:type="dxa"/>
            <w:tcBorders>
              <w:top w:val="single" w:sz="16" w:space="0" w:color="FFFFFF"/>
              <w:left w:val="single" w:sz="8" w:space="0" w:color="000000"/>
              <w:bottom w:val="single" w:sz="16" w:space="0" w:color="FFFFFF"/>
              <w:right w:val="single" w:sz="8" w:space="0" w:color="000000"/>
            </w:tcBorders>
          </w:tcPr>
          <w:p w14:paraId="7D974E1F" w14:textId="77777777" w:rsidR="00945D28" w:rsidRDefault="007B4A33">
            <w:pPr>
              <w:spacing w:after="0" w:line="259" w:lineRule="auto"/>
              <w:ind w:left="0" w:right="61" w:firstLine="0"/>
              <w:jc w:val="right"/>
            </w:pPr>
            <w:r>
              <w:t xml:space="preserve">22.0 </w:t>
            </w:r>
          </w:p>
        </w:tc>
        <w:tc>
          <w:tcPr>
            <w:tcW w:w="1474" w:type="dxa"/>
            <w:tcBorders>
              <w:top w:val="single" w:sz="16" w:space="0" w:color="FFFFFF"/>
              <w:left w:val="single" w:sz="8" w:space="0" w:color="000000"/>
              <w:bottom w:val="single" w:sz="16" w:space="0" w:color="FFFFFF"/>
              <w:right w:val="single" w:sz="15" w:space="0" w:color="000000"/>
            </w:tcBorders>
          </w:tcPr>
          <w:p w14:paraId="309CE463" w14:textId="77777777" w:rsidR="00945D28" w:rsidRDefault="007B4A33">
            <w:pPr>
              <w:spacing w:after="0" w:line="259" w:lineRule="auto"/>
              <w:ind w:left="0" w:right="70" w:firstLine="0"/>
              <w:jc w:val="right"/>
            </w:pPr>
            <w:r>
              <w:t xml:space="preserve">96.3 </w:t>
            </w:r>
          </w:p>
        </w:tc>
      </w:tr>
      <w:tr w:rsidR="00945D28" w14:paraId="3F233B02" w14:textId="77777777">
        <w:trPr>
          <w:trHeight w:val="454"/>
        </w:trPr>
        <w:tc>
          <w:tcPr>
            <w:tcW w:w="0" w:type="auto"/>
            <w:vMerge/>
            <w:tcBorders>
              <w:top w:val="nil"/>
              <w:left w:val="single" w:sz="15" w:space="0" w:color="000000"/>
              <w:bottom w:val="nil"/>
              <w:right w:val="single" w:sz="15" w:space="0" w:color="000000"/>
            </w:tcBorders>
          </w:tcPr>
          <w:p w14:paraId="2AD151DB"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B3E085D"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55D3AE67"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34D67E5C"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23BA5A34" w14:textId="77777777" w:rsidR="00945D28" w:rsidRDefault="007B4A33">
            <w:pPr>
              <w:spacing w:after="0" w:line="259" w:lineRule="auto"/>
              <w:ind w:left="0" w:right="70" w:firstLine="0"/>
              <w:jc w:val="right"/>
            </w:pPr>
            <w:r>
              <w:t xml:space="preserve">100.0 </w:t>
            </w:r>
          </w:p>
        </w:tc>
      </w:tr>
      <w:tr w:rsidR="00945D28" w14:paraId="3BE7B75C" w14:textId="77777777">
        <w:trPr>
          <w:trHeight w:val="455"/>
        </w:trPr>
        <w:tc>
          <w:tcPr>
            <w:tcW w:w="0" w:type="auto"/>
            <w:vMerge/>
            <w:tcBorders>
              <w:top w:val="nil"/>
              <w:left w:val="single" w:sz="15" w:space="0" w:color="000000"/>
              <w:bottom w:val="single" w:sz="15" w:space="0" w:color="000000"/>
              <w:right w:val="single" w:sz="15" w:space="0" w:color="000000"/>
            </w:tcBorders>
          </w:tcPr>
          <w:p w14:paraId="459B8575"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7A5BA926"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29751A3B"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0C7C13D7"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0F11E0BF" w14:textId="77777777" w:rsidR="00945D28" w:rsidRDefault="007B4A33">
            <w:pPr>
              <w:spacing w:after="0" w:line="259" w:lineRule="auto"/>
              <w:ind w:left="0" w:right="0" w:firstLine="0"/>
              <w:jc w:val="left"/>
            </w:pPr>
            <w:r>
              <w:t xml:space="preserve"> </w:t>
            </w:r>
          </w:p>
        </w:tc>
      </w:tr>
    </w:tbl>
    <w:p w14:paraId="43721233" w14:textId="77777777" w:rsidR="00945D28" w:rsidRDefault="007B4A33">
      <w:pPr>
        <w:spacing w:line="259" w:lineRule="auto"/>
        <w:ind w:left="355" w:right="0"/>
      </w:pPr>
      <w:r>
        <w:t xml:space="preserve">Source: </w:t>
      </w:r>
      <w:proofErr w:type="gramStart"/>
      <w:r>
        <w:t>Researcher‘</w:t>
      </w:r>
      <w:proofErr w:type="gramEnd"/>
      <w:r>
        <w:t xml:space="preserve">s Field Survey, 2025 </w:t>
      </w:r>
    </w:p>
    <w:p w14:paraId="7C7F92CF" w14:textId="77777777" w:rsidR="002E3806" w:rsidRDefault="002E3806">
      <w:pPr>
        <w:spacing w:line="259" w:lineRule="auto"/>
        <w:ind w:left="355" w:right="0"/>
      </w:pPr>
    </w:p>
    <w:p w14:paraId="0A30F6D6" w14:textId="77777777" w:rsidR="00945D28" w:rsidRDefault="007B4A33">
      <w:pPr>
        <w:ind w:left="355" w:right="0"/>
      </w:pPr>
      <w:r>
        <w:t xml:space="preserve"> 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 </w:t>
      </w:r>
    </w:p>
    <w:p w14:paraId="137A2E16" w14:textId="77777777" w:rsidR="00945D28" w:rsidRDefault="007B4A33">
      <w:pPr>
        <w:pStyle w:val="Heading1"/>
        <w:spacing w:after="0"/>
        <w:ind w:left="355" w:right="1158"/>
      </w:pPr>
      <w:r>
        <w:t xml:space="preserve">Table 11: Globalization and the competitive nature of banking services is a major cause of stress for Nigerian bankers </w:t>
      </w:r>
    </w:p>
    <w:tbl>
      <w:tblPr>
        <w:tblStyle w:val="TableGrid"/>
        <w:tblW w:w="7535" w:type="dxa"/>
        <w:tblInd w:w="360" w:type="dxa"/>
        <w:tblCellMar>
          <w:top w:w="20"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0EA85368"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5146BA43"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216485FE" w14:textId="77777777" w:rsidR="00945D28" w:rsidRDefault="007B4A33">
            <w:pPr>
              <w:spacing w:after="115" w:line="259" w:lineRule="auto"/>
              <w:ind w:left="122" w:right="0" w:firstLine="0"/>
              <w:jc w:val="left"/>
            </w:pPr>
            <w:proofErr w:type="spellStart"/>
            <w:r>
              <w:t>Frequenc</w:t>
            </w:r>
            <w:proofErr w:type="spellEnd"/>
          </w:p>
          <w:p w14:paraId="28751919"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2F5093EC"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41479548"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7236CF1C" w14:textId="77777777" w:rsidR="00945D28" w:rsidRDefault="007B4A33">
            <w:pPr>
              <w:spacing w:after="115" w:line="259" w:lineRule="auto"/>
              <w:ind w:left="161" w:right="0" w:firstLine="0"/>
              <w:jc w:val="left"/>
            </w:pPr>
            <w:r>
              <w:t xml:space="preserve">Cumulative </w:t>
            </w:r>
          </w:p>
          <w:p w14:paraId="3BB44ADA" w14:textId="77777777" w:rsidR="00945D28" w:rsidRDefault="007B4A33">
            <w:pPr>
              <w:spacing w:after="0" w:line="259" w:lineRule="auto"/>
              <w:ind w:left="0" w:right="13" w:firstLine="0"/>
              <w:jc w:val="center"/>
            </w:pPr>
            <w:r>
              <w:t xml:space="preserve">Percent </w:t>
            </w:r>
          </w:p>
        </w:tc>
      </w:tr>
      <w:tr w:rsidR="00945D28" w14:paraId="46861987"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6A9477D3" w14:textId="77777777" w:rsidR="00945D28" w:rsidRDefault="007B4A33">
            <w:pPr>
              <w:spacing w:after="153" w:line="259" w:lineRule="auto"/>
              <w:ind w:left="785" w:right="0" w:firstLine="0"/>
              <w:jc w:val="left"/>
            </w:pPr>
            <w:r>
              <w:t xml:space="preserve">Strongly agree </w:t>
            </w:r>
          </w:p>
          <w:p w14:paraId="5CC5B896" w14:textId="77777777" w:rsidR="00945D28" w:rsidRDefault="007B4A33">
            <w:pPr>
              <w:spacing w:after="153" w:line="259" w:lineRule="auto"/>
              <w:ind w:left="785" w:right="0" w:firstLine="0"/>
              <w:jc w:val="left"/>
            </w:pPr>
            <w:r>
              <w:t xml:space="preserve">Agree </w:t>
            </w:r>
          </w:p>
          <w:p w14:paraId="284731A7" w14:textId="77777777" w:rsidR="00945D28" w:rsidRDefault="007B4A33">
            <w:pPr>
              <w:spacing w:after="0" w:line="216" w:lineRule="auto"/>
              <w:ind w:left="70" w:right="294" w:firstLine="715"/>
              <w:jc w:val="left"/>
            </w:pPr>
            <w:r>
              <w:t xml:space="preserve">Strongly Valid </w:t>
            </w:r>
          </w:p>
          <w:p w14:paraId="4E48A15E" w14:textId="77777777" w:rsidR="00945D28" w:rsidRDefault="007B4A33">
            <w:pPr>
              <w:spacing w:after="156" w:line="259" w:lineRule="auto"/>
              <w:ind w:left="0" w:right="77" w:firstLine="0"/>
              <w:jc w:val="center"/>
            </w:pPr>
            <w:r>
              <w:t xml:space="preserve">Disagree </w:t>
            </w:r>
          </w:p>
          <w:p w14:paraId="53637AD9" w14:textId="77777777" w:rsidR="00945D28" w:rsidRDefault="007B4A33">
            <w:pPr>
              <w:spacing w:after="153" w:line="259" w:lineRule="auto"/>
              <w:ind w:left="0" w:right="77" w:firstLine="0"/>
              <w:jc w:val="center"/>
            </w:pPr>
            <w:r>
              <w:t xml:space="preserve">Disagree </w:t>
            </w:r>
          </w:p>
          <w:p w14:paraId="2A6CBFA9"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29016E4B" w14:textId="77777777" w:rsidR="00945D28" w:rsidRDefault="007B4A33">
            <w:pPr>
              <w:spacing w:after="0" w:line="259" w:lineRule="auto"/>
              <w:ind w:left="0" w:right="62" w:firstLine="0"/>
              <w:jc w:val="right"/>
            </w:pPr>
            <w:r>
              <w:t xml:space="preserve">66 </w:t>
            </w:r>
          </w:p>
        </w:tc>
        <w:tc>
          <w:tcPr>
            <w:tcW w:w="1013" w:type="dxa"/>
            <w:tcBorders>
              <w:top w:val="single" w:sz="15" w:space="0" w:color="000000"/>
              <w:left w:val="single" w:sz="8" w:space="0" w:color="000000"/>
              <w:bottom w:val="single" w:sz="16" w:space="0" w:color="FFFFFF"/>
              <w:right w:val="single" w:sz="8" w:space="0" w:color="000000"/>
            </w:tcBorders>
          </w:tcPr>
          <w:p w14:paraId="36F0FA0E" w14:textId="77777777" w:rsidR="00945D28" w:rsidRDefault="007B4A33">
            <w:pPr>
              <w:spacing w:after="0" w:line="259" w:lineRule="auto"/>
              <w:ind w:left="0" w:right="60" w:firstLine="0"/>
              <w:jc w:val="right"/>
            </w:pPr>
            <w:r>
              <w:t xml:space="preserve">30.3 </w:t>
            </w:r>
          </w:p>
        </w:tc>
        <w:tc>
          <w:tcPr>
            <w:tcW w:w="1381" w:type="dxa"/>
            <w:tcBorders>
              <w:top w:val="single" w:sz="15" w:space="0" w:color="000000"/>
              <w:left w:val="single" w:sz="8" w:space="0" w:color="000000"/>
              <w:bottom w:val="single" w:sz="16" w:space="0" w:color="FFFFFF"/>
              <w:right w:val="single" w:sz="8" w:space="0" w:color="000000"/>
            </w:tcBorders>
          </w:tcPr>
          <w:p w14:paraId="55B5B783" w14:textId="77777777" w:rsidR="00945D28" w:rsidRDefault="007B4A33">
            <w:pPr>
              <w:spacing w:after="0" w:line="259" w:lineRule="auto"/>
              <w:ind w:left="0" w:right="61" w:firstLine="0"/>
              <w:jc w:val="right"/>
            </w:pPr>
            <w:r>
              <w:t xml:space="preserve">30.3 </w:t>
            </w:r>
          </w:p>
        </w:tc>
        <w:tc>
          <w:tcPr>
            <w:tcW w:w="1474" w:type="dxa"/>
            <w:tcBorders>
              <w:top w:val="single" w:sz="2" w:space="0" w:color="FFFFFF"/>
              <w:left w:val="single" w:sz="8" w:space="0" w:color="000000"/>
              <w:bottom w:val="single" w:sz="16" w:space="0" w:color="FFFFFF"/>
              <w:right w:val="single" w:sz="15" w:space="0" w:color="000000"/>
            </w:tcBorders>
          </w:tcPr>
          <w:p w14:paraId="374E00EB" w14:textId="77777777" w:rsidR="00945D28" w:rsidRDefault="007B4A33">
            <w:pPr>
              <w:spacing w:after="0" w:line="259" w:lineRule="auto"/>
              <w:ind w:left="0" w:right="70" w:firstLine="0"/>
              <w:jc w:val="right"/>
            </w:pPr>
            <w:r>
              <w:t xml:space="preserve">30.3 </w:t>
            </w:r>
          </w:p>
        </w:tc>
      </w:tr>
      <w:tr w:rsidR="00945D28" w14:paraId="53F3E7AA" w14:textId="77777777">
        <w:trPr>
          <w:trHeight w:val="454"/>
        </w:trPr>
        <w:tc>
          <w:tcPr>
            <w:tcW w:w="0" w:type="auto"/>
            <w:vMerge/>
            <w:tcBorders>
              <w:top w:val="nil"/>
              <w:left w:val="single" w:sz="15" w:space="0" w:color="000000"/>
              <w:bottom w:val="nil"/>
              <w:right w:val="single" w:sz="15" w:space="0" w:color="000000"/>
            </w:tcBorders>
          </w:tcPr>
          <w:p w14:paraId="218E27F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59ED822" w14:textId="77777777" w:rsidR="00945D28" w:rsidRDefault="007B4A33">
            <w:pPr>
              <w:spacing w:after="0" w:line="259" w:lineRule="auto"/>
              <w:ind w:left="0" w:right="62" w:firstLine="0"/>
              <w:jc w:val="right"/>
            </w:pPr>
            <w:r>
              <w:t xml:space="preserve">94 </w:t>
            </w:r>
          </w:p>
        </w:tc>
        <w:tc>
          <w:tcPr>
            <w:tcW w:w="1013" w:type="dxa"/>
            <w:tcBorders>
              <w:top w:val="single" w:sz="16" w:space="0" w:color="FFFFFF"/>
              <w:left w:val="single" w:sz="8" w:space="0" w:color="000000"/>
              <w:bottom w:val="single" w:sz="16" w:space="0" w:color="FFFFFF"/>
              <w:right w:val="single" w:sz="8" w:space="0" w:color="000000"/>
            </w:tcBorders>
          </w:tcPr>
          <w:p w14:paraId="19D6882A" w14:textId="77777777" w:rsidR="00945D28" w:rsidRDefault="007B4A33">
            <w:pPr>
              <w:spacing w:after="0" w:line="259" w:lineRule="auto"/>
              <w:ind w:left="0" w:right="60" w:firstLine="0"/>
              <w:jc w:val="right"/>
            </w:pPr>
            <w:r>
              <w:t xml:space="preserve">43.1 </w:t>
            </w:r>
          </w:p>
        </w:tc>
        <w:tc>
          <w:tcPr>
            <w:tcW w:w="1381" w:type="dxa"/>
            <w:tcBorders>
              <w:top w:val="single" w:sz="16" w:space="0" w:color="FFFFFF"/>
              <w:left w:val="single" w:sz="8" w:space="0" w:color="000000"/>
              <w:bottom w:val="single" w:sz="16" w:space="0" w:color="FFFFFF"/>
              <w:right w:val="single" w:sz="8" w:space="0" w:color="000000"/>
            </w:tcBorders>
          </w:tcPr>
          <w:p w14:paraId="563277BE" w14:textId="77777777" w:rsidR="00945D28" w:rsidRDefault="007B4A33">
            <w:pPr>
              <w:spacing w:after="0" w:line="259" w:lineRule="auto"/>
              <w:ind w:left="0" w:right="61" w:firstLine="0"/>
              <w:jc w:val="right"/>
            </w:pPr>
            <w:r>
              <w:t xml:space="preserve">43.1 </w:t>
            </w:r>
          </w:p>
        </w:tc>
        <w:tc>
          <w:tcPr>
            <w:tcW w:w="1474" w:type="dxa"/>
            <w:tcBorders>
              <w:top w:val="single" w:sz="16" w:space="0" w:color="FFFFFF"/>
              <w:left w:val="single" w:sz="8" w:space="0" w:color="000000"/>
              <w:bottom w:val="single" w:sz="16" w:space="0" w:color="FFFFFF"/>
              <w:right w:val="single" w:sz="15" w:space="0" w:color="000000"/>
            </w:tcBorders>
          </w:tcPr>
          <w:p w14:paraId="69288E9C" w14:textId="77777777" w:rsidR="00945D28" w:rsidRDefault="007B4A33">
            <w:pPr>
              <w:spacing w:after="0" w:line="259" w:lineRule="auto"/>
              <w:ind w:left="0" w:right="70" w:firstLine="0"/>
              <w:jc w:val="right"/>
            </w:pPr>
            <w:r>
              <w:t xml:space="preserve">73.4 </w:t>
            </w:r>
          </w:p>
        </w:tc>
      </w:tr>
      <w:tr w:rsidR="00945D28" w14:paraId="2E710E87" w14:textId="77777777">
        <w:trPr>
          <w:trHeight w:val="869"/>
        </w:trPr>
        <w:tc>
          <w:tcPr>
            <w:tcW w:w="0" w:type="auto"/>
            <w:vMerge/>
            <w:tcBorders>
              <w:top w:val="nil"/>
              <w:left w:val="single" w:sz="15" w:space="0" w:color="000000"/>
              <w:bottom w:val="nil"/>
              <w:right w:val="single" w:sz="15" w:space="0" w:color="000000"/>
            </w:tcBorders>
          </w:tcPr>
          <w:p w14:paraId="4F0B3B4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CEECAF1" w14:textId="77777777" w:rsidR="00945D28" w:rsidRDefault="007B4A33">
            <w:pPr>
              <w:spacing w:after="0" w:line="259" w:lineRule="auto"/>
              <w:ind w:left="0" w:right="62" w:firstLine="0"/>
              <w:jc w:val="right"/>
            </w:pPr>
            <w:r>
              <w:t xml:space="preserve">50 </w:t>
            </w:r>
          </w:p>
        </w:tc>
        <w:tc>
          <w:tcPr>
            <w:tcW w:w="1013" w:type="dxa"/>
            <w:tcBorders>
              <w:top w:val="single" w:sz="16" w:space="0" w:color="FFFFFF"/>
              <w:left w:val="single" w:sz="8" w:space="0" w:color="000000"/>
              <w:bottom w:val="single" w:sz="16" w:space="0" w:color="FFFFFF"/>
              <w:right w:val="single" w:sz="8" w:space="0" w:color="000000"/>
            </w:tcBorders>
          </w:tcPr>
          <w:p w14:paraId="6FEC74D0" w14:textId="77777777" w:rsidR="00945D28" w:rsidRDefault="007B4A33">
            <w:pPr>
              <w:spacing w:after="0" w:line="259" w:lineRule="auto"/>
              <w:ind w:left="0" w:right="60" w:firstLine="0"/>
              <w:jc w:val="right"/>
            </w:pPr>
            <w:r>
              <w:t xml:space="preserve">22.9 </w:t>
            </w:r>
          </w:p>
        </w:tc>
        <w:tc>
          <w:tcPr>
            <w:tcW w:w="1381" w:type="dxa"/>
            <w:tcBorders>
              <w:top w:val="single" w:sz="16" w:space="0" w:color="FFFFFF"/>
              <w:left w:val="single" w:sz="8" w:space="0" w:color="000000"/>
              <w:bottom w:val="single" w:sz="16" w:space="0" w:color="FFFFFF"/>
              <w:right w:val="single" w:sz="8" w:space="0" w:color="000000"/>
            </w:tcBorders>
          </w:tcPr>
          <w:p w14:paraId="5D4A33BD" w14:textId="77777777" w:rsidR="00945D28" w:rsidRDefault="007B4A33">
            <w:pPr>
              <w:spacing w:after="0" w:line="259" w:lineRule="auto"/>
              <w:ind w:left="0" w:right="61" w:firstLine="0"/>
              <w:jc w:val="right"/>
            </w:pPr>
            <w:r>
              <w:t xml:space="preserve">22.9 </w:t>
            </w:r>
          </w:p>
        </w:tc>
        <w:tc>
          <w:tcPr>
            <w:tcW w:w="1474" w:type="dxa"/>
            <w:tcBorders>
              <w:top w:val="single" w:sz="16" w:space="0" w:color="FFFFFF"/>
              <w:left w:val="single" w:sz="8" w:space="0" w:color="000000"/>
              <w:bottom w:val="single" w:sz="16" w:space="0" w:color="FFFFFF"/>
              <w:right w:val="single" w:sz="15" w:space="0" w:color="000000"/>
            </w:tcBorders>
          </w:tcPr>
          <w:p w14:paraId="02AFD452" w14:textId="77777777" w:rsidR="00945D28" w:rsidRDefault="007B4A33">
            <w:pPr>
              <w:spacing w:after="0" w:line="259" w:lineRule="auto"/>
              <w:ind w:left="0" w:right="70" w:firstLine="0"/>
              <w:jc w:val="right"/>
            </w:pPr>
            <w:r>
              <w:t xml:space="preserve">96.3 </w:t>
            </w:r>
          </w:p>
        </w:tc>
      </w:tr>
      <w:tr w:rsidR="00945D28" w14:paraId="6A728982" w14:textId="77777777">
        <w:trPr>
          <w:trHeight w:val="454"/>
        </w:trPr>
        <w:tc>
          <w:tcPr>
            <w:tcW w:w="0" w:type="auto"/>
            <w:vMerge/>
            <w:tcBorders>
              <w:top w:val="nil"/>
              <w:left w:val="single" w:sz="15" w:space="0" w:color="000000"/>
              <w:bottom w:val="nil"/>
              <w:right w:val="single" w:sz="15" w:space="0" w:color="000000"/>
            </w:tcBorders>
          </w:tcPr>
          <w:p w14:paraId="4247287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EE90CEA"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0DA14E1E"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003E97F7"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7C5881A5" w14:textId="77777777" w:rsidR="00945D28" w:rsidRDefault="007B4A33">
            <w:pPr>
              <w:spacing w:after="0" w:line="259" w:lineRule="auto"/>
              <w:ind w:left="0" w:right="70" w:firstLine="0"/>
              <w:jc w:val="right"/>
            </w:pPr>
            <w:r>
              <w:t xml:space="preserve">100.0 </w:t>
            </w:r>
          </w:p>
        </w:tc>
      </w:tr>
      <w:tr w:rsidR="00945D28" w14:paraId="319629E1" w14:textId="77777777">
        <w:trPr>
          <w:trHeight w:val="455"/>
        </w:trPr>
        <w:tc>
          <w:tcPr>
            <w:tcW w:w="0" w:type="auto"/>
            <w:vMerge/>
            <w:tcBorders>
              <w:top w:val="nil"/>
              <w:left w:val="single" w:sz="15" w:space="0" w:color="000000"/>
              <w:bottom w:val="single" w:sz="15" w:space="0" w:color="000000"/>
              <w:right w:val="single" w:sz="15" w:space="0" w:color="000000"/>
            </w:tcBorders>
          </w:tcPr>
          <w:p w14:paraId="47121DF6"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1D144920"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2E46138A"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5168507A"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29E42CC4" w14:textId="77777777" w:rsidR="00945D28" w:rsidRDefault="007B4A33">
            <w:pPr>
              <w:spacing w:after="0" w:line="259" w:lineRule="auto"/>
              <w:ind w:left="0" w:right="0" w:firstLine="0"/>
              <w:jc w:val="left"/>
            </w:pPr>
            <w:r>
              <w:t xml:space="preserve"> </w:t>
            </w:r>
          </w:p>
        </w:tc>
      </w:tr>
    </w:tbl>
    <w:p w14:paraId="68D16BEF"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4526AFCD" w14:textId="77777777" w:rsidR="00945D28" w:rsidRDefault="007B4A33">
      <w:pPr>
        <w:ind w:left="355" w:right="0"/>
      </w:pPr>
      <w:r>
        <w:t xml:space="preserve"> 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 </w:t>
      </w:r>
    </w:p>
    <w:p w14:paraId="78332E9A" w14:textId="77777777" w:rsidR="00945D28" w:rsidRDefault="007B4A33">
      <w:pPr>
        <w:spacing w:after="0" w:line="259" w:lineRule="auto"/>
        <w:ind w:left="355" w:right="1158"/>
      </w:pPr>
      <w:r>
        <w:rPr>
          <w:b/>
        </w:rPr>
        <w:t xml:space="preserve">Table 12: Working for longer hours than usual is a major source of stress for worker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2382EA8A" w14:textId="77777777">
        <w:trPr>
          <w:trHeight w:val="866"/>
        </w:trPr>
        <w:tc>
          <w:tcPr>
            <w:tcW w:w="2516" w:type="dxa"/>
            <w:tcBorders>
              <w:top w:val="single" w:sz="15" w:space="0" w:color="000000"/>
              <w:left w:val="single" w:sz="15" w:space="0" w:color="000000"/>
              <w:bottom w:val="single" w:sz="15" w:space="0" w:color="000000"/>
              <w:right w:val="single" w:sz="15" w:space="0" w:color="000000"/>
            </w:tcBorders>
          </w:tcPr>
          <w:p w14:paraId="5E8FAFB2" w14:textId="77777777" w:rsidR="00945D28" w:rsidRDefault="007B4A33">
            <w:pPr>
              <w:spacing w:after="0" w:line="259" w:lineRule="auto"/>
              <w:ind w:left="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49543321" w14:textId="77777777" w:rsidR="00945D28" w:rsidRDefault="007B4A33">
            <w:pPr>
              <w:spacing w:after="115" w:line="259" w:lineRule="auto"/>
              <w:ind w:left="53" w:right="0" w:firstLine="0"/>
              <w:jc w:val="left"/>
            </w:pPr>
            <w:proofErr w:type="spellStart"/>
            <w:r>
              <w:t>Frequenc</w:t>
            </w:r>
            <w:proofErr w:type="spellEnd"/>
          </w:p>
          <w:p w14:paraId="3E3A4F4E" w14:textId="77777777" w:rsidR="00945D28" w:rsidRDefault="007B4A33">
            <w:pPr>
              <w:spacing w:after="0" w:line="259" w:lineRule="auto"/>
              <w:ind w:left="0" w:right="65"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5E0146C4" w14:textId="77777777" w:rsidR="00945D28" w:rsidRDefault="007B4A33">
            <w:pPr>
              <w:spacing w:after="0" w:line="259" w:lineRule="auto"/>
              <w:ind w:left="6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7204A877" w14:textId="77777777" w:rsidR="00945D28" w:rsidRDefault="007B4A33">
            <w:pPr>
              <w:spacing w:after="0" w:line="259" w:lineRule="auto"/>
              <w:ind w:left="0"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37BFC036" w14:textId="77777777" w:rsidR="00945D28" w:rsidRDefault="007B4A33">
            <w:pPr>
              <w:spacing w:after="115" w:line="259" w:lineRule="auto"/>
              <w:ind w:left="91" w:right="0" w:firstLine="0"/>
              <w:jc w:val="left"/>
            </w:pPr>
            <w:r>
              <w:t xml:space="preserve">Cumulative </w:t>
            </w:r>
          </w:p>
          <w:p w14:paraId="523DAF82" w14:textId="77777777" w:rsidR="00945D28" w:rsidRDefault="007B4A33">
            <w:pPr>
              <w:spacing w:after="0" w:line="259" w:lineRule="auto"/>
              <w:ind w:left="0" w:right="82" w:firstLine="0"/>
              <w:jc w:val="center"/>
            </w:pPr>
            <w:r>
              <w:t xml:space="preserve">Percent </w:t>
            </w:r>
          </w:p>
        </w:tc>
      </w:tr>
      <w:tr w:rsidR="00945D28" w14:paraId="7AAB4700" w14:textId="77777777">
        <w:trPr>
          <w:trHeight w:val="450"/>
        </w:trPr>
        <w:tc>
          <w:tcPr>
            <w:tcW w:w="2516" w:type="dxa"/>
            <w:tcBorders>
              <w:top w:val="single" w:sz="15" w:space="0" w:color="000000"/>
              <w:left w:val="single" w:sz="15" w:space="0" w:color="000000"/>
              <w:bottom w:val="nil"/>
              <w:right w:val="single" w:sz="15" w:space="0" w:color="000000"/>
            </w:tcBorders>
          </w:tcPr>
          <w:p w14:paraId="706C8194" w14:textId="77777777" w:rsidR="00945D28" w:rsidRDefault="007B4A33">
            <w:pPr>
              <w:spacing w:after="0" w:line="259" w:lineRule="auto"/>
              <w:ind w:left="0" w:right="0" w:firstLine="0"/>
              <w:jc w:val="left"/>
            </w:pPr>
            <w:r>
              <w:t xml:space="preserve">Valid Strongly agree </w:t>
            </w:r>
          </w:p>
        </w:tc>
        <w:tc>
          <w:tcPr>
            <w:tcW w:w="1152" w:type="dxa"/>
            <w:tcBorders>
              <w:top w:val="single" w:sz="15" w:space="0" w:color="000000"/>
              <w:left w:val="single" w:sz="15" w:space="0" w:color="000000"/>
              <w:bottom w:val="nil"/>
              <w:right w:val="single" w:sz="8" w:space="0" w:color="000000"/>
            </w:tcBorders>
          </w:tcPr>
          <w:p w14:paraId="0DB3F59E" w14:textId="77777777" w:rsidR="00945D28" w:rsidRDefault="007B4A33">
            <w:pPr>
              <w:spacing w:after="0" w:line="259" w:lineRule="auto"/>
              <w:ind w:left="0" w:right="62" w:firstLine="0"/>
              <w:jc w:val="right"/>
            </w:pPr>
            <w:r>
              <w:t xml:space="preserve">50 </w:t>
            </w:r>
          </w:p>
        </w:tc>
        <w:tc>
          <w:tcPr>
            <w:tcW w:w="1013" w:type="dxa"/>
            <w:tcBorders>
              <w:top w:val="single" w:sz="15" w:space="0" w:color="000000"/>
              <w:left w:val="single" w:sz="8" w:space="0" w:color="000000"/>
              <w:bottom w:val="nil"/>
              <w:right w:val="single" w:sz="8" w:space="0" w:color="000000"/>
            </w:tcBorders>
          </w:tcPr>
          <w:p w14:paraId="4BE262A0" w14:textId="77777777" w:rsidR="00945D28" w:rsidRDefault="007B4A33">
            <w:pPr>
              <w:spacing w:after="0" w:line="259" w:lineRule="auto"/>
              <w:ind w:left="0" w:right="60" w:firstLine="0"/>
              <w:jc w:val="right"/>
            </w:pPr>
            <w:r>
              <w:t xml:space="preserve">22.9 </w:t>
            </w:r>
          </w:p>
        </w:tc>
        <w:tc>
          <w:tcPr>
            <w:tcW w:w="1381" w:type="dxa"/>
            <w:tcBorders>
              <w:top w:val="single" w:sz="15" w:space="0" w:color="000000"/>
              <w:left w:val="single" w:sz="8" w:space="0" w:color="000000"/>
              <w:bottom w:val="nil"/>
              <w:right w:val="single" w:sz="8" w:space="0" w:color="000000"/>
            </w:tcBorders>
          </w:tcPr>
          <w:p w14:paraId="46EE5EC1" w14:textId="77777777" w:rsidR="00945D28" w:rsidRDefault="007B4A33">
            <w:pPr>
              <w:spacing w:after="0" w:line="259" w:lineRule="auto"/>
              <w:ind w:left="0" w:right="61" w:firstLine="0"/>
              <w:jc w:val="right"/>
            </w:pPr>
            <w:r>
              <w:t xml:space="preserve">22.9 </w:t>
            </w:r>
          </w:p>
        </w:tc>
        <w:tc>
          <w:tcPr>
            <w:tcW w:w="1474" w:type="dxa"/>
            <w:tcBorders>
              <w:top w:val="single" w:sz="2" w:space="0" w:color="FFFFFF"/>
              <w:left w:val="single" w:sz="8" w:space="0" w:color="000000"/>
              <w:bottom w:val="nil"/>
              <w:right w:val="single" w:sz="15" w:space="0" w:color="000000"/>
            </w:tcBorders>
          </w:tcPr>
          <w:p w14:paraId="41B5E8A8" w14:textId="77777777" w:rsidR="00945D28" w:rsidRDefault="007B4A33">
            <w:pPr>
              <w:spacing w:after="0" w:line="259" w:lineRule="auto"/>
              <w:ind w:left="0" w:right="70" w:firstLine="0"/>
              <w:jc w:val="right"/>
            </w:pPr>
            <w:r>
              <w:t xml:space="preserve">22.9 </w:t>
            </w:r>
          </w:p>
        </w:tc>
      </w:tr>
      <w:tr w:rsidR="00945D28" w14:paraId="0A7C9554" w14:textId="77777777">
        <w:trPr>
          <w:trHeight w:val="449"/>
        </w:trPr>
        <w:tc>
          <w:tcPr>
            <w:tcW w:w="2516" w:type="dxa"/>
            <w:vMerge w:val="restart"/>
            <w:tcBorders>
              <w:top w:val="single" w:sz="16" w:space="0" w:color="FFFFFF"/>
              <w:left w:val="single" w:sz="15" w:space="0" w:color="000000"/>
              <w:bottom w:val="single" w:sz="15" w:space="0" w:color="000000"/>
              <w:right w:val="single" w:sz="15" w:space="0" w:color="000000"/>
            </w:tcBorders>
          </w:tcPr>
          <w:p w14:paraId="17CFC044" w14:textId="77777777" w:rsidR="00945D28" w:rsidRDefault="007B4A33">
            <w:pPr>
              <w:spacing w:after="153" w:line="259" w:lineRule="auto"/>
              <w:ind w:left="785" w:right="0" w:firstLine="0"/>
              <w:jc w:val="left"/>
            </w:pPr>
            <w:r>
              <w:t xml:space="preserve">Agree </w:t>
            </w:r>
          </w:p>
          <w:p w14:paraId="180FAE86" w14:textId="77777777" w:rsidR="00945D28" w:rsidRDefault="007B4A33">
            <w:pPr>
              <w:spacing w:after="112" w:line="259" w:lineRule="auto"/>
              <w:ind w:left="10" w:right="9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F5F9E8" wp14:editId="6C8134B0">
                      <wp:simplePos x="0" y="0"/>
                      <wp:positionH relativeFrom="column">
                        <wp:posOffset>12192</wp:posOffset>
                      </wp:positionH>
                      <wp:positionV relativeFrom="paragraph">
                        <wp:posOffset>-28802</wp:posOffset>
                      </wp:positionV>
                      <wp:extent cx="454152" cy="1127760"/>
                      <wp:effectExtent l="0" t="0" r="0" b="0"/>
                      <wp:wrapSquare wrapText="bothSides"/>
                      <wp:docPr id="76690" name="Group 76690"/>
                      <wp:cNvGraphicFramePr/>
                      <a:graphic xmlns:a="http://schemas.openxmlformats.org/drawingml/2006/main">
                        <a:graphicData uri="http://schemas.microsoft.com/office/word/2010/wordprocessingGroup">
                          <wpg:wgp>
                            <wpg:cNvGrpSpPr/>
                            <wpg:grpSpPr>
                              <a:xfrm>
                                <a:off x="0" y="0"/>
                                <a:ext cx="454152" cy="1127760"/>
                                <a:chOff x="0" y="0"/>
                                <a:chExt cx="454152" cy="1127760"/>
                              </a:xfrm>
                            </wpg:grpSpPr>
                            <wps:wsp>
                              <wps:cNvPr id="86271" name="Shape 86271"/>
                              <wps:cNvSpPr/>
                              <wps:spPr>
                                <a:xfrm>
                                  <a:off x="0" y="0"/>
                                  <a:ext cx="454152" cy="551688"/>
                                </a:xfrm>
                                <a:custGeom>
                                  <a:avLst/>
                                  <a:gdLst/>
                                  <a:ahLst/>
                                  <a:cxnLst/>
                                  <a:rect l="0" t="0" r="0" b="0"/>
                                  <a:pathLst>
                                    <a:path w="454152" h="551688">
                                      <a:moveTo>
                                        <a:pt x="0" y="0"/>
                                      </a:moveTo>
                                      <a:lnTo>
                                        <a:pt x="454152" y="0"/>
                                      </a:lnTo>
                                      <a:lnTo>
                                        <a:pt x="454152" y="551688"/>
                                      </a:lnTo>
                                      <a:lnTo>
                                        <a:pt x="0" y="551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272" name="Shape 86272"/>
                              <wps:cNvSpPr/>
                              <wps:spPr>
                                <a:xfrm>
                                  <a:off x="0" y="550164"/>
                                  <a:ext cx="454152" cy="289560"/>
                                </a:xfrm>
                                <a:custGeom>
                                  <a:avLst/>
                                  <a:gdLst/>
                                  <a:ahLst/>
                                  <a:cxnLst/>
                                  <a:rect l="0" t="0" r="0" b="0"/>
                                  <a:pathLst>
                                    <a:path w="454152" h="289560">
                                      <a:moveTo>
                                        <a:pt x="0" y="0"/>
                                      </a:moveTo>
                                      <a:lnTo>
                                        <a:pt x="454152" y="0"/>
                                      </a:lnTo>
                                      <a:lnTo>
                                        <a:pt x="454152" y="289560"/>
                                      </a:lnTo>
                                      <a:lnTo>
                                        <a:pt x="0" y="2895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273" name="Shape 86273"/>
                              <wps:cNvSpPr/>
                              <wps:spPr>
                                <a:xfrm>
                                  <a:off x="0" y="839724"/>
                                  <a:ext cx="454152" cy="288036"/>
                                </a:xfrm>
                                <a:custGeom>
                                  <a:avLst/>
                                  <a:gdLst/>
                                  <a:ahLst/>
                                  <a:cxnLst/>
                                  <a:rect l="0" t="0" r="0" b="0"/>
                                  <a:pathLst>
                                    <a:path w="454152" h="288036">
                                      <a:moveTo>
                                        <a:pt x="0" y="0"/>
                                      </a:moveTo>
                                      <a:lnTo>
                                        <a:pt x="454152" y="0"/>
                                      </a:lnTo>
                                      <a:lnTo>
                                        <a:pt x="454152" y="288036"/>
                                      </a:lnTo>
                                      <a:lnTo>
                                        <a:pt x="0" y="2880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6sdtfl="http://schemas.microsoft.com/office/word/2024/wordml/sdtformatlock">
                  <w:pict>
                    <v:group w14:anchorId="36922349" id="Group 76690" o:spid="_x0000_s1026" style="position:absolute;margin-left:.95pt;margin-top:-2.25pt;width:35.75pt;height:88.8pt;z-index:251658240" coordsize="4541,1127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">
                      <v:shape id="Shape 86271" o:spid="_x0000_s1027" style="position:absolute;width:4541;height:5516;visibility:visible;mso-wrap-style:square;v-text-anchor:top" coordsize="454152,55168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" path="m,l454152,r,551688l,551688,,e" stroked="f" strokeweight="0">
                        <v:stroke miterlimit="83231f" joinstyle="miter"/>
                        <v:path arrowok="t" textboxrect="0,0,454152,551688"/>
                      </v:shape>
                      <v:shape id="Shape 86272" o:spid="_x0000_s1028" style="position:absolute;top:5501;width:4541;height:2896;visibility:visible;mso-wrap-style:square;v-text-anchor:top" coordsize="454152,28956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" path="m,l454152,r,289560l,289560,,e" stroked="f" strokeweight="0">
                        <v:stroke miterlimit="83231f" joinstyle="miter"/>
                        <v:path arrowok="t" textboxrect="0,0,454152,289560"/>
                      </v:shape>
                      <v:shape id="Shape 86273" o:spid="_x0000_s1029" style="position:absolute;top:8397;width:4541;height:2880;visibility:visible;mso-wrap-style:square;v-text-anchor:top" coordsize="454152,28803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" path="m,l454152,r,288036l,288036,,e" stroked="f" strokeweight="0">
                        <v:stroke miterlimit="83231f" joinstyle="miter"/>
                        <v:path arrowok="t" textboxrect="0,0,454152,288036"/>
                      </v:shape>
                      <w10:wrap type="square"/>
                    </v:group>
                  </w:pict>
                </mc:Fallback>
              </mc:AlternateContent>
            </w:r>
            <w:r>
              <w:t xml:space="preserve">Strongly </w:t>
            </w:r>
          </w:p>
          <w:p w14:paraId="2CA6F88A" w14:textId="77777777" w:rsidR="00945D28" w:rsidRDefault="007B4A33">
            <w:pPr>
              <w:spacing w:after="153" w:line="259" w:lineRule="auto"/>
              <w:ind w:left="10" w:right="77" w:firstLine="0"/>
              <w:jc w:val="center"/>
            </w:pPr>
            <w:r>
              <w:t xml:space="preserve">Disagree </w:t>
            </w:r>
          </w:p>
          <w:p w14:paraId="1C997FE8" w14:textId="77777777" w:rsidR="00945D28" w:rsidRDefault="007B4A33">
            <w:pPr>
              <w:spacing w:after="156" w:line="259" w:lineRule="auto"/>
              <w:ind w:left="10" w:right="77" w:firstLine="0"/>
              <w:jc w:val="center"/>
            </w:pPr>
            <w:r>
              <w:t xml:space="preserve">Disagree </w:t>
            </w:r>
          </w:p>
          <w:p w14:paraId="47CC9C7B" w14:textId="77777777" w:rsidR="00945D28" w:rsidRDefault="007B4A33">
            <w:pPr>
              <w:spacing w:after="0" w:line="259" w:lineRule="auto"/>
              <w:ind w:left="10" w:right="0" w:firstLine="0"/>
              <w:jc w:val="left"/>
            </w:pPr>
            <w:r>
              <w:t xml:space="preserve">Total </w:t>
            </w:r>
          </w:p>
        </w:tc>
        <w:tc>
          <w:tcPr>
            <w:tcW w:w="1152" w:type="dxa"/>
            <w:tcBorders>
              <w:top w:val="nil"/>
              <w:left w:val="single" w:sz="15" w:space="0" w:color="000000"/>
              <w:bottom w:val="single" w:sz="16" w:space="0" w:color="FFFFFF"/>
              <w:right w:val="single" w:sz="8" w:space="0" w:color="000000"/>
            </w:tcBorders>
          </w:tcPr>
          <w:p w14:paraId="0F9BF32D" w14:textId="77777777" w:rsidR="00945D28" w:rsidRDefault="007B4A33">
            <w:pPr>
              <w:spacing w:after="0" w:line="259" w:lineRule="auto"/>
              <w:ind w:left="0" w:right="62" w:firstLine="0"/>
              <w:jc w:val="right"/>
            </w:pPr>
            <w:r>
              <w:t xml:space="preserve">96 </w:t>
            </w:r>
          </w:p>
        </w:tc>
        <w:tc>
          <w:tcPr>
            <w:tcW w:w="1013" w:type="dxa"/>
            <w:tcBorders>
              <w:top w:val="nil"/>
              <w:left w:val="single" w:sz="8" w:space="0" w:color="000000"/>
              <w:bottom w:val="single" w:sz="16" w:space="0" w:color="FFFFFF"/>
              <w:right w:val="single" w:sz="8" w:space="0" w:color="000000"/>
            </w:tcBorders>
          </w:tcPr>
          <w:p w14:paraId="6CCCCCAD" w14:textId="77777777" w:rsidR="00945D28" w:rsidRDefault="007B4A33">
            <w:pPr>
              <w:spacing w:after="0" w:line="259" w:lineRule="auto"/>
              <w:ind w:left="0" w:right="60" w:firstLine="0"/>
              <w:jc w:val="right"/>
            </w:pPr>
            <w:r>
              <w:t xml:space="preserve">44.0 </w:t>
            </w:r>
          </w:p>
        </w:tc>
        <w:tc>
          <w:tcPr>
            <w:tcW w:w="1381" w:type="dxa"/>
            <w:tcBorders>
              <w:top w:val="nil"/>
              <w:left w:val="single" w:sz="8" w:space="0" w:color="000000"/>
              <w:bottom w:val="single" w:sz="16" w:space="0" w:color="FFFFFF"/>
              <w:right w:val="single" w:sz="8" w:space="0" w:color="000000"/>
            </w:tcBorders>
          </w:tcPr>
          <w:p w14:paraId="07D5060E" w14:textId="77777777" w:rsidR="00945D28" w:rsidRDefault="007B4A33">
            <w:pPr>
              <w:spacing w:after="0" w:line="259" w:lineRule="auto"/>
              <w:ind w:left="0" w:right="61" w:firstLine="0"/>
              <w:jc w:val="right"/>
            </w:pPr>
            <w:r>
              <w:t xml:space="preserve">44.0 </w:t>
            </w:r>
          </w:p>
        </w:tc>
        <w:tc>
          <w:tcPr>
            <w:tcW w:w="1474" w:type="dxa"/>
            <w:tcBorders>
              <w:top w:val="nil"/>
              <w:left w:val="single" w:sz="8" w:space="0" w:color="000000"/>
              <w:bottom w:val="single" w:sz="16" w:space="0" w:color="FFFFFF"/>
              <w:right w:val="single" w:sz="15" w:space="0" w:color="000000"/>
            </w:tcBorders>
          </w:tcPr>
          <w:p w14:paraId="12560EA5" w14:textId="77777777" w:rsidR="00945D28" w:rsidRDefault="007B4A33">
            <w:pPr>
              <w:spacing w:after="0" w:line="259" w:lineRule="auto"/>
              <w:ind w:left="0" w:right="70" w:firstLine="0"/>
              <w:jc w:val="right"/>
            </w:pPr>
            <w:r>
              <w:t xml:space="preserve">67.0 </w:t>
            </w:r>
          </w:p>
        </w:tc>
      </w:tr>
      <w:tr w:rsidR="00945D28" w14:paraId="4FB9329C" w14:textId="77777777">
        <w:trPr>
          <w:trHeight w:val="869"/>
        </w:trPr>
        <w:tc>
          <w:tcPr>
            <w:tcW w:w="0" w:type="auto"/>
            <w:vMerge/>
            <w:tcBorders>
              <w:top w:val="nil"/>
              <w:left w:val="single" w:sz="15" w:space="0" w:color="000000"/>
              <w:bottom w:val="nil"/>
              <w:right w:val="single" w:sz="15" w:space="0" w:color="000000"/>
            </w:tcBorders>
          </w:tcPr>
          <w:p w14:paraId="687972A2"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62F96C2" w14:textId="77777777" w:rsidR="00945D28" w:rsidRDefault="007B4A33">
            <w:pPr>
              <w:spacing w:after="0" w:line="259" w:lineRule="auto"/>
              <w:ind w:left="0" w:right="62" w:firstLine="0"/>
              <w:jc w:val="right"/>
            </w:pPr>
            <w:r>
              <w:t xml:space="preserve">64 </w:t>
            </w:r>
          </w:p>
        </w:tc>
        <w:tc>
          <w:tcPr>
            <w:tcW w:w="1013" w:type="dxa"/>
            <w:tcBorders>
              <w:top w:val="single" w:sz="16" w:space="0" w:color="FFFFFF"/>
              <w:left w:val="single" w:sz="8" w:space="0" w:color="000000"/>
              <w:bottom w:val="single" w:sz="16" w:space="0" w:color="FFFFFF"/>
              <w:right w:val="single" w:sz="8" w:space="0" w:color="000000"/>
            </w:tcBorders>
          </w:tcPr>
          <w:p w14:paraId="3AB74527" w14:textId="77777777" w:rsidR="00945D28" w:rsidRDefault="007B4A33">
            <w:pPr>
              <w:spacing w:after="0" w:line="259" w:lineRule="auto"/>
              <w:ind w:left="0" w:right="60" w:firstLine="0"/>
              <w:jc w:val="right"/>
            </w:pPr>
            <w:r>
              <w:t xml:space="preserve">29.4 </w:t>
            </w:r>
          </w:p>
        </w:tc>
        <w:tc>
          <w:tcPr>
            <w:tcW w:w="1381" w:type="dxa"/>
            <w:tcBorders>
              <w:top w:val="single" w:sz="16" w:space="0" w:color="FFFFFF"/>
              <w:left w:val="single" w:sz="8" w:space="0" w:color="000000"/>
              <w:bottom w:val="single" w:sz="16" w:space="0" w:color="FFFFFF"/>
              <w:right w:val="single" w:sz="8" w:space="0" w:color="000000"/>
            </w:tcBorders>
          </w:tcPr>
          <w:p w14:paraId="23E4B73F" w14:textId="77777777" w:rsidR="00945D28" w:rsidRDefault="007B4A33">
            <w:pPr>
              <w:spacing w:after="0" w:line="259" w:lineRule="auto"/>
              <w:ind w:left="0" w:right="61" w:firstLine="0"/>
              <w:jc w:val="right"/>
            </w:pPr>
            <w:r>
              <w:t xml:space="preserve">29.4 </w:t>
            </w:r>
          </w:p>
        </w:tc>
        <w:tc>
          <w:tcPr>
            <w:tcW w:w="1474" w:type="dxa"/>
            <w:tcBorders>
              <w:top w:val="single" w:sz="16" w:space="0" w:color="FFFFFF"/>
              <w:left w:val="single" w:sz="8" w:space="0" w:color="000000"/>
              <w:bottom w:val="single" w:sz="16" w:space="0" w:color="FFFFFF"/>
              <w:right w:val="single" w:sz="15" w:space="0" w:color="000000"/>
            </w:tcBorders>
          </w:tcPr>
          <w:p w14:paraId="1856A9B5" w14:textId="77777777" w:rsidR="00945D28" w:rsidRDefault="007B4A33">
            <w:pPr>
              <w:spacing w:after="0" w:line="259" w:lineRule="auto"/>
              <w:ind w:left="0" w:right="70" w:firstLine="0"/>
              <w:jc w:val="right"/>
            </w:pPr>
            <w:r>
              <w:t xml:space="preserve">96.3 </w:t>
            </w:r>
          </w:p>
        </w:tc>
      </w:tr>
      <w:tr w:rsidR="00945D28" w14:paraId="0C729451" w14:textId="77777777">
        <w:trPr>
          <w:trHeight w:val="454"/>
        </w:trPr>
        <w:tc>
          <w:tcPr>
            <w:tcW w:w="0" w:type="auto"/>
            <w:vMerge/>
            <w:tcBorders>
              <w:top w:val="nil"/>
              <w:left w:val="single" w:sz="15" w:space="0" w:color="000000"/>
              <w:bottom w:val="nil"/>
              <w:right w:val="single" w:sz="15" w:space="0" w:color="000000"/>
            </w:tcBorders>
          </w:tcPr>
          <w:p w14:paraId="0ED76ACF"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9293C65"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3DFEED8C"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77EBDB43"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2E479D84" w14:textId="77777777" w:rsidR="00945D28" w:rsidRDefault="007B4A33">
            <w:pPr>
              <w:spacing w:after="0" w:line="259" w:lineRule="auto"/>
              <w:ind w:left="0" w:right="70" w:firstLine="0"/>
              <w:jc w:val="right"/>
            </w:pPr>
            <w:r>
              <w:t xml:space="preserve">100.0 </w:t>
            </w:r>
          </w:p>
        </w:tc>
      </w:tr>
      <w:tr w:rsidR="00945D28" w14:paraId="50F077BB" w14:textId="77777777">
        <w:trPr>
          <w:trHeight w:val="455"/>
        </w:trPr>
        <w:tc>
          <w:tcPr>
            <w:tcW w:w="0" w:type="auto"/>
            <w:vMerge/>
            <w:tcBorders>
              <w:top w:val="nil"/>
              <w:left w:val="single" w:sz="15" w:space="0" w:color="000000"/>
              <w:bottom w:val="single" w:sz="15" w:space="0" w:color="000000"/>
              <w:right w:val="single" w:sz="15" w:space="0" w:color="000000"/>
            </w:tcBorders>
          </w:tcPr>
          <w:p w14:paraId="22B0A63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6DE56E0F"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15BC2CBD"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6F0D08BA"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6214BF01" w14:textId="77777777" w:rsidR="00945D28" w:rsidRDefault="007B4A33">
            <w:pPr>
              <w:spacing w:after="0" w:line="259" w:lineRule="auto"/>
              <w:ind w:left="0" w:right="0" w:firstLine="0"/>
              <w:jc w:val="left"/>
            </w:pPr>
            <w:r>
              <w:t xml:space="preserve"> </w:t>
            </w:r>
          </w:p>
        </w:tc>
      </w:tr>
    </w:tbl>
    <w:p w14:paraId="342E3021"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6AF92ABE" w14:textId="77777777" w:rsidR="00945D28" w:rsidRDefault="007B4A33">
      <w:pPr>
        <w:ind w:left="355" w:right="0"/>
      </w:pPr>
      <w:r>
        <w:t xml:space="preserve"> 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 </w:t>
      </w:r>
    </w:p>
    <w:p w14:paraId="73E9A32C" w14:textId="77777777" w:rsidR="00945D28" w:rsidRDefault="007B4A33">
      <w:pPr>
        <w:spacing w:after="0" w:line="259" w:lineRule="auto"/>
        <w:ind w:left="355" w:right="1158"/>
      </w:pPr>
      <w:r>
        <w:rPr>
          <w:b/>
        </w:rPr>
        <w:t xml:space="preserve">Table 13: Stress from poor remuneration, poor infrastructural facilities and other environmental factors existed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15C50EF5" w14:textId="77777777">
        <w:trPr>
          <w:trHeight w:val="867"/>
        </w:trPr>
        <w:tc>
          <w:tcPr>
            <w:tcW w:w="2516" w:type="dxa"/>
            <w:tcBorders>
              <w:top w:val="single" w:sz="15" w:space="0" w:color="000000"/>
              <w:left w:val="single" w:sz="15" w:space="0" w:color="000000"/>
              <w:bottom w:val="single" w:sz="15" w:space="0" w:color="000000"/>
              <w:right w:val="single" w:sz="15" w:space="0" w:color="000000"/>
            </w:tcBorders>
          </w:tcPr>
          <w:p w14:paraId="6525BB41" w14:textId="77777777" w:rsidR="00945D28" w:rsidRDefault="007B4A33">
            <w:pPr>
              <w:spacing w:after="0" w:line="259" w:lineRule="auto"/>
              <w:ind w:left="70" w:right="0" w:firstLine="0"/>
              <w:jc w:val="left"/>
            </w:pPr>
            <w:r>
              <w:lastRenderedPageBreak/>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738D9895" w14:textId="77777777" w:rsidR="00945D28" w:rsidRDefault="007B4A33">
            <w:pPr>
              <w:spacing w:after="115" w:line="259" w:lineRule="auto"/>
              <w:ind w:left="122" w:right="0" w:firstLine="0"/>
              <w:jc w:val="left"/>
            </w:pPr>
            <w:proofErr w:type="spellStart"/>
            <w:r>
              <w:t>Frequenc</w:t>
            </w:r>
            <w:proofErr w:type="spellEnd"/>
          </w:p>
          <w:p w14:paraId="1A238285"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5F52DB7E"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08BB4CF0"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148356B3" w14:textId="77777777" w:rsidR="00945D28" w:rsidRDefault="007B4A33">
            <w:pPr>
              <w:spacing w:after="115" w:line="259" w:lineRule="auto"/>
              <w:ind w:left="161" w:right="0" w:firstLine="0"/>
              <w:jc w:val="left"/>
            </w:pPr>
            <w:r>
              <w:t xml:space="preserve">Cumulative </w:t>
            </w:r>
          </w:p>
          <w:p w14:paraId="0DA1DDC2" w14:textId="77777777" w:rsidR="00945D28" w:rsidRDefault="007B4A33">
            <w:pPr>
              <w:spacing w:after="0" w:line="259" w:lineRule="auto"/>
              <w:ind w:left="0" w:right="13" w:firstLine="0"/>
              <w:jc w:val="center"/>
            </w:pPr>
            <w:r>
              <w:t xml:space="preserve">Percent </w:t>
            </w:r>
          </w:p>
        </w:tc>
      </w:tr>
      <w:tr w:rsidR="00945D28" w14:paraId="0CDF98C6"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43DB7850" w14:textId="77777777" w:rsidR="00945D28" w:rsidRDefault="007B4A33">
            <w:pPr>
              <w:spacing w:after="153" w:line="259" w:lineRule="auto"/>
              <w:ind w:left="785" w:right="0" w:firstLine="0"/>
              <w:jc w:val="left"/>
            </w:pPr>
            <w:r>
              <w:t xml:space="preserve">Strongly agree </w:t>
            </w:r>
          </w:p>
          <w:p w14:paraId="55A36E73" w14:textId="77777777" w:rsidR="00945D28" w:rsidRDefault="007B4A33">
            <w:pPr>
              <w:spacing w:after="153" w:line="259" w:lineRule="auto"/>
              <w:ind w:left="785" w:right="0" w:firstLine="0"/>
              <w:jc w:val="left"/>
            </w:pPr>
            <w:r>
              <w:t xml:space="preserve">Agree </w:t>
            </w:r>
          </w:p>
          <w:p w14:paraId="79D1265D" w14:textId="77777777" w:rsidR="00945D28" w:rsidRDefault="007B4A33">
            <w:pPr>
              <w:spacing w:after="0" w:line="216" w:lineRule="auto"/>
              <w:ind w:left="70" w:right="294" w:firstLine="715"/>
              <w:jc w:val="left"/>
            </w:pPr>
            <w:r>
              <w:t xml:space="preserve">Strongly Valid </w:t>
            </w:r>
          </w:p>
          <w:p w14:paraId="67B9AFE6" w14:textId="77777777" w:rsidR="00945D28" w:rsidRDefault="007B4A33">
            <w:pPr>
              <w:spacing w:after="153" w:line="259" w:lineRule="auto"/>
              <w:ind w:left="0" w:right="77" w:firstLine="0"/>
              <w:jc w:val="center"/>
            </w:pPr>
            <w:r>
              <w:t xml:space="preserve">Disagree </w:t>
            </w:r>
          </w:p>
          <w:p w14:paraId="599DFCF8" w14:textId="77777777" w:rsidR="00945D28" w:rsidRDefault="007B4A33">
            <w:pPr>
              <w:spacing w:after="154" w:line="259" w:lineRule="auto"/>
              <w:ind w:left="0" w:right="77" w:firstLine="0"/>
              <w:jc w:val="center"/>
            </w:pPr>
            <w:r>
              <w:t xml:space="preserve">Disagree </w:t>
            </w:r>
          </w:p>
          <w:p w14:paraId="1CFE9DF2"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6EFE1D4F" w14:textId="77777777" w:rsidR="00945D28" w:rsidRDefault="007B4A33">
            <w:pPr>
              <w:spacing w:after="0" w:line="259" w:lineRule="auto"/>
              <w:ind w:left="0" w:right="62" w:firstLine="0"/>
              <w:jc w:val="right"/>
            </w:pPr>
            <w:r>
              <w:t xml:space="preserve">53 </w:t>
            </w:r>
          </w:p>
        </w:tc>
        <w:tc>
          <w:tcPr>
            <w:tcW w:w="1013" w:type="dxa"/>
            <w:tcBorders>
              <w:top w:val="single" w:sz="15" w:space="0" w:color="000000"/>
              <w:left w:val="single" w:sz="8" w:space="0" w:color="000000"/>
              <w:bottom w:val="single" w:sz="16" w:space="0" w:color="FFFFFF"/>
              <w:right w:val="single" w:sz="8" w:space="0" w:color="000000"/>
            </w:tcBorders>
          </w:tcPr>
          <w:p w14:paraId="25B75C15" w14:textId="77777777" w:rsidR="00945D28" w:rsidRDefault="007B4A33">
            <w:pPr>
              <w:spacing w:after="0" w:line="259" w:lineRule="auto"/>
              <w:ind w:left="0" w:right="60" w:firstLine="0"/>
              <w:jc w:val="right"/>
            </w:pPr>
            <w:r>
              <w:t xml:space="preserve">24.3 </w:t>
            </w:r>
          </w:p>
        </w:tc>
        <w:tc>
          <w:tcPr>
            <w:tcW w:w="1381" w:type="dxa"/>
            <w:tcBorders>
              <w:top w:val="single" w:sz="15" w:space="0" w:color="000000"/>
              <w:left w:val="single" w:sz="8" w:space="0" w:color="000000"/>
              <w:bottom w:val="single" w:sz="16" w:space="0" w:color="FFFFFF"/>
              <w:right w:val="single" w:sz="8" w:space="0" w:color="000000"/>
            </w:tcBorders>
          </w:tcPr>
          <w:p w14:paraId="06545930" w14:textId="77777777" w:rsidR="00945D28" w:rsidRDefault="007B4A33">
            <w:pPr>
              <w:spacing w:after="0" w:line="259" w:lineRule="auto"/>
              <w:ind w:left="0" w:right="61" w:firstLine="0"/>
              <w:jc w:val="right"/>
            </w:pPr>
            <w:r>
              <w:t xml:space="preserve">24.3 </w:t>
            </w:r>
          </w:p>
        </w:tc>
        <w:tc>
          <w:tcPr>
            <w:tcW w:w="1474" w:type="dxa"/>
            <w:tcBorders>
              <w:top w:val="single" w:sz="2" w:space="0" w:color="FFFFFF"/>
              <w:left w:val="single" w:sz="8" w:space="0" w:color="000000"/>
              <w:bottom w:val="single" w:sz="16" w:space="0" w:color="FFFFFF"/>
              <w:right w:val="single" w:sz="15" w:space="0" w:color="000000"/>
            </w:tcBorders>
          </w:tcPr>
          <w:p w14:paraId="6CEE4BD2" w14:textId="77777777" w:rsidR="00945D28" w:rsidRDefault="007B4A33">
            <w:pPr>
              <w:spacing w:after="0" w:line="259" w:lineRule="auto"/>
              <w:ind w:left="0" w:right="70" w:firstLine="0"/>
              <w:jc w:val="right"/>
            </w:pPr>
            <w:r>
              <w:t xml:space="preserve">24.3 </w:t>
            </w:r>
          </w:p>
        </w:tc>
      </w:tr>
      <w:tr w:rsidR="00945D28" w14:paraId="1862D722" w14:textId="77777777">
        <w:trPr>
          <w:trHeight w:val="456"/>
        </w:trPr>
        <w:tc>
          <w:tcPr>
            <w:tcW w:w="0" w:type="auto"/>
            <w:vMerge/>
            <w:tcBorders>
              <w:top w:val="nil"/>
              <w:left w:val="single" w:sz="15" w:space="0" w:color="000000"/>
              <w:bottom w:val="nil"/>
              <w:right w:val="single" w:sz="15" w:space="0" w:color="000000"/>
            </w:tcBorders>
          </w:tcPr>
          <w:p w14:paraId="78F4A38A"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5C32ED80" w14:textId="77777777" w:rsidR="00945D28" w:rsidRDefault="007B4A33">
            <w:pPr>
              <w:spacing w:after="0" w:line="259" w:lineRule="auto"/>
              <w:ind w:left="0" w:right="62" w:firstLine="0"/>
              <w:jc w:val="right"/>
            </w:pPr>
            <w:r>
              <w:t xml:space="preserve">103 </w:t>
            </w:r>
          </w:p>
        </w:tc>
        <w:tc>
          <w:tcPr>
            <w:tcW w:w="1013" w:type="dxa"/>
            <w:tcBorders>
              <w:top w:val="single" w:sz="16" w:space="0" w:color="FFFFFF"/>
              <w:left w:val="single" w:sz="8" w:space="0" w:color="000000"/>
              <w:bottom w:val="single" w:sz="16" w:space="0" w:color="FFFFFF"/>
              <w:right w:val="single" w:sz="8" w:space="0" w:color="000000"/>
            </w:tcBorders>
          </w:tcPr>
          <w:p w14:paraId="28CE37D2" w14:textId="77777777" w:rsidR="00945D28" w:rsidRDefault="007B4A33">
            <w:pPr>
              <w:spacing w:after="0" w:line="259" w:lineRule="auto"/>
              <w:ind w:left="0" w:right="60" w:firstLine="0"/>
              <w:jc w:val="right"/>
            </w:pPr>
            <w:r>
              <w:t xml:space="preserve">47.2 </w:t>
            </w:r>
          </w:p>
        </w:tc>
        <w:tc>
          <w:tcPr>
            <w:tcW w:w="1381" w:type="dxa"/>
            <w:tcBorders>
              <w:top w:val="single" w:sz="16" w:space="0" w:color="FFFFFF"/>
              <w:left w:val="single" w:sz="8" w:space="0" w:color="000000"/>
              <w:bottom w:val="single" w:sz="16" w:space="0" w:color="FFFFFF"/>
              <w:right w:val="single" w:sz="8" w:space="0" w:color="000000"/>
            </w:tcBorders>
          </w:tcPr>
          <w:p w14:paraId="0A40317C" w14:textId="77777777" w:rsidR="00945D28" w:rsidRDefault="007B4A33">
            <w:pPr>
              <w:spacing w:after="0" w:line="259" w:lineRule="auto"/>
              <w:ind w:left="0" w:right="61" w:firstLine="0"/>
              <w:jc w:val="right"/>
            </w:pPr>
            <w:r>
              <w:t xml:space="preserve">47.2 </w:t>
            </w:r>
          </w:p>
        </w:tc>
        <w:tc>
          <w:tcPr>
            <w:tcW w:w="1474" w:type="dxa"/>
            <w:tcBorders>
              <w:top w:val="single" w:sz="16" w:space="0" w:color="FFFFFF"/>
              <w:left w:val="single" w:sz="8" w:space="0" w:color="000000"/>
              <w:bottom w:val="single" w:sz="16" w:space="0" w:color="FFFFFF"/>
              <w:right w:val="single" w:sz="15" w:space="0" w:color="000000"/>
            </w:tcBorders>
          </w:tcPr>
          <w:p w14:paraId="5BB70C61" w14:textId="77777777" w:rsidR="00945D28" w:rsidRDefault="007B4A33">
            <w:pPr>
              <w:spacing w:after="0" w:line="259" w:lineRule="auto"/>
              <w:ind w:left="0" w:right="70" w:firstLine="0"/>
              <w:jc w:val="right"/>
            </w:pPr>
            <w:r>
              <w:t xml:space="preserve">71.6 </w:t>
            </w:r>
          </w:p>
        </w:tc>
      </w:tr>
      <w:tr w:rsidR="00945D28" w14:paraId="5320E2C7" w14:textId="77777777">
        <w:trPr>
          <w:trHeight w:val="866"/>
        </w:trPr>
        <w:tc>
          <w:tcPr>
            <w:tcW w:w="0" w:type="auto"/>
            <w:vMerge/>
            <w:tcBorders>
              <w:top w:val="nil"/>
              <w:left w:val="single" w:sz="15" w:space="0" w:color="000000"/>
              <w:bottom w:val="nil"/>
              <w:right w:val="single" w:sz="15" w:space="0" w:color="000000"/>
            </w:tcBorders>
          </w:tcPr>
          <w:p w14:paraId="22E3EA6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CA51E7B" w14:textId="77777777" w:rsidR="00945D28" w:rsidRDefault="007B4A33">
            <w:pPr>
              <w:spacing w:after="0" w:line="259" w:lineRule="auto"/>
              <w:ind w:left="0" w:right="62" w:firstLine="0"/>
              <w:jc w:val="right"/>
            </w:pPr>
            <w:r>
              <w:t xml:space="preserve">54 </w:t>
            </w:r>
          </w:p>
        </w:tc>
        <w:tc>
          <w:tcPr>
            <w:tcW w:w="1013" w:type="dxa"/>
            <w:tcBorders>
              <w:top w:val="single" w:sz="16" w:space="0" w:color="FFFFFF"/>
              <w:left w:val="single" w:sz="8" w:space="0" w:color="000000"/>
              <w:bottom w:val="single" w:sz="16" w:space="0" w:color="FFFFFF"/>
              <w:right w:val="single" w:sz="8" w:space="0" w:color="000000"/>
            </w:tcBorders>
          </w:tcPr>
          <w:p w14:paraId="058F2815" w14:textId="77777777" w:rsidR="00945D28" w:rsidRDefault="007B4A33">
            <w:pPr>
              <w:spacing w:after="0" w:line="259" w:lineRule="auto"/>
              <w:ind w:left="0" w:right="60" w:firstLine="0"/>
              <w:jc w:val="right"/>
            </w:pPr>
            <w:r>
              <w:t xml:space="preserve">24.8 </w:t>
            </w:r>
          </w:p>
        </w:tc>
        <w:tc>
          <w:tcPr>
            <w:tcW w:w="1381" w:type="dxa"/>
            <w:tcBorders>
              <w:top w:val="single" w:sz="16" w:space="0" w:color="FFFFFF"/>
              <w:left w:val="single" w:sz="8" w:space="0" w:color="000000"/>
              <w:bottom w:val="single" w:sz="16" w:space="0" w:color="FFFFFF"/>
              <w:right w:val="single" w:sz="8" w:space="0" w:color="000000"/>
            </w:tcBorders>
          </w:tcPr>
          <w:p w14:paraId="60016779" w14:textId="77777777" w:rsidR="00945D28" w:rsidRDefault="007B4A33">
            <w:pPr>
              <w:spacing w:after="0" w:line="259" w:lineRule="auto"/>
              <w:ind w:left="0" w:right="61" w:firstLine="0"/>
              <w:jc w:val="right"/>
            </w:pPr>
            <w:r>
              <w:t xml:space="preserve">24.8 </w:t>
            </w:r>
          </w:p>
        </w:tc>
        <w:tc>
          <w:tcPr>
            <w:tcW w:w="1474" w:type="dxa"/>
            <w:tcBorders>
              <w:top w:val="single" w:sz="16" w:space="0" w:color="FFFFFF"/>
              <w:left w:val="single" w:sz="8" w:space="0" w:color="000000"/>
              <w:bottom w:val="single" w:sz="16" w:space="0" w:color="FFFFFF"/>
              <w:right w:val="single" w:sz="15" w:space="0" w:color="000000"/>
            </w:tcBorders>
          </w:tcPr>
          <w:p w14:paraId="30EB6F7D" w14:textId="77777777" w:rsidR="00945D28" w:rsidRDefault="007B4A33">
            <w:pPr>
              <w:spacing w:after="0" w:line="259" w:lineRule="auto"/>
              <w:ind w:left="0" w:right="70" w:firstLine="0"/>
              <w:jc w:val="right"/>
            </w:pPr>
            <w:r>
              <w:t xml:space="preserve">96.3 </w:t>
            </w:r>
          </w:p>
        </w:tc>
      </w:tr>
      <w:tr w:rsidR="00945D28" w14:paraId="0559551D" w14:textId="77777777">
        <w:trPr>
          <w:trHeight w:val="454"/>
        </w:trPr>
        <w:tc>
          <w:tcPr>
            <w:tcW w:w="0" w:type="auto"/>
            <w:vMerge/>
            <w:tcBorders>
              <w:top w:val="nil"/>
              <w:left w:val="single" w:sz="15" w:space="0" w:color="000000"/>
              <w:bottom w:val="nil"/>
              <w:right w:val="single" w:sz="15" w:space="0" w:color="000000"/>
            </w:tcBorders>
          </w:tcPr>
          <w:p w14:paraId="2FA8DA5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BCDF51A"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2740E60D"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7FC64115"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73BBC3F4" w14:textId="77777777" w:rsidR="00945D28" w:rsidRDefault="007B4A33">
            <w:pPr>
              <w:spacing w:after="0" w:line="259" w:lineRule="auto"/>
              <w:ind w:left="0" w:right="70" w:firstLine="0"/>
              <w:jc w:val="right"/>
            </w:pPr>
            <w:r>
              <w:t xml:space="preserve">100.0 </w:t>
            </w:r>
          </w:p>
        </w:tc>
      </w:tr>
      <w:tr w:rsidR="00945D28" w14:paraId="7F4848A1" w14:textId="77777777">
        <w:trPr>
          <w:trHeight w:val="455"/>
        </w:trPr>
        <w:tc>
          <w:tcPr>
            <w:tcW w:w="0" w:type="auto"/>
            <w:vMerge/>
            <w:tcBorders>
              <w:top w:val="nil"/>
              <w:left w:val="single" w:sz="15" w:space="0" w:color="000000"/>
              <w:bottom w:val="single" w:sz="15" w:space="0" w:color="000000"/>
              <w:right w:val="single" w:sz="15" w:space="0" w:color="000000"/>
            </w:tcBorders>
          </w:tcPr>
          <w:p w14:paraId="4F22FB8C"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0C1904AD"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36D51A05"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2853FBFF"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38F738BC" w14:textId="77777777" w:rsidR="00945D28" w:rsidRDefault="007B4A33">
            <w:pPr>
              <w:spacing w:after="0" w:line="259" w:lineRule="auto"/>
              <w:ind w:left="0" w:right="0" w:firstLine="0"/>
              <w:jc w:val="left"/>
            </w:pPr>
            <w:r>
              <w:t xml:space="preserve"> </w:t>
            </w:r>
          </w:p>
        </w:tc>
      </w:tr>
    </w:tbl>
    <w:p w14:paraId="13173B82" w14:textId="77777777" w:rsidR="00945D28" w:rsidRDefault="007B4A33">
      <w:pPr>
        <w:spacing w:after="115" w:line="259" w:lineRule="auto"/>
        <w:ind w:left="355" w:right="0"/>
      </w:pPr>
      <w:r>
        <w:t xml:space="preserve">Source: </w:t>
      </w:r>
      <w:proofErr w:type="gramStart"/>
      <w:r>
        <w:t>Researcher‘</w:t>
      </w:r>
      <w:proofErr w:type="gramEnd"/>
      <w:r>
        <w:t xml:space="preserve">s Field Survey, 2025 </w:t>
      </w:r>
    </w:p>
    <w:p w14:paraId="7D5296CE" w14:textId="77777777" w:rsidR="00945D28" w:rsidRDefault="007B4A33">
      <w:pPr>
        <w:ind w:left="355" w:right="0"/>
      </w:pPr>
      <w:r>
        <w:t xml:space="preserve"> 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 </w:t>
      </w:r>
    </w:p>
    <w:p w14:paraId="64705FF5" w14:textId="77777777" w:rsidR="00945D28" w:rsidRDefault="007B4A33">
      <w:pPr>
        <w:pStyle w:val="Heading1"/>
        <w:spacing w:after="0"/>
        <w:ind w:left="355" w:right="1158"/>
      </w:pPr>
      <w:r>
        <w:t xml:space="preserve">Table 14: fatigue due to stressful workload is a major factor contributing to job stress levels of workers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1A1D23B9"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461E3543"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0FEE1D77" w14:textId="77777777" w:rsidR="00945D28" w:rsidRDefault="007B4A33">
            <w:pPr>
              <w:spacing w:after="112" w:line="259" w:lineRule="auto"/>
              <w:ind w:left="122" w:right="0" w:firstLine="0"/>
              <w:jc w:val="left"/>
            </w:pPr>
            <w:proofErr w:type="spellStart"/>
            <w:r>
              <w:t>Frequenc</w:t>
            </w:r>
            <w:proofErr w:type="spellEnd"/>
          </w:p>
          <w:p w14:paraId="3CED14B4"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6E401940"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2C15A09D"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54BF8452" w14:textId="77777777" w:rsidR="00945D28" w:rsidRDefault="007B4A33">
            <w:pPr>
              <w:spacing w:after="112" w:line="259" w:lineRule="auto"/>
              <w:ind w:left="161" w:right="0" w:firstLine="0"/>
              <w:jc w:val="left"/>
            </w:pPr>
            <w:r>
              <w:t xml:space="preserve">Cumulative </w:t>
            </w:r>
          </w:p>
          <w:p w14:paraId="52441D19" w14:textId="77777777" w:rsidR="00945D28" w:rsidRDefault="007B4A33">
            <w:pPr>
              <w:spacing w:after="0" w:line="259" w:lineRule="auto"/>
              <w:ind w:left="0" w:right="13" w:firstLine="0"/>
              <w:jc w:val="center"/>
            </w:pPr>
            <w:r>
              <w:t xml:space="preserve">Percent </w:t>
            </w:r>
          </w:p>
        </w:tc>
      </w:tr>
      <w:tr w:rsidR="00945D28" w14:paraId="6EB5570B"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6AF0294D" w14:textId="77777777" w:rsidR="00945D28" w:rsidRDefault="007B4A33">
            <w:pPr>
              <w:spacing w:after="153" w:line="259" w:lineRule="auto"/>
              <w:ind w:left="785" w:right="0" w:firstLine="0"/>
              <w:jc w:val="left"/>
            </w:pPr>
            <w:r>
              <w:t xml:space="preserve">Strongly agree </w:t>
            </w:r>
          </w:p>
          <w:p w14:paraId="1A6D588D" w14:textId="77777777" w:rsidR="00945D28" w:rsidRDefault="007B4A33">
            <w:pPr>
              <w:spacing w:after="156" w:line="259" w:lineRule="auto"/>
              <w:ind w:left="785" w:right="0" w:firstLine="0"/>
              <w:jc w:val="left"/>
            </w:pPr>
            <w:r>
              <w:t xml:space="preserve">Agree </w:t>
            </w:r>
          </w:p>
          <w:p w14:paraId="6FEACA26" w14:textId="77777777" w:rsidR="00945D28" w:rsidRDefault="007B4A33">
            <w:pPr>
              <w:spacing w:after="0" w:line="216" w:lineRule="auto"/>
              <w:ind w:left="70" w:right="294" w:firstLine="715"/>
              <w:jc w:val="left"/>
            </w:pPr>
            <w:r>
              <w:t xml:space="preserve">Strongly Valid </w:t>
            </w:r>
          </w:p>
          <w:p w14:paraId="1D5A0519" w14:textId="77777777" w:rsidR="00945D28" w:rsidRDefault="007B4A33">
            <w:pPr>
              <w:spacing w:after="153" w:line="259" w:lineRule="auto"/>
              <w:ind w:left="0" w:right="77" w:firstLine="0"/>
              <w:jc w:val="center"/>
            </w:pPr>
            <w:r>
              <w:t xml:space="preserve">Disagree </w:t>
            </w:r>
          </w:p>
          <w:p w14:paraId="21825C23" w14:textId="77777777" w:rsidR="00945D28" w:rsidRDefault="007B4A33">
            <w:pPr>
              <w:spacing w:after="153" w:line="259" w:lineRule="auto"/>
              <w:ind w:left="0" w:right="77" w:firstLine="0"/>
              <w:jc w:val="center"/>
            </w:pPr>
            <w:r>
              <w:t xml:space="preserve">Disagree </w:t>
            </w:r>
          </w:p>
          <w:p w14:paraId="21156C34"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4DE4D74A" w14:textId="77777777" w:rsidR="00945D28" w:rsidRDefault="007B4A33">
            <w:pPr>
              <w:spacing w:after="0" w:line="259" w:lineRule="auto"/>
              <w:ind w:left="0" w:right="62" w:firstLine="0"/>
              <w:jc w:val="right"/>
            </w:pPr>
            <w:r>
              <w:t xml:space="preserve">57 </w:t>
            </w:r>
          </w:p>
        </w:tc>
        <w:tc>
          <w:tcPr>
            <w:tcW w:w="1013" w:type="dxa"/>
            <w:vMerge w:val="restart"/>
            <w:tcBorders>
              <w:top w:val="single" w:sz="15" w:space="0" w:color="000000"/>
              <w:left w:val="single" w:sz="8" w:space="0" w:color="000000"/>
              <w:bottom w:val="single" w:sz="16" w:space="0" w:color="FFFFFF"/>
              <w:right w:val="single" w:sz="8" w:space="0" w:color="000000"/>
            </w:tcBorders>
          </w:tcPr>
          <w:p w14:paraId="5F2407E6" w14:textId="77777777" w:rsidR="00945D28" w:rsidRDefault="007B4A33">
            <w:pPr>
              <w:spacing w:after="153" w:line="259" w:lineRule="auto"/>
              <w:ind w:left="0" w:right="60" w:firstLine="0"/>
              <w:jc w:val="right"/>
            </w:pPr>
            <w:r>
              <w:t xml:space="preserve">26.1 </w:t>
            </w:r>
          </w:p>
          <w:p w14:paraId="044FF07A" w14:textId="77777777" w:rsidR="00945D28" w:rsidRDefault="007B4A33">
            <w:pPr>
              <w:spacing w:after="363" w:line="259" w:lineRule="auto"/>
              <w:ind w:left="0" w:right="60" w:firstLine="0"/>
              <w:jc w:val="right"/>
            </w:pPr>
            <w:r>
              <w:t xml:space="preserve">50.0 </w:t>
            </w:r>
          </w:p>
          <w:p w14:paraId="09C93DB5" w14:textId="77777777" w:rsidR="00945D28" w:rsidRDefault="007B4A33">
            <w:pPr>
              <w:spacing w:after="0" w:line="259" w:lineRule="auto"/>
              <w:ind w:left="0" w:right="60" w:firstLine="0"/>
              <w:jc w:val="right"/>
            </w:pPr>
            <w:r>
              <w:t xml:space="preserve">20.2 </w:t>
            </w:r>
          </w:p>
        </w:tc>
        <w:tc>
          <w:tcPr>
            <w:tcW w:w="1381" w:type="dxa"/>
            <w:tcBorders>
              <w:top w:val="single" w:sz="15" w:space="0" w:color="000000"/>
              <w:left w:val="single" w:sz="8" w:space="0" w:color="000000"/>
              <w:bottom w:val="single" w:sz="16" w:space="0" w:color="FFFFFF"/>
              <w:right w:val="single" w:sz="8" w:space="0" w:color="000000"/>
            </w:tcBorders>
          </w:tcPr>
          <w:p w14:paraId="085103E0" w14:textId="77777777" w:rsidR="00945D28" w:rsidRDefault="007B4A33">
            <w:pPr>
              <w:spacing w:after="0" w:line="259" w:lineRule="auto"/>
              <w:ind w:left="0" w:right="61" w:firstLine="0"/>
              <w:jc w:val="right"/>
            </w:pPr>
            <w:r>
              <w:t xml:space="preserve">26.1 </w:t>
            </w:r>
          </w:p>
        </w:tc>
        <w:tc>
          <w:tcPr>
            <w:tcW w:w="1474" w:type="dxa"/>
            <w:tcBorders>
              <w:top w:val="single" w:sz="2" w:space="0" w:color="FFFFFF"/>
              <w:left w:val="single" w:sz="8" w:space="0" w:color="000000"/>
              <w:bottom w:val="single" w:sz="16" w:space="0" w:color="FFFFFF"/>
              <w:right w:val="single" w:sz="15" w:space="0" w:color="000000"/>
            </w:tcBorders>
          </w:tcPr>
          <w:p w14:paraId="270E67EB" w14:textId="77777777" w:rsidR="00945D28" w:rsidRDefault="007B4A33">
            <w:pPr>
              <w:spacing w:after="0" w:line="259" w:lineRule="auto"/>
              <w:ind w:left="0" w:right="70" w:firstLine="0"/>
              <w:jc w:val="right"/>
            </w:pPr>
            <w:r>
              <w:t xml:space="preserve">26.1 </w:t>
            </w:r>
          </w:p>
        </w:tc>
      </w:tr>
      <w:tr w:rsidR="00945D28" w14:paraId="0851BCE9" w14:textId="77777777">
        <w:trPr>
          <w:trHeight w:val="454"/>
        </w:trPr>
        <w:tc>
          <w:tcPr>
            <w:tcW w:w="0" w:type="auto"/>
            <w:vMerge/>
            <w:tcBorders>
              <w:top w:val="nil"/>
              <w:left w:val="single" w:sz="15" w:space="0" w:color="000000"/>
              <w:bottom w:val="nil"/>
              <w:right w:val="single" w:sz="15" w:space="0" w:color="000000"/>
            </w:tcBorders>
          </w:tcPr>
          <w:p w14:paraId="3DD9356F"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50E3C781" w14:textId="77777777" w:rsidR="00945D28" w:rsidRDefault="007B4A33">
            <w:pPr>
              <w:spacing w:after="0" w:line="259" w:lineRule="auto"/>
              <w:ind w:left="0" w:right="62" w:firstLine="0"/>
              <w:jc w:val="right"/>
            </w:pPr>
            <w:r>
              <w:t xml:space="preserve">109 </w:t>
            </w:r>
          </w:p>
        </w:tc>
        <w:tc>
          <w:tcPr>
            <w:tcW w:w="0" w:type="auto"/>
            <w:vMerge/>
            <w:tcBorders>
              <w:top w:val="nil"/>
              <w:left w:val="single" w:sz="8" w:space="0" w:color="000000"/>
              <w:bottom w:val="nil"/>
              <w:right w:val="single" w:sz="8" w:space="0" w:color="000000"/>
            </w:tcBorders>
          </w:tcPr>
          <w:p w14:paraId="4D697415"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619729C3" w14:textId="77777777" w:rsidR="00945D28" w:rsidRDefault="007B4A33">
            <w:pPr>
              <w:spacing w:after="0" w:line="259" w:lineRule="auto"/>
              <w:ind w:left="0" w:right="61" w:firstLine="0"/>
              <w:jc w:val="right"/>
            </w:pPr>
            <w:r>
              <w:t xml:space="preserve">50.0 </w:t>
            </w:r>
          </w:p>
        </w:tc>
        <w:tc>
          <w:tcPr>
            <w:tcW w:w="1474" w:type="dxa"/>
            <w:tcBorders>
              <w:top w:val="single" w:sz="16" w:space="0" w:color="FFFFFF"/>
              <w:left w:val="single" w:sz="8" w:space="0" w:color="000000"/>
              <w:bottom w:val="single" w:sz="16" w:space="0" w:color="FFFFFF"/>
              <w:right w:val="single" w:sz="15" w:space="0" w:color="000000"/>
            </w:tcBorders>
          </w:tcPr>
          <w:p w14:paraId="7F29F966" w14:textId="77777777" w:rsidR="00945D28" w:rsidRDefault="007B4A33">
            <w:pPr>
              <w:spacing w:after="0" w:line="259" w:lineRule="auto"/>
              <w:ind w:left="0" w:right="70" w:firstLine="0"/>
              <w:jc w:val="right"/>
            </w:pPr>
            <w:r>
              <w:t xml:space="preserve">76.1 </w:t>
            </w:r>
          </w:p>
        </w:tc>
      </w:tr>
      <w:tr w:rsidR="00945D28" w14:paraId="779EFCE4" w14:textId="77777777">
        <w:trPr>
          <w:trHeight w:val="869"/>
        </w:trPr>
        <w:tc>
          <w:tcPr>
            <w:tcW w:w="0" w:type="auto"/>
            <w:vMerge/>
            <w:tcBorders>
              <w:top w:val="nil"/>
              <w:left w:val="single" w:sz="15" w:space="0" w:color="000000"/>
              <w:bottom w:val="nil"/>
              <w:right w:val="single" w:sz="15" w:space="0" w:color="000000"/>
            </w:tcBorders>
          </w:tcPr>
          <w:p w14:paraId="42C8FE0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3C71689" w14:textId="77777777" w:rsidR="00945D28" w:rsidRDefault="007B4A33">
            <w:pPr>
              <w:spacing w:after="0" w:line="259" w:lineRule="auto"/>
              <w:ind w:left="0" w:right="62" w:firstLine="0"/>
              <w:jc w:val="right"/>
            </w:pPr>
            <w:r>
              <w:t xml:space="preserve">44 </w:t>
            </w:r>
          </w:p>
        </w:tc>
        <w:tc>
          <w:tcPr>
            <w:tcW w:w="0" w:type="auto"/>
            <w:vMerge/>
            <w:tcBorders>
              <w:top w:val="nil"/>
              <w:left w:val="single" w:sz="8" w:space="0" w:color="000000"/>
              <w:bottom w:val="single" w:sz="16" w:space="0" w:color="FFFFFF"/>
              <w:right w:val="single" w:sz="8" w:space="0" w:color="000000"/>
            </w:tcBorders>
          </w:tcPr>
          <w:p w14:paraId="77B84921"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73DA5C23" w14:textId="77777777" w:rsidR="00945D28" w:rsidRDefault="007B4A33">
            <w:pPr>
              <w:spacing w:after="0" w:line="259" w:lineRule="auto"/>
              <w:ind w:left="0" w:right="61" w:firstLine="0"/>
              <w:jc w:val="right"/>
            </w:pPr>
            <w:r>
              <w:t xml:space="preserve">20.2 </w:t>
            </w:r>
          </w:p>
        </w:tc>
        <w:tc>
          <w:tcPr>
            <w:tcW w:w="1474" w:type="dxa"/>
            <w:tcBorders>
              <w:top w:val="single" w:sz="16" w:space="0" w:color="FFFFFF"/>
              <w:left w:val="single" w:sz="8" w:space="0" w:color="000000"/>
              <w:bottom w:val="single" w:sz="16" w:space="0" w:color="FFFFFF"/>
              <w:right w:val="single" w:sz="15" w:space="0" w:color="000000"/>
            </w:tcBorders>
          </w:tcPr>
          <w:p w14:paraId="1B0DB329" w14:textId="77777777" w:rsidR="00945D28" w:rsidRDefault="007B4A33">
            <w:pPr>
              <w:spacing w:after="0" w:line="259" w:lineRule="auto"/>
              <w:ind w:left="0" w:right="70" w:firstLine="0"/>
              <w:jc w:val="right"/>
            </w:pPr>
            <w:r>
              <w:t xml:space="preserve">96.3 </w:t>
            </w:r>
          </w:p>
        </w:tc>
      </w:tr>
      <w:tr w:rsidR="00945D28" w14:paraId="1E21A554" w14:textId="77777777">
        <w:trPr>
          <w:trHeight w:val="454"/>
        </w:trPr>
        <w:tc>
          <w:tcPr>
            <w:tcW w:w="0" w:type="auto"/>
            <w:vMerge/>
            <w:tcBorders>
              <w:top w:val="nil"/>
              <w:left w:val="single" w:sz="15" w:space="0" w:color="000000"/>
              <w:bottom w:val="nil"/>
              <w:right w:val="single" w:sz="15" w:space="0" w:color="000000"/>
            </w:tcBorders>
          </w:tcPr>
          <w:p w14:paraId="29589E3B"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47BB0A63"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single" w:sz="16" w:space="0" w:color="FFFFFF"/>
              <w:right w:val="single" w:sz="8" w:space="0" w:color="000000"/>
            </w:tcBorders>
          </w:tcPr>
          <w:p w14:paraId="6D8A4058"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single" w:sz="16" w:space="0" w:color="FFFFFF"/>
              <w:right w:val="single" w:sz="8" w:space="0" w:color="000000"/>
            </w:tcBorders>
          </w:tcPr>
          <w:p w14:paraId="6BD35BA3"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single" w:sz="16" w:space="0" w:color="FFFFFF"/>
              <w:right w:val="single" w:sz="15" w:space="0" w:color="000000"/>
            </w:tcBorders>
          </w:tcPr>
          <w:p w14:paraId="266F7D2B" w14:textId="77777777" w:rsidR="00945D28" w:rsidRDefault="007B4A33">
            <w:pPr>
              <w:spacing w:after="0" w:line="259" w:lineRule="auto"/>
              <w:ind w:left="0" w:right="70" w:firstLine="0"/>
              <w:jc w:val="right"/>
            </w:pPr>
            <w:r>
              <w:t xml:space="preserve">100.0 </w:t>
            </w:r>
          </w:p>
        </w:tc>
      </w:tr>
      <w:tr w:rsidR="00945D28" w14:paraId="2AAEC871" w14:textId="77777777">
        <w:trPr>
          <w:trHeight w:val="455"/>
        </w:trPr>
        <w:tc>
          <w:tcPr>
            <w:tcW w:w="0" w:type="auto"/>
            <w:vMerge/>
            <w:tcBorders>
              <w:top w:val="nil"/>
              <w:left w:val="single" w:sz="15" w:space="0" w:color="000000"/>
              <w:bottom w:val="single" w:sz="15" w:space="0" w:color="000000"/>
              <w:right w:val="single" w:sz="15" w:space="0" w:color="000000"/>
            </w:tcBorders>
          </w:tcPr>
          <w:p w14:paraId="0BD03EAB"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4F00CD9C"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6CDCA8F2"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684A2C7F"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0099E33A" w14:textId="77777777" w:rsidR="00945D28" w:rsidRDefault="007B4A33">
            <w:pPr>
              <w:spacing w:after="0" w:line="259" w:lineRule="auto"/>
              <w:ind w:left="0" w:right="0" w:firstLine="0"/>
              <w:jc w:val="left"/>
            </w:pPr>
            <w:r>
              <w:t xml:space="preserve"> </w:t>
            </w:r>
          </w:p>
        </w:tc>
      </w:tr>
    </w:tbl>
    <w:p w14:paraId="0E4C5C84"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2285DB2E" w14:textId="77777777" w:rsidR="00945D28" w:rsidRDefault="007B4A33">
      <w:pPr>
        <w:ind w:left="355" w:right="0"/>
      </w:pPr>
      <w:r>
        <w:lastRenderedPageBreak/>
        <w:t xml:space="preserve"> 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 </w:t>
      </w:r>
    </w:p>
    <w:p w14:paraId="5EA6815B" w14:textId="77777777" w:rsidR="002E3806" w:rsidRDefault="002E3806">
      <w:pPr>
        <w:ind w:left="355" w:right="0"/>
      </w:pPr>
    </w:p>
    <w:p w14:paraId="04363DC8" w14:textId="77777777" w:rsidR="00945D28" w:rsidRDefault="007B4A33">
      <w:pPr>
        <w:spacing w:after="0" w:line="259" w:lineRule="auto"/>
        <w:ind w:left="355" w:right="1158"/>
      </w:pPr>
      <w:r>
        <w:rPr>
          <w:b/>
        </w:rPr>
        <w:t xml:space="preserve">Table 15: Poor Leadership and team management from the management staffs could be a source of stress for junior employees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27E8B5C3"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2FECD71E" w14:textId="77777777" w:rsidR="00945D28" w:rsidRDefault="007B4A33">
            <w:pPr>
              <w:spacing w:after="0" w:line="259" w:lineRule="auto"/>
              <w:ind w:left="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2C057799" w14:textId="77777777" w:rsidR="00945D28" w:rsidRDefault="007B4A33">
            <w:pPr>
              <w:spacing w:after="113" w:line="259" w:lineRule="auto"/>
              <w:ind w:left="53" w:right="0" w:firstLine="0"/>
              <w:jc w:val="left"/>
            </w:pPr>
            <w:proofErr w:type="spellStart"/>
            <w:r>
              <w:t>Frequenc</w:t>
            </w:r>
            <w:proofErr w:type="spellEnd"/>
          </w:p>
          <w:p w14:paraId="68C9F4AB" w14:textId="77777777" w:rsidR="00945D28" w:rsidRDefault="007B4A33">
            <w:pPr>
              <w:spacing w:after="0" w:line="259" w:lineRule="auto"/>
              <w:ind w:left="0" w:right="65"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26BC42A4" w14:textId="77777777" w:rsidR="00945D28" w:rsidRDefault="007B4A33">
            <w:pPr>
              <w:spacing w:after="0" w:line="259" w:lineRule="auto"/>
              <w:ind w:left="6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1F5548C6" w14:textId="77777777" w:rsidR="00945D28" w:rsidRDefault="007B4A33">
            <w:pPr>
              <w:spacing w:after="0" w:line="259" w:lineRule="auto"/>
              <w:ind w:left="0"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25D59A70" w14:textId="77777777" w:rsidR="00945D28" w:rsidRDefault="007B4A33">
            <w:pPr>
              <w:spacing w:after="113" w:line="259" w:lineRule="auto"/>
              <w:ind w:left="91" w:right="0" w:firstLine="0"/>
              <w:jc w:val="left"/>
            </w:pPr>
            <w:r>
              <w:t xml:space="preserve">Cumulative </w:t>
            </w:r>
          </w:p>
          <w:p w14:paraId="0E92919C" w14:textId="77777777" w:rsidR="00945D28" w:rsidRDefault="007B4A33">
            <w:pPr>
              <w:spacing w:after="0" w:line="259" w:lineRule="auto"/>
              <w:ind w:left="0" w:right="82" w:firstLine="0"/>
              <w:jc w:val="center"/>
            </w:pPr>
            <w:r>
              <w:t xml:space="preserve">Percent </w:t>
            </w:r>
          </w:p>
        </w:tc>
      </w:tr>
      <w:tr w:rsidR="00945D28" w14:paraId="04EAFF66" w14:textId="77777777">
        <w:trPr>
          <w:trHeight w:val="449"/>
        </w:trPr>
        <w:tc>
          <w:tcPr>
            <w:tcW w:w="2516" w:type="dxa"/>
            <w:vMerge w:val="restart"/>
            <w:tcBorders>
              <w:top w:val="single" w:sz="15" w:space="0" w:color="000000"/>
              <w:left w:val="single" w:sz="15" w:space="0" w:color="000000"/>
              <w:bottom w:val="nil"/>
              <w:right w:val="single" w:sz="15" w:space="0" w:color="000000"/>
            </w:tcBorders>
          </w:tcPr>
          <w:p w14:paraId="2591B423" w14:textId="77777777" w:rsidR="00945D28" w:rsidRDefault="007B4A33">
            <w:pPr>
              <w:spacing w:after="153" w:line="259" w:lineRule="auto"/>
              <w:ind w:left="715" w:right="0" w:firstLine="0"/>
              <w:jc w:val="left"/>
            </w:pPr>
            <w:r>
              <w:t xml:space="preserve">Strongly agree </w:t>
            </w:r>
          </w:p>
          <w:p w14:paraId="61B86254" w14:textId="77777777" w:rsidR="00945D28" w:rsidRDefault="007B4A33">
            <w:pPr>
              <w:spacing w:after="152" w:line="259" w:lineRule="auto"/>
              <w:ind w:left="715" w:right="0" w:firstLine="0"/>
              <w:jc w:val="left"/>
            </w:pPr>
            <w:r>
              <w:t xml:space="preserve">Agree </w:t>
            </w:r>
          </w:p>
          <w:p w14:paraId="79A11285" w14:textId="77777777" w:rsidR="00945D28" w:rsidRDefault="007B4A33">
            <w:pPr>
              <w:spacing w:after="135" w:line="259" w:lineRule="auto"/>
              <w:ind w:left="0" w:right="0" w:firstLine="0"/>
              <w:jc w:val="left"/>
            </w:pPr>
            <w:r>
              <w:t xml:space="preserve">Valid Strongly </w:t>
            </w:r>
          </w:p>
          <w:p w14:paraId="335068A3" w14:textId="77777777" w:rsidR="00945D28" w:rsidRDefault="007B4A33">
            <w:pPr>
              <w:spacing w:after="153" w:line="259" w:lineRule="auto"/>
              <w:ind w:left="0" w:right="146" w:firstLine="0"/>
              <w:jc w:val="center"/>
            </w:pPr>
            <w:r>
              <w:t xml:space="preserve">Disagree </w:t>
            </w:r>
          </w:p>
          <w:p w14:paraId="2ECAF37B" w14:textId="77777777" w:rsidR="00945D28" w:rsidRDefault="007B4A33">
            <w:pPr>
              <w:spacing w:after="0" w:line="259" w:lineRule="auto"/>
              <w:ind w:left="0" w:right="146" w:firstLine="0"/>
              <w:jc w:val="center"/>
            </w:pPr>
            <w:r>
              <w:t xml:space="preserve">Disagree </w:t>
            </w:r>
          </w:p>
        </w:tc>
        <w:tc>
          <w:tcPr>
            <w:tcW w:w="1152" w:type="dxa"/>
            <w:tcBorders>
              <w:top w:val="single" w:sz="15" w:space="0" w:color="000000"/>
              <w:left w:val="single" w:sz="15" w:space="0" w:color="000000"/>
              <w:bottom w:val="single" w:sz="16" w:space="0" w:color="FFFFFF"/>
              <w:right w:val="single" w:sz="8" w:space="0" w:color="000000"/>
            </w:tcBorders>
          </w:tcPr>
          <w:p w14:paraId="3AEB8D5A" w14:textId="77777777" w:rsidR="00945D28" w:rsidRDefault="007B4A33">
            <w:pPr>
              <w:spacing w:after="0" w:line="259" w:lineRule="auto"/>
              <w:ind w:left="0" w:right="62" w:firstLine="0"/>
              <w:jc w:val="right"/>
            </w:pPr>
            <w:r>
              <w:t xml:space="preserve">55 </w:t>
            </w:r>
          </w:p>
        </w:tc>
        <w:tc>
          <w:tcPr>
            <w:tcW w:w="1013" w:type="dxa"/>
            <w:tcBorders>
              <w:top w:val="single" w:sz="15" w:space="0" w:color="000000"/>
              <w:left w:val="single" w:sz="8" w:space="0" w:color="000000"/>
              <w:bottom w:val="single" w:sz="16" w:space="0" w:color="FFFFFF"/>
              <w:right w:val="single" w:sz="8" w:space="0" w:color="000000"/>
            </w:tcBorders>
          </w:tcPr>
          <w:p w14:paraId="799A7D19" w14:textId="77777777" w:rsidR="00945D28" w:rsidRDefault="007B4A33">
            <w:pPr>
              <w:spacing w:after="0" w:line="259" w:lineRule="auto"/>
              <w:ind w:left="0" w:right="60" w:firstLine="0"/>
              <w:jc w:val="right"/>
            </w:pPr>
            <w:r>
              <w:t xml:space="preserve">25.2 </w:t>
            </w:r>
          </w:p>
        </w:tc>
        <w:tc>
          <w:tcPr>
            <w:tcW w:w="1381" w:type="dxa"/>
            <w:tcBorders>
              <w:top w:val="single" w:sz="15" w:space="0" w:color="000000"/>
              <w:left w:val="single" w:sz="8" w:space="0" w:color="000000"/>
              <w:bottom w:val="single" w:sz="16" w:space="0" w:color="FFFFFF"/>
              <w:right w:val="single" w:sz="8" w:space="0" w:color="000000"/>
            </w:tcBorders>
          </w:tcPr>
          <w:p w14:paraId="36BE2C42" w14:textId="77777777" w:rsidR="00945D28" w:rsidRDefault="007B4A33">
            <w:pPr>
              <w:spacing w:after="0" w:line="259" w:lineRule="auto"/>
              <w:ind w:left="0" w:right="61" w:firstLine="0"/>
              <w:jc w:val="right"/>
            </w:pPr>
            <w:r>
              <w:t xml:space="preserve">25.2 </w:t>
            </w:r>
          </w:p>
        </w:tc>
        <w:tc>
          <w:tcPr>
            <w:tcW w:w="1474" w:type="dxa"/>
            <w:tcBorders>
              <w:top w:val="single" w:sz="2" w:space="0" w:color="FFFFFF"/>
              <w:left w:val="single" w:sz="8" w:space="0" w:color="000000"/>
              <w:bottom w:val="single" w:sz="16" w:space="0" w:color="FFFFFF"/>
              <w:right w:val="single" w:sz="15" w:space="0" w:color="000000"/>
            </w:tcBorders>
          </w:tcPr>
          <w:p w14:paraId="38B4A356" w14:textId="77777777" w:rsidR="00945D28" w:rsidRDefault="007B4A33">
            <w:pPr>
              <w:spacing w:after="0" w:line="259" w:lineRule="auto"/>
              <w:ind w:left="0" w:right="70" w:firstLine="0"/>
              <w:jc w:val="right"/>
            </w:pPr>
            <w:r>
              <w:t xml:space="preserve">25.2 </w:t>
            </w:r>
          </w:p>
        </w:tc>
      </w:tr>
      <w:tr w:rsidR="00945D28" w14:paraId="313C459F" w14:textId="77777777">
        <w:trPr>
          <w:trHeight w:val="454"/>
        </w:trPr>
        <w:tc>
          <w:tcPr>
            <w:tcW w:w="0" w:type="auto"/>
            <w:vMerge/>
            <w:tcBorders>
              <w:top w:val="nil"/>
              <w:left w:val="single" w:sz="15" w:space="0" w:color="000000"/>
              <w:bottom w:val="nil"/>
              <w:right w:val="single" w:sz="15" w:space="0" w:color="000000"/>
            </w:tcBorders>
          </w:tcPr>
          <w:p w14:paraId="4654A7C6"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8B527DA" w14:textId="77777777" w:rsidR="00945D28" w:rsidRDefault="007B4A33">
            <w:pPr>
              <w:spacing w:after="0" w:line="259" w:lineRule="auto"/>
              <w:ind w:left="0" w:right="62" w:firstLine="0"/>
              <w:jc w:val="right"/>
            </w:pPr>
            <w:r>
              <w:t xml:space="preserve">99 </w:t>
            </w:r>
          </w:p>
        </w:tc>
        <w:tc>
          <w:tcPr>
            <w:tcW w:w="1013" w:type="dxa"/>
            <w:tcBorders>
              <w:top w:val="single" w:sz="16" w:space="0" w:color="FFFFFF"/>
              <w:left w:val="single" w:sz="8" w:space="0" w:color="000000"/>
              <w:bottom w:val="single" w:sz="16" w:space="0" w:color="FFFFFF"/>
              <w:right w:val="single" w:sz="8" w:space="0" w:color="000000"/>
            </w:tcBorders>
          </w:tcPr>
          <w:p w14:paraId="18C6B6A1" w14:textId="77777777" w:rsidR="00945D28" w:rsidRDefault="007B4A33">
            <w:pPr>
              <w:spacing w:after="0" w:line="259" w:lineRule="auto"/>
              <w:ind w:left="0" w:right="60" w:firstLine="0"/>
              <w:jc w:val="right"/>
            </w:pPr>
            <w:r>
              <w:t xml:space="preserve">45.4 </w:t>
            </w:r>
          </w:p>
        </w:tc>
        <w:tc>
          <w:tcPr>
            <w:tcW w:w="1381" w:type="dxa"/>
            <w:tcBorders>
              <w:top w:val="single" w:sz="16" w:space="0" w:color="FFFFFF"/>
              <w:left w:val="single" w:sz="8" w:space="0" w:color="000000"/>
              <w:bottom w:val="single" w:sz="16" w:space="0" w:color="FFFFFF"/>
              <w:right w:val="single" w:sz="8" w:space="0" w:color="000000"/>
            </w:tcBorders>
          </w:tcPr>
          <w:p w14:paraId="1A590F90" w14:textId="77777777" w:rsidR="00945D28" w:rsidRDefault="007B4A33">
            <w:pPr>
              <w:spacing w:after="0" w:line="259" w:lineRule="auto"/>
              <w:ind w:left="0" w:right="61" w:firstLine="0"/>
              <w:jc w:val="right"/>
            </w:pPr>
            <w:r>
              <w:t xml:space="preserve">45.4 </w:t>
            </w:r>
          </w:p>
        </w:tc>
        <w:tc>
          <w:tcPr>
            <w:tcW w:w="1474" w:type="dxa"/>
            <w:tcBorders>
              <w:top w:val="single" w:sz="16" w:space="0" w:color="FFFFFF"/>
              <w:left w:val="single" w:sz="8" w:space="0" w:color="000000"/>
              <w:bottom w:val="single" w:sz="16" w:space="0" w:color="FFFFFF"/>
              <w:right w:val="single" w:sz="15" w:space="0" w:color="000000"/>
            </w:tcBorders>
          </w:tcPr>
          <w:p w14:paraId="65B6CF51" w14:textId="77777777" w:rsidR="00945D28" w:rsidRDefault="007B4A33">
            <w:pPr>
              <w:spacing w:after="0" w:line="259" w:lineRule="auto"/>
              <w:ind w:left="0" w:right="70" w:firstLine="0"/>
              <w:jc w:val="right"/>
            </w:pPr>
            <w:r>
              <w:t xml:space="preserve">70.6 </w:t>
            </w:r>
          </w:p>
        </w:tc>
      </w:tr>
      <w:tr w:rsidR="00945D28" w14:paraId="2B58EAFC" w14:textId="77777777">
        <w:trPr>
          <w:trHeight w:val="866"/>
        </w:trPr>
        <w:tc>
          <w:tcPr>
            <w:tcW w:w="0" w:type="auto"/>
            <w:vMerge/>
            <w:tcBorders>
              <w:top w:val="nil"/>
              <w:left w:val="single" w:sz="15" w:space="0" w:color="000000"/>
              <w:bottom w:val="nil"/>
              <w:right w:val="single" w:sz="15" w:space="0" w:color="000000"/>
            </w:tcBorders>
          </w:tcPr>
          <w:p w14:paraId="7047AD84"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08D8891B" w14:textId="77777777" w:rsidR="00945D28" w:rsidRDefault="007B4A33">
            <w:pPr>
              <w:spacing w:after="0" w:line="259" w:lineRule="auto"/>
              <w:ind w:left="0" w:right="62" w:firstLine="0"/>
              <w:jc w:val="right"/>
            </w:pPr>
            <w:r>
              <w:t xml:space="preserve">56 </w:t>
            </w:r>
          </w:p>
        </w:tc>
        <w:tc>
          <w:tcPr>
            <w:tcW w:w="1013" w:type="dxa"/>
            <w:tcBorders>
              <w:top w:val="single" w:sz="16" w:space="0" w:color="FFFFFF"/>
              <w:left w:val="single" w:sz="8" w:space="0" w:color="000000"/>
              <w:bottom w:val="single" w:sz="16" w:space="0" w:color="FFFFFF"/>
              <w:right w:val="single" w:sz="8" w:space="0" w:color="000000"/>
            </w:tcBorders>
          </w:tcPr>
          <w:p w14:paraId="761096B7" w14:textId="77777777" w:rsidR="00945D28" w:rsidRDefault="007B4A33">
            <w:pPr>
              <w:spacing w:after="0" w:line="259" w:lineRule="auto"/>
              <w:ind w:left="0" w:right="60" w:firstLine="0"/>
              <w:jc w:val="right"/>
            </w:pPr>
            <w:r>
              <w:t xml:space="preserve">25.7 </w:t>
            </w:r>
          </w:p>
        </w:tc>
        <w:tc>
          <w:tcPr>
            <w:tcW w:w="1381" w:type="dxa"/>
            <w:tcBorders>
              <w:top w:val="single" w:sz="16" w:space="0" w:color="FFFFFF"/>
              <w:left w:val="single" w:sz="8" w:space="0" w:color="000000"/>
              <w:bottom w:val="single" w:sz="16" w:space="0" w:color="FFFFFF"/>
              <w:right w:val="single" w:sz="8" w:space="0" w:color="000000"/>
            </w:tcBorders>
          </w:tcPr>
          <w:p w14:paraId="7572D660" w14:textId="77777777" w:rsidR="00945D28" w:rsidRDefault="007B4A33">
            <w:pPr>
              <w:spacing w:after="0" w:line="259" w:lineRule="auto"/>
              <w:ind w:left="0" w:right="61" w:firstLine="0"/>
              <w:jc w:val="right"/>
            </w:pPr>
            <w:r>
              <w:t xml:space="preserve">25.7 </w:t>
            </w:r>
          </w:p>
        </w:tc>
        <w:tc>
          <w:tcPr>
            <w:tcW w:w="1474" w:type="dxa"/>
            <w:tcBorders>
              <w:top w:val="single" w:sz="16" w:space="0" w:color="FFFFFF"/>
              <w:left w:val="single" w:sz="8" w:space="0" w:color="000000"/>
              <w:bottom w:val="single" w:sz="16" w:space="0" w:color="FFFFFF"/>
              <w:right w:val="single" w:sz="15" w:space="0" w:color="000000"/>
            </w:tcBorders>
          </w:tcPr>
          <w:p w14:paraId="5197104B" w14:textId="77777777" w:rsidR="00945D28" w:rsidRDefault="007B4A33">
            <w:pPr>
              <w:spacing w:after="0" w:line="259" w:lineRule="auto"/>
              <w:ind w:left="0" w:right="70" w:firstLine="0"/>
              <w:jc w:val="right"/>
            </w:pPr>
            <w:r>
              <w:t xml:space="preserve">96.3 </w:t>
            </w:r>
          </w:p>
        </w:tc>
      </w:tr>
      <w:tr w:rsidR="00945D28" w14:paraId="39E8816D" w14:textId="77777777">
        <w:trPr>
          <w:trHeight w:val="455"/>
        </w:trPr>
        <w:tc>
          <w:tcPr>
            <w:tcW w:w="0" w:type="auto"/>
            <w:vMerge/>
            <w:tcBorders>
              <w:top w:val="nil"/>
              <w:left w:val="single" w:sz="15" w:space="0" w:color="000000"/>
              <w:bottom w:val="nil"/>
              <w:right w:val="single" w:sz="15" w:space="0" w:color="000000"/>
            </w:tcBorders>
          </w:tcPr>
          <w:p w14:paraId="0D3B81F1"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nil"/>
              <w:right w:val="single" w:sz="8" w:space="0" w:color="000000"/>
            </w:tcBorders>
          </w:tcPr>
          <w:p w14:paraId="3EF4BD76" w14:textId="77777777" w:rsidR="00945D28" w:rsidRDefault="007B4A33">
            <w:pPr>
              <w:spacing w:after="0" w:line="259" w:lineRule="auto"/>
              <w:ind w:left="0" w:right="62" w:firstLine="0"/>
              <w:jc w:val="right"/>
            </w:pPr>
            <w:r>
              <w:t xml:space="preserve">8 </w:t>
            </w:r>
          </w:p>
        </w:tc>
        <w:tc>
          <w:tcPr>
            <w:tcW w:w="1013" w:type="dxa"/>
            <w:tcBorders>
              <w:top w:val="single" w:sz="16" w:space="0" w:color="FFFFFF"/>
              <w:left w:val="single" w:sz="8" w:space="0" w:color="000000"/>
              <w:bottom w:val="nil"/>
              <w:right w:val="single" w:sz="8" w:space="0" w:color="000000"/>
            </w:tcBorders>
          </w:tcPr>
          <w:p w14:paraId="4E153993" w14:textId="77777777" w:rsidR="00945D28" w:rsidRDefault="007B4A33">
            <w:pPr>
              <w:spacing w:after="0" w:line="259" w:lineRule="auto"/>
              <w:ind w:left="0" w:right="60" w:firstLine="0"/>
              <w:jc w:val="right"/>
            </w:pPr>
            <w:r>
              <w:t xml:space="preserve">3.7 </w:t>
            </w:r>
          </w:p>
        </w:tc>
        <w:tc>
          <w:tcPr>
            <w:tcW w:w="1381" w:type="dxa"/>
            <w:tcBorders>
              <w:top w:val="single" w:sz="16" w:space="0" w:color="FFFFFF"/>
              <w:left w:val="single" w:sz="8" w:space="0" w:color="000000"/>
              <w:bottom w:val="nil"/>
              <w:right w:val="single" w:sz="8" w:space="0" w:color="000000"/>
            </w:tcBorders>
          </w:tcPr>
          <w:p w14:paraId="1F4E90D9" w14:textId="77777777" w:rsidR="00945D28" w:rsidRDefault="007B4A33">
            <w:pPr>
              <w:spacing w:after="0" w:line="259" w:lineRule="auto"/>
              <w:ind w:left="0" w:right="61" w:firstLine="0"/>
              <w:jc w:val="right"/>
            </w:pPr>
            <w:r>
              <w:t xml:space="preserve">3.7 </w:t>
            </w:r>
          </w:p>
        </w:tc>
        <w:tc>
          <w:tcPr>
            <w:tcW w:w="1474" w:type="dxa"/>
            <w:tcBorders>
              <w:top w:val="single" w:sz="16" w:space="0" w:color="FFFFFF"/>
              <w:left w:val="single" w:sz="8" w:space="0" w:color="000000"/>
              <w:bottom w:val="nil"/>
              <w:right w:val="single" w:sz="15" w:space="0" w:color="000000"/>
            </w:tcBorders>
          </w:tcPr>
          <w:p w14:paraId="2417A382" w14:textId="77777777" w:rsidR="00945D28" w:rsidRDefault="007B4A33">
            <w:pPr>
              <w:spacing w:after="0" w:line="259" w:lineRule="auto"/>
              <w:ind w:left="0" w:right="70" w:firstLine="0"/>
              <w:jc w:val="right"/>
            </w:pPr>
            <w:r>
              <w:t xml:space="preserve">100.0 </w:t>
            </w:r>
          </w:p>
        </w:tc>
      </w:tr>
      <w:tr w:rsidR="00945D28" w14:paraId="50A8EFF9" w14:textId="77777777">
        <w:trPr>
          <w:trHeight w:val="450"/>
        </w:trPr>
        <w:tc>
          <w:tcPr>
            <w:tcW w:w="2516" w:type="dxa"/>
            <w:tcBorders>
              <w:top w:val="single" w:sz="16" w:space="0" w:color="FFFFFF"/>
              <w:left w:val="single" w:sz="15" w:space="0" w:color="000000"/>
              <w:bottom w:val="single" w:sz="15" w:space="0" w:color="000000"/>
              <w:right w:val="single" w:sz="15" w:space="0" w:color="000000"/>
            </w:tcBorders>
          </w:tcPr>
          <w:p w14:paraId="27BA0C37" w14:textId="77777777" w:rsidR="00945D28" w:rsidRDefault="007B4A33">
            <w:pPr>
              <w:spacing w:after="0" w:line="259" w:lineRule="auto"/>
              <w:ind w:left="785" w:right="0" w:firstLine="0"/>
              <w:jc w:val="left"/>
            </w:pPr>
            <w:r>
              <w:t xml:space="preserve">Total </w:t>
            </w:r>
          </w:p>
        </w:tc>
        <w:tc>
          <w:tcPr>
            <w:tcW w:w="1152" w:type="dxa"/>
            <w:tcBorders>
              <w:top w:val="nil"/>
              <w:left w:val="single" w:sz="15" w:space="0" w:color="000000"/>
              <w:bottom w:val="single" w:sz="15" w:space="0" w:color="000000"/>
              <w:right w:val="single" w:sz="8" w:space="0" w:color="000000"/>
            </w:tcBorders>
          </w:tcPr>
          <w:p w14:paraId="277356C0" w14:textId="77777777" w:rsidR="00945D28" w:rsidRDefault="007B4A33">
            <w:pPr>
              <w:spacing w:after="0" w:line="259" w:lineRule="auto"/>
              <w:ind w:left="0" w:right="62" w:firstLine="0"/>
              <w:jc w:val="right"/>
            </w:pPr>
            <w:r>
              <w:t xml:space="preserve">218 </w:t>
            </w:r>
          </w:p>
        </w:tc>
        <w:tc>
          <w:tcPr>
            <w:tcW w:w="1013" w:type="dxa"/>
            <w:tcBorders>
              <w:top w:val="nil"/>
              <w:left w:val="single" w:sz="8" w:space="0" w:color="000000"/>
              <w:bottom w:val="single" w:sz="15" w:space="0" w:color="000000"/>
              <w:right w:val="single" w:sz="8" w:space="0" w:color="000000"/>
            </w:tcBorders>
          </w:tcPr>
          <w:p w14:paraId="0ED3C325" w14:textId="77777777" w:rsidR="00945D28" w:rsidRDefault="007B4A33">
            <w:pPr>
              <w:spacing w:after="0" w:line="259" w:lineRule="auto"/>
              <w:ind w:left="0" w:right="60" w:firstLine="0"/>
              <w:jc w:val="right"/>
            </w:pPr>
            <w:r>
              <w:t xml:space="preserve">100.0 </w:t>
            </w:r>
          </w:p>
        </w:tc>
        <w:tc>
          <w:tcPr>
            <w:tcW w:w="1381" w:type="dxa"/>
            <w:tcBorders>
              <w:top w:val="nil"/>
              <w:left w:val="single" w:sz="8" w:space="0" w:color="000000"/>
              <w:bottom w:val="single" w:sz="15" w:space="0" w:color="000000"/>
              <w:right w:val="single" w:sz="8" w:space="0" w:color="000000"/>
            </w:tcBorders>
          </w:tcPr>
          <w:p w14:paraId="6CF2092D" w14:textId="77777777" w:rsidR="00945D28" w:rsidRDefault="007B4A33">
            <w:pPr>
              <w:spacing w:after="0" w:line="259" w:lineRule="auto"/>
              <w:ind w:left="0" w:right="61" w:firstLine="0"/>
              <w:jc w:val="right"/>
            </w:pPr>
            <w:r>
              <w:t xml:space="preserve">100.0 </w:t>
            </w:r>
          </w:p>
        </w:tc>
        <w:tc>
          <w:tcPr>
            <w:tcW w:w="1474" w:type="dxa"/>
            <w:tcBorders>
              <w:top w:val="nil"/>
              <w:left w:val="single" w:sz="8" w:space="0" w:color="000000"/>
              <w:bottom w:val="single" w:sz="15" w:space="0" w:color="000000"/>
              <w:right w:val="single" w:sz="15" w:space="0" w:color="000000"/>
            </w:tcBorders>
          </w:tcPr>
          <w:p w14:paraId="1C570008" w14:textId="77777777" w:rsidR="00945D28" w:rsidRDefault="007B4A33">
            <w:pPr>
              <w:spacing w:after="0" w:line="259" w:lineRule="auto"/>
              <w:ind w:left="0" w:right="0" w:firstLine="0"/>
              <w:jc w:val="left"/>
            </w:pPr>
            <w:r>
              <w:t xml:space="preserve"> </w:t>
            </w:r>
          </w:p>
        </w:tc>
      </w:tr>
    </w:tbl>
    <w:p w14:paraId="7C0AFEB7"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4CDABBD3" w14:textId="77777777" w:rsidR="00945D28" w:rsidRDefault="007B4A33">
      <w:pPr>
        <w:ind w:left="355" w:right="0"/>
      </w:pPr>
      <w:r>
        <w:t xml:space="preserve"> 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 </w:t>
      </w:r>
    </w:p>
    <w:p w14:paraId="6F5B8D4F" w14:textId="77777777" w:rsidR="00002E8B" w:rsidRDefault="00002E8B">
      <w:pPr>
        <w:ind w:left="355" w:right="0"/>
      </w:pPr>
    </w:p>
    <w:p w14:paraId="2AE44915" w14:textId="77777777" w:rsidR="00581852" w:rsidRDefault="00581852">
      <w:pPr>
        <w:ind w:left="355" w:right="0"/>
      </w:pPr>
    </w:p>
    <w:p w14:paraId="7BC5B9F7" w14:textId="77777777" w:rsidR="00581852" w:rsidRDefault="00581852">
      <w:pPr>
        <w:ind w:left="355" w:right="0"/>
      </w:pPr>
    </w:p>
    <w:p w14:paraId="7E64658A" w14:textId="77777777" w:rsidR="00945D28" w:rsidRDefault="007B4A33">
      <w:pPr>
        <w:spacing w:after="0" w:line="259" w:lineRule="auto"/>
        <w:ind w:left="355" w:right="1158"/>
      </w:pPr>
      <w:r>
        <w:rPr>
          <w:b/>
        </w:rPr>
        <w:lastRenderedPageBreak/>
        <w:t xml:space="preserve">Table 16: Inadequate infrastructure and tools/equipment contributes significantly to job stress level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2E4716D5" w14:textId="77777777">
        <w:trPr>
          <w:trHeight w:val="866"/>
        </w:trPr>
        <w:tc>
          <w:tcPr>
            <w:tcW w:w="2516" w:type="dxa"/>
            <w:tcBorders>
              <w:top w:val="single" w:sz="15" w:space="0" w:color="000000"/>
              <w:left w:val="single" w:sz="15" w:space="0" w:color="000000"/>
              <w:bottom w:val="single" w:sz="15" w:space="0" w:color="000000"/>
              <w:right w:val="single" w:sz="15" w:space="0" w:color="000000"/>
            </w:tcBorders>
          </w:tcPr>
          <w:p w14:paraId="6C9861CE"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2CED13A6" w14:textId="77777777" w:rsidR="00945D28" w:rsidRDefault="007B4A33">
            <w:pPr>
              <w:spacing w:after="115" w:line="259" w:lineRule="auto"/>
              <w:ind w:left="122" w:right="0" w:firstLine="0"/>
              <w:jc w:val="left"/>
            </w:pPr>
            <w:proofErr w:type="spellStart"/>
            <w:r>
              <w:t>Frequenc</w:t>
            </w:r>
            <w:proofErr w:type="spellEnd"/>
          </w:p>
          <w:p w14:paraId="1E178BDE"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085D7ED8"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05D7EAFB"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15" w:space="0" w:color="000000"/>
              <w:right w:val="single" w:sz="15" w:space="0" w:color="000000"/>
            </w:tcBorders>
          </w:tcPr>
          <w:p w14:paraId="475E4FBD" w14:textId="77777777" w:rsidR="00945D28" w:rsidRDefault="007B4A33">
            <w:pPr>
              <w:spacing w:after="115" w:line="259" w:lineRule="auto"/>
              <w:ind w:left="161" w:right="0" w:firstLine="0"/>
              <w:jc w:val="left"/>
            </w:pPr>
            <w:r>
              <w:t xml:space="preserve">Cumulative </w:t>
            </w:r>
          </w:p>
          <w:p w14:paraId="0825D41D" w14:textId="77777777" w:rsidR="00945D28" w:rsidRDefault="007B4A33">
            <w:pPr>
              <w:spacing w:after="0" w:line="259" w:lineRule="auto"/>
              <w:ind w:left="0" w:right="13" w:firstLine="0"/>
              <w:jc w:val="center"/>
            </w:pPr>
            <w:r>
              <w:t xml:space="preserve">Percent </w:t>
            </w:r>
          </w:p>
        </w:tc>
      </w:tr>
      <w:tr w:rsidR="00945D28" w14:paraId="5BC8D4A8"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7843A8FD" w14:textId="77777777" w:rsidR="00945D28" w:rsidRDefault="007B4A33">
            <w:pPr>
              <w:spacing w:after="153" w:line="259" w:lineRule="auto"/>
              <w:ind w:left="785" w:right="0" w:firstLine="0"/>
              <w:jc w:val="left"/>
            </w:pPr>
            <w:r>
              <w:t xml:space="preserve">Strongly agree </w:t>
            </w:r>
          </w:p>
          <w:p w14:paraId="56B6FA47" w14:textId="77777777" w:rsidR="00945D28" w:rsidRDefault="007B4A33">
            <w:pPr>
              <w:spacing w:after="154" w:line="259" w:lineRule="auto"/>
              <w:ind w:left="785" w:right="0" w:firstLine="0"/>
              <w:jc w:val="left"/>
            </w:pPr>
            <w:r>
              <w:t xml:space="preserve">Agree </w:t>
            </w:r>
          </w:p>
          <w:p w14:paraId="44AC661C" w14:textId="77777777" w:rsidR="00945D28" w:rsidRDefault="007B4A33">
            <w:pPr>
              <w:spacing w:after="0" w:line="216" w:lineRule="auto"/>
              <w:ind w:left="70" w:right="294" w:firstLine="715"/>
              <w:jc w:val="left"/>
            </w:pPr>
            <w:r>
              <w:t xml:space="preserve">Strongly Valid </w:t>
            </w:r>
          </w:p>
          <w:p w14:paraId="24D624BA" w14:textId="77777777" w:rsidR="00945D28" w:rsidRDefault="007B4A33">
            <w:pPr>
              <w:spacing w:after="153" w:line="259" w:lineRule="auto"/>
              <w:ind w:left="0" w:right="77" w:firstLine="0"/>
              <w:jc w:val="center"/>
            </w:pPr>
            <w:r>
              <w:t xml:space="preserve">Disagree </w:t>
            </w:r>
          </w:p>
          <w:p w14:paraId="464BC445" w14:textId="77777777" w:rsidR="00945D28" w:rsidRDefault="007B4A33">
            <w:pPr>
              <w:spacing w:after="153" w:line="259" w:lineRule="auto"/>
              <w:ind w:left="0" w:right="77" w:firstLine="0"/>
              <w:jc w:val="center"/>
            </w:pPr>
            <w:r>
              <w:t xml:space="preserve">Disagree </w:t>
            </w:r>
          </w:p>
          <w:p w14:paraId="63B55698"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3EC7E2A8" w14:textId="77777777" w:rsidR="00945D28" w:rsidRDefault="007B4A33">
            <w:pPr>
              <w:spacing w:after="0" w:line="259" w:lineRule="auto"/>
              <w:ind w:left="0" w:right="62" w:firstLine="0"/>
              <w:jc w:val="right"/>
            </w:pPr>
            <w:r>
              <w:t xml:space="preserve">108 </w:t>
            </w:r>
          </w:p>
        </w:tc>
        <w:tc>
          <w:tcPr>
            <w:tcW w:w="1013" w:type="dxa"/>
            <w:tcBorders>
              <w:top w:val="single" w:sz="15" w:space="0" w:color="000000"/>
              <w:left w:val="single" w:sz="8" w:space="0" w:color="000000"/>
              <w:bottom w:val="single" w:sz="16" w:space="0" w:color="FFFFFF"/>
              <w:right w:val="single" w:sz="8" w:space="0" w:color="000000"/>
            </w:tcBorders>
          </w:tcPr>
          <w:p w14:paraId="154F0DEB" w14:textId="77777777" w:rsidR="00945D28" w:rsidRDefault="007B4A33">
            <w:pPr>
              <w:spacing w:after="0" w:line="259" w:lineRule="auto"/>
              <w:ind w:left="0" w:right="60" w:firstLine="0"/>
              <w:jc w:val="right"/>
            </w:pPr>
            <w:r>
              <w:t xml:space="preserve">49.5 </w:t>
            </w:r>
          </w:p>
        </w:tc>
        <w:tc>
          <w:tcPr>
            <w:tcW w:w="1381" w:type="dxa"/>
            <w:tcBorders>
              <w:top w:val="single" w:sz="15" w:space="0" w:color="000000"/>
              <w:left w:val="single" w:sz="8" w:space="0" w:color="000000"/>
              <w:bottom w:val="single" w:sz="16" w:space="0" w:color="FFFFFF"/>
              <w:right w:val="single" w:sz="8" w:space="0" w:color="000000"/>
            </w:tcBorders>
          </w:tcPr>
          <w:p w14:paraId="14D59D68" w14:textId="77777777" w:rsidR="00945D28" w:rsidRDefault="007B4A33">
            <w:pPr>
              <w:spacing w:after="0" w:line="259" w:lineRule="auto"/>
              <w:ind w:left="0" w:right="61" w:firstLine="0"/>
              <w:jc w:val="right"/>
            </w:pPr>
            <w:r>
              <w:t xml:space="preserve">49.5 </w:t>
            </w:r>
          </w:p>
        </w:tc>
        <w:tc>
          <w:tcPr>
            <w:tcW w:w="1474" w:type="dxa"/>
            <w:tcBorders>
              <w:top w:val="single" w:sz="15" w:space="0" w:color="000000"/>
              <w:left w:val="single" w:sz="8" w:space="0" w:color="000000"/>
              <w:bottom w:val="single" w:sz="16" w:space="0" w:color="FFFFFF"/>
              <w:right w:val="single" w:sz="15" w:space="0" w:color="000000"/>
            </w:tcBorders>
          </w:tcPr>
          <w:p w14:paraId="620458A0" w14:textId="77777777" w:rsidR="00945D28" w:rsidRDefault="007B4A33">
            <w:pPr>
              <w:spacing w:after="0" w:line="259" w:lineRule="auto"/>
              <w:ind w:left="0" w:right="70" w:firstLine="0"/>
              <w:jc w:val="right"/>
            </w:pPr>
            <w:r>
              <w:t xml:space="preserve">49.5 </w:t>
            </w:r>
          </w:p>
        </w:tc>
      </w:tr>
      <w:tr w:rsidR="00945D28" w14:paraId="58E1B548" w14:textId="77777777">
        <w:trPr>
          <w:trHeight w:val="456"/>
        </w:trPr>
        <w:tc>
          <w:tcPr>
            <w:tcW w:w="0" w:type="auto"/>
            <w:vMerge/>
            <w:tcBorders>
              <w:top w:val="nil"/>
              <w:left w:val="single" w:sz="15" w:space="0" w:color="000000"/>
              <w:bottom w:val="nil"/>
              <w:right w:val="single" w:sz="15" w:space="0" w:color="000000"/>
            </w:tcBorders>
          </w:tcPr>
          <w:p w14:paraId="42930567"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D430820" w14:textId="77777777" w:rsidR="00945D28" w:rsidRDefault="007B4A33">
            <w:pPr>
              <w:spacing w:after="0" w:line="259" w:lineRule="auto"/>
              <w:ind w:left="0" w:right="62" w:firstLine="0"/>
              <w:jc w:val="right"/>
            </w:pPr>
            <w:r>
              <w:t xml:space="preserve">47 </w:t>
            </w:r>
          </w:p>
        </w:tc>
        <w:tc>
          <w:tcPr>
            <w:tcW w:w="1013" w:type="dxa"/>
            <w:tcBorders>
              <w:top w:val="single" w:sz="16" w:space="0" w:color="FFFFFF"/>
              <w:left w:val="single" w:sz="8" w:space="0" w:color="000000"/>
              <w:bottom w:val="single" w:sz="16" w:space="0" w:color="FFFFFF"/>
              <w:right w:val="single" w:sz="8" w:space="0" w:color="000000"/>
            </w:tcBorders>
          </w:tcPr>
          <w:p w14:paraId="2F9B86F2" w14:textId="77777777" w:rsidR="00945D28" w:rsidRDefault="007B4A33">
            <w:pPr>
              <w:spacing w:after="0" w:line="259" w:lineRule="auto"/>
              <w:ind w:left="0" w:right="60" w:firstLine="0"/>
              <w:jc w:val="right"/>
            </w:pPr>
            <w:r>
              <w:t xml:space="preserve">21.6 </w:t>
            </w:r>
          </w:p>
        </w:tc>
        <w:tc>
          <w:tcPr>
            <w:tcW w:w="1381" w:type="dxa"/>
            <w:tcBorders>
              <w:top w:val="single" w:sz="16" w:space="0" w:color="FFFFFF"/>
              <w:left w:val="single" w:sz="8" w:space="0" w:color="000000"/>
              <w:bottom w:val="single" w:sz="16" w:space="0" w:color="FFFFFF"/>
              <w:right w:val="single" w:sz="8" w:space="0" w:color="000000"/>
            </w:tcBorders>
          </w:tcPr>
          <w:p w14:paraId="7C94CB26" w14:textId="77777777" w:rsidR="00945D28" w:rsidRDefault="007B4A33">
            <w:pPr>
              <w:spacing w:after="0" w:line="259" w:lineRule="auto"/>
              <w:ind w:left="0" w:right="61" w:firstLine="0"/>
              <w:jc w:val="right"/>
            </w:pPr>
            <w:r>
              <w:t xml:space="preserve">21.6 </w:t>
            </w:r>
          </w:p>
        </w:tc>
        <w:tc>
          <w:tcPr>
            <w:tcW w:w="1474" w:type="dxa"/>
            <w:tcBorders>
              <w:top w:val="single" w:sz="16" w:space="0" w:color="FFFFFF"/>
              <w:left w:val="single" w:sz="8" w:space="0" w:color="000000"/>
              <w:bottom w:val="single" w:sz="16" w:space="0" w:color="FFFFFF"/>
              <w:right w:val="single" w:sz="15" w:space="0" w:color="000000"/>
            </w:tcBorders>
          </w:tcPr>
          <w:p w14:paraId="73427DD1" w14:textId="77777777" w:rsidR="00945D28" w:rsidRDefault="007B4A33">
            <w:pPr>
              <w:spacing w:after="0" w:line="259" w:lineRule="auto"/>
              <w:ind w:left="0" w:right="70" w:firstLine="0"/>
              <w:jc w:val="right"/>
            </w:pPr>
            <w:r>
              <w:t xml:space="preserve">71.1 </w:t>
            </w:r>
          </w:p>
        </w:tc>
      </w:tr>
      <w:tr w:rsidR="00945D28" w14:paraId="7C683F37" w14:textId="77777777">
        <w:trPr>
          <w:trHeight w:val="867"/>
        </w:trPr>
        <w:tc>
          <w:tcPr>
            <w:tcW w:w="0" w:type="auto"/>
            <w:vMerge/>
            <w:tcBorders>
              <w:top w:val="nil"/>
              <w:left w:val="single" w:sz="15" w:space="0" w:color="000000"/>
              <w:bottom w:val="nil"/>
              <w:right w:val="single" w:sz="15" w:space="0" w:color="000000"/>
            </w:tcBorders>
          </w:tcPr>
          <w:p w14:paraId="65F47CD2"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F65732E" w14:textId="77777777" w:rsidR="00945D28" w:rsidRDefault="007B4A33">
            <w:pPr>
              <w:spacing w:after="0" w:line="259" w:lineRule="auto"/>
              <w:ind w:left="0" w:right="62" w:firstLine="0"/>
              <w:jc w:val="right"/>
            </w:pPr>
            <w:r>
              <w:t xml:space="preserve">30 </w:t>
            </w:r>
          </w:p>
        </w:tc>
        <w:tc>
          <w:tcPr>
            <w:tcW w:w="1013" w:type="dxa"/>
            <w:tcBorders>
              <w:top w:val="single" w:sz="16" w:space="0" w:color="FFFFFF"/>
              <w:left w:val="single" w:sz="8" w:space="0" w:color="000000"/>
              <w:bottom w:val="single" w:sz="16" w:space="0" w:color="FFFFFF"/>
              <w:right w:val="single" w:sz="8" w:space="0" w:color="000000"/>
            </w:tcBorders>
          </w:tcPr>
          <w:p w14:paraId="2200A552" w14:textId="77777777" w:rsidR="00945D28" w:rsidRDefault="007B4A33">
            <w:pPr>
              <w:spacing w:after="0" w:line="259" w:lineRule="auto"/>
              <w:ind w:left="0" w:right="60" w:firstLine="0"/>
              <w:jc w:val="right"/>
            </w:pPr>
            <w:r>
              <w:t xml:space="preserve">13.8 </w:t>
            </w:r>
          </w:p>
        </w:tc>
        <w:tc>
          <w:tcPr>
            <w:tcW w:w="1381" w:type="dxa"/>
            <w:tcBorders>
              <w:top w:val="single" w:sz="16" w:space="0" w:color="FFFFFF"/>
              <w:left w:val="single" w:sz="8" w:space="0" w:color="000000"/>
              <w:bottom w:val="single" w:sz="16" w:space="0" w:color="FFFFFF"/>
              <w:right w:val="single" w:sz="8" w:space="0" w:color="000000"/>
            </w:tcBorders>
          </w:tcPr>
          <w:p w14:paraId="0DD30D23" w14:textId="77777777" w:rsidR="00945D28" w:rsidRDefault="007B4A33">
            <w:pPr>
              <w:spacing w:after="0" w:line="259" w:lineRule="auto"/>
              <w:ind w:left="0" w:right="61" w:firstLine="0"/>
              <w:jc w:val="right"/>
            </w:pPr>
            <w:r>
              <w:t xml:space="preserve">13.8 </w:t>
            </w:r>
          </w:p>
        </w:tc>
        <w:tc>
          <w:tcPr>
            <w:tcW w:w="1474" w:type="dxa"/>
            <w:tcBorders>
              <w:top w:val="single" w:sz="16" w:space="0" w:color="FFFFFF"/>
              <w:left w:val="single" w:sz="8" w:space="0" w:color="000000"/>
              <w:bottom w:val="single" w:sz="16" w:space="0" w:color="FFFFFF"/>
              <w:right w:val="single" w:sz="15" w:space="0" w:color="000000"/>
            </w:tcBorders>
          </w:tcPr>
          <w:p w14:paraId="74ABC317" w14:textId="77777777" w:rsidR="00945D28" w:rsidRDefault="007B4A33">
            <w:pPr>
              <w:spacing w:after="0" w:line="259" w:lineRule="auto"/>
              <w:ind w:left="0" w:right="70" w:firstLine="0"/>
              <w:jc w:val="right"/>
            </w:pPr>
            <w:r>
              <w:t xml:space="preserve">84.9 </w:t>
            </w:r>
          </w:p>
        </w:tc>
      </w:tr>
      <w:tr w:rsidR="00945D28" w14:paraId="2EE8EC2C" w14:textId="77777777">
        <w:trPr>
          <w:trHeight w:val="454"/>
        </w:trPr>
        <w:tc>
          <w:tcPr>
            <w:tcW w:w="0" w:type="auto"/>
            <w:vMerge/>
            <w:tcBorders>
              <w:top w:val="nil"/>
              <w:left w:val="single" w:sz="15" w:space="0" w:color="000000"/>
              <w:bottom w:val="nil"/>
              <w:right w:val="single" w:sz="15" w:space="0" w:color="000000"/>
            </w:tcBorders>
          </w:tcPr>
          <w:p w14:paraId="464E168B"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CC3AC30" w14:textId="77777777" w:rsidR="00945D28" w:rsidRDefault="007B4A33">
            <w:pPr>
              <w:spacing w:after="0" w:line="259" w:lineRule="auto"/>
              <w:ind w:left="0" w:right="62" w:firstLine="0"/>
              <w:jc w:val="right"/>
            </w:pPr>
            <w:r>
              <w:t xml:space="preserve">33 </w:t>
            </w:r>
          </w:p>
        </w:tc>
        <w:tc>
          <w:tcPr>
            <w:tcW w:w="1013" w:type="dxa"/>
            <w:tcBorders>
              <w:top w:val="single" w:sz="16" w:space="0" w:color="FFFFFF"/>
              <w:left w:val="single" w:sz="8" w:space="0" w:color="000000"/>
              <w:bottom w:val="single" w:sz="16" w:space="0" w:color="FFFFFF"/>
              <w:right w:val="single" w:sz="8" w:space="0" w:color="000000"/>
            </w:tcBorders>
          </w:tcPr>
          <w:p w14:paraId="39B1712C" w14:textId="77777777" w:rsidR="00945D28" w:rsidRDefault="007B4A33">
            <w:pPr>
              <w:spacing w:after="0" w:line="259" w:lineRule="auto"/>
              <w:ind w:left="0" w:right="60" w:firstLine="0"/>
              <w:jc w:val="right"/>
            </w:pPr>
            <w:r>
              <w:t xml:space="preserve">15.1 </w:t>
            </w:r>
          </w:p>
        </w:tc>
        <w:tc>
          <w:tcPr>
            <w:tcW w:w="1381" w:type="dxa"/>
            <w:tcBorders>
              <w:top w:val="single" w:sz="16" w:space="0" w:color="FFFFFF"/>
              <w:left w:val="single" w:sz="8" w:space="0" w:color="000000"/>
              <w:bottom w:val="single" w:sz="16" w:space="0" w:color="FFFFFF"/>
              <w:right w:val="single" w:sz="8" w:space="0" w:color="000000"/>
            </w:tcBorders>
          </w:tcPr>
          <w:p w14:paraId="674F869D" w14:textId="77777777" w:rsidR="00945D28" w:rsidRDefault="007B4A33">
            <w:pPr>
              <w:spacing w:after="0" w:line="259" w:lineRule="auto"/>
              <w:ind w:left="0" w:right="61" w:firstLine="0"/>
              <w:jc w:val="right"/>
            </w:pPr>
            <w:r>
              <w:t xml:space="preserve">15.1 </w:t>
            </w:r>
          </w:p>
        </w:tc>
        <w:tc>
          <w:tcPr>
            <w:tcW w:w="1474" w:type="dxa"/>
            <w:tcBorders>
              <w:top w:val="single" w:sz="16" w:space="0" w:color="FFFFFF"/>
              <w:left w:val="single" w:sz="8" w:space="0" w:color="000000"/>
              <w:bottom w:val="single" w:sz="16" w:space="0" w:color="FFFFFF"/>
              <w:right w:val="single" w:sz="15" w:space="0" w:color="000000"/>
            </w:tcBorders>
          </w:tcPr>
          <w:p w14:paraId="70EC28DF" w14:textId="77777777" w:rsidR="00945D28" w:rsidRDefault="007B4A33">
            <w:pPr>
              <w:spacing w:after="0" w:line="259" w:lineRule="auto"/>
              <w:ind w:left="0" w:right="70" w:firstLine="0"/>
              <w:jc w:val="right"/>
            </w:pPr>
            <w:r>
              <w:t xml:space="preserve">100.0 </w:t>
            </w:r>
          </w:p>
        </w:tc>
      </w:tr>
      <w:tr w:rsidR="00945D28" w14:paraId="4C8A3878" w14:textId="77777777">
        <w:trPr>
          <w:trHeight w:val="455"/>
        </w:trPr>
        <w:tc>
          <w:tcPr>
            <w:tcW w:w="0" w:type="auto"/>
            <w:vMerge/>
            <w:tcBorders>
              <w:top w:val="nil"/>
              <w:left w:val="single" w:sz="15" w:space="0" w:color="000000"/>
              <w:bottom w:val="single" w:sz="15" w:space="0" w:color="000000"/>
              <w:right w:val="single" w:sz="15" w:space="0" w:color="000000"/>
            </w:tcBorders>
          </w:tcPr>
          <w:p w14:paraId="38B922E2"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317C1C35"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0152EA82"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64FB3B1E"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1517C917" w14:textId="77777777" w:rsidR="00945D28" w:rsidRDefault="007B4A33">
            <w:pPr>
              <w:spacing w:after="0" w:line="259" w:lineRule="auto"/>
              <w:ind w:left="0" w:right="0" w:firstLine="0"/>
              <w:jc w:val="left"/>
            </w:pPr>
            <w:r>
              <w:t xml:space="preserve"> </w:t>
            </w:r>
          </w:p>
        </w:tc>
      </w:tr>
    </w:tbl>
    <w:p w14:paraId="6DA52783" w14:textId="77777777" w:rsidR="00945D28" w:rsidRDefault="007B4A33">
      <w:pPr>
        <w:spacing w:after="115" w:line="259" w:lineRule="auto"/>
        <w:ind w:left="355" w:right="0"/>
      </w:pPr>
      <w:r>
        <w:t xml:space="preserve">Source: </w:t>
      </w:r>
      <w:proofErr w:type="gramStart"/>
      <w:r>
        <w:t>Researcher‘</w:t>
      </w:r>
      <w:proofErr w:type="gramEnd"/>
      <w:r>
        <w:t xml:space="preserve">s Field Survey, 2025 </w:t>
      </w:r>
    </w:p>
    <w:p w14:paraId="73E9B736" w14:textId="77777777" w:rsidR="00945D28" w:rsidRDefault="007B4A33">
      <w:pPr>
        <w:ind w:left="355" w:right="0"/>
      </w:pPr>
      <w:r>
        <w:t xml:space="preserve"> 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 </w:t>
      </w:r>
    </w:p>
    <w:p w14:paraId="68267EBD" w14:textId="77777777" w:rsidR="00945D28" w:rsidRDefault="007B4A33">
      <w:pPr>
        <w:spacing w:after="0" w:line="259" w:lineRule="auto"/>
        <w:ind w:left="36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7D8F6B2" w14:textId="77777777" w:rsidR="00945D28" w:rsidRDefault="007B4A33">
      <w:pPr>
        <w:pStyle w:val="Heading1"/>
        <w:spacing w:after="0"/>
        <w:ind w:left="355" w:right="1158"/>
      </w:pPr>
      <w:r>
        <w:t xml:space="preserve">Table 17: Focused supervisory behaviours will have a positive impact on employee well-being, thereby relieving job stress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2CE98B9B"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497CE2EE"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571A9D40" w14:textId="77777777" w:rsidR="00945D28" w:rsidRDefault="007B4A33">
            <w:pPr>
              <w:spacing w:after="112" w:line="259" w:lineRule="auto"/>
              <w:ind w:left="122" w:right="0" w:firstLine="0"/>
              <w:jc w:val="left"/>
            </w:pPr>
            <w:proofErr w:type="spellStart"/>
            <w:r>
              <w:t>Frequenc</w:t>
            </w:r>
            <w:proofErr w:type="spellEnd"/>
          </w:p>
          <w:p w14:paraId="330F8375"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7532E5DC"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3CA91844"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3E14BF65" w14:textId="77777777" w:rsidR="00945D28" w:rsidRDefault="007B4A33">
            <w:pPr>
              <w:spacing w:after="112" w:line="259" w:lineRule="auto"/>
              <w:ind w:left="161" w:right="0" w:firstLine="0"/>
              <w:jc w:val="left"/>
            </w:pPr>
            <w:r>
              <w:t xml:space="preserve">Cumulative </w:t>
            </w:r>
          </w:p>
          <w:p w14:paraId="3CFF659A" w14:textId="77777777" w:rsidR="00945D28" w:rsidRDefault="007B4A33">
            <w:pPr>
              <w:spacing w:after="0" w:line="259" w:lineRule="auto"/>
              <w:ind w:left="0" w:right="13" w:firstLine="0"/>
              <w:jc w:val="center"/>
            </w:pPr>
            <w:r>
              <w:t xml:space="preserve">Percent </w:t>
            </w:r>
          </w:p>
        </w:tc>
      </w:tr>
      <w:tr w:rsidR="00945D28" w14:paraId="6F2AB6C9"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169D77CD" w14:textId="77777777" w:rsidR="00945D28" w:rsidRDefault="007B4A33">
            <w:pPr>
              <w:spacing w:after="153" w:line="259" w:lineRule="auto"/>
              <w:ind w:left="785" w:right="0" w:firstLine="0"/>
              <w:jc w:val="left"/>
            </w:pPr>
            <w:r>
              <w:t xml:space="preserve">Strongly agree </w:t>
            </w:r>
          </w:p>
          <w:p w14:paraId="3209B9AF" w14:textId="77777777" w:rsidR="00945D28" w:rsidRDefault="007B4A33">
            <w:pPr>
              <w:spacing w:after="156" w:line="259" w:lineRule="auto"/>
              <w:ind w:left="785" w:right="0" w:firstLine="0"/>
              <w:jc w:val="left"/>
            </w:pPr>
            <w:r>
              <w:t xml:space="preserve">Agree </w:t>
            </w:r>
          </w:p>
          <w:p w14:paraId="3A25299E" w14:textId="77777777" w:rsidR="00945D28" w:rsidRDefault="007B4A33">
            <w:pPr>
              <w:spacing w:after="0" w:line="216" w:lineRule="auto"/>
              <w:ind w:left="70" w:right="294" w:firstLine="715"/>
              <w:jc w:val="left"/>
            </w:pPr>
            <w:r>
              <w:t xml:space="preserve">Strongly Valid </w:t>
            </w:r>
          </w:p>
          <w:p w14:paraId="3EBA7155" w14:textId="77777777" w:rsidR="00945D28" w:rsidRDefault="007B4A33">
            <w:pPr>
              <w:spacing w:after="153" w:line="259" w:lineRule="auto"/>
              <w:ind w:left="0" w:right="77" w:firstLine="0"/>
              <w:jc w:val="center"/>
            </w:pPr>
            <w:r>
              <w:t xml:space="preserve">Disagree </w:t>
            </w:r>
          </w:p>
          <w:p w14:paraId="119AA90A" w14:textId="77777777" w:rsidR="00945D28" w:rsidRDefault="007B4A33">
            <w:pPr>
              <w:spacing w:after="153" w:line="259" w:lineRule="auto"/>
              <w:ind w:left="0" w:right="77" w:firstLine="0"/>
              <w:jc w:val="center"/>
            </w:pPr>
            <w:r>
              <w:t xml:space="preserve">Disagree </w:t>
            </w:r>
          </w:p>
          <w:p w14:paraId="7553B255"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26ED4E95" w14:textId="77777777" w:rsidR="00945D28" w:rsidRDefault="007B4A33">
            <w:pPr>
              <w:spacing w:after="0" w:line="259" w:lineRule="auto"/>
              <w:ind w:left="0" w:right="62" w:firstLine="0"/>
              <w:jc w:val="right"/>
            </w:pPr>
            <w:r>
              <w:t xml:space="preserve">43 </w:t>
            </w:r>
          </w:p>
        </w:tc>
        <w:tc>
          <w:tcPr>
            <w:tcW w:w="1013" w:type="dxa"/>
            <w:vMerge w:val="restart"/>
            <w:tcBorders>
              <w:top w:val="single" w:sz="15" w:space="0" w:color="000000"/>
              <w:left w:val="single" w:sz="8" w:space="0" w:color="000000"/>
              <w:bottom w:val="single" w:sz="16" w:space="0" w:color="FFFFFF"/>
              <w:right w:val="single" w:sz="8" w:space="0" w:color="000000"/>
            </w:tcBorders>
          </w:tcPr>
          <w:p w14:paraId="78EC6C96" w14:textId="77777777" w:rsidR="00945D28" w:rsidRDefault="007B4A33">
            <w:pPr>
              <w:spacing w:after="153" w:line="259" w:lineRule="auto"/>
              <w:ind w:left="0" w:right="60" w:firstLine="0"/>
              <w:jc w:val="right"/>
            </w:pPr>
            <w:r>
              <w:t xml:space="preserve">19.7 </w:t>
            </w:r>
          </w:p>
          <w:p w14:paraId="210EBB1E" w14:textId="77777777" w:rsidR="00945D28" w:rsidRDefault="007B4A33">
            <w:pPr>
              <w:spacing w:after="363" w:line="259" w:lineRule="auto"/>
              <w:ind w:left="0" w:right="60" w:firstLine="0"/>
              <w:jc w:val="right"/>
            </w:pPr>
            <w:r>
              <w:t xml:space="preserve">56.9 </w:t>
            </w:r>
          </w:p>
          <w:p w14:paraId="4D2D34B5" w14:textId="77777777" w:rsidR="00945D28" w:rsidRDefault="007B4A33">
            <w:pPr>
              <w:spacing w:after="0" w:line="259" w:lineRule="auto"/>
              <w:ind w:left="0" w:right="60" w:firstLine="0"/>
              <w:jc w:val="right"/>
            </w:pPr>
            <w:r>
              <w:t xml:space="preserve">17.9 </w:t>
            </w:r>
          </w:p>
        </w:tc>
        <w:tc>
          <w:tcPr>
            <w:tcW w:w="1381" w:type="dxa"/>
            <w:tcBorders>
              <w:top w:val="single" w:sz="15" w:space="0" w:color="000000"/>
              <w:left w:val="single" w:sz="8" w:space="0" w:color="000000"/>
              <w:bottom w:val="single" w:sz="16" w:space="0" w:color="FFFFFF"/>
              <w:right w:val="single" w:sz="8" w:space="0" w:color="000000"/>
            </w:tcBorders>
          </w:tcPr>
          <w:p w14:paraId="5A4BD02E" w14:textId="77777777" w:rsidR="00945D28" w:rsidRDefault="007B4A33">
            <w:pPr>
              <w:spacing w:after="0" w:line="259" w:lineRule="auto"/>
              <w:ind w:left="0" w:right="61" w:firstLine="0"/>
              <w:jc w:val="right"/>
            </w:pPr>
            <w:r>
              <w:t xml:space="preserve">19.7 </w:t>
            </w:r>
          </w:p>
        </w:tc>
        <w:tc>
          <w:tcPr>
            <w:tcW w:w="1474" w:type="dxa"/>
            <w:tcBorders>
              <w:top w:val="single" w:sz="2" w:space="0" w:color="FFFFFF"/>
              <w:left w:val="single" w:sz="8" w:space="0" w:color="000000"/>
              <w:bottom w:val="single" w:sz="16" w:space="0" w:color="FFFFFF"/>
              <w:right w:val="single" w:sz="15" w:space="0" w:color="000000"/>
            </w:tcBorders>
          </w:tcPr>
          <w:p w14:paraId="297E590B" w14:textId="77777777" w:rsidR="00945D28" w:rsidRDefault="007B4A33">
            <w:pPr>
              <w:spacing w:after="0" w:line="259" w:lineRule="auto"/>
              <w:ind w:left="0" w:right="70" w:firstLine="0"/>
              <w:jc w:val="right"/>
            </w:pPr>
            <w:r>
              <w:t xml:space="preserve">19.7 </w:t>
            </w:r>
          </w:p>
        </w:tc>
      </w:tr>
      <w:tr w:rsidR="00945D28" w14:paraId="2A3D8A94" w14:textId="77777777">
        <w:trPr>
          <w:trHeight w:val="454"/>
        </w:trPr>
        <w:tc>
          <w:tcPr>
            <w:tcW w:w="0" w:type="auto"/>
            <w:vMerge/>
            <w:tcBorders>
              <w:top w:val="nil"/>
              <w:left w:val="single" w:sz="15" w:space="0" w:color="000000"/>
              <w:bottom w:val="nil"/>
              <w:right w:val="single" w:sz="15" w:space="0" w:color="000000"/>
            </w:tcBorders>
          </w:tcPr>
          <w:p w14:paraId="54B33B46"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AF5C8D0" w14:textId="77777777" w:rsidR="00945D28" w:rsidRDefault="007B4A33">
            <w:pPr>
              <w:spacing w:after="0" w:line="259" w:lineRule="auto"/>
              <w:ind w:left="0" w:right="62" w:firstLine="0"/>
              <w:jc w:val="right"/>
            </w:pPr>
            <w:r>
              <w:t xml:space="preserve">124 </w:t>
            </w:r>
          </w:p>
        </w:tc>
        <w:tc>
          <w:tcPr>
            <w:tcW w:w="0" w:type="auto"/>
            <w:vMerge/>
            <w:tcBorders>
              <w:top w:val="nil"/>
              <w:left w:val="single" w:sz="8" w:space="0" w:color="000000"/>
              <w:bottom w:val="nil"/>
              <w:right w:val="single" w:sz="8" w:space="0" w:color="000000"/>
            </w:tcBorders>
          </w:tcPr>
          <w:p w14:paraId="4225D257"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40033A55" w14:textId="77777777" w:rsidR="00945D28" w:rsidRDefault="007B4A33">
            <w:pPr>
              <w:spacing w:after="0" w:line="259" w:lineRule="auto"/>
              <w:ind w:left="0" w:right="61" w:firstLine="0"/>
              <w:jc w:val="right"/>
            </w:pPr>
            <w:r>
              <w:t xml:space="preserve">56.9 </w:t>
            </w:r>
          </w:p>
        </w:tc>
        <w:tc>
          <w:tcPr>
            <w:tcW w:w="1474" w:type="dxa"/>
            <w:tcBorders>
              <w:top w:val="single" w:sz="16" w:space="0" w:color="FFFFFF"/>
              <w:left w:val="single" w:sz="8" w:space="0" w:color="000000"/>
              <w:bottom w:val="single" w:sz="16" w:space="0" w:color="FFFFFF"/>
              <w:right w:val="single" w:sz="15" w:space="0" w:color="000000"/>
            </w:tcBorders>
          </w:tcPr>
          <w:p w14:paraId="56E1A9D7" w14:textId="77777777" w:rsidR="00945D28" w:rsidRDefault="007B4A33">
            <w:pPr>
              <w:spacing w:after="0" w:line="259" w:lineRule="auto"/>
              <w:ind w:left="0" w:right="70" w:firstLine="0"/>
              <w:jc w:val="right"/>
            </w:pPr>
            <w:r>
              <w:t xml:space="preserve">76.6 </w:t>
            </w:r>
          </w:p>
        </w:tc>
      </w:tr>
      <w:tr w:rsidR="00945D28" w14:paraId="5771CE37" w14:textId="77777777">
        <w:trPr>
          <w:trHeight w:val="869"/>
        </w:trPr>
        <w:tc>
          <w:tcPr>
            <w:tcW w:w="0" w:type="auto"/>
            <w:vMerge/>
            <w:tcBorders>
              <w:top w:val="nil"/>
              <w:left w:val="single" w:sz="15" w:space="0" w:color="000000"/>
              <w:bottom w:val="nil"/>
              <w:right w:val="single" w:sz="15" w:space="0" w:color="000000"/>
            </w:tcBorders>
          </w:tcPr>
          <w:p w14:paraId="15FA11B5"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3585FA3D" w14:textId="77777777" w:rsidR="00945D28" w:rsidRDefault="007B4A33">
            <w:pPr>
              <w:spacing w:after="0" w:line="259" w:lineRule="auto"/>
              <w:ind w:left="0" w:right="62" w:firstLine="0"/>
              <w:jc w:val="right"/>
            </w:pPr>
            <w:r>
              <w:t xml:space="preserve">39 </w:t>
            </w:r>
          </w:p>
        </w:tc>
        <w:tc>
          <w:tcPr>
            <w:tcW w:w="0" w:type="auto"/>
            <w:vMerge/>
            <w:tcBorders>
              <w:top w:val="nil"/>
              <w:left w:val="single" w:sz="8" w:space="0" w:color="000000"/>
              <w:bottom w:val="single" w:sz="16" w:space="0" w:color="FFFFFF"/>
              <w:right w:val="single" w:sz="8" w:space="0" w:color="000000"/>
            </w:tcBorders>
          </w:tcPr>
          <w:p w14:paraId="6FDDB373" w14:textId="77777777" w:rsidR="00945D28" w:rsidRDefault="00945D28">
            <w:pPr>
              <w:spacing w:after="160" w:line="259" w:lineRule="auto"/>
              <w:ind w:left="0" w:right="0" w:firstLine="0"/>
              <w:jc w:val="left"/>
            </w:pPr>
          </w:p>
        </w:tc>
        <w:tc>
          <w:tcPr>
            <w:tcW w:w="1381" w:type="dxa"/>
            <w:tcBorders>
              <w:top w:val="single" w:sz="16" w:space="0" w:color="FFFFFF"/>
              <w:left w:val="single" w:sz="8" w:space="0" w:color="000000"/>
              <w:bottom w:val="single" w:sz="16" w:space="0" w:color="FFFFFF"/>
              <w:right w:val="single" w:sz="8" w:space="0" w:color="000000"/>
            </w:tcBorders>
          </w:tcPr>
          <w:p w14:paraId="273A32F2" w14:textId="77777777" w:rsidR="00945D28" w:rsidRDefault="007B4A33">
            <w:pPr>
              <w:spacing w:after="0" w:line="259" w:lineRule="auto"/>
              <w:ind w:left="0" w:right="61" w:firstLine="0"/>
              <w:jc w:val="right"/>
            </w:pPr>
            <w:r>
              <w:t xml:space="preserve">17.9 </w:t>
            </w:r>
          </w:p>
        </w:tc>
        <w:tc>
          <w:tcPr>
            <w:tcW w:w="1474" w:type="dxa"/>
            <w:tcBorders>
              <w:top w:val="single" w:sz="16" w:space="0" w:color="FFFFFF"/>
              <w:left w:val="single" w:sz="8" w:space="0" w:color="000000"/>
              <w:bottom w:val="single" w:sz="16" w:space="0" w:color="FFFFFF"/>
              <w:right w:val="single" w:sz="15" w:space="0" w:color="000000"/>
            </w:tcBorders>
          </w:tcPr>
          <w:p w14:paraId="7EC1449A" w14:textId="77777777" w:rsidR="00945D28" w:rsidRDefault="007B4A33">
            <w:pPr>
              <w:spacing w:after="0" w:line="259" w:lineRule="auto"/>
              <w:ind w:left="0" w:right="70" w:firstLine="0"/>
              <w:jc w:val="right"/>
            </w:pPr>
            <w:r>
              <w:t xml:space="preserve">94.5 </w:t>
            </w:r>
          </w:p>
        </w:tc>
      </w:tr>
      <w:tr w:rsidR="00945D28" w14:paraId="4C23AA5C" w14:textId="77777777">
        <w:trPr>
          <w:trHeight w:val="454"/>
        </w:trPr>
        <w:tc>
          <w:tcPr>
            <w:tcW w:w="0" w:type="auto"/>
            <w:vMerge/>
            <w:tcBorders>
              <w:top w:val="nil"/>
              <w:left w:val="single" w:sz="15" w:space="0" w:color="000000"/>
              <w:bottom w:val="nil"/>
              <w:right w:val="single" w:sz="15" w:space="0" w:color="000000"/>
            </w:tcBorders>
          </w:tcPr>
          <w:p w14:paraId="4401010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759041DA" w14:textId="77777777" w:rsidR="00945D28" w:rsidRDefault="007B4A33">
            <w:pPr>
              <w:spacing w:after="0" w:line="259" w:lineRule="auto"/>
              <w:ind w:left="0" w:right="62" w:firstLine="0"/>
              <w:jc w:val="right"/>
            </w:pPr>
            <w:r>
              <w:t xml:space="preserve">12 </w:t>
            </w:r>
          </w:p>
        </w:tc>
        <w:tc>
          <w:tcPr>
            <w:tcW w:w="1013" w:type="dxa"/>
            <w:tcBorders>
              <w:top w:val="single" w:sz="16" w:space="0" w:color="FFFFFF"/>
              <w:left w:val="single" w:sz="8" w:space="0" w:color="000000"/>
              <w:bottom w:val="single" w:sz="16" w:space="0" w:color="FFFFFF"/>
              <w:right w:val="single" w:sz="8" w:space="0" w:color="000000"/>
            </w:tcBorders>
          </w:tcPr>
          <w:p w14:paraId="3A3B34C4" w14:textId="77777777" w:rsidR="00945D28" w:rsidRDefault="007B4A33">
            <w:pPr>
              <w:spacing w:after="0" w:line="259" w:lineRule="auto"/>
              <w:ind w:left="0" w:right="60" w:firstLine="0"/>
              <w:jc w:val="right"/>
            </w:pPr>
            <w:r>
              <w:t xml:space="preserve">5.5 </w:t>
            </w:r>
          </w:p>
        </w:tc>
        <w:tc>
          <w:tcPr>
            <w:tcW w:w="1381" w:type="dxa"/>
            <w:tcBorders>
              <w:top w:val="single" w:sz="16" w:space="0" w:color="FFFFFF"/>
              <w:left w:val="single" w:sz="8" w:space="0" w:color="000000"/>
              <w:bottom w:val="single" w:sz="16" w:space="0" w:color="FFFFFF"/>
              <w:right w:val="single" w:sz="8" w:space="0" w:color="000000"/>
            </w:tcBorders>
          </w:tcPr>
          <w:p w14:paraId="0C6424B0" w14:textId="77777777" w:rsidR="00945D28" w:rsidRDefault="007B4A33">
            <w:pPr>
              <w:spacing w:after="0" w:line="259" w:lineRule="auto"/>
              <w:ind w:left="0" w:right="61" w:firstLine="0"/>
              <w:jc w:val="right"/>
            </w:pPr>
            <w:r>
              <w:t xml:space="preserve">5.5 </w:t>
            </w:r>
          </w:p>
        </w:tc>
        <w:tc>
          <w:tcPr>
            <w:tcW w:w="1474" w:type="dxa"/>
            <w:tcBorders>
              <w:top w:val="single" w:sz="16" w:space="0" w:color="FFFFFF"/>
              <w:left w:val="single" w:sz="8" w:space="0" w:color="000000"/>
              <w:bottom w:val="single" w:sz="16" w:space="0" w:color="FFFFFF"/>
              <w:right w:val="single" w:sz="15" w:space="0" w:color="000000"/>
            </w:tcBorders>
          </w:tcPr>
          <w:p w14:paraId="78E03379" w14:textId="77777777" w:rsidR="00945D28" w:rsidRDefault="007B4A33">
            <w:pPr>
              <w:spacing w:after="0" w:line="259" w:lineRule="auto"/>
              <w:ind w:left="0" w:right="70" w:firstLine="0"/>
              <w:jc w:val="right"/>
            </w:pPr>
            <w:r>
              <w:t xml:space="preserve">100.0 </w:t>
            </w:r>
          </w:p>
        </w:tc>
      </w:tr>
      <w:tr w:rsidR="00945D28" w14:paraId="1CBF22A1" w14:textId="77777777">
        <w:trPr>
          <w:trHeight w:val="455"/>
        </w:trPr>
        <w:tc>
          <w:tcPr>
            <w:tcW w:w="0" w:type="auto"/>
            <w:vMerge/>
            <w:tcBorders>
              <w:top w:val="nil"/>
              <w:left w:val="single" w:sz="15" w:space="0" w:color="000000"/>
              <w:bottom w:val="single" w:sz="15" w:space="0" w:color="000000"/>
              <w:right w:val="single" w:sz="15" w:space="0" w:color="000000"/>
            </w:tcBorders>
          </w:tcPr>
          <w:p w14:paraId="0F4B5993"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58B8212F"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2ADDFE8A"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217AAE48"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7A7CB1D5" w14:textId="77777777" w:rsidR="00945D28" w:rsidRDefault="007B4A33">
            <w:pPr>
              <w:spacing w:after="0" w:line="259" w:lineRule="auto"/>
              <w:ind w:left="0" w:right="0" w:firstLine="0"/>
              <w:jc w:val="left"/>
            </w:pPr>
            <w:r>
              <w:t xml:space="preserve"> </w:t>
            </w:r>
          </w:p>
        </w:tc>
      </w:tr>
    </w:tbl>
    <w:p w14:paraId="6BA043B1"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7E51C8E5" w14:textId="77777777" w:rsidR="00945D28" w:rsidRDefault="007B4A33">
      <w:pPr>
        <w:ind w:left="355" w:right="0"/>
      </w:pPr>
      <w:r>
        <w:t xml:space="preserve"> 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 </w:t>
      </w:r>
    </w:p>
    <w:p w14:paraId="2294F31A" w14:textId="77777777" w:rsidR="00945D28" w:rsidRDefault="007B4A33">
      <w:pPr>
        <w:pStyle w:val="Heading1"/>
        <w:spacing w:after="0"/>
        <w:ind w:left="355" w:right="1158"/>
      </w:pPr>
      <w:r>
        <w:t xml:space="preserve">Table 18: Training and retraining through organized programmes focusing on how to manage stress by employee </w:t>
      </w:r>
    </w:p>
    <w:tbl>
      <w:tblPr>
        <w:tblStyle w:val="TableGrid"/>
        <w:tblW w:w="7535" w:type="dxa"/>
        <w:tblInd w:w="360" w:type="dxa"/>
        <w:tblCellMar>
          <w:top w:w="20"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0A2084BE"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473EF44D"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552F0F3B" w14:textId="77777777" w:rsidR="00945D28" w:rsidRDefault="007B4A33">
            <w:pPr>
              <w:spacing w:after="115" w:line="259" w:lineRule="auto"/>
              <w:ind w:left="122" w:right="0" w:firstLine="0"/>
              <w:jc w:val="left"/>
            </w:pPr>
            <w:proofErr w:type="spellStart"/>
            <w:r>
              <w:t>Frequenc</w:t>
            </w:r>
            <w:proofErr w:type="spellEnd"/>
          </w:p>
          <w:p w14:paraId="09681B6F"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79F1325C"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3525E6BD"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15" w:space="0" w:color="000000"/>
              <w:right w:val="single" w:sz="15" w:space="0" w:color="000000"/>
            </w:tcBorders>
          </w:tcPr>
          <w:p w14:paraId="0A11A91F" w14:textId="77777777" w:rsidR="00945D28" w:rsidRDefault="007B4A33">
            <w:pPr>
              <w:spacing w:after="115" w:line="259" w:lineRule="auto"/>
              <w:ind w:left="161" w:right="0" w:firstLine="0"/>
              <w:jc w:val="left"/>
            </w:pPr>
            <w:r>
              <w:t xml:space="preserve">Cumulative </w:t>
            </w:r>
          </w:p>
          <w:p w14:paraId="6291B02C" w14:textId="77777777" w:rsidR="00945D28" w:rsidRDefault="007B4A33">
            <w:pPr>
              <w:spacing w:after="0" w:line="259" w:lineRule="auto"/>
              <w:ind w:left="0" w:right="13" w:firstLine="0"/>
              <w:jc w:val="center"/>
            </w:pPr>
            <w:r>
              <w:t xml:space="preserve">Percent </w:t>
            </w:r>
          </w:p>
        </w:tc>
      </w:tr>
      <w:tr w:rsidR="00945D28" w14:paraId="7956F5B1" w14:textId="77777777">
        <w:trPr>
          <w:trHeight w:val="450"/>
        </w:trPr>
        <w:tc>
          <w:tcPr>
            <w:tcW w:w="2516" w:type="dxa"/>
            <w:vMerge w:val="restart"/>
            <w:tcBorders>
              <w:top w:val="single" w:sz="15" w:space="0" w:color="000000"/>
              <w:left w:val="single" w:sz="15" w:space="0" w:color="000000"/>
              <w:bottom w:val="single" w:sz="15" w:space="0" w:color="000000"/>
              <w:right w:val="single" w:sz="15" w:space="0" w:color="000000"/>
            </w:tcBorders>
          </w:tcPr>
          <w:p w14:paraId="1C913110" w14:textId="77777777" w:rsidR="00945D28" w:rsidRDefault="007B4A33">
            <w:pPr>
              <w:spacing w:after="154" w:line="259" w:lineRule="auto"/>
              <w:ind w:left="785" w:right="0" w:firstLine="0"/>
              <w:jc w:val="left"/>
            </w:pPr>
            <w:r>
              <w:t xml:space="preserve">Strongly agree </w:t>
            </w:r>
          </w:p>
          <w:p w14:paraId="0913E398" w14:textId="77777777" w:rsidR="00945D28" w:rsidRDefault="007B4A33">
            <w:pPr>
              <w:spacing w:after="153" w:line="259" w:lineRule="auto"/>
              <w:ind w:left="785" w:right="0" w:firstLine="0"/>
              <w:jc w:val="left"/>
            </w:pPr>
            <w:r>
              <w:t xml:space="preserve">Agree </w:t>
            </w:r>
          </w:p>
          <w:p w14:paraId="5B0EFB36" w14:textId="77777777" w:rsidR="00945D28" w:rsidRDefault="007B4A33">
            <w:pPr>
              <w:spacing w:after="0" w:line="216" w:lineRule="auto"/>
              <w:ind w:left="70" w:right="294" w:firstLine="715"/>
              <w:jc w:val="left"/>
            </w:pPr>
            <w:r>
              <w:t xml:space="preserve">Strongly Valid </w:t>
            </w:r>
          </w:p>
          <w:p w14:paraId="68C81AE9" w14:textId="77777777" w:rsidR="00945D28" w:rsidRDefault="007B4A33">
            <w:pPr>
              <w:spacing w:after="153" w:line="259" w:lineRule="auto"/>
              <w:ind w:left="0" w:right="77" w:firstLine="0"/>
              <w:jc w:val="center"/>
            </w:pPr>
            <w:r>
              <w:t xml:space="preserve">Disagree </w:t>
            </w:r>
          </w:p>
          <w:p w14:paraId="5FBD43BF" w14:textId="77777777" w:rsidR="00945D28" w:rsidRDefault="007B4A33">
            <w:pPr>
              <w:spacing w:after="153" w:line="259" w:lineRule="auto"/>
              <w:ind w:left="0" w:right="77" w:firstLine="0"/>
              <w:jc w:val="center"/>
            </w:pPr>
            <w:r>
              <w:t xml:space="preserve">Disagree </w:t>
            </w:r>
          </w:p>
          <w:p w14:paraId="7ADCCDD3"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03D116E2" w14:textId="77777777" w:rsidR="00945D28" w:rsidRDefault="007B4A33">
            <w:pPr>
              <w:spacing w:after="0" w:line="259" w:lineRule="auto"/>
              <w:ind w:left="0" w:right="62" w:firstLine="0"/>
              <w:jc w:val="right"/>
            </w:pPr>
            <w:r>
              <w:t xml:space="preserve">92 </w:t>
            </w:r>
          </w:p>
        </w:tc>
        <w:tc>
          <w:tcPr>
            <w:tcW w:w="1013" w:type="dxa"/>
            <w:tcBorders>
              <w:top w:val="single" w:sz="15" w:space="0" w:color="000000"/>
              <w:left w:val="single" w:sz="8" w:space="0" w:color="000000"/>
              <w:bottom w:val="single" w:sz="16" w:space="0" w:color="FFFFFF"/>
              <w:right w:val="single" w:sz="8" w:space="0" w:color="000000"/>
            </w:tcBorders>
          </w:tcPr>
          <w:p w14:paraId="07679FEA" w14:textId="77777777" w:rsidR="00945D28" w:rsidRDefault="007B4A33">
            <w:pPr>
              <w:spacing w:after="0" w:line="259" w:lineRule="auto"/>
              <w:ind w:left="0" w:right="60" w:firstLine="0"/>
              <w:jc w:val="right"/>
            </w:pPr>
            <w:r>
              <w:t xml:space="preserve">42.2 </w:t>
            </w:r>
          </w:p>
        </w:tc>
        <w:tc>
          <w:tcPr>
            <w:tcW w:w="1381" w:type="dxa"/>
            <w:tcBorders>
              <w:top w:val="single" w:sz="15" w:space="0" w:color="000000"/>
              <w:left w:val="single" w:sz="8" w:space="0" w:color="000000"/>
              <w:bottom w:val="single" w:sz="16" w:space="0" w:color="FFFFFF"/>
              <w:right w:val="single" w:sz="8" w:space="0" w:color="000000"/>
            </w:tcBorders>
          </w:tcPr>
          <w:p w14:paraId="2D6E963F" w14:textId="77777777" w:rsidR="00945D28" w:rsidRDefault="007B4A33">
            <w:pPr>
              <w:spacing w:after="0" w:line="259" w:lineRule="auto"/>
              <w:ind w:left="0" w:right="61" w:firstLine="0"/>
              <w:jc w:val="right"/>
            </w:pPr>
            <w:r>
              <w:t xml:space="preserve">42.2 </w:t>
            </w:r>
          </w:p>
        </w:tc>
        <w:tc>
          <w:tcPr>
            <w:tcW w:w="1474" w:type="dxa"/>
            <w:tcBorders>
              <w:top w:val="single" w:sz="15" w:space="0" w:color="000000"/>
              <w:left w:val="single" w:sz="8" w:space="0" w:color="000000"/>
              <w:bottom w:val="single" w:sz="16" w:space="0" w:color="FFFFFF"/>
              <w:right w:val="single" w:sz="15" w:space="0" w:color="000000"/>
            </w:tcBorders>
          </w:tcPr>
          <w:p w14:paraId="0686B83F" w14:textId="77777777" w:rsidR="00945D28" w:rsidRDefault="007B4A33">
            <w:pPr>
              <w:spacing w:after="0" w:line="259" w:lineRule="auto"/>
              <w:ind w:left="0" w:right="70" w:firstLine="0"/>
              <w:jc w:val="right"/>
            </w:pPr>
            <w:r>
              <w:t xml:space="preserve">42.2 </w:t>
            </w:r>
          </w:p>
        </w:tc>
      </w:tr>
      <w:tr w:rsidR="00945D28" w14:paraId="271846F4" w14:textId="77777777">
        <w:trPr>
          <w:trHeight w:val="454"/>
        </w:trPr>
        <w:tc>
          <w:tcPr>
            <w:tcW w:w="0" w:type="auto"/>
            <w:vMerge/>
            <w:tcBorders>
              <w:top w:val="nil"/>
              <w:left w:val="single" w:sz="15" w:space="0" w:color="000000"/>
              <w:bottom w:val="nil"/>
              <w:right w:val="single" w:sz="15" w:space="0" w:color="000000"/>
            </w:tcBorders>
          </w:tcPr>
          <w:p w14:paraId="181C78F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17598AB4" w14:textId="77777777" w:rsidR="00945D28" w:rsidRDefault="007B4A33">
            <w:pPr>
              <w:spacing w:after="0" w:line="259" w:lineRule="auto"/>
              <w:ind w:left="0" w:right="62" w:firstLine="0"/>
              <w:jc w:val="right"/>
            </w:pPr>
            <w:r>
              <w:t xml:space="preserve">65 </w:t>
            </w:r>
          </w:p>
        </w:tc>
        <w:tc>
          <w:tcPr>
            <w:tcW w:w="1013" w:type="dxa"/>
            <w:tcBorders>
              <w:top w:val="single" w:sz="16" w:space="0" w:color="FFFFFF"/>
              <w:left w:val="single" w:sz="8" w:space="0" w:color="000000"/>
              <w:bottom w:val="single" w:sz="16" w:space="0" w:color="FFFFFF"/>
              <w:right w:val="single" w:sz="8" w:space="0" w:color="000000"/>
            </w:tcBorders>
          </w:tcPr>
          <w:p w14:paraId="612ACF3D" w14:textId="77777777" w:rsidR="00945D28" w:rsidRDefault="007B4A33">
            <w:pPr>
              <w:spacing w:after="0" w:line="259" w:lineRule="auto"/>
              <w:ind w:left="0" w:right="60" w:firstLine="0"/>
              <w:jc w:val="right"/>
            </w:pPr>
            <w:r>
              <w:t xml:space="preserve">29.8 </w:t>
            </w:r>
          </w:p>
        </w:tc>
        <w:tc>
          <w:tcPr>
            <w:tcW w:w="1381" w:type="dxa"/>
            <w:tcBorders>
              <w:top w:val="single" w:sz="16" w:space="0" w:color="FFFFFF"/>
              <w:left w:val="single" w:sz="8" w:space="0" w:color="000000"/>
              <w:bottom w:val="single" w:sz="16" w:space="0" w:color="FFFFFF"/>
              <w:right w:val="single" w:sz="8" w:space="0" w:color="000000"/>
            </w:tcBorders>
          </w:tcPr>
          <w:p w14:paraId="425D4BAD" w14:textId="77777777" w:rsidR="00945D28" w:rsidRDefault="007B4A33">
            <w:pPr>
              <w:spacing w:after="0" w:line="259" w:lineRule="auto"/>
              <w:ind w:left="0" w:right="61" w:firstLine="0"/>
              <w:jc w:val="right"/>
            </w:pPr>
            <w:r>
              <w:t xml:space="preserve">29.8 </w:t>
            </w:r>
          </w:p>
        </w:tc>
        <w:tc>
          <w:tcPr>
            <w:tcW w:w="1474" w:type="dxa"/>
            <w:tcBorders>
              <w:top w:val="single" w:sz="16" w:space="0" w:color="FFFFFF"/>
              <w:left w:val="single" w:sz="8" w:space="0" w:color="000000"/>
              <w:bottom w:val="single" w:sz="16" w:space="0" w:color="FFFFFF"/>
              <w:right w:val="single" w:sz="15" w:space="0" w:color="000000"/>
            </w:tcBorders>
          </w:tcPr>
          <w:p w14:paraId="102CF0A3" w14:textId="77777777" w:rsidR="00945D28" w:rsidRDefault="007B4A33">
            <w:pPr>
              <w:spacing w:after="0" w:line="259" w:lineRule="auto"/>
              <w:ind w:left="0" w:right="70" w:firstLine="0"/>
              <w:jc w:val="right"/>
            </w:pPr>
            <w:r>
              <w:t xml:space="preserve">72.0 </w:t>
            </w:r>
          </w:p>
        </w:tc>
      </w:tr>
      <w:tr w:rsidR="00945D28" w14:paraId="362E2574" w14:textId="77777777">
        <w:trPr>
          <w:trHeight w:val="869"/>
        </w:trPr>
        <w:tc>
          <w:tcPr>
            <w:tcW w:w="0" w:type="auto"/>
            <w:vMerge/>
            <w:tcBorders>
              <w:top w:val="nil"/>
              <w:left w:val="single" w:sz="15" w:space="0" w:color="000000"/>
              <w:bottom w:val="nil"/>
              <w:right w:val="single" w:sz="15" w:space="0" w:color="000000"/>
            </w:tcBorders>
          </w:tcPr>
          <w:p w14:paraId="6966B8C8"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4CBCF10" w14:textId="77777777" w:rsidR="00945D28" w:rsidRDefault="007B4A33">
            <w:pPr>
              <w:spacing w:after="0" w:line="259" w:lineRule="auto"/>
              <w:ind w:left="0" w:right="62" w:firstLine="0"/>
              <w:jc w:val="right"/>
            </w:pPr>
            <w:r>
              <w:t xml:space="preserve">35 </w:t>
            </w:r>
          </w:p>
        </w:tc>
        <w:tc>
          <w:tcPr>
            <w:tcW w:w="1013" w:type="dxa"/>
            <w:tcBorders>
              <w:top w:val="single" w:sz="16" w:space="0" w:color="FFFFFF"/>
              <w:left w:val="single" w:sz="8" w:space="0" w:color="000000"/>
              <w:bottom w:val="single" w:sz="16" w:space="0" w:color="FFFFFF"/>
              <w:right w:val="single" w:sz="8" w:space="0" w:color="000000"/>
            </w:tcBorders>
          </w:tcPr>
          <w:p w14:paraId="39D35CB3" w14:textId="77777777" w:rsidR="00945D28" w:rsidRDefault="007B4A33">
            <w:pPr>
              <w:spacing w:after="0" w:line="259" w:lineRule="auto"/>
              <w:ind w:left="0" w:right="60" w:firstLine="0"/>
              <w:jc w:val="right"/>
            </w:pPr>
            <w:r>
              <w:t xml:space="preserve">16.1 </w:t>
            </w:r>
          </w:p>
        </w:tc>
        <w:tc>
          <w:tcPr>
            <w:tcW w:w="1381" w:type="dxa"/>
            <w:tcBorders>
              <w:top w:val="single" w:sz="16" w:space="0" w:color="FFFFFF"/>
              <w:left w:val="single" w:sz="8" w:space="0" w:color="000000"/>
              <w:bottom w:val="single" w:sz="16" w:space="0" w:color="FFFFFF"/>
              <w:right w:val="single" w:sz="8" w:space="0" w:color="000000"/>
            </w:tcBorders>
          </w:tcPr>
          <w:p w14:paraId="7C98083B" w14:textId="77777777" w:rsidR="00945D28" w:rsidRDefault="007B4A33">
            <w:pPr>
              <w:spacing w:after="0" w:line="259" w:lineRule="auto"/>
              <w:ind w:left="0" w:right="61" w:firstLine="0"/>
              <w:jc w:val="right"/>
            </w:pPr>
            <w:r>
              <w:t xml:space="preserve">16.1 </w:t>
            </w:r>
          </w:p>
        </w:tc>
        <w:tc>
          <w:tcPr>
            <w:tcW w:w="1474" w:type="dxa"/>
            <w:tcBorders>
              <w:top w:val="single" w:sz="16" w:space="0" w:color="FFFFFF"/>
              <w:left w:val="single" w:sz="8" w:space="0" w:color="000000"/>
              <w:bottom w:val="single" w:sz="16" w:space="0" w:color="FFFFFF"/>
              <w:right w:val="single" w:sz="15" w:space="0" w:color="000000"/>
            </w:tcBorders>
          </w:tcPr>
          <w:p w14:paraId="6F80AB07" w14:textId="77777777" w:rsidR="00945D28" w:rsidRDefault="007B4A33">
            <w:pPr>
              <w:spacing w:after="0" w:line="259" w:lineRule="auto"/>
              <w:ind w:left="0" w:right="70" w:firstLine="0"/>
              <w:jc w:val="right"/>
            </w:pPr>
            <w:r>
              <w:t xml:space="preserve">88.1 </w:t>
            </w:r>
          </w:p>
        </w:tc>
      </w:tr>
      <w:tr w:rsidR="00945D28" w14:paraId="4DB2B3D4" w14:textId="77777777">
        <w:trPr>
          <w:trHeight w:val="454"/>
        </w:trPr>
        <w:tc>
          <w:tcPr>
            <w:tcW w:w="0" w:type="auto"/>
            <w:vMerge/>
            <w:tcBorders>
              <w:top w:val="nil"/>
              <w:left w:val="single" w:sz="15" w:space="0" w:color="000000"/>
              <w:bottom w:val="nil"/>
              <w:right w:val="single" w:sz="15" w:space="0" w:color="000000"/>
            </w:tcBorders>
          </w:tcPr>
          <w:p w14:paraId="235F9B0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5CA09E5" w14:textId="77777777" w:rsidR="00945D28" w:rsidRDefault="007B4A33">
            <w:pPr>
              <w:spacing w:after="0" w:line="259" w:lineRule="auto"/>
              <w:ind w:left="0" w:right="62" w:firstLine="0"/>
              <w:jc w:val="right"/>
            </w:pPr>
            <w:r>
              <w:t xml:space="preserve">26 </w:t>
            </w:r>
          </w:p>
        </w:tc>
        <w:tc>
          <w:tcPr>
            <w:tcW w:w="1013" w:type="dxa"/>
            <w:tcBorders>
              <w:top w:val="single" w:sz="16" w:space="0" w:color="FFFFFF"/>
              <w:left w:val="single" w:sz="8" w:space="0" w:color="000000"/>
              <w:bottom w:val="single" w:sz="16" w:space="0" w:color="FFFFFF"/>
              <w:right w:val="single" w:sz="8" w:space="0" w:color="000000"/>
            </w:tcBorders>
          </w:tcPr>
          <w:p w14:paraId="52EA6730" w14:textId="77777777" w:rsidR="00945D28" w:rsidRDefault="007B4A33">
            <w:pPr>
              <w:spacing w:after="0" w:line="259" w:lineRule="auto"/>
              <w:ind w:left="0" w:right="60" w:firstLine="0"/>
              <w:jc w:val="right"/>
            </w:pPr>
            <w:r>
              <w:t xml:space="preserve">11.9 </w:t>
            </w:r>
          </w:p>
        </w:tc>
        <w:tc>
          <w:tcPr>
            <w:tcW w:w="1381" w:type="dxa"/>
            <w:tcBorders>
              <w:top w:val="single" w:sz="16" w:space="0" w:color="FFFFFF"/>
              <w:left w:val="single" w:sz="8" w:space="0" w:color="000000"/>
              <w:bottom w:val="single" w:sz="16" w:space="0" w:color="FFFFFF"/>
              <w:right w:val="single" w:sz="8" w:space="0" w:color="000000"/>
            </w:tcBorders>
          </w:tcPr>
          <w:p w14:paraId="058583D8" w14:textId="77777777" w:rsidR="00945D28" w:rsidRDefault="007B4A33">
            <w:pPr>
              <w:spacing w:after="0" w:line="259" w:lineRule="auto"/>
              <w:ind w:left="0" w:right="61" w:firstLine="0"/>
              <w:jc w:val="right"/>
            </w:pPr>
            <w:r>
              <w:t xml:space="preserve">11.9 </w:t>
            </w:r>
          </w:p>
        </w:tc>
        <w:tc>
          <w:tcPr>
            <w:tcW w:w="1474" w:type="dxa"/>
            <w:tcBorders>
              <w:top w:val="single" w:sz="16" w:space="0" w:color="FFFFFF"/>
              <w:left w:val="single" w:sz="8" w:space="0" w:color="000000"/>
              <w:bottom w:val="single" w:sz="16" w:space="0" w:color="FFFFFF"/>
              <w:right w:val="single" w:sz="15" w:space="0" w:color="000000"/>
            </w:tcBorders>
          </w:tcPr>
          <w:p w14:paraId="6E1F9C0E" w14:textId="77777777" w:rsidR="00945D28" w:rsidRDefault="007B4A33">
            <w:pPr>
              <w:spacing w:after="0" w:line="259" w:lineRule="auto"/>
              <w:ind w:left="0" w:right="70" w:firstLine="0"/>
              <w:jc w:val="right"/>
            </w:pPr>
            <w:r>
              <w:t xml:space="preserve">100.0 </w:t>
            </w:r>
          </w:p>
        </w:tc>
      </w:tr>
      <w:tr w:rsidR="00945D28" w14:paraId="7423887B" w14:textId="77777777">
        <w:trPr>
          <w:trHeight w:val="455"/>
        </w:trPr>
        <w:tc>
          <w:tcPr>
            <w:tcW w:w="0" w:type="auto"/>
            <w:vMerge/>
            <w:tcBorders>
              <w:top w:val="nil"/>
              <w:left w:val="single" w:sz="15" w:space="0" w:color="000000"/>
              <w:bottom w:val="single" w:sz="15" w:space="0" w:color="000000"/>
              <w:right w:val="single" w:sz="15" w:space="0" w:color="000000"/>
            </w:tcBorders>
          </w:tcPr>
          <w:p w14:paraId="5BA9B7B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18F8B574"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1855E6CE"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32842123"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11F80D51" w14:textId="77777777" w:rsidR="00945D28" w:rsidRDefault="007B4A33">
            <w:pPr>
              <w:spacing w:after="0" w:line="259" w:lineRule="auto"/>
              <w:ind w:left="0" w:right="0" w:firstLine="0"/>
              <w:jc w:val="left"/>
            </w:pPr>
            <w:r>
              <w:t xml:space="preserve"> </w:t>
            </w:r>
          </w:p>
        </w:tc>
      </w:tr>
    </w:tbl>
    <w:p w14:paraId="1237CF65" w14:textId="77777777" w:rsidR="00945D28" w:rsidRDefault="007B4A33">
      <w:pPr>
        <w:spacing w:line="259" w:lineRule="auto"/>
        <w:ind w:left="355" w:right="0"/>
      </w:pPr>
      <w:r>
        <w:t xml:space="preserve">Source: </w:t>
      </w:r>
      <w:proofErr w:type="gramStart"/>
      <w:r>
        <w:t>Researcher‘</w:t>
      </w:r>
      <w:proofErr w:type="gramEnd"/>
      <w:r>
        <w:t xml:space="preserve">s Field Survey, 2025 </w:t>
      </w:r>
    </w:p>
    <w:p w14:paraId="5FE975D2" w14:textId="77777777" w:rsidR="002E3806" w:rsidRDefault="002E3806">
      <w:pPr>
        <w:spacing w:line="259" w:lineRule="auto"/>
        <w:ind w:left="355" w:right="0"/>
      </w:pPr>
    </w:p>
    <w:p w14:paraId="021C2126" w14:textId="77777777" w:rsidR="00945D28" w:rsidRDefault="007B4A33">
      <w:pPr>
        <w:ind w:left="355" w:right="0"/>
      </w:pPr>
      <w:r>
        <w:t xml:space="preserve"> 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 </w:t>
      </w:r>
    </w:p>
    <w:p w14:paraId="0C305EEA" w14:textId="77777777" w:rsidR="00945D28" w:rsidRDefault="007B4A33">
      <w:pPr>
        <w:pStyle w:val="Heading1"/>
        <w:spacing w:after="0"/>
        <w:ind w:left="355" w:right="1158"/>
      </w:pPr>
      <w:r>
        <w:lastRenderedPageBreak/>
        <w:t xml:space="preserve">Table 19: Provision of medical services, psychologist and </w:t>
      </w:r>
      <w:proofErr w:type="spellStart"/>
      <w:r>
        <w:t>counselors</w:t>
      </w:r>
      <w:proofErr w:type="spellEnd"/>
      <w:r>
        <w:t xml:space="preserve"> to help employee manage their problems will reduce the effect of job stress </w:t>
      </w:r>
    </w:p>
    <w:tbl>
      <w:tblPr>
        <w:tblStyle w:val="TableGrid"/>
        <w:tblW w:w="7535" w:type="dxa"/>
        <w:tblInd w:w="360" w:type="dxa"/>
        <w:tblCellMar>
          <w:top w:w="20"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55726D1D" w14:textId="77777777">
        <w:trPr>
          <w:trHeight w:val="869"/>
        </w:trPr>
        <w:tc>
          <w:tcPr>
            <w:tcW w:w="2516" w:type="dxa"/>
            <w:tcBorders>
              <w:top w:val="single" w:sz="15" w:space="0" w:color="000000"/>
              <w:left w:val="single" w:sz="15" w:space="0" w:color="000000"/>
              <w:bottom w:val="single" w:sz="15" w:space="0" w:color="000000"/>
              <w:right w:val="single" w:sz="15" w:space="0" w:color="000000"/>
            </w:tcBorders>
          </w:tcPr>
          <w:p w14:paraId="36B5DBA7" w14:textId="77777777" w:rsidR="00945D28" w:rsidRDefault="007B4A33">
            <w:pPr>
              <w:spacing w:after="0" w:line="259" w:lineRule="auto"/>
              <w:ind w:left="7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79B85951" w14:textId="77777777" w:rsidR="00945D28" w:rsidRDefault="007B4A33">
            <w:pPr>
              <w:spacing w:after="115" w:line="259" w:lineRule="auto"/>
              <w:ind w:left="122" w:right="0" w:firstLine="0"/>
              <w:jc w:val="left"/>
            </w:pPr>
            <w:proofErr w:type="spellStart"/>
            <w:r>
              <w:t>Frequenc</w:t>
            </w:r>
            <w:proofErr w:type="spellEnd"/>
          </w:p>
          <w:p w14:paraId="30476A2B" w14:textId="77777777" w:rsidR="00945D28" w:rsidRDefault="007B4A33">
            <w:pPr>
              <w:spacing w:after="0" w:line="259" w:lineRule="auto"/>
              <w:ind w:left="5" w:right="0"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3EC0C31F" w14:textId="77777777" w:rsidR="00945D28" w:rsidRDefault="007B4A33">
            <w:pPr>
              <w:spacing w:after="0" w:line="259" w:lineRule="auto"/>
              <w:ind w:left="13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040A4B64" w14:textId="77777777" w:rsidR="00945D28" w:rsidRDefault="007B4A33">
            <w:pPr>
              <w:spacing w:after="0" w:line="259" w:lineRule="auto"/>
              <w:ind w:left="54"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19FAE79D" w14:textId="77777777" w:rsidR="00945D28" w:rsidRDefault="007B4A33">
            <w:pPr>
              <w:spacing w:after="115" w:line="259" w:lineRule="auto"/>
              <w:ind w:left="161" w:right="0" w:firstLine="0"/>
              <w:jc w:val="left"/>
            </w:pPr>
            <w:r>
              <w:t xml:space="preserve">Cumulative </w:t>
            </w:r>
          </w:p>
          <w:p w14:paraId="499432EC" w14:textId="77777777" w:rsidR="00945D28" w:rsidRDefault="007B4A33">
            <w:pPr>
              <w:spacing w:after="0" w:line="259" w:lineRule="auto"/>
              <w:ind w:left="0" w:right="13" w:firstLine="0"/>
              <w:jc w:val="center"/>
            </w:pPr>
            <w:r>
              <w:t xml:space="preserve">Percent </w:t>
            </w:r>
          </w:p>
        </w:tc>
      </w:tr>
      <w:tr w:rsidR="00945D28" w14:paraId="77A71187" w14:textId="77777777">
        <w:trPr>
          <w:trHeight w:val="449"/>
        </w:trPr>
        <w:tc>
          <w:tcPr>
            <w:tcW w:w="2516" w:type="dxa"/>
            <w:vMerge w:val="restart"/>
            <w:tcBorders>
              <w:top w:val="single" w:sz="15" w:space="0" w:color="000000"/>
              <w:left w:val="single" w:sz="15" w:space="0" w:color="000000"/>
              <w:bottom w:val="single" w:sz="15" w:space="0" w:color="000000"/>
              <w:right w:val="single" w:sz="15" w:space="0" w:color="000000"/>
            </w:tcBorders>
          </w:tcPr>
          <w:p w14:paraId="21D0C229" w14:textId="77777777" w:rsidR="00945D28" w:rsidRDefault="007B4A33">
            <w:pPr>
              <w:spacing w:after="153" w:line="259" w:lineRule="auto"/>
              <w:ind w:left="785" w:right="0" w:firstLine="0"/>
              <w:jc w:val="left"/>
            </w:pPr>
            <w:r>
              <w:t xml:space="preserve">Strongly agree </w:t>
            </w:r>
          </w:p>
          <w:p w14:paraId="60B56374" w14:textId="77777777" w:rsidR="00945D28" w:rsidRDefault="007B4A33">
            <w:pPr>
              <w:spacing w:after="153" w:line="259" w:lineRule="auto"/>
              <w:ind w:left="785" w:right="0" w:firstLine="0"/>
              <w:jc w:val="left"/>
            </w:pPr>
            <w:r>
              <w:t xml:space="preserve">Agree </w:t>
            </w:r>
          </w:p>
          <w:p w14:paraId="29B53AB3" w14:textId="77777777" w:rsidR="00945D28" w:rsidRDefault="007B4A33">
            <w:pPr>
              <w:spacing w:after="0" w:line="216" w:lineRule="auto"/>
              <w:ind w:left="70" w:right="294" w:firstLine="715"/>
              <w:jc w:val="left"/>
            </w:pPr>
            <w:r>
              <w:t xml:space="preserve">Strongly Valid </w:t>
            </w:r>
          </w:p>
          <w:p w14:paraId="2899AB89" w14:textId="77777777" w:rsidR="00945D28" w:rsidRDefault="007B4A33">
            <w:pPr>
              <w:spacing w:after="156" w:line="259" w:lineRule="auto"/>
              <w:ind w:left="0" w:right="77" w:firstLine="0"/>
              <w:jc w:val="center"/>
            </w:pPr>
            <w:r>
              <w:t xml:space="preserve">Disagree </w:t>
            </w:r>
          </w:p>
          <w:p w14:paraId="2A567DB0" w14:textId="77777777" w:rsidR="00945D28" w:rsidRDefault="007B4A33">
            <w:pPr>
              <w:spacing w:after="153" w:line="259" w:lineRule="auto"/>
              <w:ind w:left="0" w:right="77" w:firstLine="0"/>
              <w:jc w:val="center"/>
            </w:pPr>
            <w:r>
              <w:t xml:space="preserve">Disagree </w:t>
            </w:r>
          </w:p>
          <w:p w14:paraId="53209763" w14:textId="77777777" w:rsidR="00945D28" w:rsidRDefault="007B4A33">
            <w:pPr>
              <w:spacing w:after="0" w:line="259" w:lineRule="auto"/>
              <w:ind w:left="785" w:right="0" w:firstLine="0"/>
              <w:jc w:val="left"/>
            </w:pPr>
            <w:r>
              <w:t xml:space="preserve">Total </w:t>
            </w:r>
          </w:p>
        </w:tc>
        <w:tc>
          <w:tcPr>
            <w:tcW w:w="1152" w:type="dxa"/>
            <w:tcBorders>
              <w:top w:val="single" w:sz="15" w:space="0" w:color="000000"/>
              <w:left w:val="single" w:sz="15" w:space="0" w:color="000000"/>
              <w:bottom w:val="single" w:sz="16" w:space="0" w:color="FFFFFF"/>
              <w:right w:val="single" w:sz="8" w:space="0" w:color="000000"/>
            </w:tcBorders>
          </w:tcPr>
          <w:p w14:paraId="245C91A0" w14:textId="77777777" w:rsidR="00945D28" w:rsidRDefault="007B4A33">
            <w:pPr>
              <w:spacing w:after="0" w:line="259" w:lineRule="auto"/>
              <w:ind w:left="0" w:right="62" w:firstLine="0"/>
              <w:jc w:val="right"/>
            </w:pPr>
            <w:r>
              <w:t xml:space="preserve">52 </w:t>
            </w:r>
          </w:p>
        </w:tc>
        <w:tc>
          <w:tcPr>
            <w:tcW w:w="1013" w:type="dxa"/>
            <w:tcBorders>
              <w:top w:val="single" w:sz="15" w:space="0" w:color="000000"/>
              <w:left w:val="single" w:sz="8" w:space="0" w:color="000000"/>
              <w:bottom w:val="single" w:sz="16" w:space="0" w:color="FFFFFF"/>
              <w:right w:val="single" w:sz="8" w:space="0" w:color="000000"/>
            </w:tcBorders>
          </w:tcPr>
          <w:p w14:paraId="0E4B66BE" w14:textId="77777777" w:rsidR="00945D28" w:rsidRDefault="007B4A33">
            <w:pPr>
              <w:spacing w:after="0" w:line="259" w:lineRule="auto"/>
              <w:ind w:left="0" w:right="60" w:firstLine="0"/>
              <w:jc w:val="right"/>
            </w:pPr>
            <w:r>
              <w:t xml:space="preserve">23.9 </w:t>
            </w:r>
          </w:p>
        </w:tc>
        <w:tc>
          <w:tcPr>
            <w:tcW w:w="1381" w:type="dxa"/>
            <w:tcBorders>
              <w:top w:val="single" w:sz="15" w:space="0" w:color="000000"/>
              <w:left w:val="single" w:sz="8" w:space="0" w:color="000000"/>
              <w:bottom w:val="single" w:sz="16" w:space="0" w:color="FFFFFF"/>
              <w:right w:val="single" w:sz="8" w:space="0" w:color="000000"/>
            </w:tcBorders>
          </w:tcPr>
          <w:p w14:paraId="7DB142AA" w14:textId="77777777" w:rsidR="00945D28" w:rsidRDefault="007B4A33">
            <w:pPr>
              <w:spacing w:after="0" w:line="259" w:lineRule="auto"/>
              <w:ind w:left="0" w:right="61" w:firstLine="0"/>
              <w:jc w:val="right"/>
            </w:pPr>
            <w:r>
              <w:t xml:space="preserve">23.9 </w:t>
            </w:r>
          </w:p>
        </w:tc>
        <w:tc>
          <w:tcPr>
            <w:tcW w:w="1474" w:type="dxa"/>
            <w:tcBorders>
              <w:top w:val="single" w:sz="2" w:space="0" w:color="FFFFFF"/>
              <w:left w:val="single" w:sz="8" w:space="0" w:color="000000"/>
              <w:bottom w:val="single" w:sz="16" w:space="0" w:color="FFFFFF"/>
              <w:right w:val="single" w:sz="15" w:space="0" w:color="000000"/>
            </w:tcBorders>
          </w:tcPr>
          <w:p w14:paraId="14576414" w14:textId="77777777" w:rsidR="00945D28" w:rsidRDefault="007B4A33">
            <w:pPr>
              <w:spacing w:after="0" w:line="259" w:lineRule="auto"/>
              <w:ind w:left="0" w:right="70" w:firstLine="0"/>
              <w:jc w:val="right"/>
            </w:pPr>
            <w:r>
              <w:t xml:space="preserve">23.9 </w:t>
            </w:r>
          </w:p>
        </w:tc>
      </w:tr>
      <w:tr w:rsidR="00945D28" w14:paraId="350206EA" w14:textId="77777777">
        <w:trPr>
          <w:trHeight w:val="454"/>
        </w:trPr>
        <w:tc>
          <w:tcPr>
            <w:tcW w:w="0" w:type="auto"/>
            <w:vMerge/>
            <w:tcBorders>
              <w:top w:val="nil"/>
              <w:left w:val="single" w:sz="15" w:space="0" w:color="000000"/>
              <w:bottom w:val="nil"/>
              <w:right w:val="single" w:sz="15" w:space="0" w:color="000000"/>
            </w:tcBorders>
          </w:tcPr>
          <w:p w14:paraId="5F586612"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5D50AE4F" w14:textId="77777777" w:rsidR="00945D28" w:rsidRDefault="007B4A33">
            <w:pPr>
              <w:spacing w:after="0" w:line="259" w:lineRule="auto"/>
              <w:ind w:left="0" w:right="62" w:firstLine="0"/>
              <w:jc w:val="right"/>
            </w:pPr>
            <w:r>
              <w:t xml:space="preserve">110 </w:t>
            </w:r>
          </w:p>
        </w:tc>
        <w:tc>
          <w:tcPr>
            <w:tcW w:w="1013" w:type="dxa"/>
            <w:tcBorders>
              <w:top w:val="single" w:sz="16" w:space="0" w:color="FFFFFF"/>
              <w:left w:val="single" w:sz="8" w:space="0" w:color="000000"/>
              <w:bottom w:val="single" w:sz="16" w:space="0" w:color="FFFFFF"/>
              <w:right w:val="single" w:sz="8" w:space="0" w:color="000000"/>
            </w:tcBorders>
          </w:tcPr>
          <w:p w14:paraId="7B3BEA82" w14:textId="77777777" w:rsidR="00945D28" w:rsidRDefault="007B4A33">
            <w:pPr>
              <w:spacing w:after="0" w:line="259" w:lineRule="auto"/>
              <w:ind w:left="0" w:right="60" w:firstLine="0"/>
              <w:jc w:val="right"/>
            </w:pPr>
            <w:r>
              <w:t xml:space="preserve">50.5 </w:t>
            </w:r>
          </w:p>
        </w:tc>
        <w:tc>
          <w:tcPr>
            <w:tcW w:w="1381" w:type="dxa"/>
            <w:tcBorders>
              <w:top w:val="single" w:sz="16" w:space="0" w:color="FFFFFF"/>
              <w:left w:val="single" w:sz="8" w:space="0" w:color="000000"/>
              <w:bottom w:val="single" w:sz="16" w:space="0" w:color="FFFFFF"/>
              <w:right w:val="single" w:sz="8" w:space="0" w:color="000000"/>
            </w:tcBorders>
          </w:tcPr>
          <w:p w14:paraId="44A066F3" w14:textId="77777777" w:rsidR="00945D28" w:rsidRDefault="007B4A33">
            <w:pPr>
              <w:spacing w:after="0" w:line="259" w:lineRule="auto"/>
              <w:ind w:left="0" w:right="61" w:firstLine="0"/>
              <w:jc w:val="right"/>
            </w:pPr>
            <w:r>
              <w:t xml:space="preserve">50.5 </w:t>
            </w:r>
          </w:p>
        </w:tc>
        <w:tc>
          <w:tcPr>
            <w:tcW w:w="1474" w:type="dxa"/>
            <w:tcBorders>
              <w:top w:val="single" w:sz="16" w:space="0" w:color="FFFFFF"/>
              <w:left w:val="single" w:sz="8" w:space="0" w:color="000000"/>
              <w:bottom w:val="single" w:sz="16" w:space="0" w:color="FFFFFF"/>
              <w:right w:val="single" w:sz="15" w:space="0" w:color="000000"/>
            </w:tcBorders>
          </w:tcPr>
          <w:p w14:paraId="589A5D81" w14:textId="77777777" w:rsidR="00945D28" w:rsidRDefault="007B4A33">
            <w:pPr>
              <w:spacing w:after="0" w:line="259" w:lineRule="auto"/>
              <w:ind w:left="0" w:right="70" w:firstLine="0"/>
              <w:jc w:val="right"/>
            </w:pPr>
            <w:r>
              <w:t xml:space="preserve">74.3 </w:t>
            </w:r>
          </w:p>
        </w:tc>
      </w:tr>
      <w:tr w:rsidR="00945D28" w14:paraId="2C3ED82E" w14:textId="77777777">
        <w:trPr>
          <w:trHeight w:val="869"/>
        </w:trPr>
        <w:tc>
          <w:tcPr>
            <w:tcW w:w="0" w:type="auto"/>
            <w:vMerge/>
            <w:tcBorders>
              <w:top w:val="nil"/>
              <w:left w:val="single" w:sz="15" w:space="0" w:color="000000"/>
              <w:bottom w:val="nil"/>
              <w:right w:val="single" w:sz="15" w:space="0" w:color="000000"/>
            </w:tcBorders>
          </w:tcPr>
          <w:p w14:paraId="29D00BD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D61E502" w14:textId="77777777" w:rsidR="00945D28" w:rsidRDefault="007B4A33">
            <w:pPr>
              <w:spacing w:after="0" w:line="259" w:lineRule="auto"/>
              <w:ind w:left="0" w:right="62" w:firstLine="0"/>
              <w:jc w:val="right"/>
            </w:pPr>
            <w:r>
              <w:t xml:space="preserve">31 </w:t>
            </w:r>
          </w:p>
        </w:tc>
        <w:tc>
          <w:tcPr>
            <w:tcW w:w="1013" w:type="dxa"/>
            <w:tcBorders>
              <w:top w:val="single" w:sz="16" w:space="0" w:color="FFFFFF"/>
              <w:left w:val="single" w:sz="8" w:space="0" w:color="000000"/>
              <w:bottom w:val="single" w:sz="16" w:space="0" w:color="FFFFFF"/>
              <w:right w:val="single" w:sz="8" w:space="0" w:color="000000"/>
            </w:tcBorders>
          </w:tcPr>
          <w:p w14:paraId="1F9B4B48" w14:textId="77777777" w:rsidR="00945D28" w:rsidRDefault="007B4A33">
            <w:pPr>
              <w:spacing w:after="0" w:line="259" w:lineRule="auto"/>
              <w:ind w:left="0" w:right="60" w:firstLine="0"/>
              <w:jc w:val="right"/>
            </w:pPr>
            <w:r>
              <w:t xml:space="preserve">14.2 </w:t>
            </w:r>
          </w:p>
        </w:tc>
        <w:tc>
          <w:tcPr>
            <w:tcW w:w="1381" w:type="dxa"/>
            <w:tcBorders>
              <w:top w:val="single" w:sz="16" w:space="0" w:color="FFFFFF"/>
              <w:left w:val="single" w:sz="8" w:space="0" w:color="000000"/>
              <w:bottom w:val="single" w:sz="16" w:space="0" w:color="FFFFFF"/>
              <w:right w:val="single" w:sz="8" w:space="0" w:color="000000"/>
            </w:tcBorders>
          </w:tcPr>
          <w:p w14:paraId="23A3BC8F" w14:textId="77777777" w:rsidR="00945D28" w:rsidRDefault="007B4A33">
            <w:pPr>
              <w:spacing w:after="0" w:line="259" w:lineRule="auto"/>
              <w:ind w:left="0" w:right="61" w:firstLine="0"/>
              <w:jc w:val="right"/>
            </w:pPr>
            <w:r>
              <w:t xml:space="preserve">14.2 </w:t>
            </w:r>
          </w:p>
        </w:tc>
        <w:tc>
          <w:tcPr>
            <w:tcW w:w="1474" w:type="dxa"/>
            <w:tcBorders>
              <w:top w:val="single" w:sz="16" w:space="0" w:color="FFFFFF"/>
              <w:left w:val="single" w:sz="8" w:space="0" w:color="000000"/>
              <w:bottom w:val="single" w:sz="16" w:space="0" w:color="FFFFFF"/>
              <w:right w:val="single" w:sz="15" w:space="0" w:color="000000"/>
            </w:tcBorders>
          </w:tcPr>
          <w:p w14:paraId="5B8584A7" w14:textId="77777777" w:rsidR="00945D28" w:rsidRDefault="007B4A33">
            <w:pPr>
              <w:spacing w:after="0" w:line="259" w:lineRule="auto"/>
              <w:ind w:left="0" w:right="70" w:firstLine="0"/>
              <w:jc w:val="right"/>
            </w:pPr>
            <w:r>
              <w:t xml:space="preserve">88.5 </w:t>
            </w:r>
          </w:p>
        </w:tc>
      </w:tr>
      <w:tr w:rsidR="00945D28" w14:paraId="57932CF1" w14:textId="77777777">
        <w:trPr>
          <w:trHeight w:val="454"/>
        </w:trPr>
        <w:tc>
          <w:tcPr>
            <w:tcW w:w="0" w:type="auto"/>
            <w:vMerge/>
            <w:tcBorders>
              <w:top w:val="nil"/>
              <w:left w:val="single" w:sz="15" w:space="0" w:color="000000"/>
              <w:bottom w:val="nil"/>
              <w:right w:val="single" w:sz="15" w:space="0" w:color="000000"/>
            </w:tcBorders>
          </w:tcPr>
          <w:p w14:paraId="01F82A91"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885A597" w14:textId="77777777" w:rsidR="00945D28" w:rsidRDefault="007B4A33">
            <w:pPr>
              <w:spacing w:after="0" w:line="259" w:lineRule="auto"/>
              <w:ind w:left="0" w:right="62" w:firstLine="0"/>
              <w:jc w:val="right"/>
            </w:pPr>
            <w:r>
              <w:t xml:space="preserve">25 </w:t>
            </w:r>
          </w:p>
        </w:tc>
        <w:tc>
          <w:tcPr>
            <w:tcW w:w="1013" w:type="dxa"/>
            <w:tcBorders>
              <w:top w:val="single" w:sz="16" w:space="0" w:color="FFFFFF"/>
              <w:left w:val="single" w:sz="8" w:space="0" w:color="000000"/>
              <w:bottom w:val="single" w:sz="16" w:space="0" w:color="FFFFFF"/>
              <w:right w:val="single" w:sz="8" w:space="0" w:color="000000"/>
            </w:tcBorders>
          </w:tcPr>
          <w:p w14:paraId="2A2E4C14" w14:textId="77777777" w:rsidR="00945D28" w:rsidRDefault="007B4A33">
            <w:pPr>
              <w:spacing w:after="0" w:line="259" w:lineRule="auto"/>
              <w:ind w:left="0" w:right="60" w:firstLine="0"/>
              <w:jc w:val="right"/>
            </w:pPr>
            <w:r>
              <w:t xml:space="preserve">11.5 </w:t>
            </w:r>
          </w:p>
        </w:tc>
        <w:tc>
          <w:tcPr>
            <w:tcW w:w="1381" w:type="dxa"/>
            <w:tcBorders>
              <w:top w:val="single" w:sz="16" w:space="0" w:color="FFFFFF"/>
              <w:left w:val="single" w:sz="8" w:space="0" w:color="000000"/>
              <w:bottom w:val="single" w:sz="16" w:space="0" w:color="FFFFFF"/>
              <w:right w:val="single" w:sz="8" w:space="0" w:color="000000"/>
            </w:tcBorders>
          </w:tcPr>
          <w:p w14:paraId="4D296AEA" w14:textId="77777777" w:rsidR="00945D28" w:rsidRDefault="007B4A33">
            <w:pPr>
              <w:spacing w:after="0" w:line="259" w:lineRule="auto"/>
              <w:ind w:left="0" w:right="61" w:firstLine="0"/>
              <w:jc w:val="right"/>
            </w:pPr>
            <w:r>
              <w:t xml:space="preserve">11.5 </w:t>
            </w:r>
          </w:p>
        </w:tc>
        <w:tc>
          <w:tcPr>
            <w:tcW w:w="1474" w:type="dxa"/>
            <w:tcBorders>
              <w:top w:val="single" w:sz="16" w:space="0" w:color="FFFFFF"/>
              <w:left w:val="single" w:sz="8" w:space="0" w:color="000000"/>
              <w:bottom w:val="single" w:sz="16" w:space="0" w:color="FFFFFF"/>
              <w:right w:val="single" w:sz="15" w:space="0" w:color="000000"/>
            </w:tcBorders>
          </w:tcPr>
          <w:p w14:paraId="48F77012" w14:textId="77777777" w:rsidR="00945D28" w:rsidRDefault="007B4A33">
            <w:pPr>
              <w:spacing w:after="0" w:line="259" w:lineRule="auto"/>
              <w:ind w:left="0" w:right="70" w:firstLine="0"/>
              <w:jc w:val="right"/>
            </w:pPr>
            <w:r>
              <w:t xml:space="preserve">100.0 </w:t>
            </w:r>
          </w:p>
        </w:tc>
      </w:tr>
      <w:tr w:rsidR="00945D28" w14:paraId="7BACEA1C" w14:textId="77777777">
        <w:trPr>
          <w:trHeight w:val="455"/>
        </w:trPr>
        <w:tc>
          <w:tcPr>
            <w:tcW w:w="0" w:type="auto"/>
            <w:vMerge/>
            <w:tcBorders>
              <w:top w:val="nil"/>
              <w:left w:val="single" w:sz="15" w:space="0" w:color="000000"/>
              <w:bottom w:val="single" w:sz="15" w:space="0" w:color="000000"/>
              <w:right w:val="single" w:sz="15" w:space="0" w:color="000000"/>
            </w:tcBorders>
          </w:tcPr>
          <w:p w14:paraId="4430018D"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00B85C90"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3BC3A7BA"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5C0652E0"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79A64B8A" w14:textId="77777777" w:rsidR="00945D28" w:rsidRDefault="007B4A33">
            <w:pPr>
              <w:spacing w:after="0" w:line="259" w:lineRule="auto"/>
              <w:ind w:left="0" w:right="0" w:firstLine="0"/>
              <w:jc w:val="left"/>
            </w:pPr>
            <w:r>
              <w:t xml:space="preserve"> </w:t>
            </w:r>
          </w:p>
        </w:tc>
      </w:tr>
    </w:tbl>
    <w:p w14:paraId="339E337A"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57299A2C" w14:textId="77777777" w:rsidR="00945D28" w:rsidRDefault="007B4A33">
      <w:pPr>
        <w:ind w:left="355" w:right="0"/>
      </w:pPr>
      <w:r>
        <w:t xml:space="preserve"> 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 </w:t>
      </w:r>
    </w:p>
    <w:p w14:paraId="720C756E" w14:textId="77777777" w:rsidR="00945D28" w:rsidRDefault="007B4A33">
      <w:pPr>
        <w:pStyle w:val="Heading1"/>
        <w:spacing w:after="0"/>
        <w:ind w:left="355" w:right="1158"/>
      </w:pPr>
      <w:r>
        <w:t xml:space="preserve">Table 20: Time pressure is a factor contributing to job stress of workers in Nigerian Banking sector </w:t>
      </w:r>
    </w:p>
    <w:tbl>
      <w:tblPr>
        <w:tblStyle w:val="TableGrid"/>
        <w:tblW w:w="7535" w:type="dxa"/>
        <w:tblInd w:w="360" w:type="dxa"/>
        <w:tblCellMar>
          <w:top w:w="18" w:type="dxa"/>
          <w:left w:w="10" w:type="dxa"/>
          <w:right w:w="10" w:type="dxa"/>
        </w:tblCellMar>
        <w:tblLook w:val="04A0" w:firstRow="1" w:lastRow="0" w:firstColumn="1" w:lastColumn="0" w:noHBand="0" w:noVBand="1"/>
      </w:tblPr>
      <w:tblGrid>
        <w:gridCol w:w="2515"/>
        <w:gridCol w:w="1152"/>
        <w:gridCol w:w="1013"/>
        <w:gridCol w:w="1381"/>
        <w:gridCol w:w="1474"/>
      </w:tblGrid>
      <w:tr w:rsidR="00945D28" w14:paraId="391296F9" w14:textId="77777777">
        <w:trPr>
          <w:trHeight w:val="866"/>
        </w:trPr>
        <w:tc>
          <w:tcPr>
            <w:tcW w:w="2516" w:type="dxa"/>
            <w:tcBorders>
              <w:top w:val="single" w:sz="15" w:space="0" w:color="000000"/>
              <w:left w:val="single" w:sz="15" w:space="0" w:color="000000"/>
              <w:bottom w:val="single" w:sz="15" w:space="0" w:color="000000"/>
              <w:right w:val="single" w:sz="15" w:space="0" w:color="000000"/>
            </w:tcBorders>
          </w:tcPr>
          <w:p w14:paraId="6301E8EE" w14:textId="77777777" w:rsidR="00945D28" w:rsidRDefault="007B4A33">
            <w:pPr>
              <w:spacing w:after="0" w:line="259" w:lineRule="auto"/>
              <w:ind w:left="0" w:right="0" w:firstLine="0"/>
              <w:jc w:val="left"/>
            </w:pPr>
            <w:r>
              <w:t xml:space="preserve"> </w:t>
            </w:r>
          </w:p>
        </w:tc>
        <w:tc>
          <w:tcPr>
            <w:tcW w:w="1152" w:type="dxa"/>
            <w:tcBorders>
              <w:top w:val="single" w:sz="15" w:space="0" w:color="000000"/>
              <w:left w:val="single" w:sz="15" w:space="0" w:color="000000"/>
              <w:bottom w:val="single" w:sz="15" w:space="0" w:color="000000"/>
              <w:right w:val="single" w:sz="8" w:space="0" w:color="000000"/>
            </w:tcBorders>
          </w:tcPr>
          <w:p w14:paraId="5B51E8EC" w14:textId="77777777" w:rsidR="00945D28" w:rsidRDefault="007B4A33">
            <w:pPr>
              <w:spacing w:after="115" w:line="259" w:lineRule="auto"/>
              <w:ind w:left="53" w:right="0" w:firstLine="0"/>
              <w:jc w:val="left"/>
            </w:pPr>
            <w:proofErr w:type="spellStart"/>
            <w:r>
              <w:t>Frequenc</w:t>
            </w:r>
            <w:proofErr w:type="spellEnd"/>
          </w:p>
          <w:p w14:paraId="7061863D" w14:textId="77777777" w:rsidR="00945D28" w:rsidRDefault="007B4A33">
            <w:pPr>
              <w:spacing w:after="0" w:line="259" w:lineRule="auto"/>
              <w:ind w:left="0" w:right="65" w:firstLine="0"/>
              <w:jc w:val="center"/>
            </w:pPr>
            <w:r>
              <w:t xml:space="preserve">y </w:t>
            </w:r>
          </w:p>
        </w:tc>
        <w:tc>
          <w:tcPr>
            <w:tcW w:w="1013" w:type="dxa"/>
            <w:tcBorders>
              <w:top w:val="single" w:sz="15" w:space="0" w:color="000000"/>
              <w:left w:val="single" w:sz="8" w:space="0" w:color="000000"/>
              <w:bottom w:val="single" w:sz="15" w:space="0" w:color="000000"/>
              <w:right w:val="single" w:sz="8" w:space="0" w:color="000000"/>
            </w:tcBorders>
          </w:tcPr>
          <w:p w14:paraId="6867D090" w14:textId="77777777" w:rsidR="00945D28" w:rsidRDefault="007B4A33">
            <w:pPr>
              <w:spacing w:after="0" w:line="259" w:lineRule="auto"/>
              <w:ind w:left="67" w:right="0" w:firstLine="0"/>
              <w:jc w:val="left"/>
            </w:pPr>
            <w:r>
              <w:t xml:space="preserve">Percent </w:t>
            </w:r>
          </w:p>
        </w:tc>
        <w:tc>
          <w:tcPr>
            <w:tcW w:w="1381" w:type="dxa"/>
            <w:tcBorders>
              <w:top w:val="single" w:sz="15" w:space="0" w:color="000000"/>
              <w:left w:val="single" w:sz="8" w:space="0" w:color="000000"/>
              <w:bottom w:val="single" w:sz="15" w:space="0" w:color="000000"/>
              <w:right w:val="single" w:sz="8" w:space="0" w:color="000000"/>
            </w:tcBorders>
          </w:tcPr>
          <w:p w14:paraId="71B90EA2" w14:textId="77777777" w:rsidR="00945D28" w:rsidRDefault="007B4A33">
            <w:pPr>
              <w:spacing w:after="0" w:line="259" w:lineRule="auto"/>
              <w:ind w:left="0" w:right="0" w:firstLine="0"/>
              <w:jc w:val="center"/>
            </w:pPr>
            <w:r>
              <w:t xml:space="preserve">Valid Percent </w:t>
            </w:r>
          </w:p>
        </w:tc>
        <w:tc>
          <w:tcPr>
            <w:tcW w:w="1474" w:type="dxa"/>
            <w:tcBorders>
              <w:top w:val="single" w:sz="15" w:space="0" w:color="000000"/>
              <w:left w:val="single" w:sz="8" w:space="0" w:color="000000"/>
              <w:bottom w:val="single" w:sz="2" w:space="0" w:color="FFFFFF"/>
              <w:right w:val="single" w:sz="15" w:space="0" w:color="000000"/>
            </w:tcBorders>
          </w:tcPr>
          <w:p w14:paraId="63735363" w14:textId="77777777" w:rsidR="00945D28" w:rsidRDefault="007B4A33">
            <w:pPr>
              <w:spacing w:after="115" w:line="259" w:lineRule="auto"/>
              <w:ind w:left="91" w:right="0" w:firstLine="0"/>
              <w:jc w:val="left"/>
            </w:pPr>
            <w:r>
              <w:t xml:space="preserve">Cumulative </w:t>
            </w:r>
          </w:p>
          <w:p w14:paraId="5A52E471" w14:textId="77777777" w:rsidR="00945D28" w:rsidRDefault="007B4A33">
            <w:pPr>
              <w:spacing w:after="0" w:line="259" w:lineRule="auto"/>
              <w:ind w:left="0" w:right="82" w:firstLine="0"/>
              <w:jc w:val="center"/>
            </w:pPr>
            <w:r>
              <w:t xml:space="preserve">Percent </w:t>
            </w:r>
          </w:p>
        </w:tc>
      </w:tr>
      <w:tr w:rsidR="00945D28" w14:paraId="152A4E50" w14:textId="77777777">
        <w:trPr>
          <w:trHeight w:val="450"/>
        </w:trPr>
        <w:tc>
          <w:tcPr>
            <w:tcW w:w="2516" w:type="dxa"/>
            <w:tcBorders>
              <w:top w:val="single" w:sz="15" w:space="0" w:color="000000"/>
              <w:left w:val="single" w:sz="15" w:space="0" w:color="000000"/>
              <w:bottom w:val="nil"/>
              <w:right w:val="single" w:sz="15" w:space="0" w:color="000000"/>
            </w:tcBorders>
          </w:tcPr>
          <w:p w14:paraId="193692B8" w14:textId="77777777" w:rsidR="00945D28" w:rsidRDefault="007B4A33">
            <w:pPr>
              <w:spacing w:after="0" w:line="259" w:lineRule="auto"/>
              <w:ind w:left="0" w:right="0" w:firstLine="0"/>
              <w:jc w:val="left"/>
            </w:pPr>
            <w:r>
              <w:t xml:space="preserve">Valid Strongly agree </w:t>
            </w:r>
          </w:p>
        </w:tc>
        <w:tc>
          <w:tcPr>
            <w:tcW w:w="1152" w:type="dxa"/>
            <w:tcBorders>
              <w:top w:val="single" w:sz="15" w:space="0" w:color="000000"/>
              <w:left w:val="single" w:sz="15" w:space="0" w:color="000000"/>
              <w:bottom w:val="nil"/>
              <w:right w:val="single" w:sz="8" w:space="0" w:color="000000"/>
            </w:tcBorders>
          </w:tcPr>
          <w:p w14:paraId="5DA76287" w14:textId="77777777" w:rsidR="00945D28" w:rsidRDefault="007B4A33">
            <w:pPr>
              <w:spacing w:after="0" w:line="259" w:lineRule="auto"/>
              <w:ind w:left="0" w:right="62" w:firstLine="0"/>
              <w:jc w:val="right"/>
            </w:pPr>
            <w:r>
              <w:t xml:space="preserve">98 </w:t>
            </w:r>
          </w:p>
        </w:tc>
        <w:tc>
          <w:tcPr>
            <w:tcW w:w="1013" w:type="dxa"/>
            <w:tcBorders>
              <w:top w:val="single" w:sz="15" w:space="0" w:color="000000"/>
              <w:left w:val="single" w:sz="8" w:space="0" w:color="000000"/>
              <w:bottom w:val="nil"/>
              <w:right w:val="single" w:sz="8" w:space="0" w:color="000000"/>
            </w:tcBorders>
          </w:tcPr>
          <w:p w14:paraId="797BAC08" w14:textId="77777777" w:rsidR="00945D28" w:rsidRDefault="007B4A33">
            <w:pPr>
              <w:spacing w:after="0" w:line="259" w:lineRule="auto"/>
              <w:ind w:left="0" w:right="60" w:firstLine="0"/>
              <w:jc w:val="right"/>
            </w:pPr>
            <w:r>
              <w:t xml:space="preserve">45.0 </w:t>
            </w:r>
          </w:p>
        </w:tc>
        <w:tc>
          <w:tcPr>
            <w:tcW w:w="1381" w:type="dxa"/>
            <w:tcBorders>
              <w:top w:val="single" w:sz="15" w:space="0" w:color="000000"/>
              <w:left w:val="single" w:sz="8" w:space="0" w:color="000000"/>
              <w:bottom w:val="nil"/>
              <w:right w:val="single" w:sz="8" w:space="0" w:color="000000"/>
            </w:tcBorders>
          </w:tcPr>
          <w:p w14:paraId="1883AAB1" w14:textId="77777777" w:rsidR="00945D28" w:rsidRDefault="007B4A33">
            <w:pPr>
              <w:spacing w:after="0" w:line="259" w:lineRule="auto"/>
              <w:ind w:left="0" w:right="61" w:firstLine="0"/>
              <w:jc w:val="right"/>
            </w:pPr>
            <w:r>
              <w:t xml:space="preserve">45.0 </w:t>
            </w:r>
          </w:p>
        </w:tc>
        <w:tc>
          <w:tcPr>
            <w:tcW w:w="1474" w:type="dxa"/>
            <w:tcBorders>
              <w:top w:val="single" w:sz="2" w:space="0" w:color="FFFFFF"/>
              <w:left w:val="single" w:sz="8" w:space="0" w:color="000000"/>
              <w:bottom w:val="nil"/>
              <w:right w:val="single" w:sz="15" w:space="0" w:color="000000"/>
            </w:tcBorders>
          </w:tcPr>
          <w:p w14:paraId="0E37FE7A" w14:textId="77777777" w:rsidR="00945D28" w:rsidRDefault="007B4A33">
            <w:pPr>
              <w:spacing w:after="0" w:line="259" w:lineRule="auto"/>
              <w:ind w:left="0" w:right="70" w:firstLine="0"/>
              <w:jc w:val="right"/>
            </w:pPr>
            <w:r>
              <w:t xml:space="preserve">45.0 </w:t>
            </w:r>
          </w:p>
        </w:tc>
      </w:tr>
      <w:tr w:rsidR="00945D28" w14:paraId="25ACD2E8" w14:textId="77777777">
        <w:trPr>
          <w:trHeight w:val="449"/>
        </w:trPr>
        <w:tc>
          <w:tcPr>
            <w:tcW w:w="2516" w:type="dxa"/>
            <w:vMerge w:val="restart"/>
            <w:tcBorders>
              <w:top w:val="single" w:sz="16" w:space="0" w:color="FFFFFF"/>
              <w:left w:val="single" w:sz="15" w:space="0" w:color="000000"/>
              <w:bottom w:val="single" w:sz="15" w:space="0" w:color="000000"/>
              <w:right w:val="single" w:sz="15" w:space="0" w:color="000000"/>
            </w:tcBorders>
          </w:tcPr>
          <w:p w14:paraId="130B0B30" w14:textId="77777777" w:rsidR="00945D28" w:rsidRDefault="007B4A33">
            <w:pPr>
              <w:spacing w:after="153" w:line="259" w:lineRule="auto"/>
              <w:ind w:left="785" w:right="0" w:firstLine="0"/>
              <w:jc w:val="left"/>
            </w:pPr>
            <w:r>
              <w:t xml:space="preserve">Agree </w:t>
            </w:r>
          </w:p>
          <w:p w14:paraId="29B8E5CA" w14:textId="77777777" w:rsidR="00945D28" w:rsidRDefault="007B4A33">
            <w:pPr>
              <w:spacing w:after="112" w:line="259" w:lineRule="auto"/>
              <w:ind w:left="10" w:right="97" w:firstLine="0"/>
              <w:jc w:val="cente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33CF2412" wp14:editId="2CA7A22E">
                      <wp:simplePos x="0" y="0"/>
                      <wp:positionH relativeFrom="column">
                        <wp:posOffset>12192</wp:posOffset>
                      </wp:positionH>
                      <wp:positionV relativeFrom="paragraph">
                        <wp:posOffset>-28802</wp:posOffset>
                      </wp:positionV>
                      <wp:extent cx="454152" cy="1127760"/>
                      <wp:effectExtent l="0" t="0" r="0" b="0"/>
                      <wp:wrapSquare wrapText="bothSides"/>
                      <wp:docPr id="82019" name="Group 82019"/>
                      <wp:cNvGraphicFramePr/>
                      <a:graphic xmlns:a="http://schemas.openxmlformats.org/drawingml/2006/main">
                        <a:graphicData uri="http://schemas.microsoft.com/office/word/2010/wordprocessingGroup">
                          <wpg:wgp>
                            <wpg:cNvGrpSpPr/>
                            <wpg:grpSpPr>
                              <a:xfrm>
                                <a:off x="0" y="0"/>
                                <a:ext cx="454152" cy="1127760"/>
                                <a:chOff x="0" y="0"/>
                                <a:chExt cx="454152" cy="1127760"/>
                              </a:xfrm>
                            </wpg:grpSpPr>
                            <wps:wsp>
                              <wps:cNvPr id="86277" name="Shape 86277"/>
                              <wps:cNvSpPr/>
                              <wps:spPr>
                                <a:xfrm>
                                  <a:off x="0" y="0"/>
                                  <a:ext cx="454152" cy="551688"/>
                                </a:xfrm>
                                <a:custGeom>
                                  <a:avLst/>
                                  <a:gdLst/>
                                  <a:ahLst/>
                                  <a:cxnLst/>
                                  <a:rect l="0" t="0" r="0" b="0"/>
                                  <a:pathLst>
                                    <a:path w="454152" h="551688">
                                      <a:moveTo>
                                        <a:pt x="0" y="0"/>
                                      </a:moveTo>
                                      <a:lnTo>
                                        <a:pt x="454152" y="0"/>
                                      </a:lnTo>
                                      <a:lnTo>
                                        <a:pt x="454152" y="551688"/>
                                      </a:lnTo>
                                      <a:lnTo>
                                        <a:pt x="0" y="551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278" name="Shape 86278"/>
                              <wps:cNvSpPr/>
                              <wps:spPr>
                                <a:xfrm>
                                  <a:off x="0" y="550164"/>
                                  <a:ext cx="454152" cy="289560"/>
                                </a:xfrm>
                                <a:custGeom>
                                  <a:avLst/>
                                  <a:gdLst/>
                                  <a:ahLst/>
                                  <a:cxnLst/>
                                  <a:rect l="0" t="0" r="0" b="0"/>
                                  <a:pathLst>
                                    <a:path w="454152" h="289560">
                                      <a:moveTo>
                                        <a:pt x="0" y="0"/>
                                      </a:moveTo>
                                      <a:lnTo>
                                        <a:pt x="454152" y="0"/>
                                      </a:lnTo>
                                      <a:lnTo>
                                        <a:pt x="454152" y="289560"/>
                                      </a:lnTo>
                                      <a:lnTo>
                                        <a:pt x="0" y="2895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279" name="Shape 86279"/>
                              <wps:cNvSpPr/>
                              <wps:spPr>
                                <a:xfrm>
                                  <a:off x="0" y="839724"/>
                                  <a:ext cx="454152" cy="288036"/>
                                </a:xfrm>
                                <a:custGeom>
                                  <a:avLst/>
                                  <a:gdLst/>
                                  <a:ahLst/>
                                  <a:cxnLst/>
                                  <a:rect l="0" t="0" r="0" b="0"/>
                                  <a:pathLst>
                                    <a:path w="454152" h="288036">
                                      <a:moveTo>
                                        <a:pt x="0" y="0"/>
                                      </a:moveTo>
                                      <a:lnTo>
                                        <a:pt x="454152" y="0"/>
                                      </a:lnTo>
                                      <a:lnTo>
                                        <a:pt x="454152" y="288036"/>
                                      </a:lnTo>
                                      <a:lnTo>
                                        <a:pt x="0" y="2880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6sdtfl="http://schemas.microsoft.com/office/word/2024/wordml/sdtformatlock">
                  <w:pict>
                    <v:group w14:anchorId="6F6DB5EA" id="Group 82019" o:spid="_x0000_s1026" style="position:absolute;margin-left:.95pt;margin-top:-2.25pt;width:35.75pt;height:88.8pt;z-index:251659264" coordsize="4541,1127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">
                      <v:shape id="Shape 86277" o:spid="_x0000_s1027" style="position:absolute;width:4541;height:5516;visibility:visible;mso-wrap-style:square;v-text-anchor:top" coordsize="454152,55168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" path="m,l454152,r,551688l,551688,,e" stroked="f" strokeweight="0">
                        <v:stroke miterlimit="83231f" joinstyle="miter"/>
                        <v:path arrowok="t" textboxrect="0,0,454152,551688"/>
                      </v:shape>
                      <v:shape id="Shape 86278" o:spid="_x0000_s1028" style="position:absolute;top:5501;width:4541;height:2896;visibility:visible;mso-wrap-style:square;v-text-anchor:top" coordsize="454152,28956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" path="m,l454152,r,289560l,289560,,e" stroked="f" strokeweight="0">
                        <v:stroke miterlimit="83231f" joinstyle="miter"/>
                        <v:path arrowok="t" textboxrect="0,0,454152,289560"/>
                      </v:shape>
                      <v:shape id="Shape 86279" o:spid="_x0000_s1029" style="position:absolute;top:8397;width:4541;height:2880;visibility:visible;mso-wrap-style:square;v-text-anchor:top" coordsize="454152,28803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" path="m,l454152,r,288036l,288036,,e" stroked="f" strokeweight="0">
                        <v:stroke miterlimit="83231f" joinstyle="miter"/>
                        <v:path arrowok="t" textboxrect="0,0,454152,288036"/>
                      </v:shape>
                      <w10:wrap type="square"/>
                    </v:group>
                  </w:pict>
                </mc:Fallback>
              </mc:AlternateContent>
            </w:r>
            <w:r>
              <w:t xml:space="preserve">Strongly </w:t>
            </w:r>
          </w:p>
          <w:p w14:paraId="35543673" w14:textId="77777777" w:rsidR="00945D28" w:rsidRDefault="007B4A33">
            <w:pPr>
              <w:spacing w:after="153" w:line="259" w:lineRule="auto"/>
              <w:ind w:left="10" w:right="77" w:firstLine="0"/>
              <w:jc w:val="center"/>
            </w:pPr>
            <w:r>
              <w:t xml:space="preserve">Disagree </w:t>
            </w:r>
          </w:p>
          <w:p w14:paraId="7AB998DD" w14:textId="77777777" w:rsidR="00945D28" w:rsidRDefault="007B4A33">
            <w:pPr>
              <w:spacing w:after="156" w:line="259" w:lineRule="auto"/>
              <w:ind w:left="10" w:right="77" w:firstLine="0"/>
              <w:jc w:val="center"/>
            </w:pPr>
            <w:r>
              <w:t xml:space="preserve">Disagree </w:t>
            </w:r>
          </w:p>
          <w:p w14:paraId="3D2A543D" w14:textId="77777777" w:rsidR="00945D28" w:rsidRDefault="007B4A33">
            <w:pPr>
              <w:spacing w:after="0" w:line="259" w:lineRule="auto"/>
              <w:ind w:left="10" w:right="0" w:firstLine="0"/>
              <w:jc w:val="left"/>
            </w:pPr>
            <w:r>
              <w:t xml:space="preserve">Total </w:t>
            </w:r>
          </w:p>
        </w:tc>
        <w:tc>
          <w:tcPr>
            <w:tcW w:w="1152" w:type="dxa"/>
            <w:tcBorders>
              <w:top w:val="nil"/>
              <w:left w:val="single" w:sz="15" w:space="0" w:color="000000"/>
              <w:bottom w:val="single" w:sz="16" w:space="0" w:color="FFFFFF"/>
              <w:right w:val="single" w:sz="8" w:space="0" w:color="000000"/>
            </w:tcBorders>
          </w:tcPr>
          <w:p w14:paraId="1BEE8F0A" w14:textId="77777777" w:rsidR="00945D28" w:rsidRDefault="007B4A33">
            <w:pPr>
              <w:spacing w:after="0" w:line="259" w:lineRule="auto"/>
              <w:ind w:left="0" w:right="62" w:firstLine="0"/>
              <w:jc w:val="right"/>
            </w:pPr>
            <w:r>
              <w:lastRenderedPageBreak/>
              <w:t xml:space="preserve">73 </w:t>
            </w:r>
          </w:p>
        </w:tc>
        <w:tc>
          <w:tcPr>
            <w:tcW w:w="1013" w:type="dxa"/>
            <w:tcBorders>
              <w:top w:val="nil"/>
              <w:left w:val="single" w:sz="8" w:space="0" w:color="000000"/>
              <w:bottom w:val="single" w:sz="16" w:space="0" w:color="FFFFFF"/>
              <w:right w:val="single" w:sz="8" w:space="0" w:color="000000"/>
            </w:tcBorders>
          </w:tcPr>
          <w:p w14:paraId="29F2352C" w14:textId="77777777" w:rsidR="00945D28" w:rsidRDefault="007B4A33">
            <w:pPr>
              <w:spacing w:after="0" w:line="259" w:lineRule="auto"/>
              <w:ind w:left="0" w:right="60" w:firstLine="0"/>
              <w:jc w:val="right"/>
            </w:pPr>
            <w:r>
              <w:t xml:space="preserve">33.5 </w:t>
            </w:r>
          </w:p>
        </w:tc>
        <w:tc>
          <w:tcPr>
            <w:tcW w:w="1381" w:type="dxa"/>
            <w:tcBorders>
              <w:top w:val="nil"/>
              <w:left w:val="single" w:sz="8" w:space="0" w:color="000000"/>
              <w:bottom w:val="single" w:sz="16" w:space="0" w:color="FFFFFF"/>
              <w:right w:val="single" w:sz="8" w:space="0" w:color="000000"/>
            </w:tcBorders>
          </w:tcPr>
          <w:p w14:paraId="4BEE97D9" w14:textId="77777777" w:rsidR="00945D28" w:rsidRDefault="007B4A33">
            <w:pPr>
              <w:spacing w:after="0" w:line="259" w:lineRule="auto"/>
              <w:ind w:left="0" w:right="61" w:firstLine="0"/>
              <w:jc w:val="right"/>
            </w:pPr>
            <w:r>
              <w:t xml:space="preserve">33.5 </w:t>
            </w:r>
          </w:p>
        </w:tc>
        <w:tc>
          <w:tcPr>
            <w:tcW w:w="1474" w:type="dxa"/>
            <w:tcBorders>
              <w:top w:val="nil"/>
              <w:left w:val="single" w:sz="8" w:space="0" w:color="000000"/>
              <w:bottom w:val="single" w:sz="16" w:space="0" w:color="FFFFFF"/>
              <w:right w:val="single" w:sz="15" w:space="0" w:color="000000"/>
            </w:tcBorders>
          </w:tcPr>
          <w:p w14:paraId="1B4448E2" w14:textId="77777777" w:rsidR="00945D28" w:rsidRDefault="007B4A33">
            <w:pPr>
              <w:spacing w:after="0" w:line="259" w:lineRule="auto"/>
              <w:ind w:left="0" w:right="70" w:firstLine="0"/>
              <w:jc w:val="right"/>
            </w:pPr>
            <w:r>
              <w:t xml:space="preserve">78.4 </w:t>
            </w:r>
          </w:p>
        </w:tc>
      </w:tr>
      <w:tr w:rsidR="00945D28" w14:paraId="0F0F6C30" w14:textId="77777777">
        <w:trPr>
          <w:trHeight w:val="869"/>
        </w:trPr>
        <w:tc>
          <w:tcPr>
            <w:tcW w:w="0" w:type="auto"/>
            <w:vMerge/>
            <w:tcBorders>
              <w:top w:val="nil"/>
              <w:left w:val="single" w:sz="15" w:space="0" w:color="000000"/>
              <w:bottom w:val="nil"/>
              <w:right w:val="single" w:sz="15" w:space="0" w:color="000000"/>
            </w:tcBorders>
          </w:tcPr>
          <w:p w14:paraId="7223C8B9"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61D8551F" w14:textId="77777777" w:rsidR="00945D28" w:rsidRDefault="007B4A33">
            <w:pPr>
              <w:spacing w:after="0" w:line="259" w:lineRule="auto"/>
              <w:ind w:left="0" w:right="62" w:firstLine="0"/>
              <w:jc w:val="right"/>
            </w:pPr>
            <w:r>
              <w:t xml:space="preserve">31 </w:t>
            </w:r>
          </w:p>
        </w:tc>
        <w:tc>
          <w:tcPr>
            <w:tcW w:w="1013" w:type="dxa"/>
            <w:tcBorders>
              <w:top w:val="single" w:sz="16" w:space="0" w:color="FFFFFF"/>
              <w:left w:val="single" w:sz="8" w:space="0" w:color="000000"/>
              <w:bottom w:val="single" w:sz="16" w:space="0" w:color="FFFFFF"/>
              <w:right w:val="single" w:sz="8" w:space="0" w:color="000000"/>
            </w:tcBorders>
          </w:tcPr>
          <w:p w14:paraId="4346601A" w14:textId="77777777" w:rsidR="00945D28" w:rsidRDefault="007B4A33">
            <w:pPr>
              <w:spacing w:after="0" w:line="259" w:lineRule="auto"/>
              <w:ind w:left="0" w:right="60" w:firstLine="0"/>
              <w:jc w:val="right"/>
            </w:pPr>
            <w:r>
              <w:t xml:space="preserve">14.2 </w:t>
            </w:r>
          </w:p>
        </w:tc>
        <w:tc>
          <w:tcPr>
            <w:tcW w:w="1381" w:type="dxa"/>
            <w:tcBorders>
              <w:top w:val="single" w:sz="16" w:space="0" w:color="FFFFFF"/>
              <w:left w:val="single" w:sz="8" w:space="0" w:color="000000"/>
              <w:bottom w:val="single" w:sz="16" w:space="0" w:color="FFFFFF"/>
              <w:right w:val="single" w:sz="8" w:space="0" w:color="000000"/>
            </w:tcBorders>
          </w:tcPr>
          <w:p w14:paraId="7DE1971D" w14:textId="77777777" w:rsidR="00945D28" w:rsidRDefault="007B4A33">
            <w:pPr>
              <w:spacing w:after="0" w:line="259" w:lineRule="auto"/>
              <w:ind w:left="0" w:right="61" w:firstLine="0"/>
              <w:jc w:val="right"/>
            </w:pPr>
            <w:r>
              <w:t xml:space="preserve">14.2 </w:t>
            </w:r>
          </w:p>
        </w:tc>
        <w:tc>
          <w:tcPr>
            <w:tcW w:w="1474" w:type="dxa"/>
            <w:tcBorders>
              <w:top w:val="single" w:sz="16" w:space="0" w:color="FFFFFF"/>
              <w:left w:val="single" w:sz="8" w:space="0" w:color="000000"/>
              <w:bottom w:val="single" w:sz="16" w:space="0" w:color="FFFFFF"/>
              <w:right w:val="single" w:sz="15" w:space="0" w:color="000000"/>
            </w:tcBorders>
          </w:tcPr>
          <w:p w14:paraId="526F3349" w14:textId="77777777" w:rsidR="00945D28" w:rsidRDefault="007B4A33">
            <w:pPr>
              <w:spacing w:after="0" w:line="259" w:lineRule="auto"/>
              <w:ind w:left="0" w:right="70" w:firstLine="0"/>
              <w:jc w:val="right"/>
            </w:pPr>
            <w:r>
              <w:t xml:space="preserve">92.7 </w:t>
            </w:r>
          </w:p>
        </w:tc>
      </w:tr>
      <w:tr w:rsidR="00945D28" w14:paraId="4A3D7186" w14:textId="77777777">
        <w:trPr>
          <w:trHeight w:val="454"/>
        </w:trPr>
        <w:tc>
          <w:tcPr>
            <w:tcW w:w="0" w:type="auto"/>
            <w:vMerge/>
            <w:tcBorders>
              <w:top w:val="nil"/>
              <w:left w:val="single" w:sz="15" w:space="0" w:color="000000"/>
              <w:bottom w:val="nil"/>
              <w:right w:val="single" w:sz="15" w:space="0" w:color="000000"/>
            </w:tcBorders>
          </w:tcPr>
          <w:p w14:paraId="5DB619CB"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6" w:space="0" w:color="FFFFFF"/>
              <w:right w:val="single" w:sz="8" w:space="0" w:color="000000"/>
            </w:tcBorders>
          </w:tcPr>
          <w:p w14:paraId="2E086EF8" w14:textId="77777777" w:rsidR="00945D28" w:rsidRDefault="007B4A33">
            <w:pPr>
              <w:spacing w:after="0" w:line="259" w:lineRule="auto"/>
              <w:ind w:left="0" w:right="62" w:firstLine="0"/>
              <w:jc w:val="right"/>
            </w:pPr>
            <w:r>
              <w:t xml:space="preserve">16 </w:t>
            </w:r>
          </w:p>
        </w:tc>
        <w:tc>
          <w:tcPr>
            <w:tcW w:w="1013" w:type="dxa"/>
            <w:tcBorders>
              <w:top w:val="single" w:sz="16" w:space="0" w:color="FFFFFF"/>
              <w:left w:val="single" w:sz="8" w:space="0" w:color="000000"/>
              <w:bottom w:val="single" w:sz="16" w:space="0" w:color="FFFFFF"/>
              <w:right w:val="single" w:sz="8" w:space="0" w:color="000000"/>
            </w:tcBorders>
          </w:tcPr>
          <w:p w14:paraId="1495DAFE" w14:textId="77777777" w:rsidR="00945D28" w:rsidRDefault="007B4A33">
            <w:pPr>
              <w:spacing w:after="0" w:line="259" w:lineRule="auto"/>
              <w:ind w:left="0" w:right="60" w:firstLine="0"/>
              <w:jc w:val="right"/>
            </w:pPr>
            <w:r>
              <w:t xml:space="preserve">7.3 </w:t>
            </w:r>
          </w:p>
        </w:tc>
        <w:tc>
          <w:tcPr>
            <w:tcW w:w="1381" w:type="dxa"/>
            <w:tcBorders>
              <w:top w:val="single" w:sz="16" w:space="0" w:color="FFFFFF"/>
              <w:left w:val="single" w:sz="8" w:space="0" w:color="000000"/>
              <w:bottom w:val="single" w:sz="16" w:space="0" w:color="FFFFFF"/>
              <w:right w:val="single" w:sz="8" w:space="0" w:color="000000"/>
            </w:tcBorders>
          </w:tcPr>
          <w:p w14:paraId="53FEECE8" w14:textId="77777777" w:rsidR="00945D28" w:rsidRDefault="007B4A33">
            <w:pPr>
              <w:spacing w:after="0" w:line="259" w:lineRule="auto"/>
              <w:ind w:left="0" w:right="61" w:firstLine="0"/>
              <w:jc w:val="right"/>
            </w:pPr>
            <w:r>
              <w:t xml:space="preserve">7.3 </w:t>
            </w:r>
          </w:p>
        </w:tc>
        <w:tc>
          <w:tcPr>
            <w:tcW w:w="1474" w:type="dxa"/>
            <w:tcBorders>
              <w:top w:val="single" w:sz="16" w:space="0" w:color="FFFFFF"/>
              <w:left w:val="single" w:sz="8" w:space="0" w:color="000000"/>
              <w:bottom w:val="single" w:sz="16" w:space="0" w:color="FFFFFF"/>
              <w:right w:val="single" w:sz="15" w:space="0" w:color="000000"/>
            </w:tcBorders>
          </w:tcPr>
          <w:p w14:paraId="75D367AE" w14:textId="77777777" w:rsidR="00945D28" w:rsidRDefault="007B4A33">
            <w:pPr>
              <w:spacing w:after="0" w:line="259" w:lineRule="auto"/>
              <w:ind w:left="0" w:right="70" w:firstLine="0"/>
              <w:jc w:val="right"/>
            </w:pPr>
            <w:r>
              <w:t xml:space="preserve">100.0 </w:t>
            </w:r>
          </w:p>
        </w:tc>
      </w:tr>
      <w:tr w:rsidR="00945D28" w14:paraId="1E11A904" w14:textId="77777777">
        <w:trPr>
          <w:trHeight w:val="455"/>
        </w:trPr>
        <w:tc>
          <w:tcPr>
            <w:tcW w:w="0" w:type="auto"/>
            <w:vMerge/>
            <w:tcBorders>
              <w:top w:val="nil"/>
              <w:left w:val="single" w:sz="15" w:space="0" w:color="000000"/>
              <w:bottom w:val="single" w:sz="15" w:space="0" w:color="000000"/>
              <w:right w:val="single" w:sz="15" w:space="0" w:color="000000"/>
            </w:tcBorders>
          </w:tcPr>
          <w:p w14:paraId="32391080" w14:textId="77777777" w:rsidR="00945D28" w:rsidRDefault="00945D28">
            <w:pPr>
              <w:spacing w:after="160" w:line="259" w:lineRule="auto"/>
              <w:ind w:left="0" w:right="0" w:firstLine="0"/>
              <w:jc w:val="left"/>
            </w:pPr>
          </w:p>
        </w:tc>
        <w:tc>
          <w:tcPr>
            <w:tcW w:w="1152" w:type="dxa"/>
            <w:tcBorders>
              <w:top w:val="single" w:sz="16" w:space="0" w:color="FFFFFF"/>
              <w:left w:val="single" w:sz="15" w:space="0" w:color="000000"/>
              <w:bottom w:val="single" w:sz="15" w:space="0" w:color="000000"/>
              <w:right w:val="single" w:sz="8" w:space="0" w:color="000000"/>
            </w:tcBorders>
          </w:tcPr>
          <w:p w14:paraId="523ACAC7" w14:textId="77777777" w:rsidR="00945D28" w:rsidRDefault="007B4A33">
            <w:pPr>
              <w:spacing w:after="0" w:line="259" w:lineRule="auto"/>
              <w:ind w:left="0" w:right="62" w:firstLine="0"/>
              <w:jc w:val="right"/>
            </w:pPr>
            <w:r>
              <w:t xml:space="preserve">218 </w:t>
            </w:r>
          </w:p>
        </w:tc>
        <w:tc>
          <w:tcPr>
            <w:tcW w:w="1013" w:type="dxa"/>
            <w:tcBorders>
              <w:top w:val="single" w:sz="16" w:space="0" w:color="FFFFFF"/>
              <w:left w:val="single" w:sz="8" w:space="0" w:color="000000"/>
              <w:bottom w:val="single" w:sz="15" w:space="0" w:color="000000"/>
              <w:right w:val="single" w:sz="8" w:space="0" w:color="000000"/>
            </w:tcBorders>
          </w:tcPr>
          <w:p w14:paraId="34820AB0" w14:textId="77777777" w:rsidR="00945D28" w:rsidRDefault="007B4A33">
            <w:pPr>
              <w:spacing w:after="0" w:line="259" w:lineRule="auto"/>
              <w:ind w:left="0" w:right="60" w:firstLine="0"/>
              <w:jc w:val="right"/>
            </w:pPr>
            <w:r>
              <w:t xml:space="preserve">100.0 </w:t>
            </w:r>
          </w:p>
        </w:tc>
        <w:tc>
          <w:tcPr>
            <w:tcW w:w="1381" w:type="dxa"/>
            <w:tcBorders>
              <w:top w:val="single" w:sz="16" w:space="0" w:color="FFFFFF"/>
              <w:left w:val="single" w:sz="8" w:space="0" w:color="000000"/>
              <w:bottom w:val="single" w:sz="15" w:space="0" w:color="000000"/>
              <w:right w:val="single" w:sz="8" w:space="0" w:color="000000"/>
            </w:tcBorders>
          </w:tcPr>
          <w:p w14:paraId="7BE0C5F8" w14:textId="77777777" w:rsidR="00945D28" w:rsidRDefault="007B4A33">
            <w:pPr>
              <w:spacing w:after="0" w:line="259" w:lineRule="auto"/>
              <w:ind w:left="0" w:right="61" w:firstLine="0"/>
              <w:jc w:val="right"/>
            </w:pPr>
            <w:r>
              <w:t xml:space="preserve">100.0 </w:t>
            </w:r>
          </w:p>
        </w:tc>
        <w:tc>
          <w:tcPr>
            <w:tcW w:w="1474" w:type="dxa"/>
            <w:tcBorders>
              <w:top w:val="single" w:sz="16" w:space="0" w:color="FFFFFF"/>
              <w:left w:val="single" w:sz="8" w:space="0" w:color="000000"/>
              <w:bottom w:val="single" w:sz="15" w:space="0" w:color="000000"/>
              <w:right w:val="single" w:sz="15" w:space="0" w:color="000000"/>
            </w:tcBorders>
          </w:tcPr>
          <w:p w14:paraId="7917B898" w14:textId="77777777" w:rsidR="00945D28" w:rsidRDefault="007B4A33">
            <w:pPr>
              <w:spacing w:after="0" w:line="259" w:lineRule="auto"/>
              <w:ind w:left="0" w:right="0" w:firstLine="0"/>
              <w:jc w:val="left"/>
            </w:pPr>
            <w:r>
              <w:t xml:space="preserve"> </w:t>
            </w:r>
          </w:p>
        </w:tc>
      </w:tr>
    </w:tbl>
    <w:p w14:paraId="268DB36E" w14:textId="77777777" w:rsidR="00945D28" w:rsidRDefault="007B4A33">
      <w:pPr>
        <w:spacing w:after="113" w:line="259" w:lineRule="auto"/>
        <w:ind w:left="355" w:right="0"/>
      </w:pPr>
      <w:r>
        <w:t xml:space="preserve">Source: </w:t>
      </w:r>
      <w:proofErr w:type="gramStart"/>
      <w:r>
        <w:t>Researcher‘</w:t>
      </w:r>
      <w:proofErr w:type="gramEnd"/>
      <w:r>
        <w:t xml:space="preserve">s Field Survey, 2025 </w:t>
      </w:r>
    </w:p>
    <w:p w14:paraId="2529468C" w14:textId="77777777" w:rsidR="00945D28" w:rsidRDefault="007B4A33">
      <w:pPr>
        <w:ind w:left="355" w:right="0"/>
      </w:pPr>
      <w:r>
        <w:t xml:space="preserve"> 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 </w:t>
      </w:r>
    </w:p>
    <w:p w14:paraId="3B843C8E" w14:textId="77777777" w:rsidR="00945D28" w:rsidRDefault="007B4A33">
      <w:pPr>
        <w:pStyle w:val="Heading1"/>
        <w:spacing w:after="0"/>
        <w:ind w:left="355" w:right="1158"/>
      </w:pPr>
      <w:r>
        <w:t xml:space="preserve">4.3 </w:t>
      </w:r>
      <w:r>
        <w:tab/>
        <w:t xml:space="preserve">Hypotheses Testing Hypothesis One Ho1: There is no relationship between anxiety and employee performance </w:t>
      </w:r>
    </w:p>
    <w:tbl>
      <w:tblPr>
        <w:tblStyle w:val="TableGrid"/>
        <w:tblW w:w="9156" w:type="dxa"/>
        <w:tblInd w:w="252" w:type="dxa"/>
        <w:tblCellMar>
          <w:top w:w="9" w:type="dxa"/>
          <w:left w:w="108" w:type="dxa"/>
          <w:right w:w="50" w:type="dxa"/>
        </w:tblCellMar>
        <w:tblLook w:val="04A0" w:firstRow="1" w:lastRow="0" w:firstColumn="1" w:lastColumn="0" w:noHBand="0" w:noVBand="1"/>
      </w:tblPr>
      <w:tblGrid>
        <w:gridCol w:w="3448"/>
        <w:gridCol w:w="893"/>
        <w:gridCol w:w="1063"/>
        <w:gridCol w:w="1256"/>
        <w:gridCol w:w="1154"/>
        <w:gridCol w:w="1342"/>
      </w:tblGrid>
      <w:tr w:rsidR="00945D28" w14:paraId="03F92395" w14:textId="77777777">
        <w:trPr>
          <w:trHeight w:val="838"/>
        </w:trPr>
        <w:tc>
          <w:tcPr>
            <w:tcW w:w="3447" w:type="dxa"/>
            <w:tcBorders>
              <w:top w:val="single" w:sz="4" w:space="0" w:color="000000"/>
              <w:left w:val="single" w:sz="4" w:space="0" w:color="000000"/>
              <w:bottom w:val="single" w:sz="4" w:space="0" w:color="000000"/>
              <w:right w:val="single" w:sz="4" w:space="0" w:color="000000"/>
            </w:tcBorders>
          </w:tcPr>
          <w:p w14:paraId="5B13E94D" w14:textId="77777777" w:rsidR="00945D28" w:rsidRDefault="007B4A33">
            <w:pPr>
              <w:spacing w:after="0" w:line="259" w:lineRule="auto"/>
              <w:ind w:left="0" w:right="61" w:firstLine="0"/>
              <w:jc w:val="center"/>
            </w:pPr>
            <w:r>
              <w:t xml:space="preserve">Hypothesis </w:t>
            </w:r>
          </w:p>
        </w:tc>
        <w:tc>
          <w:tcPr>
            <w:tcW w:w="893" w:type="dxa"/>
            <w:tcBorders>
              <w:top w:val="single" w:sz="4" w:space="0" w:color="000000"/>
              <w:left w:val="single" w:sz="4" w:space="0" w:color="000000"/>
              <w:bottom w:val="single" w:sz="4" w:space="0" w:color="000000"/>
              <w:right w:val="single" w:sz="4" w:space="0" w:color="000000"/>
            </w:tcBorders>
          </w:tcPr>
          <w:p w14:paraId="25EA2762" w14:textId="77777777" w:rsidR="00945D28" w:rsidRDefault="007B4A33">
            <w:pPr>
              <w:spacing w:after="0" w:line="259" w:lineRule="auto"/>
              <w:ind w:left="0" w:right="61" w:firstLine="0"/>
              <w:jc w:val="center"/>
            </w:pPr>
            <w:r>
              <w:t xml:space="preserve">R </w:t>
            </w:r>
          </w:p>
        </w:tc>
        <w:tc>
          <w:tcPr>
            <w:tcW w:w="1063" w:type="dxa"/>
            <w:tcBorders>
              <w:top w:val="single" w:sz="4" w:space="0" w:color="000000"/>
              <w:left w:val="single" w:sz="4" w:space="0" w:color="000000"/>
              <w:bottom w:val="single" w:sz="4" w:space="0" w:color="000000"/>
              <w:right w:val="single" w:sz="4" w:space="0" w:color="000000"/>
            </w:tcBorders>
          </w:tcPr>
          <w:p w14:paraId="22F5B079" w14:textId="77777777" w:rsidR="00945D28" w:rsidRDefault="007B4A33">
            <w:pPr>
              <w:spacing w:after="0" w:line="259" w:lineRule="auto"/>
              <w:ind w:left="0" w:right="63" w:firstLine="0"/>
              <w:jc w:val="center"/>
            </w:pPr>
            <w:r>
              <w:t xml:space="preserve">R2 </w:t>
            </w:r>
          </w:p>
        </w:tc>
        <w:tc>
          <w:tcPr>
            <w:tcW w:w="1256" w:type="dxa"/>
            <w:tcBorders>
              <w:top w:val="single" w:sz="4" w:space="0" w:color="000000"/>
              <w:left w:val="single" w:sz="4" w:space="0" w:color="000000"/>
              <w:bottom w:val="single" w:sz="4" w:space="0" w:color="000000"/>
              <w:right w:val="single" w:sz="4" w:space="0" w:color="000000"/>
            </w:tcBorders>
          </w:tcPr>
          <w:p w14:paraId="467FCB94" w14:textId="77777777" w:rsidR="00945D28" w:rsidRDefault="007B4A33">
            <w:pPr>
              <w:spacing w:after="115" w:line="259" w:lineRule="auto"/>
              <w:ind w:left="86" w:right="0" w:firstLine="0"/>
              <w:jc w:val="left"/>
            </w:pPr>
            <w:r>
              <w:t xml:space="preserve">Adjusted </w:t>
            </w:r>
          </w:p>
          <w:p w14:paraId="2FB1BA65" w14:textId="77777777" w:rsidR="00945D28" w:rsidRDefault="007B4A33">
            <w:pPr>
              <w:spacing w:after="0" w:line="259" w:lineRule="auto"/>
              <w:ind w:left="0" w:right="59" w:firstLine="0"/>
              <w:jc w:val="center"/>
            </w:pPr>
            <w:r>
              <w:t xml:space="preserve">R square </w:t>
            </w:r>
          </w:p>
        </w:tc>
        <w:tc>
          <w:tcPr>
            <w:tcW w:w="1154" w:type="dxa"/>
            <w:tcBorders>
              <w:top w:val="single" w:sz="4" w:space="0" w:color="000000"/>
              <w:left w:val="single" w:sz="4" w:space="0" w:color="000000"/>
              <w:bottom w:val="single" w:sz="4" w:space="0" w:color="000000"/>
              <w:right w:val="single" w:sz="4" w:space="0" w:color="000000"/>
            </w:tcBorders>
          </w:tcPr>
          <w:p w14:paraId="50486F0F" w14:textId="77777777" w:rsidR="00945D28" w:rsidRDefault="007B4A33">
            <w:pPr>
              <w:spacing w:after="0" w:line="259" w:lineRule="auto"/>
              <w:ind w:left="19" w:right="0" w:firstLine="0"/>
              <w:jc w:val="left"/>
            </w:pPr>
            <w:r>
              <w:t xml:space="preserve">Sig value </w:t>
            </w:r>
          </w:p>
        </w:tc>
        <w:tc>
          <w:tcPr>
            <w:tcW w:w="1342" w:type="dxa"/>
            <w:tcBorders>
              <w:top w:val="single" w:sz="4" w:space="0" w:color="000000"/>
              <w:left w:val="single" w:sz="4" w:space="0" w:color="000000"/>
              <w:bottom w:val="single" w:sz="4" w:space="0" w:color="000000"/>
              <w:right w:val="single" w:sz="4" w:space="0" w:color="000000"/>
            </w:tcBorders>
          </w:tcPr>
          <w:p w14:paraId="05D97F66" w14:textId="77777777" w:rsidR="00945D28" w:rsidRDefault="007B4A33">
            <w:pPr>
              <w:spacing w:after="0" w:line="259" w:lineRule="auto"/>
              <w:ind w:left="0" w:right="58" w:firstLine="0"/>
              <w:jc w:val="center"/>
            </w:pPr>
            <w:r>
              <w:t xml:space="preserve">Decision </w:t>
            </w:r>
          </w:p>
        </w:tc>
      </w:tr>
      <w:tr w:rsidR="00945D28" w14:paraId="6F693568" w14:textId="77777777">
        <w:trPr>
          <w:trHeight w:val="1253"/>
        </w:trPr>
        <w:tc>
          <w:tcPr>
            <w:tcW w:w="3447" w:type="dxa"/>
            <w:tcBorders>
              <w:top w:val="single" w:sz="4" w:space="0" w:color="000000"/>
              <w:left w:val="single" w:sz="4" w:space="0" w:color="000000"/>
              <w:bottom w:val="single" w:sz="4" w:space="0" w:color="000000"/>
              <w:right w:val="single" w:sz="4" w:space="0" w:color="000000"/>
            </w:tcBorders>
          </w:tcPr>
          <w:p w14:paraId="07D6AF19" w14:textId="77777777" w:rsidR="00945D28" w:rsidRDefault="007B4A33">
            <w:pPr>
              <w:spacing w:after="0" w:line="259" w:lineRule="auto"/>
              <w:ind w:left="0" w:right="60" w:firstLine="0"/>
            </w:pPr>
            <w:r>
              <w:t>Ho1: There is no relationship between anxiety and employee performance</w:t>
            </w:r>
            <w:r>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52080CC0" w14:textId="77777777" w:rsidR="00945D28" w:rsidRDefault="007B4A33">
            <w:pPr>
              <w:spacing w:after="0" w:line="259" w:lineRule="auto"/>
              <w:ind w:left="0" w:right="61" w:firstLine="0"/>
              <w:jc w:val="center"/>
            </w:pPr>
            <w:r>
              <w:t xml:space="preserve">.931 </w:t>
            </w:r>
          </w:p>
        </w:tc>
        <w:tc>
          <w:tcPr>
            <w:tcW w:w="1063" w:type="dxa"/>
            <w:tcBorders>
              <w:top w:val="single" w:sz="4" w:space="0" w:color="000000"/>
              <w:left w:val="single" w:sz="4" w:space="0" w:color="000000"/>
              <w:bottom w:val="single" w:sz="4" w:space="0" w:color="000000"/>
              <w:right w:val="single" w:sz="4" w:space="0" w:color="000000"/>
            </w:tcBorders>
          </w:tcPr>
          <w:p w14:paraId="19DE0435" w14:textId="77777777" w:rsidR="00945D28" w:rsidRDefault="007B4A33">
            <w:pPr>
              <w:spacing w:after="0" w:line="259" w:lineRule="auto"/>
              <w:ind w:left="0" w:right="63" w:firstLine="0"/>
              <w:jc w:val="center"/>
            </w:pPr>
            <w:r>
              <w:t xml:space="preserve">.866 </w:t>
            </w:r>
          </w:p>
        </w:tc>
        <w:tc>
          <w:tcPr>
            <w:tcW w:w="1256" w:type="dxa"/>
            <w:tcBorders>
              <w:top w:val="single" w:sz="4" w:space="0" w:color="000000"/>
              <w:left w:val="single" w:sz="4" w:space="0" w:color="000000"/>
              <w:bottom w:val="single" w:sz="4" w:space="0" w:color="000000"/>
              <w:right w:val="single" w:sz="4" w:space="0" w:color="000000"/>
            </w:tcBorders>
          </w:tcPr>
          <w:p w14:paraId="755432A7" w14:textId="77777777" w:rsidR="00945D28" w:rsidRDefault="007B4A33">
            <w:pPr>
              <w:spacing w:after="0" w:line="259" w:lineRule="auto"/>
              <w:ind w:left="0" w:right="58" w:firstLine="0"/>
              <w:jc w:val="center"/>
            </w:pPr>
            <w:r>
              <w:t xml:space="preserve">.850 </w:t>
            </w:r>
          </w:p>
        </w:tc>
        <w:tc>
          <w:tcPr>
            <w:tcW w:w="1154" w:type="dxa"/>
            <w:tcBorders>
              <w:top w:val="single" w:sz="4" w:space="0" w:color="000000"/>
              <w:left w:val="single" w:sz="4" w:space="0" w:color="000000"/>
              <w:bottom w:val="single" w:sz="4" w:space="0" w:color="000000"/>
              <w:right w:val="single" w:sz="4" w:space="0" w:color="000000"/>
            </w:tcBorders>
          </w:tcPr>
          <w:p w14:paraId="3A2822DC" w14:textId="77777777" w:rsidR="00945D28" w:rsidRDefault="007B4A33">
            <w:pPr>
              <w:spacing w:after="0" w:line="259" w:lineRule="auto"/>
              <w:ind w:left="0" w:right="58" w:firstLine="0"/>
              <w:jc w:val="center"/>
            </w:pPr>
            <w:r>
              <w:t xml:space="preserve">.000 </w:t>
            </w:r>
          </w:p>
        </w:tc>
        <w:tc>
          <w:tcPr>
            <w:tcW w:w="1342" w:type="dxa"/>
            <w:tcBorders>
              <w:top w:val="single" w:sz="4" w:space="0" w:color="000000"/>
              <w:left w:val="single" w:sz="4" w:space="0" w:color="000000"/>
              <w:bottom w:val="single" w:sz="4" w:space="0" w:color="000000"/>
              <w:right w:val="single" w:sz="4" w:space="0" w:color="000000"/>
            </w:tcBorders>
          </w:tcPr>
          <w:p w14:paraId="30CE24DE" w14:textId="77777777" w:rsidR="00945D28" w:rsidRDefault="007B4A33">
            <w:pPr>
              <w:spacing w:after="0" w:line="259" w:lineRule="auto"/>
              <w:ind w:left="0" w:right="0" w:firstLine="0"/>
              <w:jc w:val="center"/>
            </w:pPr>
            <w:r>
              <w:t xml:space="preserve">Reject hypothesis </w:t>
            </w:r>
          </w:p>
        </w:tc>
      </w:tr>
    </w:tbl>
    <w:p w14:paraId="3232D20A" w14:textId="77777777" w:rsidR="00945D28" w:rsidRDefault="007B4A33">
      <w:pPr>
        <w:spacing w:after="115" w:line="259" w:lineRule="auto"/>
        <w:ind w:left="355" w:right="0"/>
      </w:pPr>
      <w:r>
        <w:t xml:space="preserve">Source: SPSS output, 2025 </w:t>
      </w:r>
    </w:p>
    <w:p w14:paraId="62B09BD4" w14:textId="77777777" w:rsidR="00945D28" w:rsidRDefault="007B4A33">
      <w:pPr>
        <w:spacing w:after="107"/>
        <w:ind w:left="355" w:right="0"/>
      </w:pPr>
      <w:r>
        <w:t xml:space="preserve"> The table above showed an R value of 0.931; indicating a very high positive relationship between Anxiety and employee performance. The R square value of 0.866 which stands for the co-efficient of determination indicates that employee performance can be determined by anxiety to the tune of 86.6%. The adjusted R value of 0.85 shows that 85% of the variation in employee performance can be explained by anxiety, leaving the rest to other factors not considered in the model. The significant value of 0.000 is far lower than the 0.05 level of significance; which indicates that there is a significant relationship between anxiety and employee performance. </w:t>
      </w:r>
    </w:p>
    <w:p w14:paraId="2C56F7D2" w14:textId="77777777" w:rsidR="00945D28" w:rsidRDefault="007B4A33">
      <w:pPr>
        <w:pStyle w:val="Heading1"/>
        <w:spacing w:after="0"/>
        <w:ind w:left="355" w:right="1158"/>
      </w:pPr>
      <w:r>
        <w:lastRenderedPageBreak/>
        <w:t xml:space="preserve">Hypothesis Two Ho2: There is no any relationship between depression and employee performance </w:t>
      </w:r>
    </w:p>
    <w:tbl>
      <w:tblPr>
        <w:tblStyle w:val="TableGrid"/>
        <w:tblW w:w="9156" w:type="dxa"/>
        <w:tblInd w:w="252" w:type="dxa"/>
        <w:tblCellMar>
          <w:top w:w="9" w:type="dxa"/>
          <w:left w:w="108" w:type="dxa"/>
          <w:right w:w="50" w:type="dxa"/>
        </w:tblCellMar>
        <w:tblLook w:val="04A0" w:firstRow="1" w:lastRow="0" w:firstColumn="1" w:lastColumn="0" w:noHBand="0" w:noVBand="1"/>
      </w:tblPr>
      <w:tblGrid>
        <w:gridCol w:w="3447"/>
        <w:gridCol w:w="891"/>
        <w:gridCol w:w="1063"/>
        <w:gridCol w:w="1256"/>
        <w:gridCol w:w="1157"/>
        <w:gridCol w:w="1342"/>
      </w:tblGrid>
      <w:tr w:rsidR="00945D28" w14:paraId="7613F027" w14:textId="77777777">
        <w:trPr>
          <w:trHeight w:val="840"/>
        </w:trPr>
        <w:tc>
          <w:tcPr>
            <w:tcW w:w="3447" w:type="dxa"/>
            <w:tcBorders>
              <w:top w:val="single" w:sz="4" w:space="0" w:color="000000"/>
              <w:left w:val="single" w:sz="4" w:space="0" w:color="000000"/>
              <w:bottom w:val="single" w:sz="4" w:space="0" w:color="000000"/>
              <w:right w:val="single" w:sz="4" w:space="0" w:color="000000"/>
            </w:tcBorders>
          </w:tcPr>
          <w:p w14:paraId="1F6E0B08" w14:textId="77777777" w:rsidR="00945D28" w:rsidRDefault="007B4A33">
            <w:pPr>
              <w:spacing w:after="0" w:line="259" w:lineRule="auto"/>
              <w:ind w:left="0" w:right="62" w:firstLine="0"/>
              <w:jc w:val="center"/>
            </w:pPr>
            <w:r>
              <w:t xml:space="preserve">Hypothesis </w:t>
            </w:r>
          </w:p>
        </w:tc>
        <w:tc>
          <w:tcPr>
            <w:tcW w:w="891" w:type="dxa"/>
            <w:tcBorders>
              <w:top w:val="single" w:sz="4" w:space="0" w:color="000000"/>
              <w:left w:val="single" w:sz="4" w:space="0" w:color="000000"/>
              <w:bottom w:val="single" w:sz="4" w:space="0" w:color="000000"/>
              <w:right w:val="single" w:sz="4" w:space="0" w:color="000000"/>
            </w:tcBorders>
          </w:tcPr>
          <w:p w14:paraId="5BAA0048" w14:textId="77777777" w:rsidR="00945D28" w:rsidRDefault="007B4A33">
            <w:pPr>
              <w:spacing w:after="0" w:line="259" w:lineRule="auto"/>
              <w:ind w:left="0" w:right="59" w:firstLine="0"/>
              <w:jc w:val="center"/>
            </w:pPr>
            <w:r>
              <w:t xml:space="preserve">R </w:t>
            </w:r>
          </w:p>
        </w:tc>
        <w:tc>
          <w:tcPr>
            <w:tcW w:w="1063" w:type="dxa"/>
            <w:tcBorders>
              <w:top w:val="single" w:sz="4" w:space="0" w:color="000000"/>
              <w:left w:val="single" w:sz="4" w:space="0" w:color="000000"/>
              <w:bottom w:val="single" w:sz="4" w:space="0" w:color="000000"/>
              <w:right w:val="single" w:sz="4" w:space="0" w:color="000000"/>
            </w:tcBorders>
          </w:tcPr>
          <w:p w14:paraId="23D9A3D9" w14:textId="77777777" w:rsidR="00945D28" w:rsidRDefault="007B4A33">
            <w:pPr>
              <w:spacing w:after="0" w:line="259" w:lineRule="auto"/>
              <w:ind w:left="0" w:right="58" w:firstLine="0"/>
              <w:jc w:val="center"/>
            </w:pPr>
            <w:r>
              <w:t xml:space="preserve">R2 </w:t>
            </w:r>
          </w:p>
        </w:tc>
        <w:tc>
          <w:tcPr>
            <w:tcW w:w="1256" w:type="dxa"/>
            <w:tcBorders>
              <w:top w:val="single" w:sz="4" w:space="0" w:color="000000"/>
              <w:left w:val="single" w:sz="4" w:space="0" w:color="000000"/>
              <w:bottom w:val="single" w:sz="4" w:space="0" w:color="000000"/>
              <w:right w:val="single" w:sz="4" w:space="0" w:color="000000"/>
            </w:tcBorders>
          </w:tcPr>
          <w:p w14:paraId="6F6F7F91" w14:textId="77777777" w:rsidR="00945D28" w:rsidRDefault="007B4A33">
            <w:pPr>
              <w:spacing w:after="112" w:line="259" w:lineRule="auto"/>
              <w:ind w:left="86" w:right="0" w:firstLine="0"/>
              <w:jc w:val="left"/>
            </w:pPr>
            <w:r>
              <w:t xml:space="preserve">Adjusted </w:t>
            </w:r>
          </w:p>
          <w:p w14:paraId="237DBF4F" w14:textId="77777777" w:rsidR="00945D28" w:rsidRDefault="007B4A33">
            <w:pPr>
              <w:spacing w:after="0" w:line="259" w:lineRule="auto"/>
              <w:ind w:left="0" w:right="60" w:firstLine="0"/>
              <w:jc w:val="center"/>
            </w:pPr>
            <w:r>
              <w:t xml:space="preserve">R square </w:t>
            </w:r>
          </w:p>
        </w:tc>
        <w:tc>
          <w:tcPr>
            <w:tcW w:w="1157" w:type="dxa"/>
            <w:tcBorders>
              <w:top w:val="single" w:sz="4" w:space="0" w:color="000000"/>
              <w:left w:val="single" w:sz="4" w:space="0" w:color="000000"/>
              <w:bottom w:val="single" w:sz="4" w:space="0" w:color="000000"/>
              <w:right w:val="single" w:sz="4" w:space="0" w:color="000000"/>
            </w:tcBorders>
          </w:tcPr>
          <w:p w14:paraId="2A210740" w14:textId="77777777" w:rsidR="00945D28" w:rsidRDefault="007B4A33">
            <w:pPr>
              <w:spacing w:after="0" w:line="259" w:lineRule="auto"/>
              <w:ind w:left="19" w:right="0" w:firstLine="0"/>
              <w:jc w:val="left"/>
            </w:pPr>
            <w:r>
              <w:t xml:space="preserve">Sig value </w:t>
            </w:r>
          </w:p>
        </w:tc>
        <w:tc>
          <w:tcPr>
            <w:tcW w:w="1342" w:type="dxa"/>
            <w:tcBorders>
              <w:top w:val="single" w:sz="4" w:space="0" w:color="000000"/>
              <w:left w:val="single" w:sz="4" w:space="0" w:color="000000"/>
              <w:bottom w:val="single" w:sz="4" w:space="0" w:color="000000"/>
              <w:right w:val="single" w:sz="4" w:space="0" w:color="000000"/>
            </w:tcBorders>
          </w:tcPr>
          <w:p w14:paraId="501FFC03" w14:textId="77777777" w:rsidR="00945D28" w:rsidRDefault="007B4A33">
            <w:pPr>
              <w:spacing w:after="0" w:line="259" w:lineRule="auto"/>
              <w:ind w:left="0" w:right="59" w:firstLine="0"/>
              <w:jc w:val="center"/>
            </w:pPr>
            <w:r>
              <w:t xml:space="preserve">Decision </w:t>
            </w:r>
          </w:p>
        </w:tc>
      </w:tr>
      <w:tr w:rsidR="00945D28" w14:paraId="2A218855" w14:textId="77777777">
        <w:trPr>
          <w:trHeight w:val="1251"/>
        </w:trPr>
        <w:tc>
          <w:tcPr>
            <w:tcW w:w="3447" w:type="dxa"/>
            <w:tcBorders>
              <w:top w:val="single" w:sz="4" w:space="0" w:color="000000"/>
              <w:left w:val="single" w:sz="4" w:space="0" w:color="000000"/>
              <w:bottom w:val="single" w:sz="4" w:space="0" w:color="000000"/>
              <w:right w:val="single" w:sz="4" w:space="0" w:color="000000"/>
            </w:tcBorders>
          </w:tcPr>
          <w:p w14:paraId="75F10C0A" w14:textId="77777777" w:rsidR="00945D28" w:rsidRDefault="007B4A33">
            <w:pPr>
              <w:spacing w:after="0" w:line="259" w:lineRule="auto"/>
              <w:ind w:left="0" w:right="58" w:firstLine="0"/>
            </w:pPr>
            <w:r>
              <w:t xml:space="preserve">Ho2: There is no any relationship between depression and employee performance </w:t>
            </w:r>
          </w:p>
        </w:tc>
        <w:tc>
          <w:tcPr>
            <w:tcW w:w="891" w:type="dxa"/>
            <w:tcBorders>
              <w:top w:val="single" w:sz="4" w:space="0" w:color="000000"/>
              <w:left w:val="single" w:sz="4" w:space="0" w:color="000000"/>
              <w:bottom w:val="single" w:sz="4" w:space="0" w:color="000000"/>
              <w:right w:val="single" w:sz="4" w:space="0" w:color="000000"/>
            </w:tcBorders>
          </w:tcPr>
          <w:p w14:paraId="3B67CFD9" w14:textId="77777777" w:rsidR="00945D28" w:rsidRDefault="007B4A33">
            <w:pPr>
              <w:spacing w:after="0" w:line="259" w:lineRule="auto"/>
              <w:ind w:left="0" w:right="59" w:firstLine="0"/>
              <w:jc w:val="center"/>
            </w:pPr>
            <w:r>
              <w:t xml:space="preserve">.830 </w:t>
            </w:r>
          </w:p>
        </w:tc>
        <w:tc>
          <w:tcPr>
            <w:tcW w:w="1063" w:type="dxa"/>
            <w:tcBorders>
              <w:top w:val="single" w:sz="4" w:space="0" w:color="000000"/>
              <w:left w:val="single" w:sz="4" w:space="0" w:color="000000"/>
              <w:bottom w:val="single" w:sz="4" w:space="0" w:color="000000"/>
              <w:right w:val="single" w:sz="4" w:space="0" w:color="000000"/>
            </w:tcBorders>
          </w:tcPr>
          <w:p w14:paraId="189D872F" w14:textId="77777777" w:rsidR="00945D28" w:rsidRDefault="007B4A33">
            <w:pPr>
              <w:spacing w:after="0" w:line="259" w:lineRule="auto"/>
              <w:ind w:left="0" w:right="58" w:firstLine="0"/>
              <w:jc w:val="center"/>
            </w:pPr>
            <w:r>
              <w:t xml:space="preserve">.689 </w:t>
            </w:r>
          </w:p>
        </w:tc>
        <w:tc>
          <w:tcPr>
            <w:tcW w:w="1256" w:type="dxa"/>
            <w:tcBorders>
              <w:top w:val="single" w:sz="4" w:space="0" w:color="000000"/>
              <w:left w:val="single" w:sz="4" w:space="0" w:color="000000"/>
              <w:bottom w:val="single" w:sz="4" w:space="0" w:color="000000"/>
              <w:right w:val="single" w:sz="4" w:space="0" w:color="000000"/>
            </w:tcBorders>
          </w:tcPr>
          <w:p w14:paraId="6E57D742" w14:textId="77777777" w:rsidR="00945D28" w:rsidRDefault="007B4A33">
            <w:pPr>
              <w:spacing w:after="0" w:line="259" w:lineRule="auto"/>
              <w:ind w:left="0" w:right="59" w:firstLine="0"/>
              <w:jc w:val="center"/>
            </w:pPr>
            <w:r>
              <w:t xml:space="preserve">.650 </w:t>
            </w:r>
          </w:p>
        </w:tc>
        <w:tc>
          <w:tcPr>
            <w:tcW w:w="1157" w:type="dxa"/>
            <w:tcBorders>
              <w:top w:val="single" w:sz="4" w:space="0" w:color="000000"/>
              <w:left w:val="single" w:sz="4" w:space="0" w:color="000000"/>
              <w:bottom w:val="single" w:sz="4" w:space="0" w:color="000000"/>
              <w:right w:val="single" w:sz="4" w:space="0" w:color="000000"/>
            </w:tcBorders>
          </w:tcPr>
          <w:p w14:paraId="3AEA003A" w14:textId="77777777" w:rsidR="00945D28" w:rsidRDefault="007B4A33">
            <w:pPr>
              <w:spacing w:after="0" w:line="259" w:lineRule="auto"/>
              <w:ind w:left="0" w:right="61" w:firstLine="0"/>
              <w:jc w:val="center"/>
            </w:pPr>
            <w:r>
              <w:t xml:space="preserve">0.003 </w:t>
            </w:r>
          </w:p>
        </w:tc>
        <w:tc>
          <w:tcPr>
            <w:tcW w:w="1342" w:type="dxa"/>
            <w:tcBorders>
              <w:top w:val="single" w:sz="4" w:space="0" w:color="000000"/>
              <w:left w:val="single" w:sz="4" w:space="0" w:color="000000"/>
              <w:bottom w:val="single" w:sz="4" w:space="0" w:color="000000"/>
              <w:right w:val="single" w:sz="4" w:space="0" w:color="000000"/>
            </w:tcBorders>
          </w:tcPr>
          <w:p w14:paraId="3E1797A6" w14:textId="77777777" w:rsidR="00945D28" w:rsidRDefault="007B4A33">
            <w:pPr>
              <w:spacing w:after="0" w:line="259" w:lineRule="auto"/>
              <w:ind w:left="0" w:right="0" w:firstLine="0"/>
              <w:jc w:val="center"/>
            </w:pPr>
            <w:r>
              <w:t xml:space="preserve">Reject hypothesis </w:t>
            </w:r>
          </w:p>
        </w:tc>
      </w:tr>
    </w:tbl>
    <w:p w14:paraId="6377F43A" w14:textId="77777777" w:rsidR="00945D28" w:rsidRDefault="007B4A33">
      <w:pPr>
        <w:spacing w:after="115" w:line="259" w:lineRule="auto"/>
        <w:ind w:left="355" w:right="0"/>
      </w:pPr>
      <w:r>
        <w:t xml:space="preserve">Source: SPSS output, 2025 </w:t>
      </w:r>
    </w:p>
    <w:p w14:paraId="0BE13CA0" w14:textId="77777777" w:rsidR="00945D28" w:rsidRDefault="007B4A33">
      <w:pPr>
        <w:ind w:left="345" w:right="0" w:firstLine="720"/>
      </w:pPr>
      <w:r>
        <w:t xml:space="preserve">The table above showed an R value of .830, indicating a high positive relationship between depression and employee performance. The R square value of .689 which stands for the co-efficient of determination indicates that employee performance can be predicted by depression to the tune of 68.9%. The adjusted R value of .650 shows that 65% of the changes in employee performance can be accounted for by depression leaving the rest to other factors not captured in the model. The significant value of 0.003 is lower than the 0.05 level of significance which indicates that there is a significant relationship between depression and employee performance. </w:t>
      </w:r>
    </w:p>
    <w:p w14:paraId="5ADF7AA6" w14:textId="77777777" w:rsidR="00945D28" w:rsidRDefault="007B4A33">
      <w:pPr>
        <w:pStyle w:val="Heading1"/>
        <w:spacing w:after="0"/>
        <w:ind w:left="355" w:right="1158"/>
      </w:pPr>
      <w:r>
        <w:t>Hypothesis Three Ho3: There is no any relationship between high blood pressure (HBP) and employee performance</w:t>
      </w:r>
      <w:r>
        <w:rPr>
          <w:b w:val="0"/>
        </w:rPr>
        <w:t xml:space="preserve"> </w:t>
      </w:r>
    </w:p>
    <w:tbl>
      <w:tblPr>
        <w:tblStyle w:val="TableGrid"/>
        <w:tblW w:w="9156" w:type="dxa"/>
        <w:tblInd w:w="252" w:type="dxa"/>
        <w:tblCellMar>
          <w:top w:w="9" w:type="dxa"/>
          <w:left w:w="108" w:type="dxa"/>
          <w:right w:w="50" w:type="dxa"/>
        </w:tblCellMar>
        <w:tblLook w:val="04A0" w:firstRow="1" w:lastRow="0" w:firstColumn="1" w:lastColumn="0" w:noHBand="0" w:noVBand="1"/>
      </w:tblPr>
      <w:tblGrid>
        <w:gridCol w:w="3448"/>
        <w:gridCol w:w="893"/>
        <w:gridCol w:w="1063"/>
        <w:gridCol w:w="1256"/>
        <w:gridCol w:w="1154"/>
        <w:gridCol w:w="1342"/>
      </w:tblGrid>
      <w:tr w:rsidR="00945D28" w14:paraId="64CEBF72" w14:textId="77777777">
        <w:trPr>
          <w:trHeight w:val="838"/>
        </w:trPr>
        <w:tc>
          <w:tcPr>
            <w:tcW w:w="3447" w:type="dxa"/>
            <w:tcBorders>
              <w:top w:val="single" w:sz="4" w:space="0" w:color="000000"/>
              <w:left w:val="single" w:sz="4" w:space="0" w:color="000000"/>
              <w:bottom w:val="single" w:sz="4" w:space="0" w:color="000000"/>
              <w:right w:val="single" w:sz="4" w:space="0" w:color="000000"/>
            </w:tcBorders>
          </w:tcPr>
          <w:p w14:paraId="4A7118CE" w14:textId="77777777" w:rsidR="00945D28" w:rsidRDefault="007B4A33">
            <w:pPr>
              <w:spacing w:after="0" w:line="259" w:lineRule="auto"/>
              <w:ind w:left="0" w:right="62" w:firstLine="0"/>
              <w:jc w:val="center"/>
            </w:pPr>
            <w:r>
              <w:t xml:space="preserve">Hypothesis </w:t>
            </w:r>
          </w:p>
        </w:tc>
        <w:tc>
          <w:tcPr>
            <w:tcW w:w="893" w:type="dxa"/>
            <w:tcBorders>
              <w:top w:val="single" w:sz="4" w:space="0" w:color="000000"/>
              <w:left w:val="single" w:sz="4" w:space="0" w:color="000000"/>
              <w:bottom w:val="single" w:sz="4" w:space="0" w:color="000000"/>
              <w:right w:val="single" w:sz="4" w:space="0" w:color="000000"/>
            </w:tcBorders>
          </w:tcPr>
          <w:p w14:paraId="6FD18341" w14:textId="77777777" w:rsidR="00945D28" w:rsidRDefault="007B4A33">
            <w:pPr>
              <w:spacing w:after="0" w:line="259" w:lineRule="auto"/>
              <w:ind w:left="0" w:right="62" w:firstLine="0"/>
              <w:jc w:val="center"/>
            </w:pPr>
            <w:r>
              <w:t xml:space="preserve">R </w:t>
            </w:r>
          </w:p>
        </w:tc>
        <w:tc>
          <w:tcPr>
            <w:tcW w:w="1063" w:type="dxa"/>
            <w:tcBorders>
              <w:top w:val="single" w:sz="4" w:space="0" w:color="000000"/>
              <w:left w:val="single" w:sz="4" w:space="0" w:color="000000"/>
              <w:bottom w:val="single" w:sz="4" w:space="0" w:color="000000"/>
              <w:right w:val="single" w:sz="4" w:space="0" w:color="000000"/>
            </w:tcBorders>
          </w:tcPr>
          <w:p w14:paraId="53A54E72" w14:textId="77777777" w:rsidR="00945D28" w:rsidRDefault="007B4A33">
            <w:pPr>
              <w:spacing w:after="0" w:line="259" w:lineRule="auto"/>
              <w:ind w:left="0" w:right="63" w:firstLine="0"/>
              <w:jc w:val="center"/>
            </w:pPr>
            <w:r>
              <w:t xml:space="preserve">R2 </w:t>
            </w:r>
          </w:p>
        </w:tc>
        <w:tc>
          <w:tcPr>
            <w:tcW w:w="1256" w:type="dxa"/>
            <w:tcBorders>
              <w:top w:val="single" w:sz="4" w:space="0" w:color="000000"/>
              <w:left w:val="single" w:sz="4" w:space="0" w:color="000000"/>
              <w:bottom w:val="single" w:sz="4" w:space="0" w:color="000000"/>
              <w:right w:val="single" w:sz="4" w:space="0" w:color="000000"/>
            </w:tcBorders>
          </w:tcPr>
          <w:p w14:paraId="07BF5298" w14:textId="77777777" w:rsidR="00945D28" w:rsidRDefault="007B4A33">
            <w:pPr>
              <w:spacing w:after="115" w:line="259" w:lineRule="auto"/>
              <w:ind w:left="86" w:right="0" w:firstLine="0"/>
              <w:jc w:val="left"/>
            </w:pPr>
            <w:r>
              <w:t xml:space="preserve">Adjusted </w:t>
            </w:r>
          </w:p>
          <w:p w14:paraId="51D04944" w14:textId="77777777" w:rsidR="00945D28" w:rsidRDefault="007B4A33">
            <w:pPr>
              <w:spacing w:after="0" w:line="259" w:lineRule="auto"/>
              <w:ind w:left="0" w:right="60" w:firstLine="0"/>
              <w:jc w:val="center"/>
            </w:pPr>
            <w:r>
              <w:t xml:space="preserve">R square </w:t>
            </w:r>
          </w:p>
        </w:tc>
        <w:tc>
          <w:tcPr>
            <w:tcW w:w="1154" w:type="dxa"/>
            <w:tcBorders>
              <w:top w:val="single" w:sz="4" w:space="0" w:color="000000"/>
              <w:left w:val="single" w:sz="4" w:space="0" w:color="000000"/>
              <w:bottom w:val="single" w:sz="4" w:space="0" w:color="000000"/>
              <w:right w:val="single" w:sz="4" w:space="0" w:color="000000"/>
            </w:tcBorders>
          </w:tcPr>
          <w:p w14:paraId="3E978A73" w14:textId="77777777" w:rsidR="00945D28" w:rsidRDefault="007B4A33">
            <w:pPr>
              <w:spacing w:after="0" w:line="259" w:lineRule="auto"/>
              <w:ind w:left="19" w:right="0" w:firstLine="0"/>
              <w:jc w:val="left"/>
            </w:pPr>
            <w:r>
              <w:t xml:space="preserve">Sig value </w:t>
            </w:r>
          </w:p>
        </w:tc>
        <w:tc>
          <w:tcPr>
            <w:tcW w:w="1342" w:type="dxa"/>
            <w:tcBorders>
              <w:top w:val="single" w:sz="4" w:space="0" w:color="000000"/>
              <w:left w:val="single" w:sz="4" w:space="0" w:color="000000"/>
              <w:bottom w:val="single" w:sz="4" w:space="0" w:color="000000"/>
              <w:right w:val="single" w:sz="4" w:space="0" w:color="000000"/>
            </w:tcBorders>
          </w:tcPr>
          <w:p w14:paraId="56A721F6" w14:textId="77777777" w:rsidR="00945D28" w:rsidRDefault="007B4A33">
            <w:pPr>
              <w:spacing w:after="0" w:line="259" w:lineRule="auto"/>
              <w:ind w:left="0" w:right="59" w:firstLine="0"/>
              <w:jc w:val="center"/>
            </w:pPr>
            <w:r>
              <w:t xml:space="preserve">Decision </w:t>
            </w:r>
          </w:p>
        </w:tc>
      </w:tr>
      <w:tr w:rsidR="00945D28" w14:paraId="7B30A337" w14:textId="77777777">
        <w:trPr>
          <w:trHeight w:val="1668"/>
        </w:trPr>
        <w:tc>
          <w:tcPr>
            <w:tcW w:w="3447" w:type="dxa"/>
            <w:tcBorders>
              <w:top w:val="single" w:sz="4" w:space="0" w:color="000000"/>
              <w:left w:val="single" w:sz="4" w:space="0" w:color="000000"/>
              <w:bottom w:val="single" w:sz="4" w:space="0" w:color="000000"/>
              <w:right w:val="single" w:sz="4" w:space="0" w:color="000000"/>
            </w:tcBorders>
          </w:tcPr>
          <w:p w14:paraId="6A935386" w14:textId="77777777" w:rsidR="00945D28" w:rsidRDefault="007B4A33">
            <w:pPr>
              <w:spacing w:after="0" w:line="259" w:lineRule="auto"/>
              <w:ind w:left="0" w:right="58" w:firstLine="0"/>
            </w:pPr>
            <w:r>
              <w:t>Ho3: There is no any relationship between high blood pressure (HBP) and employee performance</w:t>
            </w:r>
            <w:r>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0F83716" w14:textId="77777777" w:rsidR="00945D28" w:rsidRDefault="007B4A33">
            <w:pPr>
              <w:spacing w:after="0" w:line="259" w:lineRule="auto"/>
              <w:ind w:left="0" w:right="61" w:firstLine="0"/>
              <w:jc w:val="center"/>
            </w:pPr>
            <w:r>
              <w:t xml:space="preserve">.877 </w:t>
            </w:r>
          </w:p>
        </w:tc>
        <w:tc>
          <w:tcPr>
            <w:tcW w:w="1063" w:type="dxa"/>
            <w:tcBorders>
              <w:top w:val="single" w:sz="4" w:space="0" w:color="000000"/>
              <w:left w:val="single" w:sz="4" w:space="0" w:color="000000"/>
              <w:bottom w:val="single" w:sz="4" w:space="0" w:color="000000"/>
              <w:right w:val="single" w:sz="4" w:space="0" w:color="000000"/>
            </w:tcBorders>
          </w:tcPr>
          <w:p w14:paraId="3D66270D" w14:textId="77777777" w:rsidR="00945D28" w:rsidRDefault="007B4A33">
            <w:pPr>
              <w:spacing w:after="0" w:line="259" w:lineRule="auto"/>
              <w:ind w:left="0" w:right="63" w:firstLine="0"/>
              <w:jc w:val="center"/>
            </w:pPr>
            <w:r>
              <w:t xml:space="preserve">.769 </w:t>
            </w:r>
          </w:p>
        </w:tc>
        <w:tc>
          <w:tcPr>
            <w:tcW w:w="1256" w:type="dxa"/>
            <w:tcBorders>
              <w:top w:val="single" w:sz="4" w:space="0" w:color="000000"/>
              <w:left w:val="single" w:sz="4" w:space="0" w:color="000000"/>
              <w:bottom w:val="single" w:sz="4" w:space="0" w:color="000000"/>
              <w:right w:val="single" w:sz="4" w:space="0" w:color="000000"/>
            </w:tcBorders>
          </w:tcPr>
          <w:p w14:paraId="12F4F252" w14:textId="77777777" w:rsidR="00945D28" w:rsidRDefault="007B4A33">
            <w:pPr>
              <w:spacing w:after="0" w:line="259" w:lineRule="auto"/>
              <w:ind w:left="0" w:right="59" w:firstLine="0"/>
              <w:jc w:val="center"/>
            </w:pPr>
            <w:r>
              <w:t xml:space="preserve">.740 </w:t>
            </w:r>
          </w:p>
        </w:tc>
        <w:tc>
          <w:tcPr>
            <w:tcW w:w="1154" w:type="dxa"/>
            <w:tcBorders>
              <w:top w:val="single" w:sz="4" w:space="0" w:color="000000"/>
              <w:left w:val="single" w:sz="4" w:space="0" w:color="000000"/>
              <w:bottom w:val="single" w:sz="4" w:space="0" w:color="000000"/>
              <w:right w:val="single" w:sz="4" w:space="0" w:color="000000"/>
            </w:tcBorders>
          </w:tcPr>
          <w:p w14:paraId="5A00EA09" w14:textId="77777777" w:rsidR="00945D28" w:rsidRDefault="007B4A33">
            <w:pPr>
              <w:spacing w:after="0" w:line="259" w:lineRule="auto"/>
              <w:ind w:left="0" w:right="58" w:firstLine="0"/>
              <w:jc w:val="center"/>
            </w:pPr>
            <w:r>
              <w:t xml:space="preserve">.001 </w:t>
            </w:r>
          </w:p>
        </w:tc>
        <w:tc>
          <w:tcPr>
            <w:tcW w:w="1342" w:type="dxa"/>
            <w:tcBorders>
              <w:top w:val="single" w:sz="4" w:space="0" w:color="000000"/>
              <w:left w:val="single" w:sz="4" w:space="0" w:color="000000"/>
              <w:bottom w:val="single" w:sz="4" w:space="0" w:color="000000"/>
              <w:right w:val="single" w:sz="4" w:space="0" w:color="000000"/>
            </w:tcBorders>
          </w:tcPr>
          <w:p w14:paraId="701F4896" w14:textId="77777777" w:rsidR="00945D28" w:rsidRDefault="007B4A33">
            <w:pPr>
              <w:spacing w:after="0" w:line="259" w:lineRule="auto"/>
              <w:ind w:left="0" w:right="0" w:firstLine="0"/>
              <w:jc w:val="center"/>
            </w:pPr>
            <w:r>
              <w:t xml:space="preserve">Reject hypothesis </w:t>
            </w:r>
          </w:p>
        </w:tc>
      </w:tr>
    </w:tbl>
    <w:p w14:paraId="13F2776F" w14:textId="77777777" w:rsidR="00945D28" w:rsidRDefault="007B4A33">
      <w:pPr>
        <w:spacing w:after="112" w:line="259" w:lineRule="auto"/>
        <w:ind w:left="355" w:right="0"/>
      </w:pPr>
      <w:r>
        <w:t xml:space="preserve">Source: SPSS output, 2025 </w:t>
      </w:r>
    </w:p>
    <w:p w14:paraId="57DC99F1" w14:textId="77777777" w:rsidR="00945D28" w:rsidRDefault="007B4A33">
      <w:pPr>
        <w:ind w:left="355" w:right="0"/>
      </w:pPr>
      <w:r>
        <w:t xml:space="preserve"> </w:t>
      </w:r>
      <w:r>
        <w:tab/>
        <w:t xml:space="preserve">The table above showed an R value of 0.877 for hypotheses, indicating a strong positive relationship between HBP and employee performance. The R square value of 0.769 stands for the coefficient of determination; which indicates that employee performance can be </w:t>
      </w:r>
      <w:r>
        <w:lastRenderedPageBreak/>
        <w:t xml:space="preserve">predicted by HBP to the tune of 76.9%. the adjusted R square attempts to correct the R square. Thus, only 74% of the variation in the </w:t>
      </w:r>
      <w:proofErr w:type="gramStart"/>
      <w:r>
        <w:t>dependent  variable</w:t>
      </w:r>
      <w:proofErr w:type="gramEnd"/>
      <w:r>
        <w:t xml:space="preserve"> employee performance can be explained by HBP. Leaving the rest to often variable not explained by the model. The significant value of 0.001 which is less than the 0.05 level of significance indicating a very significant relationship between HBP and employee performance. </w:t>
      </w:r>
    </w:p>
    <w:p w14:paraId="450A8A5E" w14:textId="77777777" w:rsidR="00945D28" w:rsidRDefault="007B4A33">
      <w:pPr>
        <w:spacing w:after="112" w:line="259" w:lineRule="auto"/>
        <w:ind w:left="360" w:right="0" w:firstLine="0"/>
        <w:jc w:val="left"/>
      </w:pPr>
      <w:r>
        <w:rPr>
          <w:b/>
        </w:rPr>
        <w:t xml:space="preserve"> </w:t>
      </w:r>
    </w:p>
    <w:p w14:paraId="406B0D7E" w14:textId="77777777" w:rsidR="00945D28" w:rsidRDefault="007B4A33">
      <w:pPr>
        <w:spacing w:after="0" w:line="259" w:lineRule="auto"/>
        <w:ind w:left="360" w:right="0" w:firstLine="0"/>
        <w:jc w:val="left"/>
      </w:pPr>
      <w:r>
        <w:t xml:space="preserve"> </w:t>
      </w:r>
      <w:r>
        <w:tab/>
      </w:r>
      <w:r>
        <w:rPr>
          <w:b/>
        </w:rPr>
        <w:t xml:space="preserve"> </w:t>
      </w:r>
      <w:r>
        <w:br w:type="page"/>
      </w:r>
    </w:p>
    <w:p w14:paraId="49508BDE" w14:textId="77777777" w:rsidR="00581852" w:rsidRDefault="007B4A33">
      <w:pPr>
        <w:pStyle w:val="Heading1"/>
        <w:ind w:left="367" w:right="7"/>
        <w:jc w:val="center"/>
        <w:rPr>
          <w:sz w:val="28"/>
          <w:szCs w:val="28"/>
        </w:rPr>
      </w:pPr>
      <w:r w:rsidRPr="00581852">
        <w:rPr>
          <w:sz w:val="28"/>
          <w:szCs w:val="28"/>
        </w:rPr>
        <w:lastRenderedPageBreak/>
        <w:t xml:space="preserve">CHAPTER FIVE </w:t>
      </w:r>
    </w:p>
    <w:p w14:paraId="6C213BB9" w14:textId="135BF19B" w:rsidR="00A265F6" w:rsidRPr="00581852" w:rsidRDefault="007B4A33">
      <w:pPr>
        <w:pStyle w:val="Heading1"/>
        <w:ind w:left="367" w:right="7"/>
        <w:jc w:val="center"/>
        <w:rPr>
          <w:sz w:val="28"/>
          <w:szCs w:val="28"/>
        </w:rPr>
      </w:pPr>
      <w:r w:rsidRPr="00581852">
        <w:rPr>
          <w:sz w:val="28"/>
          <w:szCs w:val="28"/>
        </w:rPr>
        <w:t xml:space="preserve">SUMMARY, CONCLUSION AND RECOMMENDATIONS </w:t>
      </w:r>
    </w:p>
    <w:p w14:paraId="65F17057" w14:textId="6AA8E334" w:rsidR="00945D28" w:rsidRDefault="007B4A33" w:rsidP="00A265F6">
      <w:pPr>
        <w:pStyle w:val="Heading1"/>
        <w:ind w:left="367" w:right="7"/>
      </w:pPr>
      <w:r>
        <w:t xml:space="preserve">5.1 </w:t>
      </w:r>
      <w:r>
        <w:tab/>
        <w:t xml:space="preserve">Summary of Findings </w:t>
      </w:r>
    </w:p>
    <w:p w14:paraId="7A6FA413" w14:textId="77777777" w:rsidR="00945D28" w:rsidRDefault="007B4A33">
      <w:pPr>
        <w:ind w:left="345" w:right="0" w:firstLine="720"/>
      </w:pPr>
      <w:r>
        <w:t xml:space="preserve">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 </w:t>
      </w:r>
    </w:p>
    <w:p w14:paraId="27F67161" w14:textId="77777777" w:rsidR="00945D28" w:rsidRDefault="007B4A33">
      <w:pPr>
        <w:ind w:left="345" w:right="0" w:firstLine="720"/>
      </w:pPr>
      <w:r>
        <w:t xml:space="preserve">Finally, organizations can change or remove the stress by redesigning jobs to reduce feeling undervalued and workplace victimization/ bullying, unclear role/errands, work-home interface; fear of joblessness, exposure the traumatic incidents at work and economic instability. </w:t>
      </w:r>
    </w:p>
    <w:p w14:paraId="34684F1C" w14:textId="77777777" w:rsidR="00945D28" w:rsidRDefault="007B4A33">
      <w:pPr>
        <w:ind w:left="345" w:right="0" w:firstLine="720"/>
      </w:pPr>
      <w:r>
        <w:t xml:space="preserve">They can also change organizational policies to give individuals more control over their work activities, develop support System, Shared Goal and Direction, Problem Solving Innovation Tolerated, Decision Making </w:t>
      </w:r>
      <w:proofErr w:type="gramStart"/>
      <w:r>
        <w:t>Distributed ,Team</w:t>
      </w:r>
      <w:proofErr w:type="gramEnd"/>
      <w:r>
        <w:t xml:space="preserve"> Work ,Respect and Personal Needs Heard . </w:t>
      </w:r>
    </w:p>
    <w:p w14:paraId="20AFB9D8" w14:textId="77777777" w:rsidR="00945D28" w:rsidRDefault="007B4A33">
      <w:pPr>
        <w:pStyle w:val="Heading1"/>
        <w:tabs>
          <w:tab w:val="center" w:pos="510"/>
          <w:tab w:val="center" w:pos="1654"/>
        </w:tabs>
        <w:ind w:left="0" w:firstLine="0"/>
        <w:jc w:val="left"/>
      </w:pPr>
      <w:r>
        <w:rPr>
          <w:rFonts w:ascii="Calibri" w:eastAsia="Calibri" w:hAnsi="Calibri" w:cs="Calibri"/>
          <w:b w:val="0"/>
          <w:sz w:val="22"/>
        </w:rPr>
        <w:tab/>
      </w:r>
      <w:r>
        <w:t xml:space="preserve">5.2 </w:t>
      </w:r>
      <w:r>
        <w:tab/>
        <w:t xml:space="preserve">Conclusion </w:t>
      </w:r>
    </w:p>
    <w:p w14:paraId="107950B0" w14:textId="77777777" w:rsidR="00945D28" w:rsidRDefault="007B4A33">
      <w:pPr>
        <w:ind w:left="345" w:right="0" w:firstLine="720"/>
      </w:pPr>
      <w:r>
        <w:t xml:space="preserve">With well-designed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 </w:t>
      </w:r>
    </w:p>
    <w:p w14:paraId="191932C7" w14:textId="77777777" w:rsidR="00945D28" w:rsidRDefault="007B4A33">
      <w:pPr>
        <w:ind w:left="345" w:right="0" w:firstLine="720"/>
      </w:pPr>
      <w:r>
        <w:t xml:space="preserve">Correct stress management should be incorporated into the fabric of the Nigerian Banks administration to improve the health of workers and intrapersonal relationships. </w:t>
      </w:r>
    </w:p>
    <w:p w14:paraId="76BDB0AA" w14:textId="77777777" w:rsidR="00945D28" w:rsidRDefault="007B4A33">
      <w:pPr>
        <w:ind w:left="355" w:right="0"/>
      </w:pPr>
      <w:r>
        <w:lastRenderedPageBreak/>
        <w:t xml:space="preserve">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 </w:t>
      </w:r>
    </w:p>
    <w:p w14:paraId="662F68AF" w14:textId="77777777" w:rsidR="00945D28" w:rsidRDefault="007B4A33">
      <w:pPr>
        <w:pStyle w:val="Heading1"/>
        <w:tabs>
          <w:tab w:val="center" w:pos="510"/>
          <w:tab w:val="center" w:pos="2026"/>
        </w:tabs>
        <w:ind w:left="0" w:firstLine="0"/>
        <w:jc w:val="left"/>
      </w:pPr>
      <w:r>
        <w:rPr>
          <w:rFonts w:ascii="Calibri" w:eastAsia="Calibri" w:hAnsi="Calibri" w:cs="Calibri"/>
          <w:b w:val="0"/>
          <w:sz w:val="22"/>
        </w:rPr>
        <w:tab/>
      </w:r>
      <w:r>
        <w:t xml:space="preserve">5.3 </w:t>
      </w:r>
      <w:r>
        <w:tab/>
        <w:t xml:space="preserve">Recommendations </w:t>
      </w:r>
    </w:p>
    <w:p w14:paraId="43CFF63D" w14:textId="77777777" w:rsidR="00945D28" w:rsidRDefault="007B4A33">
      <w:pPr>
        <w:ind w:left="345" w:right="0" w:firstLine="720"/>
      </w:pPr>
      <w:r>
        <w:t xml:space="preserve">Based on the findings above the following recommendations have been made: Nigerian banking sector has a working population which is youthful and conversant with technology and flexi ways of working which can increase productivity and reduce </w:t>
      </w:r>
      <w:proofErr w:type="gramStart"/>
      <w:r>
        <w:t>work based</w:t>
      </w:r>
      <w:proofErr w:type="gramEnd"/>
      <w:r>
        <w:t xml:space="preserve"> stress, such flexi working arrangements include: </w:t>
      </w:r>
    </w:p>
    <w:p w14:paraId="1C2654E2" w14:textId="77777777" w:rsidR="00945D28" w:rsidRDefault="007B4A33">
      <w:pPr>
        <w:numPr>
          <w:ilvl w:val="0"/>
          <w:numId w:val="5"/>
        </w:numPr>
        <w:ind w:right="0" w:hanging="720"/>
      </w:pPr>
      <w:r>
        <w:t xml:space="preserve">Use of virtual teams and virtual offices which can work from anywhere including the comfort of their homes. </w:t>
      </w:r>
    </w:p>
    <w:p w14:paraId="059329F6" w14:textId="77777777" w:rsidR="00945D28" w:rsidRDefault="007B4A33">
      <w:pPr>
        <w:numPr>
          <w:ilvl w:val="0"/>
          <w:numId w:val="5"/>
        </w:numPr>
        <w:ind w:right="0" w:hanging="720"/>
      </w:pPr>
      <w:r>
        <w:t xml:space="preserve">Flexible hours of working, opening and closing times could be adjusted to suit both customers and employees of a particular branch of a bank. </w:t>
      </w:r>
    </w:p>
    <w:p w14:paraId="79BD7D42" w14:textId="77777777" w:rsidR="00945D28" w:rsidRDefault="007B4A33">
      <w:pPr>
        <w:numPr>
          <w:ilvl w:val="0"/>
          <w:numId w:val="5"/>
        </w:numPr>
        <w:ind w:right="0" w:hanging="720"/>
      </w:pPr>
      <w:r>
        <w:t xml:space="preserve">More use of electronic and E -based banking platform by bank customers, so as to reduce the customer interface at the banking halls. </w:t>
      </w:r>
    </w:p>
    <w:p w14:paraId="757B4456" w14:textId="77777777" w:rsidR="00945D28" w:rsidRDefault="007B4A33">
      <w:pPr>
        <w:numPr>
          <w:ilvl w:val="0"/>
          <w:numId w:val="5"/>
        </w:numPr>
        <w:ind w:right="0" w:hanging="720"/>
      </w:pPr>
      <w:r>
        <w:t xml:space="preserve">Use of ATMs to deploy more banking services such cash and cheque deposits other than just dispensing cash, as in the practice in many Nigerian banks. </w:t>
      </w:r>
    </w:p>
    <w:p w14:paraId="14F97EB9" w14:textId="77777777" w:rsidR="00945D28" w:rsidRDefault="007B4A33">
      <w:pPr>
        <w:numPr>
          <w:ilvl w:val="0"/>
          <w:numId w:val="5"/>
        </w:numPr>
        <w:ind w:right="0" w:hanging="720"/>
      </w:pPr>
      <w:r>
        <w:t xml:space="preserve">Use of part time workers as a back fill, workers could work for 2 - 4 days in a week and use the free day to attend to important family and other personal matters, without having much impact on the </w:t>
      </w:r>
      <w:proofErr w:type="gramStart"/>
      <w:r>
        <w:t>worker‘</w:t>
      </w:r>
      <w:proofErr w:type="gramEnd"/>
      <w:r>
        <w:t xml:space="preserve">s pay. </w:t>
      </w:r>
    </w:p>
    <w:p w14:paraId="74440115" w14:textId="77777777" w:rsidR="00A265F6" w:rsidRDefault="00A265F6" w:rsidP="00A265F6">
      <w:pPr>
        <w:ind w:right="0"/>
      </w:pPr>
    </w:p>
    <w:p w14:paraId="12F1D3D2" w14:textId="77777777" w:rsidR="00A265F6" w:rsidRDefault="00A265F6" w:rsidP="00A265F6">
      <w:pPr>
        <w:ind w:right="0"/>
      </w:pPr>
    </w:p>
    <w:p w14:paraId="5FFDE6B3" w14:textId="77777777" w:rsidR="00A265F6" w:rsidRDefault="00A265F6" w:rsidP="00A265F6">
      <w:pPr>
        <w:ind w:right="0"/>
      </w:pPr>
    </w:p>
    <w:p w14:paraId="489A590F" w14:textId="77777777" w:rsidR="00A265F6" w:rsidRDefault="00A265F6" w:rsidP="00A265F6">
      <w:pPr>
        <w:ind w:right="0"/>
      </w:pPr>
    </w:p>
    <w:p w14:paraId="427F2CD7" w14:textId="77777777" w:rsidR="00945D28" w:rsidRDefault="007B4A33">
      <w:pPr>
        <w:spacing w:after="0" w:line="259" w:lineRule="auto"/>
        <w:ind w:left="360" w:right="0" w:firstLine="0"/>
        <w:jc w:val="left"/>
      </w:pPr>
      <w:r>
        <w:rPr>
          <w:rFonts w:ascii="Calibri" w:eastAsia="Calibri" w:hAnsi="Calibri" w:cs="Calibri"/>
          <w:b/>
          <w:sz w:val="22"/>
        </w:rPr>
        <w:t xml:space="preserve"> </w:t>
      </w:r>
      <w:r>
        <w:rPr>
          <w:rFonts w:ascii="Calibri" w:eastAsia="Calibri" w:hAnsi="Calibri" w:cs="Calibri"/>
          <w:b/>
          <w:sz w:val="22"/>
        </w:rPr>
        <w:tab/>
      </w:r>
      <w:r>
        <w:rPr>
          <w:b/>
        </w:rPr>
        <w:t xml:space="preserve"> </w:t>
      </w:r>
    </w:p>
    <w:p w14:paraId="23E7FF56" w14:textId="77777777" w:rsidR="00945D28" w:rsidRPr="00581852" w:rsidRDefault="007B4A33">
      <w:pPr>
        <w:pStyle w:val="Heading1"/>
        <w:spacing w:after="111"/>
        <w:ind w:left="367" w:right="3"/>
        <w:jc w:val="center"/>
        <w:rPr>
          <w:sz w:val="28"/>
          <w:szCs w:val="28"/>
        </w:rPr>
      </w:pPr>
      <w:r w:rsidRPr="00581852">
        <w:rPr>
          <w:sz w:val="28"/>
          <w:szCs w:val="28"/>
        </w:rPr>
        <w:lastRenderedPageBreak/>
        <w:t xml:space="preserve">REFERENCES </w:t>
      </w:r>
    </w:p>
    <w:p w14:paraId="163B47CF" w14:textId="77777777" w:rsidR="00945D28" w:rsidRDefault="007B4A33">
      <w:pPr>
        <w:ind w:left="1785" w:right="0" w:hanging="1440"/>
      </w:pPr>
      <w:proofErr w:type="spellStart"/>
      <w:r>
        <w:t>Akingunola</w:t>
      </w:r>
      <w:proofErr w:type="spellEnd"/>
      <w:r>
        <w:t xml:space="preserve">, R. O. and Adigun, A. O. (2010) Occupational Stress and The Nigerian Banking Industry. Journal of Economics and Engineering. ISSN: 20780346, pp. 14-21. </w:t>
      </w:r>
    </w:p>
    <w:p w14:paraId="7B3E8133" w14:textId="77777777" w:rsidR="00945D28" w:rsidRDefault="007B4A33">
      <w:pPr>
        <w:ind w:left="1785" w:right="0" w:hanging="1440"/>
      </w:pPr>
      <w:proofErr w:type="spellStart"/>
      <w:r>
        <w:t>Akinnusi</w:t>
      </w:r>
      <w:proofErr w:type="spellEnd"/>
      <w:r>
        <w:t xml:space="preserve">, M. (1995) Stress among a sample of Bank Executives in Nigeria. Management in Nigeria, April-June, pp.5-15. </w:t>
      </w:r>
    </w:p>
    <w:p w14:paraId="27EF79CA" w14:textId="77777777" w:rsidR="00945D28" w:rsidRDefault="007B4A33">
      <w:pPr>
        <w:ind w:left="1785" w:right="0" w:hanging="1440"/>
      </w:pPr>
      <w:r>
        <w:t>Al-</w:t>
      </w:r>
      <w:proofErr w:type="spellStart"/>
      <w:r>
        <w:t>khasawneh</w:t>
      </w:r>
      <w:proofErr w:type="spellEnd"/>
      <w:r>
        <w:t xml:space="preserve">, A. L. and </w:t>
      </w:r>
      <w:proofErr w:type="spellStart"/>
      <w:r>
        <w:t>Futa</w:t>
      </w:r>
      <w:proofErr w:type="spellEnd"/>
      <w:r>
        <w:t xml:space="preserve">, S. M. (2013) The Relationship between Job Stress and Nurses Performance in the Jordanian Hospitals: A Case Study in King Abdullah the Founder Hospital. Asian Journal of Business Management. 5(2), pp. 267-275. </w:t>
      </w:r>
    </w:p>
    <w:p w14:paraId="29200264" w14:textId="77777777" w:rsidR="00945D28" w:rsidRDefault="007B4A33">
      <w:pPr>
        <w:ind w:left="1785" w:right="0" w:hanging="1440"/>
      </w:pPr>
      <w:proofErr w:type="spellStart"/>
      <w:r>
        <w:t>Arbabisarjou</w:t>
      </w:r>
      <w:proofErr w:type="spellEnd"/>
      <w:r>
        <w:t xml:space="preserve">, A.; Ajdari, Z.; </w:t>
      </w:r>
      <w:proofErr w:type="spellStart"/>
      <w:r>
        <w:t>Omeidi</w:t>
      </w:r>
      <w:proofErr w:type="spellEnd"/>
      <w:r>
        <w:t xml:space="preserve">, K. and </w:t>
      </w:r>
      <w:proofErr w:type="spellStart"/>
      <w:r>
        <w:t>Jalalinejad</w:t>
      </w:r>
      <w:proofErr w:type="spellEnd"/>
      <w:r>
        <w:t xml:space="preserve">, R. (2013) The relationship between Job stress and performance among the hospitals Nurses. World of Sciences Journal. No. 2, pp. 181- 188. </w:t>
      </w:r>
    </w:p>
    <w:p w14:paraId="4C087F28" w14:textId="77777777" w:rsidR="00945D28" w:rsidRDefault="007B4A33">
      <w:pPr>
        <w:ind w:left="1785" w:right="0" w:hanging="1440"/>
      </w:pPr>
      <w:r>
        <w:t xml:space="preserve">Asika, N. and Ade-Serrano, A. (1985) Executive Stress. Nigerian Journal of Management Studies. Vol. 2, no. 2, pp. 558-565. </w:t>
      </w:r>
    </w:p>
    <w:p w14:paraId="7D0310A6" w14:textId="77777777" w:rsidR="00945D28" w:rsidRDefault="007B4A33">
      <w:pPr>
        <w:ind w:left="1785" w:right="0" w:hanging="1440"/>
      </w:pPr>
      <w:r>
        <w:t xml:space="preserve">Australian Chamber of Commerce and Industry, Stress as a Community and Workplace Issue, ACCI, 001 </w:t>
      </w:r>
    </w:p>
    <w:p w14:paraId="79A29874" w14:textId="77777777" w:rsidR="00945D28" w:rsidRDefault="007B4A33">
      <w:pPr>
        <w:ind w:left="1785" w:right="0" w:hanging="1440"/>
      </w:pPr>
      <w:r>
        <w:t xml:space="preserve">Barley S and Knight D, ‗Toward a cultural theory of stress </w:t>
      </w:r>
      <w:proofErr w:type="gramStart"/>
      <w:r>
        <w:t>complaints‘ in</w:t>
      </w:r>
      <w:proofErr w:type="gramEnd"/>
      <w:r>
        <w:t xml:space="preserve"> </w:t>
      </w:r>
      <w:proofErr w:type="spellStart"/>
      <w:r>
        <w:t>Staw</w:t>
      </w:r>
      <w:proofErr w:type="spellEnd"/>
      <w:r>
        <w:t xml:space="preserve"> B and Cummings L (eds.), Research in Organizational Behavior, JAI Press, 199 </w:t>
      </w:r>
    </w:p>
    <w:p w14:paraId="6DBF8669" w14:textId="77777777" w:rsidR="00945D28" w:rsidRDefault="007B4A33">
      <w:pPr>
        <w:ind w:left="1785" w:right="0" w:hanging="1440"/>
      </w:pPr>
      <w:r>
        <w:t xml:space="preserve">Beer M, Eisenstat R A and Spector B, The Critical Path for Corporate Renewal, Harvard Business School Press, 1990. </w:t>
      </w:r>
    </w:p>
    <w:p w14:paraId="6794561D" w14:textId="77777777" w:rsidR="00945D28" w:rsidRDefault="007B4A33">
      <w:pPr>
        <w:ind w:left="1785" w:right="0" w:hanging="1440"/>
      </w:pPr>
      <w:proofErr w:type="spellStart"/>
      <w:r>
        <w:t>Beheshtifar</w:t>
      </w:r>
      <w:proofErr w:type="spellEnd"/>
      <w:r>
        <w:t xml:space="preserve">, M. and Nazarian, R. (2013) Role of Occupational Stress in organizations. Institute of Interdisciplinary Business Research. 4(9), pp. 648-657. </w:t>
      </w:r>
    </w:p>
    <w:p w14:paraId="40B88CFF" w14:textId="77777777" w:rsidR="00945D28" w:rsidRDefault="007B4A33">
      <w:pPr>
        <w:spacing w:after="34"/>
        <w:ind w:left="1785" w:right="0" w:hanging="1440"/>
      </w:pPr>
      <w:r>
        <w:t xml:space="preserve">Berridge J, Cooper C L and </w:t>
      </w:r>
      <w:proofErr w:type="spellStart"/>
      <w:r>
        <w:t>Highley</w:t>
      </w:r>
      <w:proofErr w:type="spellEnd"/>
      <w:r>
        <w:t xml:space="preserve">-Marchington C, Employee assistance programs and workplace counselling, Wiley, 1997 </w:t>
      </w:r>
    </w:p>
    <w:p w14:paraId="0305F326" w14:textId="77777777" w:rsidR="00945D28" w:rsidRDefault="007B4A33">
      <w:pPr>
        <w:ind w:left="1785" w:right="0" w:hanging="1440"/>
      </w:pPr>
      <w:r>
        <w:t xml:space="preserve">Biersner R, ‗Developing an occupational stress standard: Rule-making </w:t>
      </w:r>
      <w:proofErr w:type="gramStart"/>
      <w:r>
        <w:t>Pitfalls‘ in</w:t>
      </w:r>
      <w:proofErr w:type="gramEnd"/>
      <w:r>
        <w:t xml:space="preserve"> Murphy L, Hurrell J, Sauter S and Keita G (Eds), Job Stress Interventions, </w:t>
      </w:r>
    </w:p>
    <w:p w14:paraId="164DAA7C" w14:textId="77777777" w:rsidR="00945D28" w:rsidRDefault="007B4A33">
      <w:pPr>
        <w:spacing w:line="259" w:lineRule="auto"/>
        <w:ind w:left="1810" w:right="0"/>
      </w:pPr>
      <w:r>
        <w:lastRenderedPageBreak/>
        <w:t xml:space="preserve">American Psychological Association, 1995 </w:t>
      </w:r>
    </w:p>
    <w:p w14:paraId="3C921AEF" w14:textId="77777777" w:rsidR="00945D28" w:rsidRDefault="007B4A33">
      <w:pPr>
        <w:ind w:left="1785" w:right="0" w:hanging="1440"/>
      </w:pPr>
      <w:r>
        <w:t xml:space="preserve">Cox, T.; Griffiths, A. and Cox, S. (1996) Work-related stress in nursing: Controlling the risk to health. International </w:t>
      </w:r>
      <w:proofErr w:type="spellStart"/>
      <w:r>
        <w:t>Labour</w:t>
      </w:r>
      <w:proofErr w:type="spellEnd"/>
      <w:r>
        <w:t xml:space="preserve"> Office Working paper. No.</w:t>
      </w:r>
    </w:p>
    <w:p w14:paraId="4C202308" w14:textId="77777777" w:rsidR="00945D28" w:rsidRDefault="007B4A33">
      <w:pPr>
        <w:tabs>
          <w:tab w:val="center" w:pos="1800"/>
          <w:tab w:val="center" w:pos="3614"/>
        </w:tabs>
        <w:spacing w:after="119" w:line="259" w:lineRule="auto"/>
        <w:ind w:left="0" w:right="0" w:firstLine="0"/>
        <w:jc w:val="left"/>
      </w:pPr>
      <w:r>
        <w:rPr>
          <w:rFonts w:ascii="Calibri" w:eastAsia="Calibri" w:hAnsi="Calibri" w:cs="Calibri"/>
          <w:sz w:val="22"/>
        </w:rPr>
        <w:tab/>
      </w:r>
      <w:r>
        <w:t xml:space="preserve"> </w:t>
      </w:r>
      <w:r>
        <w:tab/>
        <w:t xml:space="preserve">CONDI/T/WP.4/1996. </w:t>
      </w:r>
    </w:p>
    <w:p w14:paraId="07ECCC71" w14:textId="77777777" w:rsidR="00945D28" w:rsidRDefault="007B4A33">
      <w:pPr>
        <w:ind w:left="1785" w:right="0" w:hanging="1440"/>
      </w:pPr>
      <w:r>
        <w:t xml:space="preserve">Fako, T. T. (2010) Occupational Stress among University Employees in Botswana. European Journal of Social Sciences. 15(3), pp. 313-326. </w:t>
      </w:r>
    </w:p>
    <w:p w14:paraId="226BB90F" w14:textId="77777777" w:rsidR="00945D28" w:rsidRDefault="007B4A33">
      <w:pPr>
        <w:ind w:left="1785" w:right="0" w:hanging="1440"/>
      </w:pPr>
      <w:r>
        <w:t xml:space="preserve">EC DG, Guidance on work-related stress: ‗Spice of Life – or Kiss of </w:t>
      </w:r>
      <w:proofErr w:type="gramStart"/>
      <w:r>
        <w:t>Death?,</w:t>
      </w:r>
      <w:proofErr w:type="gramEnd"/>
      <w:r>
        <w:t xml:space="preserve"> Employment and Social Affairs, 1999 Stress at Work90 </w:t>
      </w:r>
    </w:p>
    <w:p w14:paraId="19A73C29" w14:textId="77777777" w:rsidR="00945D28" w:rsidRDefault="007B4A33">
      <w:pPr>
        <w:spacing w:after="32"/>
        <w:ind w:left="1785" w:right="0" w:hanging="1440"/>
      </w:pPr>
      <w:r>
        <w:t xml:space="preserve">Furedi F, ‗Politicians, economists, teachers…why are they so desperate to make us </w:t>
      </w:r>
      <w:proofErr w:type="gramStart"/>
      <w:r>
        <w:t>happy?‘</w:t>
      </w:r>
      <w:proofErr w:type="gramEnd"/>
      <w:r>
        <w:t xml:space="preserve">, The Daily Telegraph, 07/05/006 </w:t>
      </w:r>
    </w:p>
    <w:p w14:paraId="3FBB9DDA" w14:textId="77777777" w:rsidR="00945D28" w:rsidRDefault="007B4A33">
      <w:pPr>
        <w:ind w:left="1785" w:right="0" w:hanging="1440"/>
      </w:pPr>
      <w:r>
        <w:t xml:space="preserve">Furedi F, ‗Why the politics of happiness makes me </w:t>
      </w:r>
      <w:proofErr w:type="gramStart"/>
      <w:r>
        <w:t>mad‘</w:t>
      </w:r>
      <w:proofErr w:type="gramEnd"/>
      <w:r>
        <w:t>. Spiked Online, accessed 1 July 006 at http://www.spiked-online.com/index.php?/site/ article/311</w:t>
      </w:r>
      <w:proofErr w:type="gramStart"/>
      <w:r>
        <w:t>/ ,</w:t>
      </w:r>
      <w:proofErr w:type="gramEnd"/>
      <w:r>
        <w:t xml:space="preserve"> 006 </w:t>
      </w:r>
    </w:p>
    <w:p w14:paraId="1BA38D70" w14:textId="77777777" w:rsidR="00945D28" w:rsidRDefault="007B4A33">
      <w:pPr>
        <w:ind w:left="1785" w:right="0" w:hanging="1440"/>
      </w:pPr>
      <w:r>
        <w:t xml:space="preserve">Furedi F, Therapy Culture: Cultivating Vulnerability in an Uncertain Age, Routledge, 003 </w:t>
      </w:r>
    </w:p>
    <w:p w14:paraId="6C75C1F9" w14:textId="77777777" w:rsidR="00945D28" w:rsidRDefault="007B4A33">
      <w:pPr>
        <w:ind w:left="1785" w:right="0" w:hanging="1440"/>
      </w:pPr>
      <w:r>
        <w:t xml:space="preserve">Ganster &amp; Loghan (2005). An Experimental Evaluation of a Control Intervention to Alleviate Job-Related Stress. </w:t>
      </w:r>
    </w:p>
    <w:p w14:paraId="7C9F67D0" w14:textId="77777777" w:rsidR="00945D28" w:rsidRDefault="007B4A33">
      <w:pPr>
        <w:spacing w:after="35"/>
        <w:ind w:left="1785" w:right="0" w:hanging="1440"/>
      </w:pPr>
      <w:r>
        <w:t xml:space="preserve">Hans S. (1936). A syndrome produced by diverse noxious agents. Nature, 138:32. Margolis, B.L., Kroes, W.H., &amp; Quinn, R.P. (1974). Job Stress: An Unlisted Occupational Hazard. Journal of Occupational Medicine, Vol, pp. 659-661. </w:t>
      </w:r>
    </w:p>
    <w:p w14:paraId="0A5E883B" w14:textId="77777777" w:rsidR="00945D28" w:rsidRDefault="007B4A33">
      <w:pPr>
        <w:spacing w:after="115" w:line="259" w:lineRule="auto"/>
        <w:ind w:left="355" w:right="0"/>
      </w:pPr>
      <w:r>
        <w:t xml:space="preserve">Harkness A, Long B, </w:t>
      </w:r>
      <w:proofErr w:type="spellStart"/>
      <w:r>
        <w:t>Bermbach</w:t>
      </w:r>
      <w:proofErr w:type="spellEnd"/>
      <w:r>
        <w:t xml:space="preserve"> N, Patterson K, Jordan S and Kahn H, ‗Talking about </w:t>
      </w:r>
    </w:p>
    <w:p w14:paraId="679D0809" w14:textId="77777777" w:rsidR="00945D28" w:rsidRDefault="007B4A33">
      <w:pPr>
        <w:spacing w:after="30"/>
        <w:ind w:left="1810" w:right="0"/>
      </w:pPr>
      <w:r>
        <w:t xml:space="preserve">stress at work: Discourse analysis and implications for stress </w:t>
      </w:r>
      <w:proofErr w:type="gramStart"/>
      <w:r>
        <w:t>interventions‘</w:t>
      </w:r>
      <w:proofErr w:type="gramEnd"/>
      <w:r>
        <w:t xml:space="preserve">, Work and Stress, Vol.19, No., 005. </w:t>
      </w:r>
    </w:p>
    <w:p w14:paraId="0E4A41DA" w14:textId="77777777" w:rsidR="00945D28" w:rsidRDefault="007B4A33">
      <w:pPr>
        <w:ind w:left="1785" w:right="0" w:hanging="1440"/>
      </w:pPr>
      <w:r>
        <w:t xml:space="preserve">Health and Safety. (2001). Executive. Tackling Work-related Stress: A Guide for Employees. INDG341.Sudbury: HSE Books, </w:t>
      </w:r>
    </w:p>
    <w:p w14:paraId="51CCEFFB" w14:textId="77777777" w:rsidR="00945D28" w:rsidRDefault="007B4A33">
      <w:pPr>
        <w:ind w:left="1785" w:right="0" w:hanging="1440"/>
      </w:pPr>
      <w:proofErr w:type="spellStart"/>
      <w:r>
        <w:t>Hobfoll</w:t>
      </w:r>
      <w:proofErr w:type="spellEnd"/>
      <w:r>
        <w:t xml:space="preserve"> S, Stress, Culture and Community: The Psychology and Philosophy of Stress, Plenum Press, 1998 </w:t>
      </w:r>
    </w:p>
    <w:p w14:paraId="3E1F5B55" w14:textId="77777777" w:rsidR="00945D28" w:rsidRDefault="007B4A33">
      <w:pPr>
        <w:spacing w:after="156" w:line="259" w:lineRule="auto"/>
        <w:ind w:left="355" w:right="0"/>
      </w:pPr>
      <w:r>
        <w:t xml:space="preserve">HSE, A business case for the Management Standards for Stress, HSE Books, 006 </w:t>
      </w:r>
    </w:p>
    <w:p w14:paraId="53FF9BFA" w14:textId="77777777" w:rsidR="00945D28" w:rsidRDefault="007B4A33">
      <w:pPr>
        <w:spacing w:after="112" w:line="259" w:lineRule="auto"/>
        <w:ind w:left="355" w:right="0"/>
      </w:pPr>
      <w:r>
        <w:lastRenderedPageBreak/>
        <w:t xml:space="preserve">Irene, L. D. (2005) ―Work-related Stress‖. European Foundation for the Improvement of Living and Working Conditions. </w:t>
      </w:r>
    </w:p>
    <w:p w14:paraId="100FA655" w14:textId="77777777" w:rsidR="00945D28" w:rsidRDefault="007B4A33">
      <w:pPr>
        <w:ind w:left="1785" w:right="0" w:hanging="1440"/>
      </w:pPr>
      <w:r>
        <w:t xml:space="preserve">Issa, B. A.; Yussuf, A. D.; Olanrewaju, G. T. and Oyewole, A. O. (2009) Stress in Residency Training as Perceived by Resident Doctors in a Nigerian University Teaching Hospital. European Journal of Scientific Research. 30(2), pp. 253-259 </w:t>
      </w:r>
    </w:p>
    <w:p w14:paraId="436CBC8E" w14:textId="77777777" w:rsidR="00945D28" w:rsidRDefault="007B4A33">
      <w:pPr>
        <w:spacing w:after="156" w:line="259" w:lineRule="auto"/>
        <w:ind w:left="355" w:right="0"/>
      </w:pPr>
      <w:r>
        <w:t xml:space="preserve">Jaffe D T, ‗The Healthy Company; Research Paradigms for Personal and </w:t>
      </w:r>
      <w:proofErr w:type="spellStart"/>
      <w:r>
        <w:t>Organisation</w:t>
      </w:r>
      <w:proofErr w:type="spellEnd"/>
      <w:r>
        <w:t xml:space="preserve"> </w:t>
      </w:r>
    </w:p>
    <w:p w14:paraId="3D8A7DD6" w14:textId="77777777" w:rsidR="00945D28" w:rsidRDefault="007B4A33">
      <w:pPr>
        <w:spacing w:after="28"/>
        <w:ind w:left="1810" w:right="0"/>
      </w:pPr>
      <w:proofErr w:type="gramStart"/>
      <w:r>
        <w:t>Health‘ in</w:t>
      </w:r>
      <w:proofErr w:type="gramEnd"/>
      <w:r>
        <w:t xml:space="preserve"> </w:t>
      </w:r>
      <w:proofErr w:type="spellStart"/>
      <w:r>
        <w:t>Organisation</w:t>
      </w:r>
      <w:proofErr w:type="spellEnd"/>
      <w:r>
        <w:t xml:space="preserve"> Risk Factors for Stress (eds) Sauter S L and Murphy L R, American Psychological Association, Washington DC, pp 13- 39, 1995 </w:t>
      </w:r>
    </w:p>
    <w:p w14:paraId="050A43F3" w14:textId="77777777" w:rsidR="00945D28" w:rsidRDefault="007B4A33">
      <w:pPr>
        <w:spacing w:after="115" w:line="259" w:lineRule="auto"/>
        <w:ind w:left="355" w:right="0"/>
      </w:pPr>
      <w:r>
        <w:t xml:space="preserve">Jamison D and </w:t>
      </w:r>
      <w:proofErr w:type="gramStart"/>
      <w:r>
        <w:t>O‘</w:t>
      </w:r>
      <w:proofErr w:type="gramEnd"/>
      <w:r>
        <w:t xml:space="preserve">Mara J, Managing the Workforce, Jossey-Bass, 1991 </w:t>
      </w:r>
    </w:p>
    <w:p w14:paraId="75DD8682" w14:textId="77777777" w:rsidR="00945D28" w:rsidRDefault="007B4A33">
      <w:pPr>
        <w:ind w:left="1785" w:right="0" w:hanging="1440"/>
      </w:pPr>
      <w:r>
        <w:t xml:space="preserve">Jones F and Bright J, Stress: Myth, Theory and Research, Pearson Education, 001 Jones F and Bright J, Stress: Myth, Research and Theory, Prentice Hall, 001 </w:t>
      </w:r>
    </w:p>
    <w:p w14:paraId="4E7E2322" w14:textId="77777777" w:rsidR="00945D28" w:rsidRDefault="007B4A33">
      <w:pPr>
        <w:spacing w:after="112" w:line="259" w:lineRule="auto"/>
        <w:ind w:left="355" w:right="0"/>
      </w:pPr>
      <w:r>
        <w:t xml:space="preserve">Kendall E, Murphy P, </w:t>
      </w:r>
      <w:proofErr w:type="gramStart"/>
      <w:r>
        <w:t>O‘</w:t>
      </w:r>
      <w:proofErr w:type="gramEnd"/>
      <w:r>
        <w:t xml:space="preserve">Neill V and </w:t>
      </w:r>
      <w:proofErr w:type="spellStart"/>
      <w:r>
        <w:t>Bursnall</w:t>
      </w:r>
      <w:proofErr w:type="spellEnd"/>
      <w:r>
        <w:t xml:space="preserve"> S, Occupational Stress: Factors that </w:t>
      </w:r>
    </w:p>
    <w:p w14:paraId="5816BD92" w14:textId="77777777" w:rsidR="00945D28" w:rsidRDefault="007B4A33">
      <w:pPr>
        <w:spacing w:after="154" w:line="259" w:lineRule="auto"/>
        <w:ind w:left="1810" w:right="0"/>
      </w:pPr>
      <w:r>
        <w:t xml:space="preserve">Contribute to its Occurrence and Effective Management - A Report to the </w:t>
      </w:r>
    </w:p>
    <w:p w14:paraId="7B736B4B" w14:textId="77777777" w:rsidR="00945D28" w:rsidRDefault="007B4A33">
      <w:pPr>
        <w:ind w:left="1810" w:right="0"/>
      </w:pPr>
      <w:proofErr w:type="gramStart"/>
      <w:r>
        <w:t>Workers‘ Compensation</w:t>
      </w:r>
      <w:proofErr w:type="gramEnd"/>
      <w:r>
        <w:t xml:space="preserve"> and Rehabilitation Commission, Western Australia, Workcover Australia, 000 </w:t>
      </w:r>
    </w:p>
    <w:p w14:paraId="15E8139C" w14:textId="77777777" w:rsidR="00945D28" w:rsidRDefault="007B4A33">
      <w:pPr>
        <w:ind w:left="1785" w:right="0" w:hanging="1440"/>
      </w:pPr>
      <w:r>
        <w:t xml:space="preserve">Kenny D, ‗Stressed </w:t>
      </w:r>
      <w:proofErr w:type="spellStart"/>
      <w:r>
        <w:t>organisations</w:t>
      </w:r>
      <w:proofErr w:type="spellEnd"/>
      <w:r>
        <w:t xml:space="preserve"> and </w:t>
      </w:r>
      <w:proofErr w:type="spellStart"/>
      <w:r>
        <w:t>organisations</w:t>
      </w:r>
      <w:proofErr w:type="spellEnd"/>
      <w:r>
        <w:t xml:space="preserve"> stressors: ‗A systemic analysis of workplace </w:t>
      </w:r>
      <w:proofErr w:type="gramStart"/>
      <w:r>
        <w:t>injury‘</w:t>
      </w:r>
      <w:proofErr w:type="gramEnd"/>
      <w:r>
        <w:t xml:space="preserve">, International Journal of Stress Management, pp 59-67, 1995 </w:t>
      </w:r>
    </w:p>
    <w:p w14:paraId="034508CA" w14:textId="77777777" w:rsidR="00945D28" w:rsidRDefault="007B4A33">
      <w:pPr>
        <w:spacing w:after="115" w:line="259" w:lineRule="auto"/>
        <w:ind w:left="355" w:right="0"/>
      </w:pPr>
      <w:r>
        <w:t xml:space="preserve">Kinman G and Jones F, ‗Lay representations of workplace stress: What do people really </w:t>
      </w:r>
    </w:p>
    <w:p w14:paraId="0A6EDAF1" w14:textId="77777777" w:rsidR="00945D28" w:rsidRDefault="007B4A33">
      <w:pPr>
        <w:ind w:left="1810" w:right="0"/>
      </w:pPr>
      <w:r>
        <w:t xml:space="preserve">mean when they say they are </w:t>
      </w:r>
      <w:proofErr w:type="gramStart"/>
      <w:r>
        <w:t>stressed?‘</w:t>
      </w:r>
      <w:proofErr w:type="gramEnd"/>
      <w:r>
        <w:t xml:space="preserve">, Work and Stress, Vol. 19 no. , 005 </w:t>
      </w:r>
    </w:p>
    <w:p w14:paraId="59D213D0" w14:textId="77777777" w:rsidR="00945D28" w:rsidRDefault="007B4A33">
      <w:pPr>
        <w:ind w:left="1785" w:right="0" w:hanging="1440"/>
      </w:pPr>
      <w:r>
        <w:t xml:space="preserve">Laiba Darα, Anum </w:t>
      </w:r>
      <w:proofErr w:type="spellStart"/>
      <w:r>
        <w:t>AkmalΩ</w:t>
      </w:r>
      <w:proofErr w:type="spellEnd"/>
      <w:r>
        <w:t xml:space="preserve">, Muhammad Akram Naseemβ, Kashif </w:t>
      </w:r>
      <w:proofErr w:type="spellStart"/>
      <w:r>
        <w:t>Ud</w:t>
      </w:r>
      <w:proofErr w:type="spellEnd"/>
      <w:r>
        <w:t xml:space="preserve"> Din </w:t>
      </w:r>
      <w:proofErr w:type="spellStart"/>
      <w:r>
        <w:t>KhanΨ</w:t>
      </w:r>
      <w:proofErr w:type="spellEnd"/>
      <w:r>
        <w:t xml:space="preserve"> Impact of Stress on Employees Job Performance in Business Sector of </w:t>
      </w:r>
    </w:p>
    <w:p w14:paraId="6B4EEF3D" w14:textId="77777777" w:rsidR="00945D28" w:rsidRDefault="007B4A33">
      <w:pPr>
        <w:ind w:left="1810" w:right="0"/>
      </w:pPr>
      <w:r>
        <w:t xml:space="preserve">Pakistan: Journal of Management and Business Research Volume 11 Issue 6 Version 1.0 May 2011. </w:t>
      </w:r>
    </w:p>
    <w:p w14:paraId="4E3CDC2A" w14:textId="77777777" w:rsidR="00945D28" w:rsidRDefault="007B4A33">
      <w:pPr>
        <w:spacing w:after="112" w:line="259" w:lineRule="auto"/>
        <w:ind w:left="355" w:right="0"/>
      </w:pPr>
      <w:r>
        <w:t xml:space="preserve">Michie, S and Williams, S (2003) „Reducing psychological ill health and associated </w:t>
      </w:r>
    </w:p>
    <w:p w14:paraId="0FD70B68" w14:textId="77777777" w:rsidR="00945D28" w:rsidRDefault="007B4A33">
      <w:pPr>
        <w:spacing w:line="259" w:lineRule="auto"/>
        <w:ind w:left="1810" w:right="0"/>
      </w:pPr>
      <w:r>
        <w:t xml:space="preserve">sickness absence: A systematic literature </w:t>
      </w:r>
      <w:proofErr w:type="spellStart"/>
      <w:r>
        <w:t>review</w:t>
      </w:r>
      <w:proofErr w:type="gramStart"/>
      <w:r>
        <w:t>‟,Occupational</w:t>
      </w:r>
      <w:proofErr w:type="spellEnd"/>
      <w:proofErr w:type="gramEnd"/>
      <w:r>
        <w:t xml:space="preserve"> and </w:t>
      </w:r>
    </w:p>
    <w:p w14:paraId="47DD4795" w14:textId="77777777" w:rsidR="00945D28" w:rsidRDefault="007B4A33">
      <w:pPr>
        <w:spacing w:after="112" w:line="259" w:lineRule="auto"/>
        <w:ind w:left="1810" w:right="0"/>
      </w:pPr>
      <w:r>
        <w:t xml:space="preserve">Environmental Medicine, Volume 60, Pages 3-9 </w:t>
      </w:r>
    </w:p>
    <w:p w14:paraId="0F0FFED1" w14:textId="77777777" w:rsidR="00945D28" w:rsidRDefault="007B4A33">
      <w:pPr>
        <w:spacing w:after="30"/>
        <w:ind w:left="1785" w:right="0" w:hanging="1440"/>
      </w:pPr>
      <w:r>
        <w:lastRenderedPageBreak/>
        <w:t xml:space="preserve">Palmer S, Cooper C and Thomas K, ‗Model of </w:t>
      </w:r>
      <w:proofErr w:type="spellStart"/>
      <w:r>
        <w:t>organisational</w:t>
      </w:r>
      <w:proofErr w:type="spellEnd"/>
      <w:r>
        <w:t xml:space="preserve"> stress for use within an occupational health education/promotion or wellbeing </w:t>
      </w:r>
      <w:proofErr w:type="spellStart"/>
      <w:r>
        <w:t>programme</w:t>
      </w:r>
      <w:proofErr w:type="spellEnd"/>
      <w:r>
        <w:t xml:space="preserve"> – A short </w:t>
      </w:r>
      <w:proofErr w:type="gramStart"/>
      <w:r>
        <w:t>communication‘</w:t>
      </w:r>
      <w:proofErr w:type="gramEnd"/>
      <w:r>
        <w:t xml:space="preserve">, Health Education Journal, Vol. 60 No.4, 001 </w:t>
      </w:r>
    </w:p>
    <w:p w14:paraId="73AF49AD" w14:textId="77777777" w:rsidR="00945D28" w:rsidRDefault="007B4A33">
      <w:pPr>
        <w:spacing w:after="39"/>
        <w:ind w:left="1785" w:right="0" w:hanging="1440"/>
      </w:pPr>
      <w:r>
        <w:t xml:space="preserve">Pollock K, ‗On the nature of social stress: production of a modern </w:t>
      </w:r>
      <w:proofErr w:type="gramStart"/>
      <w:r>
        <w:t>mythology‘</w:t>
      </w:r>
      <w:proofErr w:type="gramEnd"/>
      <w:r>
        <w:t xml:space="preserve">, Social Science and Medicine, Vol. 6 No. 3, 1988 </w:t>
      </w:r>
    </w:p>
    <w:p w14:paraId="26AA6311" w14:textId="77777777" w:rsidR="00945D28" w:rsidRDefault="007B4A33">
      <w:pPr>
        <w:ind w:left="1785" w:right="0" w:hanging="1440"/>
      </w:pPr>
      <w:r>
        <w:t>Raymond C, ‗Stress the real millennium bug‘, Stress News, Vol. 1 No.4, 000</w:t>
      </w:r>
      <w:hyperlink r:id="rId40">
        <w:r w:rsidR="00945D28">
          <w:t xml:space="preserve"> </w:t>
        </w:r>
      </w:hyperlink>
      <w:hyperlink r:id="rId41">
        <w:r w:rsidR="00945D28">
          <w:t>http://www.isma.org.uk/stressnw/millbug.htm#</w:t>
        </w:r>
      </w:hyperlink>
      <w:hyperlink r:id="rId42">
        <w:r w:rsidR="00945D28">
          <w:t xml:space="preserve"> </w:t>
        </w:r>
      </w:hyperlink>
    </w:p>
    <w:p w14:paraId="71A74855" w14:textId="77777777" w:rsidR="00945D28" w:rsidRDefault="007B4A33">
      <w:pPr>
        <w:spacing w:after="112" w:line="259" w:lineRule="auto"/>
        <w:ind w:left="355" w:right="0"/>
      </w:pPr>
      <w:r>
        <w:t xml:space="preserve">Schurman S and Israel B, ‗Redesigning work systems to reduce stress: A participatory </w:t>
      </w:r>
    </w:p>
    <w:p w14:paraId="398ED7D2" w14:textId="77777777" w:rsidR="00945D28" w:rsidRDefault="007B4A33">
      <w:pPr>
        <w:ind w:left="1810" w:right="0"/>
      </w:pPr>
      <w:r>
        <w:t xml:space="preserve">action research approach to creating </w:t>
      </w:r>
      <w:proofErr w:type="gramStart"/>
      <w:r>
        <w:t>change‘ in</w:t>
      </w:r>
      <w:proofErr w:type="gramEnd"/>
      <w:r>
        <w:t xml:space="preserve"> Murphy L, Hurrell J S and Keiter G (ed) Job Stress Interventions: Current Practices and New Directions, Washington, DC: American Psychological Association. </w:t>
      </w:r>
    </w:p>
    <w:p w14:paraId="37FA5F31" w14:textId="77777777" w:rsidR="00945D28" w:rsidRDefault="007B4A33">
      <w:pPr>
        <w:ind w:left="1785" w:right="0" w:hanging="1440"/>
      </w:pPr>
      <w:r>
        <w:t xml:space="preserve">Shrey D E and </w:t>
      </w:r>
      <w:proofErr w:type="spellStart"/>
      <w:r>
        <w:t>Lacerete</w:t>
      </w:r>
      <w:proofErr w:type="spellEnd"/>
      <w:r>
        <w:t xml:space="preserve"> M, Principles and Practices of Disability Management in Industry, GR Press, 1995 </w:t>
      </w:r>
    </w:p>
    <w:p w14:paraId="1B22B4B8" w14:textId="77777777" w:rsidR="00945D28" w:rsidRDefault="007B4A33">
      <w:pPr>
        <w:spacing w:after="112" w:line="259" w:lineRule="auto"/>
        <w:ind w:left="355" w:right="0"/>
      </w:pPr>
      <w:r>
        <w:t xml:space="preserve">Smith A, Brice C, Collins A, Matthews V and McNamara R, The scale of occupational </w:t>
      </w:r>
    </w:p>
    <w:p w14:paraId="1D7BA920" w14:textId="77777777" w:rsidR="00945D28" w:rsidRDefault="007B4A33">
      <w:pPr>
        <w:ind w:left="1810" w:right="0"/>
      </w:pPr>
      <w:r>
        <w:t xml:space="preserve">stress: A further analysis of the impact of demographic factors and type of job, HSE Contract Research Report No. 311/000, 000 </w:t>
      </w:r>
    </w:p>
    <w:p w14:paraId="2C13DF88" w14:textId="77777777" w:rsidR="00945D28" w:rsidRDefault="007B4A33">
      <w:pPr>
        <w:spacing w:after="115" w:line="259" w:lineRule="auto"/>
        <w:ind w:left="355" w:right="0"/>
      </w:pPr>
      <w:r>
        <w:t xml:space="preserve">Smith A, Johal S, Wadsworth E, Davey Smith G and Peters T, The Scale of Occupational </w:t>
      </w:r>
    </w:p>
    <w:p w14:paraId="11733302" w14:textId="77777777" w:rsidR="00945D28" w:rsidRDefault="007B4A33">
      <w:pPr>
        <w:ind w:left="1810" w:right="0"/>
      </w:pPr>
      <w:r>
        <w:t xml:space="preserve">Stress: The Bristol Stress and Health at Work Study, HSE Contract Research Report No.65/000, 000 </w:t>
      </w:r>
    </w:p>
    <w:p w14:paraId="0B789BF6" w14:textId="77777777" w:rsidR="00945D28" w:rsidRDefault="007B4A33">
      <w:pPr>
        <w:spacing w:after="27"/>
        <w:ind w:left="1785" w:right="0" w:hanging="1440"/>
      </w:pPr>
      <w:r>
        <w:t xml:space="preserve">Toohey J, ‗Managing the stress phenomenon at </w:t>
      </w:r>
      <w:proofErr w:type="gramStart"/>
      <w:r>
        <w:t>work‘ in</w:t>
      </w:r>
      <w:proofErr w:type="gramEnd"/>
      <w:r>
        <w:t xml:space="preserve"> Cotton P (Ed.), Psychological Health in the Workplace: Understanding and Managing Occupational Stress, The Australian Psychological Society, 1995 </w:t>
      </w:r>
    </w:p>
    <w:p w14:paraId="2D03E3BE" w14:textId="77777777" w:rsidR="00945D28" w:rsidRDefault="007B4A33">
      <w:pPr>
        <w:ind w:left="1785" w:right="0" w:hanging="1440"/>
      </w:pPr>
      <w:r>
        <w:t xml:space="preserve">Twenge J M, Zhang L and </w:t>
      </w:r>
      <w:proofErr w:type="spellStart"/>
      <w:r>
        <w:t>Im</w:t>
      </w:r>
      <w:proofErr w:type="spellEnd"/>
      <w:r>
        <w:t xml:space="preserve"> C, ‗</w:t>
      </w:r>
      <w:proofErr w:type="gramStart"/>
      <w:r>
        <w:t>It‘</w:t>
      </w:r>
      <w:proofErr w:type="gramEnd"/>
      <w:r>
        <w:t xml:space="preserve">s Beyond My Control: A Cross-Temporal </w:t>
      </w:r>
      <w:proofErr w:type="spellStart"/>
      <w:r>
        <w:t>MetaAnalysis</w:t>
      </w:r>
      <w:proofErr w:type="spellEnd"/>
      <w:r>
        <w:t xml:space="preserve"> of Increasing Externality in Locus of Control, 1960–00‘, </w:t>
      </w:r>
    </w:p>
    <w:p w14:paraId="0944AC6B" w14:textId="77777777" w:rsidR="00945D28" w:rsidRDefault="007B4A33">
      <w:pPr>
        <w:spacing w:after="115" w:line="259" w:lineRule="auto"/>
        <w:ind w:left="1810" w:right="0"/>
      </w:pPr>
      <w:r>
        <w:t xml:space="preserve">Personality and Social Psychology Review, Vol. 8 No. 3, 004 </w:t>
      </w:r>
    </w:p>
    <w:p w14:paraId="2A9747C9" w14:textId="77777777" w:rsidR="00945D28" w:rsidRDefault="007B4A33">
      <w:pPr>
        <w:spacing w:after="112" w:line="259" w:lineRule="auto"/>
        <w:ind w:left="355" w:right="0"/>
      </w:pPr>
      <w:r>
        <w:t xml:space="preserve">TUC, Focus on Health and Safety, Trade Union Trends Survey 04/03, 004 </w:t>
      </w:r>
    </w:p>
    <w:p w14:paraId="08A9A55E" w14:textId="77777777" w:rsidR="00945D28" w:rsidRDefault="007B4A33">
      <w:pPr>
        <w:spacing w:after="0" w:line="259" w:lineRule="auto"/>
        <w:ind w:left="360" w:right="0" w:firstLine="0"/>
        <w:jc w:val="left"/>
      </w:pPr>
      <w:r>
        <w:t xml:space="preserve"> </w:t>
      </w:r>
      <w:r>
        <w:tab/>
        <w:t xml:space="preserve"> </w:t>
      </w:r>
    </w:p>
    <w:p w14:paraId="6F39B53A" w14:textId="77777777" w:rsidR="00945D28" w:rsidRDefault="007B4A33">
      <w:pPr>
        <w:spacing w:after="117" w:line="259" w:lineRule="auto"/>
        <w:ind w:left="365" w:right="0"/>
        <w:jc w:val="center"/>
      </w:pPr>
      <w:r>
        <w:rPr>
          <w:b/>
          <w:sz w:val="26"/>
        </w:rPr>
        <w:lastRenderedPageBreak/>
        <w:t xml:space="preserve">QUESTIONNAIRE  </w:t>
      </w:r>
    </w:p>
    <w:p w14:paraId="13EA671C" w14:textId="77777777" w:rsidR="00945D28" w:rsidRDefault="007B4A33">
      <w:pPr>
        <w:spacing w:after="122" w:line="265" w:lineRule="auto"/>
        <w:ind w:right="0"/>
      </w:pPr>
      <w:r>
        <w:rPr>
          <w:sz w:val="26"/>
        </w:rPr>
        <w:t xml:space="preserve">Dear respondent </w:t>
      </w:r>
    </w:p>
    <w:p w14:paraId="6F4F78C1" w14:textId="01688626" w:rsidR="00945D28" w:rsidRDefault="007B4A33" w:rsidP="004912ED">
      <w:pPr>
        <w:spacing w:after="0" w:line="379" w:lineRule="auto"/>
        <w:ind w:right="0"/>
      </w:pPr>
      <w:r>
        <w:rPr>
          <w:sz w:val="26"/>
        </w:rPr>
        <w:t>I am a student of the department of business administration and management carryout research on ―</w:t>
      </w:r>
      <w:r w:rsidR="004912ED">
        <w:rPr>
          <w:sz w:val="26"/>
        </w:rPr>
        <w:t xml:space="preserve">INVESTIGATING THE </w:t>
      </w:r>
      <w:r>
        <w:rPr>
          <w:sz w:val="26"/>
        </w:rPr>
        <w:t xml:space="preserve">IMPACT OF STRESS MANAGEMENT ON </w:t>
      </w:r>
      <w:proofErr w:type="gramStart"/>
      <w:r>
        <w:rPr>
          <w:sz w:val="26"/>
        </w:rPr>
        <w:t xml:space="preserve">EMPLOYEE </w:t>
      </w:r>
      <w:r w:rsidR="004912ED">
        <w:rPr>
          <w:sz w:val="26"/>
        </w:rPr>
        <w:t xml:space="preserve"> </w:t>
      </w:r>
      <w:r>
        <w:rPr>
          <w:sz w:val="26"/>
        </w:rPr>
        <w:t>PERFORMANCE</w:t>
      </w:r>
      <w:proofErr w:type="gramEnd"/>
      <w:r>
        <w:rPr>
          <w:sz w:val="26"/>
        </w:rPr>
        <w:t>. (A case Study of Access Bank Plc</w:t>
      </w:r>
      <w:r w:rsidR="00A265F6">
        <w:rPr>
          <w:sz w:val="26"/>
        </w:rPr>
        <w:t>.</w:t>
      </w:r>
      <w:r>
        <w:rPr>
          <w:sz w:val="26"/>
        </w:rPr>
        <w:t xml:space="preserve">) </w:t>
      </w:r>
    </w:p>
    <w:p w14:paraId="56D869DE" w14:textId="77777777" w:rsidR="00945D28" w:rsidRDefault="007B4A33">
      <w:pPr>
        <w:spacing w:after="0" w:line="359" w:lineRule="auto"/>
        <w:ind w:left="360" w:right="0" w:firstLine="720"/>
      </w:pPr>
      <w:r>
        <w:rPr>
          <w:sz w:val="26"/>
        </w:rPr>
        <w:t xml:space="preserve">I am hereby request that you help me answer the following questions as honestly as possible and </w:t>
      </w:r>
      <w:proofErr w:type="spellStart"/>
      <w:r>
        <w:rPr>
          <w:sz w:val="26"/>
        </w:rPr>
        <w:t>i</w:t>
      </w:r>
      <w:proofErr w:type="spellEnd"/>
      <w:r>
        <w:rPr>
          <w:sz w:val="26"/>
        </w:rPr>
        <w:t xml:space="preserve"> assure you that all information supplied by you shall be used only for academic purpose and shall be kept confidential.   </w:t>
      </w:r>
    </w:p>
    <w:p w14:paraId="4762424A" w14:textId="77777777" w:rsidR="00945D28" w:rsidRDefault="007B4A33">
      <w:pPr>
        <w:spacing w:after="131" w:line="259" w:lineRule="auto"/>
        <w:ind w:left="360" w:right="0" w:firstLine="0"/>
        <w:jc w:val="left"/>
      </w:pPr>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1F95E627" w14:textId="77777777" w:rsidR="00945D28" w:rsidRDefault="007B4A33">
      <w:pPr>
        <w:spacing w:after="122" w:line="259" w:lineRule="auto"/>
        <w:ind w:left="360" w:right="0" w:firstLine="0"/>
        <w:jc w:val="left"/>
      </w:pPr>
      <w:r>
        <w:rPr>
          <w:sz w:val="26"/>
        </w:rPr>
        <w:t xml:space="preserve">  </w:t>
      </w:r>
    </w:p>
    <w:p w14:paraId="54AB34C4" w14:textId="3AFF2C66" w:rsidR="00945D28" w:rsidRDefault="004912ED">
      <w:pPr>
        <w:spacing w:after="128" w:line="259" w:lineRule="auto"/>
        <w:ind w:left="10" w:right="358"/>
        <w:jc w:val="right"/>
      </w:pPr>
      <w:r>
        <w:rPr>
          <w:sz w:val="26"/>
        </w:rPr>
        <w:t>OJUOLAPE SELIMOT OMOLARA</w:t>
      </w:r>
      <w:r w:rsidR="007B4A33">
        <w:rPr>
          <w:sz w:val="26"/>
        </w:rPr>
        <w:t xml:space="preserve"> </w:t>
      </w:r>
    </w:p>
    <w:p w14:paraId="471431CC" w14:textId="49EA6CE0" w:rsidR="00945D28" w:rsidRDefault="007B4A33">
      <w:pPr>
        <w:spacing w:after="128" w:line="259" w:lineRule="auto"/>
        <w:ind w:left="10" w:right="819"/>
        <w:jc w:val="right"/>
      </w:pPr>
      <w:r>
        <w:rPr>
          <w:sz w:val="26"/>
        </w:rPr>
        <w:t xml:space="preserve">    HND/23/BAM/FT/</w:t>
      </w:r>
      <w:r w:rsidR="004912ED">
        <w:rPr>
          <w:sz w:val="26"/>
        </w:rPr>
        <w:t>735</w:t>
      </w:r>
      <w:r>
        <w:rPr>
          <w:sz w:val="26"/>
        </w:rPr>
        <w:t xml:space="preserve"> </w:t>
      </w:r>
    </w:p>
    <w:p w14:paraId="6CC73CD8" w14:textId="77777777" w:rsidR="00945D28" w:rsidRDefault="007B4A33">
      <w:pPr>
        <w:spacing w:after="160" w:line="259" w:lineRule="auto"/>
        <w:ind w:left="360" w:right="0" w:firstLine="0"/>
        <w:jc w:val="left"/>
      </w:pPr>
      <w:r>
        <w:rPr>
          <w:b/>
          <w:sz w:val="26"/>
        </w:rPr>
        <w:t xml:space="preserve"> </w:t>
      </w:r>
    </w:p>
    <w:p w14:paraId="32760D3A" w14:textId="77777777" w:rsidR="00945D28" w:rsidRDefault="007B4A33">
      <w:pPr>
        <w:spacing w:after="0" w:line="359" w:lineRule="auto"/>
        <w:ind w:right="0"/>
      </w:pPr>
      <w:r>
        <w:rPr>
          <w:b/>
          <w:sz w:val="26"/>
        </w:rPr>
        <w:t>Instruction:</w:t>
      </w:r>
      <w:r>
        <w:rPr>
          <w:sz w:val="26"/>
        </w:rPr>
        <w:t xml:space="preserve"> please (√) the answer you consider appropriate. The questionnaire will be in two parts. Section A &amp; B. </w:t>
      </w:r>
    </w:p>
    <w:p w14:paraId="75E62CFA" w14:textId="77777777" w:rsidR="00945D28" w:rsidRDefault="007B4A33">
      <w:pPr>
        <w:spacing w:after="112" w:line="259" w:lineRule="auto"/>
        <w:ind w:left="416" w:right="0" w:firstLine="0"/>
        <w:jc w:val="center"/>
      </w:pPr>
      <w:r>
        <w:rPr>
          <w:b/>
        </w:rPr>
        <w:t xml:space="preserve"> </w:t>
      </w:r>
    </w:p>
    <w:p w14:paraId="1A587AE5" w14:textId="77777777" w:rsidR="00945D28" w:rsidRDefault="007B4A33">
      <w:pPr>
        <w:pStyle w:val="Heading1"/>
        <w:spacing w:after="111"/>
        <w:ind w:left="367" w:right="1"/>
        <w:jc w:val="center"/>
      </w:pPr>
      <w:r>
        <w:t xml:space="preserve">SECTION A BIO DATA OF RESPONDENTS </w:t>
      </w:r>
    </w:p>
    <w:p w14:paraId="4F6F5146" w14:textId="77777777" w:rsidR="00945D28" w:rsidRDefault="007B4A33">
      <w:pPr>
        <w:numPr>
          <w:ilvl w:val="0"/>
          <w:numId w:val="6"/>
        </w:numPr>
        <w:spacing w:after="125" w:line="259" w:lineRule="auto"/>
        <w:ind w:right="0" w:hanging="360"/>
      </w:pPr>
      <w:r>
        <w:t xml:space="preserve">Gender: </w:t>
      </w:r>
      <w:r>
        <w:tab/>
        <w:t xml:space="preserve">Male </w:t>
      </w:r>
      <w:proofErr w:type="gramStart"/>
      <w:r>
        <w:t xml:space="preserve">(  </w:t>
      </w:r>
      <w:proofErr w:type="gramEnd"/>
      <w:r>
        <w:t xml:space="preserve">  ) Female (    ) </w:t>
      </w:r>
    </w:p>
    <w:p w14:paraId="7C8DB91A" w14:textId="77777777" w:rsidR="00945D28" w:rsidRDefault="007B4A33">
      <w:pPr>
        <w:numPr>
          <w:ilvl w:val="0"/>
          <w:numId w:val="6"/>
        </w:numPr>
        <w:spacing w:after="118" w:line="259" w:lineRule="auto"/>
        <w:ind w:right="0" w:hanging="360"/>
      </w:pPr>
      <w:r>
        <w:t xml:space="preserve">Marital Status: Single </w:t>
      </w:r>
      <w:proofErr w:type="gramStart"/>
      <w:r>
        <w:t xml:space="preserve">(  </w:t>
      </w:r>
      <w:proofErr w:type="gramEnd"/>
      <w:r>
        <w:t xml:space="preserve">  ) Married (    ) </w:t>
      </w:r>
    </w:p>
    <w:p w14:paraId="64031002" w14:textId="77777777" w:rsidR="00945D28" w:rsidRDefault="007B4A33">
      <w:pPr>
        <w:numPr>
          <w:ilvl w:val="0"/>
          <w:numId w:val="6"/>
        </w:numPr>
        <w:spacing w:after="118" w:line="259" w:lineRule="auto"/>
        <w:ind w:right="0" w:hanging="360"/>
      </w:pPr>
      <w:r>
        <w:t xml:space="preserve">Age:18 – 29 years </w:t>
      </w:r>
      <w:proofErr w:type="gramStart"/>
      <w:r>
        <w:t xml:space="preserve">(  </w:t>
      </w:r>
      <w:proofErr w:type="gramEnd"/>
      <w:r>
        <w:t xml:space="preserve">  ) 30 – 39 years (    ) 40 – 49 years (    ) 50 and above (    ) </w:t>
      </w:r>
    </w:p>
    <w:p w14:paraId="6489F66A" w14:textId="77777777" w:rsidR="00945D28" w:rsidRDefault="007B4A33">
      <w:pPr>
        <w:numPr>
          <w:ilvl w:val="0"/>
          <w:numId w:val="6"/>
        </w:numPr>
        <w:spacing w:after="112" w:line="259" w:lineRule="auto"/>
        <w:ind w:right="0" w:hanging="360"/>
      </w:pPr>
      <w:r>
        <w:t xml:space="preserve">Academic Qualification: WAEC </w:t>
      </w:r>
      <w:proofErr w:type="gramStart"/>
      <w:r>
        <w:t>(  )</w:t>
      </w:r>
      <w:proofErr w:type="gramEnd"/>
      <w:r>
        <w:t xml:space="preserve"> NCE/OND (  ) HND/BSC (    ) Postgraduate (    )  </w:t>
      </w:r>
    </w:p>
    <w:p w14:paraId="1BBF2A9C" w14:textId="77777777" w:rsidR="00945D28" w:rsidRDefault="007B4A33">
      <w:pPr>
        <w:ind w:left="730" w:right="0"/>
      </w:pPr>
      <w:r>
        <w:t xml:space="preserve">Other </w:t>
      </w:r>
      <w:proofErr w:type="gramStart"/>
      <w:r>
        <w:t xml:space="preserve">(  </w:t>
      </w:r>
      <w:proofErr w:type="gramEnd"/>
      <w:r>
        <w:t xml:space="preserve">  ) Department: Bursary (    ) Health (    ) Security (    ) Housing (    ) Academic support (    ) Administrative officers (     )  Others (     ) </w:t>
      </w:r>
    </w:p>
    <w:p w14:paraId="0FD25DF2" w14:textId="77777777" w:rsidR="00945D28" w:rsidRDefault="007B4A33">
      <w:pPr>
        <w:spacing w:after="0" w:line="259" w:lineRule="auto"/>
        <w:ind w:left="360" w:right="0" w:firstLine="0"/>
        <w:jc w:val="left"/>
      </w:pPr>
      <w:r>
        <w:rPr>
          <w:b/>
        </w:rPr>
        <w:t xml:space="preserve"> </w:t>
      </w:r>
      <w:r>
        <w:rPr>
          <w:b/>
        </w:rPr>
        <w:tab/>
        <w:t xml:space="preserve"> </w:t>
      </w:r>
    </w:p>
    <w:p w14:paraId="146AB408" w14:textId="77777777" w:rsidR="00945D28" w:rsidRDefault="007B4A33">
      <w:pPr>
        <w:pStyle w:val="Heading1"/>
        <w:spacing w:after="111"/>
        <w:ind w:left="367"/>
        <w:jc w:val="center"/>
      </w:pPr>
      <w:r>
        <w:lastRenderedPageBreak/>
        <w:t xml:space="preserve">SECTION B </w:t>
      </w:r>
    </w:p>
    <w:p w14:paraId="5C894356" w14:textId="77777777" w:rsidR="00945D28" w:rsidRDefault="007B4A33">
      <w:pPr>
        <w:numPr>
          <w:ilvl w:val="0"/>
          <w:numId w:val="7"/>
        </w:numPr>
        <w:ind w:right="0" w:hanging="360"/>
      </w:pPr>
      <w:r>
        <w:t xml:space="preserve">I understand what is meant by job stress as a worker in Nigerian Banking sector. Agree </w:t>
      </w:r>
      <w:proofErr w:type="gramStart"/>
      <w:r>
        <w:t xml:space="preserve">(  </w:t>
      </w:r>
      <w:proofErr w:type="gramEnd"/>
      <w:r>
        <w:t xml:space="preserve">  ) Strongly Agree (    ) Neutral (    ) Disagree (    ) Strongly Disagree (    ) </w:t>
      </w:r>
    </w:p>
    <w:p w14:paraId="18E92F6F" w14:textId="77777777" w:rsidR="00945D28" w:rsidRDefault="007B4A33">
      <w:pPr>
        <w:numPr>
          <w:ilvl w:val="0"/>
          <w:numId w:val="7"/>
        </w:numPr>
        <w:ind w:right="0" w:hanging="360"/>
      </w:pPr>
      <w:r>
        <w:t xml:space="preserve">Job stress exists among the workers in Nigerian Banking sector. Agree </w:t>
      </w:r>
      <w:proofErr w:type="gramStart"/>
      <w:r>
        <w:t xml:space="preserve">(  </w:t>
      </w:r>
      <w:proofErr w:type="gramEnd"/>
      <w:r>
        <w:t xml:space="preserve">  ) Strongly Agree (    ) Neutral (    ) Disagree (    ) Strongly Disagree (    ) </w:t>
      </w:r>
    </w:p>
    <w:p w14:paraId="44CD6C19" w14:textId="77777777" w:rsidR="00945D28" w:rsidRDefault="007B4A33">
      <w:pPr>
        <w:numPr>
          <w:ilvl w:val="0"/>
          <w:numId w:val="7"/>
        </w:numPr>
        <w:ind w:right="0" w:hanging="360"/>
      </w:pPr>
      <w:r>
        <w:t xml:space="preserve">Job Stress does affect the wellness of Nigerian Banking employees. Agree </w:t>
      </w:r>
      <w:proofErr w:type="gramStart"/>
      <w:r>
        <w:t xml:space="preserve">(  </w:t>
      </w:r>
      <w:proofErr w:type="gramEnd"/>
      <w:r>
        <w:t xml:space="preserve">  ) Strongly Agree (    ) Neutral (    ) Disagree (    ) Strongly Disagree (    ) </w:t>
      </w:r>
    </w:p>
    <w:p w14:paraId="17B8CC75" w14:textId="77777777" w:rsidR="00945D28" w:rsidRDefault="007B4A33">
      <w:pPr>
        <w:numPr>
          <w:ilvl w:val="0"/>
          <w:numId w:val="7"/>
        </w:numPr>
        <w:ind w:right="0" w:hanging="360"/>
      </w:pPr>
      <w:r>
        <w:t xml:space="preserve">Job stress does negatively affect the performance of Nigerian Banking sector workers generally. Agree </w:t>
      </w:r>
      <w:proofErr w:type="gramStart"/>
      <w:r>
        <w:t xml:space="preserve">(  </w:t>
      </w:r>
      <w:proofErr w:type="gramEnd"/>
      <w:r>
        <w:t xml:space="preserve">  ) Strongly Agree (    ) Neutral (    ) Disagree (    ) Strongly Disagree (    ) </w:t>
      </w:r>
    </w:p>
    <w:p w14:paraId="27886206" w14:textId="77777777" w:rsidR="00945D28" w:rsidRDefault="007B4A33">
      <w:pPr>
        <w:numPr>
          <w:ilvl w:val="0"/>
          <w:numId w:val="7"/>
        </w:numPr>
        <w:ind w:right="0" w:hanging="360"/>
      </w:pPr>
      <w:r>
        <w:t xml:space="preserve">Excessive workload is a major source of stress for Nigerian bankers. Agree </w:t>
      </w:r>
      <w:proofErr w:type="gramStart"/>
      <w:r>
        <w:t xml:space="preserve">(  </w:t>
      </w:r>
      <w:proofErr w:type="gramEnd"/>
      <w:r>
        <w:t xml:space="preserve">  ) Strongly Agree (    ) Neutral (    ) Disagree (    ) Strongly Disagree (    ) </w:t>
      </w:r>
    </w:p>
    <w:p w14:paraId="36253887" w14:textId="77777777" w:rsidR="00945D28" w:rsidRDefault="007B4A33">
      <w:pPr>
        <w:numPr>
          <w:ilvl w:val="0"/>
          <w:numId w:val="7"/>
        </w:numPr>
        <w:ind w:right="0" w:hanging="360"/>
      </w:pPr>
      <w:r>
        <w:t xml:space="preserve">Globalization and the competitive nature of banking services is a major cause of stress for Nigerian bankers. Agree </w:t>
      </w:r>
      <w:proofErr w:type="gramStart"/>
      <w:r>
        <w:t xml:space="preserve">(  </w:t>
      </w:r>
      <w:proofErr w:type="gramEnd"/>
      <w:r>
        <w:t xml:space="preserve">  ) Strongly Agree (    ) Neutral (    ) Disagree (    ) Strongly Disagree (    ) </w:t>
      </w:r>
    </w:p>
    <w:p w14:paraId="4CF65D4C" w14:textId="77777777" w:rsidR="00945D28" w:rsidRDefault="007B4A33">
      <w:pPr>
        <w:numPr>
          <w:ilvl w:val="0"/>
          <w:numId w:val="7"/>
        </w:numPr>
        <w:ind w:right="0" w:hanging="360"/>
      </w:pPr>
      <w:r>
        <w:t xml:space="preserve">Working for longer hours than usual is a major source of stress for worker in Nigerian Banking sector. Agree </w:t>
      </w:r>
      <w:proofErr w:type="gramStart"/>
      <w:r>
        <w:t xml:space="preserve">(  </w:t>
      </w:r>
      <w:proofErr w:type="gramEnd"/>
      <w:r>
        <w:t xml:space="preserve">  ) Strongly Agree (    ) Neutral (    ) Disagree (    ) Strongly Disagree (    ) </w:t>
      </w:r>
    </w:p>
    <w:p w14:paraId="226606AD" w14:textId="77777777" w:rsidR="00945D28" w:rsidRDefault="007B4A33">
      <w:pPr>
        <w:numPr>
          <w:ilvl w:val="0"/>
          <w:numId w:val="7"/>
        </w:numPr>
        <w:ind w:right="0" w:hanging="360"/>
      </w:pPr>
      <w:r>
        <w:t xml:space="preserve">Stress from poor remuneration, poor infrastructural facilities and other environmental factors existed Nigerian Banking sector. Agree </w:t>
      </w:r>
      <w:proofErr w:type="gramStart"/>
      <w:r>
        <w:t xml:space="preserve">(  </w:t>
      </w:r>
      <w:proofErr w:type="gramEnd"/>
      <w:r>
        <w:t xml:space="preserve">  ) Strongly Agree (    ) Neutral (    ) Disagree (    ) Strongly Disagree (    ) </w:t>
      </w:r>
    </w:p>
    <w:p w14:paraId="3F1ADB10" w14:textId="77777777" w:rsidR="00945D28" w:rsidRDefault="007B4A33">
      <w:pPr>
        <w:numPr>
          <w:ilvl w:val="0"/>
          <w:numId w:val="7"/>
        </w:numPr>
        <w:ind w:right="0" w:hanging="360"/>
      </w:pPr>
      <w:r>
        <w:t xml:space="preserve">Fatigue due to stressful workload is a major factor contributing to job stress levels of workers in Nigerian Banking sector. Agree </w:t>
      </w:r>
      <w:proofErr w:type="gramStart"/>
      <w:r>
        <w:t xml:space="preserve">(  </w:t>
      </w:r>
      <w:proofErr w:type="gramEnd"/>
      <w:r>
        <w:t xml:space="preserve">  ) Strongly Agree (    ) Neutral (    ) Disagree (    ) Strongly Disagree (    ) </w:t>
      </w:r>
    </w:p>
    <w:p w14:paraId="0452C1D8" w14:textId="77777777" w:rsidR="00945D28" w:rsidRDefault="007B4A33">
      <w:pPr>
        <w:numPr>
          <w:ilvl w:val="0"/>
          <w:numId w:val="7"/>
        </w:numPr>
        <w:ind w:right="0" w:hanging="360"/>
      </w:pPr>
      <w:r>
        <w:t xml:space="preserve">Poor Leadership and team management from the management staffs could be a source of stress for junior employees in Nigerian banking sector. Agree </w:t>
      </w:r>
      <w:proofErr w:type="gramStart"/>
      <w:r>
        <w:t xml:space="preserve">(  </w:t>
      </w:r>
      <w:proofErr w:type="gramEnd"/>
      <w:r>
        <w:t xml:space="preserve">  ) Strongly </w:t>
      </w:r>
    </w:p>
    <w:p w14:paraId="75E32474" w14:textId="77777777" w:rsidR="00945D28" w:rsidRDefault="007B4A33">
      <w:pPr>
        <w:spacing w:line="259" w:lineRule="auto"/>
        <w:ind w:left="730" w:right="0"/>
      </w:pPr>
      <w:r>
        <w:t xml:space="preserve">Agree </w:t>
      </w:r>
      <w:proofErr w:type="gramStart"/>
      <w:r>
        <w:t xml:space="preserve">(  </w:t>
      </w:r>
      <w:proofErr w:type="gramEnd"/>
      <w:r>
        <w:t xml:space="preserve">  ) Neutral (    ) Disagree (    ) Strongly Disagree (    ) </w:t>
      </w:r>
    </w:p>
    <w:p w14:paraId="25FA5DB2" w14:textId="77777777" w:rsidR="00945D28" w:rsidRDefault="007B4A33">
      <w:pPr>
        <w:numPr>
          <w:ilvl w:val="0"/>
          <w:numId w:val="7"/>
        </w:numPr>
        <w:ind w:right="0" w:hanging="360"/>
      </w:pPr>
      <w:r>
        <w:lastRenderedPageBreak/>
        <w:t xml:space="preserve">Inadequate infrastructure and tools/equipment contributes significantly to job stress level in Nigerian banking sector. Agree </w:t>
      </w:r>
      <w:proofErr w:type="gramStart"/>
      <w:r>
        <w:t xml:space="preserve">(  </w:t>
      </w:r>
      <w:proofErr w:type="gramEnd"/>
      <w:r>
        <w:t xml:space="preserve">  ) Strongly Agree (    ) Neutral (    ) Disagree (    ) Strongly Disagree (    ) </w:t>
      </w:r>
    </w:p>
    <w:p w14:paraId="10E92A31" w14:textId="77777777" w:rsidR="00945D28" w:rsidRDefault="007B4A33">
      <w:pPr>
        <w:numPr>
          <w:ilvl w:val="0"/>
          <w:numId w:val="7"/>
        </w:numPr>
        <w:ind w:right="0" w:hanging="360"/>
      </w:pPr>
      <w:r>
        <w:t xml:space="preserve">Focused supervisory </w:t>
      </w:r>
      <w:proofErr w:type="spellStart"/>
      <w:r>
        <w:t>behaviours</w:t>
      </w:r>
      <w:proofErr w:type="spellEnd"/>
      <w:r>
        <w:t xml:space="preserve"> will have a positive impact on employee well-being, thereby relieving job stress. Agree </w:t>
      </w:r>
      <w:proofErr w:type="gramStart"/>
      <w:r>
        <w:t xml:space="preserve">(  </w:t>
      </w:r>
      <w:proofErr w:type="gramEnd"/>
      <w:r>
        <w:t xml:space="preserve">  ) Strongly Agree (    ) Neutral (    ) Disagree (    ) Strongly Disagree (    ) </w:t>
      </w:r>
    </w:p>
    <w:p w14:paraId="5C0459F0" w14:textId="77777777" w:rsidR="00945D28" w:rsidRDefault="007B4A33">
      <w:pPr>
        <w:numPr>
          <w:ilvl w:val="0"/>
          <w:numId w:val="7"/>
        </w:numPr>
        <w:ind w:right="0" w:hanging="360"/>
      </w:pPr>
      <w:r>
        <w:t xml:space="preserve">Training and retraining through organized </w:t>
      </w:r>
      <w:proofErr w:type="spellStart"/>
      <w:r>
        <w:t>programmes</w:t>
      </w:r>
      <w:proofErr w:type="spellEnd"/>
      <w:r>
        <w:t xml:space="preserve"> focusing on how to manage stress by employee. Agree </w:t>
      </w:r>
      <w:proofErr w:type="gramStart"/>
      <w:r>
        <w:t xml:space="preserve">(  </w:t>
      </w:r>
      <w:proofErr w:type="gramEnd"/>
      <w:r>
        <w:t xml:space="preserve">  ) Strongly Agree (    ) Neutral (    ) Disagree (    ) Strongly Disagree (    ) </w:t>
      </w:r>
    </w:p>
    <w:p w14:paraId="2DFB389C" w14:textId="77777777" w:rsidR="00945D28" w:rsidRDefault="007B4A33">
      <w:pPr>
        <w:numPr>
          <w:ilvl w:val="0"/>
          <w:numId w:val="7"/>
        </w:numPr>
        <w:ind w:right="0" w:hanging="360"/>
      </w:pPr>
      <w:r>
        <w:t xml:space="preserve">Time pressure is a factor contributing to job stress of workers in Nigerian Banking sector. Agree </w:t>
      </w:r>
      <w:proofErr w:type="gramStart"/>
      <w:r>
        <w:t xml:space="preserve">(  </w:t>
      </w:r>
      <w:proofErr w:type="gramEnd"/>
      <w:r>
        <w:t xml:space="preserve">  ) Strongly Agree (    ) Neutral (    ) Disagree (    ) Strongly Disagree </w:t>
      </w:r>
    </w:p>
    <w:p w14:paraId="19B78C25" w14:textId="77777777" w:rsidR="00945D28" w:rsidRDefault="007B4A33">
      <w:pPr>
        <w:spacing w:after="105" w:line="259" w:lineRule="auto"/>
        <w:ind w:left="730" w:right="0"/>
      </w:pPr>
      <w:r>
        <w:t xml:space="preserve">(    ) </w:t>
      </w:r>
    </w:p>
    <w:p w14:paraId="31882841" w14:textId="77777777" w:rsidR="00945D28" w:rsidRDefault="007B4A33">
      <w:pPr>
        <w:spacing w:after="0" w:line="259" w:lineRule="auto"/>
        <w:ind w:left="360" w:right="0" w:firstLine="0"/>
        <w:jc w:val="left"/>
      </w:pPr>
      <w:r>
        <w:rPr>
          <w:rFonts w:ascii="Calibri" w:eastAsia="Calibri" w:hAnsi="Calibri" w:cs="Calibri"/>
          <w:sz w:val="22"/>
        </w:rPr>
        <w:t xml:space="preserve"> </w:t>
      </w:r>
    </w:p>
    <w:sectPr w:rsidR="00945D28">
      <w:footerReference w:type="even" r:id="rId43"/>
      <w:footerReference w:type="default" r:id="rId44"/>
      <w:footerReference w:type="first" r:id="rId45"/>
      <w:pgSz w:w="11520" w:h="14400"/>
      <w:pgMar w:top="1445" w:right="1434" w:bottom="1444" w:left="108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0B085" w14:textId="77777777" w:rsidR="00C03F74" w:rsidRDefault="00C03F74">
      <w:pPr>
        <w:spacing w:after="0" w:line="240" w:lineRule="auto"/>
      </w:pPr>
      <w:r>
        <w:separator/>
      </w:r>
    </w:p>
  </w:endnote>
  <w:endnote w:type="continuationSeparator" w:id="0">
    <w:p w14:paraId="03F5D7F8" w14:textId="77777777" w:rsidR="00C03F74" w:rsidRDefault="00C0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8893D" w14:textId="77777777" w:rsidR="00945D28" w:rsidRDefault="00945D2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C05C" w14:textId="77777777" w:rsidR="00945D28" w:rsidRDefault="00945D2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5A120" w14:textId="77777777" w:rsidR="00945D28" w:rsidRDefault="00945D2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859F" w14:textId="77777777" w:rsidR="00945D28" w:rsidRDefault="007B4A33">
    <w:pPr>
      <w:spacing w:after="0" w:line="259" w:lineRule="auto"/>
      <w:ind w:left="358"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69818AE" w14:textId="77777777" w:rsidR="00945D28" w:rsidRDefault="007B4A33">
    <w:pPr>
      <w:spacing w:after="0" w:line="259" w:lineRule="auto"/>
      <w:ind w:left="36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117BE" w14:textId="77777777" w:rsidR="00945D28" w:rsidRDefault="007B4A33">
    <w:pPr>
      <w:spacing w:after="0" w:line="259" w:lineRule="auto"/>
      <w:ind w:left="358"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2B88B2C" w14:textId="77777777" w:rsidR="00945D28" w:rsidRDefault="007B4A33">
    <w:pPr>
      <w:spacing w:after="0" w:line="259" w:lineRule="auto"/>
      <w:ind w:left="36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AB503" w14:textId="77777777" w:rsidR="00945D28" w:rsidRDefault="007B4A33">
    <w:pPr>
      <w:spacing w:after="0" w:line="259" w:lineRule="auto"/>
      <w:ind w:left="358"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BF3B0A" w14:textId="77777777" w:rsidR="00945D28" w:rsidRDefault="007B4A33">
    <w:pPr>
      <w:spacing w:after="0" w:line="259" w:lineRule="auto"/>
      <w:ind w:left="3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1A56" w14:textId="77777777" w:rsidR="00C03F74" w:rsidRDefault="00C03F74">
      <w:pPr>
        <w:spacing w:after="0" w:line="240" w:lineRule="auto"/>
      </w:pPr>
      <w:r>
        <w:separator/>
      </w:r>
    </w:p>
  </w:footnote>
  <w:footnote w:type="continuationSeparator" w:id="0">
    <w:p w14:paraId="7344C7EA" w14:textId="77777777" w:rsidR="00C03F74" w:rsidRDefault="00C03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1540"/>
    <w:multiLevelType w:val="hybridMultilevel"/>
    <w:tmpl w:val="FFFFFFFF"/>
    <w:lvl w:ilvl="0" w:tplc="B9E4117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6D2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C4B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29B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28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452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6A9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EB2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C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1331D1"/>
    <w:multiLevelType w:val="hybridMultilevel"/>
    <w:tmpl w:val="FFFFFFFF"/>
    <w:lvl w:ilvl="0" w:tplc="AA68D9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E063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9412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1AE0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AAF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60995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5A612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0E2D9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080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AB593C"/>
    <w:multiLevelType w:val="hybridMultilevel"/>
    <w:tmpl w:val="FFFFFFFF"/>
    <w:lvl w:ilvl="0" w:tplc="31808B44">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C56C">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A550C">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8D158">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83CD0">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E645C">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AE31A">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406E6">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84C5E">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7F4203"/>
    <w:multiLevelType w:val="hybridMultilevel"/>
    <w:tmpl w:val="FFFFFFFF"/>
    <w:lvl w:ilvl="0" w:tplc="795A156C">
      <w:start w:val="1"/>
      <w:numFmt w:val="lowerRoman"/>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671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40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68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61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B7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C1F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A3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C1B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1125BC"/>
    <w:multiLevelType w:val="hybridMultilevel"/>
    <w:tmpl w:val="FFFFFFFF"/>
    <w:lvl w:ilvl="0" w:tplc="94981A12">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4C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A5B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0F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4E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B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222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2E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E8A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8404B2"/>
    <w:multiLevelType w:val="hybridMultilevel"/>
    <w:tmpl w:val="FFFFFFFF"/>
    <w:lvl w:ilvl="0" w:tplc="A4A258B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627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4AAC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A2B0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30D8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4ABF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66B9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C51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D05C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2B22DF"/>
    <w:multiLevelType w:val="hybridMultilevel"/>
    <w:tmpl w:val="FFFFFFFF"/>
    <w:lvl w:ilvl="0" w:tplc="184469D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6864DA">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949EA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DE820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CB5B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9A4E1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C195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2A9DCA">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E2AC7E">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69853205">
    <w:abstractNumId w:val="2"/>
  </w:num>
  <w:num w:numId="2" w16cid:durableId="1683363401">
    <w:abstractNumId w:val="1"/>
  </w:num>
  <w:num w:numId="3" w16cid:durableId="909727391">
    <w:abstractNumId w:val="6"/>
  </w:num>
  <w:num w:numId="4" w16cid:durableId="1105927669">
    <w:abstractNumId w:val="5"/>
  </w:num>
  <w:num w:numId="5" w16cid:durableId="1640651020">
    <w:abstractNumId w:val="3"/>
  </w:num>
  <w:num w:numId="6" w16cid:durableId="925262063">
    <w:abstractNumId w:val="0"/>
  </w:num>
  <w:num w:numId="7" w16cid:durableId="1351108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28"/>
    <w:rsid w:val="00002E8B"/>
    <w:rsid w:val="00007D7A"/>
    <w:rsid w:val="002E3806"/>
    <w:rsid w:val="003C76BF"/>
    <w:rsid w:val="003D51A8"/>
    <w:rsid w:val="00483676"/>
    <w:rsid w:val="004912ED"/>
    <w:rsid w:val="004A0A0A"/>
    <w:rsid w:val="004C307B"/>
    <w:rsid w:val="00581852"/>
    <w:rsid w:val="005E312E"/>
    <w:rsid w:val="005E65CC"/>
    <w:rsid w:val="00613862"/>
    <w:rsid w:val="00630D00"/>
    <w:rsid w:val="00764657"/>
    <w:rsid w:val="00764931"/>
    <w:rsid w:val="007B0FF0"/>
    <w:rsid w:val="007B4A33"/>
    <w:rsid w:val="008851FC"/>
    <w:rsid w:val="00945D28"/>
    <w:rsid w:val="009A7B1A"/>
    <w:rsid w:val="00A265F6"/>
    <w:rsid w:val="00A72747"/>
    <w:rsid w:val="00C03F74"/>
    <w:rsid w:val="00CD242F"/>
    <w:rsid w:val="00DC6831"/>
    <w:rsid w:val="00E57AE7"/>
    <w:rsid w:val="00EC7E15"/>
    <w:rsid w:val="00F51377"/>
    <w:rsid w:val="00FA65D8"/>
    <w:rsid w:val="00FF182D"/>
    <w:rsid w:val="00FF2B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3456"/>
  <w15:docId w15:val="{1B7D426B-B623-E545-B6A9-A343BA49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7" w:lineRule="auto"/>
      <w:ind w:left="370" w:right="4"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112" w:line="259" w:lineRule="auto"/>
      <w:ind w:left="36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2" w:line="259" w:lineRule="auto"/>
      <w:ind w:left="360"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912ED"/>
    <w:pPr>
      <w:spacing w:after="0" w:line="240" w:lineRule="auto"/>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medlineplus.gov/panicdisorder.html" TargetMode="External"/><Relationship Id="rId18" Type="http://schemas.openxmlformats.org/officeDocument/2006/relationships/hyperlink" Target="https://medlineplus.gov/mentaldisorders.html" TargetMode="External"/><Relationship Id="rId26" Type="http://schemas.openxmlformats.org/officeDocument/2006/relationships/hyperlink" Target="https://medlineplus.gov/thyroiddiseases.html"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medlineplus.gov/mentaldisorders.html" TargetMode="External"/><Relationship Id="rId34" Type="http://schemas.openxmlformats.org/officeDocument/2006/relationships/hyperlink" Target="https://www.cdc.gov/heartdisease/heart_attack.htm" TargetMode="External"/><Relationship Id="rId42" Type="http://schemas.openxmlformats.org/officeDocument/2006/relationships/hyperlink" Target="http://www.isma.org.uk/stressnw/millbug.htm"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medlineplus.gov/panicdisorder.html" TargetMode="External"/><Relationship Id="rId17" Type="http://schemas.openxmlformats.org/officeDocument/2006/relationships/hyperlink" Target="https://medlineplus.gov/stress.html" TargetMode="External"/><Relationship Id="rId25" Type="http://schemas.openxmlformats.org/officeDocument/2006/relationships/hyperlink" Target="https://medlineplus.gov/thyroiddiseases.html" TargetMode="External"/><Relationship Id="rId33" Type="http://schemas.openxmlformats.org/officeDocument/2006/relationships/hyperlink" Target="https://www.cdc.gov/heartdisease/about.htm" TargetMode="External"/><Relationship Id="rId38" Type="http://schemas.openxmlformats.org/officeDocument/2006/relationships/hyperlink" Target="https://www.cdc.gov/stroke/about.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lineplus.gov/stress.html" TargetMode="External"/><Relationship Id="rId20" Type="http://schemas.openxmlformats.org/officeDocument/2006/relationships/hyperlink" Target="https://medlineplus.gov/mentaldisorders.html" TargetMode="External"/><Relationship Id="rId29" Type="http://schemas.openxmlformats.org/officeDocument/2006/relationships/hyperlink" Target="https://medlineplus.gov/arrhythmia.html" TargetMode="External"/><Relationship Id="rId41" Type="http://schemas.openxmlformats.org/officeDocument/2006/relationships/hyperlink" Target="http://www.isma.org.uk/stressnw/millbug.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panicdisorder.html" TargetMode="External"/><Relationship Id="rId24" Type="http://schemas.openxmlformats.org/officeDocument/2006/relationships/hyperlink" Target="https://medlineplus.gov/thyroiddiseases.html" TargetMode="External"/><Relationship Id="rId32" Type="http://schemas.openxmlformats.org/officeDocument/2006/relationships/hyperlink" Target="https://www.cdc.gov/heartdisease/about.htm" TargetMode="External"/><Relationship Id="rId37" Type="http://schemas.openxmlformats.org/officeDocument/2006/relationships/hyperlink" Target="https://www.cdc.gov/stroke/about.htm" TargetMode="External"/><Relationship Id="rId40" Type="http://schemas.openxmlformats.org/officeDocument/2006/relationships/hyperlink" Target="http://www.isma.org.uk/stressnw/millbug.htm"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medlineplus.gov/phobias.html" TargetMode="External"/><Relationship Id="rId23" Type="http://schemas.openxmlformats.org/officeDocument/2006/relationships/hyperlink" Target="https://medlineplus.gov/thyroiddiseases.html" TargetMode="External"/><Relationship Id="rId28" Type="http://schemas.openxmlformats.org/officeDocument/2006/relationships/hyperlink" Target="https://medlineplus.gov/arrhythmia.html" TargetMode="External"/><Relationship Id="rId36" Type="http://schemas.openxmlformats.org/officeDocument/2006/relationships/hyperlink" Target="https://www.cdc.gov/stroke/about.htm" TargetMode="External"/><Relationship Id="rId10" Type="http://schemas.openxmlformats.org/officeDocument/2006/relationships/hyperlink" Target="https://medlineplus.gov/panicdisorder.html" TargetMode="External"/><Relationship Id="rId19" Type="http://schemas.openxmlformats.org/officeDocument/2006/relationships/hyperlink" Target="https://medlineplus.gov/mentaldisorders.html" TargetMode="External"/><Relationship Id="rId31" Type="http://schemas.openxmlformats.org/officeDocument/2006/relationships/hyperlink" Target="https://www.cdc.gov/heartdisease/about.htm"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medlineplus.gov/phobias.html" TargetMode="External"/><Relationship Id="rId22" Type="http://schemas.openxmlformats.org/officeDocument/2006/relationships/hyperlink" Target="https://medlineplus.gov/mentaldisorders.html" TargetMode="External"/><Relationship Id="rId27" Type="http://schemas.openxmlformats.org/officeDocument/2006/relationships/hyperlink" Target="https://medlineplus.gov/thyroiddiseases.html" TargetMode="External"/><Relationship Id="rId30" Type="http://schemas.openxmlformats.org/officeDocument/2006/relationships/hyperlink" Target="https://medlineplus.gov/arrhythmia.html" TargetMode="External"/><Relationship Id="rId35" Type="http://schemas.openxmlformats.org/officeDocument/2006/relationships/hyperlink" Target="https://www.cdc.gov/heartdisease/heart_attack.htm"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15175</Words>
  <Characters>86504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Premiumwordacct@outlook.com</dc:creator>
  <cp:keywords/>
  <dc:description/>
  <cp:lastModifiedBy>MUHAMMAD ABDULRAHMAN</cp:lastModifiedBy>
  <cp:revision>9</cp:revision>
  <cp:lastPrinted>2025-03-12T11:42:00Z</cp:lastPrinted>
  <dcterms:created xsi:type="dcterms:W3CDTF">2025-02-23T14:19:00Z</dcterms:created>
  <dcterms:modified xsi:type="dcterms:W3CDTF">2025-03-12T11:45:00Z</dcterms:modified>
</cp:coreProperties>
</file>