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63E" w:rsidRPr="000A4B81" w:rsidRDefault="00CF363E" w:rsidP="00CF363E">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CF363E" w:rsidRPr="000A4B81" w:rsidRDefault="00CF363E" w:rsidP="00CF363E">
      <w:pPr>
        <w:spacing w:after="0"/>
        <w:jc w:val="center"/>
        <w:rPr>
          <w:rFonts w:ascii="Times New Roman" w:hAnsi="Times New Roman" w:cs="Times New Roman"/>
          <w:b/>
          <w:sz w:val="24"/>
          <w:szCs w:val="24"/>
        </w:rPr>
      </w:pPr>
    </w:p>
    <w:p w:rsidR="00CF363E" w:rsidRPr="000A4B81" w:rsidRDefault="00CF363E" w:rsidP="00CF363E">
      <w:pPr>
        <w:spacing w:after="0"/>
        <w:jc w:val="center"/>
        <w:rPr>
          <w:rFonts w:ascii="Times New Roman" w:hAnsi="Times New Roman" w:cs="Times New Roman"/>
          <w:b/>
          <w:sz w:val="24"/>
          <w:szCs w:val="24"/>
        </w:rPr>
      </w:pPr>
    </w:p>
    <w:p w:rsidR="00CF363E" w:rsidRPr="000A4B81" w:rsidRDefault="00CF363E" w:rsidP="00CF363E">
      <w:pPr>
        <w:spacing w:after="0"/>
        <w:jc w:val="center"/>
        <w:rPr>
          <w:rFonts w:ascii="Times New Roman" w:hAnsi="Times New Roman" w:cs="Times New Roman"/>
          <w:b/>
          <w:sz w:val="24"/>
          <w:szCs w:val="24"/>
        </w:rPr>
      </w:pPr>
    </w:p>
    <w:p w:rsidR="00CF363E" w:rsidRPr="000A4B81" w:rsidRDefault="00CF363E" w:rsidP="00CF363E">
      <w:pPr>
        <w:spacing w:after="0"/>
        <w:jc w:val="center"/>
        <w:rPr>
          <w:rFonts w:ascii="Times New Roman" w:hAnsi="Times New Roman" w:cs="Times New Roman"/>
          <w:b/>
          <w:sz w:val="24"/>
          <w:szCs w:val="24"/>
        </w:rPr>
      </w:pPr>
    </w:p>
    <w:p w:rsidR="00CF363E" w:rsidRPr="00462899" w:rsidRDefault="00CF363E" w:rsidP="00CF363E">
      <w:pPr>
        <w:spacing w:after="0"/>
        <w:jc w:val="center"/>
        <w:rPr>
          <w:rFonts w:ascii="Tahoma" w:hAnsi="Tahoma" w:cs="Tahoma"/>
          <w:b/>
          <w:sz w:val="28"/>
          <w:szCs w:val="28"/>
        </w:rPr>
      </w:pPr>
      <w:r w:rsidRPr="00462899">
        <w:rPr>
          <w:rFonts w:ascii="Tahoma" w:hAnsi="Tahoma" w:cs="Tahoma"/>
          <w:b/>
          <w:sz w:val="28"/>
          <w:szCs w:val="28"/>
        </w:rPr>
        <w:t>TECHNICAL REPORT ON THE STUDENT INDUSTRIAL WORK EXPERIENCE SCHEME (SIWES)</w:t>
      </w:r>
    </w:p>
    <w:p w:rsidR="00CF363E" w:rsidRPr="00462899" w:rsidRDefault="00CF363E" w:rsidP="00CF363E">
      <w:pPr>
        <w:spacing w:after="0"/>
        <w:jc w:val="center"/>
        <w:rPr>
          <w:rFonts w:ascii="Tahoma" w:hAnsi="Tahoma" w:cs="Tahoma"/>
          <w:sz w:val="28"/>
          <w:szCs w:val="28"/>
        </w:rPr>
      </w:pPr>
    </w:p>
    <w:p w:rsidR="00CF363E" w:rsidRPr="00462899" w:rsidRDefault="00CF363E" w:rsidP="00CF363E">
      <w:pPr>
        <w:spacing w:after="0"/>
        <w:jc w:val="center"/>
        <w:rPr>
          <w:rFonts w:ascii="Tahoma" w:hAnsi="Tahoma" w:cs="Tahoma"/>
          <w:b/>
          <w:i/>
          <w:sz w:val="24"/>
          <w:szCs w:val="24"/>
        </w:rPr>
      </w:pPr>
    </w:p>
    <w:p w:rsidR="00CF363E" w:rsidRPr="00462899" w:rsidRDefault="00CF363E" w:rsidP="00CF363E">
      <w:pPr>
        <w:spacing w:after="0"/>
        <w:jc w:val="center"/>
        <w:rPr>
          <w:rFonts w:ascii="Tahoma" w:hAnsi="Tahoma" w:cs="Tahoma"/>
          <w:b/>
          <w:i/>
          <w:sz w:val="28"/>
          <w:szCs w:val="28"/>
        </w:rPr>
      </w:pPr>
      <w:r w:rsidRPr="00462899">
        <w:rPr>
          <w:rFonts w:ascii="Tahoma" w:hAnsi="Tahoma" w:cs="Tahoma"/>
          <w:b/>
          <w:i/>
          <w:sz w:val="28"/>
          <w:szCs w:val="28"/>
        </w:rPr>
        <w:t>HELD AT</w:t>
      </w:r>
    </w:p>
    <w:p w:rsidR="00CF363E" w:rsidRPr="00DD7F02" w:rsidRDefault="00CF363E" w:rsidP="00CF363E">
      <w:pPr>
        <w:spacing w:after="0" w:line="360" w:lineRule="auto"/>
        <w:jc w:val="center"/>
        <w:rPr>
          <w:rFonts w:ascii="Times New Roman" w:hAnsi="Times New Roman" w:cs="Times New Roman"/>
          <w:b/>
          <w:sz w:val="36"/>
          <w:szCs w:val="36"/>
        </w:rPr>
      </w:pPr>
      <w:r w:rsidRPr="00DD7F02">
        <w:rPr>
          <w:rFonts w:ascii="Times New Roman" w:hAnsi="Times New Roman" w:cs="Times New Roman"/>
          <w:b/>
          <w:sz w:val="36"/>
          <w:szCs w:val="36"/>
        </w:rPr>
        <w:t>AL-LAHU LATEEF MOTORS AND AUTO MECH WORKSHOP</w:t>
      </w:r>
    </w:p>
    <w:p w:rsidR="00CF363E" w:rsidRPr="00561ADA" w:rsidRDefault="00CF363E" w:rsidP="00CF363E">
      <w:pPr>
        <w:ind w:firstLine="720"/>
        <w:jc w:val="both"/>
        <w:rPr>
          <w:rFonts w:ascii="Times New Roman" w:hAnsi="Times New Roman" w:cs="Times New Roman"/>
          <w:color w:val="000000" w:themeColor="text1"/>
          <w:sz w:val="24"/>
          <w:szCs w:val="24"/>
        </w:rPr>
      </w:pPr>
      <w:r w:rsidRPr="00561ADA">
        <w:rPr>
          <w:rFonts w:ascii="Times New Roman" w:hAnsi="Times New Roman" w:cs="Times New Roman"/>
          <w:color w:val="000000" w:themeColor="text1"/>
          <w:sz w:val="24"/>
          <w:szCs w:val="24"/>
        </w:rPr>
        <w:t>KM 60 BADAGRY/SEME EXPRESS WAY OLOKO IYAFIN</w:t>
      </w:r>
      <w:r>
        <w:rPr>
          <w:rFonts w:ascii="Times New Roman" w:hAnsi="Times New Roman" w:cs="Times New Roman"/>
          <w:color w:val="000000" w:themeColor="text1"/>
          <w:sz w:val="24"/>
          <w:szCs w:val="24"/>
        </w:rPr>
        <w:t xml:space="preserve"> JUNCTION BADAGRY</w:t>
      </w:r>
    </w:p>
    <w:p w:rsidR="00CF363E" w:rsidRDefault="00CF363E" w:rsidP="00CF363E">
      <w:pPr>
        <w:spacing w:after="0"/>
        <w:jc w:val="center"/>
        <w:rPr>
          <w:rFonts w:ascii="Tahoma" w:hAnsi="Tahoma" w:cs="Tahoma"/>
          <w:b/>
          <w:sz w:val="24"/>
          <w:szCs w:val="24"/>
        </w:rPr>
      </w:pPr>
    </w:p>
    <w:p w:rsidR="00CF363E" w:rsidRDefault="00CF363E" w:rsidP="00CF363E">
      <w:pPr>
        <w:spacing w:after="0"/>
        <w:jc w:val="center"/>
        <w:rPr>
          <w:rFonts w:ascii="Tahoma" w:hAnsi="Tahoma" w:cs="Tahoma"/>
          <w:b/>
          <w:sz w:val="24"/>
          <w:szCs w:val="24"/>
        </w:rPr>
      </w:pPr>
    </w:p>
    <w:p w:rsidR="00CF363E" w:rsidRPr="00462899" w:rsidRDefault="00CF363E" w:rsidP="00CF363E">
      <w:pPr>
        <w:spacing w:after="0"/>
        <w:jc w:val="center"/>
        <w:rPr>
          <w:rFonts w:ascii="Tahoma" w:hAnsi="Tahoma" w:cs="Tahoma"/>
          <w:b/>
          <w:sz w:val="24"/>
          <w:szCs w:val="24"/>
        </w:rPr>
      </w:pPr>
    </w:p>
    <w:p w:rsidR="00CF363E" w:rsidRPr="00462899" w:rsidRDefault="00CF363E" w:rsidP="00CF363E">
      <w:pPr>
        <w:spacing w:after="0"/>
        <w:jc w:val="center"/>
        <w:rPr>
          <w:rFonts w:ascii="Tahoma" w:hAnsi="Tahoma" w:cs="Tahoma"/>
          <w:b/>
          <w:sz w:val="24"/>
          <w:szCs w:val="24"/>
        </w:rPr>
      </w:pPr>
      <w:r w:rsidRPr="00462899">
        <w:rPr>
          <w:rFonts w:ascii="Tahoma" w:hAnsi="Tahoma" w:cs="Tahoma"/>
          <w:b/>
          <w:sz w:val="24"/>
          <w:szCs w:val="24"/>
        </w:rPr>
        <w:t>BY</w:t>
      </w:r>
    </w:p>
    <w:p w:rsidR="00CF363E" w:rsidRPr="00462899" w:rsidRDefault="00CF363E" w:rsidP="00CF363E">
      <w:pPr>
        <w:spacing w:after="0"/>
        <w:jc w:val="center"/>
        <w:rPr>
          <w:rFonts w:ascii="Tahoma" w:hAnsi="Tahoma" w:cs="Tahoma"/>
          <w:b/>
          <w:sz w:val="24"/>
          <w:szCs w:val="24"/>
        </w:rPr>
      </w:pPr>
    </w:p>
    <w:p w:rsidR="00CF363E" w:rsidRPr="00462899" w:rsidRDefault="00CF363E" w:rsidP="00CF363E">
      <w:pPr>
        <w:spacing w:after="0" w:line="360" w:lineRule="auto"/>
        <w:jc w:val="center"/>
        <w:rPr>
          <w:rFonts w:ascii="Tahoma" w:hAnsi="Tahoma" w:cs="Tahoma"/>
          <w:b/>
          <w:sz w:val="34"/>
          <w:szCs w:val="28"/>
        </w:rPr>
      </w:pPr>
      <w:r>
        <w:rPr>
          <w:rFonts w:ascii="Tahoma" w:hAnsi="Tahoma" w:cs="Tahoma"/>
          <w:b/>
          <w:sz w:val="34"/>
          <w:szCs w:val="28"/>
        </w:rPr>
        <w:t>OLAJIDE HAMMAD</w:t>
      </w:r>
    </w:p>
    <w:p w:rsidR="00CF363E" w:rsidRPr="00462899" w:rsidRDefault="00CF363E" w:rsidP="00CF363E">
      <w:pPr>
        <w:spacing w:after="0"/>
        <w:jc w:val="center"/>
        <w:rPr>
          <w:rFonts w:ascii="Tahoma" w:hAnsi="Tahoma" w:cs="Tahoma"/>
          <w:b/>
          <w:i/>
          <w:sz w:val="34"/>
          <w:szCs w:val="28"/>
        </w:rPr>
      </w:pPr>
      <w:r>
        <w:rPr>
          <w:rFonts w:ascii="Tahoma" w:hAnsi="Tahoma" w:cs="Tahoma"/>
          <w:b/>
          <w:i/>
          <w:sz w:val="34"/>
          <w:szCs w:val="28"/>
        </w:rPr>
        <w:t>ND/24/MEC/PT/0006</w:t>
      </w:r>
    </w:p>
    <w:p w:rsidR="00CF363E" w:rsidRPr="00462899" w:rsidRDefault="00CF363E" w:rsidP="00CF363E">
      <w:pPr>
        <w:spacing w:after="0"/>
        <w:jc w:val="both"/>
        <w:rPr>
          <w:rFonts w:ascii="Tahoma" w:hAnsi="Tahoma" w:cs="Tahoma"/>
          <w:sz w:val="34"/>
          <w:szCs w:val="28"/>
        </w:rPr>
      </w:pPr>
    </w:p>
    <w:p w:rsidR="00CF363E" w:rsidRPr="00462899" w:rsidRDefault="00CF363E" w:rsidP="00CF363E">
      <w:pPr>
        <w:spacing w:after="0"/>
        <w:jc w:val="both"/>
        <w:rPr>
          <w:rFonts w:ascii="Tahoma" w:hAnsi="Tahoma" w:cs="Tahoma"/>
          <w:sz w:val="24"/>
          <w:szCs w:val="24"/>
        </w:rPr>
      </w:pPr>
    </w:p>
    <w:p w:rsidR="00CF363E" w:rsidRPr="00462899" w:rsidRDefault="00CF363E" w:rsidP="00CF363E">
      <w:pPr>
        <w:spacing w:after="0"/>
        <w:jc w:val="both"/>
        <w:rPr>
          <w:rFonts w:ascii="Tahoma" w:hAnsi="Tahoma" w:cs="Tahoma"/>
          <w:sz w:val="24"/>
          <w:szCs w:val="24"/>
        </w:rPr>
      </w:pPr>
    </w:p>
    <w:p w:rsidR="00CF363E" w:rsidRPr="00462899" w:rsidRDefault="00CF363E" w:rsidP="00CF363E">
      <w:pPr>
        <w:spacing w:after="0"/>
        <w:jc w:val="both"/>
        <w:rPr>
          <w:rFonts w:ascii="Tahoma" w:hAnsi="Tahoma" w:cs="Tahoma"/>
          <w:sz w:val="24"/>
          <w:szCs w:val="24"/>
        </w:rPr>
      </w:pPr>
    </w:p>
    <w:p w:rsidR="00CF363E" w:rsidRPr="00462899" w:rsidRDefault="00CF363E" w:rsidP="00CF363E">
      <w:pPr>
        <w:spacing w:after="0" w:line="360" w:lineRule="auto"/>
        <w:jc w:val="center"/>
        <w:rPr>
          <w:rFonts w:ascii="Tahoma" w:hAnsi="Tahoma" w:cs="Tahoma"/>
          <w:b/>
          <w:i/>
          <w:sz w:val="28"/>
          <w:szCs w:val="28"/>
        </w:rPr>
      </w:pPr>
      <w:r w:rsidRPr="00462899">
        <w:rPr>
          <w:rFonts w:ascii="Tahoma" w:hAnsi="Tahoma" w:cs="Tahoma"/>
          <w:b/>
          <w:i/>
          <w:sz w:val="28"/>
          <w:szCs w:val="28"/>
        </w:rPr>
        <w:t>SUBMITTED TO:</w:t>
      </w:r>
    </w:p>
    <w:p w:rsidR="00CF363E" w:rsidRPr="00462899" w:rsidRDefault="00CF363E" w:rsidP="00CF363E">
      <w:pPr>
        <w:spacing w:after="0"/>
        <w:jc w:val="center"/>
        <w:rPr>
          <w:rFonts w:ascii="Tahoma" w:hAnsi="Tahoma" w:cs="Tahoma"/>
          <w:b/>
          <w:sz w:val="28"/>
          <w:szCs w:val="28"/>
        </w:rPr>
      </w:pPr>
      <w:r w:rsidRPr="00462899">
        <w:rPr>
          <w:rFonts w:ascii="Tahoma" w:hAnsi="Tahoma" w:cs="Tahoma"/>
          <w:b/>
          <w:sz w:val="28"/>
          <w:szCs w:val="28"/>
        </w:rPr>
        <w:t>DEPARTMENT OF ME</w:t>
      </w:r>
      <w:r>
        <w:rPr>
          <w:rFonts w:ascii="Tahoma" w:hAnsi="Tahoma" w:cs="Tahoma"/>
          <w:b/>
          <w:sz w:val="28"/>
          <w:szCs w:val="28"/>
        </w:rPr>
        <w:t>C</w:t>
      </w:r>
      <w:r w:rsidRPr="00462899">
        <w:rPr>
          <w:rFonts w:ascii="Tahoma" w:hAnsi="Tahoma" w:cs="Tahoma"/>
          <w:b/>
          <w:sz w:val="28"/>
          <w:szCs w:val="28"/>
        </w:rPr>
        <w:t>HANICAL ENGINEERING</w:t>
      </w:r>
    </w:p>
    <w:p w:rsidR="00CF363E" w:rsidRPr="00462899" w:rsidRDefault="00CF363E" w:rsidP="00CF363E">
      <w:pPr>
        <w:spacing w:after="0"/>
        <w:jc w:val="center"/>
        <w:rPr>
          <w:rFonts w:ascii="Tahoma" w:hAnsi="Tahoma" w:cs="Tahoma"/>
          <w:b/>
          <w:sz w:val="30"/>
          <w:szCs w:val="24"/>
        </w:rPr>
      </w:pPr>
      <w:r w:rsidRPr="00462899">
        <w:rPr>
          <w:rFonts w:ascii="Tahoma" w:hAnsi="Tahoma" w:cs="Tahoma"/>
          <w:b/>
          <w:sz w:val="30"/>
          <w:szCs w:val="24"/>
        </w:rPr>
        <w:t>KWARA STATE POLYTECHNIC,</w:t>
      </w:r>
    </w:p>
    <w:p w:rsidR="00CF363E" w:rsidRPr="00462899" w:rsidRDefault="00CF363E" w:rsidP="00CF363E">
      <w:pPr>
        <w:spacing w:after="0"/>
        <w:jc w:val="center"/>
        <w:rPr>
          <w:rFonts w:ascii="Tahoma" w:hAnsi="Tahoma" w:cs="Tahoma"/>
          <w:b/>
          <w:sz w:val="30"/>
          <w:szCs w:val="24"/>
        </w:rPr>
      </w:pPr>
      <w:r w:rsidRPr="00462899">
        <w:rPr>
          <w:rFonts w:ascii="Tahoma" w:hAnsi="Tahoma" w:cs="Tahoma"/>
          <w:b/>
          <w:sz w:val="30"/>
          <w:szCs w:val="24"/>
        </w:rPr>
        <w:t>INSTITUTE OF TECHNOLOGY (I.O.T)</w:t>
      </w:r>
    </w:p>
    <w:p w:rsidR="00CF363E" w:rsidRPr="00462899" w:rsidRDefault="00CF363E" w:rsidP="00CF363E">
      <w:pPr>
        <w:spacing w:after="0"/>
        <w:jc w:val="center"/>
        <w:rPr>
          <w:rFonts w:ascii="Tahoma" w:hAnsi="Tahoma" w:cs="Tahoma"/>
          <w:b/>
          <w:sz w:val="26"/>
          <w:szCs w:val="24"/>
        </w:rPr>
      </w:pPr>
      <w:r w:rsidRPr="00462899">
        <w:rPr>
          <w:rFonts w:ascii="Tahoma" w:hAnsi="Tahoma" w:cs="Tahoma"/>
          <w:b/>
          <w:sz w:val="30"/>
          <w:szCs w:val="24"/>
        </w:rPr>
        <w:t>P.M.B 1375, ILORIN KWARA STATE</w:t>
      </w:r>
      <w:r w:rsidRPr="00462899">
        <w:rPr>
          <w:rFonts w:ascii="Tahoma" w:hAnsi="Tahoma" w:cs="Tahoma"/>
          <w:b/>
          <w:sz w:val="26"/>
          <w:szCs w:val="24"/>
        </w:rPr>
        <w:t xml:space="preserve"> </w:t>
      </w:r>
    </w:p>
    <w:p w:rsidR="00CF363E" w:rsidRPr="00462899" w:rsidRDefault="00CF363E" w:rsidP="00CF363E">
      <w:pPr>
        <w:spacing w:after="0"/>
        <w:jc w:val="center"/>
        <w:rPr>
          <w:rFonts w:ascii="Tahoma" w:hAnsi="Tahoma" w:cs="Tahoma"/>
          <w:b/>
          <w:sz w:val="24"/>
          <w:szCs w:val="24"/>
        </w:rPr>
      </w:pPr>
    </w:p>
    <w:p w:rsidR="00CF363E" w:rsidRPr="00462899" w:rsidRDefault="00CF363E" w:rsidP="00CF363E">
      <w:pPr>
        <w:spacing w:after="0"/>
        <w:rPr>
          <w:rFonts w:ascii="Tahoma" w:hAnsi="Tahoma" w:cs="Tahoma"/>
          <w:b/>
          <w:sz w:val="24"/>
          <w:szCs w:val="24"/>
        </w:rPr>
      </w:pPr>
    </w:p>
    <w:p w:rsidR="00CF363E" w:rsidRDefault="00CF363E" w:rsidP="00CF363E">
      <w:pPr>
        <w:spacing w:after="0" w:line="240" w:lineRule="auto"/>
        <w:jc w:val="center"/>
        <w:rPr>
          <w:rFonts w:ascii="Tahoma" w:hAnsi="Tahoma" w:cs="Tahoma"/>
          <w:b/>
          <w:sz w:val="32"/>
          <w:szCs w:val="32"/>
        </w:rPr>
      </w:pPr>
      <w:r>
        <w:rPr>
          <w:rFonts w:ascii="Tahoma" w:hAnsi="Tahoma" w:cs="Tahoma"/>
          <w:b/>
          <w:sz w:val="32"/>
          <w:szCs w:val="32"/>
        </w:rPr>
        <w:t>SEPTEMBER – DECEMBER, 2026</w:t>
      </w:r>
    </w:p>
    <w:p w:rsidR="00CF363E"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CF363E" w:rsidRPr="000A4B81" w:rsidRDefault="00CF363E" w:rsidP="00CF363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CF363E" w:rsidRPr="000A4B81" w:rsidRDefault="00CF363E" w:rsidP="00CF363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OLAJIDE</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CF363E" w:rsidRPr="000A4B81" w:rsidRDefault="00CF363E" w:rsidP="00CF363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CF363E" w:rsidRPr="000A4B81" w:rsidRDefault="00CF363E" w:rsidP="00CF363E">
      <w:pPr>
        <w:spacing w:after="0" w:line="360" w:lineRule="auto"/>
        <w:jc w:val="both"/>
        <w:rPr>
          <w:rFonts w:ascii="Times New Roman" w:hAnsi="Times New Roman" w:cs="Times New Roman"/>
          <w:sz w:val="24"/>
          <w:szCs w:val="24"/>
        </w:rPr>
      </w:pPr>
    </w:p>
    <w:p w:rsidR="00CF363E" w:rsidRPr="000A4B81" w:rsidRDefault="00CF363E" w:rsidP="00CF363E">
      <w:pPr>
        <w:spacing w:after="0" w:line="48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480" w:lineRule="auto"/>
        <w:rPr>
          <w:rFonts w:ascii="Times New Roman" w:hAnsi="Times New Roman" w:cs="Times New Roman"/>
          <w:b/>
          <w:sz w:val="24"/>
          <w:szCs w:val="24"/>
        </w:rPr>
      </w:pPr>
    </w:p>
    <w:p w:rsidR="00CF363E" w:rsidRDefault="00CF363E" w:rsidP="00CF363E">
      <w:pPr>
        <w:spacing w:after="0" w:line="480" w:lineRule="auto"/>
        <w:rPr>
          <w:rFonts w:ascii="Times New Roman" w:hAnsi="Times New Roman" w:cs="Times New Roman"/>
          <w:b/>
          <w:sz w:val="24"/>
          <w:szCs w:val="24"/>
        </w:rPr>
      </w:pPr>
    </w:p>
    <w:p w:rsidR="00CF363E" w:rsidRDefault="00CF363E" w:rsidP="00CF363E">
      <w:pPr>
        <w:spacing w:after="0" w:line="480" w:lineRule="auto"/>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CF363E" w:rsidRPr="000A4B81" w:rsidRDefault="00CF363E" w:rsidP="00CF363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OLAJIDE</w:t>
      </w:r>
      <w:r w:rsidRPr="000A4B81">
        <w:rPr>
          <w:rFonts w:ascii="Times New Roman" w:hAnsi="Times New Roman" w:cs="Times New Roman"/>
          <w:sz w:val="24"/>
          <w:szCs w:val="24"/>
        </w:rPr>
        <w:t xml:space="preserve"> may GOD bless you. I also appreciate the effort of my Brother and Sister may God help you all.</w:t>
      </w:r>
    </w:p>
    <w:p w:rsidR="00CF363E" w:rsidRPr="000A4B81" w:rsidRDefault="00CF363E" w:rsidP="00CF363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amiable SIWES coordinator and to all my lecturers at Kwara State Polytechnic,</w:t>
      </w:r>
      <w:r>
        <w:rPr>
          <w:rFonts w:ascii="Times New Roman" w:hAnsi="Times New Roman" w:cs="Times New Roman"/>
          <w:sz w:val="24"/>
          <w:szCs w:val="24"/>
        </w:rPr>
        <w:t xml:space="preserve"> Institute of Technology.</w:t>
      </w:r>
    </w:p>
    <w:p w:rsidR="00CF363E" w:rsidRPr="000A4B81" w:rsidRDefault="00CF363E" w:rsidP="00CF363E">
      <w:pPr>
        <w:spacing w:after="0" w:line="360" w:lineRule="auto"/>
        <w:jc w:val="both"/>
        <w:rPr>
          <w:rFonts w:ascii="Times New Roman" w:hAnsi="Times New Roman" w:cs="Times New Roman"/>
          <w:sz w:val="24"/>
          <w:szCs w:val="24"/>
        </w:rPr>
      </w:pPr>
    </w:p>
    <w:p w:rsidR="00CF363E" w:rsidRPr="000A4B81" w:rsidRDefault="00CF363E" w:rsidP="00CF363E">
      <w:pPr>
        <w:spacing w:after="0" w:line="360" w:lineRule="auto"/>
        <w:jc w:val="both"/>
        <w:rPr>
          <w:rFonts w:ascii="Times New Roman" w:hAnsi="Times New Roman" w:cs="Times New Roman"/>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36" w:lineRule="auto"/>
        <w:jc w:val="center"/>
        <w:rPr>
          <w:rFonts w:ascii="Times New Roman" w:hAnsi="Times New Roman" w:cs="Times New Roman"/>
          <w:b/>
          <w:sz w:val="24"/>
          <w:szCs w:val="24"/>
        </w:rPr>
      </w:pPr>
    </w:p>
    <w:p w:rsidR="00CF363E" w:rsidRPr="000A4B81" w:rsidRDefault="00CF363E" w:rsidP="00CF363E">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CF363E" w:rsidRPr="00F46D52" w:rsidRDefault="00CF363E" w:rsidP="00CF363E">
      <w:pPr>
        <w:spacing w:after="0" w:line="360" w:lineRule="auto"/>
        <w:ind w:left="922" w:right="943"/>
        <w:jc w:val="center"/>
        <w:rPr>
          <w:rFonts w:ascii="Times New Roman" w:hAnsi="Times New Roman" w:cs="Times New Roman"/>
          <w:b/>
          <w:sz w:val="24"/>
          <w:szCs w:val="24"/>
        </w:rPr>
      </w:pPr>
      <w:r w:rsidRPr="00F46D52">
        <w:rPr>
          <w:rFonts w:ascii="Times New Roman" w:hAnsi="Times New Roman" w:cs="Times New Roman"/>
          <w:b/>
          <w:sz w:val="24"/>
          <w:szCs w:val="24"/>
        </w:rPr>
        <w:lastRenderedPageBreak/>
        <w:t>REPORT</w:t>
      </w:r>
      <w:r w:rsidRPr="00F46D52">
        <w:rPr>
          <w:rFonts w:ascii="Times New Roman" w:hAnsi="Times New Roman" w:cs="Times New Roman"/>
          <w:b/>
          <w:spacing w:val="-14"/>
          <w:sz w:val="24"/>
          <w:szCs w:val="24"/>
        </w:rPr>
        <w:t xml:space="preserve"> </w:t>
      </w:r>
      <w:r w:rsidRPr="00F46D52">
        <w:rPr>
          <w:rFonts w:ascii="Times New Roman" w:hAnsi="Times New Roman" w:cs="Times New Roman"/>
          <w:b/>
          <w:spacing w:val="-2"/>
          <w:sz w:val="24"/>
          <w:szCs w:val="24"/>
        </w:rPr>
        <w:t>OVERVIEW</w:t>
      </w:r>
    </w:p>
    <w:p w:rsidR="00CF363E" w:rsidRPr="00F46D52" w:rsidRDefault="00CF363E" w:rsidP="00CF363E">
      <w:pPr>
        <w:ind w:firstLine="720"/>
        <w:jc w:val="both"/>
        <w:rPr>
          <w:rFonts w:ascii="Times New Roman" w:hAnsi="Times New Roman" w:cs="Times New Roman"/>
          <w:color w:val="000000" w:themeColor="text1"/>
          <w:sz w:val="24"/>
          <w:szCs w:val="24"/>
        </w:rPr>
      </w:pPr>
      <w:r w:rsidRPr="00F46D52">
        <w:rPr>
          <w:rFonts w:ascii="Times New Roman" w:hAnsi="Times New Roman" w:cs="Times New Roman"/>
          <w:sz w:val="24"/>
          <w:szCs w:val="24"/>
        </w:rPr>
        <w:t>This is an industrial attachment report for the students industrial work experience (SIWES) programme</w:t>
      </w:r>
      <w:r w:rsidRPr="00F46D52">
        <w:rPr>
          <w:rFonts w:ascii="Times New Roman" w:hAnsi="Times New Roman" w:cs="Times New Roman"/>
          <w:spacing w:val="-1"/>
          <w:sz w:val="24"/>
          <w:szCs w:val="24"/>
        </w:rPr>
        <w:t xml:space="preserve"> </w:t>
      </w:r>
      <w:r w:rsidRPr="00F46D52">
        <w:rPr>
          <w:rFonts w:ascii="Times New Roman" w:hAnsi="Times New Roman" w:cs="Times New Roman"/>
          <w:sz w:val="24"/>
          <w:szCs w:val="24"/>
        </w:rPr>
        <w:t xml:space="preserve">carried out </w:t>
      </w:r>
      <w:r w:rsidRPr="00F46D52">
        <w:rPr>
          <w:rFonts w:ascii="Times New Roman" w:hAnsi="Times New Roman" w:cs="Times New Roman"/>
          <w:color w:val="000000" w:themeColor="text1"/>
          <w:sz w:val="24"/>
          <w:szCs w:val="24"/>
        </w:rPr>
        <w:t>Al-Lahu Lateef Motors And Auto Mech Workshop Km 60 Badagry/Seme Express Way Oloko Iyafin Junction Badagry</w:t>
      </w:r>
      <w:r w:rsidRPr="00F46D52">
        <w:rPr>
          <w:rFonts w:ascii="Times New Roman" w:hAnsi="Times New Roman" w:cs="Times New Roman"/>
          <w:color w:val="000000" w:themeColor="text1"/>
          <w:sz w:val="24"/>
          <w:szCs w:val="24"/>
          <w:shd w:val="clear" w:color="auto" w:fill="FFFFFF"/>
        </w:rPr>
        <w:t xml:space="preserve">. </w:t>
      </w:r>
      <w:r w:rsidRPr="00F46D52">
        <w:rPr>
          <w:rFonts w:ascii="Times New Roman" w:hAnsi="Times New Roman" w:cs="Times New Roman"/>
          <w:sz w:val="24"/>
          <w:szCs w:val="24"/>
        </w:rPr>
        <w:t>within the period of four months from September – December, 2026. The report comprises the background of SIWES, the description of the organization, its aims and objectives, the experience gained as an industrial training student and the summary, conclusion and recommendations. It has a total of 5 chapters with sub-chapter. It also has the preliminary</w:t>
      </w:r>
      <w:r w:rsidRPr="00F46D52">
        <w:rPr>
          <w:rFonts w:ascii="Times New Roman" w:hAnsi="Times New Roman" w:cs="Times New Roman"/>
          <w:spacing w:val="-3"/>
          <w:sz w:val="24"/>
          <w:szCs w:val="24"/>
        </w:rPr>
        <w:t xml:space="preserve"> </w:t>
      </w:r>
      <w:r w:rsidRPr="00F46D52">
        <w:rPr>
          <w:rFonts w:ascii="Times New Roman" w:hAnsi="Times New Roman" w:cs="Times New Roman"/>
          <w:sz w:val="24"/>
          <w:szCs w:val="24"/>
        </w:rPr>
        <w:t xml:space="preserve">pages, such as the tile page, report overview and table of contents and recommendations on the improvement of </w:t>
      </w:r>
      <w:r w:rsidRPr="00F46D52">
        <w:rPr>
          <w:rFonts w:ascii="Times New Roman" w:hAnsi="Times New Roman" w:cs="Times New Roman"/>
          <w:spacing w:val="-2"/>
          <w:sz w:val="24"/>
          <w:szCs w:val="24"/>
        </w:rPr>
        <w:t>scheme.</w:t>
      </w: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jc w:val="center"/>
        <w:rPr>
          <w:rFonts w:ascii="Times New Roman" w:hAnsi="Times New Roman" w:cs="Times New Roman"/>
          <w:b/>
          <w:sz w:val="24"/>
          <w:szCs w:val="24"/>
        </w:rPr>
      </w:pPr>
    </w:p>
    <w:p w:rsidR="00CF363E" w:rsidRDefault="00CF363E" w:rsidP="00CF363E">
      <w:pPr>
        <w:spacing w:after="0" w:line="360" w:lineRule="auto"/>
        <w:rPr>
          <w:rFonts w:ascii="Times New Roman" w:hAnsi="Times New Roman" w:cs="Times New Roman"/>
          <w:b/>
          <w:sz w:val="24"/>
          <w:szCs w:val="24"/>
        </w:rPr>
      </w:pPr>
    </w:p>
    <w:p w:rsidR="00CF363E" w:rsidRDefault="00CF363E" w:rsidP="00CF363E">
      <w:pPr>
        <w:spacing w:after="0" w:line="360" w:lineRule="auto"/>
        <w:rPr>
          <w:rFonts w:ascii="Times New Roman" w:hAnsi="Times New Roman" w:cs="Times New Roman"/>
          <w:b/>
          <w:sz w:val="24"/>
          <w:szCs w:val="24"/>
        </w:rPr>
      </w:pPr>
    </w:p>
    <w:p w:rsidR="00CF363E" w:rsidRDefault="00CF363E" w:rsidP="00CF363E">
      <w:pPr>
        <w:spacing w:after="0" w:line="360" w:lineRule="auto"/>
        <w:rPr>
          <w:rFonts w:ascii="Times New Roman" w:hAnsi="Times New Roman" w:cs="Times New Roman"/>
          <w:b/>
          <w:sz w:val="24"/>
          <w:szCs w:val="24"/>
        </w:rPr>
      </w:pPr>
    </w:p>
    <w:p w:rsidR="00CF363E" w:rsidRDefault="00CF363E" w:rsidP="00CF363E">
      <w:pPr>
        <w:spacing w:after="0" w:line="360" w:lineRule="auto"/>
        <w:rPr>
          <w:rFonts w:ascii="Times New Roman" w:hAnsi="Times New Roman" w:cs="Times New Roman"/>
          <w:b/>
          <w:sz w:val="24"/>
          <w:szCs w:val="24"/>
        </w:rPr>
      </w:pPr>
    </w:p>
    <w:p w:rsidR="00CF363E" w:rsidRDefault="00CF363E" w:rsidP="00CF363E">
      <w:pPr>
        <w:spacing w:after="0" w:line="360" w:lineRule="auto"/>
        <w:rPr>
          <w:rFonts w:ascii="Times New Roman" w:hAnsi="Times New Roman" w:cs="Times New Roman"/>
          <w:b/>
          <w:sz w:val="24"/>
          <w:szCs w:val="24"/>
        </w:rPr>
      </w:pPr>
    </w:p>
    <w:p w:rsidR="00CF363E" w:rsidRDefault="00CF363E" w:rsidP="00CF363E">
      <w:pPr>
        <w:spacing w:after="0" w:line="360" w:lineRule="auto"/>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TABLE OF CONTENT</w:t>
      </w:r>
    </w:p>
    <w:p w:rsidR="00CF363E" w:rsidRPr="000A4B81" w:rsidRDefault="00CF363E" w:rsidP="00CF363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w:t>
      </w:r>
    </w:p>
    <w:p w:rsidR="00CF363E" w:rsidRPr="000A4B81" w:rsidRDefault="00CF363E" w:rsidP="00CF363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CF363E" w:rsidRPr="000A4B81" w:rsidRDefault="00CF363E" w:rsidP="00CF363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CF363E" w:rsidRPr="000A4B81" w:rsidRDefault="00CF363E" w:rsidP="00CF363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iv</w:t>
      </w:r>
    </w:p>
    <w:p w:rsidR="00CF363E" w:rsidRPr="000A4B81" w:rsidRDefault="00CF363E" w:rsidP="00CF363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CF363E" w:rsidRPr="000A4B81" w:rsidRDefault="00CF363E" w:rsidP="00CF363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CF363E" w:rsidRPr="000A4B81" w:rsidRDefault="00CF363E" w:rsidP="00CF363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CF363E" w:rsidRPr="000A4B81" w:rsidRDefault="00CF363E" w:rsidP="00CF363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CF363E" w:rsidRPr="000A4B81" w:rsidRDefault="00CF363E" w:rsidP="00CF363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CF363E" w:rsidRPr="000A4B81" w:rsidRDefault="00CF363E" w:rsidP="00CF363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CF363E" w:rsidRPr="000A4B81" w:rsidRDefault="00CF363E" w:rsidP="00CF363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CF363E" w:rsidRPr="000A4B81" w:rsidRDefault="00CF363E" w:rsidP="00CF363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CF363E" w:rsidRPr="00C60CB9" w:rsidRDefault="00CF363E" w:rsidP="00CF363E">
      <w:pPr>
        <w:pStyle w:val="NormalWeb"/>
        <w:shd w:val="clear" w:color="auto" w:fill="FFFFFF"/>
        <w:spacing w:before="0" w:beforeAutospacing="0" w:after="0" w:afterAutospacing="0" w:line="360" w:lineRule="auto"/>
        <w:jc w:val="both"/>
        <w:rPr>
          <w:color w:val="000000" w:themeColor="text1"/>
        </w:rPr>
      </w:pPr>
      <w:r>
        <w:t>3.0</w:t>
      </w:r>
      <w:r>
        <w:tab/>
      </w:r>
      <w:r w:rsidRPr="00E55637">
        <w:rPr>
          <w:color w:val="000000" w:themeColor="text1"/>
        </w:rPr>
        <w:t>steering wheel</w:t>
      </w:r>
      <w:r>
        <w:tab/>
      </w:r>
      <w:r>
        <w:tab/>
      </w:r>
      <w:r>
        <w:tab/>
      </w:r>
      <w:r>
        <w:tab/>
      </w:r>
      <w:r>
        <w:tab/>
      </w:r>
      <w:r>
        <w:tab/>
      </w:r>
      <w:r>
        <w:tab/>
      </w:r>
      <w:r>
        <w:tab/>
      </w:r>
      <w:r>
        <w:tab/>
      </w:r>
      <w:r>
        <w:tab/>
        <w:t>3</w:t>
      </w:r>
    </w:p>
    <w:p w:rsidR="00CF363E" w:rsidRPr="00E55637" w:rsidRDefault="00CF363E" w:rsidP="00CF363E">
      <w:pPr>
        <w:pStyle w:val="NormalWeb"/>
        <w:shd w:val="clear" w:color="auto" w:fill="FFFFFF"/>
        <w:spacing w:before="0" w:beforeAutospacing="0" w:after="0" w:afterAutospacing="0" w:line="480" w:lineRule="auto"/>
        <w:jc w:val="both"/>
        <w:rPr>
          <w:color w:val="000000" w:themeColor="text1"/>
        </w:rPr>
      </w:pPr>
      <w:r>
        <w:t>3.1</w:t>
      </w:r>
      <w:r>
        <w:tab/>
      </w:r>
      <w:r>
        <w:rPr>
          <w:bCs/>
        </w:rPr>
        <w:t>Functions Of The Steering Wheel</w:t>
      </w:r>
      <w:r>
        <w:tab/>
      </w:r>
      <w:r>
        <w:tab/>
      </w:r>
      <w:r>
        <w:tab/>
      </w:r>
      <w:r>
        <w:tab/>
      </w:r>
      <w:r>
        <w:tab/>
      </w:r>
      <w:r>
        <w:tab/>
      </w:r>
      <w:r>
        <w:tab/>
        <w:t>3</w:t>
      </w:r>
    </w:p>
    <w:p w:rsidR="00CF363E" w:rsidRDefault="00CF363E" w:rsidP="00CF363E">
      <w:pPr>
        <w:spacing w:after="0" w:line="480" w:lineRule="auto"/>
        <w:outlineLvl w:val="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E55637">
        <w:rPr>
          <w:rFonts w:ascii="Times New Roman" w:eastAsia="Times New Roman" w:hAnsi="Times New Roman" w:cs="Times New Roman"/>
          <w:bCs/>
          <w:kern w:val="36"/>
          <w:sz w:val="24"/>
          <w:szCs w:val="24"/>
        </w:rPr>
        <w:t>Plug</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hAnsi="Times New Roman" w:cs="Times New Roman"/>
          <w:sz w:val="24"/>
          <w:szCs w:val="24"/>
        </w:rPr>
        <w:t>4</w:t>
      </w:r>
    </w:p>
    <w:p w:rsidR="00CF363E" w:rsidRPr="00E55637" w:rsidRDefault="00CF363E" w:rsidP="00CF363E">
      <w:pPr>
        <w:spacing w:after="0" w:line="480" w:lineRule="auto"/>
        <w:outlineLvl w:val="2"/>
        <w:rPr>
          <w:rFonts w:ascii="Times New Roman" w:eastAsia="Times New Roman" w:hAnsi="Times New Roman" w:cs="Times New Roman"/>
          <w:bCs/>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E55637">
        <w:rPr>
          <w:rFonts w:ascii="Times New Roman" w:eastAsia="Times New Roman" w:hAnsi="Times New Roman" w:cs="Times New Roman"/>
          <w:bCs/>
          <w:sz w:val="24"/>
          <w:szCs w:val="24"/>
        </w:rPr>
        <w:t>Advantages</w:t>
      </w:r>
      <w:r>
        <w:rPr>
          <w:rFonts w:ascii="Times New Roman" w:eastAsia="Times New Roman" w:hAnsi="Times New Roman" w:cs="Times New Roman"/>
          <w:bCs/>
          <w:sz w:val="24"/>
          <w:szCs w:val="24"/>
        </w:rPr>
        <w:t xml:space="preserve"> o</w:t>
      </w:r>
      <w:r w:rsidRPr="00E55637">
        <w:rPr>
          <w:rFonts w:ascii="Times New Roman" w:eastAsia="Times New Roman" w:hAnsi="Times New Roman" w:cs="Times New Roman"/>
          <w:bCs/>
          <w:sz w:val="24"/>
          <w:szCs w:val="24"/>
        </w:rPr>
        <w:t>f Plug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CF363E" w:rsidRPr="000A4B81" w:rsidRDefault="00CF363E" w:rsidP="00CF363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CF363E" w:rsidRPr="00C60CB9" w:rsidRDefault="00CF363E" w:rsidP="00CF363E">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sidRPr="00E55637">
        <w:rPr>
          <w:rFonts w:ascii="Times New Roman" w:hAnsi="Times New Roman" w:cs="Times New Roman"/>
          <w:color w:val="202122"/>
          <w:sz w:val="24"/>
          <w:szCs w:val="24"/>
          <w:shd w:val="clear" w:color="auto" w:fill="FFFFFF"/>
        </w:rPr>
        <w:t>Shock Absorber</w:t>
      </w:r>
      <w:r>
        <w:rPr>
          <w:rFonts w:ascii="Times New Roman" w:eastAsia="Times New Roman" w:hAnsi="Times New Roman" w:cs="Times New Roman"/>
          <w:color w:val="000000" w:themeColor="text1"/>
          <w:spacing w:val="5"/>
          <w:sz w:val="24"/>
          <w:szCs w:val="24"/>
        </w:rPr>
        <w:tab/>
      </w:r>
      <w:r>
        <w:rPr>
          <w:rFonts w:ascii="Times New Roman" w:eastAsia="Times New Roman" w:hAnsi="Times New Roman" w:cs="Times New Roman"/>
          <w:color w:val="000000" w:themeColor="text1"/>
          <w:spacing w:val="5"/>
          <w:sz w:val="24"/>
          <w:szCs w:val="24"/>
        </w:rPr>
        <w:tab/>
      </w:r>
      <w:r>
        <w:rPr>
          <w:rFonts w:ascii="Times New Roman" w:eastAsia="Times New Roman" w:hAnsi="Times New Roman" w:cs="Times New Roman"/>
          <w:color w:val="000000" w:themeColor="text1"/>
          <w:spacing w:val="5"/>
          <w:sz w:val="24"/>
          <w:szCs w:val="24"/>
        </w:rPr>
        <w:tab/>
      </w:r>
      <w:r>
        <w:rPr>
          <w:rFonts w:ascii="Times New Roman" w:eastAsia="Times New Roman" w:hAnsi="Times New Roman" w:cs="Times New Roman"/>
          <w:color w:val="000000" w:themeColor="text1"/>
          <w:spacing w:val="5"/>
          <w:sz w:val="24"/>
          <w:szCs w:val="24"/>
        </w:rPr>
        <w:tab/>
      </w:r>
      <w:r>
        <w:rPr>
          <w:rFonts w:ascii="Times New Roman" w:eastAsia="Times New Roman" w:hAnsi="Times New Roman" w:cs="Times New Roman"/>
          <w:color w:val="000000" w:themeColor="text1"/>
          <w:spacing w:val="5"/>
          <w:sz w:val="24"/>
          <w:szCs w:val="24"/>
        </w:rPr>
        <w:tab/>
      </w:r>
      <w:r>
        <w:rPr>
          <w:rFonts w:ascii="Times New Roman" w:eastAsia="Times New Roman" w:hAnsi="Times New Roman" w:cs="Times New Roman"/>
          <w:color w:val="000000" w:themeColor="text1"/>
          <w:spacing w:val="5"/>
          <w:sz w:val="24"/>
          <w:szCs w:val="24"/>
        </w:rPr>
        <w:tab/>
      </w:r>
      <w:r>
        <w:rPr>
          <w:rFonts w:ascii="Times New Roman" w:eastAsia="Times New Roman" w:hAnsi="Times New Roman" w:cs="Times New Roman"/>
          <w:color w:val="000000" w:themeColor="text1"/>
          <w:spacing w:val="5"/>
          <w:sz w:val="24"/>
          <w:szCs w:val="24"/>
        </w:rPr>
        <w:tab/>
      </w:r>
      <w:r>
        <w:rPr>
          <w:rFonts w:ascii="Times New Roman" w:eastAsia="Times New Roman" w:hAnsi="Times New Roman" w:cs="Times New Roman"/>
          <w:color w:val="000000" w:themeColor="text1"/>
          <w:spacing w:val="5"/>
          <w:sz w:val="24"/>
          <w:szCs w:val="24"/>
        </w:rPr>
        <w:tab/>
      </w:r>
      <w:r>
        <w:rPr>
          <w:rFonts w:ascii="Times New Roman" w:eastAsia="Times New Roman" w:hAnsi="Times New Roman" w:cs="Times New Roman"/>
          <w:color w:val="000000" w:themeColor="text1"/>
          <w:spacing w:val="5"/>
          <w:sz w:val="24"/>
          <w:szCs w:val="24"/>
        </w:rPr>
        <w:tab/>
      </w:r>
      <w:r>
        <w:rPr>
          <w:rFonts w:ascii="Times New Roman" w:hAnsi="Times New Roman" w:cs="Times New Roman"/>
          <w:sz w:val="24"/>
          <w:szCs w:val="24"/>
        </w:rPr>
        <w:t>6</w:t>
      </w:r>
    </w:p>
    <w:p w:rsidR="00CF363E" w:rsidRPr="008D1DD3" w:rsidRDefault="00CF363E" w:rsidP="00CF363E">
      <w:pPr>
        <w:shd w:val="clear" w:color="auto" w:fill="FFFFFF"/>
        <w:spacing w:after="0" w:line="480" w:lineRule="auto"/>
        <w:jc w:val="both"/>
        <w:outlineLvl w:val="1"/>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4.1</w:t>
      </w:r>
      <w:r>
        <w:rPr>
          <w:rFonts w:ascii="Times New Roman" w:hAnsi="Times New Roman" w:cs="Times New Roman"/>
          <w:sz w:val="24"/>
          <w:szCs w:val="24"/>
        </w:rPr>
        <w:tab/>
        <w:t>Type o</w:t>
      </w:r>
      <w:r w:rsidRPr="00E55637">
        <w:rPr>
          <w:rFonts w:ascii="Times New Roman" w:hAnsi="Times New Roman" w:cs="Times New Roman"/>
          <w:sz w:val="24"/>
          <w:szCs w:val="24"/>
        </w:rPr>
        <w:t>f Absorbers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F363E" w:rsidRDefault="00CF363E" w:rsidP="00CF363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CF363E" w:rsidRPr="00893778" w:rsidRDefault="00CF363E" w:rsidP="00CF363E">
      <w:pPr>
        <w:spacing w:after="0" w:line="360" w:lineRule="auto"/>
        <w:rPr>
          <w:rFonts w:ascii="Times New Roman" w:hAnsi="Times New Roman" w:cs="Times New Roman"/>
          <w:sz w:val="24"/>
          <w:szCs w:val="24"/>
        </w:rPr>
      </w:pPr>
      <w:r w:rsidRPr="00893778">
        <w:rPr>
          <w:rFonts w:ascii="Times New Roman" w:hAnsi="Times New Roman" w:cs="Times New Roman"/>
          <w:sz w:val="24"/>
          <w:szCs w:val="24"/>
        </w:rPr>
        <w:t>5.0</w:t>
      </w:r>
      <w:r>
        <w:rPr>
          <w:rFonts w:ascii="Times New Roman" w:hAnsi="Times New Roman" w:cs="Times New Roman"/>
          <w:sz w:val="24"/>
          <w:szCs w:val="24"/>
        </w:rPr>
        <w:tab/>
        <w:t xml:space="preserve">Interpersonal Relationship With The Organization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F363E" w:rsidRDefault="00CF363E" w:rsidP="00CF363E">
      <w:pPr>
        <w:spacing w:after="0" w:line="360" w:lineRule="auto"/>
        <w:rPr>
          <w:rFonts w:ascii="Times New Roman" w:hAnsi="Times New Roman" w:cs="Times New Roman"/>
          <w:sz w:val="24"/>
          <w:szCs w:val="24"/>
        </w:rPr>
      </w:pPr>
      <w:r>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F363E" w:rsidRPr="008D1DD3" w:rsidRDefault="00CF363E" w:rsidP="00CF363E">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CF363E" w:rsidRDefault="00CF363E" w:rsidP="00CF363E"/>
    <w:p w:rsidR="00CF363E" w:rsidRDefault="00CF363E" w:rsidP="00CF363E"/>
    <w:p w:rsidR="00CF363E" w:rsidRDefault="00CF363E" w:rsidP="00CF363E"/>
    <w:p w:rsidR="00CF363E" w:rsidRPr="000A4B81" w:rsidRDefault="00CF363E" w:rsidP="00CF363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CF363E" w:rsidRPr="000A4B81" w:rsidRDefault="00CF363E" w:rsidP="00CF363E">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CF363E" w:rsidRPr="000A4B81" w:rsidRDefault="00CF363E" w:rsidP="00CF363E">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CF363E" w:rsidRPr="000A4B81" w:rsidRDefault="00CF363E" w:rsidP="00CF363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CF363E" w:rsidRPr="000A4B81" w:rsidRDefault="00CF363E" w:rsidP="00CF363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CF363E" w:rsidRPr="000A4B81" w:rsidRDefault="00CF363E" w:rsidP="00CF363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CF363E" w:rsidRPr="000A4B81" w:rsidRDefault="00CF363E" w:rsidP="00CF363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CF363E" w:rsidRPr="000A4B81" w:rsidRDefault="00CF363E" w:rsidP="00CF363E">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CF363E" w:rsidRPr="000A4B81" w:rsidRDefault="00CF363E" w:rsidP="00CF363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CF363E" w:rsidRPr="000A4B81" w:rsidRDefault="00CF363E" w:rsidP="00CF363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CF363E" w:rsidRPr="000A4B81" w:rsidRDefault="00CF363E" w:rsidP="00CF363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CF363E" w:rsidRPr="000A4B81" w:rsidRDefault="00CF363E" w:rsidP="00CF363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CF363E" w:rsidRPr="000A4B81" w:rsidRDefault="00CF363E" w:rsidP="00CF363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CF363E" w:rsidRDefault="00CF363E" w:rsidP="00CF363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CF363E" w:rsidRPr="006B2BAB" w:rsidRDefault="00CF363E" w:rsidP="00CF363E">
      <w:pPr>
        <w:spacing w:after="0" w:line="360" w:lineRule="auto"/>
        <w:jc w:val="both"/>
        <w:rPr>
          <w:rFonts w:ascii="Times New Roman" w:hAnsi="Times New Roman" w:cs="Times New Roman"/>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Pr="000A4B81" w:rsidRDefault="00CF363E" w:rsidP="00CF363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CF363E" w:rsidRPr="00DB08C9" w:rsidRDefault="00CF363E" w:rsidP="00CF363E">
      <w:pPr>
        <w:spacing w:after="0" w:line="360" w:lineRule="auto"/>
        <w:ind w:left="720" w:hanging="720"/>
        <w:jc w:val="both"/>
        <w:rPr>
          <w:rFonts w:ascii="Times New Roman" w:hAnsi="Times New Roman"/>
          <w:b/>
          <w:sz w:val="26"/>
          <w:szCs w:val="26"/>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r>
      <w:r>
        <w:rPr>
          <w:rFonts w:ascii="Times New Roman" w:hAnsi="Times New Roman"/>
          <w:b/>
          <w:sz w:val="26"/>
          <w:szCs w:val="26"/>
        </w:rPr>
        <w:t>HISTORICAL BACKROUND OF THE ORGANIZATION ATTACHMENT</w:t>
      </w:r>
    </w:p>
    <w:p w:rsidR="00CF363E" w:rsidRPr="00561ADA" w:rsidRDefault="00CF363E" w:rsidP="00CF363E">
      <w:pPr>
        <w:ind w:firstLine="720"/>
        <w:jc w:val="both"/>
        <w:rPr>
          <w:rFonts w:ascii="Times New Roman" w:hAnsi="Times New Roman" w:cs="Times New Roman"/>
          <w:color w:val="000000" w:themeColor="text1"/>
          <w:sz w:val="24"/>
          <w:szCs w:val="24"/>
        </w:rPr>
      </w:pPr>
      <w:r w:rsidRPr="00561ADA">
        <w:rPr>
          <w:rFonts w:ascii="Times New Roman" w:hAnsi="Times New Roman" w:cs="Times New Roman"/>
          <w:color w:val="000000" w:themeColor="text1"/>
          <w:sz w:val="24"/>
          <w:szCs w:val="24"/>
        </w:rPr>
        <w:t>AL-LAHU LATEEF MOTORS AND AUTO MECH WORKSHOP KM 60 BADAGRY/SEME EXPRESS WAY OLOKO IYAFIN</w:t>
      </w:r>
      <w:r>
        <w:rPr>
          <w:rFonts w:ascii="Times New Roman" w:hAnsi="Times New Roman" w:cs="Times New Roman"/>
          <w:color w:val="000000" w:themeColor="text1"/>
          <w:sz w:val="24"/>
          <w:szCs w:val="24"/>
        </w:rPr>
        <w:t xml:space="preserve"> JUNCTION BADAGRY</w:t>
      </w:r>
    </w:p>
    <w:p w:rsidR="00CF363E" w:rsidRPr="00DB08C9" w:rsidRDefault="00CF363E" w:rsidP="00CF363E">
      <w:pPr>
        <w:spacing w:after="0" w:line="360" w:lineRule="auto"/>
        <w:ind w:firstLine="720"/>
        <w:jc w:val="both"/>
        <w:rPr>
          <w:rFonts w:ascii="Times New Roman" w:hAnsi="Times New Roman"/>
          <w:sz w:val="26"/>
          <w:szCs w:val="26"/>
        </w:rPr>
      </w:pPr>
      <w:r w:rsidRPr="00DB08C9">
        <w:rPr>
          <w:rFonts w:ascii="Times New Roman" w:hAnsi="Times New Roman"/>
          <w:sz w:val="26"/>
          <w:szCs w:val="26"/>
        </w:rPr>
        <w:t>The company also engages in other activities which differ from its academics activities, this includes:</w:t>
      </w:r>
    </w:p>
    <w:p w:rsidR="00CF363E" w:rsidRDefault="00CF363E" w:rsidP="00CF363E">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and Fabrication</w:t>
      </w:r>
    </w:p>
    <w:p w:rsidR="00CF363E" w:rsidRDefault="00CF363E" w:rsidP="00CF363E">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Engineering</w:t>
      </w:r>
    </w:p>
    <w:p w:rsidR="00CF363E" w:rsidRPr="00EB2356" w:rsidRDefault="00CF363E" w:rsidP="00CF363E">
      <w:pPr>
        <w:pStyle w:val="ListParagraph"/>
        <w:spacing w:after="0" w:line="360" w:lineRule="auto"/>
        <w:jc w:val="both"/>
        <w:rPr>
          <w:rFonts w:ascii="Times New Roman" w:hAnsi="Times New Roman" w:cs="Times New Roman"/>
          <w:sz w:val="26"/>
          <w:szCs w:val="26"/>
        </w:rPr>
      </w:pPr>
    </w:p>
    <w:p w:rsidR="00CF363E" w:rsidRDefault="00CF363E" w:rsidP="00CF363E">
      <w:pPr>
        <w:spacing w:after="0"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DB08C9">
        <w:rPr>
          <w:rFonts w:ascii="Times New Roman" w:hAnsi="Times New Roman"/>
          <w:b/>
          <w:sz w:val="26"/>
          <w:szCs w:val="26"/>
        </w:rPr>
        <w:t>CHART OF THE ORGANIZATION</w:t>
      </w:r>
    </w:p>
    <w:p w:rsidR="00CF363E" w:rsidRPr="00B77DE5" w:rsidRDefault="00CF363E" w:rsidP="00CF363E">
      <w:pPr>
        <w:spacing w:after="0" w:line="360" w:lineRule="auto"/>
        <w:jc w:val="both"/>
        <w:rPr>
          <w:rFonts w:ascii="Times New Roman" w:hAnsi="Times New Roman"/>
          <w:b/>
          <w:sz w:val="26"/>
          <w:szCs w:val="26"/>
        </w:rPr>
      </w:pPr>
    </w:p>
    <w:p w:rsidR="00CF363E" w:rsidRDefault="00CF363E" w:rsidP="00CF363E">
      <w:pPr>
        <w:spacing w:after="0" w:line="360" w:lineRule="auto"/>
        <w:ind w:left="1440" w:firstLine="720"/>
        <w:jc w:val="center"/>
        <w:rPr>
          <w:rFonts w:ascii="Times New Roman" w:hAnsi="Times New Roman" w:cs="Times New Roman"/>
          <w:b/>
          <w:sz w:val="24"/>
          <w:szCs w:val="24"/>
        </w:rPr>
      </w:pPr>
      <w:r>
        <w:rPr>
          <w:rFonts w:ascii="Times New Roman" w:hAnsi="Times New Roman" w:cs="Times New Roman"/>
          <w:b/>
          <w:sz w:val="24"/>
          <w:szCs w:val="24"/>
        </w:rPr>
        <w:t>AL-LAHU LATEEF MOTORS AND AUTO MECH WORKSHOP</w:t>
      </w:r>
    </w:p>
    <w:p w:rsidR="00CF363E" w:rsidRPr="00B764EF" w:rsidRDefault="00CF363E" w:rsidP="00CF363E">
      <w:pPr>
        <w:spacing w:after="0" w:line="360" w:lineRule="auto"/>
        <w:ind w:left="720" w:hanging="720"/>
        <w:jc w:val="both"/>
        <w:rPr>
          <w:rFonts w:ascii="Times New Roman" w:hAnsi="Times New Roman"/>
          <w:b/>
          <w:sz w:val="26"/>
          <w:szCs w:val="26"/>
        </w:rPr>
      </w:pPr>
      <w:r w:rsidRPr="00BD4739">
        <w:rPr>
          <w:rFonts w:ascii="Times New Roman" w:hAnsi="Times New Roman" w:cs="Times New Roman"/>
          <w:b/>
          <w:noProof/>
          <w:sz w:val="24"/>
          <w:szCs w:val="24"/>
        </w:rPr>
        <w:pict>
          <v:group id="_x0000_s1026" style="position:absolute;left:0;text-align:left;margin-left:-6.25pt;margin-top:6.25pt;width:444.75pt;height:307.4pt;z-index:251661312" coordorigin="765,5550" coordsize="8235,3585">
            <v:shapetype id="_x0000_t202" coordsize="21600,21600" o:spt="202" path="m,l,21600r21600,l21600,xe">
              <v:stroke joinstyle="miter"/>
              <v:path gradientshapeok="t" o:connecttype="rect"/>
            </v:shapetype>
            <v:shape id="_x0000_s1027" type="#_x0000_t202" style="position:absolute;left:5235;top:5550;width:1545;height:585">
              <v:textbox style="mso-next-textbox:#_x0000_s1027">
                <w:txbxContent>
                  <w:p w:rsidR="00CF363E" w:rsidRPr="00077ABE" w:rsidRDefault="00CF363E" w:rsidP="00CF363E">
                    <w:pPr>
                      <w:jc w:val="center"/>
                      <w:rPr>
                        <w:rFonts w:ascii="Times New Roman" w:hAnsi="Times New Roman"/>
                        <w:sz w:val="26"/>
                      </w:rPr>
                    </w:pPr>
                    <w:r>
                      <w:rPr>
                        <w:rFonts w:ascii="Times New Roman" w:hAnsi="Times New Roman"/>
                        <w:sz w:val="26"/>
                      </w:rPr>
                      <w:t>Manager</w:t>
                    </w:r>
                  </w:p>
                </w:txbxContent>
              </v:textbox>
            </v:shape>
            <v:shapetype id="_x0000_t32" coordsize="21600,21600" o:spt="32" o:oned="t" path="m,l21600,21600e" filled="f">
              <v:path arrowok="t" fillok="f" o:connecttype="none"/>
              <o:lock v:ext="edit" shapetype="t"/>
            </v:shapetype>
            <v:shape id="_x0000_s1028" type="#_x0000_t32" style="position:absolute;left:6030;top:6135;width:0;height:300" o:connectortype="straight"/>
            <v:shape id="_x0000_s1029" type="#_x0000_t202" style="position:absolute;left:3135;top:6750;width:1545;height:585">
              <v:textbox style="mso-next-textbox:#_x0000_s1029">
                <w:txbxContent>
                  <w:p w:rsidR="00CF363E" w:rsidRDefault="00CF363E" w:rsidP="00CF363E">
                    <w:pPr>
                      <w:jc w:val="center"/>
                      <w:rPr>
                        <w:rFonts w:ascii="Times New Roman" w:hAnsi="Times New Roman"/>
                        <w:sz w:val="26"/>
                      </w:rPr>
                    </w:pPr>
                    <w:r>
                      <w:rPr>
                        <w:rFonts w:ascii="Times New Roman" w:hAnsi="Times New Roman"/>
                        <w:sz w:val="26"/>
                      </w:rPr>
                      <w:t>Assistant</w:t>
                    </w:r>
                  </w:p>
                  <w:p w:rsidR="00CF363E" w:rsidRPr="00077ABE" w:rsidRDefault="00CF363E" w:rsidP="00CF363E">
                    <w:pPr>
                      <w:jc w:val="center"/>
                      <w:rPr>
                        <w:rFonts w:ascii="Times New Roman" w:hAnsi="Times New Roman"/>
                        <w:sz w:val="26"/>
                      </w:rPr>
                    </w:pPr>
                    <w:r>
                      <w:rPr>
                        <w:rFonts w:ascii="Times New Roman" w:hAnsi="Times New Roman"/>
                        <w:sz w:val="26"/>
                      </w:rPr>
                      <w:t>Manager</w:t>
                    </w:r>
                  </w:p>
                </w:txbxContent>
              </v:textbox>
            </v:shape>
            <v:shape id="_x0000_s1030" type="#_x0000_t32" style="position:absolute;left:3810;top:6435;width:4395;height:0" o:connectortype="straight"/>
            <v:shape id="_x0000_s1031" type="#_x0000_t32" style="position:absolute;left:3810;top:6450;width:0;height:300" o:connectortype="straight"/>
            <v:shape id="_x0000_s1032" type="#_x0000_t32" style="position:absolute;left:8205;top:6450;width:0;height:300" o:connectortype="straight"/>
            <v:shape id="_x0000_s1033" type="#_x0000_t202" style="position:absolute;left:7455;top:6750;width:1545;height:585">
              <v:textbox style="mso-next-textbox:#_x0000_s1033">
                <w:txbxContent>
                  <w:p w:rsidR="00CF363E" w:rsidRPr="00077ABE" w:rsidRDefault="00CF363E" w:rsidP="00CF363E">
                    <w:pPr>
                      <w:jc w:val="center"/>
                      <w:rPr>
                        <w:rFonts w:ascii="Times New Roman" w:hAnsi="Times New Roman"/>
                        <w:sz w:val="26"/>
                      </w:rPr>
                    </w:pPr>
                    <w:r>
                      <w:rPr>
                        <w:rFonts w:ascii="Times New Roman" w:hAnsi="Times New Roman"/>
                        <w:sz w:val="26"/>
                      </w:rPr>
                      <w:t>Apprentice</w:t>
                    </w:r>
                  </w:p>
                </w:txbxContent>
              </v:textbox>
            </v:shape>
            <v:shape id="_x0000_s1034" type="#_x0000_t32" style="position:absolute;left:3870;top:7335;width:0;height:300" o:connectortype="straight"/>
            <v:shape id="_x0000_s1035" type="#_x0000_t32" style="position:absolute;left:1290;top:7650;width:5655;height:0" o:connectortype="straight"/>
            <v:shape id="_x0000_s1036" type="#_x0000_t32" style="position:absolute;left:1290;top:7650;width:0;height:300" o:connectortype="straight"/>
            <v:shape id="_x0000_s1037" type="#_x0000_t32" style="position:absolute;left:3870;top:7650;width:0;height:300" o:connectortype="straight"/>
            <v:shape id="_x0000_s1038" type="#_x0000_t32" style="position:absolute;left:6945;top:7650;width:0;height:300" o:connectortype="straight"/>
            <v:shape id="_x0000_s1039" type="#_x0000_t202" style="position:absolute;left:6015;top:7950;width:1860;height:1185">
              <v:textbox style="mso-next-textbox:#_x0000_s1039">
                <w:txbxContent>
                  <w:p w:rsidR="00CF363E" w:rsidRDefault="00CF363E" w:rsidP="00CF363E">
                    <w:pPr>
                      <w:jc w:val="center"/>
                      <w:rPr>
                        <w:rFonts w:ascii="Times New Roman" w:hAnsi="Times New Roman"/>
                        <w:sz w:val="26"/>
                      </w:rPr>
                    </w:pPr>
                  </w:p>
                  <w:p w:rsidR="00CF363E" w:rsidRPr="00077ABE" w:rsidRDefault="00CF363E" w:rsidP="00CF363E">
                    <w:pPr>
                      <w:rPr>
                        <w:rFonts w:ascii="Times New Roman" w:hAnsi="Times New Roman"/>
                        <w:sz w:val="26"/>
                      </w:rPr>
                    </w:pPr>
                    <w:r>
                      <w:rPr>
                        <w:rFonts w:ascii="Times New Roman" w:hAnsi="Times New Roman"/>
                        <w:sz w:val="26"/>
                      </w:rPr>
                      <w:t>Finishing Section</w:t>
                    </w:r>
                  </w:p>
                </w:txbxContent>
              </v:textbox>
            </v:shape>
            <v:shape id="_x0000_s1040" type="#_x0000_t202" style="position:absolute;left:3180;top:7950;width:1365;height:780">
              <v:textbox style="mso-next-textbox:#_x0000_s1040">
                <w:txbxContent>
                  <w:p w:rsidR="00CF363E" w:rsidRPr="00077ABE" w:rsidRDefault="00CF363E" w:rsidP="00CF363E">
                    <w:pPr>
                      <w:jc w:val="center"/>
                      <w:rPr>
                        <w:rFonts w:ascii="Times New Roman" w:hAnsi="Times New Roman"/>
                        <w:sz w:val="26"/>
                      </w:rPr>
                    </w:pPr>
                    <w:r>
                      <w:rPr>
                        <w:rFonts w:ascii="Times New Roman" w:hAnsi="Times New Roman"/>
                        <w:sz w:val="26"/>
                      </w:rPr>
                      <w:t>Engineers</w:t>
                    </w:r>
                  </w:p>
                </w:txbxContent>
              </v:textbox>
            </v:shape>
            <v:shape id="_x0000_s1041" type="#_x0000_t202" style="position:absolute;left:765;top:7950;width:1470;height:780">
              <v:textbox style="mso-next-textbox:#_x0000_s1041">
                <w:txbxContent>
                  <w:p w:rsidR="00CF363E" w:rsidRPr="00077ABE" w:rsidRDefault="00CF363E" w:rsidP="00CF363E">
                    <w:pPr>
                      <w:rPr>
                        <w:rFonts w:ascii="Times New Roman" w:hAnsi="Times New Roman"/>
                        <w:sz w:val="26"/>
                      </w:rPr>
                    </w:pPr>
                    <w:r>
                      <w:rPr>
                        <w:rFonts w:ascii="Times New Roman" w:hAnsi="Times New Roman"/>
                        <w:sz w:val="26"/>
                      </w:rPr>
                      <w:t xml:space="preserve">Engineering Workshop </w:t>
                    </w:r>
                  </w:p>
                </w:txbxContent>
              </v:textbox>
            </v:shape>
          </v:group>
        </w:pict>
      </w:r>
    </w:p>
    <w:p w:rsidR="00CF363E" w:rsidRDefault="00CF363E" w:rsidP="00CF363E">
      <w:pPr>
        <w:spacing w:after="0" w:line="360" w:lineRule="auto"/>
        <w:ind w:left="720" w:hanging="720"/>
        <w:jc w:val="both"/>
        <w:rPr>
          <w:rFonts w:ascii="Times New Roman" w:hAnsi="Times New Roman"/>
          <w:b/>
          <w:sz w:val="26"/>
          <w:szCs w:val="26"/>
        </w:rPr>
      </w:pPr>
    </w:p>
    <w:p w:rsidR="00CF363E" w:rsidRDefault="00CF363E" w:rsidP="00CF363E">
      <w:pPr>
        <w:spacing w:after="0" w:line="360" w:lineRule="auto"/>
        <w:ind w:left="720" w:hanging="720"/>
        <w:jc w:val="both"/>
        <w:rPr>
          <w:rFonts w:ascii="Times New Roman" w:hAnsi="Times New Roman"/>
          <w:b/>
          <w:sz w:val="26"/>
          <w:szCs w:val="26"/>
        </w:rPr>
      </w:pPr>
    </w:p>
    <w:p w:rsidR="00CF363E" w:rsidRPr="009205AD" w:rsidRDefault="00CF363E" w:rsidP="00CF363E">
      <w:pPr>
        <w:spacing w:after="0" w:line="360" w:lineRule="auto"/>
        <w:ind w:left="720" w:hanging="720"/>
        <w:jc w:val="both"/>
        <w:rPr>
          <w:rFonts w:ascii="Times New Roman" w:hAnsi="Times New Roman" w:cs="Times New Roman"/>
          <w:b/>
          <w:sz w:val="24"/>
          <w:szCs w:val="24"/>
        </w:rPr>
      </w:pPr>
    </w:p>
    <w:p w:rsidR="00CF363E" w:rsidRPr="009205AD" w:rsidRDefault="00CF363E" w:rsidP="00CF363E">
      <w:pPr>
        <w:spacing w:after="0" w:line="360" w:lineRule="auto"/>
        <w:ind w:left="720" w:hanging="720"/>
        <w:jc w:val="both"/>
        <w:rPr>
          <w:rFonts w:ascii="Times New Roman" w:hAnsi="Times New Roman" w:cs="Times New Roman"/>
          <w:b/>
          <w:sz w:val="24"/>
          <w:szCs w:val="24"/>
        </w:rPr>
      </w:pPr>
    </w:p>
    <w:p w:rsidR="00CF363E" w:rsidRPr="000A4B81" w:rsidRDefault="00CF363E" w:rsidP="00CF363E">
      <w:pPr>
        <w:spacing w:after="0" w:line="360" w:lineRule="auto"/>
        <w:jc w:val="both"/>
        <w:rPr>
          <w:rFonts w:ascii="Times New Roman" w:hAnsi="Times New Roman" w:cs="Times New Roman"/>
          <w:b/>
          <w:sz w:val="24"/>
          <w:szCs w:val="24"/>
        </w:rPr>
      </w:pPr>
    </w:p>
    <w:p w:rsidR="00CF363E" w:rsidRPr="000A4B81"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Pr="000A4B81" w:rsidRDefault="00CF363E" w:rsidP="00CF363E">
      <w:pPr>
        <w:spacing w:after="0" w:line="360" w:lineRule="auto"/>
        <w:jc w:val="both"/>
        <w:rPr>
          <w:rFonts w:ascii="Times New Roman" w:hAnsi="Times New Roman" w:cs="Times New Roman"/>
          <w:b/>
          <w:sz w:val="24"/>
          <w:szCs w:val="24"/>
        </w:rPr>
      </w:pPr>
    </w:p>
    <w:p w:rsidR="00CF363E" w:rsidRPr="000A4B81" w:rsidRDefault="00CF363E" w:rsidP="00CF363E">
      <w:pPr>
        <w:spacing w:after="0" w:line="360" w:lineRule="auto"/>
        <w:jc w:val="both"/>
        <w:rPr>
          <w:rFonts w:ascii="Times New Roman" w:hAnsi="Times New Roman" w:cs="Times New Roman"/>
          <w:b/>
          <w:sz w:val="24"/>
          <w:szCs w:val="24"/>
        </w:rPr>
      </w:pPr>
    </w:p>
    <w:p w:rsidR="00CF363E" w:rsidRDefault="00CF363E" w:rsidP="00CF363E">
      <w:pPr>
        <w:pStyle w:val="NormalWeb"/>
        <w:shd w:val="clear" w:color="auto" w:fill="FFFFFF"/>
        <w:spacing w:before="0" w:beforeAutospacing="0" w:after="315" w:afterAutospacing="0"/>
        <w:jc w:val="both"/>
        <w:rPr>
          <w:rFonts w:eastAsiaTheme="minorHAnsi"/>
          <w:b/>
        </w:rPr>
      </w:pPr>
    </w:p>
    <w:p w:rsidR="00CF363E" w:rsidRDefault="00CF363E" w:rsidP="00CF363E">
      <w:pPr>
        <w:spacing w:after="0" w:line="360" w:lineRule="auto"/>
        <w:jc w:val="both"/>
        <w:rPr>
          <w:rFonts w:ascii="Times New Roman" w:hAnsi="Times New Roman" w:cs="Times New Roman"/>
          <w:b/>
          <w:color w:val="000000" w:themeColor="text1"/>
          <w:sz w:val="24"/>
          <w:szCs w:val="24"/>
        </w:rPr>
      </w:pPr>
    </w:p>
    <w:p w:rsidR="00CF363E" w:rsidRPr="00C9354A" w:rsidRDefault="00CF363E" w:rsidP="00CF363E">
      <w:pPr>
        <w:spacing w:after="0" w:line="360" w:lineRule="auto"/>
        <w:jc w:val="center"/>
        <w:rPr>
          <w:rFonts w:ascii="Times New Roman" w:hAnsi="Times New Roman" w:cs="Times New Roman"/>
          <w:b/>
          <w:color w:val="000000" w:themeColor="text1"/>
          <w:sz w:val="24"/>
          <w:szCs w:val="24"/>
        </w:rPr>
      </w:pPr>
      <w:r w:rsidRPr="000A4B81">
        <w:rPr>
          <w:rFonts w:ascii="Times New Roman" w:hAnsi="Times New Roman" w:cs="Times New Roman"/>
          <w:b/>
          <w:color w:val="000000" w:themeColor="text1"/>
          <w:sz w:val="24"/>
          <w:szCs w:val="24"/>
        </w:rPr>
        <w:lastRenderedPageBreak/>
        <w:t>CHAPTER THREE</w:t>
      </w:r>
    </w:p>
    <w:p w:rsidR="00CF363E" w:rsidRPr="0086440F" w:rsidRDefault="00CF363E" w:rsidP="00CF363E">
      <w:pPr>
        <w:pStyle w:val="NormalWeb"/>
        <w:shd w:val="clear" w:color="auto" w:fill="FFFFFF"/>
        <w:spacing w:before="120" w:beforeAutospacing="0" w:after="240" w:afterAutospacing="0"/>
        <w:jc w:val="both"/>
        <w:rPr>
          <w:b/>
          <w:color w:val="000000" w:themeColor="text1"/>
        </w:rPr>
      </w:pPr>
      <w:r>
        <w:rPr>
          <w:b/>
          <w:color w:val="000000" w:themeColor="text1"/>
        </w:rPr>
        <w:t>3.0</w:t>
      </w:r>
      <w:r>
        <w:rPr>
          <w:b/>
          <w:color w:val="000000" w:themeColor="text1"/>
        </w:rPr>
        <w:tab/>
      </w:r>
      <w:r w:rsidRPr="0086440F">
        <w:rPr>
          <w:b/>
          <w:color w:val="000000" w:themeColor="text1"/>
        </w:rPr>
        <w:t>STEERING WHEEL</w:t>
      </w:r>
    </w:p>
    <w:p w:rsidR="00CF363E" w:rsidRDefault="00CF363E" w:rsidP="00CF363E">
      <w:pPr>
        <w:pStyle w:val="NormalWeb"/>
        <w:shd w:val="clear" w:color="auto" w:fill="FFFFFF"/>
        <w:spacing w:before="0" w:beforeAutospacing="0" w:after="0" w:afterAutospacing="0" w:line="480" w:lineRule="auto"/>
        <w:jc w:val="both"/>
        <w:rPr>
          <w:color w:val="000000" w:themeColor="text1"/>
        </w:rPr>
      </w:pPr>
      <w:r w:rsidRPr="0086440F">
        <w:rPr>
          <w:color w:val="000000" w:themeColor="text1"/>
        </w:rPr>
        <w:t>Steering wheels for passenger automobiles are generally circular. They are mounted to the </w:t>
      </w:r>
      <w:hyperlink r:id="rId6" w:tooltip="Steering column" w:history="1">
        <w:r w:rsidRPr="0086440F">
          <w:rPr>
            <w:rStyle w:val="Hyperlink"/>
            <w:color w:val="000000" w:themeColor="text1"/>
          </w:rPr>
          <w:t>steering column</w:t>
        </w:r>
      </w:hyperlink>
      <w:r w:rsidRPr="0086440F">
        <w:rPr>
          <w:color w:val="000000" w:themeColor="text1"/>
        </w:rPr>
        <w:t> by a hub connected to the outer ring of the steering wheel by one or more </w:t>
      </w:r>
      <w:hyperlink r:id="rId7" w:tooltip="Spoke" w:history="1">
        <w:r w:rsidRPr="0086440F">
          <w:rPr>
            <w:rStyle w:val="Hyperlink"/>
            <w:color w:val="000000" w:themeColor="text1"/>
          </w:rPr>
          <w:t>spokes</w:t>
        </w:r>
      </w:hyperlink>
      <w:r w:rsidRPr="0086440F">
        <w:rPr>
          <w:color w:val="000000" w:themeColor="text1"/>
        </w:rPr>
        <w:t> (single spoke wheels being a relatively rare exception). Other types of vehicles may use a modified circular design, a butterfly shape, or some other shape, such as a yoke. On some Tesla models, the steering control is through a yoke rectangle shaped with rounded edges and two pistol grips. The C8 Corvette includes a square-type steering wheel with rounded corners, described as a 'squircle' </w:t>
      </w:r>
      <w:r>
        <w:rPr>
          <w:color w:val="000000" w:themeColor="text1"/>
        </w:rPr>
        <w:t xml:space="preserve"> </w:t>
      </w:r>
      <w:r w:rsidRPr="0086440F">
        <w:rPr>
          <w:color w:val="000000" w:themeColor="text1"/>
        </w:rPr>
        <w:t>The objective of the flat bottom is to ease diver egress while the flattened top enhances the line of sight when driving. General Motors applied for a US patent for a modular steering control that can be updated with components or changed in shape ranging from a traditional circle to a yoke.</w:t>
      </w:r>
    </w:p>
    <w:p w:rsidR="00CF363E" w:rsidRPr="00AD73B6" w:rsidRDefault="00CF363E" w:rsidP="00CF363E">
      <w:pPr>
        <w:pStyle w:val="NormalWeb"/>
        <w:shd w:val="clear" w:color="auto" w:fill="FFFFFF"/>
        <w:spacing w:before="0" w:beforeAutospacing="0" w:after="0" w:afterAutospacing="0" w:line="480" w:lineRule="auto"/>
        <w:jc w:val="both"/>
        <w:rPr>
          <w:color w:val="000000" w:themeColor="text1"/>
        </w:rPr>
      </w:pPr>
      <w:r w:rsidRPr="00D87A6A">
        <w:rPr>
          <w:b/>
          <w:color w:val="000000" w:themeColor="text1"/>
        </w:rPr>
        <w:t>3.1</w:t>
      </w:r>
      <w:r w:rsidRPr="00D87A6A">
        <w:rPr>
          <w:b/>
          <w:color w:val="000000" w:themeColor="text1"/>
        </w:rPr>
        <w:tab/>
      </w:r>
      <w:r w:rsidRPr="00AD73B6">
        <w:rPr>
          <w:b/>
          <w:bCs/>
        </w:rPr>
        <w:t>FUNCTIONS OF THE STEERING WHEEL</w:t>
      </w:r>
    </w:p>
    <w:p w:rsidR="00CF363E" w:rsidRPr="00AD73B6" w:rsidRDefault="00CF363E" w:rsidP="00CF363E">
      <w:pPr>
        <w:spacing w:after="0" w:line="480" w:lineRule="auto"/>
        <w:jc w:val="both"/>
        <w:rPr>
          <w:rFonts w:ascii="Times New Roman" w:eastAsia="Times New Roman" w:hAnsi="Times New Roman" w:cs="Times New Roman"/>
          <w:sz w:val="24"/>
          <w:szCs w:val="24"/>
        </w:rPr>
      </w:pPr>
      <w:r w:rsidRPr="00AD73B6">
        <w:rPr>
          <w:rFonts w:ascii="Times New Roman" w:eastAsia="Times New Roman" w:hAnsi="Times New Roman" w:cs="Times New Roman"/>
          <w:sz w:val="24"/>
          <w:szCs w:val="24"/>
        </w:rPr>
        <w:t xml:space="preserve">The steering wheel serves as the </w:t>
      </w:r>
      <w:r w:rsidRPr="00AD73B6">
        <w:rPr>
          <w:rFonts w:ascii="Times New Roman" w:eastAsia="Times New Roman" w:hAnsi="Times New Roman" w:cs="Times New Roman"/>
          <w:b/>
          <w:bCs/>
          <w:sz w:val="24"/>
          <w:szCs w:val="24"/>
        </w:rPr>
        <w:t>main interface</w:t>
      </w:r>
      <w:r w:rsidRPr="00AD73B6">
        <w:rPr>
          <w:rFonts w:ascii="Times New Roman" w:eastAsia="Times New Roman" w:hAnsi="Times New Roman" w:cs="Times New Roman"/>
          <w:sz w:val="24"/>
          <w:szCs w:val="24"/>
        </w:rPr>
        <w:t xml:space="preserve"> between the driver and the entire steering system, allowing for safe and precise maneuvering.</w:t>
      </w:r>
    </w:p>
    <w:p w:rsidR="00CF363E" w:rsidRPr="00D87A6A" w:rsidRDefault="00CF363E" w:rsidP="00CF363E">
      <w:pPr>
        <w:pStyle w:val="ListParagraph"/>
        <w:numPr>
          <w:ilvl w:val="0"/>
          <w:numId w:val="5"/>
        </w:numPr>
        <w:spacing w:after="0" w:line="480" w:lineRule="auto"/>
        <w:jc w:val="both"/>
        <w:rPr>
          <w:rFonts w:ascii="Times New Roman" w:eastAsia="Times New Roman" w:hAnsi="Times New Roman" w:cs="Times New Roman"/>
          <w:sz w:val="24"/>
          <w:szCs w:val="24"/>
        </w:rPr>
      </w:pPr>
      <w:r w:rsidRPr="00D87A6A">
        <w:rPr>
          <w:rFonts w:ascii="Times New Roman" w:eastAsia="Times New Roman" w:hAnsi="Times New Roman" w:cs="Times New Roman"/>
          <w:b/>
          <w:bCs/>
          <w:sz w:val="24"/>
          <w:szCs w:val="24"/>
        </w:rPr>
        <w:t>Directional Control:</w:t>
      </w:r>
      <w:r w:rsidRPr="00D87A6A">
        <w:rPr>
          <w:rFonts w:ascii="Times New Roman" w:eastAsia="Times New Roman" w:hAnsi="Times New Roman" w:cs="Times New Roman"/>
          <w:sz w:val="24"/>
          <w:szCs w:val="24"/>
        </w:rPr>
        <w:t xml:space="preserve"> By rotating the steering wheel, the driver initiates a sequence of actions through the steering column, gearbox (like a rack and pinion system), and tie rods to pivot the front wheels left or right. This is what allows the car to navigate turns, change lanes, and avoid obstacles.</w:t>
      </w:r>
    </w:p>
    <w:p w:rsidR="00CF363E" w:rsidRPr="00AD73B6" w:rsidRDefault="00CF363E" w:rsidP="00CF363E">
      <w:pPr>
        <w:numPr>
          <w:ilvl w:val="0"/>
          <w:numId w:val="5"/>
        </w:numPr>
        <w:spacing w:after="0" w:line="480" w:lineRule="auto"/>
        <w:jc w:val="both"/>
        <w:rPr>
          <w:rFonts w:ascii="Times New Roman" w:eastAsia="Times New Roman" w:hAnsi="Times New Roman" w:cs="Times New Roman"/>
          <w:sz w:val="24"/>
          <w:szCs w:val="24"/>
        </w:rPr>
      </w:pPr>
      <w:r w:rsidRPr="00AD73B6">
        <w:rPr>
          <w:rFonts w:ascii="Times New Roman" w:eastAsia="Times New Roman" w:hAnsi="Times New Roman" w:cs="Times New Roman"/>
          <w:b/>
          <w:bCs/>
          <w:sz w:val="24"/>
          <w:szCs w:val="24"/>
        </w:rPr>
        <w:t>Driver Feedback:</w:t>
      </w:r>
      <w:r w:rsidRPr="00AD73B6">
        <w:rPr>
          <w:rFonts w:ascii="Times New Roman" w:eastAsia="Times New Roman" w:hAnsi="Times New Roman" w:cs="Times New Roman"/>
          <w:sz w:val="24"/>
          <w:szCs w:val="24"/>
        </w:rPr>
        <w:t xml:space="preserve"> The steering system is designed to transmit forces from the road surface back to the steering wheel, known as </w:t>
      </w:r>
      <w:r w:rsidRPr="00AD73B6">
        <w:rPr>
          <w:rFonts w:ascii="Times New Roman" w:eastAsia="Times New Roman" w:hAnsi="Times New Roman" w:cs="Times New Roman"/>
          <w:bCs/>
          <w:sz w:val="24"/>
          <w:szCs w:val="24"/>
        </w:rPr>
        <w:t>road feel</w:t>
      </w:r>
    </w:p>
    <w:p w:rsidR="00CF363E" w:rsidRPr="00AD73B6" w:rsidRDefault="00CF363E" w:rsidP="00CF363E">
      <w:pPr>
        <w:spacing w:after="0" w:line="480" w:lineRule="auto"/>
        <w:ind w:firstLine="720"/>
        <w:jc w:val="both"/>
        <w:rPr>
          <w:rFonts w:ascii="Times New Roman" w:eastAsia="Times New Roman" w:hAnsi="Times New Roman" w:cs="Times New Roman"/>
          <w:b/>
          <w:sz w:val="24"/>
          <w:szCs w:val="24"/>
        </w:rPr>
      </w:pPr>
      <w:r w:rsidRPr="00AD73B6">
        <w:rPr>
          <w:rFonts w:ascii="Times New Roman" w:eastAsia="Times New Roman" w:hAnsi="Times New Roman" w:cs="Times New Roman"/>
          <w:b/>
          <w:sz w:val="24"/>
          <w:szCs w:val="24"/>
        </w:rPr>
        <w:t>SHUTTERSTOCK</w:t>
      </w:r>
    </w:p>
    <w:p w:rsidR="00CF363E" w:rsidRPr="00AD73B6" w:rsidRDefault="00CF363E" w:rsidP="00CF363E">
      <w:pPr>
        <w:spacing w:after="0" w:line="480" w:lineRule="auto"/>
        <w:jc w:val="both"/>
        <w:rPr>
          <w:rFonts w:ascii="Times New Roman" w:eastAsia="Times New Roman" w:hAnsi="Times New Roman" w:cs="Times New Roman"/>
          <w:sz w:val="24"/>
          <w:szCs w:val="24"/>
        </w:rPr>
      </w:pPr>
      <w:r w:rsidRPr="00AD73B6">
        <w:rPr>
          <w:rFonts w:ascii="Times New Roman" w:eastAsia="Times New Roman" w:hAnsi="Times New Roman" w:cs="Times New Roman"/>
          <w:sz w:val="24"/>
          <w:szCs w:val="24"/>
        </w:rPr>
        <w:t>This feedback helps the driver sense the vehicle's traction, grip levels, and what the wheels are doing, which is crucial for maintaining control.</w:t>
      </w:r>
    </w:p>
    <w:p w:rsidR="00CF363E" w:rsidRPr="00AD73B6" w:rsidRDefault="00CF363E" w:rsidP="00CF363E">
      <w:pPr>
        <w:numPr>
          <w:ilvl w:val="0"/>
          <w:numId w:val="6"/>
        </w:numPr>
        <w:spacing w:after="0" w:line="480" w:lineRule="auto"/>
        <w:jc w:val="both"/>
        <w:rPr>
          <w:rFonts w:ascii="Times New Roman" w:eastAsia="Times New Roman" w:hAnsi="Times New Roman" w:cs="Times New Roman"/>
          <w:sz w:val="24"/>
          <w:szCs w:val="24"/>
        </w:rPr>
      </w:pPr>
      <w:r w:rsidRPr="00AD73B6">
        <w:rPr>
          <w:rFonts w:ascii="Times New Roman" w:eastAsia="Times New Roman" w:hAnsi="Times New Roman" w:cs="Times New Roman"/>
          <w:b/>
          <w:bCs/>
          <w:sz w:val="24"/>
          <w:szCs w:val="24"/>
        </w:rPr>
        <w:lastRenderedPageBreak/>
        <w:t>Auxiliary Controls:</w:t>
      </w:r>
      <w:r w:rsidRPr="00AD73B6">
        <w:rPr>
          <w:rFonts w:ascii="Times New Roman" w:eastAsia="Times New Roman" w:hAnsi="Times New Roman" w:cs="Times New Roman"/>
          <w:sz w:val="24"/>
          <w:szCs w:val="24"/>
        </w:rPr>
        <w:t xml:space="preserve"> Modern steering wheels often integrate various auxiliary controls for convenience and to minimize the need for a driver to take their hands off the wheel. These can include:</w:t>
      </w:r>
    </w:p>
    <w:p w:rsidR="00CF363E" w:rsidRPr="00AD73B6" w:rsidRDefault="00CF363E" w:rsidP="00CF363E">
      <w:pPr>
        <w:numPr>
          <w:ilvl w:val="1"/>
          <w:numId w:val="6"/>
        </w:numPr>
        <w:spacing w:after="0" w:line="480" w:lineRule="auto"/>
        <w:jc w:val="both"/>
        <w:rPr>
          <w:rFonts w:ascii="Times New Roman" w:eastAsia="Times New Roman" w:hAnsi="Times New Roman" w:cs="Times New Roman"/>
          <w:sz w:val="24"/>
          <w:szCs w:val="24"/>
        </w:rPr>
      </w:pPr>
      <w:r w:rsidRPr="00AD73B6">
        <w:rPr>
          <w:rFonts w:ascii="Times New Roman" w:eastAsia="Times New Roman" w:hAnsi="Times New Roman" w:cs="Times New Roman"/>
          <w:b/>
          <w:bCs/>
          <w:sz w:val="24"/>
          <w:szCs w:val="24"/>
        </w:rPr>
        <w:t>Horn</w:t>
      </w:r>
      <w:r w:rsidRPr="00AD73B6">
        <w:rPr>
          <w:rFonts w:ascii="Times New Roman" w:eastAsia="Times New Roman" w:hAnsi="Times New Roman" w:cs="Times New Roman"/>
          <w:sz w:val="24"/>
          <w:szCs w:val="24"/>
        </w:rPr>
        <w:t xml:space="preserve"> activation</w:t>
      </w:r>
    </w:p>
    <w:p w:rsidR="00CF363E" w:rsidRPr="00AD73B6" w:rsidRDefault="00CF363E" w:rsidP="00CF363E">
      <w:pPr>
        <w:numPr>
          <w:ilvl w:val="1"/>
          <w:numId w:val="6"/>
        </w:numPr>
        <w:spacing w:after="0" w:line="480" w:lineRule="auto"/>
        <w:jc w:val="both"/>
        <w:rPr>
          <w:rFonts w:ascii="Times New Roman" w:eastAsia="Times New Roman" w:hAnsi="Times New Roman" w:cs="Times New Roman"/>
          <w:sz w:val="24"/>
          <w:szCs w:val="24"/>
        </w:rPr>
      </w:pPr>
      <w:r w:rsidRPr="00AD73B6">
        <w:rPr>
          <w:rFonts w:ascii="Times New Roman" w:eastAsia="Times New Roman" w:hAnsi="Times New Roman" w:cs="Times New Roman"/>
          <w:b/>
          <w:bCs/>
          <w:sz w:val="24"/>
          <w:szCs w:val="24"/>
        </w:rPr>
        <w:t>Cruise control</w:t>
      </w:r>
      <w:r w:rsidRPr="00AD73B6">
        <w:rPr>
          <w:rFonts w:ascii="Times New Roman" w:eastAsia="Times New Roman" w:hAnsi="Times New Roman" w:cs="Times New Roman"/>
          <w:sz w:val="24"/>
          <w:szCs w:val="24"/>
        </w:rPr>
        <w:t xml:space="preserve"> buttons</w:t>
      </w:r>
    </w:p>
    <w:p w:rsidR="00CF363E" w:rsidRPr="00AD73B6" w:rsidRDefault="00CF363E" w:rsidP="00CF363E">
      <w:pPr>
        <w:numPr>
          <w:ilvl w:val="1"/>
          <w:numId w:val="6"/>
        </w:numPr>
        <w:spacing w:after="0" w:line="480" w:lineRule="auto"/>
        <w:jc w:val="both"/>
        <w:rPr>
          <w:rFonts w:ascii="Times New Roman" w:eastAsia="Times New Roman" w:hAnsi="Times New Roman" w:cs="Times New Roman"/>
          <w:sz w:val="24"/>
          <w:szCs w:val="24"/>
        </w:rPr>
      </w:pPr>
      <w:r w:rsidRPr="00AD73B6">
        <w:rPr>
          <w:rFonts w:ascii="Times New Roman" w:eastAsia="Times New Roman" w:hAnsi="Times New Roman" w:cs="Times New Roman"/>
          <w:b/>
          <w:bCs/>
          <w:sz w:val="24"/>
          <w:szCs w:val="24"/>
        </w:rPr>
        <w:t>Audio system</w:t>
      </w:r>
      <w:r w:rsidRPr="00AD73B6">
        <w:rPr>
          <w:rFonts w:ascii="Times New Roman" w:eastAsia="Times New Roman" w:hAnsi="Times New Roman" w:cs="Times New Roman"/>
          <w:sz w:val="24"/>
          <w:szCs w:val="24"/>
        </w:rPr>
        <w:t xml:space="preserve"> controls (volume, track skip)</w:t>
      </w:r>
    </w:p>
    <w:p w:rsidR="00CF363E" w:rsidRPr="00AD73B6" w:rsidRDefault="00CF363E" w:rsidP="00CF363E">
      <w:pPr>
        <w:numPr>
          <w:ilvl w:val="1"/>
          <w:numId w:val="6"/>
        </w:numPr>
        <w:spacing w:after="0" w:line="480" w:lineRule="auto"/>
        <w:jc w:val="both"/>
        <w:rPr>
          <w:rFonts w:ascii="Times New Roman" w:eastAsia="Times New Roman" w:hAnsi="Times New Roman" w:cs="Times New Roman"/>
          <w:sz w:val="24"/>
          <w:szCs w:val="24"/>
        </w:rPr>
      </w:pPr>
      <w:r w:rsidRPr="00AD73B6">
        <w:rPr>
          <w:rFonts w:ascii="Times New Roman" w:eastAsia="Times New Roman" w:hAnsi="Times New Roman" w:cs="Times New Roman"/>
          <w:b/>
          <w:bCs/>
          <w:sz w:val="24"/>
          <w:szCs w:val="24"/>
        </w:rPr>
        <w:t>Voice control</w:t>
      </w:r>
      <w:r w:rsidRPr="00AD73B6">
        <w:rPr>
          <w:rFonts w:ascii="Times New Roman" w:eastAsia="Times New Roman" w:hAnsi="Times New Roman" w:cs="Times New Roman"/>
          <w:sz w:val="24"/>
          <w:szCs w:val="24"/>
        </w:rPr>
        <w:t xml:space="preserve"> buttons</w:t>
      </w:r>
    </w:p>
    <w:p w:rsidR="00CF363E" w:rsidRPr="00AD73B6" w:rsidRDefault="00CF363E" w:rsidP="00CF363E">
      <w:pPr>
        <w:numPr>
          <w:ilvl w:val="1"/>
          <w:numId w:val="6"/>
        </w:numPr>
        <w:spacing w:after="0" w:line="480" w:lineRule="auto"/>
        <w:jc w:val="both"/>
        <w:rPr>
          <w:rFonts w:ascii="Times New Roman" w:eastAsia="Times New Roman" w:hAnsi="Times New Roman" w:cs="Times New Roman"/>
          <w:sz w:val="24"/>
          <w:szCs w:val="24"/>
        </w:rPr>
      </w:pPr>
      <w:r w:rsidRPr="00AD73B6">
        <w:rPr>
          <w:rFonts w:ascii="Times New Roman" w:eastAsia="Times New Roman" w:hAnsi="Times New Roman" w:cs="Times New Roman"/>
          <w:b/>
          <w:bCs/>
          <w:sz w:val="24"/>
          <w:szCs w:val="24"/>
        </w:rPr>
        <w:t>Paddle shifters</w:t>
      </w:r>
      <w:r w:rsidRPr="00AD73B6">
        <w:rPr>
          <w:rFonts w:ascii="Times New Roman" w:eastAsia="Times New Roman" w:hAnsi="Times New Roman" w:cs="Times New Roman"/>
          <w:sz w:val="24"/>
          <w:szCs w:val="24"/>
        </w:rPr>
        <w:t xml:space="preserve"> (for manual gear selection on automatic cars)</w:t>
      </w:r>
    </w:p>
    <w:p w:rsidR="00CF363E" w:rsidRPr="00D87A6A" w:rsidRDefault="00CF363E" w:rsidP="00CF363E">
      <w:pPr>
        <w:spacing w:after="0" w:line="480" w:lineRule="auto"/>
        <w:jc w:val="both"/>
        <w:rPr>
          <w:rFonts w:ascii="Times New Roman" w:eastAsia="Times New Roman" w:hAnsi="Times New Roman" w:cs="Times New Roman"/>
          <w:sz w:val="24"/>
          <w:szCs w:val="24"/>
        </w:rPr>
      </w:pPr>
      <w:r w:rsidRPr="00D87A6A">
        <w:rPr>
          <w:rFonts w:ascii="Times New Roman" w:eastAsia="Times New Roman" w:hAnsi="Times New Roman" w:cs="Times New Roman"/>
          <w:b/>
          <w:bCs/>
          <w:sz w:val="24"/>
          <w:szCs w:val="24"/>
        </w:rPr>
        <w:t>Safety Feature:</w:t>
      </w:r>
      <w:r w:rsidRPr="00D87A6A">
        <w:rPr>
          <w:rFonts w:ascii="Times New Roman" w:eastAsia="Times New Roman" w:hAnsi="Times New Roman" w:cs="Times New Roman"/>
          <w:sz w:val="24"/>
          <w:szCs w:val="24"/>
        </w:rPr>
        <w:t xml:space="preserve"> The center of the steering wheel typically houses the </w:t>
      </w:r>
      <w:r w:rsidRPr="00D87A6A">
        <w:rPr>
          <w:rFonts w:ascii="Times New Roman" w:eastAsia="Times New Roman" w:hAnsi="Times New Roman" w:cs="Times New Roman"/>
          <w:bCs/>
          <w:sz w:val="24"/>
          <w:szCs w:val="24"/>
        </w:rPr>
        <w:t>driver's airbag</w:t>
      </w:r>
      <w:r w:rsidRPr="00D87A6A">
        <w:rPr>
          <w:rFonts w:ascii="Times New Roman" w:eastAsia="Times New Roman" w:hAnsi="Times New Roman" w:cs="Times New Roman"/>
          <w:sz w:val="24"/>
          <w:szCs w:val="24"/>
        </w:rPr>
        <w:t>, which is a vital safety restraint system that deploys in the event of a crash.</w:t>
      </w:r>
    </w:p>
    <w:p w:rsidR="00CF363E" w:rsidRPr="00E55CB8" w:rsidRDefault="00CF363E" w:rsidP="00CF363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simplePos x="0" y="0"/>
            <wp:positionH relativeFrom="column">
              <wp:posOffset>250190</wp:posOffset>
            </wp:positionH>
            <wp:positionV relativeFrom="paragraph">
              <wp:posOffset>61595</wp:posOffset>
            </wp:positionV>
            <wp:extent cx="2156460" cy="2143760"/>
            <wp:effectExtent l="19050" t="0" r="0" b="0"/>
            <wp:wrapNone/>
            <wp:docPr id="6" name="Picture 1" descr="C:\Users\success\Downloads\steering wh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Downloads\steering wheel.jpg"/>
                    <pic:cNvPicPr>
                      <a:picLocks noChangeAspect="1" noChangeArrowheads="1"/>
                    </pic:cNvPicPr>
                  </pic:nvPicPr>
                  <pic:blipFill>
                    <a:blip r:embed="rId8"/>
                    <a:srcRect/>
                    <a:stretch>
                      <a:fillRect/>
                    </a:stretch>
                  </pic:blipFill>
                  <pic:spPr bwMode="auto">
                    <a:xfrm>
                      <a:off x="0" y="0"/>
                      <a:ext cx="2156460" cy="2143760"/>
                    </a:xfrm>
                    <a:prstGeom prst="rect">
                      <a:avLst/>
                    </a:prstGeom>
                    <a:noFill/>
                    <a:ln w="9525">
                      <a:noFill/>
                      <a:miter lim="800000"/>
                      <a:headEnd/>
                      <a:tailEnd/>
                    </a:ln>
                  </pic:spPr>
                </pic:pic>
              </a:graphicData>
            </a:graphic>
          </wp:anchor>
        </w:drawing>
      </w:r>
    </w:p>
    <w:p w:rsidR="00CF363E" w:rsidRDefault="00CF363E" w:rsidP="00CF363E">
      <w:pPr>
        <w:shd w:val="clear" w:color="auto" w:fill="FFFFFF"/>
        <w:spacing w:after="0" w:line="480" w:lineRule="auto"/>
        <w:ind w:left="720" w:firstLine="720"/>
        <w:jc w:val="both"/>
        <w:rPr>
          <w:rFonts w:ascii="Times New Roman" w:eastAsia="Times New Roman" w:hAnsi="Times New Roman" w:cs="Times New Roman"/>
          <w:b/>
          <w:color w:val="000000" w:themeColor="text1"/>
          <w:sz w:val="24"/>
          <w:szCs w:val="24"/>
        </w:rPr>
      </w:pPr>
    </w:p>
    <w:p w:rsidR="00CF363E" w:rsidRDefault="00CF363E" w:rsidP="00CF363E">
      <w:pPr>
        <w:spacing w:after="0" w:line="480" w:lineRule="auto"/>
        <w:outlineLvl w:val="0"/>
        <w:rPr>
          <w:rFonts w:ascii="Times New Roman" w:eastAsia="Times New Roman" w:hAnsi="Times New Roman" w:cs="Times New Roman"/>
          <w:b/>
          <w:bCs/>
          <w:kern w:val="36"/>
          <w:sz w:val="24"/>
          <w:szCs w:val="24"/>
        </w:rPr>
      </w:pPr>
    </w:p>
    <w:p w:rsidR="00CF363E" w:rsidRDefault="00CF363E" w:rsidP="00CF363E">
      <w:pPr>
        <w:spacing w:after="0" w:line="480" w:lineRule="auto"/>
        <w:outlineLvl w:val="0"/>
        <w:rPr>
          <w:rFonts w:ascii="Times New Roman" w:eastAsia="Times New Roman" w:hAnsi="Times New Roman" w:cs="Times New Roman"/>
          <w:b/>
          <w:bCs/>
          <w:kern w:val="36"/>
          <w:sz w:val="24"/>
          <w:szCs w:val="24"/>
        </w:rPr>
      </w:pPr>
    </w:p>
    <w:p w:rsidR="00CF363E" w:rsidRDefault="00CF363E" w:rsidP="00CF363E">
      <w:pPr>
        <w:spacing w:after="0" w:line="480" w:lineRule="auto"/>
        <w:outlineLvl w:val="0"/>
        <w:rPr>
          <w:rFonts w:ascii="Times New Roman" w:eastAsia="Times New Roman" w:hAnsi="Times New Roman" w:cs="Times New Roman"/>
          <w:b/>
          <w:bCs/>
          <w:kern w:val="36"/>
          <w:sz w:val="24"/>
          <w:szCs w:val="24"/>
        </w:rPr>
      </w:pPr>
    </w:p>
    <w:p w:rsidR="00CF363E" w:rsidRDefault="00CF363E" w:rsidP="00CF363E">
      <w:pPr>
        <w:spacing w:after="0" w:line="480" w:lineRule="auto"/>
        <w:outlineLvl w:val="0"/>
        <w:rPr>
          <w:rFonts w:ascii="Times New Roman" w:eastAsia="Times New Roman" w:hAnsi="Times New Roman" w:cs="Times New Roman"/>
          <w:b/>
          <w:bCs/>
          <w:kern w:val="36"/>
          <w:sz w:val="24"/>
          <w:szCs w:val="24"/>
        </w:rPr>
      </w:pPr>
    </w:p>
    <w:p w:rsidR="00CF363E" w:rsidRDefault="00CF363E" w:rsidP="00CF363E">
      <w:pPr>
        <w:spacing w:after="0" w:line="480" w:lineRule="auto"/>
        <w:outlineLvl w:val="0"/>
        <w:rPr>
          <w:rFonts w:ascii="Times New Roman" w:eastAsia="Times New Roman" w:hAnsi="Times New Roman" w:cs="Times New Roman"/>
          <w:b/>
          <w:bCs/>
          <w:kern w:val="36"/>
          <w:sz w:val="24"/>
          <w:szCs w:val="24"/>
        </w:rPr>
      </w:pPr>
    </w:p>
    <w:p w:rsidR="00CF363E" w:rsidRPr="0086440F" w:rsidRDefault="00CF363E" w:rsidP="00CF363E">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86440F">
        <w:rPr>
          <w:rFonts w:ascii="Times New Roman" w:hAnsi="Times New Roman" w:cs="Times New Roman"/>
          <w:b/>
          <w:color w:val="000000" w:themeColor="text1"/>
          <w:sz w:val="24"/>
          <w:szCs w:val="24"/>
        </w:rPr>
        <w:t>STEERING WHEEL</w:t>
      </w:r>
    </w:p>
    <w:p w:rsidR="00CF363E" w:rsidRDefault="00CF363E" w:rsidP="00CF363E">
      <w:pPr>
        <w:spacing w:after="0" w:line="480" w:lineRule="auto"/>
        <w:outlineLvl w:val="0"/>
        <w:rPr>
          <w:rFonts w:ascii="Times New Roman" w:eastAsia="Times New Roman" w:hAnsi="Times New Roman" w:cs="Times New Roman"/>
          <w:b/>
          <w:bCs/>
          <w:kern w:val="36"/>
          <w:sz w:val="24"/>
          <w:szCs w:val="24"/>
        </w:rPr>
      </w:pPr>
    </w:p>
    <w:p w:rsidR="00CF363E" w:rsidRPr="00777318" w:rsidRDefault="00CF363E" w:rsidP="00CF363E">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3.2</w:t>
      </w:r>
      <w:r>
        <w:rPr>
          <w:rFonts w:ascii="Times New Roman" w:eastAsia="Times New Roman" w:hAnsi="Times New Roman" w:cs="Times New Roman"/>
          <w:b/>
          <w:bCs/>
          <w:kern w:val="36"/>
          <w:sz w:val="24"/>
          <w:szCs w:val="24"/>
        </w:rPr>
        <w:tab/>
      </w:r>
      <w:r w:rsidRPr="00777318">
        <w:rPr>
          <w:rFonts w:ascii="Times New Roman" w:eastAsia="Times New Roman" w:hAnsi="Times New Roman" w:cs="Times New Roman"/>
          <w:b/>
          <w:bCs/>
          <w:kern w:val="36"/>
          <w:sz w:val="24"/>
          <w:szCs w:val="24"/>
        </w:rPr>
        <w:t>PLUG</w:t>
      </w:r>
    </w:p>
    <w:p w:rsidR="00CF363E" w:rsidRDefault="00CF363E" w:rsidP="00CF363E">
      <w:pPr>
        <w:spacing w:after="0" w:line="480" w:lineRule="auto"/>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 xml:space="preserve">Plug-in hybrids combine petrol, diesel or alternative fueled engines with a battery and electric motor. Plugging into the mains electricity, allows for a longer range of electric-only power. The </w:t>
      </w:r>
      <w:r w:rsidRPr="00777318">
        <w:rPr>
          <w:rFonts w:ascii="Times New Roman" w:eastAsia="Times New Roman" w:hAnsi="Times New Roman" w:cs="Times New Roman"/>
          <w:sz w:val="24"/>
          <w:szCs w:val="24"/>
        </w:rPr>
        <w:lastRenderedPageBreak/>
        <w:t>batteries have a greater storage capacity than an existing hybrid. Good for commuting, and short journeys as when in electric mode there are zero tailpipe emissions.</w:t>
      </w:r>
    </w:p>
    <w:p w:rsidR="00CF363E" w:rsidRDefault="00CF363E" w:rsidP="00CF363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F363E" w:rsidRDefault="00CF363E" w:rsidP="00CF363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134664</wp:posOffset>
            </wp:positionH>
            <wp:positionV relativeFrom="paragraph">
              <wp:posOffset>-367863</wp:posOffset>
            </wp:positionV>
            <wp:extent cx="1757198" cy="1355835"/>
            <wp:effectExtent l="19050" t="0" r="0" b="0"/>
            <wp:wrapNone/>
            <wp:docPr id="5" name="Picture 776" descr="C:\Users\success\Downloads\Desktop\PLUG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Users\success\Downloads\Desktop\PLUG images.jpg"/>
                    <pic:cNvPicPr>
                      <a:picLocks noChangeAspect="1" noChangeArrowheads="1"/>
                    </pic:cNvPicPr>
                  </pic:nvPicPr>
                  <pic:blipFill>
                    <a:blip r:embed="rId9"/>
                    <a:srcRect/>
                    <a:stretch>
                      <a:fillRect/>
                    </a:stretch>
                  </pic:blipFill>
                  <pic:spPr bwMode="auto">
                    <a:xfrm>
                      <a:off x="0" y="0"/>
                      <a:ext cx="1757198" cy="1355835"/>
                    </a:xfrm>
                    <a:prstGeom prst="rect">
                      <a:avLst/>
                    </a:prstGeom>
                    <a:noFill/>
                    <a:ln w="9525">
                      <a:noFill/>
                      <a:miter lim="800000"/>
                      <a:headEnd/>
                      <a:tailEnd/>
                    </a:ln>
                  </pic:spPr>
                </pic:pic>
              </a:graphicData>
            </a:graphic>
          </wp:anchor>
        </w:drawing>
      </w:r>
    </w:p>
    <w:p w:rsidR="00CF363E" w:rsidRDefault="00CF363E" w:rsidP="00CF363E">
      <w:pPr>
        <w:spacing w:after="0" w:line="480" w:lineRule="auto"/>
        <w:rPr>
          <w:rFonts w:ascii="Times New Roman" w:eastAsia="Times New Roman" w:hAnsi="Times New Roman" w:cs="Times New Roman"/>
          <w:sz w:val="24"/>
          <w:szCs w:val="24"/>
        </w:rPr>
      </w:pPr>
    </w:p>
    <w:p w:rsidR="00CF363E" w:rsidRDefault="00CF363E" w:rsidP="00CF363E">
      <w:pPr>
        <w:spacing w:after="0" w:line="480" w:lineRule="auto"/>
        <w:rPr>
          <w:rFonts w:ascii="Times New Roman" w:eastAsia="Times New Roman" w:hAnsi="Times New Roman" w:cs="Times New Roman"/>
          <w:sz w:val="24"/>
          <w:szCs w:val="24"/>
        </w:rPr>
      </w:pPr>
    </w:p>
    <w:p w:rsidR="00CF363E" w:rsidRPr="0086440F" w:rsidRDefault="00CF363E" w:rsidP="00CF363E">
      <w:pPr>
        <w:spacing w:after="0" w:line="480" w:lineRule="auto"/>
        <w:ind w:left="720" w:firstLine="720"/>
        <w:rPr>
          <w:rFonts w:ascii="Times New Roman" w:eastAsia="Times New Roman" w:hAnsi="Times New Roman" w:cs="Times New Roman"/>
          <w:b/>
          <w:sz w:val="24"/>
          <w:szCs w:val="24"/>
        </w:rPr>
      </w:pPr>
      <w:r w:rsidRPr="00536F24">
        <w:rPr>
          <w:rFonts w:ascii="Times New Roman" w:eastAsia="Times New Roman" w:hAnsi="Times New Roman" w:cs="Times New Roman"/>
          <w:b/>
          <w:sz w:val="24"/>
          <w:szCs w:val="24"/>
        </w:rPr>
        <w:t>PLUG</w:t>
      </w:r>
    </w:p>
    <w:p w:rsidR="00CF363E" w:rsidRPr="00777318" w:rsidRDefault="00CF363E" w:rsidP="00CF363E">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777318">
        <w:rPr>
          <w:rFonts w:ascii="Times New Roman" w:eastAsia="Times New Roman" w:hAnsi="Times New Roman" w:cs="Times New Roman"/>
          <w:b/>
          <w:bCs/>
          <w:sz w:val="24"/>
          <w:szCs w:val="24"/>
        </w:rPr>
        <w:t>ADVANTAGES</w:t>
      </w:r>
      <w:r>
        <w:rPr>
          <w:rFonts w:ascii="Times New Roman" w:eastAsia="Times New Roman" w:hAnsi="Times New Roman" w:cs="Times New Roman"/>
          <w:b/>
          <w:bCs/>
          <w:sz w:val="24"/>
          <w:szCs w:val="24"/>
        </w:rPr>
        <w:t xml:space="preserve"> OF PLUG</w:t>
      </w:r>
    </w:p>
    <w:p w:rsidR="00CF363E" w:rsidRPr="00777318" w:rsidRDefault="00CF363E" w:rsidP="00CF363E">
      <w:pPr>
        <w:numPr>
          <w:ilvl w:val="0"/>
          <w:numId w:val="3"/>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zero emission when driving on batteries</w:t>
      </w:r>
    </w:p>
    <w:p w:rsidR="00CF363E" w:rsidRPr="00777318" w:rsidRDefault="00CF363E" w:rsidP="00CF363E">
      <w:pPr>
        <w:numPr>
          <w:ilvl w:val="0"/>
          <w:numId w:val="3"/>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fuel efficient in traffic</w:t>
      </w:r>
    </w:p>
    <w:p w:rsidR="00CF363E" w:rsidRPr="00777318" w:rsidRDefault="00CF363E" w:rsidP="00CF363E">
      <w:pPr>
        <w:numPr>
          <w:ilvl w:val="0"/>
          <w:numId w:val="3"/>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easy to drive</w:t>
      </w:r>
    </w:p>
    <w:p w:rsidR="00CF363E" w:rsidRPr="00777318" w:rsidRDefault="00CF363E" w:rsidP="00CF363E">
      <w:pPr>
        <w:numPr>
          <w:ilvl w:val="0"/>
          <w:numId w:val="3"/>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cheap to run if doing regular 10/15 mile commutes</w:t>
      </w:r>
    </w:p>
    <w:p w:rsidR="00CF363E" w:rsidRPr="00777318" w:rsidRDefault="00CF363E" w:rsidP="00CF363E">
      <w:pPr>
        <w:numPr>
          <w:ilvl w:val="0"/>
          <w:numId w:val="3"/>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tax efficient</w:t>
      </w:r>
    </w:p>
    <w:p w:rsidR="00CF363E" w:rsidRPr="00777318" w:rsidRDefault="00CF363E" w:rsidP="00CF363E">
      <w:pPr>
        <w:spacing w:after="0" w:line="480" w:lineRule="auto"/>
        <w:outlineLvl w:val="2"/>
        <w:rPr>
          <w:rFonts w:ascii="Times New Roman" w:eastAsia="Times New Roman" w:hAnsi="Times New Roman" w:cs="Times New Roman"/>
          <w:b/>
          <w:bCs/>
          <w:sz w:val="24"/>
          <w:szCs w:val="24"/>
        </w:rPr>
      </w:pPr>
      <w:r w:rsidRPr="00777318">
        <w:rPr>
          <w:rFonts w:ascii="Times New Roman" w:eastAsia="Times New Roman" w:hAnsi="Times New Roman" w:cs="Times New Roman"/>
          <w:b/>
          <w:bCs/>
          <w:sz w:val="24"/>
          <w:szCs w:val="24"/>
        </w:rPr>
        <w:t>DISADVANTAGES</w:t>
      </w:r>
    </w:p>
    <w:p w:rsidR="00CF363E" w:rsidRPr="00777318" w:rsidRDefault="00CF363E" w:rsidP="00CF363E">
      <w:pPr>
        <w:numPr>
          <w:ilvl w:val="0"/>
          <w:numId w:val="4"/>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relatively expensive</w:t>
      </w:r>
    </w:p>
    <w:p w:rsidR="00CF363E" w:rsidRPr="00777318" w:rsidRDefault="00CF363E" w:rsidP="00CF363E">
      <w:pPr>
        <w:numPr>
          <w:ilvl w:val="0"/>
          <w:numId w:val="4"/>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fuel economy not very good on motorway journeys</w:t>
      </w:r>
    </w:p>
    <w:p w:rsidR="00CF363E" w:rsidRPr="00777318" w:rsidRDefault="00CF363E" w:rsidP="00CF363E">
      <w:pPr>
        <w:numPr>
          <w:ilvl w:val="0"/>
          <w:numId w:val="4"/>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complex to maintain</w:t>
      </w:r>
    </w:p>
    <w:p w:rsidR="00CF363E" w:rsidRPr="00777318" w:rsidRDefault="00CF363E" w:rsidP="00CF363E">
      <w:pPr>
        <w:numPr>
          <w:ilvl w:val="0"/>
          <w:numId w:val="4"/>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battery life concerns</w:t>
      </w:r>
    </w:p>
    <w:p w:rsidR="00CF363E" w:rsidRPr="00777318" w:rsidRDefault="00CF363E" w:rsidP="00CF363E">
      <w:pPr>
        <w:numPr>
          <w:ilvl w:val="0"/>
          <w:numId w:val="4"/>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embedded energy used in battery manufacturing</w:t>
      </w:r>
    </w:p>
    <w:p w:rsidR="00CF363E" w:rsidRDefault="00CF363E" w:rsidP="00CF363E">
      <w:pPr>
        <w:numPr>
          <w:ilvl w:val="0"/>
          <w:numId w:val="4"/>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resale value uncertainty</w:t>
      </w:r>
    </w:p>
    <w:p w:rsidR="00CF363E" w:rsidRDefault="00CF363E" w:rsidP="00CF363E">
      <w:pPr>
        <w:spacing w:after="0" w:line="480" w:lineRule="auto"/>
        <w:rPr>
          <w:rFonts w:ascii="Times New Roman" w:eastAsia="Times New Roman" w:hAnsi="Times New Roman" w:cs="Times New Roman"/>
          <w:sz w:val="24"/>
          <w:szCs w:val="24"/>
        </w:rPr>
      </w:pPr>
    </w:p>
    <w:p w:rsidR="00CF363E" w:rsidRDefault="00CF363E" w:rsidP="00CF363E">
      <w:pPr>
        <w:spacing w:after="0" w:line="480" w:lineRule="auto"/>
        <w:rPr>
          <w:rFonts w:ascii="Times New Roman" w:eastAsia="Times New Roman" w:hAnsi="Times New Roman" w:cs="Times New Roman"/>
          <w:sz w:val="24"/>
          <w:szCs w:val="24"/>
        </w:rPr>
      </w:pPr>
    </w:p>
    <w:p w:rsidR="00CF363E" w:rsidRPr="00777318" w:rsidRDefault="00CF363E" w:rsidP="00CF363E">
      <w:pPr>
        <w:spacing w:after="0" w:line="480" w:lineRule="auto"/>
        <w:rPr>
          <w:rFonts w:ascii="Times New Roman" w:eastAsia="Times New Roman" w:hAnsi="Times New Roman" w:cs="Times New Roman"/>
          <w:sz w:val="24"/>
          <w:szCs w:val="24"/>
        </w:rPr>
      </w:pPr>
    </w:p>
    <w:p w:rsidR="00CF363E" w:rsidRPr="006B65EA" w:rsidRDefault="00CF363E" w:rsidP="00CF363E">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FOUR</w:t>
      </w:r>
    </w:p>
    <w:p w:rsidR="00CF363E" w:rsidRPr="00E763DA" w:rsidRDefault="00CF363E" w:rsidP="00CF363E">
      <w:pPr>
        <w:spacing w:after="0" w:line="36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4.0</w:t>
      </w:r>
      <w:r>
        <w:rPr>
          <w:rFonts w:ascii="Times New Roman" w:hAnsi="Times New Roman" w:cs="Times New Roman"/>
          <w:b/>
          <w:color w:val="202122"/>
          <w:sz w:val="24"/>
          <w:szCs w:val="24"/>
          <w:shd w:val="clear" w:color="auto" w:fill="FFFFFF"/>
        </w:rPr>
        <w:tab/>
      </w:r>
      <w:r w:rsidRPr="00E763DA">
        <w:rPr>
          <w:rFonts w:ascii="Times New Roman" w:hAnsi="Times New Roman" w:cs="Times New Roman"/>
          <w:b/>
          <w:color w:val="202122"/>
          <w:sz w:val="24"/>
          <w:szCs w:val="24"/>
          <w:shd w:val="clear" w:color="auto" w:fill="FFFFFF"/>
        </w:rPr>
        <w:t>SHOCK ABSORBER</w:t>
      </w:r>
    </w:p>
    <w:p w:rsidR="00CF363E" w:rsidRDefault="00CF363E" w:rsidP="00CF363E">
      <w:pPr>
        <w:spacing w:after="0" w:line="360" w:lineRule="auto"/>
        <w:jc w:val="both"/>
        <w:rPr>
          <w:rFonts w:ascii="Times New Roman" w:hAnsi="Times New Roman" w:cs="Times New Roman"/>
          <w:color w:val="202122"/>
          <w:sz w:val="24"/>
          <w:szCs w:val="24"/>
          <w:shd w:val="clear" w:color="auto" w:fill="FFFFFF"/>
        </w:rPr>
      </w:pPr>
      <w:r w:rsidRPr="005D45C9">
        <w:rPr>
          <w:rFonts w:ascii="Times New Roman" w:hAnsi="Times New Roman" w:cs="Times New Roman"/>
          <w:color w:val="202122"/>
          <w:sz w:val="24"/>
          <w:szCs w:val="24"/>
          <w:shd w:val="clear" w:color="auto" w:fill="FFFFFF"/>
        </w:rPr>
        <w:t>Shock absorbers are an important part of car suspension designed to increase comfort, stability and overall safety. The shock absorber, produced with precision and engineering skills, has many important features. The most common type is a hydraulic shock absorber, which usually includes a piston, a cylinder, and an oil-filled chamber. The piston is connected to the piston rod, which extends into the cylinder and divides the cylinder into two parts. One chamber is filled with hydraulic oil, while the other chamber contains </w:t>
      </w:r>
      <w:r w:rsidRPr="005D45C9">
        <w:rPr>
          <w:rStyle w:val="citation-needed-content"/>
          <w:rFonts w:ascii="Times New Roman" w:hAnsi="Times New Roman" w:cs="Times New Roman"/>
          <w:sz w:val="24"/>
          <w:szCs w:val="24"/>
          <w:shd w:val="clear" w:color="auto" w:fill="FFFFFF"/>
        </w:rPr>
        <w:t>compressed oil</w:t>
      </w:r>
      <w:r w:rsidRPr="005D45C9">
        <w:rPr>
          <w:rFonts w:ascii="Times New Roman" w:hAnsi="Times New Roman" w:cs="Times New Roman"/>
          <w:color w:val="202122"/>
          <w:sz w:val="24"/>
          <w:szCs w:val="24"/>
          <w:shd w:val="clear" w:color="auto" w:fill="FFFFFF"/>
        </w:rPr>
        <w:t> or air. When there is an accident or vibration in the vehicle, the piston moves into the cylinder, forcing the hydraulic fluid through small holes, creating resistance and dissipating energy in the form of heat. This dampens oscillations, reducing further bouncing or wobble of the car. Shock construction requires a balance of features such as piston design, fluid viscosity, and overall size of the unit to ensure performance. As technology developed, other types of shock absorbers emerged, including gas and electric shock absorbers, that provided improved control and flexibility. The design and manufacture of shock absorbers is constantly evolving due to the continuous improvement of vehicle dynamics and passenger comfort.</w:t>
      </w:r>
    </w:p>
    <w:p w:rsidR="00CF363E" w:rsidRDefault="00CF363E" w:rsidP="00CF363E">
      <w:pPr>
        <w:spacing w:after="0" w:line="360" w:lineRule="auto"/>
        <w:jc w:val="both"/>
        <w:rPr>
          <w:rFonts w:ascii="Times New Roman" w:hAnsi="Times New Roman" w:cs="Times New Roman"/>
          <w:noProof/>
          <w:color w:val="202122"/>
          <w:sz w:val="24"/>
          <w:szCs w:val="24"/>
        </w:rPr>
      </w:pPr>
      <w:r>
        <w:rPr>
          <w:rFonts w:ascii="Times New Roman" w:hAnsi="Times New Roman" w:cs="Times New Roman"/>
          <w:noProof/>
          <w:color w:val="202122"/>
          <w:sz w:val="24"/>
          <w:szCs w:val="24"/>
        </w:rPr>
        <w:drawing>
          <wp:anchor distT="0" distB="0" distL="114300" distR="114300" simplePos="0" relativeHeight="251662336" behindDoc="0" locked="0" layoutInCell="1" allowOverlap="1">
            <wp:simplePos x="0" y="0"/>
            <wp:positionH relativeFrom="column">
              <wp:posOffset>1157186</wp:posOffset>
            </wp:positionH>
            <wp:positionV relativeFrom="paragraph">
              <wp:posOffset>181813</wp:posOffset>
            </wp:positionV>
            <wp:extent cx="3495378" cy="1964987"/>
            <wp:effectExtent l="19050" t="0" r="0" b="0"/>
            <wp:wrapNone/>
            <wp:docPr id="1" name="Picture 2" descr="C:\Users\success\Pictures\SHOCK ABSORBER 2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ccess\Pictures\SHOCK ABSORBER 2 images.jpg"/>
                    <pic:cNvPicPr>
                      <a:picLocks noChangeAspect="1" noChangeArrowheads="1"/>
                    </pic:cNvPicPr>
                  </pic:nvPicPr>
                  <pic:blipFill>
                    <a:blip r:embed="rId10"/>
                    <a:srcRect/>
                    <a:stretch>
                      <a:fillRect/>
                    </a:stretch>
                  </pic:blipFill>
                  <pic:spPr bwMode="auto">
                    <a:xfrm>
                      <a:off x="0" y="0"/>
                      <a:ext cx="3502453" cy="1968964"/>
                    </a:xfrm>
                    <a:prstGeom prst="rect">
                      <a:avLst/>
                    </a:prstGeom>
                    <a:noFill/>
                    <a:ln w="9525">
                      <a:noFill/>
                      <a:miter lim="800000"/>
                      <a:headEnd/>
                      <a:tailEnd/>
                    </a:ln>
                  </pic:spPr>
                </pic:pic>
              </a:graphicData>
            </a:graphic>
          </wp:anchor>
        </w:drawing>
      </w:r>
    </w:p>
    <w:p w:rsidR="00CF363E" w:rsidRDefault="00CF363E" w:rsidP="00CF363E">
      <w:pPr>
        <w:spacing w:after="0" w:line="360" w:lineRule="auto"/>
        <w:jc w:val="both"/>
        <w:rPr>
          <w:rFonts w:ascii="Times New Roman" w:hAnsi="Times New Roman" w:cs="Times New Roman"/>
          <w:color w:val="202122"/>
          <w:sz w:val="24"/>
          <w:szCs w:val="24"/>
          <w:shd w:val="clear" w:color="auto" w:fill="FFFFFF"/>
        </w:rPr>
      </w:pPr>
    </w:p>
    <w:p w:rsidR="00CF363E" w:rsidRDefault="00CF363E" w:rsidP="00CF363E">
      <w:pPr>
        <w:spacing w:after="0" w:line="360" w:lineRule="auto"/>
        <w:jc w:val="both"/>
        <w:rPr>
          <w:rFonts w:ascii="Times New Roman" w:hAnsi="Times New Roman" w:cs="Times New Roman"/>
          <w:color w:val="202122"/>
          <w:sz w:val="24"/>
          <w:szCs w:val="24"/>
          <w:shd w:val="clear" w:color="auto" w:fill="FFFFFF"/>
        </w:rPr>
      </w:pPr>
    </w:p>
    <w:p w:rsidR="00CF363E" w:rsidRDefault="00CF363E" w:rsidP="00CF363E">
      <w:pPr>
        <w:spacing w:after="0" w:line="360" w:lineRule="auto"/>
        <w:jc w:val="both"/>
        <w:rPr>
          <w:rFonts w:ascii="Times New Roman" w:hAnsi="Times New Roman" w:cs="Times New Roman"/>
          <w:sz w:val="24"/>
          <w:szCs w:val="24"/>
        </w:rPr>
      </w:pPr>
    </w:p>
    <w:p w:rsidR="00CF363E" w:rsidRDefault="00CF363E" w:rsidP="00CF363E">
      <w:pPr>
        <w:spacing w:after="0" w:line="360" w:lineRule="auto"/>
        <w:jc w:val="both"/>
        <w:rPr>
          <w:rFonts w:ascii="Times New Roman" w:hAnsi="Times New Roman" w:cs="Times New Roman"/>
          <w:sz w:val="24"/>
          <w:szCs w:val="24"/>
        </w:rPr>
      </w:pPr>
    </w:p>
    <w:p w:rsidR="00CF363E" w:rsidRDefault="00CF363E" w:rsidP="00CF363E">
      <w:pPr>
        <w:spacing w:after="0" w:line="360" w:lineRule="auto"/>
        <w:jc w:val="both"/>
        <w:rPr>
          <w:rFonts w:ascii="Times New Roman" w:hAnsi="Times New Roman" w:cs="Times New Roman"/>
          <w:sz w:val="24"/>
          <w:szCs w:val="24"/>
        </w:rPr>
      </w:pPr>
    </w:p>
    <w:p w:rsidR="00CF363E" w:rsidRDefault="00CF363E" w:rsidP="00CF363E">
      <w:pPr>
        <w:spacing w:after="0" w:line="360" w:lineRule="auto"/>
        <w:jc w:val="both"/>
        <w:rPr>
          <w:rFonts w:ascii="Times New Roman" w:hAnsi="Times New Roman" w:cs="Times New Roman"/>
          <w:sz w:val="24"/>
          <w:szCs w:val="24"/>
        </w:rPr>
      </w:pPr>
    </w:p>
    <w:p w:rsidR="00CF363E" w:rsidRDefault="00CF363E" w:rsidP="00CF363E">
      <w:pPr>
        <w:spacing w:after="0" w:line="360" w:lineRule="auto"/>
        <w:jc w:val="both"/>
        <w:rPr>
          <w:rFonts w:ascii="Times New Roman" w:hAnsi="Times New Roman" w:cs="Times New Roman"/>
          <w:sz w:val="24"/>
          <w:szCs w:val="24"/>
        </w:rPr>
      </w:pPr>
    </w:p>
    <w:p w:rsidR="00CF363E" w:rsidRDefault="00CF363E" w:rsidP="00CF363E">
      <w:pPr>
        <w:spacing w:after="0" w:line="360" w:lineRule="auto"/>
        <w:jc w:val="both"/>
        <w:rPr>
          <w:rFonts w:ascii="Times New Roman" w:hAnsi="Times New Roman" w:cs="Times New Roman"/>
          <w:sz w:val="24"/>
          <w:szCs w:val="24"/>
        </w:rPr>
      </w:pPr>
    </w:p>
    <w:p w:rsidR="00CF363E" w:rsidRPr="00D87A6A" w:rsidRDefault="00CF363E" w:rsidP="00CF363E">
      <w:pPr>
        <w:spacing w:after="0" w:line="360" w:lineRule="auto"/>
        <w:ind w:left="2880" w:firstLine="720"/>
        <w:jc w:val="both"/>
        <w:rPr>
          <w:rFonts w:ascii="Times New Roman" w:hAnsi="Times New Roman" w:cs="Times New Roman"/>
          <w:b/>
          <w:sz w:val="24"/>
          <w:szCs w:val="24"/>
        </w:rPr>
      </w:pPr>
      <w:r w:rsidRPr="00D87A6A">
        <w:rPr>
          <w:rFonts w:ascii="Times New Roman" w:hAnsi="Times New Roman" w:cs="Times New Roman"/>
          <w:b/>
          <w:sz w:val="24"/>
          <w:szCs w:val="24"/>
        </w:rPr>
        <w:t>SHOCK ABSORBER</w:t>
      </w:r>
    </w:p>
    <w:p w:rsidR="00CF363E" w:rsidRDefault="00CF363E" w:rsidP="00CF363E">
      <w:pPr>
        <w:spacing w:after="0" w:line="360" w:lineRule="auto"/>
        <w:jc w:val="both"/>
        <w:rPr>
          <w:rFonts w:ascii="Times New Roman" w:hAnsi="Times New Roman" w:cs="Times New Roman"/>
          <w:sz w:val="24"/>
          <w:szCs w:val="24"/>
        </w:rPr>
      </w:pPr>
    </w:p>
    <w:p w:rsidR="00CF363E" w:rsidRPr="00D87A6A" w:rsidRDefault="00CF363E" w:rsidP="00CF3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D87A6A">
        <w:rPr>
          <w:rFonts w:ascii="Times New Roman" w:hAnsi="Times New Roman" w:cs="Times New Roman"/>
          <w:b/>
          <w:sz w:val="24"/>
          <w:szCs w:val="24"/>
        </w:rPr>
        <w:t>TYEPE OF ABSORBERS</w:t>
      </w:r>
    </w:p>
    <w:p w:rsidR="00CF363E" w:rsidRPr="005D45C9" w:rsidRDefault="00CF363E" w:rsidP="00CF363E">
      <w:pPr>
        <w:shd w:val="clear" w:color="auto" w:fill="FFFFFF"/>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5D45C9">
        <w:rPr>
          <w:rFonts w:ascii="Times New Roman" w:eastAsia="Times New Roman" w:hAnsi="Times New Roman" w:cs="Times New Roman"/>
          <w:b/>
          <w:bCs/>
          <w:sz w:val="24"/>
          <w:szCs w:val="24"/>
        </w:rPr>
        <w:t>TWIN-TUBE</w:t>
      </w:r>
    </w:p>
    <w:p w:rsidR="00CF363E" w:rsidRPr="00E763DA" w:rsidRDefault="00CF363E" w:rsidP="00CF363E">
      <w:pPr>
        <w:shd w:val="clear" w:color="auto" w:fill="FFFFFF"/>
        <w:spacing w:after="0" w:line="360" w:lineRule="auto"/>
        <w:jc w:val="both"/>
        <w:rPr>
          <w:rFonts w:ascii="Times New Roman" w:eastAsia="Times New Roman" w:hAnsi="Times New Roman" w:cs="Times New Roman"/>
          <w:color w:val="202122"/>
          <w:sz w:val="24"/>
          <w:szCs w:val="24"/>
        </w:rPr>
      </w:pPr>
      <w:r w:rsidRPr="005D45C9">
        <w:rPr>
          <w:rFonts w:ascii="Times New Roman" w:eastAsia="Times New Roman" w:hAnsi="Times New Roman" w:cs="Times New Roman"/>
          <w:color w:val="202122"/>
          <w:sz w:val="24"/>
          <w:szCs w:val="24"/>
        </w:rPr>
        <w:t xml:space="preserve">Also known as a "two-tube" shock absorber, this device consists of two nested cylindrical tubes, an inner tube that is called the "working tube" or the "pressure tube", and an outer tube called the </w:t>
      </w:r>
      <w:r w:rsidRPr="005D45C9">
        <w:rPr>
          <w:rFonts w:ascii="Times New Roman" w:eastAsia="Times New Roman" w:hAnsi="Times New Roman" w:cs="Times New Roman"/>
          <w:color w:val="202122"/>
          <w:sz w:val="24"/>
          <w:szCs w:val="24"/>
        </w:rPr>
        <w:lastRenderedPageBreak/>
        <w:t>"reserve tube". At the bottom of the device on the inside is a compression valve or base valve. When the piston is forced up or down by bumps in the road, hydraulic fluid moves between different chambers via small holes or "orifices" in the piston and via the valve, converting the "shock" energy into heat which must then be dissipated.</w:t>
      </w:r>
    </w:p>
    <w:p w:rsidR="00CF363E" w:rsidRPr="00E763DA" w:rsidRDefault="00CF363E" w:rsidP="00CF363E">
      <w:pPr>
        <w:shd w:val="clear" w:color="auto" w:fill="FFFFFF"/>
        <w:spacing w:after="0" w:line="360" w:lineRule="auto"/>
        <w:jc w:val="both"/>
        <w:rPr>
          <w:rFonts w:ascii="Times New Roman" w:eastAsia="Times New Roman" w:hAnsi="Times New Roman" w:cs="Times New Roman"/>
          <w:color w:val="202122"/>
          <w:sz w:val="24"/>
          <w:szCs w:val="24"/>
        </w:rPr>
      </w:pPr>
    </w:p>
    <w:p w:rsidR="00CF363E" w:rsidRPr="00E763DA" w:rsidRDefault="00CF363E" w:rsidP="00CF363E">
      <w:pPr>
        <w:shd w:val="clear" w:color="auto" w:fill="FFFFFF"/>
        <w:spacing w:after="0" w:line="36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4.2</w:t>
      </w:r>
      <w:r>
        <w:rPr>
          <w:rFonts w:ascii="Times New Roman" w:hAnsi="Times New Roman" w:cs="Times New Roman"/>
          <w:b/>
          <w:color w:val="202122"/>
          <w:sz w:val="24"/>
          <w:szCs w:val="24"/>
          <w:shd w:val="clear" w:color="auto" w:fill="FFFFFF"/>
        </w:rPr>
        <w:tab/>
      </w:r>
      <w:r w:rsidRPr="00E763DA">
        <w:rPr>
          <w:rFonts w:ascii="Times New Roman" w:hAnsi="Times New Roman" w:cs="Times New Roman"/>
          <w:b/>
          <w:color w:val="202122"/>
          <w:sz w:val="24"/>
          <w:szCs w:val="24"/>
          <w:shd w:val="clear" w:color="auto" w:fill="FFFFFF"/>
        </w:rPr>
        <w:t>MONO-TUBE</w:t>
      </w:r>
    </w:p>
    <w:p w:rsidR="00CF363E" w:rsidRPr="005D45C9" w:rsidRDefault="00CF363E" w:rsidP="00CF363E">
      <w:pPr>
        <w:shd w:val="clear" w:color="auto" w:fill="FFFFFF"/>
        <w:spacing w:after="0" w:line="360" w:lineRule="auto"/>
        <w:jc w:val="both"/>
        <w:rPr>
          <w:rFonts w:ascii="Times New Roman" w:eastAsia="Times New Roman" w:hAnsi="Times New Roman" w:cs="Times New Roman"/>
          <w:color w:val="202122"/>
          <w:sz w:val="24"/>
          <w:szCs w:val="24"/>
        </w:rPr>
      </w:pPr>
      <w:r w:rsidRPr="00E763DA">
        <w:rPr>
          <w:rFonts w:ascii="Times New Roman" w:hAnsi="Times New Roman" w:cs="Times New Roman"/>
          <w:color w:val="202122"/>
          <w:sz w:val="24"/>
          <w:szCs w:val="24"/>
          <w:shd w:val="clear" w:color="auto" w:fill="FFFFFF"/>
        </w:rPr>
        <w:t>The principal design alternative to the twin-tube form has been the mono-tube shock absorber which was considered a revolutionary advancement when it appeared in the 1950s. As its name implies, the mono-tube shock, which is also a gas-pressurized shock and also comes in a coilover format, consists of only one tube, the pressure tube, though it has two pistons. These pistons are called the working piston and the dividing or floating piston, and they move in relative synchrony inside the pressure tube in response to changes in road smoothness. The two pistons also completely separate the shock's fluid and gas components. The mono-tube shock absorber is consistently a much longer overall design than the twin-tubes, making it difficult to mount in passenger cars designed for twin-tube shocks. However, unlike the twin-tubes, the mono-tube shock can be mounted either way—it does not have any directionality.</w:t>
      </w:r>
      <w:r w:rsidRPr="005D45C9">
        <w:rPr>
          <w:rFonts w:ascii="Times New Roman" w:eastAsia="Times New Roman" w:hAnsi="Times New Roman" w:cs="Times New Roman"/>
          <w:color w:val="202122"/>
          <w:sz w:val="24"/>
          <w:szCs w:val="24"/>
        </w:rPr>
        <w:t xml:space="preserve"> </w:t>
      </w:r>
    </w:p>
    <w:p w:rsidR="00CF363E" w:rsidRDefault="00CF363E" w:rsidP="00CF363E">
      <w:pPr>
        <w:spacing w:after="0" w:line="360" w:lineRule="auto"/>
        <w:jc w:val="both"/>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rPr>
          <w:rFonts w:ascii="Times New Roman" w:hAnsi="Times New Roman"/>
          <w:b/>
          <w:sz w:val="26"/>
          <w:szCs w:val="24"/>
        </w:rPr>
      </w:pPr>
    </w:p>
    <w:p w:rsidR="00CF363E" w:rsidRDefault="00CF363E" w:rsidP="00CF363E">
      <w:pPr>
        <w:spacing w:after="0" w:line="360" w:lineRule="auto"/>
        <w:rPr>
          <w:rFonts w:ascii="Times New Roman" w:hAnsi="Times New Roman"/>
          <w:b/>
          <w:sz w:val="26"/>
          <w:szCs w:val="24"/>
        </w:rPr>
      </w:pPr>
    </w:p>
    <w:p w:rsidR="00CF363E" w:rsidRDefault="00CF363E" w:rsidP="00CF363E">
      <w:pPr>
        <w:spacing w:after="0" w:line="360" w:lineRule="auto"/>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Default="00CF363E" w:rsidP="00CF363E">
      <w:pPr>
        <w:spacing w:after="0" w:line="360" w:lineRule="auto"/>
        <w:jc w:val="center"/>
        <w:rPr>
          <w:rFonts w:ascii="Times New Roman" w:hAnsi="Times New Roman"/>
          <w:b/>
          <w:sz w:val="26"/>
          <w:szCs w:val="24"/>
        </w:rPr>
      </w:pPr>
    </w:p>
    <w:p w:rsidR="00CF363E" w:rsidRPr="0081376D" w:rsidRDefault="00CF363E" w:rsidP="00CF363E">
      <w:pPr>
        <w:spacing w:after="0" w:line="360" w:lineRule="auto"/>
        <w:jc w:val="center"/>
        <w:rPr>
          <w:rFonts w:ascii="Times New Roman" w:hAnsi="Times New Roman"/>
          <w:b/>
          <w:sz w:val="26"/>
          <w:szCs w:val="24"/>
        </w:rPr>
      </w:pPr>
      <w:r w:rsidRPr="0081376D">
        <w:rPr>
          <w:rFonts w:ascii="Times New Roman" w:hAnsi="Times New Roman"/>
          <w:b/>
          <w:sz w:val="26"/>
          <w:szCs w:val="24"/>
        </w:rPr>
        <w:t>CHAPTER FIVE</w:t>
      </w:r>
    </w:p>
    <w:p w:rsidR="00CF363E" w:rsidRPr="0081376D" w:rsidRDefault="00CF363E" w:rsidP="00CF363E">
      <w:pPr>
        <w:spacing w:after="0" w:line="360" w:lineRule="auto"/>
        <w:jc w:val="both"/>
        <w:rPr>
          <w:rFonts w:ascii="Times New Roman" w:hAnsi="Times New Roman"/>
          <w:b/>
          <w:sz w:val="26"/>
          <w:szCs w:val="24"/>
        </w:rPr>
      </w:pPr>
      <w:r>
        <w:rPr>
          <w:rFonts w:ascii="Times New Roman" w:hAnsi="Times New Roman"/>
          <w:b/>
          <w:sz w:val="26"/>
          <w:szCs w:val="24"/>
        </w:rPr>
        <w:t>5</w:t>
      </w:r>
      <w:r w:rsidRPr="0081376D">
        <w:rPr>
          <w:rFonts w:ascii="Times New Roman" w:hAnsi="Times New Roman"/>
          <w:b/>
          <w:sz w:val="26"/>
          <w:szCs w:val="24"/>
        </w:rPr>
        <w:t>.0</w:t>
      </w:r>
      <w:r w:rsidRPr="0081376D">
        <w:rPr>
          <w:rFonts w:ascii="Times New Roman" w:hAnsi="Times New Roman"/>
          <w:b/>
          <w:sz w:val="26"/>
          <w:szCs w:val="24"/>
        </w:rPr>
        <w:tab/>
        <w:t>INTERPERSONAL RELATIONSHIP WITHIN THE ORGANIZATION</w:t>
      </w:r>
    </w:p>
    <w:p w:rsidR="00CF363E" w:rsidRPr="0081376D" w:rsidRDefault="00CF363E" w:rsidP="00CF363E">
      <w:pPr>
        <w:spacing w:after="0" w:line="360" w:lineRule="auto"/>
        <w:ind w:firstLine="720"/>
        <w:jc w:val="both"/>
        <w:rPr>
          <w:rFonts w:ascii="Times New Roman" w:hAnsi="Times New Roman"/>
          <w:sz w:val="26"/>
          <w:szCs w:val="24"/>
        </w:rPr>
      </w:pPr>
      <w:r>
        <w:rPr>
          <w:rFonts w:ascii="Times New Roman" w:hAnsi="Times New Roman"/>
          <w:sz w:val="26"/>
          <w:szCs w:val="24"/>
        </w:rPr>
        <w:t>My four</w:t>
      </w:r>
      <w:r w:rsidRPr="0081376D">
        <w:rPr>
          <w:rFonts w:ascii="Times New Roman" w:hAnsi="Times New Roman"/>
          <w:sz w:val="26"/>
          <w:szCs w:val="24"/>
        </w:rPr>
        <w:t xml:space="preserve"> months SIWES program has equipped m</w:t>
      </w:r>
      <w:r>
        <w:rPr>
          <w:rFonts w:ascii="Times New Roman" w:hAnsi="Times New Roman"/>
          <w:sz w:val="26"/>
          <w:szCs w:val="24"/>
        </w:rPr>
        <w:t>e the knowledge of mechanical</w:t>
      </w:r>
      <w:r w:rsidRPr="0081376D">
        <w:rPr>
          <w:rFonts w:ascii="Times New Roman" w:hAnsi="Times New Roman"/>
          <w:sz w:val="26"/>
          <w:szCs w:val="24"/>
        </w:rPr>
        <w:t xml:space="preserve"> engineerin</w:t>
      </w:r>
      <w:r>
        <w:rPr>
          <w:rFonts w:ascii="Times New Roman" w:hAnsi="Times New Roman"/>
          <w:sz w:val="26"/>
          <w:szCs w:val="24"/>
        </w:rPr>
        <w:t>g design in terms of motors, generators and services</w:t>
      </w:r>
      <w:r w:rsidRPr="0081376D">
        <w:rPr>
          <w:rFonts w:ascii="Times New Roman" w:hAnsi="Times New Roman"/>
          <w:sz w:val="26"/>
          <w:szCs w:val="24"/>
        </w:rPr>
        <w:t>.</w:t>
      </w:r>
    </w:p>
    <w:p w:rsidR="00CF363E" w:rsidRPr="0081376D" w:rsidRDefault="00CF363E" w:rsidP="00CF363E">
      <w:pPr>
        <w:spacing w:after="0" w:line="360" w:lineRule="auto"/>
        <w:ind w:firstLine="720"/>
        <w:jc w:val="both"/>
        <w:rPr>
          <w:rFonts w:ascii="Times New Roman" w:hAnsi="Times New Roman"/>
          <w:sz w:val="26"/>
          <w:szCs w:val="24"/>
        </w:rPr>
      </w:pPr>
      <w:r w:rsidRPr="0081376D">
        <w:rPr>
          <w:rFonts w:ascii="Times New Roman" w:hAnsi="Times New Roman"/>
          <w:sz w:val="26"/>
          <w:szCs w:val="24"/>
        </w:rPr>
        <w:t>During the course of staying with the coordinators in the various sections has turn a new moment in m</w:t>
      </w:r>
      <w:r>
        <w:rPr>
          <w:rFonts w:ascii="Times New Roman" w:hAnsi="Times New Roman"/>
          <w:sz w:val="26"/>
          <w:szCs w:val="24"/>
        </w:rPr>
        <w:t>y course of study in engineering</w:t>
      </w:r>
      <w:r w:rsidRPr="0081376D">
        <w:rPr>
          <w:rFonts w:ascii="Times New Roman" w:hAnsi="Times New Roman"/>
          <w:sz w:val="26"/>
          <w:szCs w:val="24"/>
        </w:rPr>
        <w:t xml:space="preserve"> and automobile respectively.</w:t>
      </w:r>
    </w:p>
    <w:p w:rsidR="00CF363E" w:rsidRPr="0081376D" w:rsidRDefault="00CF363E" w:rsidP="00CF363E">
      <w:pPr>
        <w:spacing w:after="0" w:line="360" w:lineRule="auto"/>
        <w:jc w:val="both"/>
        <w:rPr>
          <w:rFonts w:ascii="Times New Roman" w:hAnsi="Times New Roman"/>
          <w:b/>
          <w:sz w:val="26"/>
          <w:szCs w:val="24"/>
        </w:rPr>
      </w:pPr>
      <w:r>
        <w:rPr>
          <w:rFonts w:ascii="Times New Roman" w:hAnsi="Times New Roman"/>
          <w:b/>
          <w:sz w:val="26"/>
          <w:szCs w:val="24"/>
        </w:rPr>
        <w:t>5.1</w:t>
      </w:r>
      <w:r w:rsidRPr="0081376D">
        <w:rPr>
          <w:rFonts w:ascii="Times New Roman" w:hAnsi="Times New Roman"/>
          <w:b/>
          <w:sz w:val="26"/>
          <w:szCs w:val="24"/>
        </w:rPr>
        <w:tab/>
        <w:t>SUGGESTION FOR IMPROVEMENT OF THE PROGRAMME</w:t>
      </w:r>
    </w:p>
    <w:p w:rsidR="00CF363E" w:rsidRPr="0081376D" w:rsidRDefault="00CF363E" w:rsidP="00CF363E">
      <w:pPr>
        <w:spacing w:after="0" w:line="360" w:lineRule="auto"/>
        <w:ind w:firstLine="720"/>
        <w:jc w:val="both"/>
        <w:rPr>
          <w:rFonts w:ascii="Times New Roman" w:hAnsi="Times New Roman"/>
          <w:sz w:val="26"/>
          <w:szCs w:val="24"/>
        </w:rPr>
      </w:pPr>
      <w:r w:rsidRPr="0081376D">
        <w:rPr>
          <w:rFonts w:ascii="Times New Roman" w:hAnsi="Times New Roman"/>
          <w:sz w:val="26"/>
          <w:szCs w:val="24"/>
        </w:rPr>
        <w:t>The industrial training fund should have up and hold committee on inspecting the student in their various organizations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Default="00CF363E" w:rsidP="00CF363E">
      <w:pPr>
        <w:spacing w:after="0" w:line="360" w:lineRule="auto"/>
        <w:jc w:val="both"/>
        <w:rPr>
          <w:rFonts w:ascii="Times New Roman" w:hAnsi="Times New Roman" w:cs="Times New Roman"/>
          <w:b/>
          <w:sz w:val="24"/>
          <w:szCs w:val="24"/>
        </w:rPr>
      </w:pPr>
    </w:p>
    <w:p w:rsidR="00CF363E" w:rsidRPr="000A4B81" w:rsidRDefault="00CF363E" w:rsidP="00CF363E">
      <w:pPr>
        <w:spacing w:after="0" w:line="360" w:lineRule="auto"/>
        <w:jc w:val="both"/>
        <w:rPr>
          <w:rFonts w:ascii="Times New Roman" w:hAnsi="Times New Roman" w:cs="Times New Roman"/>
          <w:b/>
          <w:sz w:val="24"/>
          <w:szCs w:val="24"/>
        </w:rPr>
      </w:pPr>
    </w:p>
    <w:p w:rsidR="00CF363E" w:rsidRPr="000A4B81" w:rsidRDefault="00CF363E" w:rsidP="00CF3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sidRPr="000A4B81">
        <w:rPr>
          <w:rFonts w:ascii="Times New Roman" w:hAnsi="Times New Roman" w:cs="Times New Roman"/>
          <w:b/>
          <w:sz w:val="24"/>
          <w:szCs w:val="24"/>
        </w:rPr>
        <w:tab/>
        <w:t xml:space="preserve">CONCLUSION </w:t>
      </w:r>
    </w:p>
    <w:p w:rsidR="00CF363E" w:rsidRPr="000A4B81" w:rsidRDefault="00CF363E" w:rsidP="00CF363E">
      <w:pPr>
        <w:spacing w:after="0" w:line="240" w:lineRule="auto"/>
        <w:jc w:val="both"/>
        <w:rPr>
          <w:rFonts w:ascii="Times New Roman" w:hAnsi="Times New Roman" w:cs="Times New Roman"/>
          <w:b/>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Al-lahu lateef Motors and Auto Mech Workshop </w:t>
      </w:r>
      <w:r w:rsidRPr="000A4B81">
        <w:rPr>
          <w:rFonts w:ascii="Times New Roman" w:hAnsi="Times New Roman" w:cs="Times New Roman"/>
          <w:sz w:val="24"/>
          <w:szCs w:val="24"/>
        </w:rPr>
        <w:t>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lready started with Al-lahu lateef Motors and Auto Mech</w:t>
      </w:r>
    </w:p>
    <w:p w:rsidR="00CF363E" w:rsidRPr="000A4B81" w:rsidRDefault="00CF363E" w:rsidP="00CF363E">
      <w:pPr>
        <w:spacing w:after="0" w:line="360" w:lineRule="auto"/>
        <w:jc w:val="both"/>
        <w:rPr>
          <w:rFonts w:ascii="Times New Roman" w:hAnsi="Times New Roman" w:cs="Times New Roman"/>
          <w:b/>
          <w:color w:val="000000" w:themeColor="text1"/>
          <w:sz w:val="24"/>
          <w:szCs w:val="24"/>
        </w:rPr>
      </w:pPr>
    </w:p>
    <w:p w:rsidR="00CF363E" w:rsidRDefault="00CF363E" w:rsidP="00CF363E">
      <w:pPr>
        <w:jc w:val="both"/>
      </w:pPr>
    </w:p>
    <w:p w:rsidR="00CF363E" w:rsidRDefault="00CF363E" w:rsidP="00CF363E">
      <w:pPr>
        <w:jc w:val="both"/>
      </w:pPr>
    </w:p>
    <w:p w:rsidR="00CF363E" w:rsidRDefault="00CF363E" w:rsidP="00CF363E">
      <w:pPr>
        <w:jc w:val="both"/>
      </w:pPr>
    </w:p>
    <w:p w:rsidR="00CF363E" w:rsidRDefault="00CF363E" w:rsidP="00CF363E">
      <w:pPr>
        <w:jc w:val="both"/>
      </w:pPr>
    </w:p>
    <w:p w:rsidR="00CF363E" w:rsidRDefault="00CF363E" w:rsidP="00CF363E">
      <w:pPr>
        <w:jc w:val="both"/>
      </w:pPr>
    </w:p>
    <w:p w:rsidR="00CF363E" w:rsidRDefault="00CF363E" w:rsidP="00CF363E">
      <w:pPr>
        <w:jc w:val="both"/>
      </w:pPr>
    </w:p>
    <w:p w:rsidR="00CF363E" w:rsidRDefault="00CF363E" w:rsidP="00CF363E"/>
    <w:p w:rsidR="00CF363E" w:rsidRDefault="00CF363E" w:rsidP="00CF363E"/>
    <w:p w:rsidR="00CF363E" w:rsidRDefault="00CF363E" w:rsidP="00CF363E"/>
    <w:p w:rsidR="000F2A44" w:rsidRDefault="00225BEC"/>
    <w:sectPr w:rsidR="000F2A44" w:rsidSect="00C60CB9">
      <w:headerReference w:type="default" r:id="rId11"/>
      <w:pgSz w:w="12240" w:h="15840"/>
      <w:pgMar w:top="1440" w:right="1440" w:bottom="1440" w:left="1440" w:header="720" w:footer="720" w:gutter="0"/>
      <w:pgBorders w:display="firstPage" w:offsetFrom="page">
        <w:top w:val="checkered" w:sz="10" w:space="24" w:color="auto"/>
        <w:left w:val="checkered" w:sz="10" w:space="24" w:color="auto"/>
        <w:bottom w:val="checkered" w:sz="10" w:space="24" w:color="auto"/>
        <w:right w:val="checkered" w:sz="10" w:space="24" w:color="auto"/>
      </w:pgBorders>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225BEC">
        <w:pPr>
          <w:pStyle w:val="Header"/>
        </w:pPr>
        <w:r>
          <w:fldChar w:fldCharType="begin"/>
        </w:r>
        <w:r>
          <w:instrText xml:space="preserve"> PAGE   \* MERGEFORMAT </w:instrText>
        </w:r>
        <w:r>
          <w:fldChar w:fldCharType="separate"/>
        </w:r>
        <w:r w:rsidR="00CF363E">
          <w:rPr>
            <w:noProof/>
          </w:rPr>
          <w:t>xiii</w:t>
        </w:r>
        <w:r>
          <w:fldChar w:fldCharType="end"/>
        </w:r>
      </w:p>
    </w:sdtContent>
  </w:sdt>
  <w:p w:rsidR="00AE2066" w:rsidRDefault="00225B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68C33F3"/>
    <w:multiLevelType w:val="multilevel"/>
    <w:tmpl w:val="E0D01D1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D3F66"/>
    <w:multiLevelType w:val="hybridMultilevel"/>
    <w:tmpl w:val="AD20572C"/>
    <w:lvl w:ilvl="0" w:tplc="57780C0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FB5B19"/>
    <w:multiLevelType w:val="multilevel"/>
    <w:tmpl w:val="4E14B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F7668E"/>
    <w:multiLevelType w:val="multilevel"/>
    <w:tmpl w:val="6B10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13571E"/>
    <w:multiLevelType w:val="multilevel"/>
    <w:tmpl w:val="D4F8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CF363E"/>
    <w:rsid w:val="00225BEC"/>
    <w:rsid w:val="00594810"/>
    <w:rsid w:val="005A018C"/>
    <w:rsid w:val="007E1022"/>
    <w:rsid w:val="00CF3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6"/>
        <o:r id="V:Rule3" type="connector" idref="#_x0000_s1037"/>
        <o:r id="V:Rule4" type="connector" idref="#_x0000_s1034"/>
        <o:r id="V:Rule5" type="connector" idref="#_x0000_s1030"/>
        <o:r id="V:Rule6" type="connector" idref="#_x0000_s1031"/>
        <o:r id="V:Rule7" type="connector" idref="#_x0000_s1028"/>
        <o:r id="V:Rule8" type="connector" idref="#_x0000_s1032"/>
        <o:r id="V:Rule9"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3E"/>
  </w:style>
  <w:style w:type="paragraph" w:styleId="NormalWeb">
    <w:name w:val="Normal (Web)"/>
    <w:basedOn w:val="Normal"/>
    <w:uiPriority w:val="99"/>
    <w:unhideWhenUsed/>
    <w:rsid w:val="00CF36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363E"/>
    <w:pPr>
      <w:ind w:left="720"/>
      <w:contextualSpacing/>
    </w:pPr>
  </w:style>
  <w:style w:type="character" w:customStyle="1" w:styleId="citation-needed-content">
    <w:name w:val="citation-needed-content"/>
    <w:basedOn w:val="DefaultParagraphFont"/>
    <w:rsid w:val="00CF363E"/>
  </w:style>
  <w:style w:type="character" w:styleId="Hyperlink">
    <w:name w:val="Hyperlink"/>
    <w:basedOn w:val="DefaultParagraphFont"/>
    <w:uiPriority w:val="99"/>
    <w:semiHidden/>
    <w:unhideWhenUsed/>
    <w:rsid w:val="00CF36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Spok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teering_column" TargetMode="External"/><Relationship Id="rId11" Type="http://schemas.openxmlformats.org/officeDocument/2006/relationships/header" Target="header1.xml"/><Relationship Id="rId5" Type="http://schemas.openxmlformats.org/officeDocument/2006/relationships/image" Target="media/image1.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1927</Words>
  <Characters>10986</Characters>
  <Application>Microsoft Office Word</Application>
  <DocSecurity>0</DocSecurity>
  <Lines>91</Lines>
  <Paragraphs>25</Paragraphs>
  <ScaleCrop>false</ScaleCrop>
  <Company/>
  <LinksUpToDate>false</LinksUpToDate>
  <CharactersWithSpaces>12888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2025-11-29T14:31:00Z</dcterms:created>
  <dcterms:modified xsi:type="dcterms:W3CDTF">2025-11-29T14:34:00Z</dcterms:modified>
</cp:coreProperties>
</file>