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DDF15">
      <w:pPr>
        <w:keepNext w:val="0"/>
        <w:keepLines w:val="0"/>
        <w:widowControl/>
        <w:suppressLineNumbers w:val="0"/>
        <w:ind w:left="1440" w:leftChars="0" w:firstLine="720" w:firstLineChars="0"/>
        <w:jc w:val="left"/>
        <w:rPr>
          <w:rFonts w:hint="default"/>
          <w:lang w:val="en-US"/>
        </w:rPr>
      </w:pPr>
      <w:r>
        <w:drawing>
          <wp:inline distT="0" distB="0" distL="114300" distR="114300">
            <wp:extent cx="2486025" cy="19983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2486025" cy="1998345"/>
                    </a:xfrm>
                    <a:prstGeom prst="rect">
                      <a:avLst/>
                    </a:prstGeom>
                    <a:noFill/>
                    <a:ln>
                      <a:noFill/>
                    </a:ln>
                  </pic:spPr>
                </pic:pic>
              </a:graphicData>
            </a:graphic>
          </wp:inline>
        </w:drawing>
      </w:r>
      <w:r>
        <w:rPr>
          <w:rFonts w:hint="default"/>
          <w:lang w:val="en-US"/>
        </w:rPr>
        <w:tab/>
      </w:r>
      <w:r>
        <w:rPr>
          <w:rFonts w:hint="default"/>
          <w:lang w:val="en-US"/>
        </w:rPr>
        <w:tab/>
      </w:r>
    </w:p>
    <w:p w14:paraId="6844C2B3">
      <w:pPr>
        <w:keepNext w:val="0"/>
        <w:keepLines w:val="0"/>
        <w:widowControl/>
        <w:suppressLineNumbers w:val="0"/>
        <w:ind w:left="720" w:leftChars="0" w:firstLine="720" w:firstLineChars="0"/>
        <w:jc w:val="left"/>
        <w:rPr>
          <w:rFonts w:hint="default"/>
          <w:lang w:val="en-US"/>
        </w:rPr>
      </w:pPr>
    </w:p>
    <w:p w14:paraId="677808E1">
      <w:pPr>
        <w:keepNext w:val="0"/>
        <w:keepLines w:val="0"/>
        <w:widowControl/>
        <w:suppressLineNumbers w:val="0"/>
        <w:ind w:left="720" w:leftChars="0" w:firstLine="720" w:firstLineChars="0"/>
        <w:jc w:val="left"/>
        <w:rPr>
          <w:rFonts w:hint="default"/>
          <w:lang w:val="en-US"/>
        </w:rPr>
      </w:pPr>
    </w:p>
    <w:p w14:paraId="245E5510">
      <w:pPr>
        <w:keepNext w:val="0"/>
        <w:keepLines w:val="0"/>
        <w:widowControl/>
        <w:suppressLineNumbers w:val="0"/>
        <w:jc w:val="left"/>
        <w:rPr>
          <w:rFonts w:hint="default" w:ascii="Arial" w:hAnsi="Arial" w:eastAsia="RobotoStatic" w:cs="Arial"/>
          <w:b/>
          <w:bCs/>
          <w:color w:val="000000"/>
          <w:kern w:val="0"/>
          <w:sz w:val="24"/>
          <w:szCs w:val="24"/>
          <w:shd w:val="clear" w:color="auto" w:fill="auto"/>
          <w:lang w:val="en-US" w:eastAsia="zh-CN" w:bidi="ar"/>
        </w:rPr>
      </w:pPr>
      <w:r>
        <w:rPr>
          <w:rFonts w:hint="default"/>
          <w:lang w:val="en-US"/>
        </w:rPr>
        <w:tab/>
      </w:r>
      <w:r>
        <w:rPr>
          <w:rFonts w:hint="default"/>
          <w:lang w:val="en-US"/>
        </w:rPr>
        <w:tab/>
      </w:r>
      <w:r>
        <w:rPr>
          <w:rFonts w:hint="default"/>
          <w:shd w:val="clear" w:color="auto" w:fill="auto"/>
          <w:lang w:val="en-US"/>
        </w:rPr>
        <w:tab/>
      </w:r>
      <w:r>
        <w:rPr>
          <w:rFonts w:hint="default"/>
          <w:shd w:val="clear" w:color="auto" w:fill="auto"/>
          <w:lang w:val="en-US"/>
        </w:rPr>
        <w:tab/>
      </w:r>
      <w:r>
        <w:rPr>
          <w:rFonts w:hint="default"/>
          <w:shd w:val="clear" w:color="auto" w:fill="auto"/>
          <w:lang w:val="en-US"/>
        </w:rPr>
        <w:tab/>
      </w:r>
      <w:r>
        <w:rPr>
          <w:rFonts w:hint="default"/>
          <w:shd w:val="clear" w:color="auto" w:fill="auto"/>
          <w:lang w:val="en-US"/>
        </w:rPr>
        <w:tab/>
      </w:r>
      <w:r>
        <w:rPr>
          <w:rFonts w:hint="default" w:ascii="Calibri" w:hAnsi="Calibri" w:cs="Calibri"/>
          <w:shd w:val="clear" w:color="auto" w:fill="auto"/>
          <w:lang w:val="en-US"/>
        </w:rPr>
        <w:br w:type="textWrapping"/>
      </w:r>
      <w:r>
        <w:rPr>
          <w:rFonts w:hint="default" w:ascii="Calibri" w:hAnsi="Calibri" w:cs="Calibri"/>
          <w:shd w:val="clear" w:color="auto" w:fill="auto"/>
          <w:lang w:val="en-US"/>
        </w:rPr>
        <w:tab/>
      </w:r>
      <w:r>
        <w:rPr>
          <w:rFonts w:hint="default" w:ascii="Arial" w:hAnsi="Arial" w:eastAsia="RobotoStatic" w:cs="Arial"/>
          <w:b/>
          <w:bCs/>
          <w:color w:val="000000"/>
          <w:kern w:val="0"/>
          <w:sz w:val="24"/>
          <w:szCs w:val="24"/>
          <w:shd w:val="clear" w:color="auto" w:fill="auto"/>
          <w:lang w:val="en-US" w:eastAsia="zh-CN" w:bidi="ar"/>
        </w:rPr>
        <w:t>TECHNICAL REPORT ON THE STUDENT INDUSTRIAL WORK</w:t>
      </w:r>
    </w:p>
    <w:p w14:paraId="09B9914E">
      <w:pPr>
        <w:keepNext w:val="0"/>
        <w:keepLines w:val="0"/>
        <w:widowControl/>
        <w:suppressLineNumbers w:val="0"/>
        <w:jc w:val="left"/>
        <w:rPr>
          <w:rFonts w:hint="default" w:ascii="Arial" w:hAnsi="Arial" w:eastAsia="RobotoStatic" w:cs="Arial"/>
          <w:b/>
          <w:bCs/>
          <w:color w:val="000000"/>
          <w:kern w:val="0"/>
          <w:sz w:val="24"/>
          <w:szCs w:val="24"/>
          <w:shd w:val="clear" w:color="auto" w:fill="auto"/>
          <w:lang w:val="en-US" w:eastAsia="zh-CN" w:bidi="ar"/>
        </w:rPr>
      </w:pPr>
    </w:p>
    <w:p w14:paraId="33866999">
      <w:pPr>
        <w:keepNext w:val="0"/>
        <w:keepLines w:val="0"/>
        <w:widowControl/>
        <w:suppressLineNumbers w:val="0"/>
        <w:ind w:left="1440" w:leftChars="0" w:firstLine="720" w:firstLineChars="0"/>
        <w:jc w:val="left"/>
        <w:rPr>
          <w:rFonts w:hint="default" w:ascii="Arial" w:hAnsi="Arial" w:cs="Arial"/>
          <w:b/>
          <w:bCs/>
          <w:sz w:val="24"/>
          <w:szCs w:val="24"/>
          <w:shd w:val="clear" w:color="FFFFFF" w:fill="D9D9D9"/>
        </w:rPr>
      </w:pPr>
      <w:r>
        <w:rPr>
          <w:rFonts w:hint="default" w:ascii="Arial" w:hAnsi="Arial" w:eastAsia="RobotoStatic" w:cs="Arial"/>
          <w:b/>
          <w:bCs/>
          <w:color w:val="000000"/>
          <w:kern w:val="0"/>
          <w:sz w:val="24"/>
          <w:szCs w:val="24"/>
          <w:shd w:val="clear" w:color="auto" w:fill="auto"/>
          <w:lang w:val="en-US" w:eastAsia="zh-CN" w:bidi="ar"/>
        </w:rPr>
        <w:t xml:space="preserve"> EXPERIENCE SCHEME (SIWES)</w:t>
      </w:r>
      <w:r>
        <w:rPr>
          <w:rFonts w:hint="default" w:ascii="Arial" w:hAnsi="Arial" w:eastAsia="RobotoStatic" w:cs="Arial"/>
          <w:b/>
          <w:bCs/>
          <w:color w:val="000000"/>
          <w:kern w:val="0"/>
          <w:sz w:val="24"/>
          <w:szCs w:val="24"/>
          <w:shd w:val="clear" w:color="FFFFFF" w:fill="D9D9D9"/>
          <w:lang w:val="en-US" w:eastAsia="zh-CN" w:bidi="ar"/>
        </w:rPr>
        <w:t xml:space="preserve"> </w:t>
      </w:r>
    </w:p>
    <w:p w14:paraId="6FECD3D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1BC65E9">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466B9E98">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0435187B">
      <w:pPr>
        <w:keepNext w:val="0"/>
        <w:keepLines w:val="0"/>
        <w:widowControl/>
        <w:suppressLineNumbers w:val="0"/>
        <w:ind w:left="2160" w:leftChars="0" w:firstLine="720" w:firstLineChars="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 xml:space="preserve">HELD AT: </w:t>
      </w:r>
    </w:p>
    <w:p w14:paraId="73CC38D0">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4E7E4A83">
      <w:pPr>
        <w:keepNext w:val="0"/>
        <w:keepLines w:val="0"/>
        <w:widowControl/>
        <w:suppressLineNumbers w:val="0"/>
        <w:ind w:firstLine="720" w:firstLineChars="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 xml:space="preserve">OYO WEST LOCAL GOVERNMENT SECRETARIAL COMPLEX, </w:t>
      </w:r>
    </w:p>
    <w:p w14:paraId="27B06E48">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5F85A97">
      <w:pPr>
        <w:keepNext w:val="0"/>
        <w:keepLines w:val="0"/>
        <w:widowControl/>
        <w:suppressLineNumbers w:val="0"/>
        <w:ind w:left="1440" w:leftChars="0" w:firstLine="720" w:firstLineChars="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OJONGBODU OYO, P.M.B 1107.</w:t>
      </w:r>
    </w:p>
    <w:p w14:paraId="3E4D7742">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1E07F3B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F4B8D2D">
      <w:pPr>
        <w:keepNext w:val="0"/>
        <w:keepLines w:val="0"/>
        <w:widowControl/>
        <w:suppressLineNumbers w:val="0"/>
        <w:ind w:left="72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OLATUNJI ABDUSSOMAD ADEMOLA </w:t>
      </w:r>
    </w:p>
    <w:p w14:paraId="357AEF22">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CEF26C1">
      <w:pPr>
        <w:keepNext w:val="0"/>
        <w:keepLines w:val="0"/>
        <w:widowControl/>
        <w:suppressLineNumbers w:val="0"/>
        <w:ind w:left="1440" w:leftChars="0" w:firstLine="720" w:firstLineChars="0"/>
        <w:jc w:val="left"/>
        <w:rPr>
          <w:rFonts w:hint="default" w:ascii="Arial" w:hAnsi="Arial" w:cs="Arial"/>
          <w:b/>
          <w:bCs/>
          <w:sz w:val="24"/>
          <w:szCs w:val="24"/>
          <w:lang w:val="en-US"/>
        </w:rPr>
      </w:pPr>
      <w:r>
        <w:rPr>
          <w:rFonts w:hint="default" w:ascii="Arial" w:hAnsi="Arial" w:eastAsia="RobotoStatic" w:cs="Arial"/>
          <w:b/>
          <w:bCs/>
          <w:color w:val="000000"/>
          <w:kern w:val="0"/>
          <w:sz w:val="24"/>
          <w:szCs w:val="24"/>
          <w:lang w:val="en-US" w:eastAsia="zh-CN" w:bidi="ar"/>
        </w:rPr>
        <w:t>ND/23/CEC/PT/ 0020</w:t>
      </w:r>
    </w:p>
    <w:p w14:paraId="7A9F835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45CBBA01">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6B4EBD4C">
      <w:pPr>
        <w:keepNext w:val="0"/>
        <w:keepLines w:val="0"/>
        <w:widowControl/>
        <w:suppressLineNumbers w:val="0"/>
        <w:ind w:left="72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DEPARTMENT OF CIVIL ENGINEERIING, </w:t>
      </w:r>
    </w:p>
    <w:p w14:paraId="1042DDC8">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569EACA5">
      <w:pPr>
        <w:keepNext w:val="0"/>
        <w:keepLines w:val="0"/>
        <w:widowControl/>
        <w:suppressLineNumbers w:val="0"/>
        <w:ind w:left="144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INSTITUTE OF TECHNOLOGY, </w:t>
      </w:r>
    </w:p>
    <w:p w14:paraId="2576653B">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77489F5">
      <w:pPr>
        <w:keepNext w:val="0"/>
        <w:keepLines w:val="0"/>
        <w:widowControl/>
        <w:suppressLineNumbers w:val="0"/>
        <w:ind w:left="72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KWARA STATE POLYTECHNIC, ILORIN </w:t>
      </w:r>
    </w:p>
    <w:p w14:paraId="0190887F">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EB71A2B">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896487D">
      <w:pPr>
        <w:keepNext w:val="0"/>
        <w:keepLines w:val="0"/>
        <w:widowControl/>
        <w:suppressLineNumbers w:val="0"/>
        <w:jc w:val="left"/>
        <w:rPr>
          <w:rFonts w:hint="default" w:ascii="Arial" w:hAnsi="Arial" w:eastAsia="RobotoStatic" w:cs="Arial"/>
          <w:b/>
          <w:bCs/>
          <w:color w:val="000000"/>
          <w:kern w:val="0"/>
          <w:sz w:val="18"/>
          <w:szCs w:val="18"/>
          <w:lang w:val="en-US" w:eastAsia="zh-CN" w:bidi="ar"/>
        </w:rPr>
      </w:pPr>
    </w:p>
    <w:p w14:paraId="4452303A">
      <w:pPr>
        <w:keepNext w:val="0"/>
        <w:keepLines w:val="0"/>
        <w:widowControl/>
        <w:suppressLineNumbers w:val="0"/>
        <w:jc w:val="left"/>
        <w:rPr>
          <w:rFonts w:hint="default" w:ascii="Arial" w:hAnsi="Arial" w:cs="Arial"/>
          <w:b/>
          <w:bCs/>
          <w:sz w:val="18"/>
          <w:szCs w:val="18"/>
        </w:rPr>
      </w:pPr>
      <w:r>
        <w:rPr>
          <w:rFonts w:hint="default" w:ascii="Arial" w:hAnsi="Arial" w:eastAsia="RobotoStatic" w:cs="Arial"/>
          <w:b/>
          <w:bCs/>
          <w:color w:val="000000"/>
          <w:kern w:val="0"/>
          <w:sz w:val="18"/>
          <w:szCs w:val="18"/>
          <w:lang w:val="en-US" w:eastAsia="zh-CN" w:bidi="ar"/>
        </w:rPr>
        <w:t xml:space="preserve">SUBMITTED IN PARTIAL FULFILLMENT OF THE AWARD OF ORDINARY NATIONAL DIPLOMA </w:t>
      </w:r>
      <w:r>
        <w:rPr>
          <w:rFonts w:hint="default" w:ascii="Arial" w:hAnsi="Arial" w:eastAsia="RobotoStatic" w:cs="Arial"/>
          <w:b/>
          <w:bCs/>
          <w:color w:val="000000"/>
          <w:kern w:val="0"/>
          <w:sz w:val="18"/>
          <w:szCs w:val="18"/>
          <w:lang w:val="en-US" w:eastAsia="zh-CN" w:bidi="ar"/>
        </w:rPr>
        <w:tab/>
      </w:r>
      <w:r>
        <w:rPr>
          <w:rFonts w:hint="default" w:ascii="Arial" w:hAnsi="Arial" w:eastAsia="RobotoStatic" w:cs="Arial"/>
          <w:b/>
          <w:bCs/>
          <w:color w:val="000000"/>
          <w:kern w:val="0"/>
          <w:sz w:val="18"/>
          <w:szCs w:val="18"/>
          <w:lang w:val="en-US" w:eastAsia="zh-CN" w:bidi="ar"/>
        </w:rPr>
        <w:tab/>
      </w:r>
      <w:r>
        <w:rPr>
          <w:rFonts w:hint="default" w:ascii="Arial" w:hAnsi="Arial" w:eastAsia="RobotoStatic" w:cs="Arial"/>
          <w:b/>
          <w:bCs/>
          <w:color w:val="000000"/>
          <w:kern w:val="0"/>
          <w:sz w:val="18"/>
          <w:szCs w:val="18"/>
          <w:lang w:val="en-US" w:eastAsia="zh-CN" w:bidi="ar"/>
        </w:rPr>
        <w:tab/>
      </w:r>
      <w:r>
        <w:rPr>
          <w:rFonts w:hint="default" w:ascii="Arial" w:hAnsi="Arial" w:eastAsia="RobotoStatic" w:cs="Arial"/>
          <w:b/>
          <w:bCs/>
          <w:color w:val="000000"/>
          <w:kern w:val="0"/>
          <w:sz w:val="18"/>
          <w:szCs w:val="18"/>
          <w:lang w:val="en-US" w:eastAsia="zh-CN" w:bidi="ar"/>
        </w:rPr>
        <w:tab/>
      </w:r>
      <w:r>
        <w:rPr>
          <w:rFonts w:hint="default" w:ascii="Arial" w:hAnsi="Arial" w:eastAsia="RobotoStatic" w:cs="Arial"/>
          <w:b/>
          <w:bCs/>
          <w:color w:val="000000"/>
          <w:kern w:val="0"/>
          <w:sz w:val="18"/>
          <w:szCs w:val="18"/>
          <w:lang w:val="en-US" w:eastAsia="zh-CN" w:bidi="ar"/>
        </w:rPr>
        <w:t>(OND) IN CIVIL ENGINEERING</w:t>
      </w:r>
    </w:p>
    <w:p w14:paraId="305F530E">
      <w:pPr>
        <w:ind w:left="0" w:leftChars="0" w:firstLine="2800" w:firstLineChars="0"/>
        <w:rPr>
          <w:rFonts w:hint="default" w:ascii="Arial" w:hAnsi="Arial" w:cs="Arial"/>
          <w:b/>
          <w:bCs/>
          <w:sz w:val="24"/>
          <w:szCs w:val="24"/>
        </w:rPr>
      </w:pPr>
    </w:p>
    <w:p w14:paraId="65C1151E">
      <w:pPr>
        <w:ind w:left="0" w:leftChars="0" w:firstLine="2800" w:firstLineChars="0"/>
        <w:rPr>
          <w:rFonts w:hint="default" w:ascii="Arial" w:hAnsi="Arial" w:cs="Arial"/>
          <w:b/>
          <w:bCs/>
          <w:sz w:val="24"/>
          <w:szCs w:val="24"/>
        </w:rPr>
      </w:pPr>
    </w:p>
    <w:p w14:paraId="685F4CC3">
      <w:pPr>
        <w:ind w:left="0" w:leftChars="0" w:firstLine="2800" w:firstLineChars="0"/>
        <w:rPr>
          <w:rFonts w:hint="default" w:ascii="Arial" w:hAnsi="Arial" w:cs="Arial"/>
          <w:b/>
          <w:bCs/>
          <w:sz w:val="24"/>
          <w:szCs w:val="24"/>
        </w:rPr>
      </w:pPr>
    </w:p>
    <w:p w14:paraId="7A4CC326">
      <w:pPr>
        <w:ind w:left="0" w:leftChars="0" w:firstLine="2800" w:firstLineChars="0"/>
        <w:rPr>
          <w:rFonts w:hint="default" w:ascii="Arial" w:hAnsi="Arial" w:cs="Arial"/>
          <w:b/>
          <w:bCs/>
          <w:sz w:val="24"/>
          <w:szCs w:val="24"/>
        </w:rPr>
      </w:pPr>
    </w:p>
    <w:p w14:paraId="29ED96DD">
      <w:pPr>
        <w:ind w:left="0" w:leftChars="0" w:firstLine="2800" w:firstLineChars="0"/>
        <w:rPr>
          <w:rFonts w:hint="default" w:ascii="Arial" w:hAnsi="Arial" w:cs="Arial"/>
          <w:b/>
          <w:bCs/>
          <w:sz w:val="24"/>
          <w:szCs w:val="24"/>
        </w:rPr>
      </w:pPr>
    </w:p>
    <w:p w14:paraId="2E67AF70">
      <w:pPr>
        <w:ind w:left="0" w:leftChars="0" w:firstLine="2800" w:firstLineChars="0"/>
        <w:rPr>
          <w:rFonts w:hint="default" w:ascii="Arial" w:hAnsi="Arial" w:cs="Arial"/>
          <w:b/>
          <w:bCs/>
          <w:sz w:val="24"/>
          <w:szCs w:val="24"/>
        </w:rPr>
      </w:pPr>
    </w:p>
    <w:p w14:paraId="41B6C901">
      <w:pPr>
        <w:keepNext w:val="0"/>
        <w:keepLines w:val="0"/>
        <w:widowControl/>
        <w:suppressLineNumbers w:val="0"/>
        <w:ind w:left="2160" w:leftChars="0" w:firstLine="720" w:firstLineChars="0"/>
        <w:jc w:val="left"/>
        <w:rPr>
          <w:rFonts w:hint="default" w:ascii="Arial" w:hAnsi="Arial" w:eastAsia="RobotoStatic" w:cs="Arial"/>
          <w:b/>
          <w:bCs/>
          <w:color w:val="000000"/>
          <w:kern w:val="0"/>
          <w:sz w:val="24"/>
          <w:szCs w:val="24"/>
          <w:lang w:val="en-US" w:eastAsia="zh-CN" w:bidi="ar"/>
        </w:rPr>
      </w:pPr>
    </w:p>
    <w:p w14:paraId="1EB4197E">
      <w:pPr>
        <w:keepNext w:val="0"/>
        <w:keepLines w:val="0"/>
        <w:widowControl/>
        <w:suppressLineNumbers w:val="0"/>
        <w:ind w:left="2160" w:leftChars="0" w:firstLine="720" w:firstLineChars="0"/>
        <w:jc w:val="left"/>
        <w:rPr>
          <w:rFonts w:hint="default" w:ascii="Arial" w:hAnsi="Arial" w:eastAsia="RobotoStatic" w:cs="Arial"/>
          <w:b/>
          <w:bCs/>
          <w:color w:val="000000"/>
          <w:kern w:val="0"/>
          <w:sz w:val="24"/>
          <w:szCs w:val="24"/>
          <w:lang w:val="en-US" w:eastAsia="zh-CN" w:bidi="ar"/>
        </w:rPr>
      </w:pPr>
    </w:p>
    <w:p w14:paraId="2C595F83">
      <w:pPr>
        <w:keepNext w:val="0"/>
        <w:keepLines w:val="0"/>
        <w:widowControl/>
        <w:suppressLineNumbers w:val="0"/>
        <w:ind w:left="2160" w:leftChars="0" w:firstLine="720" w:firstLineChars="0"/>
        <w:jc w:val="left"/>
        <w:rPr>
          <w:rFonts w:hint="default" w:ascii="Arial" w:hAnsi="Arial" w:eastAsia="RobotoStatic" w:cs="Arial"/>
          <w:b/>
          <w:bCs/>
          <w:color w:val="000000"/>
          <w:kern w:val="0"/>
          <w:sz w:val="24"/>
          <w:szCs w:val="24"/>
          <w:lang w:val="en-US" w:eastAsia="zh-CN" w:bidi="ar"/>
        </w:rPr>
      </w:pPr>
    </w:p>
    <w:p w14:paraId="66A0E84E">
      <w:pPr>
        <w:keepNext w:val="0"/>
        <w:keepLines w:val="0"/>
        <w:widowControl/>
        <w:suppressLineNumbers w:val="0"/>
        <w:ind w:left="216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CERTIFICATION </w:t>
      </w:r>
    </w:p>
    <w:p w14:paraId="72CC1321">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11C5B1D4">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 xml:space="preserve">This is to certify that this report is original to the author, </w:t>
      </w:r>
      <w:r>
        <w:rPr>
          <w:rFonts w:hint="default" w:ascii="Arial" w:hAnsi="Arial" w:eastAsia="RobotoStatic" w:cs="Arial"/>
          <w:b/>
          <w:bCs/>
          <w:color w:val="000000"/>
          <w:kern w:val="0"/>
          <w:sz w:val="24"/>
          <w:szCs w:val="24"/>
          <w:lang w:val="en-US" w:eastAsia="zh-CN" w:bidi="ar"/>
        </w:rPr>
        <w:t>ND/23/CEC/PT/0020</w:t>
      </w:r>
      <w:r>
        <w:rPr>
          <w:rFonts w:hint="default" w:ascii="Arial" w:hAnsi="Arial" w:eastAsia="RobotoStatic" w:cs="Arial"/>
          <w:color w:val="000000"/>
          <w:kern w:val="0"/>
          <w:sz w:val="24"/>
          <w:szCs w:val="24"/>
          <w:lang w:val="en-US" w:eastAsia="zh-CN" w:bidi="ar"/>
        </w:rPr>
        <w:t xml:space="preserve">  of the Department of Civil Engineering, institute of Technology, Kwara State Polytechnic, Ilorin and was supervised accordingly by ;</w:t>
      </w:r>
    </w:p>
    <w:p w14:paraId="1FC342C9">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032A5190">
      <w:pPr>
        <w:keepNext w:val="0"/>
        <w:keepLines w:val="0"/>
        <w:widowControl/>
        <w:suppressLineNumbers w:val="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SIGNATURE OF THE SIWES SUPERVISOR</w:t>
      </w:r>
    </w:p>
    <w:p w14:paraId="375BAA5B">
      <w:pPr>
        <w:keepNext w:val="0"/>
        <w:keepLines w:val="0"/>
        <w:widowControl/>
        <w:suppressLineNumbers w:val="0"/>
        <w:jc w:val="both"/>
        <w:rPr>
          <w:rFonts w:hint="default" w:ascii="Arial" w:hAnsi="Arial" w:eastAsia="RobotoStatic" w:cs="Arial"/>
          <w:b/>
          <w:bCs/>
          <w:color w:val="000000"/>
          <w:kern w:val="0"/>
          <w:sz w:val="24"/>
          <w:szCs w:val="24"/>
          <w:lang w:val="en-US" w:eastAsia="zh-CN" w:bidi="ar"/>
        </w:rPr>
      </w:pPr>
    </w:p>
    <w:p w14:paraId="2ACC88BF">
      <w:pPr>
        <w:keepNext w:val="0"/>
        <w:keepLines w:val="0"/>
        <w:widowControl/>
        <w:suppressLineNumbers w:val="0"/>
        <w:jc w:val="both"/>
        <w:rPr>
          <w:rFonts w:hint="default" w:ascii="Arial" w:hAnsi="Arial" w:eastAsia="RobotoStatic" w:cs="Arial"/>
          <w:b/>
          <w:bCs/>
          <w:color w:val="000000"/>
          <w:kern w:val="0"/>
          <w:sz w:val="24"/>
          <w:szCs w:val="24"/>
          <w:lang w:val="en-US" w:eastAsia="zh-CN" w:bidi="ar"/>
        </w:rPr>
      </w:pPr>
    </w:p>
    <w:p w14:paraId="574995EF">
      <w:pPr>
        <w:keepNext w:val="0"/>
        <w:keepLines w:val="0"/>
        <w:widowControl/>
        <w:suppressLineNumbers w:val="0"/>
        <w:jc w:val="both"/>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w:t>
      </w:r>
    </w:p>
    <w:p w14:paraId="74683B6E">
      <w:pPr>
        <w:keepNext w:val="0"/>
        <w:keepLines w:val="0"/>
        <w:widowControl/>
        <w:suppressLineNumbers w:val="0"/>
        <w:jc w:val="both"/>
        <w:rPr>
          <w:rFonts w:hint="default" w:ascii="Arial" w:hAnsi="Arial" w:eastAsia="RobotoStatic" w:cs="Arial"/>
          <w:b/>
          <w:bCs/>
          <w:color w:val="000000"/>
          <w:kern w:val="0"/>
          <w:sz w:val="24"/>
          <w:szCs w:val="24"/>
          <w:lang w:val="en-US" w:eastAsia="zh-CN" w:bidi="ar"/>
        </w:rPr>
      </w:pPr>
    </w:p>
    <w:p w14:paraId="2B659132">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SIGNATURE OF THE SIWES COORDINATOR</w:t>
      </w:r>
    </w:p>
    <w:p w14:paraId="4159EB0E">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92B044F">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B3BA08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w:t>
      </w:r>
    </w:p>
    <w:p w14:paraId="7DC7AF27">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01D25689">
      <w:pPr>
        <w:keepNext w:val="0"/>
        <w:keepLines w:val="0"/>
        <w:widowControl/>
        <w:suppressLineNumbers w:val="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SIGNATURE OF THE HEAD OF DEPARTMENT</w:t>
      </w:r>
    </w:p>
    <w:p w14:paraId="67A81743">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4E168E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127DBA1A">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w:t>
      </w:r>
    </w:p>
    <w:p w14:paraId="19CA0D2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05DCD2D">
      <w:pPr>
        <w:keepNext w:val="0"/>
        <w:keepLines w:val="0"/>
        <w:widowControl/>
        <w:suppressLineNumbers w:val="0"/>
        <w:spacing w:line="480" w:lineRule="auto"/>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SIGNATURE OF THE HEAD OYO WEST MINISTRY OF WORK</w:t>
      </w:r>
    </w:p>
    <w:p w14:paraId="0525FA17">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5D2D6913">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w:t>
      </w:r>
    </w:p>
    <w:p w14:paraId="5922BCEA">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0D94A97">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13581AD">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009F2309">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0E25DF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1EC8C303">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5E3F49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610A4124">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A93AC31">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6C37DAE">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01ACDA50">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6F8C26E3">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54CBA55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DDC02E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7F1039E">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2009F5F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0213313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58D1297C">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62B0880F">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3C3259C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77FD9429">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599DFA87">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40276446">
      <w:pPr>
        <w:keepNext w:val="0"/>
        <w:keepLines w:val="0"/>
        <w:widowControl/>
        <w:suppressLineNumbers w:val="0"/>
        <w:jc w:val="left"/>
        <w:rPr>
          <w:rFonts w:hint="default" w:ascii="Arial" w:hAnsi="Arial" w:eastAsia="RobotoStatic" w:cs="Arial"/>
          <w:b/>
          <w:bCs/>
          <w:color w:val="000000"/>
          <w:kern w:val="0"/>
          <w:sz w:val="24"/>
          <w:szCs w:val="24"/>
          <w:lang w:val="en-US" w:eastAsia="zh-CN" w:bidi="ar"/>
        </w:rPr>
      </w:pPr>
    </w:p>
    <w:p w14:paraId="1121D9FF">
      <w:pPr>
        <w:keepNext w:val="0"/>
        <w:keepLines w:val="0"/>
        <w:widowControl/>
        <w:suppressLineNumbers w:val="0"/>
        <w:ind w:left="144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ACKNOWLEDGEMENT </w:t>
      </w:r>
    </w:p>
    <w:p w14:paraId="3CC75167">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46D7977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My Sincere thanks to the LORD, for his mercy and goodness during my </w:t>
      </w:r>
    </w:p>
    <w:p w14:paraId="4C12845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SIWES training. I am exceedingly grateful to be able to participate in this </w:t>
      </w:r>
    </w:p>
    <w:p w14:paraId="3B4AD16F">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SIWES program. </w:t>
      </w:r>
    </w:p>
    <w:p w14:paraId="04424E2A">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To my number one fan that always got my back, Mummy, thanks for all you </w:t>
      </w:r>
    </w:p>
    <w:p w14:paraId="73021DEC">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do. You are just the BEST. Cheers to more wins and milestones together, </w:t>
      </w:r>
    </w:p>
    <w:p w14:paraId="30732B9A">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the sky is the limit! </w:t>
      </w:r>
    </w:p>
    <w:p w14:paraId="0484D138">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To my ever supportive sister, thanks for always been there for me. I am </w:t>
      </w:r>
    </w:p>
    <w:p w14:paraId="442D1965">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blessed to have you ma. </w:t>
      </w:r>
    </w:p>
    <w:p w14:paraId="7013BB22">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To Engineer Kola the SIWES coordinator in Oyo State,Oyo west local Government Secretariat thank you for taking me as your Brother and making sure I get the of all you can offer. I promise to make you proud. To all my family, thanks for praying and looking out for me and helping in every way you can. I am glad to be part of this great family, thanks for always checking up on me. Together we can. </w:t>
      </w:r>
    </w:p>
    <w:p w14:paraId="1253DE3A">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To Civil Engineering sets 2022/2023, thanks for information right on time </w:t>
      </w:r>
    </w:p>
    <w:p w14:paraId="75BADD63">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and cooperating as group. I see potential in this set and can’t wait to see </w:t>
      </w:r>
    </w:p>
    <w:p w14:paraId="79495AA3">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professional Engineers amidship us.</w:t>
      </w:r>
    </w:p>
    <w:p w14:paraId="3AA843C6">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3AA76973">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67AC510F">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3366EE2E">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28132F8F">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790E737D">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5FDB3887">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39FA0F95">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290D9D9C">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787E7D98">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3EBF052C">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07634807">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1FEEC92D">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6ABAAC17">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37617018">
      <w:pPr>
        <w:keepNext w:val="0"/>
        <w:keepLines w:val="0"/>
        <w:widowControl/>
        <w:suppressLineNumbers w:val="0"/>
        <w:spacing w:line="360" w:lineRule="auto"/>
        <w:jc w:val="left"/>
        <w:rPr>
          <w:rFonts w:hint="default" w:ascii="Arial" w:hAnsi="Arial" w:eastAsia="RobotoStatic" w:cs="Arial"/>
          <w:color w:val="000000"/>
          <w:kern w:val="0"/>
          <w:sz w:val="24"/>
          <w:szCs w:val="24"/>
          <w:lang w:val="en-US" w:eastAsia="zh-CN" w:bidi="ar"/>
        </w:rPr>
      </w:pPr>
    </w:p>
    <w:p w14:paraId="71468F7D">
      <w:pPr>
        <w:keepNext w:val="0"/>
        <w:keepLines w:val="0"/>
        <w:widowControl/>
        <w:suppressLineNumbers w:val="0"/>
        <w:ind w:left="2160" w:leftChars="0" w:firstLine="720" w:firstLineChars="0"/>
        <w:jc w:val="left"/>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PREFACE</w:t>
      </w:r>
      <w:r>
        <w:rPr>
          <w:rFonts w:hint="default" w:ascii="Arial" w:hAnsi="Arial" w:eastAsia="RobotoStatic" w:cs="Arial"/>
          <w:color w:val="000000"/>
          <w:kern w:val="0"/>
          <w:sz w:val="24"/>
          <w:szCs w:val="24"/>
          <w:lang w:val="en-US" w:eastAsia="zh-CN" w:bidi="ar"/>
        </w:rPr>
        <w:t xml:space="preserve"> </w:t>
      </w:r>
    </w:p>
    <w:p w14:paraId="0EA7F107">
      <w:pPr>
        <w:keepNext w:val="0"/>
        <w:keepLines w:val="0"/>
        <w:widowControl/>
        <w:suppressLineNumbers w:val="0"/>
        <w:jc w:val="both"/>
        <w:rPr>
          <w:rFonts w:hint="default" w:ascii="Arial" w:hAnsi="Arial" w:eastAsia="RobotoStatic" w:cs="Arial"/>
          <w:color w:val="000000"/>
          <w:kern w:val="0"/>
          <w:sz w:val="24"/>
          <w:szCs w:val="24"/>
          <w:lang w:val="en-US" w:eastAsia="zh-CN" w:bidi="ar"/>
        </w:rPr>
      </w:pPr>
    </w:p>
    <w:p w14:paraId="6869E5D7">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This is a report of four months industrial training which was done as </w:t>
      </w:r>
    </w:p>
    <w:p w14:paraId="4BFEEADA">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part of the requirement needed for the award of national diploma </w:t>
      </w:r>
    </w:p>
    <w:p w14:paraId="5D1CCA4D">
      <w:pPr>
        <w:keepNext w:val="0"/>
        <w:keepLines w:val="0"/>
        <w:widowControl/>
        <w:suppressLineNumbers w:val="0"/>
        <w:spacing w:line="360" w:lineRule="auto"/>
        <w:jc w:val="both"/>
        <w:rPr>
          <w:rFonts w:hint="default" w:ascii="Arial" w:hAnsi="Arial" w:cs="Arial"/>
          <w:sz w:val="24"/>
          <w:szCs w:val="24"/>
          <w:lang w:val="en-US"/>
        </w:rPr>
      </w:pPr>
      <w:r>
        <w:rPr>
          <w:rFonts w:hint="default" w:ascii="Arial" w:hAnsi="Arial" w:eastAsia="RobotoStatic" w:cs="Arial"/>
          <w:color w:val="000000"/>
          <w:kern w:val="0"/>
          <w:sz w:val="24"/>
          <w:szCs w:val="24"/>
          <w:lang w:val="en-US" w:eastAsia="zh-CN" w:bidi="ar"/>
        </w:rPr>
        <w:t>certificate which was embarked upon by the technical student after my</w:t>
      </w:r>
    </w:p>
    <w:p w14:paraId="5AC5335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first year of stay in school. It is also done to enable the student’s to be exposed the practical aspect of their curse of study and write down what I  have gained during the training. The program is aimed at correcting the incompetence in the school leaving the scientific and technical in country</w:t>
      </w:r>
    </w:p>
    <w:p w14:paraId="39D036F0">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07B6DAB6">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2514DBE9">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491D2E49">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22D3B8F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305D7CE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040E931">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47AA26EC">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218D1131">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283BB060">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534679A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0395EB4E">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6B82C78E">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1735185B">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3BF64006">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5F90FE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E256954">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4E0F2379">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132651EC">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ED837A4">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1B1BCDE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59FCB2F4">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6DAC5C4E">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4A2B975C">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26B0AF2D">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24597D26">
      <w:pPr>
        <w:keepNext w:val="0"/>
        <w:keepLines w:val="0"/>
        <w:widowControl/>
        <w:suppressLineNumbers w:val="0"/>
        <w:ind w:left="216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TABLE OF CONTENT </w:t>
      </w:r>
    </w:p>
    <w:p w14:paraId="090723BC">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11789464">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Title </w:t>
      </w:r>
    </w:p>
    <w:p w14:paraId="60BBDB7E">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Acknowledge </w:t>
      </w:r>
    </w:p>
    <w:p w14:paraId="6C2F8637">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Preface </w:t>
      </w:r>
    </w:p>
    <w:p w14:paraId="48F16B68">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Table content </w:t>
      </w:r>
    </w:p>
    <w:p w14:paraId="3AE98FCD">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5F983971">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 xml:space="preserve">CHAPTER ONE </w:t>
      </w:r>
    </w:p>
    <w:p w14:paraId="542CD07F">
      <w:pPr>
        <w:keepNext w:val="0"/>
        <w:keepLines w:val="0"/>
        <w:widowControl/>
        <w:suppressLineNumbers w:val="0"/>
        <w:spacing w:line="360" w:lineRule="auto"/>
        <w:ind w:left="600" w:leftChars="0" w:hanging="600" w:hangingChars="250"/>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1.1 HISTORIAL BACKGROUND OF STUDENT INDUSTRIAL WORK EXPERIENCE SCHEME </w:t>
      </w:r>
    </w:p>
    <w:p w14:paraId="4667A661">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1.2 AIMS AND OBJECTIVES </w:t>
      </w:r>
    </w:p>
    <w:p w14:paraId="1396409B">
      <w:pPr>
        <w:keepNext w:val="0"/>
        <w:keepLines w:val="0"/>
        <w:widowControl/>
        <w:suppressLineNumbers w:val="0"/>
        <w:spacing w:line="360" w:lineRule="auto"/>
        <w:ind w:firstLine="360" w:firstLineChars="150"/>
        <w:jc w:val="both"/>
        <w:rPr>
          <w:rFonts w:hint="default" w:ascii="Arial" w:hAnsi="Arial" w:eastAsia="RobotoStatic" w:cs="Arial"/>
          <w:color w:val="000000"/>
          <w:kern w:val="0"/>
          <w:sz w:val="24"/>
          <w:szCs w:val="24"/>
          <w:lang w:val="en-US" w:eastAsia="zh-CN" w:bidi="ar"/>
        </w:rPr>
      </w:pPr>
    </w:p>
    <w:p w14:paraId="3550B6D9">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CHAPTER TWO</w:t>
      </w:r>
      <w:r>
        <w:rPr>
          <w:rFonts w:hint="default" w:ascii="Arial" w:hAnsi="Arial" w:eastAsia="RobotoStatic" w:cs="Arial"/>
          <w:color w:val="000000"/>
          <w:kern w:val="0"/>
          <w:sz w:val="24"/>
          <w:szCs w:val="24"/>
          <w:lang w:val="en-US" w:eastAsia="zh-CN" w:bidi="ar"/>
        </w:rPr>
        <w:t xml:space="preserve"> </w:t>
      </w:r>
    </w:p>
    <w:p w14:paraId="33CC5A81">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2.1 DESCRIPTION OF KWARA STATE MINISTRY OF WORKS</w:t>
      </w:r>
    </w:p>
    <w:p w14:paraId="0863798C">
      <w:pPr>
        <w:keepNext w:val="0"/>
        <w:keepLines w:val="0"/>
        <w:widowControl/>
        <w:suppressLineNumbers w:val="0"/>
        <w:spacing w:line="360" w:lineRule="auto"/>
        <w:ind w:left="330" w:hanging="360" w:hangingChars="150"/>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2.2 LOCATION AND BRIEF HISTORY OF OYO STATE MINISTRY OF WORKS AND TRANSPORT </w:t>
      </w:r>
    </w:p>
    <w:p w14:paraId="25229403">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2.3 DEPARTMENTS AND THEIR FUNCTIONS </w:t>
      </w:r>
    </w:p>
    <w:p w14:paraId="001A08BA">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1C710759">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CHAPTER THREE</w:t>
      </w:r>
      <w:r>
        <w:rPr>
          <w:rFonts w:hint="default" w:ascii="Arial" w:hAnsi="Arial" w:eastAsia="RobotoStatic" w:cs="Arial"/>
          <w:color w:val="000000"/>
          <w:kern w:val="0"/>
          <w:sz w:val="24"/>
          <w:szCs w:val="24"/>
          <w:lang w:val="en-US" w:eastAsia="zh-CN" w:bidi="ar"/>
        </w:rPr>
        <w:t xml:space="preserve"> </w:t>
      </w:r>
    </w:p>
    <w:p w14:paraId="07F6C77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3.1 TECHNICAL EXPERIENCE GAINED</w:t>
      </w:r>
    </w:p>
    <w:p w14:paraId="4D9C350F">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3.1.1 CONSTRUCTION OF SURFACE DRAINAGE</w:t>
      </w:r>
    </w:p>
    <w:p w14:paraId="57D1EDB5">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3.1.2 STEPS IN CONSTRUCTION OF SURFACEDRAINAGE </w:t>
      </w:r>
    </w:p>
    <w:p w14:paraId="17D904A2">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3.1.3 GRADING</w:t>
      </w:r>
    </w:p>
    <w:p w14:paraId="63641B0F">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3.1.4 COMPACTION</w:t>
      </w:r>
    </w:p>
    <w:p w14:paraId="3EF59E0E">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3.1.5 PRIMING</w:t>
      </w:r>
    </w:p>
    <w:p w14:paraId="38B2EF99">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3.1.6 KERBS. </w:t>
      </w:r>
    </w:p>
    <w:p w14:paraId="04972FB2">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3.1.7 PAVEMENTASPHALT</w:t>
      </w:r>
    </w:p>
    <w:p w14:paraId="42092CF1">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3.2.1 EQUIPMENT USED FOR ROAD CONSTRUCTION </w:t>
      </w:r>
    </w:p>
    <w:p w14:paraId="74D0532B">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bookmarkStart w:id="0" w:name="_GoBack"/>
      <w:bookmarkEnd w:id="0"/>
    </w:p>
    <w:p w14:paraId="55E4B6D0">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CHAPTER FOUR</w:t>
      </w:r>
      <w:r>
        <w:rPr>
          <w:rFonts w:hint="default" w:ascii="Arial" w:hAnsi="Arial" w:eastAsia="RobotoStatic" w:cs="Arial"/>
          <w:color w:val="000000"/>
          <w:kern w:val="0"/>
          <w:sz w:val="24"/>
          <w:szCs w:val="24"/>
          <w:lang w:val="en-US" w:eastAsia="zh-CN" w:bidi="ar"/>
        </w:rPr>
        <w:t xml:space="preserve"> </w:t>
      </w:r>
    </w:p>
    <w:p w14:paraId="21734C54">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4.1 Recommendations</w:t>
      </w:r>
    </w:p>
    <w:p w14:paraId="04F212CF">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4.2 Conclusion</w:t>
      </w:r>
    </w:p>
    <w:p w14:paraId="0FBFE519">
      <w:pPr>
        <w:keepNext w:val="0"/>
        <w:keepLines w:val="0"/>
        <w:widowControl/>
        <w:suppressLineNumbers w:val="0"/>
        <w:spacing w:line="360" w:lineRule="auto"/>
        <w:ind w:firstLine="720" w:firstLineChars="0"/>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Reference</w:t>
      </w:r>
    </w:p>
    <w:p w14:paraId="630D425D">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398884C">
      <w:pPr>
        <w:keepNext w:val="0"/>
        <w:keepLines w:val="0"/>
        <w:widowControl/>
        <w:suppressLineNumbers w:val="0"/>
        <w:ind w:left="216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CHAPTER ONE </w:t>
      </w:r>
    </w:p>
    <w:p w14:paraId="77B96FF7">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083055C3">
      <w:pPr>
        <w:keepNext w:val="0"/>
        <w:keepLines w:val="0"/>
        <w:widowControl/>
        <w:suppressLineNumbers w:val="0"/>
        <w:spacing w:line="360" w:lineRule="auto"/>
        <w:jc w:val="both"/>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INTRODUCTION </w:t>
      </w:r>
    </w:p>
    <w:p w14:paraId="52051987">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1.1</w:t>
      </w:r>
      <w:r>
        <w:rPr>
          <w:rFonts w:hint="default" w:ascii="Arial" w:hAnsi="Arial" w:eastAsia="RobotoStatic" w:cs="Arial"/>
          <w:color w:val="000000"/>
          <w:kern w:val="0"/>
          <w:sz w:val="24"/>
          <w:szCs w:val="24"/>
          <w:lang w:val="en-US" w:eastAsia="zh-CN" w:bidi="ar"/>
        </w:rPr>
        <w:t xml:space="preserve"> </w:t>
      </w:r>
      <w:r>
        <w:rPr>
          <w:rFonts w:hint="default" w:ascii="Arial" w:hAnsi="Arial" w:eastAsia="RobotoStatic" w:cs="Arial"/>
          <w:b/>
          <w:bCs/>
          <w:color w:val="000000"/>
          <w:kern w:val="0"/>
          <w:sz w:val="24"/>
          <w:szCs w:val="24"/>
          <w:lang w:val="en-US" w:eastAsia="zh-CN" w:bidi="ar"/>
        </w:rPr>
        <w:t xml:space="preserve">HISTORIAL BACKGROUND OF STUDENT INDUSTRIAL WORK EXPERIENCE SCHEME </w:t>
      </w:r>
    </w:p>
    <w:p w14:paraId="24ECFF41">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5E010B21">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Students’ Industrial Work-experience Scheme (SIWES) is one of the Industrial Training Fund (ITF) programme which was introduced in 1974 due to the inability of engineering </w:t>
      </w:r>
    </w:p>
    <w:p w14:paraId="29874694">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Ekpenyong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t>
      </w:r>
    </w:p>
    <w:p w14:paraId="4311C7C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was established, set out to study the extent to which the theoretical knowledge that students in engineering technology and other allied fields in Nigerian institutions offering technology-based courses related to the kind of work experience expected of them by employers. </w:t>
      </w:r>
    </w:p>
    <w:p w14:paraId="4305D113">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The result of the ITF survey showed a great disparity between students’ knowledge and their ability to apply it in relevant jobs. In order to bridge the gap between the two, the ITF in 1974 established a co-operative internship programme, which enabled students of technology to spend some part of their courses for relevant on the-job practical experiences in appropriate areas of the Nigerian industry (Ekpenyong, 2011). The author further stressed that the internship programme, SIWES, can therefore be seen as that which is intended to give Nigerian students studying occupationally related courses </w:t>
      </w:r>
    </w:p>
    <w:p w14:paraId="5EAB7437">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experience that would supplement their theoretical learning as a well of equipping the students with the needed skills to function in the world of work. </w:t>
      </w:r>
    </w:p>
    <w:p w14:paraId="78A58FFC">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This need to combine theoretical knowledge with practical skills in order to produce results in the form of goods and services or to be productive is the essence and rationale for industrial training, and a basic requirement for the award of B.Eng. </w:t>
      </w:r>
    </w:p>
    <w:p w14:paraId="487E3E21">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347E830D">
      <w:pPr>
        <w:keepNext w:val="0"/>
        <w:keepLines w:val="0"/>
        <w:widowControl/>
        <w:suppressLineNumbers w:val="0"/>
        <w:jc w:val="left"/>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 xml:space="preserve">1.2 AIM AND OBJECTIVES </w:t>
      </w:r>
    </w:p>
    <w:p w14:paraId="43477A40">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The Industrial Training Fund’s policy Document No. 1 of 1973 which established SIWES outlined the objectives of the scheme. The objectives are to:</w:t>
      </w:r>
    </w:p>
    <w:p w14:paraId="66077322">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1) It provides an avenue for students in institutions of higher learning to acquire industrial skills and experience during their course of study. </w:t>
      </w:r>
    </w:p>
    <w:p w14:paraId="6518E4B9">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2) It exposes Students to work methods and techniques in handling equipment and machinery that may not be available in their institutions. </w:t>
      </w:r>
    </w:p>
    <w:p w14:paraId="7F01CC30">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3) It makes the transition from school to the world of work easier and enhance students’ contact for later job placements and a chance to evaluate companies for which they might wish to work. </w:t>
      </w:r>
    </w:p>
    <w:p w14:paraId="1EA2F36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4) It provides students with the opportunities to apply their educational knowledge in real work and industrial situations, there by bridging the gap between theory and practice. </w:t>
      </w:r>
    </w:p>
    <w:p w14:paraId="728F6E05">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5) The programme teaches the students on how to interact effectively with other workers and supervisors under various conditions in the organization.</w:t>
      </w:r>
    </w:p>
    <w:p w14:paraId="4995B7C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3D147D5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22DF09ED">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0DA2F70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75E4BC57">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461BCBF">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3E9D706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4E7141AE">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462480A1">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61B5A3F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A0A337A">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6C6ABF9D">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28CF3C36">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36605BC9">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5B71AD33">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2234BFCB">
      <w:pPr>
        <w:keepNext w:val="0"/>
        <w:keepLines w:val="0"/>
        <w:widowControl/>
        <w:suppressLineNumbers w:val="0"/>
        <w:ind w:left="1440" w:leftChars="0" w:firstLine="720" w:firstLineChars="0"/>
        <w:jc w:val="left"/>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CHAPTER TWO</w:t>
      </w:r>
      <w:r>
        <w:rPr>
          <w:rFonts w:hint="default" w:ascii="Arial" w:hAnsi="Arial" w:eastAsia="RobotoStatic" w:cs="Arial"/>
          <w:color w:val="000000"/>
          <w:kern w:val="0"/>
          <w:sz w:val="24"/>
          <w:szCs w:val="24"/>
          <w:lang w:val="en-US" w:eastAsia="zh-CN" w:bidi="ar"/>
        </w:rPr>
        <w:t xml:space="preserve"> </w:t>
      </w:r>
    </w:p>
    <w:p w14:paraId="042ED877">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3488E37">
      <w:pPr>
        <w:keepNext w:val="0"/>
        <w:keepLines w:val="0"/>
        <w:widowControl/>
        <w:suppressLineNumbers w:val="0"/>
        <w:jc w:val="left"/>
        <w:rPr>
          <w:rFonts w:hint="default" w:ascii="Arial" w:hAnsi="Arial" w:eastAsia="RobotoStatic" w:cs="Arial"/>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2.1 DESCRIPTION OF OYO STATE MINISTRY OF WORKS</w:t>
      </w:r>
      <w:r>
        <w:rPr>
          <w:rFonts w:hint="default" w:ascii="Arial" w:hAnsi="Arial" w:eastAsia="RobotoStatic" w:cs="Arial"/>
          <w:color w:val="000000"/>
          <w:kern w:val="0"/>
          <w:sz w:val="24"/>
          <w:szCs w:val="24"/>
          <w:lang w:val="en-US" w:eastAsia="zh-CN" w:bidi="ar"/>
        </w:rPr>
        <w:t xml:space="preserve"> </w:t>
      </w:r>
    </w:p>
    <w:p w14:paraId="4F16ED54">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Oyo state ministry of work is establish to oversee and supervise road projects, Structure and quality control for the Government. It has training Section which provides adequate technical knowledge for Students of Tertiary institutions. It also comes out for direct labour such as rehabilitation of road i.e. Road maintenance, Construction of Culverts pavement etc. </w:t>
      </w:r>
    </w:p>
    <w:p w14:paraId="15657028">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83FA0FB">
      <w:pPr>
        <w:keepNext w:val="0"/>
        <w:keepLines w:val="0"/>
        <w:widowControl/>
        <w:suppressLineNumbers w:val="0"/>
        <w:spacing w:line="360" w:lineRule="auto"/>
        <w:ind w:left="360" w:hanging="360" w:hangingChars="150"/>
        <w:jc w:val="both"/>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2.2 LOCATION AND BRIEF HISTORY OF KWARA STATE MINISTRY OF WORKS AND TRANSPORT </w:t>
      </w:r>
    </w:p>
    <w:p w14:paraId="5635E08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Oyo State ministry of works &amp; transport is situated along Alaubosa  Way, Oyo. It is a state Governmental organization, which was set up to control specific road and infrastructural activities for the development of both the Rural and Urban region of the state. The organization was first known as Public works cooperation since creation of oyo State in 1967, Until some years back when it was changes to ministry of work and Transport with the headquarter at oyo the state Capital. Oyo State Ministry of Works &amp; Transport was meant for carrying out works on road such as Maintenance, developments of new route and construction of roads network. </w:t>
      </w:r>
    </w:p>
    <w:p w14:paraId="0DBD4794">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1E7391D8">
      <w:pPr>
        <w:keepNext w:val="0"/>
        <w:keepLines w:val="0"/>
        <w:widowControl/>
        <w:suppressLineNumbers w:val="0"/>
        <w:spacing w:line="360" w:lineRule="auto"/>
        <w:jc w:val="both"/>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2.3 DEPARTMENTS AND THEIR FUNCTIONS </w:t>
      </w:r>
    </w:p>
    <w:p w14:paraId="6E62BA86">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1-Material Testing Unit: Is a laboratory where quality control and testing for construction has to be carried out in other to know the weight/strength of Materials used in construction, Such as Soil, reinforcement, and Cubes, etc. </w:t>
      </w:r>
    </w:p>
    <w:p w14:paraId="78679E3C">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2-Design Office Unit: The Unit is in charge of designing the projects work that </w:t>
      </w:r>
    </w:p>
    <w:p w14:paraId="45219321">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Government want to execute. </w:t>
      </w:r>
    </w:p>
    <w:p w14:paraId="1353748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3-Survey Office Unit: It is a section where Professional Quantity and Land Surveyors are </w:t>
      </w:r>
    </w:p>
    <w:p w14:paraId="09B48A97">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delegated the duties to evaluate, value qualities and locate points for Constructional Purposes.</w:t>
      </w:r>
    </w:p>
    <w:p w14:paraId="3D33831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4-Construction/Maintenance Unit: It is a unit consisting of skilled persons to maintain existing works, such as Roads, Bridges etc. They are also the one that supervise the works of construction that is going on in the State i.e. the projects of Government, and it is also their duties to construct some infrastructure if it necessary. </w:t>
      </w:r>
    </w:p>
    <w:p w14:paraId="2C9CEE90">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43FF10A5">
      <w:pPr>
        <w:keepNext w:val="0"/>
        <w:keepLines w:val="0"/>
        <w:widowControl/>
        <w:suppressLineNumbers w:val="0"/>
        <w:spacing w:line="360" w:lineRule="auto"/>
        <w:jc w:val="both"/>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2.4 DEPARTMENT AND DUTIES GIVEN </w:t>
      </w:r>
    </w:p>
    <w:p w14:paraId="1EFFC57A">
      <w:pPr>
        <w:keepNext w:val="0"/>
        <w:keepLines w:val="0"/>
        <w:widowControl/>
        <w:suppressLineNumbers w:val="0"/>
        <w:spacing w:line="360" w:lineRule="auto"/>
        <w:jc w:val="both"/>
        <w:rPr>
          <w:rFonts w:hint="default"/>
          <w:lang w:val="en-US"/>
        </w:rPr>
      </w:pPr>
      <w:r>
        <w:rPr>
          <w:rFonts w:hint="default" w:ascii="Arial" w:hAnsi="Arial" w:eastAsia="RobotoStatic" w:cs="Arial"/>
          <w:color w:val="000000"/>
          <w:kern w:val="0"/>
          <w:sz w:val="24"/>
          <w:szCs w:val="24"/>
          <w:lang w:val="en-US" w:eastAsia="zh-CN" w:bidi="ar"/>
        </w:rPr>
        <w:t>In Oyo state ministry of works and transport, I worked in the Construction/Maintenance unit as a student trainee. I worked alongside other engineers and foremen on site work. Moreover, the department is responsible for supervising all onsite and offsite constructions to monitor compliance with road general specification and safety regulations, and also coordinate and direct construction workers and w3subcontractors. The sector ensures quality construction standards and the use of proper construction techniques for every given project work</w:t>
      </w:r>
      <w:r>
        <w:rPr>
          <w:rFonts w:hint="default" w:ascii="RobotoStatic" w:hAnsi="RobotoStatic" w:eastAsia="RobotoStatic" w:cs="RobotoStatic"/>
          <w:color w:val="000000"/>
          <w:kern w:val="0"/>
          <w:sz w:val="24"/>
          <w:szCs w:val="24"/>
          <w:lang w:val="en-US" w:eastAsia="zh-CN" w:bidi="ar"/>
        </w:rPr>
        <w:t>.</w:t>
      </w:r>
    </w:p>
    <w:p w14:paraId="6AD44DF3">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58B0AD35">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BB59CC9">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3FFD9456">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2A64A0AF">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131C7B3">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263D4D8E">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0F443979">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61E12F41">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1EB4FE4">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4795ECA3">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C578365">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367C466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47333644">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65AE22D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319D4A6F">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7399EAFA">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753709EE">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67BEC90B">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563DD500">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2E4A5ED5">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10C243B1">
      <w:pPr>
        <w:keepNext w:val="0"/>
        <w:keepLines w:val="0"/>
        <w:widowControl/>
        <w:suppressLineNumbers w:val="0"/>
        <w:ind w:left="1440" w:leftChars="0" w:firstLine="720" w:firstLineChars="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CHAPTER THREE </w:t>
      </w:r>
    </w:p>
    <w:p w14:paraId="1A235637">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0DC83EF">
      <w:pPr>
        <w:keepNext w:val="0"/>
        <w:keepLines w:val="0"/>
        <w:widowControl/>
        <w:suppressLineNumbers w:val="0"/>
        <w:jc w:val="left"/>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3.1 TECHNICAL EXPERIENCE GAINED </w:t>
      </w:r>
    </w:p>
    <w:p w14:paraId="006363BD">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2A36383">
      <w:pPr>
        <w:keepNext w:val="0"/>
        <w:keepLines w:val="0"/>
        <w:widowControl/>
        <w:suppressLineNumbers w:val="0"/>
        <w:jc w:val="left"/>
        <w:rPr>
          <w:rFonts w:hint="default" w:ascii="Arial" w:hAnsi="Arial" w:eastAsia="RobotoStatic" w:cs="Arial"/>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3.1.1 CONSTRUCTION OF SURFACE DRAINAGE</w:t>
      </w:r>
      <w:r>
        <w:rPr>
          <w:rFonts w:hint="default" w:ascii="Arial" w:hAnsi="Arial" w:eastAsia="RobotoStatic" w:cs="Arial"/>
          <w:color w:val="000000"/>
          <w:kern w:val="0"/>
          <w:sz w:val="24"/>
          <w:szCs w:val="24"/>
          <w:lang w:val="en-US" w:eastAsia="zh-CN" w:bidi="ar"/>
        </w:rPr>
        <w:t xml:space="preserve"> </w:t>
      </w:r>
    </w:p>
    <w:p w14:paraId="6B0AEA5C">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The drainage system at the order end of the road of the road was extended. 10mm steel bars were used as the main bar and 8mm steel bar were used as the distribution bar. Blinding was done and to provide both side upstream and down-streams of drainage at the bottom of the embankment to prevent spreading and erosion of soil, a tie beam was constructed with the blinding. The bars were installed on the blind and propping of form work were carried out too. Laying of base/surface course continued till it was fully achieved and it was given an adequate compaction . casting of drainage walls were done with 1:2:4 concrete mix design. </w:t>
      </w:r>
    </w:p>
    <w:p w14:paraId="7BF45565">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629205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3.1.2 STEPS IN CONSTRUCTION OF SURFACE DRAINAGE</w:t>
      </w:r>
      <w:r>
        <w:rPr>
          <w:rFonts w:hint="default" w:ascii="Arial" w:hAnsi="Arial" w:eastAsia="RobotoStatic" w:cs="Arial"/>
          <w:color w:val="000000"/>
          <w:kern w:val="0"/>
          <w:sz w:val="24"/>
          <w:szCs w:val="24"/>
          <w:lang w:val="en-US" w:eastAsia="zh-CN" w:bidi="ar"/>
        </w:rPr>
        <w:t xml:space="preserve">: </w:t>
      </w:r>
    </w:p>
    <w:p w14:paraId="52B015A4">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1. EXCAVATION OF TRENCH: The trench was excavated based on the leveling that was carried out by the surveyor with use of hand tools such as; pick axe, shovel, chisel hammer etc</w:t>
      </w:r>
    </w:p>
    <w:p w14:paraId="4E174E0A">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0EA1B1F2">
      <w:pPr>
        <w:keepNext w:val="0"/>
        <w:keepLines w:val="0"/>
        <w:widowControl/>
        <w:suppressLineNumbers w:val="0"/>
        <w:spacing w:line="360" w:lineRule="auto"/>
        <w:jc w:val="both"/>
      </w:pPr>
      <w:r>
        <w:rPr>
          <w:rFonts w:hint="default"/>
          <w:lang w:val="en-US"/>
        </w:rPr>
        <w:t xml:space="preserve">             </w:t>
      </w:r>
      <w:r>
        <w:rPr>
          <w:rFonts w:hint="default"/>
          <w:lang w:val="en-US"/>
        </w:rPr>
        <w:tab/>
        <w:t/>
      </w:r>
      <w:r>
        <w:rPr>
          <w:rFonts w:hint="default"/>
          <w:lang w:val="en-US"/>
        </w:rPr>
        <w:tab/>
      </w:r>
      <w:r>
        <w:drawing>
          <wp:inline distT="0" distB="0" distL="114300" distR="114300">
            <wp:extent cx="3094355" cy="1903095"/>
            <wp:effectExtent l="0" t="0" r="1079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3094355" cy="1903095"/>
                    </a:xfrm>
                    <a:prstGeom prst="rect">
                      <a:avLst/>
                    </a:prstGeom>
                    <a:noFill/>
                    <a:ln>
                      <a:noFill/>
                    </a:ln>
                  </pic:spPr>
                </pic:pic>
              </a:graphicData>
            </a:graphic>
          </wp:inline>
        </w:drawing>
      </w:r>
    </w:p>
    <w:p w14:paraId="3D3012D5">
      <w:pPr>
        <w:keepNext w:val="0"/>
        <w:keepLines w:val="0"/>
        <w:widowControl/>
        <w:suppressLineNumbers w:val="0"/>
        <w:spacing w:line="360" w:lineRule="auto"/>
        <w:jc w:val="both"/>
      </w:pPr>
    </w:p>
    <w:p w14:paraId="226F05CC">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2. CUTTING, BENDING AND BINDING OF REINFORCEMENT: The reinforcement steel were cut and bent according to the specification in the structural drawing. The diameter of the bars that was used was 12mm.</w:t>
      </w:r>
    </w:p>
    <w:p w14:paraId="5B5D3AAE">
      <w:pPr>
        <w:keepNext w:val="0"/>
        <w:keepLines w:val="0"/>
        <w:widowControl/>
        <w:suppressLineNumbers w:val="0"/>
        <w:spacing w:line="360" w:lineRule="auto"/>
        <w:ind w:left="1440" w:leftChars="0" w:firstLine="720" w:firstLineChars="0"/>
        <w:jc w:val="both"/>
      </w:pPr>
      <w:r>
        <w:drawing>
          <wp:inline distT="0" distB="0" distL="114300" distR="114300">
            <wp:extent cx="3096260" cy="1642110"/>
            <wp:effectExtent l="0" t="0" r="889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rcRect l="6740" r="9348" b="4623"/>
                    <a:stretch>
                      <a:fillRect/>
                    </a:stretch>
                  </pic:blipFill>
                  <pic:spPr>
                    <a:xfrm>
                      <a:off x="0" y="0"/>
                      <a:ext cx="3096260" cy="1642110"/>
                    </a:xfrm>
                    <a:prstGeom prst="rect">
                      <a:avLst/>
                    </a:prstGeom>
                    <a:noFill/>
                    <a:ln>
                      <a:noFill/>
                    </a:ln>
                  </pic:spPr>
                </pic:pic>
              </a:graphicData>
            </a:graphic>
          </wp:inline>
        </w:drawing>
      </w:r>
    </w:p>
    <w:p w14:paraId="6F1EA1F6">
      <w:pPr>
        <w:keepNext w:val="0"/>
        <w:keepLines w:val="0"/>
        <w:widowControl/>
        <w:suppressLineNumbers w:val="0"/>
        <w:spacing w:line="360" w:lineRule="auto"/>
        <w:jc w:val="both"/>
        <w:rPr>
          <w:rFonts w:hint="default"/>
          <w:lang w:val="en-US" w:eastAsia="zh-CN"/>
        </w:rPr>
      </w:pPr>
    </w:p>
    <w:p w14:paraId="26D3B78A">
      <w:pPr>
        <w:keepNext w:val="0"/>
        <w:keepLines w:val="0"/>
        <w:widowControl/>
        <w:numPr>
          <w:ilvl w:val="0"/>
          <w:numId w:val="1"/>
        </w:numPr>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ERECTION OF FORMWORK: The form work for the base of the drainage was first erected, after casting of the base, another form work was erected for the retaining walls at the sides.</w:t>
      </w:r>
    </w:p>
    <w:p w14:paraId="696920A4">
      <w:pPr>
        <w:keepNext w:val="0"/>
        <w:keepLines w:val="0"/>
        <w:widowControl/>
        <w:numPr>
          <w:ilvl w:val="0"/>
          <w:numId w:val="0"/>
        </w:numPr>
        <w:suppressLineNumbers w:val="0"/>
        <w:jc w:val="left"/>
        <w:rPr>
          <w:rFonts w:hint="default" w:ascii="Arial" w:hAnsi="Arial" w:eastAsia="RobotoStatic" w:cs="Arial"/>
          <w:color w:val="000000"/>
          <w:kern w:val="0"/>
          <w:sz w:val="24"/>
          <w:szCs w:val="24"/>
          <w:lang w:val="en-US" w:eastAsia="zh-CN" w:bidi="ar"/>
        </w:rPr>
      </w:pPr>
    </w:p>
    <w:p w14:paraId="35D6C787">
      <w:pPr>
        <w:keepNext w:val="0"/>
        <w:keepLines w:val="0"/>
        <w:widowControl/>
        <w:suppressLineNumbers w:val="0"/>
        <w:spacing w:line="360" w:lineRule="auto"/>
        <w:ind w:left="1440" w:leftChars="0" w:firstLine="720" w:firstLineChars="0"/>
        <w:jc w:val="both"/>
      </w:pPr>
      <w:r>
        <w:drawing>
          <wp:inline distT="0" distB="0" distL="114300" distR="114300">
            <wp:extent cx="3028315" cy="1355090"/>
            <wp:effectExtent l="0" t="0" r="63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rcRect l="7027" t="21135" r="11592"/>
                    <a:stretch>
                      <a:fillRect/>
                    </a:stretch>
                  </pic:blipFill>
                  <pic:spPr>
                    <a:xfrm>
                      <a:off x="0" y="0"/>
                      <a:ext cx="3028315" cy="1355090"/>
                    </a:xfrm>
                    <a:prstGeom prst="rect">
                      <a:avLst/>
                    </a:prstGeom>
                    <a:noFill/>
                    <a:ln>
                      <a:noFill/>
                    </a:ln>
                  </pic:spPr>
                </pic:pic>
              </a:graphicData>
            </a:graphic>
          </wp:inline>
        </w:drawing>
      </w:r>
    </w:p>
    <w:p w14:paraId="04F8976F">
      <w:pPr>
        <w:keepNext w:val="0"/>
        <w:keepLines w:val="0"/>
        <w:widowControl/>
        <w:suppressLineNumbers w:val="0"/>
        <w:spacing w:line="360" w:lineRule="auto"/>
        <w:jc w:val="both"/>
      </w:pPr>
    </w:p>
    <w:p w14:paraId="1A51F0F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4. CONCRETING: This also referred to as casting. It is the process of working with freshly mixed concrete especially the placing of concrete. Before concreting some procedures were undertaken. Such procedures include; </w:t>
      </w:r>
    </w:p>
    <w:p w14:paraId="776FFC58">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a. MATERIAL SUPPLY AND STORAGE: This is the receiving on site of the basic materials namely cement, fine and coarse aggregate and storing them under satisfactory conditions. Cement is supplied in bags from and was stored on racks to prevent moisture penetration from the ground in a dry store free from draught which can introduce moist air and cause air set of the material. Cement should not be stored for a long time on the site. </w:t>
      </w:r>
    </w:p>
    <w:p w14:paraId="09616830">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b. BATCHING: Before mixing was carried out, the ingredient have to be in their correct proportion to enhance the quality of concrete. Volume batching was used in this process with the aid of head pan with a ratio of 1:2:4 and this was supervised by the site engineer. </w:t>
      </w:r>
    </w:p>
    <w:p w14:paraId="4507EE13">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c. MIXING: The purpose of mixing is to coat the surfaces of aggregate particles with cement paste and to make it a uniform mass. The quality of mixture depends on the accuracy of proportioning of the materials and the method of mixing. The mixing was carried out mechanically through the use of a Tilting Drum concrete mixer</w:t>
      </w:r>
    </w:p>
    <w:p w14:paraId="6B9EB8F7">
      <w:pPr>
        <w:keepNext w:val="0"/>
        <w:keepLines w:val="0"/>
        <w:widowControl/>
        <w:suppressLineNumbers w:val="0"/>
        <w:jc w:val="left"/>
        <w:rPr>
          <w:rFonts w:hint="default" w:ascii="Arial" w:hAnsi="Arial" w:cs="Arial"/>
          <w:sz w:val="24"/>
          <w:szCs w:val="24"/>
          <w:lang w:val="en-US"/>
        </w:rPr>
      </w:pPr>
    </w:p>
    <w:p w14:paraId="4BC93066">
      <w:pPr>
        <w:keepNext w:val="0"/>
        <w:keepLines w:val="0"/>
        <w:widowControl/>
        <w:suppressLineNumbers w:val="0"/>
        <w:spacing w:line="360" w:lineRule="auto"/>
        <w:ind w:left="1440" w:leftChars="0" w:firstLine="720" w:firstLineChars="0"/>
        <w:jc w:val="both"/>
      </w:pPr>
      <w:r>
        <w:drawing>
          <wp:inline distT="0" distB="0" distL="114300" distR="114300">
            <wp:extent cx="3182620" cy="1499235"/>
            <wp:effectExtent l="0" t="0" r="177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rcRect l="5943" t="12719" r="8523"/>
                    <a:stretch>
                      <a:fillRect/>
                    </a:stretch>
                  </pic:blipFill>
                  <pic:spPr>
                    <a:xfrm>
                      <a:off x="0" y="0"/>
                      <a:ext cx="3182620" cy="1499235"/>
                    </a:xfrm>
                    <a:prstGeom prst="rect">
                      <a:avLst/>
                    </a:prstGeom>
                    <a:noFill/>
                    <a:ln>
                      <a:noFill/>
                    </a:ln>
                  </pic:spPr>
                </pic:pic>
              </a:graphicData>
            </a:graphic>
          </wp:inline>
        </w:drawing>
      </w:r>
    </w:p>
    <w:p w14:paraId="4E1C25D4">
      <w:pPr>
        <w:keepNext w:val="0"/>
        <w:keepLines w:val="0"/>
        <w:widowControl/>
        <w:suppressLineNumbers w:val="0"/>
        <w:spacing w:line="360" w:lineRule="auto"/>
        <w:jc w:val="both"/>
      </w:pPr>
    </w:p>
    <w:p w14:paraId="4A8CDFDF">
      <w:pPr>
        <w:keepNext w:val="0"/>
        <w:keepLines w:val="0"/>
        <w:widowControl/>
        <w:suppressLineNumbers w:val="0"/>
        <w:spacing w:line="360" w:lineRule="auto"/>
        <w:jc w:val="left"/>
        <w:rPr>
          <w:rFonts w:hint="default" w:ascii="Arial" w:hAnsi="Arial" w:cs="Arial"/>
          <w:sz w:val="24"/>
          <w:szCs w:val="24"/>
        </w:rPr>
      </w:pPr>
      <w:r>
        <w:rPr>
          <w:rFonts w:hint="default" w:ascii="Arial" w:hAnsi="Arial" w:eastAsia="RobotoStatic" w:cs="Arial"/>
          <w:color w:val="000000"/>
          <w:kern w:val="0"/>
          <w:sz w:val="24"/>
          <w:szCs w:val="24"/>
          <w:lang w:val="en-US" w:eastAsia="zh-CN" w:bidi="ar"/>
        </w:rPr>
        <w:t>d. TRANSPORTATION: This involves the means of conveying concrete from the point of mixing to the point of placement. The choice of transportation depends on size and complexity of the site, weather condition and height of placement of the concrete. The mode of transportation used was manual method with the use of head pan and labour.</w:t>
      </w:r>
    </w:p>
    <w:p w14:paraId="340F977F">
      <w:pPr>
        <w:keepNext w:val="0"/>
        <w:keepLines w:val="0"/>
        <w:widowControl/>
        <w:suppressLineNumbers w:val="0"/>
        <w:spacing w:line="360" w:lineRule="auto"/>
        <w:jc w:val="both"/>
      </w:pPr>
      <w:r>
        <w:drawing>
          <wp:inline distT="0" distB="0" distL="114300" distR="114300">
            <wp:extent cx="2302510" cy="14973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2302510" cy="1497330"/>
                    </a:xfrm>
                    <a:prstGeom prst="rect">
                      <a:avLst/>
                    </a:prstGeom>
                    <a:noFill/>
                    <a:ln>
                      <a:noFill/>
                    </a:ln>
                  </pic:spPr>
                </pic:pic>
              </a:graphicData>
            </a:graphic>
          </wp:inline>
        </w:drawing>
      </w:r>
      <w:r>
        <w:rPr>
          <w:rFonts w:hint="default"/>
          <w:lang w:val="en-US"/>
        </w:rPr>
        <w:tab/>
      </w:r>
      <w:r>
        <w:drawing>
          <wp:inline distT="0" distB="0" distL="114300" distR="114300">
            <wp:extent cx="1883410" cy="996315"/>
            <wp:effectExtent l="0" t="0" r="254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1883410" cy="996315"/>
                    </a:xfrm>
                    <a:prstGeom prst="rect">
                      <a:avLst/>
                    </a:prstGeom>
                    <a:noFill/>
                    <a:ln>
                      <a:noFill/>
                    </a:ln>
                  </pic:spPr>
                </pic:pic>
              </a:graphicData>
            </a:graphic>
          </wp:inline>
        </w:drawing>
      </w:r>
    </w:p>
    <w:p w14:paraId="3C40E700">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e. COMPACTING: The compacting of freshly placed concrete is to make it a unit mass by eliminating voids within it. The method and type of compacting given to concrete depend on the nature of work. Poker vibrator was used for the compacting of the concrete during the construction of drainage.</w:t>
      </w:r>
    </w:p>
    <w:p w14:paraId="68F3F822">
      <w:pPr>
        <w:keepNext w:val="0"/>
        <w:keepLines w:val="0"/>
        <w:widowControl/>
        <w:suppressLineNumbers w:val="0"/>
        <w:spacing w:line="360" w:lineRule="auto"/>
        <w:ind w:left="1440" w:leftChars="0" w:firstLine="720" w:firstLineChars="0"/>
        <w:jc w:val="both"/>
      </w:pPr>
      <w:r>
        <w:drawing>
          <wp:inline distT="0" distB="0" distL="114300" distR="114300">
            <wp:extent cx="2366645" cy="1796415"/>
            <wp:effectExtent l="0" t="0" r="1460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rcRect t="48910" r="38661" b="29605"/>
                    <a:stretch>
                      <a:fillRect/>
                    </a:stretch>
                  </pic:blipFill>
                  <pic:spPr>
                    <a:xfrm>
                      <a:off x="0" y="0"/>
                      <a:ext cx="2366645" cy="1796415"/>
                    </a:xfrm>
                    <a:prstGeom prst="rect">
                      <a:avLst/>
                    </a:prstGeom>
                    <a:noFill/>
                    <a:ln>
                      <a:noFill/>
                    </a:ln>
                  </pic:spPr>
                </pic:pic>
              </a:graphicData>
            </a:graphic>
          </wp:inline>
        </w:drawing>
      </w:r>
    </w:p>
    <w:p w14:paraId="1D851EB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f. CURING: After the placing and compacting of the concrete it is allowed to </w:t>
      </w:r>
    </w:p>
    <w:p w14:paraId="63E5A227">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sufficiently harden for a day then the curing process comes in which involves the prevention of the evaporation of moisture in the concrete. The concrete was watered for 7 days with the use of hose pipe connected to a tank. This was done to avoid shrinkage of the concrete and cause a more permanent and durable material. </w:t>
      </w:r>
    </w:p>
    <w:p w14:paraId="33F92626">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5. Back filling: This is the process of filling the sides of excavated portion after </w:t>
      </w:r>
    </w:p>
    <w:p w14:paraId="30FF9E3C">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concreting with laterite or other Earth material. The back filling was done </w:t>
      </w:r>
    </w:p>
    <w:p w14:paraId="22B05A6B">
      <w:pPr>
        <w:keepNext w:val="0"/>
        <w:keepLines w:val="0"/>
        <w:widowControl/>
        <w:suppressLineNumbers w:val="0"/>
        <w:spacing w:line="360" w:lineRule="auto"/>
        <w:jc w:val="both"/>
        <w:rPr>
          <w:rFonts w:hint="default" w:ascii="Arial" w:hAnsi="Arial" w:cs="Arial"/>
          <w:sz w:val="24"/>
          <w:szCs w:val="24"/>
          <w:lang w:val="en-US"/>
        </w:rPr>
      </w:pPr>
      <w:r>
        <w:rPr>
          <w:rFonts w:hint="default" w:ascii="Arial" w:hAnsi="Arial" w:eastAsia="RobotoStatic" w:cs="Arial"/>
          <w:color w:val="000000"/>
          <w:kern w:val="0"/>
          <w:sz w:val="24"/>
          <w:szCs w:val="24"/>
          <w:lang w:val="en-US" w:eastAsia="zh-CN" w:bidi="ar"/>
        </w:rPr>
        <w:t>manually with the use of literate .</w:t>
      </w:r>
    </w:p>
    <w:p w14:paraId="509F424B">
      <w:pPr>
        <w:keepNext w:val="0"/>
        <w:keepLines w:val="0"/>
        <w:widowControl/>
        <w:suppressLineNumbers w:val="0"/>
        <w:spacing w:line="360" w:lineRule="auto"/>
        <w:jc w:val="both"/>
        <w:rPr>
          <w:rFonts w:hint="default" w:ascii="Arial" w:hAnsi="Arial" w:cs="Arial"/>
          <w:sz w:val="24"/>
          <w:szCs w:val="24"/>
        </w:rPr>
      </w:pPr>
    </w:p>
    <w:p w14:paraId="3C40C99B">
      <w:pPr>
        <w:keepNext w:val="0"/>
        <w:keepLines w:val="0"/>
        <w:widowControl/>
        <w:suppressLineNumbers w:val="0"/>
        <w:spacing w:line="360" w:lineRule="auto"/>
        <w:ind w:left="1440" w:leftChars="0" w:firstLine="720" w:firstLineChars="0"/>
        <w:jc w:val="both"/>
        <w:rPr>
          <w:rFonts w:hint="default" w:ascii="Arial" w:hAnsi="Arial" w:cs="Arial"/>
          <w:sz w:val="24"/>
          <w:szCs w:val="24"/>
        </w:rPr>
      </w:pPr>
      <w:r>
        <w:drawing>
          <wp:inline distT="0" distB="0" distL="114300" distR="114300">
            <wp:extent cx="2981960" cy="14008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rcRect l="6486" t="13685" r="8704"/>
                    <a:stretch>
                      <a:fillRect/>
                    </a:stretch>
                  </pic:blipFill>
                  <pic:spPr>
                    <a:xfrm>
                      <a:off x="0" y="0"/>
                      <a:ext cx="2981960" cy="1400810"/>
                    </a:xfrm>
                    <a:prstGeom prst="rect">
                      <a:avLst/>
                    </a:prstGeom>
                    <a:noFill/>
                    <a:ln>
                      <a:noFill/>
                    </a:ln>
                  </pic:spPr>
                </pic:pic>
              </a:graphicData>
            </a:graphic>
          </wp:inline>
        </w:drawing>
      </w:r>
    </w:p>
    <w:p w14:paraId="359503D2">
      <w:pPr>
        <w:keepNext w:val="0"/>
        <w:keepLines w:val="0"/>
        <w:widowControl/>
        <w:suppressLineNumbers w:val="0"/>
        <w:spacing w:line="360" w:lineRule="auto"/>
        <w:jc w:val="both"/>
        <w:rPr>
          <w:rFonts w:hint="default" w:ascii="Arial" w:hAnsi="Arial" w:cs="Arial"/>
          <w:sz w:val="24"/>
          <w:szCs w:val="24"/>
          <w:lang w:val="en-US" w:eastAsia="zh-CN"/>
        </w:rPr>
      </w:pPr>
    </w:p>
    <w:p w14:paraId="524457D8">
      <w:pPr>
        <w:keepNext w:val="0"/>
        <w:keepLines w:val="0"/>
        <w:widowControl/>
        <w:suppressLineNumbers w:val="0"/>
        <w:jc w:val="left"/>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 xml:space="preserve">3.1.3 Grading: </w:t>
      </w:r>
    </w:p>
    <w:p w14:paraId="4407F27A">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This is done with use of grader. It helps in grading the road’s sub base course, literate excavated from borrow pits which was dump by the dump truck was used for filling where necessary. The road was wet afterwards by water truck in order to prevent dust and to increase the soil moisture content to enhance compaction.</w:t>
      </w:r>
    </w:p>
    <w:p w14:paraId="121FA1D8">
      <w:pPr>
        <w:keepNext w:val="0"/>
        <w:keepLines w:val="0"/>
        <w:widowControl/>
        <w:suppressLineNumbers w:val="0"/>
        <w:spacing w:line="360" w:lineRule="auto"/>
        <w:jc w:val="both"/>
      </w:pPr>
      <w:r>
        <w:drawing>
          <wp:inline distT="0" distB="0" distL="114300" distR="114300">
            <wp:extent cx="5267960" cy="3975735"/>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5267960" cy="3975735"/>
                    </a:xfrm>
                    <a:prstGeom prst="rect">
                      <a:avLst/>
                    </a:prstGeom>
                    <a:noFill/>
                    <a:ln>
                      <a:noFill/>
                    </a:ln>
                  </pic:spPr>
                </pic:pic>
              </a:graphicData>
            </a:graphic>
          </wp:inline>
        </w:drawing>
      </w:r>
    </w:p>
    <w:p w14:paraId="0B94ED91">
      <w:pPr>
        <w:keepNext w:val="0"/>
        <w:keepLines w:val="0"/>
        <w:widowControl/>
        <w:suppressLineNumbers w:val="0"/>
        <w:spacing w:line="360" w:lineRule="auto"/>
        <w:jc w:val="both"/>
      </w:pPr>
    </w:p>
    <w:p w14:paraId="1A50A852">
      <w:pPr>
        <w:keepNext w:val="0"/>
        <w:keepLines w:val="0"/>
        <w:widowControl/>
        <w:suppressLineNumbers w:val="0"/>
        <w:jc w:val="left"/>
        <w:rPr>
          <w:rFonts w:hint="default" w:ascii="Arial" w:hAnsi="Arial" w:cs="Arial"/>
          <w:sz w:val="24"/>
          <w:szCs w:val="24"/>
        </w:rPr>
      </w:pPr>
      <w:r>
        <w:rPr>
          <w:rFonts w:hint="default" w:ascii="Arial" w:hAnsi="Arial" w:eastAsia="RobotoStatic" w:cs="Arial"/>
          <w:b/>
          <w:bCs/>
          <w:color w:val="000000"/>
          <w:kern w:val="0"/>
          <w:sz w:val="24"/>
          <w:szCs w:val="24"/>
          <w:lang w:val="en-US" w:eastAsia="zh-CN" w:bidi="ar"/>
        </w:rPr>
        <w:t>3.1.4 Compaction:</w:t>
      </w:r>
      <w:r>
        <w:rPr>
          <w:rFonts w:hint="default" w:ascii="Arial" w:hAnsi="Arial" w:eastAsia="RobotoStatic" w:cs="Arial"/>
          <w:color w:val="000000"/>
          <w:kern w:val="0"/>
          <w:sz w:val="24"/>
          <w:szCs w:val="24"/>
          <w:lang w:val="en-US" w:eastAsia="zh-CN" w:bidi="ar"/>
        </w:rPr>
        <w:t xml:space="preserve"> </w:t>
      </w:r>
    </w:p>
    <w:p w14:paraId="33B8C064">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This process begins after begins after the road had been wet with water. The sub base i.e. the late-rite was being compacted to desired thickness which was done with the aim of anchoring maximum density in the soil in order to prevent settlement in the future. </w:t>
      </w:r>
    </w:p>
    <w:p w14:paraId="391B0E12">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3729B906">
      <w:pPr>
        <w:keepNext w:val="0"/>
        <w:keepLines w:val="0"/>
        <w:widowControl/>
        <w:suppressLineNumbers w:val="0"/>
        <w:spacing w:line="360" w:lineRule="auto"/>
        <w:jc w:val="both"/>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3.1.5 Priming: </w:t>
      </w:r>
    </w:p>
    <w:p w14:paraId="0051BCB6">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Priming entails introducing a bituminous binder into the previously compacted and untreated road surface. The binder penetrate into the pavement surface to stabilize the fines and turn the upper part into a hydrophobic layer several millimeter thick. The intended substance i.e. the bitumen was heated to a temperature of 140 0 c and the process of watering and compaction were repeated before priming started</w:t>
      </w:r>
    </w:p>
    <w:p w14:paraId="2DE123E4">
      <w:pPr>
        <w:keepNext w:val="0"/>
        <w:keepLines w:val="0"/>
        <w:widowControl/>
        <w:suppressLineNumbers w:val="0"/>
        <w:spacing w:line="360" w:lineRule="auto"/>
        <w:ind w:left="1440" w:leftChars="0" w:firstLine="720" w:firstLineChars="0"/>
        <w:jc w:val="both"/>
      </w:pPr>
      <w:r>
        <w:drawing>
          <wp:inline distT="0" distB="0" distL="114300" distR="114300">
            <wp:extent cx="2960370" cy="1399540"/>
            <wp:effectExtent l="0" t="0" r="1143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2960370" cy="1399540"/>
                    </a:xfrm>
                    <a:prstGeom prst="rect">
                      <a:avLst/>
                    </a:prstGeom>
                    <a:noFill/>
                    <a:ln>
                      <a:noFill/>
                    </a:ln>
                  </pic:spPr>
                </pic:pic>
              </a:graphicData>
            </a:graphic>
          </wp:inline>
        </w:drawing>
      </w:r>
    </w:p>
    <w:p w14:paraId="364BFE23">
      <w:pPr>
        <w:keepNext w:val="0"/>
        <w:keepLines w:val="0"/>
        <w:widowControl/>
        <w:suppressLineNumbers w:val="0"/>
        <w:spacing w:line="360" w:lineRule="auto"/>
        <w:jc w:val="both"/>
      </w:pPr>
    </w:p>
    <w:p w14:paraId="003BEDDC">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when priming began, the bitumen tray test was conducted by [Gambros soil and material testing laboratory] in order to measure the rate of spray and allow adjustments in speed of vehicle [ or gears] to be made for subsequent runs. Three different trays with different weight were placed beneath the vehicle i.e. on the right, center and left hand side of the outlet respectively. The outlet of the test goes thus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AB9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14:paraId="672D3C81">
            <w:pPr>
              <w:keepNext w:val="0"/>
              <w:keepLines w:val="0"/>
              <w:widowControl/>
              <w:suppressLineNumbers w:val="0"/>
              <w:jc w:val="left"/>
              <w:rPr>
                <w:rFonts w:hint="default" w:ascii="Arial" w:hAnsi="Arial" w:cs="Arial"/>
              </w:rPr>
            </w:pPr>
            <w:r>
              <w:rPr>
                <w:rFonts w:hint="default" w:ascii="Arial" w:hAnsi="Arial" w:eastAsia="RobotoStatic" w:cs="Arial"/>
                <w:color w:val="000000"/>
                <w:kern w:val="0"/>
                <w:sz w:val="24"/>
                <w:szCs w:val="24"/>
                <w:lang w:val="en-US" w:eastAsia="zh-CN" w:bidi="ar"/>
              </w:rPr>
              <w:t>Location of tray</w:t>
            </w:r>
          </w:p>
          <w:p w14:paraId="0FB7E5C1">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0" w:type="dxa"/>
          </w:tcPr>
          <w:p w14:paraId="75D2BA71">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L.H.S</w:t>
            </w:r>
          </w:p>
        </w:tc>
        <w:tc>
          <w:tcPr>
            <w:tcW w:w="2131" w:type="dxa"/>
          </w:tcPr>
          <w:p w14:paraId="4DCB552C">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CENTER</w:t>
            </w:r>
          </w:p>
        </w:tc>
        <w:tc>
          <w:tcPr>
            <w:tcW w:w="2131" w:type="dxa"/>
          </w:tcPr>
          <w:p w14:paraId="77735C4F">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R.H.S</w:t>
            </w:r>
          </w:p>
        </w:tc>
      </w:tr>
      <w:tr w14:paraId="03A3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524167F">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Tray no</w:t>
            </w:r>
          </w:p>
        </w:tc>
        <w:tc>
          <w:tcPr>
            <w:tcW w:w="2130" w:type="dxa"/>
          </w:tcPr>
          <w:p w14:paraId="35529DFA">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w:t>
            </w:r>
          </w:p>
        </w:tc>
        <w:tc>
          <w:tcPr>
            <w:tcW w:w="2131" w:type="dxa"/>
          </w:tcPr>
          <w:p w14:paraId="7FC22D0E">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2</w:t>
            </w:r>
          </w:p>
        </w:tc>
        <w:tc>
          <w:tcPr>
            <w:tcW w:w="2131" w:type="dxa"/>
          </w:tcPr>
          <w:p w14:paraId="68AA771A">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3</w:t>
            </w:r>
          </w:p>
        </w:tc>
      </w:tr>
      <w:tr w14:paraId="0E11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6498A20">
            <w:pPr>
              <w:keepNext w:val="0"/>
              <w:keepLines w:val="0"/>
              <w:widowControl/>
              <w:suppressLineNumbers w:val="0"/>
              <w:jc w:val="left"/>
              <w:rPr>
                <w:rFonts w:hint="default" w:ascii="Arial" w:hAnsi="Arial" w:cs="Arial"/>
                <w:lang w:val="en-US"/>
              </w:rPr>
            </w:pPr>
            <w:r>
              <w:rPr>
                <w:rFonts w:hint="default" w:ascii="Arial" w:hAnsi="Arial" w:eastAsia="RobotoStatic" w:cs="Arial"/>
                <w:color w:val="000000"/>
                <w:kern w:val="0"/>
                <w:sz w:val="24"/>
                <w:szCs w:val="24"/>
                <w:lang w:val="en-US" w:eastAsia="zh-CN" w:bidi="ar"/>
              </w:rPr>
              <w:t>weight of tray + bitumen</w:t>
            </w:r>
          </w:p>
          <w:p w14:paraId="3665C2B0">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0" w:type="dxa"/>
          </w:tcPr>
          <w:p w14:paraId="3A9853AD">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745g</w:t>
            </w:r>
          </w:p>
        </w:tc>
        <w:tc>
          <w:tcPr>
            <w:tcW w:w="2131" w:type="dxa"/>
          </w:tcPr>
          <w:p w14:paraId="7E4CF9FE">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700g</w:t>
            </w:r>
          </w:p>
        </w:tc>
        <w:tc>
          <w:tcPr>
            <w:tcW w:w="2131" w:type="dxa"/>
          </w:tcPr>
          <w:p w14:paraId="2045B20C">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745g</w:t>
            </w:r>
          </w:p>
        </w:tc>
      </w:tr>
      <w:tr w14:paraId="4319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AE8B2A1">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Weight of tray</w:t>
            </w:r>
          </w:p>
        </w:tc>
        <w:tc>
          <w:tcPr>
            <w:tcW w:w="2130" w:type="dxa"/>
          </w:tcPr>
          <w:p w14:paraId="71CFEA7F">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650g</w:t>
            </w:r>
          </w:p>
        </w:tc>
        <w:tc>
          <w:tcPr>
            <w:tcW w:w="2131" w:type="dxa"/>
          </w:tcPr>
          <w:p w14:paraId="26016F8E">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600g</w:t>
            </w:r>
          </w:p>
        </w:tc>
        <w:tc>
          <w:tcPr>
            <w:tcW w:w="2131" w:type="dxa"/>
          </w:tcPr>
          <w:p w14:paraId="1ED7ADD8">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650g</w:t>
            </w:r>
          </w:p>
        </w:tc>
      </w:tr>
      <w:tr w14:paraId="05F7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B418CC2">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Weight of bitumen</w:t>
            </w:r>
          </w:p>
        </w:tc>
        <w:tc>
          <w:tcPr>
            <w:tcW w:w="2130" w:type="dxa"/>
          </w:tcPr>
          <w:p w14:paraId="6B296B79">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95g</w:t>
            </w:r>
          </w:p>
        </w:tc>
        <w:tc>
          <w:tcPr>
            <w:tcW w:w="2131" w:type="dxa"/>
          </w:tcPr>
          <w:p w14:paraId="363E9015">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100g</w:t>
            </w:r>
          </w:p>
        </w:tc>
        <w:tc>
          <w:tcPr>
            <w:tcW w:w="2131" w:type="dxa"/>
          </w:tcPr>
          <w:p w14:paraId="00B15CD3">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95g</w:t>
            </w:r>
          </w:p>
        </w:tc>
      </w:tr>
      <w:tr w14:paraId="31B5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59EE9A4">
            <w:pPr>
              <w:keepNext w:val="0"/>
              <w:keepLines w:val="0"/>
              <w:widowControl/>
              <w:suppressLineNumbers w:val="0"/>
              <w:jc w:val="left"/>
              <w:rPr>
                <w:rFonts w:hint="default" w:ascii="Arial" w:hAnsi="Arial" w:cs="Arial"/>
                <w:sz w:val="24"/>
                <w:szCs w:val="24"/>
              </w:rPr>
            </w:pPr>
            <w:r>
              <w:rPr>
                <w:rFonts w:hint="default" w:ascii="Arial" w:hAnsi="Arial" w:eastAsia="RobotoStatic" w:cs="Arial"/>
                <w:color w:val="000000"/>
                <w:kern w:val="0"/>
                <w:sz w:val="24"/>
                <w:szCs w:val="24"/>
                <w:lang w:val="en-US" w:eastAsia="zh-CN" w:bidi="ar"/>
              </w:rPr>
              <w:t>x-sectional area of tray</w:t>
            </w:r>
          </w:p>
          <w:p w14:paraId="6D6149BA">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0" w:type="dxa"/>
          </w:tcPr>
          <w:p w14:paraId="27D34BB6">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0.09m²</w:t>
            </w:r>
          </w:p>
        </w:tc>
        <w:tc>
          <w:tcPr>
            <w:tcW w:w="2131" w:type="dxa"/>
          </w:tcPr>
          <w:p w14:paraId="1E5A3F9A">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0.09m²</w:t>
            </w:r>
          </w:p>
        </w:tc>
        <w:tc>
          <w:tcPr>
            <w:tcW w:w="2131" w:type="dxa"/>
          </w:tcPr>
          <w:p w14:paraId="1060813D">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0.09m²</w:t>
            </w:r>
          </w:p>
        </w:tc>
      </w:tr>
      <w:tr w14:paraId="2C63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8055348">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Rate or spray</w:t>
            </w:r>
          </w:p>
        </w:tc>
        <w:tc>
          <w:tcPr>
            <w:tcW w:w="2130" w:type="dxa"/>
          </w:tcPr>
          <w:p w14:paraId="3352EB4B">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1.06l/m²</w:t>
            </w:r>
          </w:p>
        </w:tc>
        <w:tc>
          <w:tcPr>
            <w:tcW w:w="2131" w:type="dxa"/>
          </w:tcPr>
          <w:p w14:paraId="5D809322">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1.11l/m²</w:t>
            </w:r>
          </w:p>
        </w:tc>
        <w:tc>
          <w:tcPr>
            <w:tcW w:w="2131" w:type="dxa"/>
          </w:tcPr>
          <w:p w14:paraId="5CE61C5C">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1.06l/m²</w:t>
            </w:r>
          </w:p>
        </w:tc>
      </w:tr>
      <w:tr w14:paraId="6BEE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8ACA734">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Grade of bitumen</w:t>
            </w:r>
          </w:p>
        </w:tc>
        <w:tc>
          <w:tcPr>
            <w:tcW w:w="2130" w:type="dxa"/>
          </w:tcPr>
          <w:p w14:paraId="2CAC38E2">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Priming</w:t>
            </w:r>
          </w:p>
        </w:tc>
        <w:tc>
          <w:tcPr>
            <w:tcW w:w="2131" w:type="dxa"/>
          </w:tcPr>
          <w:p w14:paraId="26FF5ADD">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Priming</w:t>
            </w:r>
          </w:p>
        </w:tc>
        <w:tc>
          <w:tcPr>
            <w:tcW w:w="2131" w:type="dxa"/>
          </w:tcPr>
          <w:p w14:paraId="04964BFD">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r>
      <w:tr w14:paraId="7DEC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06EFB32">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Temperature of spray</w:t>
            </w:r>
          </w:p>
        </w:tc>
        <w:tc>
          <w:tcPr>
            <w:tcW w:w="2130" w:type="dxa"/>
          </w:tcPr>
          <w:p w14:paraId="26FA3A39">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140°c</w:t>
            </w:r>
          </w:p>
        </w:tc>
        <w:tc>
          <w:tcPr>
            <w:tcW w:w="2131" w:type="dxa"/>
          </w:tcPr>
          <w:p w14:paraId="007B2A10">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1" w:type="dxa"/>
          </w:tcPr>
          <w:p w14:paraId="688FB471">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r>
      <w:tr w14:paraId="7983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FB8BF4">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Initial reading of meter</w:t>
            </w:r>
          </w:p>
        </w:tc>
        <w:tc>
          <w:tcPr>
            <w:tcW w:w="2130" w:type="dxa"/>
          </w:tcPr>
          <w:p w14:paraId="71E58635">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130°c</w:t>
            </w:r>
          </w:p>
        </w:tc>
        <w:tc>
          <w:tcPr>
            <w:tcW w:w="2131" w:type="dxa"/>
          </w:tcPr>
          <w:p w14:paraId="4BE5EB98">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1" w:type="dxa"/>
          </w:tcPr>
          <w:p w14:paraId="6BAE1692">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r>
      <w:tr w14:paraId="2311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162A5B9">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Final reading of meter</w:t>
            </w:r>
          </w:p>
        </w:tc>
        <w:tc>
          <w:tcPr>
            <w:tcW w:w="2130" w:type="dxa"/>
          </w:tcPr>
          <w:p w14:paraId="6C10DB4A">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120°c</w:t>
            </w:r>
          </w:p>
        </w:tc>
        <w:tc>
          <w:tcPr>
            <w:tcW w:w="2131" w:type="dxa"/>
          </w:tcPr>
          <w:p w14:paraId="31A23553">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1" w:type="dxa"/>
          </w:tcPr>
          <w:p w14:paraId="30650B8B">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r>
      <w:tr w14:paraId="379B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665E546">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r>
              <w:rPr>
                <w:rFonts w:hint="default" w:ascii="Arial" w:hAnsi="Arial" w:eastAsia="RobotoStatic" w:cs="Arial"/>
                <w:color w:val="000000"/>
                <w:kern w:val="0"/>
                <w:sz w:val="24"/>
                <w:szCs w:val="24"/>
                <w:vertAlign w:val="baseline"/>
                <w:lang w:val="en-US" w:eastAsia="zh-CN" w:bidi="ar"/>
              </w:rPr>
              <w:t>Average rate of Spray</w:t>
            </w:r>
          </w:p>
        </w:tc>
        <w:tc>
          <w:tcPr>
            <w:tcW w:w="2130" w:type="dxa"/>
          </w:tcPr>
          <w:p w14:paraId="4525481F">
            <w:pPr>
              <w:keepNext w:val="0"/>
              <w:keepLines w:val="0"/>
              <w:widowControl/>
              <w:suppressLineNumbers w:val="0"/>
              <w:jc w:val="left"/>
            </w:pPr>
            <w:r>
              <w:rPr>
                <w:rFonts w:hint="default" w:ascii="Arial" w:hAnsi="Arial" w:eastAsia="RobotoStatic" w:cs="Arial"/>
                <w:color w:val="000000"/>
                <w:kern w:val="0"/>
                <w:sz w:val="24"/>
                <w:szCs w:val="24"/>
                <w:vertAlign w:val="baseline"/>
                <w:lang w:val="en-US" w:eastAsia="zh-CN" w:bidi="ar"/>
              </w:rPr>
              <w:t>1</w:t>
            </w:r>
            <w:r>
              <w:rPr>
                <w:rFonts w:hint="default" w:ascii="Arial" w:hAnsi="Arial" w:eastAsia="RobotoStatic" w:cs="Arial"/>
                <w:color w:val="000000"/>
                <w:kern w:val="0"/>
                <w:sz w:val="24"/>
                <w:szCs w:val="24"/>
                <w:lang w:val="en-US" w:eastAsia="zh-CN" w:bidi="ar"/>
              </w:rPr>
              <w:t>.08 Liter per square meter</w:t>
            </w:r>
          </w:p>
          <w:p w14:paraId="3F7AC004">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1" w:type="dxa"/>
          </w:tcPr>
          <w:p w14:paraId="452EB615">
            <w:pPr>
              <w:keepNext w:val="0"/>
              <w:keepLines w:val="0"/>
              <w:widowControl/>
              <w:suppressLineNumbers w:val="0"/>
              <w:jc w:val="left"/>
            </w:pPr>
            <w:r>
              <w:rPr>
                <w:rFonts w:hint="default" w:ascii="Arial" w:hAnsi="Arial" w:eastAsia="RobotoStatic" w:cs="Arial"/>
                <w:color w:val="000000"/>
                <w:kern w:val="0"/>
                <w:sz w:val="24"/>
                <w:szCs w:val="24"/>
                <w:vertAlign w:val="baseline"/>
                <w:lang w:val="en-US" w:eastAsia="zh-CN" w:bidi="ar"/>
              </w:rPr>
              <w:t>1</w:t>
            </w:r>
            <w:r>
              <w:rPr>
                <w:rFonts w:hint="default" w:ascii="Arial" w:hAnsi="Arial" w:eastAsia="RobotoStatic" w:cs="Arial"/>
                <w:color w:val="000000"/>
                <w:kern w:val="0"/>
                <w:sz w:val="24"/>
                <w:szCs w:val="24"/>
                <w:lang w:val="en-US" w:eastAsia="zh-CN" w:bidi="ar"/>
              </w:rPr>
              <w:t>.08 Liter per square meter</w:t>
            </w:r>
          </w:p>
          <w:p w14:paraId="657C86F8">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c>
          <w:tcPr>
            <w:tcW w:w="2131" w:type="dxa"/>
          </w:tcPr>
          <w:p w14:paraId="19055DBA">
            <w:pPr>
              <w:keepNext w:val="0"/>
              <w:keepLines w:val="0"/>
              <w:widowControl/>
              <w:suppressLineNumbers w:val="0"/>
              <w:jc w:val="left"/>
            </w:pPr>
            <w:r>
              <w:rPr>
                <w:rFonts w:hint="default" w:ascii="Arial" w:hAnsi="Arial" w:eastAsia="RobotoStatic" w:cs="Arial"/>
                <w:color w:val="000000"/>
                <w:kern w:val="0"/>
                <w:sz w:val="24"/>
                <w:szCs w:val="24"/>
                <w:vertAlign w:val="baseline"/>
                <w:lang w:val="en-US" w:eastAsia="zh-CN" w:bidi="ar"/>
              </w:rPr>
              <w:t>1</w:t>
            </w:r>
            <w:r>
              <w:rPr>
                <w:rFonts w:hint="default" w:ascii="Arial" w:hAnsi="Arial" w:eastAsia="RobotoStatic" w:cs="Arial"/>
                <w:color w:val="000000"/>
                <w:kern w:val="0"/>
                <w:sz w:val="24"/>
                <w:szCs w:val="24"/>
                <w:lang w:val="en-US" w:eastAsia="zh-CN" w:bidi="ar"/>
              </w:rPr>
              <w:t>.08 Liter per square meter</w:t>
            </w:r>
          </w:p>
          <w:p w14:paraId="5F6407B6">
            <w:pPr>
              <w:keepNext w:val="0"/>
              <w:keepLines w:val="0"/>
              <w:widowControl/>
              <w:suppressLineNumbers w:val="0"/>
              <w:spacing w:line="360" w:lineRule="auto"/>
              <w:jc w:val="both"/>
              <w:rPr>
                <w:rFonts w:hint="default" w:ascii="Arial" w:hAnsi="Arial" w:eastAsia="RobotoStatic" w:cs="Arial"/>
                <w:color w:val="000000"/>
                <w:kern w:val="0"/>
                <w:sz w:val="24"/>
                <w:szCs w:val="24"/>
                <w:vertAlign w:val="baseline"/>
                <w:lang w:val="en-US" w:eastAsia="zh-CN" w:bidi="ar"/>
              </w:rPr>
            </w:pPr>
          </w:p>
        </w:tc>
      </w:tr>
    </w:tbl>
    <w:p w14:paraId="69611BD4">
      <w:pPr>
        <w:keepNext w:val="0"/>
        <w:keepLines w:val="0"/>
        <w:widowControl/>
        <w:suppressLineNumbers w:val="0"/>
        <w:spacing w:line="240" w:lineRule="auto"/>
        <w:jc w:val="left"/>
        <w:rPr>
          <w:rFonts w:hint="default" w:ascii="Arial" w:hAnsi="Arial" w:cs="Arial"/>
          <w:sz w:val="24"/>
          <w:szCs w:val="24"/>
        </w:rPr>
      </w:pPr>
      <w:r>
        <w:rPr>
          <w:rFonts w:hint="default" w:ascii="Arial" w:hAnsi="Arial" w:eastAsia="RobotoStatic" w:cs="Arial"/>
          <w:color w:val="000000"/>
          <w:kern w:val="0"/>
          <w:sz w:val="24"/>
          <w:szCs w:val="24"/>
          <w:lang w:val="en-US" w:eastAsia="zh-CN" w:bidi="ar"/>
        </w:rPr>
        <w:t>Grit sand [sharp sand] was spread on the bitumen in order to allow mobility on the road.</w:t>
      </w:r>
    </w:p>
    <w:p w14:paraId="3CE65882">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7D1E4DA6">
      <w:pPr>
        <w:keepNext w:val="0"/>
        <w:keepLines w:val="0"/>
        <w:widowControl/>
        <w:suppressLineNumbers w:val="0"/>
        <w:spacing w:line="360" w:lineRule="auto"/>
        <w:ind w:left="1440" w:leftChars="0" w:firstLine="720" w:firstLineChars="0"/>
        <w:jc w:val="both"/>
      </w:pPr>
      <w:r>
        <w:drawing>
          <wp:inline distT="0" distB="0" distL="114300" distR="114300">
            <wp:extent cx="2952750" cy="1866265"/>
            <wp:effectExtent l="0" t="0" r="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5"/>
                    <a:stretch>
                      <a:fillRect/>
                    </a:stretch>
                  </pic:blipFill>
                  <pic:spPr>
                    <a:xfrm>
                      <a:off x="0" y="0"/>
                      <a:ext cx="2952750" cy="1866265"/>
                    </a:xfrm>
                    <a:prstGeom prst="rect">
                      <a:avLst/>
                    </a:prstGeom>
                    <a:noFill/>
                    <a:ln>
                      <a:noFill/>
                    </a:ln>
                  </pic:spPr>
                </pic:pic>
              </a:graphicData>
            </a:graphic>
          </wp:inline>
        </w:drawing>
      </w:r>
    </w:p>
    <w:p w14:paraId="30827A03">
      <w:pPr>
        <w:keepNext w:val="0"/>
        <w:keepLines w:val="0"/>
        <w:widowControl/>
        <w:suppressLineNumbers w:val="0"/>
        <w:spacing w:line="360" w:lineRule="auto"/>
        <w:jc w:val="both"/>
      </w:pPr>
    </w:p>
    <w:p w14:paraId="7E8A9BF0">
      <w:pPr>
        <w:keepNext w:val="0"/>
        <w:keepLines w:val="0"/>
        <w:widowControl/>
        <w:suppressLineNumbers w:val="0"/>
        <w:spacing w:line="360" w:lineRule="auto"/>
        <w:jc w:val="both"/>
      </w:pPr>
    </w:p>
    <w:p w14:paraId="75E0E375">
      <w:pPr>
        <w:keepNext w:val="0"/>
        <w:keepLines w:val="0"/>
        <w:widowControl/>
        <w:suppressLineNumbers w:val="0"/>
        <w:jc w:val="left"/>
        <w:rPr>
          <w:rFonts w:hint="default" w:ascii="Arial" w:hAnsi="Arial" w:cs="Arial"/>
          <w:sz w:val="24"/>
          <w:szCs w:val="24"/>
        </w:rPr>
      </w:pPr>
      <w:r>
        <w:rPr>
          <w:rFonts w:hint="default" w:ascii="Arial" w:hAnsi="Arial" w:cs="Arial"/>
          <w:b/>
          <w:bCs/>
          <w:sz w:val="24"/>
          <w:szCs w:val="24"/>
          <w:lang w:val="en-US"/>
        </w:rPr>
        <w:t>3</w:t>
      </w:r>
      <w:r>
        <w:rPr>
          <w:rFonts w:hint="default" w:ascii="Arial" w:hAnsi="Arial" w:eastAsia="RobotoStatic" w:cs="Arial"/>
          <w:b/>
          <w:bCs/>
          <w:color w:val="000000"/>
          <w:kern w:val="0"/>
          <w:sz w:val="24"/>
          <w:szCs w:val="24"/>
          <w:lang w:val="en-US" w:eastAsia="zh-CN" w:bidi="ar"/>
        </w:rPr>
        <w:t>.1.6 Kerbs:</w:t>
      </w:r>
      <w:r>
        <w:rPr>
          <w:rFonts w:hint="default" w:ascii="Arial" w:hAnsi="Arial" w:eastAsia="RobotoStatic" w:cs="Arial"/>
          <w:color w:val="000000"/>
          <w:kern w:val="0"/>
          <w:sz w:val="24"/>
          <w:szCs w:val="24"/>
          <w:lang w:val="en-US" w:eastAsia="zh-CN" w:bidi="ar"/>
        </w:rPr>
        <w:t xml:space="preserve"> </w:t>
      </w:r>
    </w:p>
    <w:p w14:paraId="19F78183">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At the intersection of the road i.e. [at the junction]. A sharp edge triangular kerbs arrangement took place. 120 pieces of kerbs were used which covers 56.1 meters in total and furthermore the grit sand were swept off the surface of the road as the laying of the base course was about commencing</w:t>
      </w:r>
    </w:p>
    <w:p w14:paraId="67DB99DB">
      <w:pPr>
        <w:keepNext w:val="0"/>
        <w:keepLines w:val="0"/>
        <w:widowControl/>
        <w:suppressLineNumbers w:val="0"/>
        <w:spacing w:line="360" w:lineRule="auto"/>
        <w:jc w:val="both"/>
        <w:rPr>
          <w:rFonts w:hint="default"/>
          <w:lang w:val="en-US" w:eastAsia="zh-CN"/>
        </w:rPr>
      </w:pPr>
    </w:p>
    <w:p w14:paraId="293B5C3B">
      <w:pPr>
        <w:keepNext w:val="0"/>
        <w:keepLines w:val="0"/>
        <w:widowControl/>
        <w:suppressLineNumbers w:val="0"/>
        <w:spacing w:line="360" w:lineRule="auto"/>
        <w:ind w:left="1440" w:leftChars="0" w:firstLine="720" w:firstLineChars="0"/>
        <w:jc w:val="both"/>
      </w:pPr>
      <w:r>
        <w:drawing>
          <wp:inline distT="0" distB="0" distL="114300" distR="114300">
            <wp:extent cx="3057525" cy="1733550"/>
            <wp:effectExtent l="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6"/>
                    <a:stretch>
                      <a:fillRect/>
                    </a:stretch>
                  </pic:blipFill>
                  <pic:spPr>
                    <a:xfrm>
                      <a:off x="0" y="0"/>
                      <a:ext cx="3057525" cy="1733550"/>
                    </a:xfrm>
                    <a:prstGeom prst="rect">
                      <a:avLst/>
                    </a:prstGeom>
                    <a:noFill/>
                    <a:ln>
                      <a:noFill/>
                    </a:ln>
                  </pic:spPr>
                </pic:pic>
              </a:graphicData>
            </a:graphic>
          </wp:inline>
        </w:drawing>
      </w:r>
    </w:p>
    <w:p w14:paraId="331C8F61">
      <w:pPr>
        <w:keepNext w:val="0"/>
        <w:keepLines w:val="0"/>
        <w:widowControl/>
        <w:suppressLineNumbers w:val="0"/>
        <w:spacing w:line="360" w:lineRule="auto"/>
        <w:jc w:val="both"/>
      </w:pPr>
    </w:p>
    <w:p w14:paraId="36603912">
      <w:pPr>
        <w:keepNext w:val="0"/>
        <w:keepLines w:val="0"/>
        <w:widowControl/>
        <w:suppressLineNumbers w:val="0"/>
        <w:spacing w:line="360" w:lineRule="auto"/>
        <w:jc w:val="both"/>
        <w:rPr>
          <w:rFonts w:hint="default" w:ascii="Arial" w:hAnsi="Arial" w:cs="Arial"/>
        </w:rPr>
      </w:pPr>
      <w:r>
        <w:rPr>
          <w:rFonts w:hint="default" w:ascii="Arial" w:hAnsi="Arial" w:eastAsia="RobotoStatic" w:cs="Arial"/>
          <w:b/>
          <w:bCs/>
          <w:color w:val="000000"/>
          <w:kern w:val="0"/>
          <w:sz w:val="24"/>
          <w:szCs w:val="24"/>
          <w:lang w:val="en-US" w:eastAsia="zh-CN" w:bidi="ar"/>
        </w:rPr>
        <w:t>3.1.7 Pavement</w:t>
      </w:r>
      <w:r>
        <w:rPr>
          <w:rFonts w:hint="default" w:ascii="Arial" w:hAnsi="Arial" w:eastAsia="RobotoStatic" w:cs="Arial"/>
          <w:color w:val="000000"/>
          <w:kern w:val="0"/>
          <w:sz w:val="24"/>
          <w:szCs w:val="24"/>
          <w:lang w:val="en-US" w:eastAsia="zh-CN" w:bidi="ar"/>
        </w:rPr>
        <w:t xml:space="preserve">: </w:t>
      </w:r>
    </w:p>
    <w:p w14:paraId="6C91ADFF">
      <w:pPr>
        <w:keepNext w:val="0"/>
        <w:keepLines w:val="0"/>
        <w:widowControl/>
        <w:suppressLineNumbers w:val="0"/>
        <w:spacing w:line="360" w:lineRule="auto"/>
        <w:jc w:val="both"/>
        <w:rPr>
          <w:rFonts w:hint="default" w:ascii="Arial" w:hAnsi="Arial" w:cs="Arial"/>
        </w:rPr>
      </w:pPr>
      <w:r>
        <w:rPr>
          <w:rFonts w:hint="default" w:ascii="Arial" w:hAnsi="Arial" w:eastAsia="RobotoStatic" w:cs="Arial"/>
          <w:color w:val="000000"/>
          <w:kern w:val="0"/>
          <w:sz w:val="24"/>
          <w:szCs w:val="24"/>
          <w:lang w:val="en-US" w:eastAsia="zh-CN" w:bidi="ar"/>
        </w:rPr>
        <w:t xml:space="preserve">The pavement that was constructed was a flexible pavement by laying the base course/surface. Coles was sprinkled on the surface of the road which was wet once again then laying of asphalt began. </w:t>
      </w:r>
    </w:p>
    <w:p w14:paraId="1469E9D8">
      <w:pPr>
        <w:keepNext w:val="0"/>
        <w:keepLines w:val="0"/>
        <w:widowControl/>
        <w:suppressLineNumbers w:val="0"/>
        <w:spacing w:line="360" w:lineRule="auto"/>
        <w:jc w:val="both"/>
        <w:rPr>
          <w:rFonts w:hint="default" w:ascii="Arial" w:hAnsi="Arial" w:eastAsia="RobotoStatic" w:cs="Arial"/>
          <w:b/>
          <w:bCs/>
          <w:color w:val="000000"/>
          <w:kern w:val="0"/>
          <w:sz w:val="24"/>
          <w:szCs w:val="24"/>
          <w:lang w:val="en-US" w:eastAsia="zh-CN" w:bidi="ar"/>
        </w:rPr>
      </w:pPr>
    </w:p>
    <w:p w14:paraId="4C8306C1">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3.1.8 Asphal</w:t>
      </w:r>
      <w:r>
        <w:rPr>
          <w:rFonts w:hint="default" w:ascii="Arial" w:hAnsi="Arial" w:eastAsia="RobotoStatic" w:cs="Arial"/>
          <w:color w:val="000000"/>
          <w:kern w:val="0"/>
          <w:sz w:val="24"/>
          <w:szCs w:val="24"/>
          <w:lang w:val="en-US" w:eastAsia="zh-CN" w:bidi="ar"/>
        </w:rPr>
        <w:t>t:</w:t>
      </w:r>
    </w:p>
    <w:p w14:paraId="422BEBEA">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 xml:space="preserve"> The asphalt was laid by a paver to a thickness of 50cm i.e. 50mm which was later compacted to a thickness of 4cm [40mm] by the compactor. And the processes were been repeated subsequently the same way the truck conveying the asphalt took turn in depositing them into a paver once the previous one had been exhausted</w:t>
      </w:r>
    </w:p>
    <w:p w14:paraId="4806CC4C">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drawing>
          <wp:inline distT="0" distB="0" distL="114300" distR="114300">
            <wp:extent cx="4970780" cy="1574800"/>
            <wp:effectExtent l="0" t="0" r="1270" b="635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7"/>
                    <a:stretch>
                      <a:fillRect/>
                    </a:stretch>
                  </pic:blipFill>
                  <pic:spPr>
                    <a:xfrm>
                      <a:off x="0" y="0"/>
                      <a:ext cx="4970780" cy="1574800"/>
                    </a:xfrm>
                    <a:prstGeom prst="rect">
                      <a:avLst/>
                    </a:prstGeom>
                    <a:noFill/>
                    <a:ln>
                      <a:noFill/>
                    </a:ln>
                  </pic:spPr>
                </pic:pic>
              </a:graphicData>
            </a:graphic>
          </wp:inline>
        </w:drawing>
      </w:r>
    </w:p>
    <w:p w14:paraId="038D0094">
      <w:pPr>
        <w:keepNext w:val="0"/>
        <w:keepLines w:val="0"/>
        <w:widowControl/>
        <w:suppressLineNumbers w:val="0"/>
        <w:spacing w:line="360" w:lineRule="auto"/>
        <w:jc w:val="left"/>
        <w:rPr>
          <w:rFonts w:hint="default" w:ascii="Arial" w:hAnsi="Arial" w:cs="Arial"/>
          <w:b/>
          <w:bCs/>
        </w:rPr>
      </w:pPr>
      <w:r>
        <w:rPr>
          <w:rFonts w:hint="default" w:ascii="Arial" w:hAnsi="Arial" w:eastAsia="RobotoStatic" w:cs="Arial"/>
          <w:b/>
          <w:bCs/>
          <w:color w:val="000000"/>
          <w:kern w:val="0"/>
          <w:sz w:val="24"/>
          <w:szCs w:val="24"/>
          <w:lang w:val="en-US" w:eastAsia="zh-CN" w:bidi="ar"/>
        </w:rPr>
        <w:t xml:space="preserve">3.2.1 EQUIPMENT USED FOR ROAD CONSTRUCTION </w:t>
      </w:r>
    </w:p>
    <w:p w14:paraId="2F24D40F">
      <w:pPr>
        <w:keepNext w:val="0"/>
        <w:keepLines w:val="0"/>
        <w:widowControl/>
        <w:suppressLineNumbers w:val="0"/>
        <w:spacing w:line="360" w:lineRule="auto"/>
        <w:jc w:val="left"/>
        <w:rPr>
          <w:rFonts w:hint="default" w:ascii="Arial" w:hAnsi="Arial" w:cs="Arial"/>
        </w:rPr>
      </w:pPr>
      <w:r>
        <w:rPr>
          <w:rFonts w:hint="default" w:ascii="Arial" w:hAnsi="Arial" w:eastAsia="RobotoStatic" w:cs="Arial"/>
          <w:color w:val="000000"/>
          <w:kern w:val="0"/>
          <w:sz w:val="24"/>
          <w:szCs w:val="24"/>
          <w:lang w:val="en-US" w:eastAsia="zh-CN" w:bidi="ar"/>
        </w:rPr>
        <w:t xml:space="preserve">i. Excavator: this consist of boom, stick, bucket and cab on rotating platform </w:t>
      </w:r>
    </w:p>
    <w:p w14:paraId="45FCFE6A">
      <w:pPr>
        <w:keepNext w:val="0"/>
        <w:keepLines w:val="0"/>
        <w:widowControl/>
        <w:suppressLineNumbers w:val="0"/>
        <w:spacing w:line="360" w:lineRule="auto"/>
        <w:jc w:val="left"/>
        <w:rPr>
          <w:rFonts w:hint="default" w:ascii="Arial" w:hAnsi="Arial" w:cs="Arial"/>
        </w:rPr>
      </w:pPr>
      <w:r>
        <w:rPr>
          <w:rFonts w:hint="default" w:ascii="Arial" w:hAnsi="Arial" w:eastAsia="RobotoStatic" w:cs="Arial"/>
          <w:color w:val="000000"/>
          <w:kern w:val="0"/>
          <w:sz w:val="24"/>
          <w:szCs w:val="24"/>
          <w:lang w:val="en-US" w:eastAsia="zh-CN" w:bidi="ar"/>
        </w:rPr>
        <w:t xml:space="preserve">known has the house. It is used for digging of trenches, material handling, </w:t>
      </w:r>
    </w:p>
    <w:p w14:paraId="0D7E47EA">
      <w:pPr>
        <w:keepNext w:val="0"/>
        <w:keepLines w:val="0"/>
        <w:widowControl/>
        <w:suppressLineNumbers w:val="0"/>
        <w:spacing w:line="360" w:lineRule="auto"/>
        <w:jc w:val="left"/>
        <w:rPr>
          <w:rFonts w:hint="default" w:ascii="RobotoStatic" w:hAnsi="RobotoStatic" w:eastAsia="RobotoStatic" w:cs="RobotoStatic"/>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demolition etc</w:t>
      </w:r>
      <w:r>
        <w:rPr>
          <w:rFonts w:hint="default" w:ascii="RobotoStatic" w:hAnsi="RobotoStatic" w:eastAsia="RobotoStatic" w:cs="RobotoStatic"/>
          <w:color w:val="000000"/>
          <w:kern w:val="0"/>
          <w:sz w:val="24"/>
          <w:szCs w:val="24"/>
          <w:lang w:val="en-US" w:eastAsia="zh-CN" w:bidi="ar"/>
        </w:rPr>
        <w:t>.</w:t>
      </w:r>
    </w:p>
    <w:p w14:paraId="40FB358B">
      <w:pPr>
        <w:keepNext w:val="0"/>
        <w:keepLines w:val="0"/>
        <w:widowControl/>
        <w:suppressLineNumbers w:val="0"/>
        <w:spacing w:line="360" w:lineRule="auto"/>
        <w:ind w:left="1440" w:leftChars="0" w:firstLine="720" w:firstLineChars="0"/>
        <w:jc w:val="left"/>
        <w:rPr>
          <w:rFonts w:hint="default" w:ascii="RobotoStatic" w:hAnsi="RobotoStatic" w:eastAsia="RobotoStatic" w:cs="RobotoStatic"/>
          <w:color w:val="000000"/>
          <w:kern w:val="0"/>
          <w:sz w:val="24"/>
          <w:szCs w:val="24"/>
          <w:lang w:val="en-US" w:eastAsia="zh-CN" w:bidi="ar"/>
        </w:rPr>
      </w:pPr>
      <w:r>
        <w:drawing>
          <wp:inline distT="0" distB="0" distL="114300" distR="114300">
            <wp:extent cx="3228340" cy="1887220"/>
            <wp:effectExtent l="0" t="0" r="10160" b="177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8"/>
                    <a:srcRect t="25763" r="3067" b="45901"/>
                    <a:stretch>
                      <a:fillRect/>
                    </a:stretch>
                  </pic:blipFill>
                  <pic:spPr>
                    <a:xfrm>
                      <a:off x="0" y="0"/>
                      <a:ext cx="3228340" cy="1887220"/>
                    </a:xfrm>
                    <a:prstGeom prst="rect">
                      <a:avLst/>
                    </a:prstGeom>
                    <a:noFill/>
                    <a:ln>
                      <a:noFill/>
                    </a:ln>
                  </pic:spPr>
                </pic:pic>
              </a:graphicData>
            </a:graphic>
          </wp:inline>
        </w:drawing>
      </w:r>
    </w:p>
    <w:p w14:paraId="2B08CF79">
      <w:pPr>
        <w:keepNext w:val="0"/>
        <w:keepLines w:val="0"/>
        <w:widowControl/>
        <w:suppressLineNumbers w:val="0"/>
        <w:spacing w:line="360" w:lineRule="auto"/>
        <w:jc w:val="both"/>
        <w:rPr>
          <w:rFonts w:hint="default"/>
          <w:lang w:val="en-US" w:eastAsia="zh-CN"/>
        </w:rPr>
      </w:pPr>
    </w:p>
    <w:p w14:paraId="08F689B9">
      <w:pPr>
        <w:keepNext w:val="0"/>
        <w:keepLines w:val="0"/>
        <w:widowControl/>
        <w:suppressLineNumbers w:val="0"/>
        <w:spacing w:line="360" w:lineRule="auto"/>
        <w:jc w:val="both"/>
        <w:rPr>
          <w:rFonts w:hint="default"/>
          <w:lang w:val="en-US" w:eastAsia="zh-CN"/>
        </w:rPr>
      </w:pPr>
    </w:p>
    <w:p w14:paraId="066730F5">
      <w:pPr>
        <w:keepNext w:val="0"/>
        <w:keepLines w:val="0"/>
        <w:widowControl/>
        <w:suppressLineNumbers w:val="0"/>
        <w:spacing w:line="360" w:lineRule="auto"/>
        <w:jc w:val="both"/>
        <w:rPr>
          <w:rFonts w:hint="default" w:ascii="RobotoStatic" w:hAnsi="RobotoStatic" w:eastAsia="RobotoStatic" w:cs="RobotoStatic"/>
          <w:color w:val="000000"/>
          <w:kern w:val="0"/>
          <w:sz w:val="24"/>
          <w:szCs w:val="24"/>
          <w:lang w:val="en-US" w:eastAsia="zh-CN" w:bidi="ar"/>
        </w:rPr>
      </w:pPr>
      <w:r>
        <w:rPr>
          <w:rFonts w:hint="default" w:ascii="Arial" w:hAnsi="Arial" w:cs="Arial"/>
          <w:sz w:val="24"/>
          <w:szCs w:val="24"/>
          <w:lang w:val="en-US" w:eastAsia="zh-CN"/>
        </w:rPr>
        <w:t>i</w:t>
      </w:r>
      <w:r>
        <w:rPr>
          <w:rFonts w:hint="default" w:ascii="Arial" w:hAnsi="Arial" w:eastAsia="RobotoStatic" w:cs="Arial"/>
          <w:color w:val="000000"/>
          <w:kern w:val="0"/>
          <w:sz w:val="24"/>
          <w:szCs w:val="24"/>
          <w:lang w:val="en-US" w:eastAsia="zh-CN" w:bidi="ar"/>
        </w:rPr>
        <w:t>i. Grader: It is used for cutting the slope of an embankment for smoothing grade level, and for spreading loose materials</w:t>
      </w:r>
      <w:r>
        <w:rPr>
          <w:rFonts w:hint="default" w:ascii="RobotoStatic" w:hAnsi="RobotoStatic" w:eastAsia="RobotoStatic" w:cs="RobotoStatic"/>
          <w:color w:val="000000"/>
          <w:kern w:val="0"/>
          <w:sz w:val="24"/>
          <w:szCs w:val="24"/>
          <w:lang w:val="en-US" w:eastAsia="zh-CN" w:bidi="ar"/>
        </w:rPr>
        <w:t>.</w:t>
      </w:r>
    </w:p>
    <w:p w14:paraId="1D4BC95D">
      <w:pPr>
        <w:keepNext w:val="0"/>
        <w:keepLines w:val="0"/>
        <w:widowControl/>
        <w:suppressLineNumbers w:val="0"/>
        <w:spacing w:line="360" w:lineRule="auto"/>
        <w:ind w:left="720" w:leftChars="0" w:firstLine="720" w:firstLineChars="0"/>
        <w:jc w:val="both"/>
      </w:pPr>
      <w:r>
        <w:drawing>
          <wp:inline distT="0" distB="0" distL="114300" distR="114300">
            <wp:extent cx="3638550" cy="1701165"/>
            <wp:effectExtent l="0" t="0" r="0" b="1333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19"/>
                    <a:srcRect l="3196" t="23914" r="2637" b="49717"/>
                    <a:stretch>
                      <a:fillRect/>
                    </a:stretch>
                  </pic:blipFill>
                  <pic:spPr>
                    <a:xfrm>
                      <a:off x="0" y="0"/>
                      <a:ext cx="3638550" cy="1701165"/>
                    </a:xfrm>
                    <a:prstGeom prst="rect">
                      <a:avLst/>
                    </a:prstGeom>
                    <a:noFill/>
                    <a:ln>
                      <a:noFill/>
                    </a:ln>
                  </pic:spPr>
                </pic:pic>
              </a:graphicData>
            </a:graphic>
          </wp:inline>
        </w:drawing>
      </w:r>
    </w:p>
    <w:p w14:paraId="06EE18C3">
      <w:pPr>
        <w:keepNext w:val="0"/>
        <w:keepLines w:val="0"/>
        <w:widowControl/>
        <w:suppressLineNumbers w:val="0"/>
        <w:spacing w:line="360" w:lineRule="auto"/>
        <w:jc w:val="both"/>
      </w:pPr>
    </w:p>
    <w:p w14:paraId="3A8546B7">
      <w:pPr>
        <w:keepNext w:val="0"/>
        <w:keepLines w:val="0"/>
        <w:widowControl/>
        <w:suppressLineNumbers w:val="0"/>
        <w:spacing w:line="360" w:lineRule="auto"/>
        <w:jc w:val="both"/>
      </w:pPr>
    </w:p>
    <w:p w14:paraId="11A69235">
      <w:pPr>
        <w:keepNext w:val="0"/>
        <w:keepLines w:val="0"/>
        <w:widowControl/>
        <w:suppressLineNumbers w:val="0"/>
        <w:spacing w:line="360" w:lineRule="auto"/>
        <w:jc w:val="both"/>
        <w:rPr>
          <w:rFonts w:hint="default" w:ascii="Arial" w:hAnsi="Arial" w:cs="Arial"/>
          <w:sz w:val="24"/>
          <w:szCs w:val="24"/>
        </w:rPr>
      </w:pPr>
      <w:r>
        <w:rPr>
          <w:rFonts w:hint="default" w:ascii="Arial" w:hAnsi="Arial" w:cs="Arial"/>
          <w:sz w:val="24"/>
          <w:szCs w:val="24"/>
          <w:lang w:val="en-US"/>
        </w:rPr>
        <w:t>i</w:t>
      </w:r>
      <w:r>
        <w:rPr>
          <w:rFonts w:hint="default" w:ascii="Arial" w:hAnsi="Arial" w:eastAsia="RobotoStatic" w:cs="Arial"/>
          <w:color w:val="000000"/>
          <w:kern w:val="0"/>
          <w:sz w:val="24"/>
          <w:szCs w:val="24"/>
          <w:lang w:val="en-US" w:eastAsia="zh-CN" w:bidi="ar"/>
        </w:rPr>
        <w:t>ii. Bulldozer: It is use for demolishing existing structures and also use for clearing a land in preparing for construction</w:t>
      </w:r>
    </w:p>
    <w:p w14:paraId="50F24CD8">
      <w:pPr>
        <w:keepNext w:val="0"/>
        <w:keepLines w:val="0"/>
        <w:widowControl/>
        <w:suppressLineNumbers w:val="0"/>
        <w:spacing w:line="360" w:lineRule="auto"/>
        <w:ind w:left="720" w:leftChars="0" w:firstLine="720" w:firstLineChars="0"/>
        <w:jc w:val="both"/>
      </w:pPr>
      <w:r>
        <w:drawing>
          <wp:inline distT="0" distB="0" distL="114300" distR="114300">
            <wp:extent cx="3582670" cy="2247265"/>
            <wp:effectExtent l="0" t="0" r="17780" b="63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20"/>
                    <a:srcRect l="215" t="14333" r="-215" b="54307"/>
                    <a:stretch>
                      <a:fillRect/>
                    </a:stretch>
                  </pic:blipFill>
                  <pic:spPr>
                    <a:xfrm>
                      <a:off x="0" y="0"/>
                      <a:ext cx="3582670" cy="2247265"/>
                    </a:xfrm>
                    <a:prstGeom prst="rect">
                      <a:avLst/>
                    </a:prstGeom>
                    <a:noFill/>
                    <a:ln>
                      <a:noFill/>
                    </a:ln>
                  </pic:spPr>
                </pic:pic>
              </a:graphicData>
            </a:graphic>
          </wp:inline>
        </w:drawing>
      </w:r>
    </w:p>
    <w:p w14:paraId="6E718760">
      <w:pPr>
        <w:keepNext w:val="0"/>
        <w:keepLines w:val="0"/>
        <w:widowControl/>
        <w:suppressLineNumbers w:val="0"/>
        <w:spacing w:line="360" w:lineRule="auto"/>
        <w:jc w:val="both"/>
        <w:rPr>
          <w:rFonts w:hint="default"/>
          <w:lang w:val="en-US" w:eastAsia="zh-CN"/>
        </w:rPr>
      </w:pPr>
    </w:p>
    <w:p w14:paraId="6207ACF4">
      <w:pPr>
        <w:keepNext w:val="0"/>
        <w:keepLines w:val="0"/>
        <w:widowControl/>
        <w:suppressLineNumbers w:val="0"/>
        <w:spacing w:line="360" w:lineRule="auto"/>
        <w:jc w:val="both"/>
        <w:rPr>
          <w:rFonts w:hint="default"/>
          <w:lang w:val="en-US" w:eastAsia="zh-CN"/>
        </w:rPr>
      </w:pPr>
    </w:p>
    <w:p w14:paraId="221FD8AC">
      <w:pPr>
        <w:keepNext w:val="0"/>
        <w:keepLines w:val="0"/>
        <w:widowControl/>
        <w:suppressLineNumbers w:val="0"/>
        <w:jc w:val="left"/>
        <w:rPr>
          <w:rFonts w:hint="default" w:ascii="Arial" w:hAnsi="Arial" w:cs="Arial"/>
          <w:sz w:val="24"/>
          <w:szCs w:val="24"/>
        </w:rPr>
      </w:pPr>
      <w:r>
        <w:rPr>
          <w:rFonts w:hint="default" w:ascii="Arial" w:hAnsi="Arial" w:cs="Arial"/>
          <w:sz w:val="24"/>
          <w:szCs w:val="24"/>
          <w:lang w:val="en-US" w:eastAsia="zh-CN"/>
        </w:rPr>
        <w:t>i</w:t>
      </w:r>
      <w:r>
        <w:rPr>
          <w:rFonts w:hint="default" w:ascii="Arial" w:hAnsi="Arial" w:eastAsia="RobotoStatic" w:cs="Arial"/>
          <w:color w:val="000000"/>
          <w:kern w:val="0"/>
          <w:sz w:val="24"/>
          <w:szCs w:val="24"/>
          <w:lang w:val="en-US" w:eastAsia="zh-CN" w:bidi="ar"/>
        </w:rPr>
        <w:t>v. Vibrating Roller: It is used to compact soil and also on asphalt during laying</w:t>
      </w:r>
    </w:p>
    <w:p w14:paraId="6CDC8161">
      <w:pPr>
        <w:keepNext w:val="0"/>
        <w:keepLines w:val="0"/>
        <w:widowControl/>
        <w:suppressLineNumbers w:val="0"/>
        <w:spacing w:line="360" w:lineRule="auto"/>
        <w:jc w:val="both"/>
        <w:rPr>
          <w:rFonts w:hint="default"/>
          <w:lang w:val="en-US" w:eastAsia="zh-CN"/>
        </w:rPr>
      </w:pPr>
    </w:p>
    <w:p w14:paraId="14DF8A88">
      <w:pPr>
        <w:keepNext w:val="0"/>
        <w:keepLines w:val="0"/>
        <w:widowControl/>
        <w:suppressLineNumbers w:val="0"/>
        <w:spacing w:line="360" w:lineRule="auto"/>
        <w:jc w:val="both"/>
        <w:rPr>
          <w:rFonts w:hint="default"/>
          <w:lang w:val="en-US" w:eastAsia="zh-CN"/>
        </w:rPr>
      </w:pPr>
    </w:p>
    <w:p w14:paraId="109B80BC">
      <w:pPr>
        <w:keepNext w:val="0"/>
        <w:keepLines w:val="0"/>
        <w:widowControl/>
        <w:suppressLineNumbers w:val="0"/>
        <w:spacing w:line="360" w:lineRule="auto"/>
        <w:ind w:left="720" w:leftChars="0" w:firstLine="720" w:firstLineChars="0"/>
        <w:jc w:val="both"/>
      </w:pPr>
      <w:r>
        <w:drawing>
          <wp:inline distT="0" distB="0" distL="114300" distR="114300">
            <wp:extent cx="3227705" cy="2113280"/>
            <wp:effectExtent l="0" t="0" r="10795" b="127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21"/>
                    <a:srcRect t="12221" b="51053"/>
                    <a:stretch>
                      <a:fillRect/>
                    </a:stretch>
                  </pic:blipFill>
                  <pic:spPr>
                    <a:xfrm>
                      <a:off x="0" y="0"/>
                      <a:ext cx="3227705" cy="2113280"/>
                    </a:xfrm>
                    <a:prstGeom prst="rect">
                      <a:avLst/>
                    </a:prstGeom>
                    <a:noFill/>
                    <a:ln>
                      <a:noFill/>
                    </a:ln>
                  </pic:spPr>
                </pic:pic>
              </a:graphicData>
            </a:graphic>
          </wp:inline>
        </w:drawing>
      </w:r>
    </w:p>
    <w:p w14:paraId="7BD7B669">
      <w:pPr>
        <w:keepNext w:val="0"/>
        <w:keepLines w:val="0"/>
        <w:widowControl/>
        <w:suppressLineNumbers w:val="0"/>
        <w:spacing w:line="360" w:lineRule="auto"/>
        <w:jc w:val="both"/>
      </w:pPr>
    </w:p>
    <w:p w14:paraId="61A710D2">
      <w:pPr>
        <w:keepNext w:val="0"/>
        <w:keepLines w:val="0"/>
        <w:widowControl/>
        <w:suppressLineNumbers w:val="0"/>
        <w:jc w:val="left"/>
      </w:pPr>
      <w:r>
        <w:rPr>
          <w:rFonts w:ascii="RobotoStatic" w:hAnsi="RobotoStatic" w:eastAsia="RobotoStatic" w:cs="RobotoStatic"/>
          <w:color w:val="000000"/>
          <w:kern w:val="0"/>
          <w:sz w:val="24"/>
          <w:szCs w:val="24"/>
          <w:lang w:val="en-US" w:eastAsia="zh-CN" w:bidi="ar"/>
        </w:rPr>
        <w:t xml:space="preserve">. </w:t>
      </w:r>
    </w:p>
    <w:p w14:paraId="1506A139">
      <w:pPr>
        <w:keepNext w:val="0"/>
        <w:keepLines w:val="0"/>
        <w:widowControl/>
        <w:suppressLineNumbers w:val="0"/>
        <w:jc w:val="left"/>
        <w:rPr>
          <w:rFonts w:hint="default" w:ascii="Arial" w:hAnsi="Arial" w:cs="Arial"/>
          <w:sz w:val="24"/>
          <w:szCs w:val="24"/>
        </w:rPr>
      </w:pPr>
      <w:r>
        <w:rPr>
          <w:rFonts w:hint="default" w:ascii="Arial" w:hAnsi="Arial" w:eastAsia="RobotoStatic" w:cs="Arial"/>
          <w:color w:val="000000"/>
          <w:kern w:val="0"/>
          <w:sz w:val="24"/>
          <w:szCs w:val="24"/>
          <w:lang w:val="en-US" w:eastAsia="zh-CN" w:bidi="ar"/>
        </w:rPr>
        <w:t>V.Tar Boiler: This is used for heating/boiling tar for road construction.</w:t>
      </w:r>
    </w:p>
    <w:p w14:paraId="3134565F">
      <w:pPr>
        <w:keepNext w:val="0"/>
        <w:keepLines w:val="0"/>
        <w:widowControl/>
        <w:suppressLineNumbers w:val="0"/>
        <w:spacing w:line="360" w:lineRule="auto"/>
        <w:jc w:val="both"/>
        <w:rPr>
          <w:rFonts w:hint="default"/>
          <w:lang w:val="en-US" w:eastAsia="zh-CN"/>
        </w:rPr>
      </w:pPr>
    </w:p>
    <w:p w14:paraId="183F9F50">
      <w:pPr>
        <w:keepNext w:val="0"/>
        <w:keepLines w:val="0"/>
        <w:widowControl/>
        <w:suppressLineNumbers w:val="0"/>
        <w:spacing w:line="360" w:lineRule="auto"/>
        <w:ind w:left="1440" w:leftChars="0" w:firstLine="720" w:firstLineChars="0"/>
        <w:jc w:val="both"/>
      </w:pPr>
      <w:r>
        <w:drawing>
          <wp:inline distT="0" distB="0" distL="114300" distR="114300">
            <wp:extent cx="3039745" cy="1597660"/>
            <wp:effectExtent l="0" t="0" r="8255" b="254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pic:cNvPicPr>
                  </pic:nvPicPr>
                  <pic:blipFill>
                    <a:blip r:embed="rId22"/>
                    <a:srcRect l="10862" t="12505" r="-430" b="50795"/>
                    <a:stretch>
                      <a:fillRect/>
                    </a:stretch>
                  </pic:blipFill>
                  <pic:spPr>
                    <a:xfrm>
                      <a:off x="0" y="0"/>
                      <a:ext cx="3039745" cy="1597660"/>
                    </a:xfrm>
                    <a:prstGeom prst="rect">
                      <a:avLst/>
                    </a:prstGeom>
                    <a:noFill/>
                    <a:ln>
                      <a:noFill/>
                    </a:ln>
                  </pic:spPr>
                </pic:pic>
              </a:graphicData>
            </a:graphic>
          </wp:inline>
        </w:drawing>
      </w:r>
    </w:p>
    <w:p w14:paraId="5C1321D3">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cs="Arial"/>
          <w:b/>
          <w:bCs/>
          <w:sz w:val="24"/>
          <w:szCs w:val="24"/>
          <w:lang w:val="en-US"/>
        </w:rPr>
        <w:t>3</w:t>
      </w:r>
      <w:r>
        <w:rPr>
          <w:rFonts w:hint="default" w:ascii="Arial" w:hAnsi="Arial" w:eastAsia="RobotoStatic" w:cs="Arial"/>
          <w:b/>
          <w:bCs/>
          <w:color w:val="000000"/>
          <w:kern w:val="0"/>
          <w:sz w:val="24"/>
          <w:szCs w:val="24"/>
          <w:lang w:val="en-US" w:eastAsia="zh-CN" w:bidi="ar"/>
        </w:rPr>
        <w:t>.3.1 COMPONENT OF ROAD</w:t>
      </w:r>
      <w:r>
        <w:rPr>
          <w:rFonts w:hint="default" w:ascii="Arial" w:hAnsi="Arial" w:eastAsia="RobotoStatic" w:cs="Arial"/>
          <w:color w:val="000000"/>
          <w:kern w:val="0"/>
          <w:sz w:val="24"/>
          <w:szCs w:val="24"/>
          <w:lang w:val="en-US" w:eastAsia="zh-CN" w:bidi="ar"/>
        </w:rPr>
        <w:t xml:space="preserve"> </w:t>
      </w:r>
    </w:p>
    <w:p w14:paraId="6C7DB08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1. Carriage way: This is designed mainly to allow vehicle to pass through different directions and also allow to move to and fro. The standard thickness of carriage ways is 3. </w:t>
      </w:r>
    </w:p>
    <w:p w14:paraId="1D465BDB">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2. Shoulder: This is place along a particular road that is designed mainly for car park and the thickness is </w:t>
      </w:r>
    </w:p>
    <w:p w14:paraId="7C8FDD4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3. Lay-bye: This is placed beside a particular road that is design mainly for resting and is normally located at both side of road. </w:t>
      </w:r>
    </w:p>
    <w:p w14:paraId="5E5021DD">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4. Drainage: this is usually designed and located at both side of a road in order to ensure easy flow of water and also carry waste water from the surface of the road and the thickness is </w:t>
      </w:r>
    </w:p>
    <w:p w14:paraId="0E595A5A">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5. Culvert: This is usually located at place where the runoff usually occur in a road and it usually occur on a road and is used to cross the passage of running water. </w:t>
      </w:r>
    </w:p>
    <w:p w14:paraId="3342CBE3">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6. Kerbs: This is a line that is a mainly to divide a road to two equal parts.</w:t>
      </w:r>
    </w:p>
    <w:p w14:paraId="5817E34C">
      <w:pPr>
        <w:keepNext w:val="0"/>
        <w:keepLines w:val="0"/>
        <w:widowControl/>
        <w:suppressLineNumbers w:val="0"/>
        <w:spacing w:line="360" w:lineRule="auto"/>
        <w:jc w:val="both"/>
        <w:rPr>
          <w:rFonts w:hint="default"/>
          <w:lang w:val="en-US" w:eastAsia="zh-CN"/>
        </w:rPr>
      </w:pPr>
    </w:p>
    <w:p w14:paraId="1A531651">
      <w:pPr>
        <w:keepNext w:val="0"/>
        <w:keepLines w:val="0"/>
        <w:widowControl/>
        <w:suppressLineNumbers w:val="0"/>
        <w:spacing w:line="360" w:lineRule="auto"/>
        <w:jc w:val="both"/>
        <w:rPr>
          <w:rFonts w:hint="default"/>
          <w:lang w:val="en-US" w:eastAsia="zh-CN"/>
        </w:rPr>
      </w:pPr>
    </w:p>
    <w:p w14:paraId="53097A76">
      <w:pPr>
        <w:keepNext w:val="0"/>
        <w:keepLines w:val="0"/>
        <w:widowControl/>
        <w:suppressLineNumbers w:val="0"/>
        <w:spacing w:line="360" w:lineRule="auto"/>
        <w:jc w:val="both"/>
        <w:rPr>
          <w:rFonts w:hint="default"/>
          <w:lang w:val="en-US" w:eastAsia="zh-CN"/>
        </w:rPr>
      </w:pPr>
    </w:p>
    <w:p w14:paraId="0AA47411">
      <w:pPr>
        <w:keepNext w:val="0"/>
        <w:keepLines w:val="0"/>
        <w:widowControl/>
        <w:suppressLineNumbers w:val="0"/>
        <w:spacing w:line="360" w:lineRule="auto"/>
        <w:jc w:val="both"/>
        <w:rPr>
          <w:rFonts w:hint="default"/>
          <w:lang w:val="en-US" w:eastAsia="zh-CN"/>
        </w:rPr>
      </w:pPr>
    </w:p>
    <w:p w14:paraId="7AB87C5E">
      <w:pPr>
        <w:keepNext w:val="0"/>
        <w:keepLines w:val="0"/>
        <w:widowControl/>
        <w:suppressLineNumbers w:val="0"/>
        <w:spacing w:line="360" w:lineRule="auto"/>
        <w:jc w:val="both"/>
        <w:rPr>
          <w:rFonts w:hint="default"/>
          <w:lang w:val="en-US" w:eastAsia="zh-CN"/>
        </w:rPr>
      </w:pPr>
    </w:p>
    <w:p w14:paraId="756948AE">
      <w:pPr>
        <w:keepNext w:val="0"/>
        <w:keepLines w:val="0"/>
        <w:widowControl/>
        <w:suppressLineNumbers w:val="0"/>
        <w:spacing w:line="360" w:lineRule="auto"/>
        <w:jc w:val="both"/>
        <w:rPr>
          <w:rFonts w:hint="default"/>
          <w:lang w:val="en-US" w:eastAsia="zh-CN"/>
        </w:rPr>
      </w:pPr>
    </w:p>
    <w:p w14:paraId="06FA4951">
      <w:pPr>
        <w:keepNext w:val="0"/>
        <w:keepLines w:val="0"/>
        <w:widowControl/>
        <w:suppressLineNumbers w:val="0"/>
        <w:spacing w:line="360" w:lineRule="auto"/>
        <w:jc w:val="both"/>
        <w:rPr>
          <w:rFonts w:hint="default"/>
          <w:lang w:val="en-US" w:eastAsia="zh-CN"/>
        </w:rPr>
      </w:pPr>
    </w:p>
    <w:p w14:paraId="5BF924F0">
      <w:pPr>
        <w:keepNext w:val="0"/>
        <w:keepLines w:val="0"/>
        <w:widowControl/>
        <w:suppressLineNumbers w:val="0"/>
        <w:spacing w:line="360" w:lineRule="auto"/>
        <w:jc w:val="both"/>
        <w:rPr>
          <w:rFonts w:hint="default"/>
          <w:lang w:val="en-US" w:eastAsia="zh-CN"/>
        </w:rPr>
      </w:pPr>
    </w:p>
    <w:p w14:paraId="0FDB890E">
      <w:pPr>
        <w:keepNext w:val="0"/>
        <w:keepLines w:val="0"/>
        <w:widowControl/>
        <w:suppressLineNumbers w:val="0"/>
        <w:spacing w:line="360" w:lineRule="auto"/>
        <w:jc w:val="both"/>
        <w:rPr>
          <w:rFonts w:hint="default"/>
          <w:lang w:val="en-US" w:eastAsia="zh-CN"/>
        </w:rPr>
      </w:pPr>
    </w:p>
    <w:p w14:paraId="6717F192">
      <w:pPr>
        <w:keepNext w:val="0"/>
        <w:keepLines w:val="0"/>
        <w:widowControl/>
        <w:suppressLineNumbers w:val="0"/>
        <w:spacing w:line="360" w:lineRule="auto"/>
        <w:jc w:val="both"/>
        <w:rPr>
          <w:rFonts w:hint="default"/>
          <w:lang w:val="en-US" w:eastAsia="zh-CN"/>
        </w:rPr>
      </w:pPr>
    </w:p>
    <w:p w14:paraId="033B5850">
      <w:pPr>
        <w:keepNext w:val="0"/>
        <w:keepLines w:val="0"/>
        <w:widowControl/>
        <w:suppressLineNumbers w:val="0"/>
        <w:spacing w:line="360" w:lineRule="auto"/>
        <w:jc w:val="both"/>
        <w:rPr>
          <w:rFonts w:hint="default"/>
          <w:lang w:val="en-US" w:eastAsia="zh-CN"/>
        </w:rPr>
      </w:pPr>
    </w:p>
    <w:p w14:paraId="79AD5C8B">
      <w:pPr>
        <w:keepNext w:val="0"/>
        <w:keepLines w:val="0"/>
        <w:widowControl/>
        <w:suppressLineNumbers w:val="0"/>
        <w:spacing w:line="360" w:lineRule="auto"/>
        <w:jc w:val="both"/>
        <w:rPr>
          <w:rFonts w:hint="default"/>
          <w:lang w:val="en-US" w:eastAsia="zh-CN"/>
        </w:rPr>
      </w:pPr>
    </w:p>
    <w:p w14:paraId="6D7E534B">
      <w:pPr>
        <w:keepNext w:val="0"/>
        <w:keepLines w:val="0"/>
        <w:widowControl/>
        <w:suppressLineNumbers w:val="0"/>
        <w:spacing w:line="360" w:lineRule="auto"/>
        <w:jc w:val="both"/>
        <w:rPr>
          <w:rFonts w:hint="default"/>
          <w:lang w:val="en-US" w:eastAsia="zh-CN"/>
        </w:rPr>
      </w:pPr>
    </w:p>
    <w:p w14:paraId="4705FE1D">
      <w:pPr>
        <w:keepNext w:val="0"/>
        <w:keepLines w:val="0"/>
        <w:widowControl/>
        <w:suppressLineNumbers w:val="0"/>
        <w:spacing w:line="360" w:lineRule="auto"/>
        <w:jc w:val="both"/>
        <w:rPr>
          <w:rFonts w:hint="default"/>
          <w:lang w:val="en-US" w:eastAsia="zh-CN"/>
        </w:rPr>
      </w:pPr>
    </w:p>
    <w:p w14:paraId="07375D74">
      <w:pPr>
        <w:keepNext w:val="0"/>
        <w:keepLines w:val="0"/>
        <w:widowControl/>
        <w:suppressLineNumbers w:val="0"/>
        <w:spacing w:line="360" w:lineRule="auto"/>
        <w:jc w:val="both"/>
        <w:rPr>
          <w:rFonts w:hint="default"/>
          <w:lang w:val="en-US" w:eastAsia="zh-CN"/>
        </w:rPr>
      </w:pPr>
    </w:p>
    <w:p w14:paraId="6DC5AA88">
      <w:pPr>
        <w:keepNext w:val="0"/>
        <w:keepLines w:val="0"/>
        <w:widowControl/>
        <w:suppressLineNumbers w:val="0"/>
        <w:spacing w:line="360" w:lineRule="auto"/>
        <w:jc w:val="both"/>
        <w:rPr>
          <w:rFonts w:hint="default"/>
          <w:lang w:val="en-US" w:eastAsia="zh-CN"/>
        </w:rPr>
      </w:pPr>
    </w:p>
    <w:p w14:paraId="243F788F">
      <w:pPr>
        <w:keepNext w:val="0"/>
        <w:keepLines w:val="0"/>
        <w:widowControl/>
        <w:suppressLineNumbers w:val="0"/>
        <w:spacing w:line="360" w:lineRule="auto"/>
        <w:jc w:val="both"/>
        <w:rPr>
          <w:rFonts w:hint="default"/>
          <w:lang w:val="en-US" w:eastAsia="zh-CN"/>
        </w:rPr>
      </w:pPr>
    </w:p>
    <w:p w14:paraId="2854CB24">
      <w:pPr>
        <w:keepNext w:val="0"/>
        <w:keepLines w:val="0"/>
        <w:widowControl/>
        <w:suppressLineNumbers w:val="0"/>
        <w:spacing w:line="360" w:lineRule="auto"/>
        <w:jc w:val="both"/>
        <w:rPr>
          <w:rFonts w:hint="default"/>
          <w:lang w:val="en-US" w:eastAsia="zh-CN"/>
        </w:rPr>
      </w:pPr>
    </w:p>
    <w:p w14:paraId="6A0DBF43">
      <w:pPr>
        <w:keepNext w:val="0"/>
        <w:keepLines w:val="0"/>
        <w:widowControl/>
        <w:suppressLineNumbers w:val="0"/>
        <w:spacing w:line="360" w:lineRule="auto"/>
        <w:jc w:val="both"/>
        <w:rPr>
          <w:rFonts w:hint="default"/>
          <w:lang w:val="en-US" w:eastAsia="zh-CN"/>
        </w:rPr>
      </w:pPr>
    </w:p>
    <w:p w14:paraId="2A8917CC">
      <w:pPr>
        <w:keepNext w:val="0"/>
        <w:keepLines w:val="0"/>
        <w:widowControl/>
        <w:suppressLineNumbers w:val="0"/>
        <w:jc w:val="left"/>
      </w:pPr>
    </w:p>
    <w:p w14:paraId="02966F33">
      <w:pPr>
        <w:keepNext w:val="0"/>
        <w:keepLines w:val="0"/>
        <w:widowControl/>
        <w:suppressLineNumbers w:val="0"/>
        <w:ind w:left="2160" w:leftChars="0" w:firstLine="720" w:firstLineChars="0"/>
        <w:jc w:val="left"/>
        <w:rPr>
          <w:rFonts w:hint="default" w:ascii="Arial" w:hAnsi="Arial" w:eastAsia="RobotoStatic" w:cs="Arial"/>
          <w:b/>
          <w:bCs/>
          <w:color w:val="000000"/>
          <w:kern w:val="0"/>
          <w:sz w:val="24"/>
          <w:szCs w:val="24"/>
          <w:lang w:val="en-US" w:eastAsia="zh-CN" w:bidi="ar"/>
        </w:rPr>
      </w:pPr>
    </w:p>
    <w:p w14:paraId="6C3317C9">
      <w:pPr>
        <w:keepNext w:val="0"/>
        <w:keepLines w:val="0"/>
        <w:widowControl/>
        <w:suppressLineNumbers w:val="0"/>
        <w:ind w:left="2160" w:leftChars="0" w:firstLine="720" w:firstLineChars="0"/>
        <w:jc w:val="left"/>
        <w:rPr>
          <w:rFonts w:hint="default" w:ascii="Arial" w:hAnsi="Arial" w:eastAsia="RobotoStatic" w:cs="Arial"/>
          <w:color w:val="000000"/>
          <w:kern w:val="0"/>
          <w:sz w:val="24"/>
          <w:szCs w:val="24"/>
          <w:lang w:val="en-US" w:eastAsia="zh-CN" w:bidi="ar"/>
        </w:rPr>
      </w:pPr>
      <w:r>
        <w:rPr>
          <w:rFonts w:hint="default" w:ascii="Arial" w:hAnsi="Arial" w:eastAsia="RobotoStatic" w:cs="Arial"/>
          <w:b/>
          <w:bCs/>
          <w:color w:val="000000"/>
          <w:kern w:val="0"/>
          <w:sz w:val="24"/>
          <w:szCs w:val="24"/>
          <w:lang w:val="en-US" w:eastAsia="zh-CN" w:bidi="ar"/>
        </w:rPr>
        <w:t>CHAPTER FOUR</w:t>
      </w:r>
      <w:r>
        <w:rPr>
          <w:rFonts w:hint="default" w:ascii="Arial" w:hAnsi="Arial" w:eastAsia="RobotoStatic" w:cs="Arial"/>
          <w:color w:val="000000"/>
          <w:kern w:val="0"/>
          <w:sz w:val="24"/>
          <w:szCs w:val="24"/>
          <w:lang w:val="en-US" w:eastAsia="zh-CN" w:bidi="ar"/>
        </w:rPr>
        <w:t xml:space="preserve"> </w:t>
      </w:r>
    </w:p>
    <w:p w14:paraId="74821CFB">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30A5E2C">
      <w:pPr>
        <w:keepNext w:val="0"/>
        <w:keepLines w:val="0"/>
        <w:widowControl/>
        <w:suppressLineNumbers w:val="0"/>
        <w:spacing w:line="360" w:lineRule="auto"/>
        <w:jc w:val="both"/>
        <w:rPr>
          <w:rFonts w:hint="default" w:ascii="Arial" w:hAnsi="Arial" w:cs="Arial"/>
          <w:b/>
          <w:bCs/>
          <w:sz w:val="24"/>
          <w:szCs w:val="24"/>
        </w:rPr>
      </w:pPr>
      <w:r>
        <w:rPr>
          <w:rFonts w:hint="default" w:ascii="Arial" w:hAnsi="Arial" w:eastAsia="RobotoStatic" w:cs="Arial"/>
          <w:b/>
          <w:bCs/>
          <w:color w:val="000000"/>
          <w:kern w:val="0"/>
          <w:sz w:val="24"/>
          <w:szCs w:val="24"/>
          <w:lang w:val="en-US" w:eastAsia="zh-CN" w:bidi="ar"/>
        </w:rPr>
        <w:t xml:space="preserve">4.1 PROBLEMS ENCOUNTERED </w:t>
      </w:r>
    </w:p>
    <w:p w14:paraId="17AE9318">
      <w:pPr>
        <w:keepNext w:val="0"/>
        <w:keepLines w:val="0"/>
        <w:widowControl/>
        <w:suppressLineNumbers w:val="0"/>
        <w:spacing w:line="360" w:lineRule="auto"/>
        <w:jc w:val="both"/>
        <w:rPr>
          <w:rFonts w:hint="default" w:ascii="Arial" w:hAnsi="Arial" w:cs="Arial"/>
          <w:sz w:val="24"/>
          <w:szCs w:val="24"/>
        </w:rPr>
      </w:pPr>
      <w:r>
        <w:rPr>
          <w:rFonts w:hint="default" w:ascii="Arial" w:hAnsi="Arial" w:eastAsia="RobotoStatic" w:cs="Arial"/>
          <w:color w:val="000000"/>
          <w:kern w:val="0"/>
          <w:sz w:val="24"/>
          <w:szCs w:val="24"/>
          <w:lang w:val="en-US" w:eastAsia="zh-CN" w:bidi="ar"/>
        </w:rPr>
        <w:t xml:space="preserve">1. Due to the heavy rainfall, there were days whereby petite activities took place, thus limiting work progress on site. </w:t>
      </w:r>
    </w:p>
    <w:p w14:paraId="3704D619">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r>
        <w:rPr>
          <w:rFonts w:hint="default" w:ascii="Arial" w:hAnsi="Arial" w:eastAsia="RobotoStatic" w:cs="Arial"/>
          <w:color w:val="000000"/>
          <w:kern w:val="0"/>
          <w:sz w:val="24"/>
          <w:szCs w:val="24"/>
          <w:lang w:val="en-US" w:eastAsia="zh-CN" w:bidi="ar"/>
        </w:rPr>
        <w:t>2. During my first few weeks, I had difficulties understanding a lot of the terms and terminologies that was used at the office because a lot of them were very new to me. This made it hard for me to follow the procedures</w:t>
      </w:r>
    </w:p>
    <w:p w14:paraId="779444EE">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2ED4C0BE">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5A3F37F3">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1B1FBA8">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B38D182">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201D4611">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0EBA422B">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6433361">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3BC9E3AF">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BCD72C5">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5D47885E">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5EDFC874">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05DBD19D">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0482983C">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5185999">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D87E284">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5B44066">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01FC073">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4114778">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BC87178">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252D08C6">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385858C4">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FC44C53">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3BFE9475">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47E8FC3">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8568CD2">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07211E4">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CED6221">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3007EC8D">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5D6F129">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0F86D2DC">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B568F85">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2CC43F51">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3E08C571">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0AA83973">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13A11E4">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709D2874">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4B25088B">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6A18F2D6">
      <w:pPr>
        <w:keepNext w:val="0"/>
        <w:keepLines w:val="0"/>
        <w:widowControl/>
        <w:suppressLineNumbers w:val="0"/>
        <w:jc w:val="left"/>
        <w:rPr>
          <w:rFonts w:hint="default" w:ascii="Arial" w:hAnsi="Arial" w:eastAsia="RobotoStatic" w:cs="Arial"/>
          <w:color w:val="000000"/>
          <w:kern w:val="0"/>
          <w:sz w:val="24"/>
          <w:szCs w:val="24"/>
          <w:lang w:val="en-US" w:eastAsia="zh-CN" w:bidi="ar"/>
        </w:rPr>
      </w:pPr>
    </w:p>
    <w:p w14:paraId="164B3821">
      <w:pPr>
        <w:keepNext w:val="0"/>
        <w:keepLines w:val="0"/>
        <w:widowControl/>
        <w:suppressLineNumbers w:val="0"/>
        <w:ind w:left="2160" w:leftChars="0" w:firstLine="720" w:firstLineChars="0"/>
        <w:jc w:val="left"/>
        <w:rPr>
          <w:rFonts w:hint="default" w:ascii="Arial" w:hAnsi="Arial" w:cs="Arial"/>
          <w:sz w:val="24"/>
          <w:szCs w:val="24"/>
        </w:rPr>
      </w:pPr>
      <w:r>
        <w:rPr>
          <w:rFonts w:hint="default" w:ascii="Arial" w:hAnsi="Arial" w:eastAsia="RobotoStatic" w:cs="Arial"/>
          <w:color w:val="000000"/>
          <w:kern w:val="0"/>
          <w:sz w:val="24"/>
          <w:szCs w:val="24"/>
          <w:lang w:val="en-US" w:eastAsia="zh-CN" w:bidi="ar"/>
        </w:rPr>
        <w:t>.</w:t>
      </w:r>
      <w:r>
        <w:rPr>
          <w:rFonts w:hint="default" w:ascii="Arial" w:hAnsi="Arial" w:eastAsia="RobotoStatic" w:cs="Arial"/>
          <w:b/>
          <w:bCs/>
          <w:color w:val="000000"/>
          <w:kern w:val="0"/>
          <w:sz w:val="24"/>
          <w:szCs w:val="24"/>
          <w:lang w:val="en-US" w:eastAsia="zh-CN" w:bidi="ar"/>
        </w:rPr>
        <w:t xml:space="preserve">REFERENCES </w:t>
      </w:r>
    </w:p>
    <w:p w14:paraId="634153C3">
      <w:pPr>
        <w:keepNext w:val="0"/>
        <w:keepLines w:val="0"/>
        <w:widowControl/>
        <w:suppressLineNumbers w:val="0"/>
        <w:spacing w:line="360" w:lineRule="auto"/>
        <w:jc w:val="both"/>
        <w:rPr>
          <w:rFonts w:hint="default" w:ascii="Arial" w:hAnsi="Arial" w:eastAsia="RobotoStatic" w:cs="Arial"/>
          <w:color w:val="000000"/>
          <w:kern w:val="0"/>
          <w:sz w:val="24"/>
          <w:szCs w:val="24"/>
          <w:lang w:val="en-US" w:eastAsia="zh-CN" w:bidi="ar"/>
        </w:rPr>
      </w:pPr>
    </w:p>
    <w:p w14:paraId="578210A2">
      <w:pPr>
        <w:keepNext w:val="0"/>
        <w:keepLines w:val="0"/>
        <w:widowControl/>
        <w:suppressLineNumbers w:val="0"/>
        <w:spacing w:line="360" w:lineRule="auto"/>
        <w:jc w:val="both"/>
        <w:rPr>
          <w:rFonts w:hint="default" w:ascii="Arial" w:hAnsi="Arial" w:cs="Arial"/>
          <w:i/>
          <w:iCs/>
          <w:strike w:val="0"/>
          <w:dstrike w:val="0"/>
          <w:sz w:val="24"/>
          <w:szCs w:val="24"/>
        </w:rPr>
      </w:pPr>
      <w:r>
        <w:rPr>
          <w:rFonts w:hint="default" w:ascii="Arial" w:hAnsi="Arial" w:eastAsia="RobotoStatic" w:cs="Arial"/>
          <w:i/>
          <w:iCs/>
          <w:strike w:val="0"/>
          <w:dstrike w:val="0"/>
          <w:color w:val="000000"/>
          <w:kern w:val="0"/>
          <w:sz w:val="24"/>
          <w:szCs w:val="24"/>
          <w:lang w:val="en-US" w:eastAsia="zh-CN" w:bidi="ar"/>
        </w:rPr>
        <w:t xml:space="preserve">(Ekpenyong, 2011). Foundation of technical and vocational study </w:t>
      </w:r>
    </w:p>
    <w:p w14:paraId="014924F0">
      <w:pPr>
        <w:keepNext w:val="0"/>
        <w:keepLines w:val="0"/>
        <w:widowControl/>
        <w:suppressLineNumbers w:val="0"/>
        <w:spacing w:line="360" w:lineRule="auto"/>
        <w:jc w:val="both"/>
        <w:rPr>
          <w:rFonts w:hint="default" w:ascii="Arial" w:hAnsi="Arial" w:cs="Arial"/>
          <w:i/>
          <w:iCs/>
          <w:strike w:val="0"/>
          <w:dstrike w:val="0"/>
          <w:sz w:val="24"/>
          <w:szCs w:val="24"/>
        </w:rPr>
      </w:pPr>
      <w:r>
        <w:rPr>
          <w:rFonts w:hint="default" w:ascii="Arial" w:hAnsi="Arial" w:eastAsia="RobotoStatic" w:cs="Arial"/>
          <w:i/>
          <w:iCs/>
          <w:strike w:val="0"/>
          <w:dstrike w:val="0"/>
          <w:color w:val="000000"/>
          <w:kern w:val="0"/>
          <w:sz w:val="24"/>
          <w:szCs w:val="24"/>
          <w:lang w:val="en-US" w:eastAsia="zh-CN" w:bidi="ar"/>
        </w:rPr>
        <w:t xml:space="preserve">Kwara Students SIWES manual </w:t>
      </w:r>
    </w:p>
    <w:p w14:paraId="468042C5">
      <w:pPr>
        <w:keepNext w:val="0"/>
        <w:keepLines w:val="0"/>
        <w:widowControl/>
        <w:suppressLineNumbers w:val="0"/>
        <w:spacing w:line="360" w:lineRule="auto"/>
        <w:jc w:val="both"/>
        <w:rPr>
          <w:rFonts w:hint="default" w:ascii="Arial" w:hAnsi="Arial" w:cs="Arial"/>
          <w:i/>
          <w:iCs/>
          <w:strike w:val="0"/>
          <w:dstrike w:val="0"/>
          <w:sz w:val="24"/>
          <w:szCs w:val="24"/>
        </w:rPr>
      </w:pPr>
      <w:r>
        <w:rPr>
          <w:rFonts w:hint="default" w:ascii="Arial" w:hAnsi="Arial" w:eastAsia="RobotoStatic" w:cs="Arial"/>
          <w:i/>
          <w:iCs/>
          <w:strike w:val="0"/>
          <w:dstrike w:val="0"/>
          <w:color w:val="000000"/>
          <w:kern w:val="0"/>
          <w:sz w:val="24"/>
          <w:szCs w:val="24"/>
          <w:lang w:val="en-US" w:eastAsia="zh-CN" w:bidi="ar"/>
        </w:rPr>
        <w:t>httm//www.google.com</w:t>
      </w:r>
    </w:p>
    <w:p w14:paraId="36E629DB">
      <w:pPr>
        <w:keepNext w:val="0"/>
        <w:keepLines w:val="0"/>
        <w:widowControl/>
        <w:suppressLineNumbers w:val="0"/>
        <w:spacing w:line="360" w:lineRule="auto"/>
        <w:jc w:val="both"/>
        <w:rPr>
          <w:rFonts w:hint="default"/>
          <w:i/>
          <w:iCs/>
          <w:strike w:val="0"/>
          <w:dstrike w:val="0"/>
          <w:lang w:val="en-US" w:eastAsia="zh-CN"/>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RobotoStat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2C714B"/>
    <w:multiLevelType w:val="singleLevel"/>
    <w:tmpl w:val="102C714B"/>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BF2B55"/>
    <w:rsid w:val="03BF2B55"/>
    <w:rsid w:val="1D927F02"/>
    <w:rsid w:val="468A3B34"/>
    <w:rsid w:val="6115431B"/>
    <w:rsid w:val="67F4252E"/>
    <w:rsid w:val="6D561607"/>
    <w:rsid w:val="78C23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13</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2025-08-15T21:48:00Z</dcterms:created>
  <dc:creator>Dollyboi</dc:creator>
  <cp:lastModifiedBy>Dollyboi</cp:lastModifiedBy>
  <dcterms:modified xsi:type="dcterms:W3CDTF">2025-08-31T07:10:21Z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A32518E07B7C49CD9BDBA902A7BB194E_13</vt:lpwstr>
  </property>
</Properties>
</file>