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85" w:rsidRPr="006474C5" w:rsidRDefault="00EB2785" w:rsidP="00EB2785">
      <w:pPr>
        <w:spacing w:after="143" w:line="246" w:lineRule="auto"/>
        <w:ind w:left="10"/>
        <w:rPr>
          <w:rFonts w:ascii="Times New Roman" w:hAnsi="Times New Roman"/>
          <w:sz w:val="28"/>
          <w:szCs w:val="28"/>
        </w:rPr>
      </w:pPr>
      <w:r w:rsidRPr="006474C5">
        <w:rPr>
          <w:rFonts w:ascii="Times New Roman" w:hAnsi="Times New Roman"/>
          <w:sz w:val="28"/>
          <w:szCs w:val="28"/>
        </w:rPr>
        <w:t xml:space="preserve">                                             CHAPTER FIVE</w:t>
      </w:r>
    </w:p>
    <w:p w:rsidR="00EB2785" w:rsidRPr="006474C5" w:rsidRDefault="00EB2785" w:rsidP="00EB2785">
      <w:pPr>
        <w:numPr>
          <w:ilvl w:val="1"/>
          <w:numId w:val="10"/>
        </w:numPr>
        <w:spacing w:after="149" w:line="243" w:lineRule="auto"/>
        <w:ind w:right="-15" w:hanging="719"/>
        <w:jc w:val="both"/>
        <w:rPr>
          <w:rFonts w:ascii="Times New Roman" w:hAnsi="Times New Roman"/>
          <w:sz w:val="28"/>
          <w:szCs w:val="28"/>
        </w:rPr>
      </w:pPr>
      <w:r w:rsidRPr="006474C5">
        <w:rPr>
          <w:rFonts w:ascii="Times New Roman" w:hAnsi="Times New Roman"/>
          <w:sz w:val="28"/>
          <w:szCs w:val="28"/>
        </w:rPr>
        <w:t>Appraisal of Proposed Scheme</w:t>
      </w:r>
    </w:p>
    <w:p w:rsidR="00EB2785" w:rsidRPr="006474C5" w:rsidRDefault="00EB2785" w:rsidP="00EB2785">
      <w:pPr>
        <w:numPr>
          <w:ilvl w:val="1"/>
          <w:numId w:val="10"/>
        </w:numPr>
        <w:spacing w:after="149" w:line="243" w:lineRule="auto"/>
        <w:ind w:right="-15" w:hanging="719"/>
        <w:jc w:val="both"/>
        <w:rPr>
          <w:rFonts w:ascii="Times New Roman" w:hAnsi="Times New Roman"/>
          <w:sz w:val="28"/>
          <w:szCs w:val="28"/>
        </w:rPr>
      </w:pPr>
      <w:r w:rsidRPr="006474C5">
        <w:rPr>
          <w:rFonts w:ascii="Times New Roman" w:hAnsi="Times New Roman"/>
          <w:sz w:val="28"/>
          <w:szCs w:val="28"/>
        </w:rPr>
        <w:t>Design Appraisal</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In any project design, there are two basics factors that should be taken into consideration. These factors are functionally and aesthetics of the design, although to some designers, aesthetics and functionally of any building are impartibly but in the case of project both aesthetics and functionality of the design were take care of to satisfy the highly demanded functional requirement and to create aesthetically and proportionally balanced design.</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The functional efficiency of institute of business and vocational studies depends largely on the closeness of the immediate section that are strongly related in function all these are being taken up as seen on the site and floor respectively.</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Construction Methodology</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The choice of materials and constructions techniques is influence by a number of factors.</w:t>
      </w:r>
    </w:p>
    <w:p w:rsidR="00EB2785" w:rsidRPr="006474C5" w:rsidRDefault="00EB2785" w:rsidP="00EB2785">
      <w:pPr>
        <w:numPr>
          <w:ilvl w:val="2"/>
          <w:numId w:val="9"/>
        </w:numPr>
        <w:rPr>
          <w:rFonts w:ascii="Times New Roman" w:hAnsi="Times New Roman"/>
          <w:sz w:val="28"/>
          <w:szCs w:val="28"/>
        </w:rPr>
      </w:pPr>
      <w:r w:rsidRPr="006474C5">
        <w:rPr>
          <w:rFonts w:ascii="Times New Roman" w:hAnsi="Times New Roman"/>
          <w:sz w:val="28"/>
          <w:szCs w:val="28"/>
        </w:rPr>
        <w:t>The cost of Materials</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 xml:space="preserve">             ii. The climate condition as it affects material</w:t>
      </w:r>
    </w:p>
    <w:p w:rsidR="00EB2785" w:rsidRPr="006474C5" w:rsidRDefault="00EB2785" w:rsidP="00EB2785">
      <w:pPr>
        <w:numPr>
          <w:ilvl w:val="2"/>
          <w:numId w:val="9"/>
        </w:numPr>
        <w:rPr>
          <w:rFonts w:ascii="Times New Roman" w:hAnsi="Times New Roman"/>
          <w:sz w:val="28"/>
          <w:szCs w:val="28"/>
        </w:rPr>
      </w:pPr>
      <w:r w:rsidRPr="006474C5">
        <w:rPr>
          <w:rFonts w:ascii="Times New Roman" w:hAnsi="Times New Roman"/>
          <w:sz w:val="28"/>
          <w:szCs w:val="28"/>
        </w:rPr>
        <w:t>The topography of the site</w:t>
      </w:r>
    </w:p>
    <w:p w:rsidR="00EB2785" w:rsidRPr="006474C5" w:rsidRDefault="00EB2785" w:rsidP="00EB2785">
      <w:pPr>
        <w:numPr>
          <w:ilvl w:val="2"/>
          <w:numId w:val="9"/>
        </w:numPr>
        <w:rPr>
          <w:rFonts w:ascii="Times New Roman" w:hAnsi="Times New Roman"/>
          <w:sz w:val="28"/>
          <w:szCs w:val="28"/>
        </w:rPr>
      </w:pPr>
      <w:r w:rsidRPr="006474C5">
        <w:rPr>
          <w:rFonts w:ascii="Times New Roman" w:hAnsi="Times New Roman"/>
          <w:sz w:val="28"/>
          <w:szCs w:val="28"/>
        </w:rPr>
        <w:t>iv. Economics: the initial cost and maintenance cost should be reasonable.</w:t>
      </w:r>
    </w:p>
    <w:p w:rsidR="00EB2785" w:rsidRPr="006474C5" w:rsidRDefault="00EB2785" w:rsidP="00EB2785">
      <w:pPr>
        <w:numPr>
          <w:ilvl w:val="2"/>
          <w:numId w:val="9"/>
        </w:numPr>
        <w:ind w:right="2234"/>
        <w:rPr>
          <w:rFonts w:ascii="Times New Roman" w:hAnsi="Times New Roman"/>
          <w:sz w:val="28"/>
          <w:szCs w:val="28"/>
        </w:rPr>
      </w:pPr>
      <w:r w:rsidRPr="006474C5">
        <w:rPr>
          <w:rFonts w:ascii="Times New Roman" w:hAnsi="Times New Roman"/>
          <w:sz w:val="28"/>
          <w:szCs w:val="28"/>
        </w:rPr>
        <w:t>The availability of construction materials. vi.</w:t>
      </w:r>
      <w:r w:rsidRPr="006474C5">
        <w:rPr>
          <w:rFonts w:ascii="Times New Roman" w:hAnsi="Times New Roman"/>
          <w:sz w:val="28"/>
          <w:szCs w:val="28"/>
        </w:rPr>
        <w:tab/>
        <w:t>The durability and suitability of materials.</w:t>
      </w:r>
    </w:p>
    <w:p w:rsidR="00EB2785" w:rsidRPr="006474C5" w:rsidRDefault="00EB2785" w:rsidP="00EB2785">
      <w:pPr>
        <w:rPr>
          <w:rFonts w:ascii="Times New Roman" w:hAnsi="Times New Roman"/>
          <w:sz w:val="28"/>
          <w:szCs w:val="28"/>
        </w:rPr>
      </w:pPr>
    </w:p>
    <w:p w:rsidR="00EB2785" w:rsidRPr="006474C5" w:rsidRDefault="00EB2785" w:rsidP="00EB2785">
      <w:pPr>
        <w:rPr>
          <w:rFonts w:ascii="Times New Roman" w:hAnsi="Times New Roman"/>
          <w:sz w:val="28"/>
          <w:szCs w:val="28"/>
        </w:rPr>
      </w:pP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Services</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 xml:space="preserve">Electricity to trap from the nearest pole of the institute building. The main water pipeline is closely located to the site where drinking water can be tapped </w:t>
      </w:r>
      <w:r w:rsidRPr="006474C5">
        <w:rPr>
          <w:rFonts w:ascii="Times New Roman" w:hAnsi="Times New Roman"/>
          <w:sz w:val="28"/>
          <w:szCs w:val="28"/>
        </w:rPr>
        <w:lastRenderedPageBreak/>
        <w:t>telephone line is within the polytechnic which makes connection easy. All of the drains ruins to the surrounding gutter which finally drains to the solid and liquid waste are effectively dispose of by the soak away put and septic tanks.</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Circulation</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Horizontal circulation based on guided principle of separating human activities from reticular activities. Ventilation</w:t>
      </w:r>
    </w:p>
    <w:p w:rsidR="00EB2785" w:rsidRPr="006474C5" w:rsidRDefault="00EB2785" w:rsidP="00EB2785">
      <w:pPr>
        <w:numPr>
          <w:ilvl w:val="0"/>
          <w:numId w:val="11"/>
        </w:numPr>
        <w:spacing w:after="149" w:line="243" w:lineRule="auto"/>
        <w:ind w:left="720" w:right="-15" w:hanging="360"/>
        <w:jc w:val="both"/>
        <w:rPr>
          <w:rFonts w:ascii="Times New Roman" w:hAnsi="Times New Roman"/>
          <w:sz w:val="28"/>
          <w:szCs w:val="28"/>
        </w:rPr>
      </w:pPr>
      <w:r w:rsidRPr="006474C5">
        <w:rPr>
          <w:rFonts w:ascii="Times New Roman" w:hAnsi="Times New Roman"/>
          <w:sz w:val="28"/>
          <w:szCs w:val="28"/>
        </w:rPr>
        <w:t>Natural Ventilation: these ventilation is experienced in the building through openings. This depends on material wind force and their directions of movement due to the temperature, different between the air and the building.</w:t>
      </w:r>
    </w:p>
    <w:p w:rsidR="00EB2785" w:rsidRPr="006474C5" w:rsidRDefault="00EB2785" w:rsidP="00EB2785">
      <w:pPr>
        <w:numPr>
          <w:ilvl w:val="0"/>
          <w:numId w:val="11"/>
        </w:numPr>
        <w:spacing w:after="149" w:line="243" w:lineRule="auto"/>
        <w:ind w:left="720" w:right="-15" w:hanging="360"/>
        <w:jc w:val="both"/>
        <w:rPr>
          <w:rFonts w:ascii="Times New Roman" w:hAnsi="Times New Roman"/>
          <w:sz w:val="28"/>
          <w:szCs w:val="28"/>
        </w:rPr>
      </w:pPr>
      <w:r w:rsidRPr="006474C5">
        <w:rPr>
          <w:rFonts w:ascii="Times New Roman" w:hAnsi="Times New Roman"/>
          <w:sz w:val="28"/>
          <w:szCs w:val="28"/>
        </w:rPr>
        <w:t>Artificial Ventilation: this method of ventilation is often used to improve the colonies of the interior of the units. Such artificial mechanism include fan and air conditioners where necessary.</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Lighting</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This is a means of providing brightness naturally by sun or moon or artificially by lamps good natural and artificial lighting is important in lecture room and library. It always easy to make mistake and time the eye is in a situation of poor lightening.</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Plumbing</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Water services are necessary in an installation and both the scope and design of these systems are subjected to statutory and water authority regulation. There is need to install water system to guide against water supply failure. Adequate installation of pipes are recommend.</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Electrical Installation</w:t>
      </w:r>
    </w:p>
    <w:p w:rsidR="00EB2785" w:rsidRPr="006474C5" w:rsidRDefault="00EB2785" w:rsidP="00EB2785">
      <w:pPr>
        <w:spacing w:after="0"/>
        <w:ind w:left="-15" w:firstLine="719"/>
        <w:rPr>
          <w:rFonts w:ascii="Times New Roman" w:hAnsi="Times New Roman"/>
          <w:sz w:val="28"/>
          <w:szCs w:val="28"/>
        </w:rPr>
      </w:pPr>
      <w:r w:rsidRPr="006474C5">
        <w:rPr>
          <w:rFonts w:ascii="Times New Roman" w:hAnsi="Times New Roman"/>
          <w:sz w:val="28"/>
          <w:szCs w:val="28"/>
        </w:rPr>
        <w:t>The light fitting should be designed to avoid glare and should be easy to clean and maintain the main sources of electricity supply shall be from the Power Bolding Company of Nigeria but since it is well known that PHCN cannot guarantee uninterrupted services of electricity supply.</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Water Disposal</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 xml:space="preserve">Site slopes is of major factors to be considered in the location and changeling of drains, the use of reinforced concrete drainage covered with precast </w:t>
      </w:r>
      <w:r w:rsidRPr="006474C5">
        <w:rPr>
          <w:rFonts w:ascii="Times New Roman" w:hAnsi="Times New Roman"/>
          <w:sz w:val="28"/>
          <w:szCs w:val="28"/>
        </w:rPr>
        <w:lastRenderedPageBreak/>
        <w:t>lead and drainage pipe will be constructed from where waste water will be carried to the drainage zones on the site using surface drainage system.</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Fire Protection</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Building regulations and construction with local fire authority backed up by insurance policy survey takes care of fire protection.</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Noise Control</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The is an unpleasant sound often load harsh excessive noise and liberation can cause fatigue, leading to errors and general dissatisfaction in the classrooms, lecture, library, external noise could be easily be controlled with the aid of landscape materials and enough setbacks.</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Orientations</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The orientation of a building involves the arrangement of the building toward a way from the surreys across or along the trade winds normally determine the thermal comfort in the building.</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Sun and Wind Breaking</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In the pre-ventilation design gets rid excessive heat moisture and obvious product such as smoke moisture (generator house) and dust the use of terrace couple with spacious and useful often courtyard to avoid all functional part of the building enough natural ventilation.</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Materials and Finish</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The influencer of building material on construction work in Ibadan and its environment is similar to what prevail in the middle belt of the country.</w:t>
      </w:r>
    </w:p>
    <w:p w:rsidR="00EB2785" w:rsidRPr="006474C5" w:rsidRDefault="00EB2785" w:rsidP="00EB2785">
      <w:pPr>
        <w:spacing w:after="0"/>
        <w:ind w:left="729"/>
        <w:rPr>
          <w:rFonts w:ascii="Times New Roman" w:hAnsi="Times New Roman"/>
          <w:sz w:val="28"/>
          <w:szCs w:val="28"/>
        </w:rPr>
      </w:pPr>
      <w:r w:rsidRPr="006474C5">
        <w:rPr>
          <w:rFonts w:ascii="Times New Roman" w:hAnsi="Times New Roman"/>
          <w:sz w:val="28"/>
          <w:szCs w:val="28"/>
        </w:rPr>
        <w:t>The materials choice and finishes are influenced by the following:</w:t>
      </w:r>
    </w:p>
    <w:p w:rsidR="00EB2785" w:rsidRPr="006474C5" w:rsidRDefault="00EB2785" w:rsidP="00EB2785">
      <w:pPr>
        <w:spacing w:after="137" w:line="234" w:lineRule="auto"/>
        <w:ind w:left="360" w:right="2950"/>
        <w:rPr>
          <w:rFonts w:ascii="Times New Roman" w:hAnsi="Times New Roman"/>
          <w:sz w:val="28"/>
          <w:szCs w:val="28"/>
        </w:rPr>
      </w:pPr>
      <w:proofErr w:type="spellStart"/>
      <w:r w:rsidRPr="006474C5">
        <w:rPr>
          <w:rFonts w:ascii="Times New Roman" w:hAnsi="Times New Roman"/>
          <w:sz w:val="28"/>
          <w:szCs w:val="28"/>
        </w:rPr>
        <w:t>i</w:t>
      </w:r>
      <w:proofErr w:type="spellEnd"/>
      <w:r w:rsidRPr="006474C5">
        <w:rPr>
          <w:rFonts w:ascii="Times New Roman" w:hAnsi="Times New Roman"/>
          <w:sz w:val="28"/>
          <w:szCs w:val="28"/>
        </w:rPr>
        <w:t>.</w:t>
      </w:r>
      <w:r w:rsidRPr="006474C5">
        <w:rPr>
          <w:rFonts w:ascii="Times New Roman" w:hAnsi="Times New Roman"/>
          <w:sz w:val="28"/>
          <w:szCs w:val="28"/>
        </w:rPr>
        <w:tab/>
        <w:t>The durability and suitability of materials</w:t>
      </w:r>
    </w:p>
    <w:p w:rsidR="00EB2785" w:rsidRPr="006474C5" w:rsidRDefault="00EB2785" w:rsidP="00EB2785">
      <w:pPr>
        <w:spacing w:after="137" w:line="234" w:lineRule="auto"/>
        <w:ind w:left="360" w:right="2950"/>
        <w:rPr>
          <w:rFonts w:ascii="Times New Roman" w:hAnsi="Times New Roman"/>
          <w:sz w:val="28"/>
          <w:szCs w:val="28"/>
        </w:rPr>
      </w:pPr>
      <w:r w:rsidRPr="006474C5">
        <w:rPr>
          <w:rFonts w:ascii="Times New Roman" w:hAnsi="Times New Roman"/>
          <w:sz w:val="28"/>
          <w:szCs w:val="28"/>
        </w:rPr>
        <w:t xml:space="preserve"> ii.</w:t>
      </w:r>
      <w:r w:rsidRPr="006474C5">
        <w:rPr>
          <w:rFonts w:ascii="Times New Roman" w:hAnsi="Times New Roman"/>
          <w:sz w:val="28"/>
          <w:szCs w:val="28"/>
        </w:rPr>
        <w:tab/>
        <w:t xml:space="preserve">Geology and topography of the site </w:t>
      </w:r>
    </w:p>
    <w:p w:rsidR="00EB2785" w:rsidRPr="006474C5" w:rsidRDefault="00EB2785" w:rsidP="00EB2785">
      <w:pPr>
        <w:spacing w:after="137" w:line="234" w:lineRule="auto"/>
        <w:ind w:left="360" w:right="2950"/>
        <w:rPr>
          <w:rFonts w:ascii="Times New Roman" w:hAnsi="Times New Roman"/>
          <w:sz w:val="28"/>
          <w:szCs w:val="28"/>
        </w:rPr>
      </w:pPr>
      <w:r w:rsidRPr="006474C5">
        <w:rPr>
          <w:rFonts w:ascii="Times New Roman" w:hAnsi="Times New Roman"/>
          <w:sz w:val="28"/>
          <w:szCs w:val="28"/>
        </w:rPr>
        <w:t>iii.</w:t>
      </w:r>
      <w:r w:rsidRPr="006474C5">
        <w:rPr>
          <w:rFonts w:ascii="Times New Roman" w:hAnsi="Times New Roman"/>
          <w:sz w:val="28"/>
          <w:szCs w:val="28"/>
        </w:rPr>
        <w:tab/>
        <w:t xml:space="preserve">Availability of materials </w:t>
      </w:r>
    </w:p>
    <w:p w:rsidR="00EB2785" w:rsidRPr="006474C5" w:rsidRDefault="00EB2785" w:rsidP="00EB2785">
      <w:pPr>
        <w:spacing w:after="137" w:line="234" w:lineRule="auto"/>
        <w:ind w:left="360" w:right="2950"/>
        <w:rPr>
          <w:rFonts w:ascii="Times New Roman" w:hAnsi="Times New Roman"/>
          <w:sz w:val="28"/>
          <w:szCs w:val="28"/>
        </w:rPr>
      </w:pPr>
      <w:r w:rsidRPr="006474C5">
        <w:rPr>
          <w:rFonts w:ascii="Times New Roman" w:hAnsi="Times New Roman"/>
          <w:sz w:val="28"/>
          <w:szCs w:val="28"/>
        </w:rPr>
        <w:t>iv.</w:t>
      </w:r>
      <w:r w:rsidRPr="006474C5">
        <w:rPr>
          <w:rFonts w:ascii="Times New Roman" w:hAnsi="Times New Roman"/>
          <w:sz w:val="28"/>
          <w:szCs w:val="28"/>
        </w:rPr>
        <w:tab/>
        <w:t>The climatic condition</w:t>
      </w:r>
    </w:p>
    <w:p w:rsidR="00EB2785" w:rsidRPr="006474C5" w:rsidRDefault="00EB2785" w:rsidP="00EB2785">
      <w:pPr>
        <w:ind w:left="370" w:right="4678"/>
        <w:rPr>
          <w:rFonts w:ascii="Times New Roman" w:hAnsi="Times New Roman"/>
          <w:sz w:val="28"/>
          <w:szCs w:val="28"/>
        </w:rPr>
      </w:pPr>
      <w:proofErr w:type="gramStart"/>
      <w:r w:rsidRPr="006474C5">
        <w:rPr>
          <w:rFonts w:ascii="Times New Roman" w:hAnsi="Times New Roman"/>
          <w:sz w:val="28"/>
          <w:szCs w:val="28"/>
        </w:rPr>
        <w:t>v</w:t>
      </w:r>
      <w:proofErr w:type="gramEnd"/>
      <w:r w:rsidRPr="006474C5">
        <w:rPr>
          <w:rFonts w:ascii="Times New Roman" w:hAnsi="Times New Roman"/>
          <w:sz w:val="28"/>
          <w:szCs w:val="28"/>
        </w:rPr>
        <w:t>.</w:t>
      </w:r>
      <w:r w:rsidRPr="006474C5">
        <w:rPr>
          <w:rFonts w:ascii="Times New Roman" w:hAnsi="Times New Roman"/>
          <w:sz w:val="28"/>
          <w:szCs w:val="28"/>
        </w:rPr>
        <w:tab/>
        <w:t xml:space="preserve">Prospective of materials </w:t>
      </w:r>
    </w:p>
    <w:p w:rsidR="00EB2785" w:rsidRPr="006474C5" w:rsidRDefault="00EB2785" w:rsidP="00EB2785">
      <w:pPr>
        <w:ind w:left="370" w:right="4678"/>
        <w:rPr>
          <w:rFonts w:ascii="Times New Roman" w:hAnsi="Times New Roman"/>
          <w:sz w:val="28"/>
          <w:szCs w:val="28"/>
        </w:rPr>
      </w:pPr>
      <w:r w:rsidRPr="006474C5">
        <w:rPr>
          <w:rFonts w:ascii="Times New Roman" w:hAnsi="Times New Roman"/>
          <w:sz w:val="28"/>
          <w:szCs w:val="28"/>
        </w:rPr>
        <w:lastRenderedPageBreak/>
        <w:t>vi.</w:t>
      </w:r>
      <w:r w:rsidRPr="006474C5">
        <w:rPr>
          <w:rFonts w:ascii="Times New Roman" w:hAnsi="Times New Roman"/>
          <w:sz w:val="28"/>
          <w:szCs w:val="28"/>
        </w:rPr>
        <w:tab/>
        <w:t>The cost of materials</w:t>
      </w:r>
    </w:p>
    <w:p w:rsidR="00EB2785" w:rsidRPr="006474C5" w:rsidRDefault="00EB2785" w:rsidP="00EB2785">
      <w:pPr>
        <w:ind w:left="370" w:right="4678"/>
        <w:rPr>
          <w:rFonts w:ascii="Times New Roman" w:hAnsi="Times New Roman"/>
          <w:sz w:val="28"/>
          <w:szCs w:val="28"/>
        </w:rPr>
      </w:pPr>
    </w:p>
    <w:p w:rsidR="00EB2785" w:rsidRPr="006474C5" w:rsidRDefault="00EB2785" w:rsidP="00EB2785">
      <w:pPr>
        <w:spacing w:after="0" w:line="240" w:lineRule="auto"/>
        <w:rPr>
          <w:rFonts w:ascii="Times New Roman" w:hAnsi="Times New Roman"/>
          <w:sz w:val="28"/>
          <w:szCs w:val="28"/>
        </w:rPr>
      </w:pPr>
    </w:p>
    <w:p w:rsidR="00EB2785" w:rsidRPr="006474C5" w:rsidRDefault="00EB2785" w:rsidP="00EB2785">
      <w:pPr>
        <w:spacing w:after="0" w:line="240" w:lineRule="auto"/>
        <w:rPr>
          <w:rFonts w:ascii="Times New Roman" w:hAnsi="Times New Roman"/>
          <w:sz w:val="28"/>
          <w:szCs w:val="28"/>
        </w:rPr>
      </w:pP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Roof</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Roof should preferably of light weight construction with parapet converging it and the external super should absorb as little solar energy as possible.</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Ceilings</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Suspended ceiling is used in some lecture room with fang ceiling suitable center to center.</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Doors</w:t>
      </w:r>
    </w:p>
    <w:p w:rsidR="00EB2785" w:rsidRPr="006474C5" w:rsidRDefault="00EB2785" w:rsidP="00EB2785">
      <w:pPr>
        <w:ind w:left="-15" w:firstLine="719"/>
        <w:rPr>
          <w:rFonts w:ascii="Times New Roman" w:hAnsi="Times New Roman"/>
          <w:sz w:val="28"/>
          <w:szCs w:val="28"/>
        </w:rPr>
      </w:pPr>
      <w:r w:rsidRPr="006474C5">
        <w:rPr>
          <w:rFonts w:ascii="Times New Roman" w:hAnsi="Times New Roman"/>
          <w:sz w:val="28"/>
          <w:szCs w:val="28"/>
        </w:rPr>
        <w:t>The door type and size depend on the door location but generally metal door are used for the administrative block, mechanical workshop, aluminum glass door and steel door are used.</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Window</w:t>
      </w:r>
    </w:p>
    <w:p w:rsidR="00EB2785" w:rsidRPr="006474C5" w:rsidRDefault="00EB2785" w:rsidP="00EB2785">
      <w:pPr>
        <w:rPr>
          <w:rFonts w:ascii="Times New Roman" w:hAnsi="Times New Roman"/>
          <w:sz w:val="28"/>
          <w:szCs w:val="28"/>
        </w:rPr>
      </w:pPr>
      <w:r w:rsidRPr="006474C5">
        <w:rPr>
          <w:rFonts w:ascii="Times New Roman" w:hAnsi="Times New Roman"/>
          <w:sz w:val="28"/>
          <w:szCs w:val="28"/>
        </w:rPr>
        <w:t>The windows uses are glassed pivot aluminum windows.</w:t>
      </w:r>
    </w:p>
    <w:p w:rsidR="00EB2785" w:rsidRDefault="00EB2785" w:rsidP="00EB2785">
      <w:pPr>
        <w:rPr>
          <w:rFonts w:ascii="Times New Roman" w:hAnsi="Times New Roman"/>
          <w:sz w:val="28"/>
          <w:szCs w:val="28"/>
        </w:rPr>
      </w:pPr>
      <w:r w:rsidRPr="006474C5">
        <w:rPr>
          <w:rFonts w:ascii="Times New Roman" w:hAnsi="Times New Roman"/>
          <w:sz w:val="28"/>
          <w:szCs w:val="28"/>
        </w:rPr>
        <w:t>5.2</w:t>
      </w:r>
      <w:r w:rsidRPr="006474C5">
        <w:rPr>
          <w:rFonts w:ascii="Times New Roman" w:hAnsi="Times New Roman"/>
          <w:sz w:val="28"/>
          <w:szCs w:val="28"/>
        </w:rPr>
        <w:tab/>
        <w:t>Recommendations</w:t>
      </w:r>
    </w:p>
    <w:p w:rsidR="00EB2785" w:rsidRPr="00CF5FE3" w:rsidRDefault="00EB2785" w:rsidP="00EB2785">
      <w:pPr>
        <w:pStyle w:val="NormalWeb"/>
        <w:rPr>
          <w:sz w:val="28"/>
          <w:szCs w:val="28"/>
        </w:rPr>
      </w:pPr>
      <w:proofErr w:type="gramStart"/>
      <w:r w:rsidRPr="00CF5FE3">
        <w:rPr>
          <w:sz w:val="28"/>
          <w:szCs w:val="28"/>
        </w:rPr>
        <w:t xml:space="preserve">  </w:t>
      </w:r>
      <w:r w:rsidRPr="00CF5FE3">
        <w:rPr>
          <w:rStyle w:val="Strong"/>
          <w:sz w:val="28"/>
          <w:szCs w:val="28"/>
        </w:rPr>
        <w:t>Adopt</w:t>
      </w:r>
      <w:proofErr w:type="gramEnd"/>
      <w:r w:rsidRPr="00CF5FE3">
        <w:rPr>
          <w:rStyle w:val="Strong"/>
          <w:sz w:val="28"/>
          <w:szCs w:val="28"/>
        </w:rPr>
        <w:t xml:space="preserve"> Sustainable Design Practices:</w:t>
      </w:r>
      <w:r w:rsidRPr="00CF5FE3">
        <w:rPr>
          <w:sz w:val="28"/>
          <w:szCs w:val="28"/>
        </w:rPr>
        <w:br/>
        <w:t>Incorporate sustainable materials, renewable energy sources (such as solar panels), and water recycling systems to reduce the environmental impact of the abattoir.</w:t>
      </w:r>
    </w:p>
    <w:p w:rsidR="00EB2785" w:rsidRPr="00CF5FE3" w:rsidRDefault="00EB2785" w:rsidP="00EB2785">
      <w:pPr>
        <w:pStyle w:val="NormalWeb"/>
        <w:rPr>
          <w:sz w:val="28"/>
          <w:szCs w:val="28"/>
        </w:rPr>
      </w:pPr>
      <w:proofErr w:type="gramStart"/>
      <w:r w:rsidRPr="00CF5FE3">
        <w:rPr>
          <w:sz w:val="28"/>
          <w:szCs w:val="28"/>
        </w:rPr>
        <w:t xml:space="preserve">  </w:t>
      </w:r>
      <w:r w:rsidRPr="00CF5FE3">
        <w:rPr>
          <w:rStyle w:val="Strong"/>
          <w:sz w:val="28"/>
          <w:szCs w:val="28"/>
        </w:rPr>
        <w:t>Ensure</w:t>
      </w:r>
      <w:proofErr w:type="gramEnd"/>
      <w:r w:rsidRPr="00CF5FE3">
        <w:rPr>
          <w:rStyle w:val="Strong"/>
          <w:sz w:val="28"/>
          <w:szCs w:val="28"/>
        </w:rPr>
        <w:t xml:space="preserve"> Efficient Workflow:</w:t>
      </w:r>
      <w:r w:rsidRPr="00CF5FE3">
        <w:rPr>
          <w:sz w:val="28"/>
          <w:szCs w:val="28"/>
        </w:rPr>
        <w:br/>
        <w:t>The layout should support a smooth and hygienic flow from livestock reception to slaughter, processing, and distribution. Separate zones for clean and dirty processes must be strictly maintained.</w:t>
      </w:r>
    </w:p>
    <w:p w:rsidR="00EB2785" w:rsidRPr="00CF5FE3" w:rsidRDefault="00EB2785" w:rsidP="00EB2785">
      <w:pPr>
        <w:pStyle w:val="NormalWeb"/>
        <w:rPr>
          <w:sz w:val="28"/>
          <w:szCs w:val="28"/>
        </w:rPr>
      </w:pPr>
      <w:proofErr w:type="gramStart"/>
      <w:r w:rsidRPr="00CF5FE3">
        <w:rPr>
          <w:sz w:val="28"/>
          <w:szCs w:val="28"/>
        </w:rPr>
        <w:t xml:space="preserve">  </w:t>
      </w:r>
      <w:r w:rsidRPr="00CF5FE3">
        <w:rPr>
          <w:rStyle w:val="Strong"/>
          <w:sz w:val="28"/>
          <w:szCs w:val="28"/>
        </w:rPr>
        <w:t>Prioritize</w:t>
      </w:r>
      <w:proofErr w:type="gramEnd"/>
      <w:r w:rsidRPr="00CF5FE3">
        <w:rPr>
          <w:rStyle w:val="Strong"/>
          <w:sz w:val="28"/>
          <w:szCs w:val="28"/>
        </w:rPr>
        <w:t xml:space="preserve"> Hygiene and Safety:</w:t>
      </w:r>
      <w:r w:rsidRPr="00CF5FE3">
        <w:rPr>
          <w:sz w:val="28"/>
          <w:szCs w:val="28"/>
        </w:rPr>
        <w:br/>
        <w:t>Design the facility to meet international standards for hygiene, waste disposal, and worker safety. Adequate ventilation, drainage, and easy-to-clean surfaces are essential.</w:t>
      </w:r>
    </w:p>
    <w:p w:rsidR="00EB2785" w:rsidRPr="00CF5FE3" w:rsidRDefault="00EB2785" w:rsidP="00EB2785">
      <w:pPr>
        <w:pStyle w:val="NormalWeb"/>
        <w:rPr>
          <w:sz w:val="28"/>
          <w:szCs w:val="28"/>
        </w:rPr>
      </w:pPr>
      <w:proofErr w:type="gramStart"/>
      <w:r w:rsidRPr="00CF5FE3">
        <w:rPr>
          <w:sz w:val="28"/>
          <w:szCs w:val="28"/>
        </w:rPr>
        <w:lastRenderedPageBreak/>
        <w:t xml:space="preserve">  </w:t>
      </w:r>
      <w:r w:rsidRPr="00CF5FE3">
        <w:rPr>
          <w:rStyle w:val="Strong"/>
          <w:sz w:val="28"/>
          <w:szCs w:val="28"/>
        </w:rPr>
        <w:t>Waste</w:t>
      </w:r>
      <w:proofErr w:type="gramEnd"/>
      <w:r w:rsidRPr="00CF5FE3">
        <w:rPr>
          <w:rStyle w:val="Strong"/>
          <w:sz w:val="28"/>
          <w:szCs w:val="28"/>
        </w:rPr>
        <w:t xml:space="preserve"> Management Systems:</w:t>
      </w:r>
      <w:r w:rsidRPr="00CF5FE3">
        <w:rPr>
          <w:sz w:val="28"/>
          <w:szCs w:val="28"/>
        </w:rPr>
        <w:br/>
        <w:t>Introduce effective solid and liquid waste management systems to prevent pollution and ensure compliance with environmental regulations.</w:t>
      </w:r>
    </w:p>
    <w:p w:rsidR="00EB2785" w:rsidRPr="00CF5FE3" w:rsidRDefault="00EB2785" w:rsidP="00EB2785">
      <w:pPr>
        <w:pStyle w:val="NormalWeb"/>
        <w:rPr>
          <w:sz w:val="28"/>
          <w:szCs w:val="28"/>
        </w:rPr>
      </w:pPr>
      <w:proofErr w:type="gramStart"/>
      <w:r w:rsidRPr="00CF5FE3">
        <w:rPr>
          <w:sz w:val="28"/>
          <w:szCs w:val="28"/>
        </w:rPr>
        <w:t xml:space="preserve">  </w:t>
      </w:r>
      <w:r w:rsidRPr="00CF5FE3">
        <w:rPr>
          <w:rStyle w:val="Strong"/>
          <w:sz w:val="28"/>
          <w:szCs w:val="28"/>
        </w:rPr>
        <w:t>Animal</w:t>
      </w:r>
      <w:proofErr w:type="gramEnd"/>
      <w:r w:rsidRPr="00CF5FE3">
        <w:rPr>
          <w:rStyle w:val="Strong"/>
          <w:sz w:val="28"/>
          <w:szCs w:val="28"/>
        </w:rPr>
        <w:t xml:space="preserve"> Welfare:</w:t>
      </w:r>
      <w:r w:rsidRPr="00CF5FE3">
        <w:rPr>
          <w:sz w:val="28"/>
          <w:szCs w:val="28"/>
        </w:rPr>
        <w:br/>
        <w:t>Ensure humane handling and holding areas for livestock, following guidelines that minimize stress and discomfort for animals.</w:t>
      </w:r>
    </w:p>
    <w:p w:rsidR="00EB2785" w:rsidRPr="00CF5FE3" w:rsidRDefault="00EB2785" w:rsidP="00EB2785">
      <w:pPr>
        <w:pStyle w:val="NormalWeb"/>
        <w:rPr>
          <w:sz w:val="28"/>
          <w:szCs w:val="28"/>
        </w:rPr>
      </w:pPr>
      <w:proofErr w:type="gramStart"/>
      <w:r w:rsidRPr="00CF5FE3">
        <w:rPr>
          <w:sz w:val="28"/>
          <w:szCs w:val="28"/>
        </w:rPr>
        <w:t xml:space="preserve">  </w:t>
      </w:r>
      <w:r w:rsidRPr="00CF5FE3">
        <w:rPr>
          <w:rStyle w:val="Strong"/>
          <w:sz w:val="28"/>
          <w:szCs w:val="28"/>
        </w:rPr>
        <w:t>Community</w:t>
      </w:r>
      <w:proofErr w:type="gramEnd"/>
      <w:r w:rsidRPr="00CF5FE3">
        <w:rPr>
          <w:rStyle w:val="Strong"/>
          <w:sz w:val="28"/>
          <w:szCs w:val="28"/>
        </w:rPr>
        <w:t xml:space="preserve"> Engagement:</w:t>
      </w:r>
      <w:r w:rsidRPr="00CF5FE3">
        <w:rPr>
          <w:sz w:val="28"/>
          <w:szCs w:val="28"/>
        </w:rPr>
        <w:br/>
        <w:t>Engage local stakeholders and the community to ensure that the project meets both economic and social needs while maintaining transparency and accountability.</w:t>
      </w:r>
    </w:p>
    <w:p w:rsidR="00EB2785" w:rsidRPr="00827BA3" w:rsidRDefault="00EB2785" w:rsidP="00EB2785">
      <w:pPr>
        <w:spacing w:after="0" w:line="240" w:lineRule="auto"/>
      </w:pPr>
    </w:p>
    <w:p w:rsidR="00EB2785" w:rsidRPr="006864E8" w:rsidRDefault="00EB2785" w:rsidP="00EB2785">
      <w:pPr>
        <w:rPr>
          <w:rFonts w:ascii="Times New Roman" w:hAnsi="Times New Roman"/>
          <w:sz w:val="28"/>
          <w:szCs w:val="28"/>
        </w:rPr>
      </w:pPr>
      <w:r>
        <w:rPr>
          <w:rFonts w:ascii="Times New Roman" w:hAnsi="Times New Roman"/>
          <w:sz w:val="28"/>
          <w:szCs w:val="28"/>
        </w:rPr>
        <w:t>5.3    Conclusion and Summary</w:t>
      </w:r>
    </w:p>
    <w:p w:rsidR="00EB2785" w:rsidRPr="00CF5FE3" w:rsidRDefault="00EB2785" w:rsidP="00EB2785">
      <w:pPr>
        <w:spacing w:before="100" w:beforeAutospacing="1" w:after="100" w:afterAutospacing="1" w:line="240" w:lineRule="auto"/>
        <w:rPr>
          <w:rFonts w:ascii="Times New Roman" w:eastAsia="Times New Roman" w:hAnsi="Times New Roman"/>
          <w:sz w:val="28"/>
          <w:szCs w:val="28"/>
        </w:rPr>
      </w:pPr>
      <w:r w:rsidRPr="00CF5FE3">
        <w:rPr>
          <w:rFonts w:ascii="Times New Roman" w:eastAsia="Times New Roman" w:hAnsi="Times New Roman"/>
          <w:sz w:val="28"/>
          <w:szCs w:val="28"/>
        </w:rPr>
        <w:t>The proposed abattoir design aims to address the growing demand for hygienic and efficient meat processing in the area. By adopting modern architectural principles and sustainable design strategies, the facility will ensure:</w:t>
      </w:r>
    </w:p>
    <w:p w:rsidR="00EB2785" w:rsidRPr="00CF5FE3" w:rsidRDefault="00EB2785" w:rsidP="00EB2785">
      <w:pPr>
        <w:numPr>
          <w:ilvl w:val="0"/>
          <w:numId w:val="12"/>
        </w:numPr>
        <w:spacing w:before="100" w:beforeAutospacing="1" w:after="100" w:afterAutospacing="1" w:line="240" w:lineRule="auto"/>
        <w:rPr>
          <w:rFonts w:ascii="Times New Roman" w:eastAsia="Times New Roman" w:hAnsi="Times New Roman"/>
          <w:sz w:val="28"/>
          <w:szCs w:val="28"/>
        </w:rPr>
      </w:pPr>
      <w:r w:rsidRPr="00CF5FE3">
        <w:rPr>
          <w:rFonts w:ascii="Times New Roman" w:eastAsia="Times New Roman" w:hAnsi="Times New Roman"/>
          <w:b/>
          <w:bCs/>
          <w:sz w:val="28"/>
          <w:szCs w:val="28"/>
        </w:rPr>
        <w:t>Operational efficiency</w:t>
      </w:r>
      <w:r w:rsidRPr="00CF5FE3">
        <w:rPr>
          <w:rFonts w:ascii="Times New Roman" w:eastAsia="Times New Roman" w:hAnsi="Times New Roman"/>
          <w:sz w:val="28"/>
          <w:szCs w:val="28"/>
        </w:rPr>
        <w:t xml:space="preserve"> with well-organized process flow.</w:t>
      </w:r>
    </w:p>
    <w:p w:rsidR="00EB2785" w:rsidRPr="00CF5FE3" w:rsidRDefault="00EB2785" w:rsidP="00EB2785">
      <w:pPr>
        <w:numPr>
          <w:ilvl w:val="0"/>
          <w:numId w:val="12"/>
        </w:numPr>
        <w:spacing w:before="100" w:beforeAutospacing="1" w:after="100" w:afterAutospacing="1" w:line="240" w:lineRule="auto"/>
        <w:rPr>
          <w:rFonts w:ascii="Times New Roman" w:eastAsia="Times New Roman" w:hAnsi="Times New Roman"/>
          <w:sz w:val="28"/>
          <w:szCs w:val="28"/>
        </w:rPr>
      </w:pPr>
      <w:r w:rsidRPr="00CF5FE3">
        <w:rPr>
          <w:rFonts w:ascii="Times New Roman" w:eastAsia="Times New Roman" w:hAnsi="Times New Roman"/>
          <w:b/>
          <w:bCs/>
          <w:sz w:val="28"/>
          <w:szCs w:val="28"/>
        </w:rPr>
        <w:t>Enhanced hygiene and safety</w:t>
      </w:r>
      <w:r w:rsidRPr="00CF5FE3">
        <w:rPr>
          <w:rFonts w:ascii="Times New Roman" w:eastAsia="Times New Roman" w:hAnsi="Times New Roman"/>
          <w:sz w:val="28"/>
          <w:szCs w:val="28"/>
        </w:rPr>
        <w:t xml:space="preserve"> standards for both workers and products.</w:t>
      </w:r>
    </w:p>
    <w:p w:rsidR="00EB2785" w:rsidRPr="00CF5FE3" w:rsidRDefault="00EB2785" w:rsidP="00EB2785">
      <w:pPr>
        <w:numPr>
          <w:ilvl w:val="0"/>
          <w:numId w:val="12"/>
        </w:numPr>
        <w:spacing w:before="100" w:beforeAutospacing="1" w:after="100" w:afterAutospacing="1" w:line="240" w:lineRule="auto"/>
        <w:rPr>
          <w:rFonts w:ascii="Times New Roman" w:eastAsia="Times New Roman" w:hAnsi="Times New Roman"/>
          <w:sz w:val="28"/>
          <w:szCs w:val="28"/>
        </w:rPr>
      </w:pPr>
      <w:r w:rsidRPr="00CF5FE3">
        <w:rPr>
          <w:rFonts w:ascii="Times New Roman" w:eastAsia="Times New Roman" w:hAnsi="Times New Roman"/>
          <w:b/>
          <w:bCs/>
          <w:sz w:val="28"/>
          <w:szCs w:val="28"/>
        </w:rPr>
        <w:t>Environmental sustainability</w:t>
      </w:r>
      <w:r w:rsidRPr="00CF5FE3">
        <w:rPr>
          <w:rFonts w:ascii="Times New Roman" w:eastAsia="Times New Roman" w:hAnsi="Times New Roman"/>
          <w:sz w:val="28"/>
          <w:szCs w:val="28"/>
        </w:rPr>
        <w:t xml:space="preserve"> through proper waste management and resource conservation.</w:t>
      </w:r>
    </w:p>
    <w:p w:rsidR="00EB2785" w:rsidRPr="00CF5FE3" w:rsidRDefault="00EB2785" w:rsidP="00EB2785">
      <w:pPr>
        <w:numPr>
          <w:ilvl w:val="0"/>
          <w:numId w:val="12"/>
        </w:numPr>
        <w:spacing w:before="100" w:beforeAutospacing="1" w:after="100" w:afterAutospacing="1" w:line="240" w:lineRule="auto"/>
        <w:rPr>
          <w:rFonts w:ascii="Times New Roman" w:eastAsia="Times New Roman" w:hAnsi="Times New Roman"/>
          <w:sz w:val="28"/>
          <w:szCs w:val="28"/>
        </w:rPr>
      </w:pPr>
      <w:r w:rsidRPr="00CF5FE3">
        <w:rPr>
          <w:rFonts w:ascii="Times New Roman" w:eastAsia="Times New Roman" w:hAnsi="Times New Roman"/>
          <w:b/>
          <w:bCs/>
          <w:sz w:val="28"/>
          <w:szCs w:val="28"/>
        </w:rPr>
        <w:t>Improved animal welfare</w:t>
      </w:r>
      <w:r w:rsidRPr="00CF5FE3">
        <w:rPr>
          <w:rFonts w:ascii="Times New Roman" w:eastAsia="Times New Roman" w:hAnsi="Times New Roman"/>
          <w:sz w:val="28"/>
          <w:szCs w:val="28"/>
        </w:rPr>
        <w:t xml:space="preserve"> through ethical design practices.</w:t>
      </w:r>
    </w:p>
    <w:p w:rsidR="00EB2785" w:rsidRPr="00CF5FE3" w:rsidRDefault="00EB2785" w:rsidP="00EB2785">
      <w:pPr>
        <w:spacing w:before="100" w:beforeAutospacing="1" w:after="100" w:afterAutospacing="1" w:line="240" w:lineRule="auto"/>
        <w:rPr>
          <w:rFonts w:ascii="Times New Roman" w:eastAsia="Times New Roman" w:hAnsi="Times New Roman"/>
          <w:sz w:val="28"/>
          <w:szCs w:val="28"/>
        </w:rPr>
      </w:pPr>
      <w:r w:rsidRPr="00CF5FE3">
        <w:rPr>
          <w:rFonts w:ascii="Times New Roman" w:eastAsia="Times New Roman" w:hAnsi="Times New Roman"/>
          <w:sz w:val="28"/>
          <w:szCs w:val="28"/>
        </w:rPr>
        <w:t>The abattoir is expected to contribute positively to the local economy, provide job opportunities, and promote public health by supplying clean and safe meat products.</w:t>
      </w: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EB2785" w:rsidRDefault="00EB2785" w:rsidP="00EB2785">
      <w:pPr>
        <w:spacing w:after="0" w:line="240" w:lineRule="auto"/>
      </w:pPr>
    </w:p>
    <w:p w:rsidR="00F62E3A" w:rsidRPr="00EB2785" w:rsidRDefault="00F62E3A" w:rsidP="00EB2785">
      <w:bookmarkStart w:id="0" w:name="_GoBack"/>
      <w:bookmarkEnd w:id="0"/>
    </w:p>
    <w:sectPr w:rsidR="00F62E3A" w:rsidRPr="00EB2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82237"/>
    <w:multiLevelType w:val="multilevel"/>
    <w:tmpl w:val="C316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EA1966"/>
    <w:multiLevelType w:val="multilevel"/>
    <w:tmpl w:val="12C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AA2F79"/>
    <w:multiLevelType w:val="multilevel"/>
    <w:tmpl w:val="D4E62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77A90"/>
    <w:multiLevelType w:val="multilevel"/>
    <w:tmpl w:val="7C427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F4FD2"/>
    <w:multiLevelType w:val="multilevel"/>
    <w:tmpl w:val="F15E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AE2E09"/>
    <w:multiLevelType w:val="multilevel"/>
    <w:tmpl w:val="761A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E26F99"/>
    <w:multiLevelType w:val="multilevel"/>
    <w:tmpl w:val="458C8446"/>
    <w:lvl w:ilvl="0">
      <w:start w:val="5"/>
      <w:numFmt w:val="decimal"/>
      <w:lvlText w:val="%1"/>
      <w:lvlJc w:val="left"/>
      <w:pPr>
        <w:ind w:left="3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numFmt w:val="decimal"/>
      <w:lvlRestart w:val="0"/>
      <w:lvlText w:val="%1.%2"/>
      <w:lvlJc w:val="left"/>
      <w:pPr>
        <w:ind w:left="1439"/>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abstractNum w:abstractNumId="7">
    <w:nsid w:val="40F53A0B"/>
    <w:multiLevelType w:val="hybridMultilevel"/>
    <w:tmpl w:val="6630A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2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AE550F7"/>
    <w:multiLevelType w:val="multilevel"/>
    <w:tmpl w:val="B2223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FE1866"/>
    <w:multiLevelType w:val="multilevel"/>
    <w:tmpl w:val="8E9A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965622"/>
    <w:multiLevelType w:val="multilevel"/>
    <w:tmpl w:val="5A1C7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3F1C09"/>
    <w:multiLevelType w:val="hybridMultilevel"/>
    <w:tmpl w:val="6D5003DA"/>
    <w:lvl w:ilvl="0" w:tplc="14988AB4">
      <w:start w:val="1"/>
      <w:numFmt w:val="decimal"/>
      <w:lvlText w:val="%1."/>
      <w:lvlJc w:val="left"/>
      <w:pPr>
        <w:ind w:left="719"/>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1" w:tplc="BD6C8B0C">
      <w:start w:val="1"/>
      <w:numFmt w:val="lowerLetter"/>
      <w:lvlText w:val="%2"/>
      <w:lvlJc w:val="left"/>
      <w:pPr>
        <w:ind w:left="14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2" w:tplc="DD548762">
      <w:start w:val="1"/>
      <w:numFmt w:val="lowerRoman"/>
      <w:lvlText w:val="%3"/>
      <w:lvlJc w:val="left"/>
      <w:pPr>
        <w:ind w:left="21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3" w:tplc="2662C3F2">
      <w:start w:val="1"/>
      <w:numFmt w:val="decimal"/>
      <w:lvlText w:val="%4"/>
      <w:lvlJc w:val="left"/>
      <w:pPr>
        <w:ind w:left="28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4" w:tplc="ABD0D520">
      <w:start w:val="1"/>
      <w:numFmt w:val="lowerLetter"/>
      <w:lvlText w:val="%5"/>
      <w:lvlJc w:val="left"/>
      <w:pPr>
        <w:ind w:left="360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5" w:tplc="BE6A8D12">
      <w:start w:val="1"/>
      <w:numFmt w:val="lowerRoman"/>
      <w:lvlText w:val="%6"/>
      <w:lvlJc w:val="left"/>
      <w:pPr>
        <w:ind w:left="432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6" w:tplc="4F6EBA36">
      <w:start w:val="1"/>
      <w:numFmt w:val="decimal"/>
      <w:lvlText w:val="%7"/>
      <w:lvlJc w:val="left"/>
      <w:pPr>
        <w:ind w:left="504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7" w:tplc="37148890">
      <w:start w:val="1"/>
      <w:numFmt w:val="lowerLetter"/>
      <w:lvlText w:val="%8"/>
      <w:lvlJc w:val="left"/>
      <w:pPr>
        <w:ind w:left="576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lvl w:ilvl="8" w:tplc="6FB88352">
      <w:start w:val="1"/>
      <w:numFmt w:val="lowerRoman"/>
      <w:lvlText w:val="%9"/>
      <w:lvlJc w:val="left"/>
      <w:pPr>
        <w:ind w:left="6480"/>
      </w:pPr>
      <w:rPr>
        <w:rFonts w:ascii="Calibri" w:eastAsia="Calibri" w:hAnsi="Calibri" w:cs="Calibri"/>
        <w:b w:val="0"/>
        <w:i w:val="0"/>
        <w:strike w:val="0"/>
        <w:dstrike w:val="0"/>
        <w:color w:val="000000"/>
        <w:sz w:val="28"/>
        <w:u w:val="none" w:color="000000"/>
        <w:bdr w:val="none" w:sz="0" w:space="0" w:color="auto"/>
        <w:shd w:val="clear" w:color="auto" w:fill="auto"/>
        <w:vertAlign w:val="baseline"/>
      </w:rPr>
    </w:lvl>
  </w:abstractNum>
  <w:num w:numId="1">
    <w:abstractNumId w:val="8"/>
  </w:num>
  <w:num w:numId="2">
    <w:abstractNumId w:val="3"/>
  </w:num>
  <w:num w:numId="3">
    <w:abstractNumId w:val="1"/>
  </w:num>
  <w:num w:numId="4">
    <w:abstractNumId w:val="2"/>
  </w:num>
  <w:num w:numId="5">
    <w:abstractNumId w:val="9"/>
  </w:num>
  <w:num w:numId="6">
    <w:abstractNumId w:val="4"/>
  </w:num>
  <w:num w:numId="7">
    <w:abstractNumId w:val="5"/>
  </w:num>
  <w:num w:numId="8">
    <w:abstractNumId w:val="10"/>
  </w:num>
  <w:num w:numId="9">
    <w:abstractNumId w:val="7"/>
  </w:num>
  <w:num w:numId="10">
    <w:abstractNumId w:val="6"/>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DD"/>
    <w:rsid w:val="003825DD"/>
    <w:rsid w:val="00462222"/>
    <w:rsid w:val="004F4682"/>
    <w:rsid w:val="009054AA"/>
    <w:rsid w:val="00A76E50"/>
    <w:rsid w:val="00C36386"/>
    <w:rsid w:val="00E4457F"/>
    <w:rsid w:val="00EB2785"/>
    <w:rsid w:val="00F62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8"/>
    <o:shapelayout v:ext="edit">
      <o:idmap v:ext="edit" data="1"/>
    </o:shapelayout>
  </w:shapeDefaults>
  <w:decimalSymbol w:val="."/>
  <w:listSeparator w:val=","/>
  <w15:chartTrackingRefBased/>
  <w15:docId w15:val="{064F2E80-4BB8-49A6-BA97-1FEA097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D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825DD"/>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iPriority w:val="9"/>
    <w:unhideWhenUsed/>
    <w:qFormat/>
    <w:rsid w:val="003825DD"/>
    <w:pPr>
      <w:keepNext/>
      <w:spacing w:before="240" w:after="60"/>
      <w:outlineLvl w:val="1"/>
    </w:pPr>
    <w:rPr>
      <w:rFonts w:ascii="Calibri Light" w:eastAsia="Times New Roman"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DD"/>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3825DD"/>
    <w:rPr>
      <w:rFonts w:ascii="Calibri Light" w:eastAsia="Times New Roman" w:hAnsi="Calibri Light" w:cs="Times New Roman"/>
      <w:b/>
      <w:bCs/>
      <w:i/>
      <w:iCs/>
      <w:sz w:val="28"/>
      <w:szCs w:val="28"/>
      <w:lang w:val="x-none" w:eastAsia="x-none"/>
    </w:rPr>
  </w:style>
  <w:style w:type="paragraph" w:styleId="NormalWeb">
    <w:name w:val="Normal (Web)"/>
    <w:basedOn w:val="Normal"/>
    <w:uiPriority w:val="99"/>
    <w:unhideWhenUsed/>
    <w:rsid w:val="004F4682"/>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F4682"/>
    <w:rPr>
      <w:rFonts w:ascii="Calibri" w:eastAsia="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2</cp:revision>
  <dcterms:created xsi:type="dcterms:W3CDTF">2025-08-12T15:33:00Z</dcterms:created>
  <dcterms:modified xsi:type="dcterms:W3CDTF">2025-08-12T15:33:00Z</dcterms:modified>
</cp:coreProperties>
</file>