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72C" w:rsidRPr="00714268" w:rsidRDefault="003A672C" w:rsidP="003A672C">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C</w:t>
      </w:r>
      <w:r w:rsidRPr="00714268">
        <w:rPr>
          <w:rFonts w:ascii="Times New Roman" w:hAnsi="Times New Roman" w:cs="Times New Roman"/>
          <w:b/>
          <w:sz w:val="26"/>
          <w:szCs w:val="26"/>
        </w:rPr>
        <w:t>HAPTER FIVE</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5.0</w:t>
      </w:r>
      <w:r w:rsidRPr="00714268">
        <w:rPr>
          <w:rFonts w:ascii="Times New Roman" w:hAnsi="Times New Roman" w:cs="Times New Roman"/>
          <w:sz w:val="26"/>
          <w:szCs w:val="26"/>
        </w:rPr>
        <w:tab/>
        <w:t>GENERAL REQUIREMENTS</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5.1</w:t>
      </w:r>
      <w:r w:rsidRPr="00714268">
        <w:rPr>
          <w:rFonts w:ascii="Times New Roman" w:hAnsi="Times New Roman" w:cs="Times New Roman"/>
          <w:sz w:val="26"/>
          <w:szCs w:val="26"/>
        </w:rPr>
        <w:tab/>
        <w:t>APPRAISAL OF PROPOSED SCHEME</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The proposed scheme is to satisfy the appropriate building regulation. The project design is to confirm with the intended use of building taking into consideration with both natural factors and human that can pose a throat on the validity and stability of the project design.</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5.2</w:t>
      </w:r>
      <w:r w:rsidRPr="00714268">
        <w:rPr>
          <w:rFonts w:ascii="Times New Roman" w:hAnsi="Times New Roman" w:cs="Times New Roman"/>
          <w:sz w:val="26"/>
          <w:szCs w:val="26"/>
        </w:rPr>
        <w:tab/>
        <w:t>CONSTRUCTION METHODOLOGY AND MATERIAL</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The construction is to be carried out following the due process of construction ranging from.</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Preliminary: this involves the clearing of the site, setting out and excavation of foundation trench, foundation works down to the basement level.</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 xml:space="preserve">Sub-Structure: this process also entails the positioning and erection of column and beams, </w:t>
      </w:r>
      <w:proofErr w:type="spellStart"/>
      <w:r w:rsidRPr="00714268">
        <w:rPr>
          <w:rFonts w:ascii="Times New Roman" w:hAnsi="Times New Roman" w:cs="Times New Roman"/>
          <w:sz w:val="26"/>
          <w:szCs w:val="26"/>
        </w:rPr>
        <w:t>mansonry</w:t>
      </w:r>
      <w:proofErr w:type="spellEnd"/>
      <w:r w:rsidRPr="00714268">
        <w:rPr>
          <w:rFonts w:ascii="Times New Roman" w:hAnsi="Times New Roman" w:cs="Times New Roman"/>
          <w:sz w:val="26"/>
          <w:szCs w:val="26"/>
        </w:rPr>
        <w:t xml:space="preserve"> work etc.</w:t>
      </w:r>
    </w:p>
    <w:p w:rsidR="003A672C" w:rsidRPr="00714268" w:rsidRDefault="003A672C" w:rsidP="003A672C">
      <w:pPr>
        <w:rPr>
          <w:rFonts w:ascii="Times New Roman" w:hAnsi="Times New Roman" w:cs="Times New Roman"/>
          <w:sz w:val="26"/>
          <w:szCs w:val="26"/>
        </w:rPr>
      </w:pPr>
      <w:proofErr w:type="spellStart"/>
      <w:r w:rsidRPr="00714268">
        <w:rPr>
          <w:rFonts w:ascii="Times New Roman" w:hAnsi="Times New Roman" w:cs="Times New Roman"/>
          <w:sz w:val="26"/>
          <w:szCs w:val="26"/>
        </w:rPr>
        <w:t>Gypsumboard</w:t>
      </w:r>
      <w:proofErr w:type="spellEnd"/>
      <w:r w:rsidRPr="00714268">
        <w:rPr>
          <w:rFonts w:ascii="Times New Roman" w:hAnsi="Times New Roman" w:cs="Times New Roman"/>
          <w:sz w:val="26"/>
          <w:szCs w:val="26"/>
        </w:rPr>
        <w:t>: is to be used for the Acoustic purpose of the building. This material is often called dry wall, wall board or plaster board. It creates a continuous surface suitable for most types of interior decoration. It comes in different size ranging length of 2.4m, 3.0m, also in thickness of 1/ inch, 3/8 inch.</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5.3</w:t>
      </w:r>
      <w:r w:rsidRPr="00714268">
        <w:rPr>
          <w:rFonts w:ascii="Times New Roman" w:hAnsi="Times New Roman" w:cs="Times New Roman"/>
          <w:sz w:val="26"/>
          <w:szCs w:val="26"/>
        </w:rPr>
        <w:tab/>
        <w:t>SERVICE</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A building can be said to be good when it performs the serves required by it. In other to have a well-function building design, there calls for an installation of underground water. This is a means of providing brightness naturally by sun or moon or artificially by lamps. Good natural and artificial lighting is important in lecture rooms, and workshop. It is always easy to make mistake and time the eye in a situation of poor lighting floor. For the purpose of this project, effort is made as much as possible to light up the entire building naturally before the use of artificial lighting. In this project, to obtain maximum lighting more openings are provided for the lecture rooms, workshop and admin. Artificial source of light will still be provided for in case where there is call for the use of it at night or in a situation where the weather condition warrants it.</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 xml:space="preserve"> 5.3.1</w:t>
      </w:r>
      <w:r w:rsidRPr="00714268">
        <w:rPr>
          <w:rFonts w:ascii="Times New Roman" w:hAnsi="Times New Roman" w:cs="Times New Roman"/>
          <w:sz w:val="26"/>
          <w:szCs w:val="26"/>
        </w:rPr>
        <w:tab/>
        <w:t>VENTILATION</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 xml:space="preserve">As it's relates to architectural, is the intentional introduction of outside AIT into a space through openings (like window/doors and mechanical means (ACs) to provide maximum thermal comfort for human satisfaction. In this design, both means of ventilation ate introduce but majority concentration on the mechanical means of ventilation for all units </w:t>
      </w:r>
      <w:r w:rsidRPr="00714268">
        <w:rPr>
          <w:rFonts w:ascii="Times New Roman" w:hAnsi="Times New Roman" w:cs="Times New Roman"/>
          <w:sz w:val="26"/>
          <w:szCs w:val="26"/>
        </w:rPr>
        <w:lastRenderedPageBreak/>
        <w:t>in the design for the purpose of extracting the used air and introducing fresh air within all spaces for humans consumption and satisfaction.</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This is done through installation of mechanical (artificial) ventilation ducts horizontally and vertically all within the units of the design to allow easy floe of free movement of air passage through the ventilation channels and providing well, proper and adequate ventilation for each and every units in the design project.</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5.3.2</w:t>
      </w:r>
      <w:r w:rsidRPr="00714268">
        <w:rPr>
          <w:rFonts w:ascii="Times New Roman" w:hAnsi="Times New Roman" w:cs="Times New Roman"/>
          <w:sz w:val="26"/>
          <w:szCs w:val="26"/>
        </w:rPr>
        <w:tab/>
        <w:t>LIGHTING</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This is a means of providing brightness naturally by sun or moon or artificial by lamps. Good natural and artificial lighting is important in all units. It is always easy to make mistake and time the eye in a situation of poor lighting floor. For the purpose of this project, effort is made as much as possible to light up the entire building naturally before the use of artificial lighting.</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5.3.3</w:t>
      </w:r>
      <w:r w:rsidRPr="00714268">
        <w:rPr>
          <w:rFonts w:ascii="Times New Roman" w:hAnsi="Times New Roman" w:cs="Times New Roman"/>
          <w:sz w:val="26"/>
          <w:szCs w:val="26"/>
        </w:rPr>
        <w:tab/>
        <w:t>PLUMBING</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The plumbing system in this project design is made easy for waste extraction and brain water extraction through the means of service duct channel and roof gutter drainage.</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All waste water and soil waste from the toilet/convenience are extracted through means of drainage pipe running through the walls down to the inspection chamber situated in the service duct, flowing down to the septic tank and soak away for final waste extractions.</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5.3</w:t>
      </w:r>
      <w:r w:rsidRPr="00714268">
        <w:rPr>
          <w:rFonts w:ascii="Times New Roman" w:hAnsi="Times New Roman" w:cs="Times New Roman"/>
          <w:sz w:val="26"/>
          <w:szCs w:val="26"/>
        </w:rPr>
        <w:t>.4</w:t>
      </w:r>
      <w:r w:rsidRPr="00714268">
        <w:rPr>
          <w:rFonts w:ascii="Times New Roman" w:hAnsi="Times New Roman" w:cs="Times New Roman"/>
          <w:sz w:val="26"/>
          <w:szCs w:val="26"/>
        </w:rPr>
        <w:tab/>
        <w:t>ELECTRICAL INSTALLATION</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The type of wiring system chosen should be conduct system of wiring, technical are should be wired with strong durable and light current resistance cables because of the power requirements and consumption of the equipment to be used and installed in them. Connection and distributing cable signal. Also electrical installation is to be done to allow for the use quality electrical fittings and fixtures in the whole of the hospital.</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 xml:space="preserve"> 5.3</w:t>
      </w:r>
      <w:r w:rsidRPr="00714268">
        <w:rPr>
          <w:rFonts w:ascii="Times New Roman" w:hAnsi="Times New Roman" w:cs="Times New Roman"/>
          <w:sz w:val="26"/>
          <w:szCs w:val="26"/>
        </w:rPr>
        <w:t>.5</w:t>
      </w:r>
      <w:r w:rsidRPr="00714268">
        <w:rPr>
          <w:rFonts w:ascii="Times New Roman" w:hAnsi="Times New Roman" w:cs="Times New Roman"/>
          <w:sz w:val="26"/>
          <w:szCs w:val="26"/>
        </w:rPr>
        <w:tab/>
        <w:t>WASTE DISPOSAL</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Waste disposal are to be put in the building and also some specific areas necessary, this waste bins should be disposed in the incinerator which will be provided within the proposed site premises. The waste should therefore, be burn in the incinerator or taken away from the site.</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5.3</w:t>
      </w:r>
      <w:r w:rsidRPr="00714268">
        <w:rPr>
          <w:rFonts w:ascii="Times New Roman" w:hAnsi="Times New Roman" w:cs="Times New Roman"/>
          <w:sz w:val="26"/>
          <w:szCs w:val="26"/>
        </w:rPr>
        <w:t>.6</w:t>
      </w:r>
      <w:r w:rsidRPr="00714268">
        <w:rPr>
          <w:rFonts w:ascii="Times New Roman" w:hAnsi="Times New Roman" w:cs="Times New Roman"/>
          <w:sz w:val="26"/>
          <w:szCs w:val="26"/>
        </w:rPr>
        <w:tab/>
        <w:t>FIRE PROTECTION</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Electrically, fire alarms and sensor are to be installed in the building in generally. This should be done in case of the fire occurrence. Fire extinguishers are to be placed at a certain distance in the lobbies and some other necessary areas. It is also serving as protection in case of fire outbreak.</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lastRenderedPageBreak/>
        <w:t>5.3</w:t>
      </w:r>
      <w:r w:rsidRPr="00714268">
        <w:rPr>
          <w:rFonts w:ascii="Times New Roman" w:hAnsi="Times New Roman" w:cs="Times New Roman"/>
          <w:sz w:val="26"/>
          <w:szCs w:val="26"/>
        </w:rPr>
        <w:t>.7</w:t>
      </w:r>
      <w:r w:rsidRPr="00714268">
        <w:rPr>
          <w:rFonts w:ascii="Times New Roman" w:hAnsi="Times New Roman" w:cs="Times New Roman"/>
          <w:sz w:val="26"/>
          <w:szCs w:val="26"/>
        </w:rPr>
        <w:tab/>
        <w:t>RAIN PROTECTION DEVICES</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The rainfall of a place generally determines the living condition and all comfort associated with that environment hence provision should be made for fast dispersal of the rain water as well as the associated condition with rainfall. This calls for the need to study the nature of rainfall of the area. To control the heavy rainfall during the wet season (April - October) the use of simple sloppy system roofing has been adopted. This is provided with roof gutter system which is linked to the ground drainage network by the use of P.V.C.</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5.3</w:t>
      </w:r>
      <w:r w:rsidRPr="00714268">
        <w:rPr>
          <w:rFonts w:ascii="Times New Roman" w:hAnsi="Times New Roman" w:cs="Times New Roman"/>
          <w:sz w:val="26"/>
          <w:szCs w:val="26"/>
        </w:rPr>
        <w:t>.8</w:t>
      </w:r>
      <w:r w:rsidRPr="00714268">
        <w:rPr>
          <w:rFonts w:ascii="Times New Roman" w:hAnsi="Times New Roman" w:cs="Times New Roman"/>
          <w:sz w:val="26"/>
          <w:szCs w:val="26"/>
        </w:rPr>
        <w:tab/>
        <w:t>EXTERNAL WORKS</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 xml:space="preserve">The external works are to be earned out generate, </w:t>
      </w:r>
      <w:proofErr w:type="spellStart"/>
      <w:r w:rsidRPr="00714268">
        <w:rPr>
          <w:rFonts w:ascii="Times New Roman" w:hAnsi="Times New Roman" w:cs="Times New Roman"/>
          <w:sz w:val="26"/>
          <w:szCs w:val="26"/>
        </w:rPr>
        <w:t>kerbs</w:t>
      </w:r>
      <w:proofErr w:type="spellEnd"/>
      <w:r w:rsidRPr="00714268">
        <w:rPr>
          <w:rFonts w:ascii="Times New Roman" w:hAnsi="Times New Roman" w:cs="Times New Roman"/>
          <w:sz w:val="26"/>
          <w:szCs w:val="26"/>
        </w:rPr>
        <w:t xml:space="preserve"> land and shrubs, flowers, grasses and trees planted. Concrete interlocking pavement tiles to be adopted before hard landscape for walk ways and parking spaces and car access roads must be tarred with asphalt finishes.</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5.4</w:t>
      </w:r>
      <w:r w:rsidRPr="00714268">
        <w:rPr>
          <w:rFonts w:ascii="Times New Roman" w:hAnsi="Times New Roman" w:cs="Times New Roman"/>
          <w:sz w:val="26"/>
          <w:szCs w:val="26"/>
        </w:rPr>
        <w:tab/>
        <w:t>SUMMARY</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This project, generally, has seriously widen my view and knowledge affecting my observation beyond my expectation. I have been able to deduct what it takes or entails and how to go about designing and achieving a good design of any form of this related project with total seriousness as this project has given out the facts and precise information it comprises.</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 xml:space="preserve"> 5.5    </w:t>
      </w:r>
      <w:r w:rsidRPr="00714268">
        <w:rPr>
          <w:rFonts w:ascii="Times New Roman" w:hAnsi="Times New Roman" w:cs="Times New Roman"/>
          <w:sz w:val="26"/>
          <w:szCs w:val="26"/>
        </w:rPr>
        <w:t>CONCLUSION</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The design of a restaurant extends beyond the creation of a functional space; it shapes the dining experience, reflects brand identity, and significantly impacts operational efficiency. Through this project, it is evident that the architectural planning of a restaurant directly influences customer satisfaction, staff productivity, and overall business success.</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The case study and design process revealed that a successful restaurant requires careful attention to space zoning, circulation, ventilation, lighting, acoustics, and aesthetics. A well-planned layout ensures seamless movement for both customers and staff, creating a comfortable, efficient, and visually appealing environment.</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Moreover, the incorporation of sustainability principles such as energy-efficient lighting, passive cooling, and the use of eco-friendly materials aligns the project with modern architectural practices and environmental responsibility.</w:t>
      </w:r>
    </w:p>
    <w:p w:rsidR="003A672C" w:rsidRPr="00714268"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 xml:space="preserve">The research also highlighted challenges such as limited urban spaces, high construction costs, and the need to balance aesthetic appeal with functionality. Addressing these </w:t>
      </w:r>
      <w:r w:rsidRPr="00714268">
        <w:rPr>
          <w:rFonts w:ascii="Times New Roman" w:hAnsi="Times New Roman" w:cs="Times New Roman"/>
          <w:sz w:val="26"/>
          <w:szCs w:val="26"/>
        </w:rPr>
        <w:lastRenderedPageBreak/>
        <w:t>challenges requires strategic planning, creative design solutions, and efficient space management.</w:t>
      </w:r>
    </w:p>
    <w:p w:rsidR="003A672C" w:rsidRPr="00714268" w:rsidRDefault="003A672C" w:rsidP="003A672C">
      <w:pPr>
        <w:rPr>
          <w:rFonts w:ascii="Times New Roman" w:hAnsi="Times New Roman" w:cs="Times New Roman"/>
          <w:sz w:val="26"/>
          <w:szCs w:val="26"/>
        </w:rPr>
      </w:pPr>
      <w:r>
        <w:rPr>
          <w:rFonts w:ascii="Times New Roman" w:hAnsi="Times New Roman" w:cs="Times New Roman"/>
          <w:sz w:val="26"/>
          <w:szCs w:val="26"/>
        </w:rPr>
        <w:t>5.6</w:t>
      </w:r>
      <w:r w:rsidRPr="00714268">
        <w:rPr>
          <w:rFonts w:ascii="Times New Roman" w:hAnsi="Times New Roman" w:cs="Times New Roman"/>
          <w:sz w:val="26"/>
          <w:szCs w:val="26"/>
        </w:rPr>
        <w:tab/>
        <w:t>RECOMMENDATION</w:t>
      </w:r>
    </w:p>
    <w:p w:rsidR="003A672C" w:rsidRDefault="003A672C" w:rsidP="003A672C">
      <w:pPr>
        <w:rPr>
          <w:rFonts w:ascii="Times New Roman" w:hAnsi="Times New Roman" w:cs="Times New Roman"/>
          <w:sz w:val="26"/>
          <w:szCs w:val="26"/>
        </w:rPr>
      </w:pPr>
      <w:r w:rsidRPr="00714268">
        <w:rPr>
          <w:rFonts w:ascii="Times New Roman" w:hAnsi="Times New Roman" w:cs="Times New Roman"/>
          <w:sz w:val="26"/>
          <w:szCs w:val="26"/>
        </w:rPr>
        <w:t>This project underscores the role of architecture in creating functional, aesthetically pleasing, and customer-centered restaurant spaces. A well-designed restaurant not only enhances the dining experience but also contributes to operational efficiency, staff well-being, and the overall success of the business. By combining functionality, sustainability, and brand identity, the proposed restaurant design reflects modern architectural values and meets the expectations of both the client and the end-users.</w:t>
      </w:r>
    </w:p>
    <w:p w:rsidR="00A33467" w:rsidRPr="003A672C" w:rsidRDefault="00A33467" w:rsidP="003A672C"/>
    <w:sectPr w:rsidR="00A33467" w:rsidRPr="003A6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42"/>
    <w:multiLevelType w:val="hybridMultilevel"/>
    <w:tmpl w:val="334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167"/>
    <w:multiLevelType w:val="hybridMultilevel"/>
    <w:tmpl w:val="F034A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92861"/>
    <w:multiLevelType w:val="hybridMultilevel"/>
    <w:tmpl w:val="6A5493DA"/>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
    <w:nsid w:val="4D5867FB"/>
    <w:multiLevelType w:val="hybridMultilevel"/>
    <w:tmpl w:val="B4A2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E3110"/>
    <w:multiLevelType w:val="hybridMultilevel"/>
    <w:tmpl w:val="C81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B7133"/>
    <w:multiLevelType w:val="hybridMultilevel"/>
    <w:tmpl w:val="D0CA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104D9"/>
    <w:multiLevelType w:val="hybridMultilevel"/>
    <w:tmpl w:val="343A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467E37"/>
    <w:multiLevelType w:val="hybridMultilevel"/>
    <w:tmpl w:val="C850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9A488F"/>
    <w:multiLevelType w:val="hybridMultilevel"/>
    <w:tmpl w:val="9C5850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7"/>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16"/>
    <w:rsid w:val="003A672C"/>
    <w:rsid w:val="00406B42"/>
    <w:rsid w:val="005B6489"/>
    <w:rsid w:val="006B4A5C"/>
    <w:rsid w:val="006D5816"/>
    <w:rsid w:val="00A3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B9253-51A3-4E32-9D51-1FFB923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16"/>
    <w:pPr>
      <w:ind w:left="720"/>
      <w:contextualSpacing/>
    </w:pPr>
  </w:style>
  <w:style w:type="table" w:styleId="TableGrid">
    <w:name w:val="Table Grid"/>
    <w:basedOn w:val="TableNormal"/>
    <w:uiPriority w:val="39"/>
    <w:rsid w:val="006B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2025-08-07T14:48:00Z</dcterms:created>
  <dcterms:modified xsi:type="dcterms:W3CDTF">2025-08-07T14:48:00Z</dcterms:modified>
</cp:coreProperties>
</file>