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0B" w:rsidRPr="00E215A9" w:rsidRDefault="00633B0B" w:rsidP="00633B0B">
      <w:pPr>
        <w:spacing w:after="0" w:line="480" w:lineRule="auto"/>
        <w:ind w:left="677" w:right="720"/>
        <w:jc w:val="center"/>
        <w:rPr>
          <w:rFonts w:ascii="Times New Roman" w:hAnsi="Times New Roman" w:cs="Times New Roman"/>
          <w:b/>
          <w:sz w:val="24"/>
          <w:szCs w:val="26"/>
        </w:rPr>
      </w:pPr>
      <w:r w:rsidRPr="00E215A9">
        <w:rPr>
          <w:rFonts w:ascii="Times New Roman" w:hAnsi="Times New Roman" w:cs="Times New Roman"/>
          <w:b/>
          <w:sz w:val="24"/>
          <w:szCs w:val="26"/>
        </w:rPr>
        <w:t>CHAPTER TWO</w:t>
      </w:r>
    </w:p>
    <w:p w:rsidR="00633B0B" w:rsidRPr="00E215A9" w:rsidRDefault="00633B0B" w:rsidP="00633B0B">
      <w:pPr>
        <w:spacing w:after="0" w:line="480" w:lineRule="auto"/>
        <w:ind w:right="720"/>
        <w:jc w:val="both"/>
        <w:rPr>
          <w:rFonts w:ascii="Times New Roman" w:hAnsi="Times New Roman" w:cs="Times New Roman"/>
          <w:b/>
          <w:sz w:val="24"/>
          <w:szCs w:val="26"/>
        </w:rPr>
      </w:pPr>
      <w:r w:rsidRPr="00E215A9">
        <w:rPr>
          <w:rFonts w:ascii="Times New Roman" w:hAnsi="Times New Roman" w:cs="Times New Roman"/>
          <w:b/>
          <w:sz w:val="24"/>
          <w:szCs w:val="26"/>
        </w:rPr>
        <w:t>2.0</w:t>
      </w:r>
      <w:r w:rsidRPr="00E215A9">
        <w:rPr>
          <w:rFonts w:ascii="Times New Roman" w:hAnsi="Times New Roman" w:cs="Times New Roman"/>
          <w:b/>
          <w:sz w:val="24"/>
          <w:szCs w:val="26"/>
        </w:rPr>
        <w:tab/>
      </w:r>
      <w:r w:rsidRPr="00E215A9">
        <w:rPr>
          <w:rFonts w:ascii="Times New Roman" w:hAnsi="Times New Roman" w:cs="Times New Roman"/>
          <w:b/>
          <w:sz w:val="24"/>
          <w:szCs w:val="26"/>
        </w:rPr>
        <w:tab/>
      </w:r>
      <w:r w:rsidRPr="00E215A9">
        <w:rPr>
          <w:rFonts w:ascii="Times New Roman" w:hAnsi="Times New Roman" w:cs="Times New Roman"/>
          <w:b/>
          <w:sz w:val="24"/>
          <w:szCs w:val="26"/>
        </w:rPr>
        <w:tab/>
      </w:r>
      <w:r w:rsidRPr="00E215A9">
        <w:rPr>
          <w:rFonts w:ascii="Times New Roman" w:hAnsi="Times New Roman" w:cs="Times New Roman"/>
          <w:b/>
          <w:sz w:val="24"/>
          <w:szCs w:val="26"/>
        </w:rPr>
        <w:tab/>
        <w:t xml:space="preserve"> LITERATURE REVIEW</w:t>
      </w:r>
    </w:p>
    <w:p w:rsidR="00633B0B" w:rsidRPr="00E215A9" w:rsidRDefault="00633B0B" w:rsidP="00633B0B">
      <w:pPr>
        <w:spacing w:after="0" w:line="480" w:lineRule="auto"/>
        <w:ind w:right="720"/>
        <w:jc w:val="both"/>
        <w:rPr>
          <w:rFonts w:ascii="Times New Roman" w:hAnsi="Times New Roman" w:cs="Times New Roman"/>
          <w:b/>
          <w:sz w:val="24"/>
          <w:szCs w:val="26"/>
        </w:rPr>
      </w:pPr>
      <w:r w:rsidRPr="00E215A9">
        <w:rPr>
          <w:rFonts w:ascii="Times New Roman" w:hAnsi="Times New Roman" w:cs="Times New Roman"/>
          <w:b/>
          <w:sz w:val="24"/>
          <w:szCs w:val="26"/>
        </w:rPr>
        <w:t>2.1</w:t>
      </w:r>
      <w:r>
        <w:rPr>
          <w:rFonts w:ascii="Times New Roman" w:hAnsi="Times New Roman" w:cs="Times New Roman"/>
          <w:b/>
          <w:sz w:val="24"/>
          <w:szCs w:val="26"/>
        </w:rPr>
        <w:tab/>
      </w:r>
      <w:r w:rsidRPr="00E215A9">
        <w:rPr>
          <w:rFonts w:ascii="Times New Roman" w:hAnsi="Times New Roman" w:cs="Times New Roman"/>
          <w:b/>
          <w:sz w:val="24"/>
          <w:szCs w:val="26"/>
        </w:rPr>
        <w:t xml:space="preserve"> Histor</w:t>
      </w:r>
      <w:r>
        <w:rPr>
          <w:rFonts w:ascii="Times New Roman" w:hAnsi="Times New Roman" w:cs="Times New Roman"/>
          <w:b/>
          <w:sz w:val="24"/>
          <w:szCs w:val="26"/>
        </w:rPr>
        <w:t>ic</w:t>
      </w:r>
      <w:r w:rsidRPr="00E215A9">
        <w:rPr>
          <w:rFonts w:ascii="Times New Roman" w:hAnsi="Times New Roman" w:cs="Times New Roman"/>
          <w:b/>
          <w:sz w:val="24"/>
          <w:szCs w:val="26"/>
        </w:rPr>
        <w:t xml:space="preserve">al Background </w:t>
      </w:r>
      <w:r>
        <w:rPr>
          <w:rFonts w:ascii="Times New Roman" w:hAnsi="Times New Roman" w:cs="Times New Roman"/>
          <w:b/>
          <w:sz w:val="24"/>
          <w:szCs w:val="26"/>
        </w:rPr>
        <w:t>o</w:t>
      </w:r>
      <w:r w:rsidRPr="00E215A9">
        <w:rPr>
          <w:rFonts w:ascii="Times New Roman" w:hAnsi="Times New Roman" w:cs="Times New Roman"/>
          <w:b/>
          <w:sz w:val="24"/>
          <w:szCs w:val="26"/>
        </w:rPr>
        <w:t xml:space="preserve">f </w:t>
      </w:r>
      <w:proofErr w:type="gramStart"/>
      <w:r w:rsidRPr="00E215A9">
        <w:rPr>
          <w:rFonts w:ascii="Times New Roman" w:hAnsi="Times New Roman" w:cs="Times New Roman"/>
          <w:b/>
          <w:sz w:val="24"/>
          <w:szCs w:val="26"/>
        </w:rPr>
        <w:t>A</w:t>
      </w:r>
      <w:proofErr w:type="gramEnd"/>
      <w:r w:rsidRPr="00E215A9">
        <w:rPr>
          <w:rFonts w:ascii="Times New Roman" w:hAnsi="Times New Roman" w:cs="Times New Roman"/>
          <w:b/>
          <w:sz w:val="24"/>
          <w:szCs w:val="26"/>
        </w:rPr>
        <w:t xml:space="preserve"> Poult</w:t>
      </w:r>
      <w:r>
        <w:rPr>
          <w:rFonts w:ascii="Times New Roman" w:hAnsi="Times New Roman" w:cs="Times New Roman"/>
          <w:b/>
          <w:sz w:val="24"/>
          <w:szCs w:val="26"/>
        </w:rPr>
        <w:t>r</w:t>
      </w:r>
      <w:r w:rsidRPr="00E215A9">
        <w:rPr>
          <w:rFonts w:ascii="Times New Roman" w:hAnsi="Times New Roman" w:cs="Times New Roman"/>
          <w:b/>
          <w:sz w:val="24"/>
          <w:szCs w:val="26"/>
        </w:rPr>
        <w:t>y Farm</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Charles Darwin believed that present-day hens come from a wild species of fowl known as “Gallus </w:t>
      </w:r>
      <w:proofErr w:type="spellStart"/>
      <w:r w:rsidRPr="00E215A9">
        <w:rPr>
          <w:rFonts w:ascii="Times New Roman" w:hAnsi="Times New Roman" w:cs="Times New Roman"/>
          <w:sz w:val="24"/>
          <w:szCs w:val="26"/>
        </w:rPr>
        <w:t>Bankiva</w:t>
      </w:r>
      <w:proofErr w:type="spellEnd"/>
      <w:r w:rsidRPr="00E215A9">
        <w:rPr>
          <w:rFonts w:ascii="Times New Roman" w:hAnsi="Times New Roman" w:cs="Times New Roman"/>
          <w:sz w:val="24"/>
          <w:szCs w:val="26"/>
        </w:rPr>
        <w:t>”, which originated in a broad area of Asia extending from India to the Philippines, and which was first domesticated 7,000 years ago.</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Fowl are the domestic animals which appear most often in written history. In fact, there were references to them in Chinese documents as far back as 1,400 BC.  </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In 400 BC Aristotle wrote that the Egyptians even practiced “artificial” incubation of hens’ eggs using dung heaps. Greek writers such as Aristophanes also mention hens in 600 BC and the Romans considered them to be an animal sacred to Mars, the God of War.</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The first treatise in which there is a reference to poultry farming practices is the one by Cato (200 BC) which describes the fattening of hens for meat production.</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The Muslim Abu </w:t>
      </w:r>
      <w:proofErr w:type="spellStart"/>
      <w:r w:rsidRPr="00E215A9">
        <w:rPr>
          <w:rFonts w:ascii="Times New Roman" w:hAnsi="Times New Roman" w:cs="Times New Roman"/>
          <w:sz w:val="24"/>
          <w:szCs w:val="26"/>
        </w:rPr>
        <w:t>ZacariaIahia</w:t>
      </w:r>
      <w:proofErr w:type="spellEnd"/>
      <w:r w:rsidRPr="00E215A9">
        <w:rPr>
          <w:rFonts w:ascii="Times New Roman" w:hAnsi="Times New Roman" w:cs="Times New Roman"/>
          <w:sz w:val="24"/>
          <w:szCs w:val="26"/>
        </w:rPr>
        <w:t xml:space="preserve">, who lived in Seville (Spain) during the twelfth century, dedicated a chapter of his "Book of Agriculture" to poultry </w:t>
      </w:r>
      <w:proofErr w:type="spellStart"/>
      <w:r w:rsidRPr="00E215A9">
        <w:rPr>
          <w:rFonts w:ascii="Times New Roman" w:hAnsi="Times New Roman" w:cs="Times New Roman"/>
          <w:sz w:val="24"/>
          <w:szCs w:val="26"/>
        </w:rPr>
        <w:t>farming.It</w:t>
      </w:r>
      <w:proofErr w:type="spellEnd"/>
      <w:r w:rsidRPr="00E215A9">
        <w:rPr>
          <w:rFonts w:ascii="Times New Roman" w:hAnsi="Times New Roman" w:cs="Times New Roman"/>
          <w:sz w:val="24"/>
          <w:szCs w:val="26"/>
        </w:rPr>
        <w:t xml:space="preserve"> was at the end of the 19th and the beginning of the 20th century that, thanks to advances in genetics and nutrition, poultry farming became an expanding livestock </w:t>
      </w:r>
      <w:proofErr w:type="spellStart"/>
      <w:r w:rsidRPr="00E215A9">
        <w:rPr>
          <w:rFonts w:ascii="Times New Roman" w:hAnsi="Times New Roman" w:cs="Times New Roman"/>
          <w:sz w:val="24"/>
          <w:szCs w:val="26"/>
        </w:rPr>
        <w:t>activity.Commercial</w:t>
      </w:r>
      <w:proofErr w:type="spellEnd"/>
      <w:r w:rsidRPr="00E215A9">
        <w:rPr>
          <w:rFonts w:ascii="Times New Roman" w:hAnsi="Times New Roman" w:cs="Times New Roman"/>
          <w:sz w:val="24"/>
          <w:szCs w:val="26"/>
        </w:rPr>
        <w:t xml:space="preserve"> hens usually begin laying eggs at 16–21 weeks of age, although production gradually declines soon after from approximately 25 weeks of age. This means that in many countries, by approximately 72 weeks of age, flocks are considered economically unviable and are slaughtered after approximately 12 months of egg production, although chickens will naturally live for 6 or more years. In some countries, hens are force </w:t>
      </w:r>
      <w:proofErr w:type="spellStart"/>
      <w:r w:rsidRPr="00E215A9">
        <w:rPr>
          <w:rFonts w:ascii="Times New Roman" w:hAnsi="Times New Roman" w:cs="Times New Roman"/>
          <w:sz w:val="24"/>
          <w:szCs w:val="26"/>
        </w:rPr>
        <w:t>moulted</w:t>
      </w:r>
      <w:proofErr w:type="spellEnd"/>
      <w:r w:rsidRPr="00E215A9">
        <w:rPr>
          <w:rFonts w:ascii="Times New Roman" w:hAnsi="Times New Roman" w:cs="Times New Roman"/>
          <w:sz w:val="24"/>
          <w:szCs w:val="26"/>
        </w:rPr>
        <w:t xml:space="preserve"> to re-invigorate egg-laying.</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lastRenderedPageBreak/>
        <w:t>Environmental conditions are often automatically controlled in egg-laying systems. For example, the duration of the light phase is initially increased to prompt the beginning of egg-laying at 16–20 weeks of age and then mimics summer day length which stimulates the hens to continue laying eggs all year round; normally, egg production occurs only in the warmer months. Some commercial breeds of hen can produce over 300 eggs a year</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Culture, religion, economics, and climate are all factors which influence a country’s perspective of animal welfare, and people from European countries are generally more concerned with animal welfare than those from Asia (Phillips et al. 2012). In Asia in general, animal welfare legislation and regulation are still under development (Murray et al. 2014) and fall behind countries regulated by the EU (Sinclair et al. 2017). There have been multiple incidents where welfare concerns between countries have affected international trade of animal products. For example, Australia implemented a temporary ban on live cattle exports to Indonesia due to recorded animal cruelty at slaughter (BBC 2011), resulting in major economic and animal losses (Phillips 2005). There are also consumer concerns within Europe that imported meat is grown to a lower standard compared to European regulations (</w:t>
      </w:r>
      <w:proofErr w:type="spellStart"/>
      <w:r w:rsidRPr="00E215A9">
        <w:rPr>
          <w:rFonts w:ascii="Times New Roman" w:hAnsi="Times New Roman" w:cs="Times New Roman"/>
          <w:sz w:val="24"/>
          <w:szCs w:val="26"/>
        </w:rPr>
        <w:t>Eurogroup</w:t>
      </w:r>
      <w:proofErr w:type="spellEnd"/>
      <w:r w:rsidRPr="00E215A9">
        <w:rPr>
          <w:rFonts w:ascii="Times New Roman" w:hAnsi="Times New Roman" w:cs="Times New Roman"/>
          <w:sz w:val="24"/>
          <w:szCs w:val="26"/>
        </w:rPr>
        <w:t xml:space="preserve"> for Animals </w:t>
      </w:r>
      <w:proofErr w:type="spellStart"/>
      <w:r w:rsidRPr="00E215A9">
        <w:rPr>
          <w:rFonts w:ascii="Times New Roman" w:hAnsi="Times New Roman" w:cs="Times New Roman"/>
          <w:sz w:val="24"/>
          <w:szCs w:val="26"/>
        </w:rPr>
        <w:t>n.d.Sinclair</w:t>
      </w:r>
      <w:proofErr w:type="spellEnd"/>
      <w:r w:rsidRPr="00E215A9">
        <w:rPr>
          <w:rFonts w:ascii="Times New Roman" w:hAnsi="Times New Roman" w:cs="Times New Roman"/>
          <w:sz w:val="24"/>
          <w:szCs w:val="26"/>
        </w:rPr>
        <w:t xml:space="preserve"> et al. 2017) suggest that to improve animal welfare in Asian countries, an approach tailored to local audiences and climate will be most effective.</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Free-range poultry farming allows chickens to roam freely for a period of the day, although they are usually confined in sheds at night to protect them from predators or kept indoors if the weather is particularly bad. In the UK, the Department for Environment, Food and Rural Affairs (DEFRA) states that a free-range chicken must have day-time access to open-air runs during at least half of its life. Unlike in the United States, this definition also applies to free-range egg-laying hens, meaning they can still be confined in high stocking densities with limited </w:t>
      </w:r>
      <w:r w:rsidRPr="00E215A9">
        <w:rPr>
          <w:rFonts w:ascii="Times New Roman" w:hAnsi="Times New Roman" w:cs="Times New Roman"/>
          <w:sz w:val="24"/>
          <w:szCs w:val="26"/>
        </w:rPr>
        <w:lastRenderedPageBreak/>
        <w:t>outdoors access</w:t>
      </w:r>
      <w:proofErr w:type="gramStart"/>
      <w:r w:rsidRPr="00E215A9">
        <w:rPr>
          <w:rFonts w:ascii="Times New Roman" w:hAnsi="Times New Roman" w:cs="Times New Roman"/>
          <w:sz w:val="24"/>
          <w:szCs w:val="26"/>
        </w:rPr>
        <w:t>.[</w:t>
      </w:r>
      <w:proofErr w:type="gramEnd"/>
      <w:r w:rsidRPr="00E215A9">
        <w:rPr>
          <w:rFonts w:ascii="Times New Roman" w:hAnsi="Times New Roman" w:cs="Times New Roman"/>
          <w:sz w:val="24"/>
          <w:szCs w:val="26"/>
        </w:rPr>
        <w:t xml:space="preserve">clarification needed] The European Union regulates marketing standards for egg farming which specifies a minimum condition for free-range eggs that "hens have continuous daytime access to open air runs, except in the case of temporary restrictions imposed by veterinary authorities". The RSPCA "Welfare standards for laying hens and pullets" indicates that the stocking rate must not exceed 1,000 birds per hectare (10 m2 per hen) of range available and a minimum area of overhead shade/shelter of 8 m2 per 1,000 hens must be </w:t>
      </w:r>
      <w:proofErr w:type="spellStart"/>
      <w:r w:rsidRPr="00E215A9">
        <w:rPr>
          <w:rFonts w:ascii="Times New Roman" w:hAnsi="Times New Roman" w:cs="Times New Roman"/>
          <w:sz w:val="24"/>
          <w:szCs w:val="26"/>
        </w:rPr>
        <w:t>provided.Free</w:t>
      </w:r>
      <w:proofErr w:type="spellEnd"/>
      <w:r w:rsidRPr="00E215A9">
        <w:rPr>
          <w:rFonts w:ascii="Times New Roman" w:hAnsi="Times New Roman" w:cs="Times New Roman"/>
          <w:sz w:val="24"/>
          <w:szCs w:val="26"/>
        </w:rPr>
        <w:t>-range farming of egg-laying hens is increasing its share of the market. DEFRA figures indicate that 45% of eggs produced in the UK throughout 2010 were free range, 5% were produced in barn systems and 50% from cages. This compares with 41% being free range in 2009.</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Suitable land requires adequate drainage to </w:t>
      </w:r>
      <w:proofErr w:type="spellStart"/>
      <w:r w:rsidRPr="00E215A9">
        <w:rPr>
          <w:rFonts w:ascii="Times New Roman" w:hAnsi="Times New Roman" w:cs="Times New Roman"/>
          <w:sz w:val="24"/>
          <w:szCs w:val="26"/>
        </w:rPr>
        <w:t>minimise</w:t>
      </w:r>
      <w:proofErr w:type="spellEnd"/>
      <w:r w:rsidRPr="00E215A9">
        <w:rPr>
          <w:rFonts w:ascii="Times New Roman" w:hAnsi="Times New Roman" w:cs="Times New Roman"/>
          <w:sz w:val="24"/>
          <w:szCs w:val="26"/>
        </w:rPr>
        <w:t xml:space="preserve"> worms and </w:t>
      </w:r>
      <w:proofErr w:type="spellStart"/>
      <w:r w:rsidRPr="00E215A9">
        <w:rPr>
          <w:rFonts w:ascii="Times New Roman" w:hAnsi="Times New Roman" w:cs="Times New Roman"/>
          <w:sz w:val="24"/>
          <w:szCs w:val="26"/>
        </w:rPr>
        <w:t>coccidialoocysts</w:t>
      </w:r>
      <w:proofErr w:type="spellEnd"/>
      <w:r w:rsidRPr="00E215A9">
        <w:rPr>
          <w:rFonts w:ascii="Times New Roman" w:hAnsi="Times New Roman" w:cs="Times New Roman"/>
          <w:sz w:val="24"/>
          <w:szCs w:val="26"/>
        </w:rPr>
        <w:t>, suitable protection from prevailing winds, good ventilation, access and protection from predators. Excess heat, cold or damp can have a harmful effect on the animals and their productivity. Free range farmers have less control than farmers using cages in what food their chickens eat, which can lead to unreliable productivity, though supplementary feeding reduces this uncertainty. In some farms, the manure from free range poultry can be used to benefit crops.</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The benefits of free-range poultry farming for laying hens include opportunities for natural </w:t>
      </w:r>
      <w:proofErr w:type="spellStart"/>
      <w:r w:rsidRPr="00E215A9">
        <w:rPr>
          <w:rFonts w:ascii="Times New Roman" w:hAnsi="Times New Roman" w:cs="Times New Roman"/>
          <w:sz w:val="24"/>
          <w:szCs w:val="26"/>
        </w:rPr>
        <w:t>behaviours</w:t>
      </w:r>
      <w:proofErr w:type="spellEnd"/>
      <w:r w:rsidRPr="00E215A9">
        <w:rPr>
          <w:rFonts w:ascii="Times New Roman" w:hAnsi="Times New Roman" w:cs="Times New Roman"/>
          <w:sz w:val="24"/>
          <w:szCs w:val="26"/>
        </w:rPr>
        <w:t xml:space="preserve"> such as pecking, scratching, foraging and exercise outdoors.</w:t>
      </w:r>
    </w:p>
    <w:p w:rsidR="00633B0B"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Both intensive free-range poultry and "cage-free" farming with hens still being confined in close proximity due to high stocking densities have animal welfare concerns. Cannibalism, feather pecking and vent pecking can be common, prompting some farmers to use beak trimming as a preventative measure, although reducing stocking rates would eliminate these problems. Diseases can be common and the animals are vulnerable to predators. Barn systems have been found to have the worst bird welfare. In South-East Asia, a lack of disease control in free range </w:t>
      </w:r>
      <w:r w:rsidRPr="00E215A9">
        <w:rPr>
          <w:rFonts w:ascii="Times New Roman" w:hAnsi="Times New Roman" w:cs="Times New Roman"/>
          <w:sz w:val="24"/>
          <w:szCs w:val="26"/>
        </w:rPr>
        <w:lastRenderedPageBreak/>
        <w:t>farming has been associated with outbreaks of avian influenza. Meat chickens, commonly called broilers, are floor-raised on litter such as wood shavings, peanut shells, and rice hulls, indoors in climate-controlled housing. Under modern farming methods, meat chickens reared indoors reach slaughter weight at 5 to 9 weeks of age, as they have been selectively bred to do so. In the first week of a broiler's life, it can grow up to 300 percent of its body size. A nine-week-old broiler averages over 9 pounds (4 kg) in body weight. At nine weeks, a hen will average around 7 pounds (3.2 kg) and a rooster will weigh around 12 pounds (5.5 kg), having a nine-pound (4 kg) average.</w:t>
      </w:r>
    </w:p>
    <w:p w:rsidR="00633B0B" w:rsidRPr="00E215A9" w:rsidRDefault="00633B0B" w:rsidP="00633B0B">
      <w:pPr>
        <w:spacing w:after="0" w:line="480" w:lineRule="auto"/>
        <w:ind w:right="-18" w:firstLine="677"/>
        <w:jc w:val="both"/>
        <w:rPr>
          <w:rFonts w:ascii="Times New Roman" w:hAnsi="Times New Roman" w:cs="Times New Roman"/>
          <w:sz w:val="24"/>
          <w:szCs w:val="26"/>
        </w:rPr>
      </w:pPr>
      <w:r w:rsidRPr="00E215A9">
        <w:rPr>
          <w:rFonts w:ascii="Times New Roman" w:hAnsi="Times New Roman" w:cs="Times New Roman"/>
          <w:sz w:val="24"/>
          <w:szCs w:val="26"/>
        </w:rPr>
        <w:t xml:space="preserve">Broilers are not raised in cages. They are raised in large, open structures known as grow out houses. A farmer receives the birds from the hatchery at one day old. A grow out consists of 5 to 9 weeks according to how big the kill plant wants the chickens to be. These houses are equipped with mechanical systems to deliver feed and water to the birds. They have ventilation systems and heaters that function as needed. The floor of the house is covered with bedding material consisting of wood chips, rice hulls, or peanut shells. In some cases they can be grown over dry litter or compost. Because dry bedding helps maintain flock health, most </w:t>
      </w:r>
      <w:proofErr w:type="spellStart"/>
      <w:r w:rsidRPr="00E215A9">
        <w:rPr>
          <w:rFonts w:ascii="Times New Roman" w:hAnsi="Times New Roman" w:cs="Times New Roman"/>
          <w:sz w:val="24"/>
          <w:szCs w:val="26"/>
        </w:rPr>
        <w:t>growout</w:t>
      </w:r>
      <w:proofErr w:type="spellEnd"/>
      <w:r w:rsidRPr="00E215A9">
        <w:rPr>
          <w:rFonts w:ascii="Times New Roman" w:hAnsi="Times New Roman" w:cs="Times New Roman"/>
          <w:sz w:val="24"/>
          <w:szCs w:val="26"/>
        </w:rPr>
        <w:t xml:space="preserve"> houses have enclosed watering systems ("nipple drinkers") which reduce spillage. Keeping birds inside a house protects them from predators such as hawks and foxes. Some houses are equipped with curtain walls, which can be rolled up in good weather to admit natural light and fresh air. Most </w:t>
      </w:r>
      <w:proofErr w:type="spellStart"/>
      <w:r w:rsidRPr="00E215A9">
        <w:rPr>
          <w:rFonts w:ascii="Times New Roman" w:hAnsi="Times New Roman" w:cs="Times New Roman"/>
          <w:sz w:val="24"/>
          <w:szCs w:val="26"/>
        </w:rPr>
        <w:t>growout</w:t>
      </w:r>
      <w:proofErr w:type="spellEnd"/>
      <w:r w:rsidRPr="00E215A9">
        <w:rPr>
          <w:rFonts w:ascii="Times New Roman" w:hAnsi="Times New Roman" w:cs="Times New Roman"/>
          <w:sz w:val="24"/>
          <w:szCs w:val="26"/>
        </w:rPr>
        <w:t xml:space="preserve"> houses built in recent years feature "tunnel ventilation," in which a bank of fans draws fresh air through the </w:t>
      </w:r>
      <w:proofErr w:type="spellStart"/>
      <w:r w:rsidRPr="00E215A9">
        <w:rPr>
          <w:rFonts w:ascii="Times New Roman" w:hAnsi="Times New Roman" w:cs="Times New Roman"/>
          <w:sz w:val="24"/>
          <w:szCs w:val="26"/>
        </w:rPr>
        <w:t>house.Traditionally</w:t>
      </w:r>
      <w:proofErr w:type="spellEnd"/>
      <w:r w:rsidRPr="00E215A9">
        <w:rPr>
          <w:rFonts w:ascii="Times New Roman" w:hAnsi="Times New Roman" w:cs="Times New Roman"/>
          <w:sz w:val="24"/>
          <w:szCs w:val="26"/>
        </w:rPr>
        <w:t xml:space="preserve">, a flock of broilers consist of about 20,000 birds in a </w:t>
      </w:r>
      <w:proofErr w:type="spellStart"/>
      <w:r w:rsidRPr="00E215A9">
        <w:rPr>
          <w:rFonts w:ascii="Times New Roman" w:hAnsi="Times New Roman" w:cs="Times New Roman"/>
          <w:sz w:val="24"/>
          <w:szCs w:val="26"/>
        </w:rPr>
        <w:t>growout</w:t>
      </w:r>
      <w:proofErr w:type="spellEnd"/>
      <w:r w:rsidRPr="00E215A9">
        <w:rPr>
          <w:rFonts w:ascii="Times New Roman" w:hAnsi="Times New Roman" w:cs="Times New Roman"/>
          <w:sz w:val="24"/>
          <w:szCs w:val="26"/>
        </w:rPr>
        <w:t xml:space="preserve"> house that measures 400/500 feet long and 40/50 feet wide, thus providing about eight-tenths of a square foot per bird. The Council for Agricultural Science and Technology (CAST) states that the minimum space is one-half square foot per bird. More modern houses are </w:t>
      </w:r>
      <w:r w:rsidRPr="00E215A9">
        <w:rPr>
          <w:rFonts w:ascii="Times New Roman" w:hAnsi="Times New Roman" w:cs="Times New Roman"/>
          <w:sz w:val="24"/>
          <w:szCs w:val="26"/>
        </w:rPr>
        <w:lastRenderedPageBreak/>
        <w:t>often larger and contain more birds, but the floor space allotment still meets the needs of the birds. The larger the bird is grown the fewer chickens are put in each house, to give the bigger bird more space per square foot. Because broilers are relatively young and have not reached sexual maturity, they exhibit very little aggressive conduct. Chicken feed consists primarily of corn and soybean meal with the addition of essential vitamins and minerals. No hormones or steroids are allowed in raising chickens.</w:t>
      </w:r>
    </w:p>
    <w:p w:rsidR="00633B0B" w:rsidRDefault="00633B0B" w:rsidP="00633B0B">
      <w:pPr>
        <w:ind w:left="680" w:right="720"/>
        <w:jc w:val="both"/>
        <w:rPr>
          <w:rFonts w:ascii="Times New Roman" w:hAnsi="Times New Roman" w:cs="Times New Roman"/>
          <w:sz w:val="26"/>
          <w:szCs w:val="26"/>
        </w:rPr>
      </w:pPr>
    </w:p>
    <w:p w:rsidR="00633B0B" w:rsidRDefault="00633B0B" w:rsidP="00633B0B">
      <w:pPr>
        <w:ind w:left="680" w:right="720"/>
        <w:jc w:val="both"/>
        <w:rPr>
          <w:rFonts w:ascii="Times New Roman" w:hAnsi="Times New Roman" w:cs="Times New Roman"/>
          <w:sz w:val="26"/>
          <w:szCs w:val="26"/>
        </w:rPr>
      </w:pPr>
    </w:p>
    <w:p w:rsidR="00633B0B" w:rsidRDefault="00633B0B" w:rsidP="00633B0B">
      <w:pPr>
        <w:ind w:left="680" w:right="720"/>
        <w:jc w:val="both"/>
        <w:rPr>
          <w:rFonts w:ascii="Times New Roman" w:hAnsi="Times New Roman" w:cs="Times New Roman"/>
          <w:sz w:val="26"/>
          <w:szCs w:val="26"/>
        </w:rPr>
      </w:pPr>
    </w:p>
    <w:p w:rsidR="00633B0B" w:rsidRDefault="00633B0B" w:rsidP="00633B0B">
      <w:pPr>
        <w:ind w:right="720"/>
        <w:jc w:val="both"/>
        <w:rPr>
          <w:rFonts w:ascii="Times New Roman" w:hAnsi="Times New Roman" w:cs="Times New Roman"/>
          <w:sz w:val="26"/>
          <w:szCs w:val="26"/>
        </w:rPr>
      </w:pPr>
    </w:p>
    <w:p w:rsidR="00633B0B" w:rsidRDefault="00633B0B" w:rsidP="00633B0B">
      <w:pPr>
        <w:ind w:left="680" w:right="720"/>
        <w:jc w:val="both"/>
        <w:rPr>
          <w:rFonts w:ascii="Times New Roman" w:hAnsi="Times New Roman" w:cs="Times New Roman"/>
          <w:sz w:val="26"/>
          <w:szCs w:val="26"/>
        </w:rPr>
      </w:pPr>
    </w:p>
    <w:p w:rsidR="00633B0B" w:rsidRDefault="00633B0B" w:rsidP="00633B0B">
      <w:pPr>
        <w:ind w:left="680" w:right="720"/>
        <w:jc w:val="both"/>
        <w:rPr>
          <w:rFonts w:ascii="Times New Roman" w:hAnsi="Times New Roman" w:cs="Times New Roman"/>
          <w:sz w:val="26"/>
          <w:szCs w:val="26"/>
        </w:rPr>
      </w:pPr>
    </w:p>
    <w:p w:rsidR="00633B0B" w:rsidRDefault="00633B0B" w:rsidP="00633B0B">
      <w:pPr>
        <w:ind w:left="680" w:right="720"/>
        <w:jc w:val="both"/>
        <w:rPr>
          <w:rFonts w:ascii="Times New Roman" w:hAnsi="Times New Roman" w:cs="Times New Roman"/>
          <w:sz w:val="26"/>
          <w:szCs w:val="26"/>
        </w:rPr>
      </w:pPr>
    </w:p>
    <w:sectPr w:rsidR="00633B0B"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A6E27"/>
    <w:multiLevelType w:val="multilevel"/>
    <w:tmpl w:val="5DD4EC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3E43ED0"/>
    <w:multiLevelType w:val="hybridMultilevel"/>
    <w:tmpl w:val="BFB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D526C"/>
    <w:multiLevelType w:val="hybridMultilevel"/>
    <w:tmpl w:val="8554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A5B88"/>
    <w:rsid w:val="0006026D"/>
    <w:rsid w:val="001A5B88"/>
    <w:rsid w:val="005A779F"/>
    <w:rsid w:val="00633B0B"/>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5B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2025-08-08T08:50:00Z</dcterms:created>
  <dcterms:modified xsi:type="dcterms:W3CDTF">2025-08-12T07:30:00Z</dcterms:modified>
</cp:coreProperties>
</file>