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CF796">
      <w:pPr>
        <w:spacing w:line="480" w:lineRule="auto"/>
        <w:jc w:val="center"/>
        <w:rPr>
          <w:rFonts w:hint="default" w:ascii="Times New Roman" w:hAnsi="Times New Roman" w:cs="Times New Roman"/>
          <w:sz w:val="24"/>
          <w:szCs w:val="24"/>
        </w:rPr>
      </w:pPr>
      <w:r>
        <w:rPr>
          <w:rFonts w:hint="default" w:ascii="Times New Roman" w:hAnsi="Times New Roman" w:cs="Times New Roman"/>
          <w:b/>
          <w:bCs/>
          <w:sz w:val="24"/>
          <w:szCs w:val="24"/>
        </w:rPr>
        <w:t>CHAPTER ONE</w:t>
      </w:r>
    </w:p>
    <w:p w14:paraId="19F89DC8">
      <w:pPr>
        <w:spacing w:line="480" w:lineRule="auto"/>
        <w:jc w:val="center"/>
        <w:rPr>
          <w:rFonts w:hint="default" w:ascii="Times New Roman" w:hAnsi="Times New Roman" w:cs="Times New Roman"/>
          <w:sz w:val="24"/>
          <w:szCs w:val="24"/>
        </w:rPr>
      </w:pPr>
      <w:r>
        <w:rPr>
          <w:rFonts w:hint="default" w:ascii="Times New Roman" w:hAnsi="Times New Roman" w:cs="Times New Roman"/>
          <w:b/>
          <w:bCs/>
          <w:sz w:val="24"/>
          <w:szCs w:val="24"/>
        </w:rPr>
        <w:t>INTRODUCTION</w:t>
      </w:r>
    </w:p>
    <w:p w14:paraId="78794DDE">
      <w:pPr>
        <w:spacing w:line="480" w:lineRule="auto"/>
        <w:rPr>
          <w:rFonts w:hint="default" w:ascii="Times New Roman" w:hAnsi="Times New Roman" w:cs="Times New Roman"/>
          <w:sz w:val="24"/>
          <w:szCs w:val="24"/>
        </w:rPr>
      </w:pPr>
      <w:r>
        <w:rPr>
          <w:rFonts w:hint="default" w:ascii="Times New Roman" w:hAnsi="Times New Roman" w:cs="Times New Roman"/>
          <w:b/>
          <w:bCs/>
          <w:sz w:val="24"/>
          <w:szCs w:val="24"/>
        </w:rPr>
        <w:t>1.1 Background of the Study</w:t>
      </w:r>
    </w:p>
    <w:p w14:paraId="35E165AD">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Cocoa production is a significant agricultural activity in many tropical countries, contributing to economic development and global chocolate production. Cocoa is one of the world’s most valuable agricultural commodities, predominantly grown in tropical regions of Africa, Asia, and Latin America. The crop serves as a significant source of income for millions of smallholder farmers, especially in countries like Ghana, Côte d’Ivoire, and Nigeria, which account for over 60% of global cocoa production (ICCO, 2021). To preserve cocoa beans and ensure market competitiveness, effective post-harvest processing, particularly drying, is essential.</w:t>
      </w:r>
    </w:p>
    <w:p w14:paraId="5DC46A31">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Proper drying is critical in maintaining cocoa bean quality, as inadequate drying can lead to spoilage, mold growth, and loss of market value. Drying reduces the moisture content of cocoa beans from about 60% to the desired level of 6-7%, inhibiting microbial growth, preventing spoilage, and enhancing flavor development during fermentation (Afoakwa, 2010).Traditional sun-drying methods are widely used but are labor-intensive, weather-dependent, and inconsistent in results (Koya</w:t>
      </w:r>
      <w:r>
        <w:rPr>
          <w:rFonts w:hint="default" w:ascii="Times New Roman" w:hAnsi="Times New Roman" w:cs="Times New Roman"/>
          <w:i/>
          <w:iCs/>
          <w:sz w:val="24"/>
          <w:szCs w:val="24"/>
        </w:rPr>
        <w:t xml:space="preserve"> et al</w:t>
      </w:r>
      <w:r>
        <w:rPr>
          <w:rFonts w:hint="default" w:ascii="Times New Roman" w:hAnsi="Times New Roman" w:cs="Times New Roman"/>
          <w:sz w:val="24"/>
          <w:szCs w:val="24"/>
        </w:rPr>
        <w:t xml:space="preserve">., 2014). </w:t>
      </w:r>
      <w:r>
        <w:rPr>
          <w:rFonts w:hint="default" w:ascii="Times New Roman" w:hAnsi="Times New Roman" w:cs="Times New Roman"/>
          <w:sz w:val="24"/>
          <w:szCs w:val="24"/>
          <w:lang w:val="en-US"/>
        </w:rPr>
        <w:t>Hybrid</w:t>
      </w:r>
      <w:r>
        <w:rPr>
          <w:rFonts w:hint="default" w:ascii="Times New Roman" w:hAnsi="Times New Roman" w:cs="Times New Roman"/>
          <w:sz w:val="24"/>
          <w:szCs w:val="24"/>
        </w:rPr>
        <w:t xml:space="preserve"> dryers provide a sustainable, efficient alternative by leveraging renewable energy to ensure consistent drying conditions, enhancing bean quality, and reducing post-harvest losses.</w:t>
      </w:r>
    </w:p>
    <w:p w14:paraId="7FCBD6CB">
      <w:pPr>
        <w:spacing w:line="480" w:lineRule="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Hybrid </w:t>
      </w:r>
      <w:r>
        <w:rPr>
          <w:rFonts w:hint="default" w:ascii="Times New Roman" w:hAnsi="Times New Roman" w:cs="Times New Roman"/>
          <w:sz w:val="24"/>
          <w:szCs w:val="24"/>
        </w:rPr>
        <w:t xml:space="preserve">drying systems, including intermittent and continuous types, have been developed over the years to address challenges in cocoa drying. These systems utilize solar energy as a heat source, reducing dependency on conventional fossil fuels and minimizing environmental impact (Afoakwa </w:t>
      </w:r>
      <w:r>
        <w:rPr>
          <w:rFonts w:hint="default" w:ascii="Times New Roman" w:hAnsi="Times New Roman" w:cs="Times New Roman"/>
          <w:i/>
          <w:iCs/>
          <w:sz w:val="24"/>
          <w:szCs w:val="24"/>
        </w:rPr>
        <w:t>et a</w:t>
      </w:r>
      <w:r>
        <w:rPr>
          <w:rFonts w:hint="default" w:ascii="Times New Roman" w:hAnsi="Times New Roman" w:cs="Times New Roman"/>
          <w:sz w:val="24"/>
          <w:szCs w:val="24"/>
        </w:rPr>
        <w:t xml:space="preserve">l., 2011). </w:t>
      </w:r>
      <w:r>
        <w:rPr>
          <w:rFonts w:hint="default" w:ascii="Times New Roman" w:hAnsi="Times New Roman" w:cs="Times New Roman"/>
          <w:sz w:val="24"/>
          <w:szCs w:val="24"/>
          <w:lang w:val="en-US"/>
        </w:rPr>
        <w:t>Hybrid</w:t>
      </w:r>
      <w:r>
        <w:rPr>
          <w:rFonts w:hint="default" w:ascii="Times New Roman" w:hAnsi="Times New Roman" w:cs="Times New Roman"/>
          <w:sz w:val="24"/>
          <w:szCs w:val="24"/>
        </w:rPr>
        <w:t xml:space="preserve"> dryers have emerged as a viable alternative to traditional methods, offering a more controlled and efficient drying process. By harnessing renewable solar energy, these systems reduce reliance on fossil fuels, lower operational costs, and mitigate environmental pollution (Koya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2014). </w:t>
      </w:r>
      <w:r>
        <w:rPr>
          <w:rFonts w:hint="default" w:ascii="Times New Roman" w:hAnsi="Times New Roman" w:cs="Times New Roman"/>
          <w:sz w:val="24"/>
          <w:szCs w:val="24"/>
          <w:lang w:val="en-US"/>
        </w:rPr>
        <w:t>Hybrid</w:t>
      </w:r>
      <w:r>
        <w:rPr>
          <w:rFonts w:hint="default" w:ascii="Times New Roman" w:hAnsi="Times New Roman" w:cs="Times New Roman"/>
          <w:sz w:val="24"/>
          <w:szCs w:val="24"/>
        </w:rPr>
        <w:t xml:space="preserve"> dryers are designed to optimize drying performance through features such as thermal storage, airflow control, and intermittent drying cycles. These advancements enhance drying efficiency and preserve the biochemical properties of cocoa beans, contributing to improved quality and market value (Olunloyo</w:t>
      </w:r>
      <w:r>
        <w:rPr>
          <w:rFonts w:hint="default" w:ascii="Times New Roman" w:hAnsi="Times New Roman" w:cs="Times New Roman"/>
          <w:i/>
          <w:iCs/>
          <w:sz w:val="24"/>
          <w:szCs w:val="24"/>
        </w:rPr>
        <w:t xml:space="preserve"> et al</w:t>
      </w:r>
      <w:r>
        <w:rPr>
          <w:rFonts w:hint="default" w:ascii="Times New Roman" w:hAnsi="Times New Roman" w:cs="Times New Roman"/>
          <w:sz w:val="24"/>
          <w:szCs w:val="24"/>
        </w:rPr>
        <w:t>., 2016).</w:t>
      </w:r>
    </w:p>
    <w:p w14:paraId="3BBB3210">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Technological advancements have facilitated the design of prototype dryers, incorporating features like thermal storage and controlled airflow for optimal drying performance.</w:t>
      </w:r>
    </w:p>
    <w:p w14:paraId="58125554">
      <w:pPr>
        <w:spacing w:line="480" w:lineRule="auto"/>
        <w:rPr>
          <w:rFonts w:hint="default" w:ascii="Times New Roman" w:hAnsi="Times New Roman" w:cs="Times New Roman"/>
          <w:sz w:val="24"/>
          <w:szCs w:val="24"/>
        </w:rPr>
      </w:pPr>
    </w:p>
    <w:p w14:paraId="6BB2ECFA">
      <w:pPr>
        <w:spacing w:line="480" w:lineRule="auto"/>
        <w:rPr>
          <w:rFonts w:hint="default" w:ascii="Times New Roman" w:hAnsi="Times New Roman" w:cs="Times New Roman"/>
          <w:sz w:val="24"/>
          <w:szCs w:val="24"/>
        </w:rPr>
      </w:pPr>
      <w:r>
        <w:rPr>
          <w:rFonts w:hint="default" w:ascii="Times New Roman" w:hAnsi="Times New Roman" w:cs="Times New Roman"/>
          <w:b/>
          <w:bCs/>
          <w:sz w:val="24"/>
          <w:szCs w:val="24"/>
        </w:rPr>
        <w:t>1.2 Problem Statement</w:t>
      </w:r>
    </w:p>
    <w:p w14:paraId="792B501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Despite advancements in cocoa drying technologies, smallholder farmers in many developing regions still rely on traditional methods. These methods expose cocoa beans to unpredictable weather conditions, pests, and contamination, leading to quality degradation and economic losses. Additionally, the lack of affordable, user-friendly drying technologies limits the adoption of improved systems among resource-constrained farmers (Zahouli </w:t>
      </w:r>
      <w:r>
        <w:rPr>
          <w:rFonts w:hint="default" w:ascii="Times New Roman" w:hAnsi="Times New Roman" w:cs="Times New Roman"/>
          <w:i/>
          <w:iCs/>
          <w:sz w:val="24"/>
          <w:szCs w:val="24"/>
        </w:rPr>
        <w:t>et al</w:t>
      </w:r>
      <w:r>
        <w:rPr>
          <w:rFonts w:hint="default" w:ascii="Times New Roman" w:hAnsi="Times New Roman" w:cs="Times New Roman"/>
          <w:sz w:val="24"/>
          <w:szCs w:val="24"/>
        </w:rPr>
        <w:t>., 2010).</w:t>
      </w:r>
    </w:p>
    <w:p w14:paraId="5942047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development of a</w:t>
      </w: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sz w:val="24"/>
          <w:szCs w:val="24"/>
        </w:rPr>
        <w:t>hybrid drying system</w:t>
      </w:r>
      <w:r>
        <w:rPr>
          <w:rFonts w:hint="default" w:ascii="Times New Roman" w:hAnsi="Times New Roman" w:cs="Times New Roman"/>
          <w:sz w:val="24"/>
          <w:szCs w:val="24"/>
        </w:rPr>
        <w:t xml:space="preserve"> addresses these challenges by offering an efficient, cost-effective solution tailored to the needs of small-scale producers.</w:t>
      </w:r>
    </w:p>
    <w:p w14:paraId="56AC9920">
      <w:pPr>
        <w:spacing w:line="480" w:lineRule="auto"/>
        <w:rPr>
          <w:rFonts w:hint="default" w:ascii="Times New Roman" w:hAnsi="Times New Roman" w:cs="Times New Roman"/>
          <w:b/>
          <w:bCs/>
          <w:sz w:val="24"/>
          <w:szCs w:val="24"/>
        </w:rPr>
      </w:pPr>
    </w:p>
    <w:p w14:paraId="75372209">
      <w:pPr>
        <w:spacing w:before="100" w:beforeAutospacing="1" w:after="100" w:afterAutospacing="1" w:line="480" w:lineRule="auto"/>
        <w:rPr>
          <w:rFonts w:hint="default" w:ascii="Times New Roman" w:hAnsi="Times New Roman" w:eastAsia="Times New Roman" w:cs="Times New Roman"/>
          <w:b/>
          <w:sz w:val="24"/>
          <w:szCs w:val="24"/>
        </w:rPr>
      </w:pPr>
    </w:p>
    <w:p w14:paraId="69C99B7E">
      <w:pPr>
        <w:spacing w:before="100" w:beforeAutospacing="1" w:after="100" w:afterAutospacing="1" w:line="480" w:lineRule="auto"/>
        <w:rPr>
          <w:rFonts w:hint="default" w:ascii="Times New Roman" w:hAnsi="Times New Roman" w:eastAsia="Times New Roman" w:cs="Times New Roman"/>
          <w:b/>
          <w:sz w:val="24"/>
          <w:szCs w:val="24"/>
        </w:rPr>
      </w:pPr>
    </w:p>
    <w:p w14:paraId="44852FC0">
      <w:pPr>
        <w:spacing w:before="100" w:beforeAutospacing="1" w:after="100" w:afterAutospacing="1" w:line="480" w:lineRule="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1.3 Aim and Objectives of the Study</w:t>
      </w:r>
    </w:p>
    <w:p w14:paraId="75121A02">
      <w:pPr>
        <w:pStyle w:val="4"/>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main aim of the study is to develop an efficient and sustainable drying solution for agricultural produce, with a focus on improving the drying process of cocoa beans through an innovative hybrid approach. </w:t>
      </w:r>
    </w:p>
    <w:p w14:paraId="458288F7">
      <w:pPr>
        <w:pStyle w:val="4"/>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1.3.1 Objectives of the study</w:t>
      </w:r>
    </w:p>
    <w:p w14:paraId="622CB4DA">
      <w:pPr>
        <w:pStyle w:val="4"/>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objectives </w:t>
      </w:r>
      <w:r>
        <w:rPr>
          <w:rFonts w:hint="default" w:ascii="Times New Roman" w:hAnsi="Times New Roman" w:cs="Times New Roman"/>
          <w:sz w:val="24"/>
          <w:szCs w:val="24"/>
          <w:lang w:val="en-US"/>
        </w:rPr>
        <w:t xml:space="preserve">of this study </w:t>
      </w:r>
      <w:r>
        <w:rPr>
          <w:rFonts w:hint="default" w:ascii="Times New Roman" w:hAnsi="Times New Roman" w:cs="Times New Roman"/>
          <w:sz w:val="24"/>
          <w:szCs w:val="24"/>
        </w:rPr>
        <w:t xml:space="preserve">are: </w:t>
      </w:r>
    </w:p>
    <w:p w14:paraId="2579D484">
      <w:pPr>
        <w:numPr>
          <w:ilvl w:val="0"/>
          <w:numId w:val="1"/>
        </w:num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To design a hybrid drying system</w:t>
      </w:r>
      <w:r>
        <w:rPr>
          <w:rFonts w:hint="default" w:ascii="Times New Roman" w:hAnsi="Times New Roman" w:eastAsia="Times New Roman" w:cs="Times New Roman"/>
          <w:sz w:val="24"/>
          <w:szCs w:val="24"/>
        </w:rPr>
        <w:t xml:space="preserve"> that combines direct solar radiation with a solar-powered airflow mechanism suitable for agricultural drying.</w:t>
      </w:r>
    </w:p>
    <w:p w14:paraId="11BFC803">
      <w:pPr>
        <w:numPr>
          <w:ilvl w:val="0"/>
          <w:numId w:val="1"/>
        </w:num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To fabricate the designed hybrid dryer</w:t>
      </w:r>
      <w:r>
        <w:rPr>
          <w:rFonts w:hint="default" w:ascii="Times New Roman" w:hAnsi="Times New Roman" w:eastAsia="Times New Roman" w:cs="Times New Roman"/>
          <w:sz w:val="24"/>
          <w:szCs w:val="24"/>
        </w:rPr>
        <w:t xml:space="preserve"> using locally available materials to ensure cost-effectiveness and adaptability.</w:t>
      </w:r>
    </w:p>
    <w:p w14:paraId="53E266F5">
      <w:pPr>
        <w:numPr>
          <w:ilvl w:val="0"/>
          <w:numId w:val="1"/>
        </w:num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To evaluate the performance of the dryer</w:t>
      </w:r>
      <w:r>
        <w:rPr>
          <w:rFonts w:hint="default" w:ascii="Times New Roman" w:hAnsi="Times New Roman" w:eastAsia="Times New Roman" w:cs="Times New Roman"/>
          <w:sz w:val="24"/>
          <w:szCs w:val="24"/>
        </w:rPr>
        <w:t xml:space="preserve"> based on parameters such as drying rate and drying efficiency.</w:t>
      </w:r>
    </w:p>
    <w:p w14:paraId="763D29E0">
      <w:pPr>
        <w:spacing w:line="480" w:lineRule="auto"/>
        <w:rPr>
          <w:rFonts w:hint="default" w:ascii="Times New Roman" w:hAnsi="Times New Roman" w:cs="Times New Roman"/>
          <w:sz w:val="24"/>
          <w:szCs w:val="24"/>
        </w:rPr>
      </w:pPr>
      <w:r>
        <w:rPr>
          <w:rFonts w:hint="default" w:ascii="Times New Roman" w:hAnsi="Times New Roman" w:cs="Times New Roman"/>
          <w:b/>
          <w:bCs/>
          <w:sz w:val="24"/>
          <w:szCs w:val="24"/>
        </w:rPr>
        <w:t>1.4 Justification of the Study</w:t>
      </w:r>
    </w:p>
    <w:p w14:paraId="1610B81B">
      <w:pPr>
        <w:pStyle w:val="4"/>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Drying remains a crucial post-harvest operation in the processing of cocoa beans, significantly influencing their quality, shelf life, and market value. Traditional open-sun drying methods are often hindered by unpredictable weather, contamination, and uneven drying. These limitations necessitate the development of improved drying systems that are both efficient and sustainable. This study is justified by the need to harness renewable energy more effectively in agricultural processing, particularly in rural and off-grid areas. By integrating both passive solar heating and a solar-powered airflow mechanism, the proposed hybrid drying system offers a more reliable and controlled drying environment. Using cocoa beans as a case study allows for evaluating the system’s practical relevance and potential for broader application across other crops.</w:t>
      </w:r>
    </w:p>
    <w:p w14:paraId="369A2F28">
      <w:pPr>
        <w:spacing w:line="480" w:lineRule="auto"/>
        <w:rPr>
          <w:rFonts w:hint="default" w:ascii="Times New Roman" w:hAnsi="Times New Roman" w:cs="Times New Roman"/>
          <w:b/>
          <w:bCs/>
          <w:sz w:val="24"/>
          <w:szCs w:val="24"/>
        </w:rPr>
      </w:pPr>
    </w:p>
    <w:p w14:paraId="1C791EE1">
      <w:pPr>
        <w:spacing w:line="480" w:lineRule="auto"/>
        <w:rPr>
          <w:rFonts w:hint="default" w:ascii="Times New Roman" w:hAnsi="Times New Roman" w:cs="Times New Roman"/>
          <w:sz w:val="24"/>
          <w:szCs w:val="24"/>
        </w:rPr>
      </w:pPr>
      <w:r>
        <w:rPr>
          <w:rFonts w:hint="default" w:ascii="Times New Roman" w:hAnsi="Times New Roman" w:cs="Times New Roman"/>
          <w:b/>
          <w:bCs/>
          <w:sz w:val="24"/>
          <w:szCs w:val="24"/>
        </w:rPr>
        <w:t>1.5 Scope of the Study</w:t>
      </w:r>
    </w:p>
    <w:p w14:paraId="30A55219">
      <w:pPr>
        <w:pStyle w:val="4"/>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study focuses on the design, fabrication, and performance evaluation of a hybrid solar dryer intended for agricultural produce. The system combines direct solar heating with a solar-powered blower to enhance drying efficiency. The research is limited to the drying of </w:t>
      </w:r>
      <w:r>
        <w:rPr>
          <w:rStyle w:val="5"/>
          <w:rFonts w:hint="default" w:ascii="Times New Roman" w:hAnsi="Times New Roman" w:cs="Times New Roman"/>
          <w:sz w:val="24"/>
          <w:szCs w:val="24"/>
        </w:rPr>
        <w:t>fermented cocoa beans</w:t>
      </w:r>
      <w:r>
        <w:rPr>
          <w:rFonts w:hint="default" w:ascii="Times New Roman" w:hAnsi="Times New Roman" w:cs="Times New Roman"/>
          <w:sz w:val="24"/>
          <w:szCs w:val="24"/>
        </w:rPr>
        <w:t>, which serves as a representative case for other similar crops requiring controlled drying. Parameters such as drying rate and drying efficiency will be assessed. The study does not extend to economic analysis or large-scale industrial application but serves as a prototype-level investigation using locally sourced materials and solar technology.</w:t>
      </w:r>
    </w:p>
    <w:p w14:paraId="59B7CBDC">
      <w:pPr>
        <w:spacing w:line="480" w:lineRule="auto"/>
        <w:rPr>
          <w:rFonts w:hint="default" w:ascii="Times New Roman" w:hAnsi="Times New Roman" w:cs="Times New Roman"/>
          <w:sz w:val="24"/>
          <w:szCs w:val="24"/>
        </w:rPr>
      </w:pPr>
    </w:p>
    <w:p w14:paraId="62B3F51B">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A95294"/>
    <w:multiLevelType w:val="multilevel"/>
    <w:tmpl w:val="65A95294"/>
    <w:lvl w:ilvl="0" w:tentative="0">
      <w:start w:val="1"/>
      <w:numFmt w:val="low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A633F3"/>
    <w:rsid w:val="5EA63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rPr>
  </w:style>
  <w:style w:type="character" w:styleId="5">
    <w:name w:val="Strong"/>
    <w:basedOn w:val="2"/>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2025-08-06T14:37:00Z</dcterms:created>
  <dc:creator>HP</dc:creator>
  <cp:lastModifiedBy>HP</cp:lastModifiedBy>
  <dcterms:modified xsi:type="dcterms:W3CDTF">2025-08-06T14:39:49Z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1D6E341CC1BD4624AB72AC3EC38729E9_11</vt:lpwstr>
  </property>
</Properties>
</file>