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7FC" w:rsidRPr="00FF255C" w:rsidRDefault="003157FC" w:rsidP="003157FC">
      <w:pPr>
        <w:jc w:val="center"/>
        <w:rPr>
          <w:b/>
          <w:bCs/>
          <w:sz w:val="28"/>
          <w:szCs w:val="28"/>
        </w:rPr>
      </w:pPr>
      <w:bookmarkStart w:id="0" w:name="_GoBack"/>
      <w:bookmarkEnd w:id="0"/>
      <w:r w:rsidRPr="00FF255C">
        <w:rPr>
          <w:b/>
          <w:bCs/>
          <w:sz w:val="28"/>
          <w:szCs w:val="28"/>
        </w:rPr>
        <w:t>CHAPTER FOUR</w:t>
      </w:r>
    </w:p>
    <w:p w:rsidR="003157FC" w:rsidRPr="00FF255C" w:rsidRDefault="003157FC" w:rsidP="003157FC">
      <w:pPr>
        <w:jc w:val="both"/>
        <w:rPr>
          <w:b/>
          <w:bCs/>
          <w:sz w:val="28"/>
          <w:szCs w:val="28"/>
        </w:rPr>
      </w:pPr>
      <w:r w:rsidRPr="00FF255C">
        <w:rPr>
          <w:b/>
          <w:bCs/>
          <w:sz w:val="28"/>
          <w:szCs w:val="28"/>
        </w:rPr>
        <w:t>TESTING, RESULTS, AND DISCUSSION</w:t>
      </w:r>
    </w:p>
    <w:p w:rsidR="003157FC" w:rsidRPr="00FF255C" w:rsidRDefault="003157FC" w:rsidP="003157FC">
      <w:pPr>
        <w:jc w:val="both"/>
        <w:rPr>
          <w:b/>
          <w:bCs/>
          <w:sz w:val="28"/>
          <w:szCs w:val="28"/>
        </w:rPr>
      </w:pPr>
      <w:r w:rsidRPr="00FF255C">
        <w:rPr>
          <w:b/>
          <w:bCs/>
          <w:sz w:val="28"/>
          <w:szCs w:val="28"/>
        </w:rPr>
        <w:t>4.1 Introduction</w:t>
      </w:r>
    </w:p>
    <w:p w:rsidR="003157FC" w:rsidRPr="00FF255C" w:rsidRDefault="003157FC" w:rsidP="003157FC">
      <w:pPr>
        <w:jc w:val="both"/>
        <w:rPr>
          <w:sz w:val="28"/>
          <w:szCs w:val="28"/>
        </w:rPr>
      </w:pPr>
      <w:r w:rsidRPr="00FF255C">
        <w:rPr>
          <w:sz w:val="28"/>
          <w:szCs w:val="28"/>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3157FC" w:rsidRPr="00FF255C" w:rsidRDefault="003157FC" w:rsidP="003157FC">
      <w:pPr>
        <w:jc w:val="both"/>
        <w:rPr>
          <w:b/>
          <w:bCs/>
          <w:sz w:val="28"/>
          <w:szCs w:val="28"/>
        </w:rPr>
      </w:pPr>
      <w:r w:rsidRPr="00FF255C">
        <w:rPr>
          <w:b/>
          <w:bCs/>
          <w:sz w:val="28"/>
          <w:szCs w:val="28"/>
        </w:rPr>
        <w:t>4.2 Testing Procedure</w:t>
      </w:r>
    </w:p>
    <w:p w:rsidR="003157FC" w:rsidRPr="00FF255C" w:rsidRDefault="003157FC" w:rsidP="003157FC">
      <w:pPr>
        <w:jc w:val="both"/>
        <w:rPr>
          <w:sz w:val="28"/>
          <w:szCs w:val="28"/>
        </w:rPr>
      </w:pPr>
      <w:r w:rsidRPr="00FF255C">
        <w:rPr>
          <w:sz w:val="28"/>
          <w:szCs w:val="28"/>
        </w:rPr>
        <w:t>After assembling all components, the system was subjected to several tests to ensure correct wiring, safe operation, and durability. The following tests were carried out:</w:t>
      </w:r>
    </w:p>
    <w:p w:rsidR="003157FC" w:rsidRPr="00FF255C" w:rsidRDefault="003157FC" w:rsidP="003157FC">
      <w:pPr>
        <w:pStyle w:val="ListParagraph"/>
        <w:numPr>
          <w:ilvl w:val="0"/>
          <w:numId w:val="1"/>
        </w:numPr>
        <w:spacing w:after="0"/>
        <w:jc w:val="both"/>
        <w:rPr>
          <w:sz w:val="28"/>
          <w:szCs w:val="28"/>
        </w:rPr>
      </w:pPr>
      <w:r w:rsidRPr="00FF255C">
        <w:rPr>
          <w:sz w:val="28"/>
          <w:szCs w:val="28"/>
        </w:rPr>
        <w:t>Continuity Test – To verify that all connections were properly made and that current could flow through the circuit without obstruction.</w:t>
      </w:r>
    </w:p>
    <w:p w:rsidR="003157FC" w:rsidRPr="00FF255C" w:rsidRDefault="003157FC" w:rsidP="003157FC">
      <w:pPr>
        <w:spacing w:after="0"/>
        <w:jc w:val="both"/>
        <w:rPr>
          <w:sz w:val="28"/>
          <w:szCs w:val="28"/>
        </w:rPr>
      </w:pPr>
    </w:p>
    <w:p w:rsidR="003157FC" w:rsidRPr="00FF255C" w:rsidRDefault="003157FC" w:rsidP="003157FC">
      <w:pPr>
        <w:spacing w:after="0"/>
        <w:jc w:val="both"/>
        <w:rPr>
          <w:sz w:val="28"/>
          <w:szCs w:val="28"/>
        </w:rPr>
      </w:pPr>
    </w:p>
    <w:p w:rsidR="003157FC" w:rsidRPr="00FF255C" w:rsidRDefault="003157FC" w:rsidP="003157FC">
      <w:pPr>
        <w:pStyle w:val="ListParagraph"/>
        <w:numPr>
          <w:ilvl w:val="0"/>
          <w:numId w:val="1"/>
        </w:numPr>
        <w:spacing w:after="0"/>
        <w:jc w:val="both"/>
        <w:rPr>
          <w:sz w:val="28"/>
          <w:szCs w:val="28"/>
        </w:rPr>
      </w:pPr>
      <w:r w:rsidRPr="00FF255C">
        <w:rPr>
          <w:sz w:val="28"/>
          <w:szCs w:val="28"/>
        </w:rPr>
        <w:t>Insulation Resistance Test – To ensure that no short circuit or unwanted connection existed between live, neutral, and earth wires.</w:t>
      </w:r>
    </w:p>
    <w:p w:rsidR="003157FC" w:rsidRPr="00FF255C" w:rsidRDefault="003157FC" w:rsidP="003157FC">
      <w:pPr>
        <w:spacing w:after="0"/>
        <w:jc w:val="both"/>
        <w:rPr>
          <w:sz w:val="28"/>
          <w:szCs w:val="28"/>
        </w:rPr>
      </w:pPr>
    </w:p>
    <w:p w:rsidR="003157FC" w:rsidRPr="00FF255C" w:rsidRDefault="003157FC" w:rsidP="003157FC">
      <w:pPr>
        <w:spacing w:after="0"/>
        <w:jc w:val="both"/>
        <w:rPr>
          <w:sz w:val="28"/>
          <w:szCs w:val="28"/>
        </w:rPr>
      </w:pPr>
    </w:p>
    <w:p w:rsidR="003157FC" w:rsidRPr="00FF255C" w:rsidRDefault="003157FC" w:rsidP="003157FC">
      <w:pPr>
        <w:pStyle w:val="ListParagraph"/>
        <w:numPr>
          <w:ilvl w:val="0"/>
          <w:numId w:val="1"/>
        </w:numPr>
        <w:spacing w:after="0"/>
        <w:jc w:val="both"/>
        <w:rPr>
          <w:sz w:val="28"/>
          <w:szCs w:val="28"/>
        </w:rPr>
      </w:pPr>
      <w:r w:rsidRPr="00FF255C">
        <w:rPr>
          <w:sz w:val="28"/>
          <w:szCs w:val="28"/>
        </w:rPr>
        <w:t>Fuse Test – A short overload test was conducted to ensure the fuse blows when the rated current (13A) is exceeded.</w:t>
      </w:r>
    </w:p>
    <w:p w:rsidR="003157FC" w:rsidRPr="00FF255C" w:rsidRDefault="003157FC" w:rsidP="003157FC">
      <w:pPr>
        <w:spacing w:after="0"/>
        <w:jc w:val="both"/>
        <w:rPr>
          <w:sz w:val="28"/>
          <w:szCs w:val="28"/>
        </w:rPr>
      </w:pPr>
    </w:p>
    <w:p w:rsidR="003157FC" w:rsidRPr="00FF255C" w:rsidRDefault="003157FC" w:rsidP="003157FC">
      <w:pPr>
        <w:spacing w:after="0"/>
        <w:jc w:val="both"/>
        <w:rPr>
          <w:sz w:val="28"/>
          <w:szCs w:val="28"/>
        </w:rPr>
      </w:pPr>
    </w:p>
    <w:p w:rsidR="003157FC" w:rsidRPr="00FF255C" w:rsidRDefault="003157FC" w:rsidP="003157FC">
      <w:pPr>
        <w:pStyle w:val="ListParagraph"/>
        <w:numPr>
          <w:ilvl w:val="0"/>
          <w:numId w:val="1"/>
        </w:numPr>
        <w:spacing w:after="0"/>
        <w:jc w:val="both"/>
        <w:rPr>
          <w:sz w:val="28"/>
          <w:szCs w:val="28"/>
        </w:rPr>
      </w:pPr>
      <w:r w:rsidRPr="00FF255C">
        <w:rPr>
          <w:sz w:val="28"/>
          <w:szCs w:val="28"/>
        </w:rPr>
        <w:t>Switch Operation Test – Checked to confirm the switch effectively opens and closes the power path to the sockets.</w:t>
      </w:r>
    </w:p>
    <w:p w:rsidR="003157FC" w:rsidRPr="00FF255C" w:rsidRDefault="003157FC" w:rsidP="003157FC">
      <w:pPr>
        <w:spacing w:after="0"/>
        <w:jc w:val="both"/>
        <w:rPr>
          <w:sz w:val="28"/>
          <w:szCs w:val="28"/>
        </w:rPr>
      </w:pPr>
    </w:p>
    <w:p w:rsidR="003157FC" w:rsidRPr="00FF255C" w:rsidRDefault="003157FC" w:rsidP="003157FC">
      <w:pPr>
        <w:spacing w:after="0"/>
        <w:jc w:val="both"/>
        <w:rPr>
          <w:sz w:val="28"/>
          <w:szCs w:val="28"/>
        </w:rPr>
      </w:pPr>
    </w:p>
    <w:p w:rsidR="003157FC" w:rsidRPr="00FF255C" w:rsidRDefault="003157FC" w:rsidP="003157FC">
      <w:pPr>
        <w:pStyle w:val="ListParagraph"/>
        <w:numPr>
          <w:ilvl w:val="0"/>
          <w:numId w:val="1"/>
        </w:numPr>
        <w:spacing w:after="0"/>
        <w:jc w:val="both"/>
        <w:rPr>
          <w:sz w:val="28"/>
          <w:szCs w:val="28"/>
        </w:rPr>
      </w:pPr>
      <w:r w:rsidRPr="00FF255C">
        <w:rPr>
          <w:sz w:val="28"/>
          <w:szCs w:val="28"/>
        </w:rPr>
        <w:t>Indicator Test – The lamp was observed for proper functioning, turning ON when power is available and OFF when disconnected.</w:t>
      </w:r>
    </w:p>
    <w:p w:rsidR="003157FC" w:rsidRPr="00FF255C" w:rsidRDefault="003157FC" w:rsidP="003157FC">
      <w:pPr>
        <w:spacing w:after="0"/>
        <w:jc w:val="both"/>
        <w:rPr>
          <w:sz w:val="28"/>
          <w:szCs w:val="28"/>
        </w:rPr>
      </w:pPr>
    </w:p>
    <w:p w:rsidR="003157FC" w:rsidRPr="00FF255C" w:rsidRDefault="003157FC" w:rsidP="003157FC">
      <w:pPr>
        <w:spacing w:after="0"/>
        <w:jc w:val="both"/>
        <w:rPr>
          <w:sz w:val="28"/>
          <w:szCs w:val="28"/>
        </w:rPr>
      </w:pPr>
    </w:p>
    <w:p w:rsidR="003157FC" w:rsidRPr="00FF255C" w:rsidRDefault="003157FC" w:rsidP="003157FC">
      <w:pPr>
        <w:pStyle w:val="ListParagraph"/>
        <w:numPr>
          <w:ilvl w:val="0"/>
          <w:numId w:val="1"/>
        </w:numPr>
        <w:jc w:val="both"/>
        <w:rPr>
          <w:sz w:val="28"/>
          <w:szCs w:val="28"/>
        </w:rPr>
      </w:pPr>
      <w:r w:rsidRPr="00FF255C">
        <w:rPr>
          <w:sz w:val="28"/>
          <w:szCs w:val="28"/>
        </w:rPr>
        <w:t xml:space="preserve">Load Test – Various electrical appliances (fan, phone charger, </w:t>
      </w:r>
      <w:proofErr w:type="gramStart"/>
      <w:r w:rsidRPr="00FF255C">
        <w:rPr>
          <w:sz w:val="28"/>
          <w:szCs w:val="28"/>
        </w:rPr>
        <w:t>laptop</w:t>
      </w:r>
      <w:proofErr w:type="gramEnd"/>
      <w:r w:rsidRPr="00FF255C">
        <w:rPr>
          <w:sz w:val="28"/>
          <w:szCs w:val="28"/>
        </w:rPr>
        <w:t>) were connected to confirm proper output and socket integrity.</w:t>
      </w:r>
    </w:p>
    <w:p w:rsidR="003157FC" w:rsidRPr="00FF255C" w:rsidRDefault="003157FC" w:rsidP="003157FC">
      <w:pPr>
        <w:jc w:val="both"/>
        <w:rPr>
          <w:b/>
          <w:bCs/>
          <w:sz w:val="28"/>
          <w:szCs w:val="28"/>
        </w:rPr>
      </w:pPr>
      <w:r w:rsidRPr="00FF255C">
        <w:rPr>
          <w:b/>
          <w:bCs/>
          <w:sz w:val="28"/>
          <w:szCs w:val="28"/>
        </w:rPr>
        <w:t>4.3 Results and Observation</w:t>
      </w:r>
    </w:p>
    <w:p w:rsidR="003157FC" w:rsidRPr="00FF255C" w:rsidRDefault="003157FC" w:rsidP="003157FC">
      <w:pPr>
        <w:jc w:val="both"/>
        <w:rPr>
          <w:sz w:val="28"/>
          <w:szCs w:val="28"/>
        </w:rPr>
      </w:pPr>
    </w:p>
    <w:tbl>
      <w:tblPr>
        <w:tblStyle w:val="TableGrid"/>
        <w:tblW w:w="8897" w:type="dxa"/>
        <w:tblLook w:val="04A0" w:firstRow="1" w:lastRow="0" w:firstColumn="1" w:lastColumn="0" w:noHBand="0" w:noVBand="1"/>
      </w:tblPr>
      <w:tblGrid>
        <w:gridCol w:w="3023"/>
        <w:gridCol w:w="3023"/>
        <w:gridCol w:w="2851"/>
      </w:tblGrid>
      <w:tr w:rsidR="003157FC" w:rsidRPr="00FF255C" w:rsidTr="008E38DB">
        <w:trPr>
          <w:trHeight w:val="487"/>
        </w:trPr>
        <w:tc>
          <w:tcPr>
            <w:tcW w:w="3023" w:type="dxa"/>
          </w:tcPr>
          <w:p w:rsidR="003157FC" w:rsidRPr="00FF255C" w:rsidRDefault="003157FC" w:rsidP="008E38DB">
            <w:pPr>
              <w:jc w:val="both"/>
              <w:rPr>
                <w:sz w:val="28"/>
                <w:szCs w:val="28"/>
              </w:rPr>
            </w:pPr>
            <w:r w:rsidRPr="00FF255C">
              <w:rPr>
                <w:sz w:val="28"/>
                <w:szCs w:val="28"/>
              </w:rPr>
              <w:t>Test</w:t>
            </w:r>
          </w:p>
        </w:tc>
        <w:tc>
          <w:tcPr>
            <w:tcW w:w="3023" w:type="dxa"/>
          </w:tcPr>
          <w:p w:rsidR="003157FC" w:rsidRPr="00FF255C" w:rsidRDefault="003157FC" w:rsidP="008E38DB">
            <w:pPr>
              <w:jc w:val="both"/>
              <w:rPr>
                <w:sz w:val="28"/>
                <w:szCs w:val="28"/>
              </w:rPr>
            </w:pPr>
            <w:r w:rsidRPr="00FF255C">
              <w:rPr>
                <w:sz w:val="28"/>
                <w:szCs w:val="28"/>
              </w:rPr>
              <w:t>Expected Outcome</w:t>
            </w:r>
          </w:p>
        </w:tc>
        <w:tc>
          <w:tcPr>
            <w:tcW w:w="2851" w:type="dxa"/>
          </w:tcPr>
          <w:p w:rsidR="003157FC" w:rsidRPr="00FF255C" w:rsidRDefault="003157FC" w:rsidP="008E38DB">
            <w:pPr>
              <w:jc w:val="both"/>
              <w:rPr>
                <w:sz w:val="28"/>
                <w:szCs w:val="28"/>
              </w:rPr>
            </w:pPr>
            <w:r w:rsidRPr="00FF255C">
              <w:rPr>
                <w:sz w:val="28"/>
                <w:szCs w:val="28"/>
              </w:rPr>
              <w:t>Observation</w:t>
            </w:r>
          </w:p>
        </w:tc>
      </w:tr>
      <w:tr w:rsidR="003157FC" w:rsidRPr="00FF255C" w:rsidTr="008E38DB">
        <w:trPr>
          <w:trHeight w:val="955"/>
        </w:trPr>
        <w:tc>
          <w:tcPr>
            <w:tcW w:w="3023" w:type="dxa"/>
          </w:tcPr>
          <w:p w:rsidR="003157FC" w:rsidRPr="00FF255C" w:rsidRDefault="003157FC" w:rsidP="008E38DB">
            <w:pPr>
              <w:jc w:val="both"/>
              <w:rPr>
                <w:sz w:val="28"/>
                <w:szCs w:val="28"/>
              </w:rPr>
            </w:pPr>
            <w:r w:rsidRPr="00FF255C">
              <w:rPr>
                <w:sz w:val="28"/>
                <w:szCs w:val="28"/>
              </w:rPr>
              <w:t>Continuity Test</w:t>
            </w:r>
          </w:p>
        </w:tc>
        <w:tc>
          <w:tcPr>
            <w:tcW w:w="3023" w:type="dxa"/>
          </w:tcPr>
          <w:p w:rsidR="003157FC" w:rsidRPr="00FF255C" w:rsidRDefault="003157FC" w:rsidP="008E38DB">
            <w:pPr>
              <w:jc w:val="both"/>
              <w:rPr>
                <w:sz w:val="28"/>
                <w:szCs w:val="28"/>
              </w:rPr>
            </w:pPr>
            <w:r w:rsidRPr="00FF255C">
              <w:rPr>
                <w:sz w:val="28"/>
                <w:szCs w:val="28"/>
              </w:rPr>
              <w:t>Current should flow properly</w:t>
            </w:r>
          </w:p>
        </w:tc>
        <w:tc>
          <w:tcPr>
            <w:tcW w:w="2851" w:type="dxa"/>
          </w:tcPr>
          <w:p w:rsidR="003157FC" w:rsidRPr="00FF255C" w:rsidRDefault="003157FC" w:rsidP="008E38DB">
            <w:pPr>
              <w:jc w:val="both"/>
              <w:rPr>
                <w:sz w:val="28"/>
                <w:szCs w:val="28"/>
              </w:rPr>
            </w:pPr>
            <w:r w:rsidRPr="00FF255C">
              <w:rPr>
                <w:sz w:val="28"/>
                <w:szCs w:val="28"/>
              </w:rPr>
              <w:t>Passed – all connections intact</w:t>
            </w:r>
          </w:p>
        </w:tc>
      </w:tr>
      <w:tr w:rsidR="003157FC" w:rsidRPr="00FF255C" w:rsidTr="008E38DB">
        <w:trPr>
          <w:trHeight w:val="487"/>
        </w:trPr>
        <w:tc>
          <w:tcPr>
            <w:tcW w:w="3023" w:type="dxa"/>
          </w:tcPr>
          <w:p w:rsidR="003157FC" w:rsidRPr="00FF255C" w:rsidRDefault="003157FC" w:rsidP="008E38DB">
            <w:pPr>
              <w:jc w:val="both"/>
              <w:rPr>
                <w:sz w:val="28"/>
                <w:szCs w:val="28"/>
              </w:rPr>
            </w:pPr>
            <w:r w:rsidRPr="00FF255C">
              <w:rPr>
                <w:sz w:val="28"/>
                <w:szCs w:val="28"/>
              </w:rPr>
              <w:t>Fuse Test</w:t>
            </w:r>
          </w:p>
        </w:tc>
        <w:tc>
          <w:tcPr>
            <w:tcW w:w="3023" w:type="dxa"/>
          </w:tcPr>
          <w:p w:rsidR="003157FC" w:rsidRPr="00FF255C" w:rsidRDefault="003157FC" w:rsidP="008E38DB">
            <w:pPr>
              <w:jc w:val="both"/>
              <w:rPr>
                <w:sz w:val="28"/>
                <w:szCs w:val="28"/>
              </w:rPr>
            </w:pPr>
            <w:r w:rsidRPr="00FF255C">
              <w:rPr>
                <w:sz w:val="28"/>
                <w:szCs w:val="28"/>
              </w:rPr>
              <w:t>Fuse should blow when overloaded</w:t>
            </w:r>
            <w:r w:rsidRPr="00FF255C">
              <w:rPr>
                <w:sz w:val="28"/>
                <w:szCs w:val="28"/>
              </w:rPr>
              <w:tab/>
            </w:r>
          </w:p>
        </w:tc>
        <w:tc>
          <w:tcPr>
            <w:tcW w:w="2851" w:type="dxa"/>
          </w:tcPr>
          <w:p w:rsidR="003157FC" w:rsidRPr="00FF255C" w:rsidRDefault="003157FC" w:rsidP="008E38DB">
            <w:pPr>
              <w:jc w:val="both"/>
              <w:rPr>
                <w:sz w:val="28"/>
                <w:szCs w:val="28"/>
              </w:rPr>
            </w:pPr>
            <w:r w:rsidRPr="00FF255C">
              <w:rPr>
                <w:sz w:val="28"/>
                <w:szCs w:val="28"/>
              </w:rPr>
              <w:t>Passed – fuse broke at high load</w:t>
            </w:r>
          </w:p>
          <w:p w:rsidR="003157FC" w:rsidRPr="00FF255C" w:rsidRDefault="003157FC" w:rsidP="008E38DB">
            <w:pPr>
              <w:jc w:val="both"/>
              <w:rPr>
                <w:sz w:val="28"/>
                <w:szCs w:val="28"/>
              </w:rPr>
            </w:pPr>
          </w:p>
        </w:tc>
      </w:tr>
      <w:tr w:rsidR="003157FC" w:rsidRPr="00FF255C" w:rsidTr="008E38DB">
        <w:trPr>
          <w:trHeight w:val="487"/>
        </w:trPr>
        <w:tc>
          <w:tcPr>
            <w:tcW w:w="3023" w:type="dxa"/>
          </w:tcPr>
          <w:p w:rsidR="003157FC" w:rsidRPr="00FF255C" w:rsidRDefault="003157FC" w:rsidP="008E38DB">
            <w:pPr>
              <w:jc w:val="both"/>
              <w:rPr>
                <w:sz w:val="28"/>
                <w:szCs w:val="28"/>
              </w:rPr>
            </w:pPr>
            <w:r w:rsidRPr="00FF255C">
              <w:rPr>
                <w:sz w:val="28"/>
                <w:szCs w:val="28"/>
              </w:rPr>
              <w:t>Switch Test</w:t>
            </w:r>
          </w:p>
        </w:tc>
        <w:tc>
          <w:tcPr>
            <w:tcW w:w="3023" w:type="dxa"/>
          </w:tcPr>
          <w:p w:rsidR="003157FC" w:rsidRPr="00FF255C" w:rsidRDefault="003157FC" w:rsidP="008E38DB">
            <w:pPr>
              <w:jc w:val="both"/>
              <w:rPr>
                <w:sz w:val="28"/>
                <w:szCs w:val="28"/>
              </w:rPr>
            </w:pPr>
            <w:r w:rsidRPr="00FF255C">
              <w:rPr>
                <w:sz w:val="28"/>
                <w:szCs w:val="28"/>
              </w:rPr>
              <w:t>Switch should cut or restore power</w:t>
            </w:r>
          </w:p>
        </w:tc>
        <w:tc>
          <w:tcPr>
            <w:tcW w:w="2851" w:type="dxa"/>
          </w:tcPr>
          <w:p w:rsidR="003157FC" w:rsidRPr="00FF255C" w:rsidRDefault="003157FC" w:rsidP="008E38DB">
            <w:pPr>
              <w:jc w:val="both"/>
              <w:rPr>
                <w:sz w:val="28"/>
                <w:szCs w:val="28"/>
              </w:rPr>
            </w:pPr>
            <w:r w:rsidRPr="00FF255C">
              <w:rPr>
                <w:sz w:val="28"/>
                <w:szCs w:val="28"/>
              </w:rPr>
              <w:t>Passed – switch worked properly</w:t>
            </w:r>
          </w:p>
          <w:p w:rsidR="003157FC" w:rsidRPr="00FF255C" w:rsidRDefault="003157FC" w:rsidP="008E38DB">
            <w:pPr>
              <w:jc w:val="both"/>
              <w:rPr>
                <w:sz w:val="28"/>
                <w:szCs w:val="28"/>
              </w:rPr>
            </w:pPr>
          </w:p>
        </w:tc>
      </w:tr>
      <w:tr w:rsidR="003157FC" w:rsidRPr="00FF255C" w:rsidTr="008E38DB">
        <w:trPr>
          <w:trHeight w:val="487"/>
        </w:trPr>
        <w:tc>
          <w:tcPr>
            <w:tcW w:w="3023" w:type="dxa"/>
          </w:tcPr>
          <w:p w:rsidR="003157FC" w:rsidRPr="00FF255C" w:rsidRDefault="003157FC" w:rsidP="008E38DB">
            <w:pPr>
              <w:jc w:val="both"/>
              <w:rPr>
                <w:sz w:val="28"/>
                <w:szCs w:val="28"/>
              </w:rPr>
            </w:pPr>
            <w:r w:rsidRPr="00FF255C">
              <w:rPr>
                <w:sz w:val="28"/>
                <w:szCs w:val="28"/>
              </w:rPr>
              <w:t>Indicator Lamp</w:t>
            </w:r>
          </w:p>
        </w:tc>
        <w:tc>
          <w:tcPr>
            <w:tcW w:w="3023" w:type="dxa"/>
          </w:tcPr>
          <w:p w:rsidR="003157FC" w:rsidRPr="00FF255C" w:rsidRDefault="003157FC" w:rsidP="008E38DB">
            <w:pPr>
              <w:jc w:val="both"/>
              <w:rPr>
                <w:sz w:val="28"/>
                <w:szCs w:val="28"/>
              </w:rPr>
            </w:pPr>
            <w:r w:rsidRPr="00FF255C">
              <w:rPr>
                <w:sz w:val="28"/>
                <w:szCs w:val="28"/>
              </w:rPr>
              <w:t>Should glow when powered</w:t>
            </w:r>
          </w:p>
        </w:tc>
        <w:tc>
          <w:tcPr>
            <w:tcW w:w="2851" w:type="dxa"/>
          </w:tcPr>
          <w:p w:rsidR="003157FC" w:rsidRPr="00FF255C" w:rsidRDefault="003157FC" w:rsidP="008E38DB">
            <w:pPr>
              <w:jc w:val="both"/>
              <w:rPr>
                <w:sz w:val="28"/>
                <w:szCs w:val="28"/>
              </w:rPr>
            </w:pPr>
            <w:r w:rsidRPr="00FF255C">
              <w:rPr>
                <w:sz w:val="28"/>
                <w:szCs w:val="28"/>
              </w:rPr>
              <w:t>Passed – bright and stable</w:t>
            </w:r>
          </w:p>
          <w:p w:rsidR="003157FC" w:rsidRPr="00FF255C" w:rsidRDefault="003157FC" w:rsidP="008E38DB">
            <w:pPr>
              <w:jc w:val="both"/>
              <w:rPr>
                <w:sz w:val="28"/>
                <w:szCs w:val="28"/>
              </w:rPr>
            </w:pPr>
          </w:p>
        </w:tc>
      </w:tr>
      <w:tr w:rsidR="003157FC" w:rsidRPr="00FF255C" w:rsidTr="008E38DB">
        <w:trPr>
          <w:trHeight w:val="487"/>
        </w:trPr>
        <w:tc>
          <w:tcPr>
            <w:tcW w:w="3023" w:type="dxa"/>
          </w:tcPr>
          <w:p w:rsidR="003157FC" w:rsidRPr="00FF255C" w:rsidRDefault="003157FC" w:rsidP="008E38DB">
            <w:pPr>
              <w:jc w:val="both"/>
              <w:rPr>
                <w:sz w:val="28"/>
                <w:szCs w:val="28"/>
              </w:rPr>
            </w:pPr>
            <w:r w:rsidRPr="00FF255C">
              <w:rPr>
                <w:sz w:val="28"/>
                <w:szCs w:val="28"/>
              </w:rPr>
              <w:t>Load Test</w:t>
            </w:r>
          </w:p>
        </w:tc>
        <w:tc>
          <w:tcPr>
            <w:tcW w:w="3023" w:type="dxa"/>
          </w:tcPr>
          <w:p w:rsidR="003157FC" w:rsidRPr="00FF255C" w:rsidRDefault="003157FC" w:rsidP="008E38DB">
            <w:pPr>
              <w:jc w:val="both"/>
              <w:rPr>
                <w:sz w:val="28"/>
                <w:szCs w:val="28"/>
              </w:rPr>
            </w:pPr>
            <w:r w:rsidRPr="00FF255C">
              <w:rPr>
                <w:sz w:val="28"/>
                <w:szCs w:val="28"/>
              </w:rPr>
              <w:t>Should power appliances</w:t>
            </w:r>
          </w:p>
        </w:tc>
        <w:tc>
          <w:tcPr>
            <w:tcW w:w="2851" w:type="dxa"/>
          </w:tcPr>
          <w:p w:rsidR="003157FC" w:rsidRPr="00FF255C" w:rsidRDefault="003157FC" w:rsidP="008E38DB">
            <w:pPr>
              <w:jc w:val="both"/>
              <w:rPr>
                <w:sz w:val="28"/>
                <w:szCs w:val="28"/>
              </w:rPr>
            </w:pPr>
            <w:r w:rsidRPr="00FF255C">
              <w:rPr>
                <w:sz w:val="28"/>
                <w:szCs w:val="28"/>
              </w:rPr>
              <w:t>Passed – sockets worked properly</w:t>
            </w:r>
          </w:p>
        </w:tc>
      </w:tr>
    </w:tbl>
    <w:p w:rsidR="003157FC" w:rsidRPr="00FF255C" w:rsidRDefault="003157FC" w:rsidP="003157FC">
      <w:pPr>
        <w:jc w:val="both"/>
        <w:rPr>
          <w:sz w:val="28"/>
          <w:szCs w:val="28"/>
        </w:rPr>
      </w:pPr>
    </w:p>
    <w:p w:rsidR="003157FC" w:rsidRPr="00FF255C" w:rsidRDefault="003157FC" w:rsidP="003157FC">
      <w:pPr>
        <w:jc w:val="both"/>
        <w:rPr>
          <w:sz w:val="28"/>
          <w:szCs w:val="28"/>
        </w:rPr>
      </w:pPr>
    </w:p>
    <w:p w:rsidR="003157FC" w:rsidRPr="00FF255C" w:rsidRDefault="003157FC" w:rsidP="003157FC">
      <w:pPr>
        <w:jc w:val="both"/>
        <w:rPr>
          <w:sz w:val="28"/>
          <w:szCs w:val="28"/>
        </w:rPr>
      </w:pPr>
      <w:r w:rsidRPr="00FF255C">
        <w:rPr>
          <w:sz w:val="28"/>
          <w:szCs w:val="28"/>
        </w:rPr>
        <w:t>All components responded correctly. There was no sign of heating, short circuit, or voltage drop. The box functioned safely even under minor stress.</w:t>
      </w:r>
    </w:p>
    <w:p w:rsidR="003157FC" w:rsidRPr="00FF255C" w:rsidRDefault="003157FC" w:rsidP="003157FC">
      <w:pPr>
        <w:jc w:val="both"/>
        <w:rPr>
          <w:b/>
          <w:bCs/>
          <w:sz w:val="28"/>
          <w:szCs w:val="28"/>
        </w:rPr>
      </w:pPr>
    </w:p>
    <w:p w:rsidR="003157FC" w:rsidRPr="00FF255C" w:rsidRDefault="003157FC" w:rsidP="003157FC">
      <w:pPr>
        <w:jc w:val="both"/>
        <w:rPr>
          <w:b/>
          <w:bCs/>
          <w:sz w:val="28"/>
          <w:szCs w:val="28"/>
        </w:rPr>
      </w:pPr>
      <w:r w:rsidRPr="00FF255C">
        <w:rPr>
          <w:b/>
          <w:bCs/>
          <w:sz w:val="28"/>
          <w:szCs w:val="28"/>
        </w:rPr>
        <w:lastRenderedPageBreak/>
        <w:t>4.4 Discussion</w:t>
      </w:r>
    </w:p>
    <w:p w:rsidR="003157FC" w:rsidRPr="00FF255C" w:rsidRDefault="003157FC" w:rsidP="003157FC">
      <w:pPr>
        <w:jc w:val="both"/>
        <w:rPr>
          <w:sz w:val="28"/>
          <w:szCs w:val="28"/>
        </w:rPr>
      </w:pPr>
      <w:r w:rsidRPr="00FF255C">
        <w:rPr>
          <w:sz w:val="28"/>
          <w:szCs w:val="28"/>
        </w:rP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rsidR="003157FC" w:rsidRPr="00FF255C" w:rsidRDefault="003157FC" w:rsidP="003157FC">
      <w:pPr>
        <w:jc w:val="both"/>
        <w:rPr>
          <w:sz w:val="28"/>
          <w:szCs w:val="28"/>
        </w:rPr>
      </w:pPr>
    </w:p>
    <w:p w:rsidR="003157FC" w:rsidRPr="00FF255C" w:rsidRDefault="003157FC" w:rsidP="003157FC">
      <w:pPr>
        <w:spacing w:after="0" w:line="360" w:lineRule="auto"/>
        <w:jc w:val="both"/>
        <w:rPr>
          <w:sz w:val="28"/>
          <w:szCs w:val="28"/>
        </w:rPr>
      </w:pPr>
      <w:r w:rsidRPr="00FF255C">
        <w:rPr>
          <w:sz w:val="28"/>
          <w:szCs w:val="28"/>
        </w:rPr>
        <w:t>Some minor observations:</w:t>
      </w:r>
    </w:p>
    <w:p w:rsidR="003157FC" w:rsidRPr="00FF255C" w:rsidRDefault="003157FC" w:rsidP="003157FC">
      <w:pPr>
        <w:spacing w:after="0" w:line="360" w:lineRule="auto"/>
        <w:jc w:val="both"/>
        <w:rPr>
          <w:sz w:val="28"/>
          <w:szCs w:val="28"/>
        </w:rPr>
      </w:pPr>
    </w:p>
    <w:p w:rsidR="003157FC" w:rsidRPr="00FF255C" w:rsidRDefault="003157FC" w:rsidP="003157FC">
      <w:pPr>
        <w:spacing w:after="0" w:line="360" w:lineRule="auto"/>
        <w:jc w:val="both"/>
        <w:rPr>
          <w:sz w:val="28"/>
          <w:szCs w:val="28"/>
        </w:rPr>
      </w:pPr>
      <w:r w:rsidRPr="00FF255C">
        <w:rPr>
          <w:sz w:val="28"/>
          <w:szCs w:val="28"/>
        </w:rPr>
        <w:t>Excessive wire length was trimmed to reduce clutter inside the box.</w:t>
      </w:r>
    </w:p>
    <w:p w:rsidR="003157FC" w:rsidRPr="00FF255C" w:rsidRDefault="003157FC" w:rsidP="003157FC">
      <w:pPr>
        <w:spacing w:after="0" w:line="360" w:lineRule="auto"/>
        <w:jc w:val="both"/>
        <w:rPr>
          <w:sz w:val="28"/>
          <w:szCs w:val="28"/>
        </w:rPr>
      </w:pPr>
    </w:p>
    <w:p w:rsidR="003157FC" w:rsidRPr="00FF255C" w:rsidRDefault="003157FC" w:rsidP="003157FC">
      <w:pPr>
        <w:spacing w:after="0" w:line="360" w:lineRule="auto"/>
        <w:jc w:val="both"/>
        <w:rPr>
          <w:sz w:val="28"/>
          <w:szCs w:val="28"/>
        </w:rPr>
      </w:pPr>
      <w:r w:rsidRPr="00FF255C">
        <w:rPr>
          <w:sz w:val="28"/>
          <w:szCs w:val="28"/>
        </w:rPr>
        <w:t>All screws were tightened for mechanical stability.</w:t>
      </w:r>
    </w:p>
    <w:p w:rsidR="003157FC" w:rsidRPr="00FF255C" w:rsidRDefault="003157FC" w:rsidP="003157FC">
      <w:pPr>
        <w:jc w:val="both"/>
        <w:rPr>
          <w:sz w:val="28"/>
          <w:szCs w:val="28"/>
        </w:rPr>
      </w:pPr>
    </w:p>
    <w:p w:rsidR="003157FC" w:rsidRPr="00FF255C" w:rsidRDefault="003157FC" w:rsidP="003157FC">
      <w:pPr>
        <w:jc w:val="both"/>
        <w:rPr>
          <w:sz w:val="28"/>
          <w:szCs w:val="28"/>
        </w:rPr>
      </w:pPr>
      <w:r w:rsidRPr="00FF255C">
        <w:rPr>
          <w:sz w:val="28"/>
          <w:szCs w:val="28"/>
        </w:rPr>
        <w:t>The earth wire was firmly bonded to the plug and sockets.</w:t>
      </w:r>
    </w:p>
    <w:p w:rsidR="003157FC" w:rsidRPr="00FF255C" w:rsidRDefault="003157FC" w:rsidP="003157FC">
      <w:pPr>
        <w:jc w:val="both"/>
        <w:rPr>
          <w:sz w:val="28"/>
          <w:szCs w:val="28"/>
        </w:rPr>
      </w:pPr>
    </w:p>
    <w:p w:rsidR="003157FC" w:rsidRDefault="003157FC" w:rsidP="003157FC">
      <w:pPr>
        <w:rPr>
          <w:b/>
          <w:bCs/>
          <w:sz w:val="28"/>
          <w:szCs w:val="28"/>
        </w:rPr>
      </w:pPr>
    </w:p>
    <w:sectPr w:rsidR="00315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FC"/>
    <w:rsid w:val="003157FC"/>
    <w:rsid w:val="003D0CF0"/>
    <w:rsid w:val="0042638D"/>
    <w:rsid w:val="00515380"/>
    <w:rsid w:val="00587FC6"/>
    <w:rsid w:val="0081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F4F5B-296A-4EDA-B280-27E1546B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7F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7FC"/>
    <w:pPr>
      <w:ind w:left="720"/>
      <w:contextualSpacing/>
    </w:pPr>
  </w:style>
  <w:style w:type="table" w:styleId="TableGrid">
    <w:name w:val="Table Grid"/>
    <w:basedOn w:val="TableNormal"/>
    <w:uiPriority w:val="59"/>
    <w:rsid w:val="003157F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2</cp:revision>
  <dcterms:created xsi:type="dcterms:W3CDTF">2025-07-10T14:40:00Z</dcterms:created>
  <dcterms:modified xsi:type="dcterms:W3CDTF">2025-07-10T14:40:00Z</dcterms:modified>
</cp:coreProperties>
</file>