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10" w:rsidRPr="007C7383" w:rsidRDefault="00BE4110" w:rsidP="00BE4110">
      <w:pPr>
        <w:spacing w:after="0" w:line="360" w:lineRule="auto"/>
        <w:jc w:val="center"/>
        <w:outlineLvl w:val="1"/>
        <w:rPr>
          <w:rFonts w:ascii="Times New Roman" w:eastAsia="Times New Roman" w:hAnsi="Times New Roman" w:cs="Times New Roman"/>
          <w:b/>
          <w:bCs/>
          <w:sz w:val="24"/>
          <w:szCs w:val="24"/>
        </w:rPr>
      </w:pPr>
      <w:bookmarkStart w:id="0" w:name="_GoBack"/>
      <w:bookmarkEnd w:id="0"/>
      <w:r w:rsidRPr="007C7383">
        <w:rPr>
          <w:rFonts w:ascii="Times New Roman" w:eastAsia="Times New Roman" w:hAnsi="Times New Roman" w:cs="Times New Roman"/>
          <w:b/>
          <w:bCs/>
          <w:sz w:val="24"/>
          <w:szCs w:val="24"/>
        </w:rPr>
        <w:t>CHAPTER THREE</w:t>
      </w:r>
    </w:p>
    <w:p w:rsidR="00BE4110" w:rsidRPr="007C7383" w:rsidRDefault="00BE4110" w:rsidP="00BE4110">
      <w:pPr>
        <w:spacing w:after="0" w:line="360" w:lineRule="auto"/>
        <w:jc w:val="center"/>
        <w:outlineLvl w:val="1"/>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RESEARCH METHODOLOGY</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3.1 Introduction</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This chapter outlines the systematic approach adopted for investigating the effect of land policy on real estate development in the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xml:space="preserve"> area of Ilorin. It describes the research design, data sources, data collection methods, sampling techniques, and analytical procedures used in the study. The methodology was designed to provide a robust framework for understanding how land policies such as land tenure systems, land use regulations, and government allocation procedures affect the pace, pattern, and quality of real estate development in the area. The chapter also justifies the sample size and highlights the techniques used for analyzing the collected data. The information gathered through this methodology is expected to reveal gaps in land policy enforcement, compliance issues, and policy implications on real estate investment, with a view to proposing informed policy and planning recommendations.</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 xml:space="preserve">3.2 </w:t>
      </w:r>
      <w:r>
        <w:rPr>
          <w:rFonts w:ascii="Times New Roman" w:eastAsia="Times New Roman" w:hAnsi="Times New Roman" w:cs="Times New Roman"/>
          <w:b/>
          <w:bCs/>
          <w:sz w:val="24"/>
          <w:szCs w:val="24"/>
        </w:rPr>
        <w:tab/>
      </w:r>
      <w:r w:rsidRPr="007C7383">
        <w:rPr>
          <w:rFonts w:ascii="Times New Roman" w:eastAsia="Times New Roman" w:hAnsi="Times New Roman" w:cs="Times New Roman"/>
          <w:b/>
          <w:bCs/>
          <w:sz w:val="24"/>
          <w:szCs w:val="24"/>
        </w:rPr>
        <w:t>Primary Source of Data</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Primary data formed the backbone of this research, given the need to obtain firsthand and contextual information directly from those affected by land policies in the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xml:space="preserve"> area. The data collection involved the use of three major instruments: reconnaissance survey, oral interviews, and structured questionnaires. The primary data focused on real estate development trends, experiences of land acquisition, challenges faced due to existing land policies, and perspectives on land administration in the area. The primary data served as a basis for identifying patterns, perceptions, and impacts of land policies. The richness and reliability of primary data also allowed for the development of practical recommendations that are grounded in the lived experiences of stakeholders in the study area.</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 xml:space="preserve">3.2.1 </w:t>
      </w:r>
      <w:r>
        <w:rPr>
          <w:rFonts w:ascii="Times New Roman" w:eastAsia="Times New Roman" w:hAnsi="Times New Roman" w:cs="Times New Roman"/>
          <w:b/>
          <w:bCs/>
          <w:sz w:val="24"/>
          <w:szCs w:val="24"/>
        </w:rPr>
        <w:tab/>
      </w:r>
      <w:r w:rsidRPr="007C7383">
        <w:rPr>
          <w:rFonts w:ascii="Times New Roman" w:eastAsia="Times New Roman" w:hAnsi="Times New Roman" w:cs="Times New Roman"/>
          <w:b/>
          <w:bCs/>
          <w:sz w:val="24"/>
          <w:szCs w:val="24"/>
        </w:rPr>
        <w:t>Reconnaissance Survey</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A reconnaissance survey was carried out as a preliminary step before the main data collection exercise. This survey was conducted to gain a clearer understanding of the physical and social structure of the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xml:space="preserve"> area, its land use pattern, and the level of real estate development. It also helped in mapping out the major actors involved in land transactions and development activities within the area. During the survey, visits were made to different parts of the community to observe land allocation practices, building densities, and road networks. The reconnaissance visit revealed areas undergoing rapid transformation due to new housing </w:t>
      </w:r>
      <w:r w:rsidRPr="007C7383">
        <w:rPr>
          <w:rFonts w:ascii="Times New Roman" w:eastAsia="Times New Roman" w:hAnsi="Times New Roman" w:cs="Times New Roman"/>
          <w:sz w:val="24"/>
          <w:szCs w:val="24"/>
        </w:rPr>
        <w:lastRenderedPageBreak/>
        <w:t xml:space="preserve">developments, as well as areas with stagnant or abandoned projects. Information gathered from this preliminary survey was used to fine-tune the questionnaire design and determine relevant stakeholders for interviews. Furthermore, the survey helped in understanding the spatial extent of the study area, enabling the researcher to delimit the sampling frame for further investigation. It also revealed the need to engage both formal institutions such as planning authorities and informal actors like community leaders. </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Pr="007C738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7C7383">
        <w:rPr>
          <w:rFonts w:ascii="Times New Roman" w:eastAsia="Times New Roman" w:hAnsi="Times New Roman" w:cs="Times New Roman"/>
          <w:b/>
          <w:bCs/>
          <w:sz w:val="24"/>
          <w:szCs w:val="24"/>
        </w:rPr>
        <w:t>Oral Interview</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Oral interviews were conducted with key informants to obtain in-depth information on the influence of land policy on real estate development. This qualitative method was used to gain nuanced insights that structured questionnaires might not capture. Interviewees included officials from the Ministry of Lands and Physical Planning, Estate surveyors and </w:t>
      </w:r>
      <w:proofErr w:type="spellStart"/>
      <w:r w:rsidRPr="007C7383">
        <w:rPr>
          <w:rFonts w:ascii="Times New Roman" w:eastAsia="Times New Roman" w:hAnsi="Times New Roman" w:cs="Times New Roman"/>
          <w:sz w:val="24"/>
          <w:szCs w:val="24"/>
        </w:rPr>
        <w:t>Valuers</w:t>
      </w:r>
      <w:proofErr w:type="spellEnd"/>
      <w:r w:rsidRPr="007C7383">
        <w:rPr>
          <w:rFonts w:ascii="Times New Roman" w:eastAsia="Times New Roman" w:hAnsi="Times New Roman" w:cs="Times New Roman"/>
          <w:sz w:val="24"/>
          <w:szCs w:val="24"/>
        </w:rPr>
        <w:t xml:space="preserve">, local chiefs, and property developers operating within the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xml:space="preserve"> area. The interviews explored issues such as land documentation processes, bottlenecks in land allocation, customary land tenure influences, compliance with development control regulations, and perceptions of government policy effectiveness. Open-ended questions allowed respondents to freely express their views, share experiences, and provide detailed accounts of how land policies have shaped the development trajectory in the area. The interviews were recorded with the consent of the respondents and later transcribed for analysis. This method proved particularly useful in understanding institutional challenges, power dynamics in land governance, and informal practices that shape development outcomes. The oral interviews also served to validate and triangulate data obtained from the questionnaires, thus increasing the reliability and depth of the findings. Overall, the interviews played a critical role in illuminating the practical realities of land policy implementation and its impact on the real estate sector.</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 xml:space="preserve">3.2.4 </w:t>
      </w:r>
      <w:r>
        <w:rPr>
          <w:rFonts w:ascii="Times New Roman" w:eastAsia="Times New Roman" w:hAnsi="Times New Roman" w:cs="Times New Roman"/>
          <w:b/>
          <w:bCs/>
          <w:sz w:val="24"/>
          <w:szCs w:val="24"/>
        </w:rPr>
        <w:tab/>
      </w:r>
      <w:r w:rsidRPr="007C7383">
        <w:rPr>
          <w:rFonts w:ascii="Times New Roman" w:eastAsia="Times New Roman" w:hAnsi="Times New Roman" w:cs="Times New Roman"/>
          <w:b/>
          <w:bCs/>
          <w:sz w:val="24"/>
          <w:szCs w:val="24"/>
        </w:rPr>
        <w:t>Questionnaire Administration</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Questionnaire administration was a central component of the data collection strategy. Structured questionnaires were designed and administered to a sample of residents, developers, and landowners in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xml:space="preserve"> to gather quantitative data on the effects of land policy on real estate development. The questionnaire was divided into sections addressing demographic characteristics, experiences with land acquisition, challenges in building approvals, and awareness of land-related policies. Both open-ended and close-ended questions were included to allow for a combination of measurable data and descriptive responses. The administration </w:t>
      </w:r>
      <w:r w:rsidRPr="007C7383">
        <w:rPr>
          <w:rFonts w:ascii="Times New Roman" w:eastAsia="Times New Roman" w:hAnsi="Times New Roman" w:cs="Times New Roman"/>
          <w:sz w:val="24"/>
          <w:szCs w:val="24"/>
        </w:rPr>
        <w:lastRenderedPageBreak/>
        <w:t>process involved direct distribution of the questionnaires by trained research assistants who provided guidance and clarification where necessary. Efforts were made to ensure that the questionnaire was clearly worded, free of bias, and administered in a language understandable to the respondents. The data obtained were coded and analyzed using appropriate statistical tools. This method enabled the researcher to identify common trends, test relationships between variables, and draw evidence-based conclusions. It also facilitated the comparison of responses across different stakeholder groups, helping to uncover the broader impact of land policies on property development within the area.</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3.4 Sampling Frame and Sample Size</w:t>
      </w:r>
    </w:p>
    <w:p w:rsidR="00BE4110" w:rsidRPr="007C7383" w:rsidRDefault="00BE4110" w:rsidP="00BE4110">
      <w:pPr>
        <w:spacing w:after="0" w:line="360" w:lineRule="auto"/>
        <w:jc w:val="both"/>
        <w:outlineLvl w:val="3"/>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3.4.1 Sampling Frame</w:t>
      </w:r>
    </w:p>
    <w:p w:rsidR="00BE4110" w:rsidRPr="007C7383" w:rsidRDefault="00BE4110" w:rsidP="00BE4110">
      <w:pPr>
        <w:spacing w:after="0" w:line="360" w:lineRule="auto"/>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sampling frame refers to the entire population of individuals or entities that are relevant to the study and from which the research sample was drawn. In this study, the sampling frame comprised residents, landowners, estate developers, and land policy officials in the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xml:space="preserve"> area of Ilorin. These groups were considered relevant because they are either directly involved in or significantly affected by land policy decisions and real estate development. The sampling frame was determined through the reconnaissance survey, which helped in identifying active development zones and stakeholder categories within the community. An initial listing of residential buildings and development sites was carried out to provide a clear boundary for respondent selection. Government agencies, including the Ilorin West Local Planning Authority and the Ministry of Lands, were also included in the sampling frame due to their regulatory roles. By establishing a well-defined sampling frame, the study ensured that data were collected from a representative cross-section of the population, thereby enhancing the validity of the research findings.</w:t>
      </w:r>
    </w:p>
    <w:p w:rsidR="00BE4110" w:rsidRPr="007C7383" w:rsidRDefault="00BE4110" w:rsidP="00BE4110">
      <w:pPr>
        <w:spacing w:after="0" w:line="360" w:lineRule="auto"/>
        <w:jc w:val="both"/>
        <w:outlineLvl w:val="3"/>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 xml:space="preserve">3.4.2 </w:t>
      </w:r>
      <w:r>
        <w:rPr>
          <w:rFonts w:ascii="Times New Roman" w:eastAsia="Times New Roman" w:hAnsi="Times New Roman" w:cs="Times New Roman"/>
          <w:b/>
          <w:bCs/>
          <w:sz w:val="24"/>
          <w:szCs w:val="24"/>
        </w:rPr>
        <w:tab/>
      </w:r>
      <w:r w:rsidRPr="007C7383">
        <w:rPr>
          <w:rFonts w:ascii="Times New Roman" w:eastAsia="Times New Roman" w:hAnsi="Times New Roman" w:cs="Times New Roman"/>
          <w:b/>
          <w:bCs/>
          <w:sz w:val="24"/>
          <w:szCs w:val="24"/>
        </w:rPr>
        <w:t>Sample Size</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determination of an appropriate sample size was critical to achieving accurate and </w:t>
      </w:r>
      <w:proofErr w:type="spellStart"/>
      <w:r w:rsidRPr="007C7383">
        <w:rPr>
          <w:rFonts w:ascii="Times New Roman" w:eastAsia="Times New Roman" w:hAnsi="Times New Roman" w:cs="Times New Roman"/>
          <w:sz w:val="24"/>
          <w:szCs w:val="24"/>
        </w:rPr>
        <w:t>generalizable</w:t>
      </w:r>
      <w:proofErr w:type="spellEnd"/>
      <w:r w:rsidRPr="007C7383">
        <w:rPr>
          <w:rFonts w:ascii="Times New Roman" w:eastAsia="Times New Roman" w:hAnsi="Times New Roman" w:cs="Times New Roman"/>
          <w:sz w:val="24"/>
          <w:szCs w:val="24"/>
        </w:rPr>
        <w:t xml:space="preserve"> results. Using a convenient sampling, a sample size of 120 respondents was selected. This figure was considered sufficient to allow for statistical analysis while remaining manageable in terms of resources and logistics. The sample was distributed across each stakeholder categories as 60 residents, 30 real estate developers, 20 landowners, and 10 government officials. The Cochran formula was used to guide the selection of the sample size for a finite population. In cases where respondents were unwilling or unavailable, replacements were </w:t>
      </w:r>
      <w:r w:rsidRPr="007C7383">
        <w:rPr>
          <w:rFonts w:ascii="Times New Roman" w:eastAsia="Times New Roman" w:hAnsi="Times New Roman" w:cs="Times New Roman"/>
          <w:sz w:val="24"/>
          <w:szCs w:val="24"/>
        </w:rPr>
        <w:lastRenderedPageBreak/>
        <w:t xml:space="preserve">made to maintain the sample size. The sampling also accounted for spatial distribution to ensure inclusion of both high- and low-density areas within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The sample size allowed for meaningful comparisons and analysis of trends, attitudes, and constraints related to land policy and development. This ensured the study’s findings could be confidently extended to similar urban fringe areas in Ilorin.</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r>
      <w:r w:rsidRPr="007C7383">
        <w:rPr>
          <w:rFonts w:ascii="Times New Roman" w:eastAsia="Times New Roman" w:hAnsi="Times New Roman" w:cs="Times New Roman"/>
          <w:b/>
          <w:bCs/>
          <w:sz w:val="24"/>
          <w:szCs w:val="24"/>
        </w:rPr>
        <w:t>Sampling Techniques</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A multi-stage sampling technique was employed in this study to ensure that diverse perspectives were captured. The first stage involved </w:t>
      </w:r>
      <w:r w:rsidRPr="007C7383">
        <w:rPr>
          <w:rFonts w:ascii="Times New Roman" w:eastAsia="Times New Roman" w:hAnsi="Times New Roman" w:cs="Times New Roman"/>
          <w:bCs/>
          <w:sz w:val="24"/>
          <w:szCs w:val="24"/>
        </w:rPr>
        <w:t>stratified sampling</w:t>
      </w:r>
      <w:r w:rsidRPr="007C7383">
        <w:rPr>
          <w:rFonts w:ascii="Times New Roman" w:eastAsia="Times New Roman" w:hAnsi="Times New Roman" w:cs="Times New Roman"/>
          <w:sz w:val="24"/>
          <w:szCs w:val="24"/>
        </w:rPr>
        <w:t xml:space="preserve">, where the study population was divided into distinct strata—residents, landowners, developers, and officials. This allowed for a proportional and structured selection process. The second stage employed </w:t>
      </w:r>
      <w:r w:rsidRPr="007C7383">
        <w:rPr>
          <w:rFonts w:ascii="Times New Roman" w:eastAsia="Times New Roman" w:hAnsi="Times New Roman" w:cs="Times New Roman"/>
          <w:bCs/>
          <w:sz w:val="24"/>
          <w:szCs w:val="24"/>
        </w:rPr>
        <w:t>random sampling</w:t>
      </w:r>
      <w:r w:rsidRPr="007C7383">
        <w:rPr>
          <w:rFonts w:ascii="Times New Roman" w:eastAsia="Times New Roman" w:hAnsi="Times New Roman" w:cs="Times New Roman"/>
          <w:sz w:val="24"/>
          <w:szCs w:val="24"/>
        </w:rPr>
        <w:t xml:space="preserve"> within each stratum to avoid bias in respondent selection. This approach was particularly useful among residents and landowners, where multiple individuals shared similar characteristics. For government officials and developers, </w:t>
      </w:r>
      <w:r w:rsidRPr="007C7383">
        <w:rPr>
          <w:rFonts w:ascii="Times New Roman" w:eastAsia="Times New Roman" w:hAnsi="Times New Roman" w:cs="Times New Roman"/>
          <w:bCs/>
          <w:sz w:val="24"/>
          <w:szCs w:val="24"/>
        </w:rPr>
        <w:t>purposive sampling</w:t>
      </w:r>
      <w:r w:rsidRPr="007C7383">
        <w:rPr>
          <w:rFonts w:ascii="Times New Roman" w:eastAsia="Times New Roman" w:hAnsi="Times New Roman" w:cs="Times New Roman"/>
          <w:sz w:val="24"/>
          <w:szCs w:val="24"/>
        </w:rPr>
        <w:t xml:space="preserve"> was used to select individuals with direct knowledge or experience in land policy implementation and real estate practices. This was necessary because not all officials or developers would have relevant insights into the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xml:space="preserve"> context. The combination of stratified, random, and purposive sampling ensured both depth and breadth of data collection. It also minimized sampling error and enhanced the reliability of the findings. By using these techniques, the research was able to capture a holistic view of the effects of land policy on development across various categories of stakeholders in the study area.</w:t>
      </w:r>
    </w:p>
    <w:p w:rsidR="00BE4110" w:rsidRPr="007C7383" w:rsidRDefault="00BE4110" w:rsidP="00BE4110">
      <w:pPr>
        <w:spacing w:after="0" w:line="360" w:lineRule="auto"/>
        <w:jc w:val="both"/>
        <w:outlineLvl w:val="2"/>
        <w:rPr>
          <w:rFonts w:ascii="Times New Roman" w:eastAsia="Times New Roman" w:hAnsi="Times New Roman" w:cs="Times New Roman"/>
          <w:b/>
          <w:bCs/>
          <w:sz w:val="24"/>
          <w:szCs w:val="24"/>
        </w:rPr>
      </w:pPr>
      <w:r w:rsidRPr="007C7383">
        <w:rPr>
          <w:rFonts w:ascii="Times New Roman" w:eastAsia="Times New Roman" w:hAnsi="Times New Roman" w:cs="Times New Roman"/>
          <w:b/>
          <w:bCs/>
          <w:sz w:val="24"/>
          <w:szCs w:val="24"/>
        </w:rPr>
        <w:t xml:space="preserve">3.6 </w:t>
      </w:r>
      <w:r>
        <w:rPr>
          <w:rFonts w:ascii="Times New Roman" w:eastAsia="Times New Roman" w:hAnsi="Times New Roman" w:cs="Times New Roman"/>
          <w:b/>
          <w:bCs/>
          <w:sz w:val="24"/>
          <w:szCs w:val="24"/>
        </w:rPr>
        <w:tab/>
      </w:r>
      <w:r w:rsidRPr="007C7383">
        <w:rPr>
          <w:rFonts w:ascii="Times New Roman" w:eastAsia="Times New Roman" w:hAnsi="Times New Roman" w:cs="Times New Roman"/>
          <w:b/>
          <w:bCs/>
          <w:sz w:val="24"/>
          <w:szCs w:val="24"/>
        </w:rPr>
        <w:t>Method of Data Analysis</w:t>
      </w:r>
    </w:p>
    <w:p w:rsidR="00BE4110" w:rsidRPr="007C7383" w:rsidRDefault="00BE4110" w:rsidP="00BE4110">
      <w:pPr>
        <w:spacing w:after="0" w:line="360" w:lineRule="auto"/>
        <w:ind w:firstLine="720"/>
        <w:jc w:val="both"/>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t xml:space="preserve">The data collected from questionnaires, interviews, and field observations were subjected to both </w:t>
      </w:r>
      <w:r w:rsidRPr="007C7383">
        <w:rPr>
          <w:rFonts w:ascii="Times New Roman" w:eastAsia="Times New Roman" w:hAnsi="Times New Roman" w:cs="Times New Roman"/>
          <w:bCs/>
          <w:sz w:val="24"/>
          <w:szCs w:val="24"/>
        </w:rPr>
        <w:t>quantitative</w:t>
      </w:r>
      <w:r w:rsidRPr="007C7383">
        <w:rPr>
          <w:rFonts w:ascii="Times New Roman" w:eastAsia="Times New Roman" w:hAnsi="Times New Roman" w:cs="Times New Roman"/>
          <w:sz w:val="24"/>
          <w:szCs w:val="24"/>
        </w:rPr>
        <w:t xml:space="preserve"> and </w:t>
      </w:r>
      <w:r w:rsidRPr="007C7383">
        <w:rPr>
          <w:rFonts w:ascii="Times New Roman" w:eastAsia="Times New Roman" w:hAnsi="Times New Roman" w:cs="Times New Roman"/>
          <w:bCs/>
          <w:sz w:val="24"/>
          <w:szCs w:val="24"/>
        </w:rPr>
        <w:t>qualitative</w:t>
      </w:r>
      <w:r w:rsidRPr="007C7383">
        <w:rPr>
          <w:rFonts w:ascii="Times New Roman" w:eastAsia="Times New Roman" w:hAnsi="Times New Roman" w:cs="Times New Roman"/>
          <w:sz w:val="24"/>
          <w:szCs w:val="24"/>
        </w:rPr>
        <w:t xml:space="preserve"> analyses. Quantitative data, primarily derived from the structured questionnaire, were analyzed using </w:t>
      </w:r>
      <w:r w:rsidRPr="007C7383">
        <w:rPr>
          <w:rFonts w:ascii="Times New Roman" w:eastAsia="Times New Roman" w:hAnsi="Times New Roman" w:cs="Times New Roman"/>
          <w:bCs/>
          <w:sz w:val="24"/>
          <w:szCs w:val="24"/>
        </w:rPr>
        <w:t>descriptive statistics</w:t>
      </w:r>
      <w:r w:rsidRPr="007C7383">
        <w:rPr>
          <w:rFonts w:ascii="Times New Roman" w:eastAsia="Times New Roman" w:hAnsi="Times New Roman" w:cs="Times New Roman"/>
          <w:sz w:val="24"/>
          <w:szCs w:val="24"/>
        </w:rPr>
        <w:t xml:space="preserve"> such as frequency distribution, percentages, mean scores, and charts. This facilitated the identification of trends, patterns, and variations in responses related to the impact of land policies on real estate development. </w:t>
      </w:r>
      <w:r w:rsidRPr="007C7383">
        <w:rPr>
          <w:rFonts w:ascii="Times New Roman" w:eastAsia="Times New Roman" w:hAnsi="Times New Roman" w:cs="Times New Roman"/>
          <w:bCs/>
          <w:sz w:val="24"/>
          <w:szCs w:val="24"/>
        </w:rPr>
        <w:t>Inferential statistical tools</w:t>
      </w:r>
      <w:r w:rsidRPr="007C7383">
        <w:rPr>
          <w:rFonts w:ascii="Times New Roman" w:eastAsia="Times New Roman" w:hAnsi="Times New Roman" w:cs="Times New Roman"/>
          <w:sz w:val="24"/>
          <w:szCs w:val="24"/>
        </w:rPr>
        <w:t xml:space="preserve"> such as chi-square tests or correlation analysis (where applicable) were used to explore relationships between land policy variables and development outcomes. On the other hand, qualitative data obtained from oral interviews and open-ended questionnaire responses were analyzed using </w:t>
      </w:r>
      <w:r w:rsidRPr="007C7383">
        <w:rPr>
          <w:rFonts w:ascii="Times New Roman" w:eastAsia="Times New Roman" w:hAnsi="Times New Roman" w:cs="Times New Roman"/>
          <w:bCs/>
          <w:sz w:val="24"/>
          <w:szCs w:val="24"/>
        </w:rPr>
        <w:t>thematic content analysis</w:t>
      </w:r>
      <w:r w:rsidRPr="007C7383">
        <w:rPr>
          <w:rFonts w:ascii="Times New Roman" w:eastAsia="Times New Roman" w:hAnsi="Times New Roman" w:cs="Times New Roman"/>
          <w:sz w:val="24"/>
          <w:szCs w:val="24"/>
        </w:rPr>
        <w:t xml:space="preserve">. Recurring themes, opinions, and policy-related issues were coded and categorized to draw meaningful insights. </w:t>
      </w:r>
      <w:r w:rsidRPr="007C7383">
        <w:rPr>
          <w:rFonts w:ascii="Times New Roman" w:eastAsia="Times New Roman" w:hAnsi="Times New Roman" w:cs="Times New Roman"/>
          <w:sz w:val="24"/>
          <w:szCs w:val="24"/>
        </w:rPr>
        <w:lastRenderedPageBreak/>
        <w:t xml:space="preserve">These analyses helped in triangulating the findings, ensuring that the results were not only statistically valid but also contextually grounded. Software tools like SPSS or Microsoft Excel were used to process the data efficiently. The combination of analytical methods enhanced the robustness of the study and allowed for the development of practical and evidence-based conclusions on how land policy affects real estate development in </w:t>
      </w:r>
      <w:proofErr w:type="spellStart"/>
      <w:r w:rsidRPr="007C7383">
        <w:rPr>
          <w:rFonts w:ascii="Times New Roman" w:eastAsia="Times New Roman" w:hAnsi="Times New Roman" w:cs="Times New Roman"/>
          <w:sz w:val="24"/>
          <w:szCs w:val="24"/>
        </w:rPr>
        <w:t>Alagbon</w:t>
      </w:r>
      <w:proofErr w:type="spellEnd"/>
      <w:r w:rsidRPr="007C7383">
        <w:rPr>
          <w:rFonts w:ascii="Times New Roman" w:eastAsia="Times New Roman" w:hAnsi="Times New Roman" w:cs="Times New Roman"/>
          <w:sz w:val="24"/>
          <w:szCs w:val="24"/>
        </w:rPr>
        <w:t>, Ilorin.</w:t>
      </w:r>
    </w:p>
    <w:p w:rsidR="00BE4110" w:rsidRPr="007C7383" w:rsidRDefault="00BE4110" w:rsidP="00BE4110">
      <w:pPr>
        <w:spacing w:after="0" w:line="360" w:lineRule="auto"/>
        <w:rPr>
          <w:rFonts w:ascii="Times New Roman" w:eastAsia="Times New Roman" w:hAnsi="Times New Roman" w:cs="Times New Roman"/>
          <w:sz w:val="24"/>
          <w:szCs w:val="24"/>
        </w:rPr>
      </w:pPr>
      <w:r w:rsidRPr="007C7383">
        <w:rPr>
          <w:rFonts w:ascii="Times New Roman" w:eastAsia="Times New Roman" w:hAnsi="Times New Roman" w:cs="Times New Roman"/>
          <w:sz w:val="24"/>
          <w:szCs w:val="24"/>
        </w:rPr>
        <w:br w:type="page"/>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4110"/>
    <w:rsid w:val="002C2A9C"/>
    <w:rsid w:val="00BE4110"/>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1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9158</Characters>
  <Application>Microsoft Office Word</Application>
  <DocSecurity>0</DocSecurity>
  <Lines>76</Lines>
  <Paragraphs>21</Paragraphs>
  <ScaleCrop>false</ScaleCrop>
  <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2025-07-09T10:19:00Z</dcterms:created>
  <dcterms:modified xsi:type="dcterms:W3CDTF">2025-07-09T10:19:00Z</dcterms:modified>
</cp:coreProperties>
</file>