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4EF3" w14:textId="77777777" w:rsidR="0041571A" w:rsidRPr="00FB2DDB" w:rsidRDefault="0041571A" w:rsidP="0041571A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2DDB">
        <w:rPr>
          <w:rFonts w:ascii="Times New Roman" w:hAnsi="Times New Roman" w:cs="Times New Roman"/>
          <w:b/>
          <w:bCs/>
          <w:sz w:val="26"/>
          <w:szCs w:val="26"/>
        </w:rPr>
        <w:t>CHAPTER FIVE</w:t>
      </w:r>
    </w:p>
    <w:p w14:paraId="1D13A1D6" w14:textId="77777777" w:rsidR="0041571A" w:rsidRPr="00A66C1F" w:rsidRDefault="0041571A" w:rsidP="0041571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C1F">
        <w:rPr>
          <w:rFonts w:ascii="Times New Roman" w:hAnsi="Times New Roman" w:cs="Times New Roman"/>
          <w:b/>
          <w:bCs/>
          <w:sz w:val="28"/>
          <w:szCs w:val="28"/>
        </w:rPr>
        <w:t>5.0</w:t>
      </w:r>
      <w:r w:rsidRPr="00A66C1F">
        <w:rPr>
          <w:rFonts w:ascii="Times New Roman" w:hAnsi="Times New Roman" w:cs="Times New Roman"/>
          <w:b/>
          <w:bCs/>
          <w:sz w:val="28"/>
          <w:szCs w:val="28"/>
        </w:rPr>
        <w:tab/>
        <w:t>SUMMARY RECOMMENDATION AND CONCLUSION</w:t>
      </w:r>
    </w:p>
    <w:p w14:paraId="15345541" w14:textId="77777777" w:rsidR="0041571A" w:rsidRPr="00A66C1F" w:rsidRDefault="0041571A" w:rsidP="0041571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C1F">
        <w:rPr>
          <w:rFonts w:ascii="Times New Roman" w:hAnsi="Times New Roman" w:cs="Times New Roman"/>
          <w:b/>
          <w:bCs/>
          <w:sz w:val="28"/>
          <w:szCs w:val="28"/>
        </w:rPr>
        <w:t>5.1</w:t>
      </w:r>
      <w:r w:rsidRPr="00A66C1F">
        <w:rPr>
          <w:rFonts w:ascii="Times New Roman" w:hAnsi="Times New Roman" w:cs="Times New Roman"/>
          <w:b/>
          <w:bCs/>
          <w:sz w:val="28"/>
          <w:szCs w:val="28"/>
        </w:rPr>
        <w:tab/>
        <w:t>Summary</w:t>
      </w:r>
    </w:p>
    <w:p w14:paraId="13B74F2B" w14:textId="77777777" w:rsidR="0041571A" w:rsidRPr="00FB2DDB" w:rsidRDefault="0041571A" w:rsidP="0041571A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2DDB">
        <w:rPr>
          <w:rFonts w:ascii="Times New Roman" w:hAnsi="Times New Roman" w:cs="Times New Roman"/>
          <w:sz w:val="26"/>
          <w:szCs w:val="26"/>
        </w:rPr>
        <w:t>The primary objective of this project is to accurately determine the elevation differences in the terrain and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identify the various features within the designated site area. This was achieved through the implementation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of a ground survey method using specialized equipment like the Total Station instrument and its associated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accessories. By utilizing the radiation method, the instrument efficiently collected precise data 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coordinates and elevation.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The acquired data was then processed and analyzed to generate several informative outputs. Plans were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created, offering a comprehensive visualization of the area in dimensions, effectively highlighting the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variations in elevation. Additionally, a perimeter and detailed plan were developed to depict the boundaries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and specific features present within the site. A wireframe plan was also constructed to visualize the surface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and its contour lines, while a contour plan was generated to illustrate the different elevation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levels across the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entire area.</w:t>
      </w:r>
    </w:p>
    <w:p w14:paraId="7A64F311" w14:textId="77777777" w:rsidR="0041571A" w:rsidRPr="00BF6484" w:rsidRDefault="0041571A" w:rsidP="0041571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2DDB">
        <w:rPr>
          <w:rFonts w:ascii="Times New Roman" w:hAnsi="Times New Roman" w:cs="Times New Roman"/>
          <w:sz w:val="26"/>
          <w:szCs w:val="26"/>
        </w:rPr>
        <w:t>To facilitate the analysis and processing of the collected data, a range of software tools were employed.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ArcGIS was utilized for spatial analysis and data manipulation, Surfer9 was employed for generating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contour plots and visually representing the terrain, Microsoft Excel was used for efficient data management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lastRenderedPageBreak/>
        <w:t>and analysis, and Notepad served as a text editor for handling data in a tabular format.</w:t>
      </w:r>
    </w:p>
    <w:p w14:paraId="0DCDDA33" w14:textId="77777777" w:rsidR="0041571A" w:rsidRPr="00A66C1F" w:rsidRDefault="0041571A" w:rsidP="0041571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C1F">
        <w:rPr>
          <w:rFonts w:ascii="Times New Roman" w:hAnsi="Times New Roman" w:cs="Times New Roman"/>
          <w:b/>
          <w:bCs/>
          <w:sz w:val="28"/>
          <w:szCs w:val="28"/>
        </w:rPr>
        <w:t>5.2</w:t>
      </w:r>
      <w:r w:rsidRPr="00A66C1F">
        <w:rPr>
          <w:rFonts w:ascii="Times New Roman" w:hAnsi="Times New Roman" w:cs="Times New Roman"/>
          <w:b/>
          <w:bCs/>
          <w:sz w:val="28"/>
          <w:szCs w:val="28"/>
        </w:rPr>
        <w:tab/>
        <w:t>Recommendation</w:t>
      </w:r>
    </w:p>
    <w:p w14:paraId="2D38964B" w14:textId="77777777" w:rsidR="0041571A" w:rsidRPr="00FB2DDB" w:rsidRDefault="0041571A" w:rsidP="0041571A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2DDB">
        <w:rPr>
          <w:rFonts w:ascii="Times New Roman" w:hAnsi="Times New Roman" w:cs="Times New Roman"/>
          <w:sz w:val="26"/>
          <w:szCs w:val="26"/>
        </w:rPr>
        <w:t>Throughout the execution of this project, a plethora of new insights and knowledge were acquired. Based 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these experiences, I highly recommend conducting similar projects in a practical manner, as it offers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students a profound understanding of the subject matter. Additionally, it is crucial to provide students with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an enhanced learning environment equipped with digital tools and equipment to further enhance their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educational experience.</w:t>
      </w:r>
    </w:p>
    <w:p w14:paraId="6EEA84D3" w14:textId="77777777" w:rsidR="0041571A" w:rsidRDefault="0041571A" w:rsidP="0041571A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5F67ABB" w14:textId="77777777" w:rsidR="0041571A" w:rsidRPr="00A66C1F" w:rsidRDefault="0041571A" w:rsidP="0041571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C1F">
        <w:rPr>
          <w:rFonts w:ascii="Times New Roman" w:hAnsi="Times New Roman" w:cs="Times New Roman"/>
          <w:b/>
          <w:bCs/>
          <w:sz w:val="28"/>
          <w:szCs w:val="28"/>
        </w:rPr>
        <w:t>5.3</w:t>
      </w:r>
      <w:r w:rsidRPr="00A66C1F">
        <w:rPr>
          <w:rFonts w:ascii="Times New Roman" w:hAnsi="Times New Roman" w:cs="Times New Roman"/>
          <w:b/>
          <w:bCs/>
          <w:sz w:val="28"/>
          <w:szCs w:val="28"/>
        </w:rPr>
        <w:tab/>
        <w:t>Conclusion</w:t>
      </w:r>
    </w:p>
    <w:p w14:paraId="4BCF16F3" w14:textId="77777777" w:rsidR="0041571A" w:rsidRPr="00FB2DDB" w:rsidRDefault="0041571A" w:rsidP="0041571A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2DDB">
        <w:rPr>
          <w:rFonts w:ascii="Times New Roman" w:hAnsi="Times New Roman" w:cs="Times New Roman"/>
          <w:sz w:val="26"/>
          <w:szCs w:val="26"/>
        </w:rPr>
        <w:t>In conclusion, the topographical survey conducted in this project holds significant importance for planning,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design, and landscaping purposes. The accurate and comprehensive information gathered through the survey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provides valuable insights for Engineers and Architects to make informed decisions and design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infrastructure that is safe, accessible, and efficient. The project's adherence to survey rules and regulations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further validates the credibility of the survey results and ensures the quality of the project's outcomes.</w:t>
      </w:r>
    </w:p>
    <w:p w14:paraId="62B038E6" w14:textId="77777777" w:rsidR="0041571A" w:rsidRDefault="0041571A" w:rsidP="0041571A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D83BA7B" w14:textId="77777777" w:rsidR="0041571A" w:rsidRDefault="0041571A" w:rsidP="0041571A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195BBE0" w14:textId="77777777" w:rsidR="0041571A" w:rsidRPr="009C2E59" w:rsidRDefault="0041571A" w:rsidP="0041571A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C2E59">
        <w:rPr>
          <w:rFonts w:ascii="Times New Roman" w:hAnsi="Times New Roman" w:cs="Times New Roman"/>
          <w:b/>
          <w:bCs/>
          <w:sz w:val="30"/>
          <w:szCs w:val="30"/>
        </w:rPr>
        <w:lastRenderedPageBreak/>
        <w:t>References</w:t>
      </w:r>
    </w:p>
    <w:p w14:paraId="48556D3F" w14:textId="77777777" w:rsidR="0041571A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2E59">
        <w:rPr>
          <w:rFonts w:ascii="Times New Roman" w:hAnsi="Times New Roman" w:cs="Times New Roman"/>
          <w:sz w:val="26"/>
          <w:szCs w:val="26"/>
        </w:rPr>
        <w:t>Gao, J., &amp; Liu, Y. (2019). Urban planning and land use management: A review.</w:t>
      </w:r>
    </w:p>
    <w:p w14:paraId="104CE0CF" w14:textId="77777777" w:rsidR="0041571A" w:rsidRPr="009C2E59" w:rsidRDefault="0041571A" w:rsidP="00415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C2E59">
        <w:rPr>
          <w:rFonts w:ascii="Times New Roman" w:hAnsi="Times New Roman" w:cs="Times New Roman"/>
          <w:sz w:val="26"/>
          <w:szCs w:val="26"/>
        </w:rPr>
        <w:t xml:space="preserve"> Journal of Urban Planning and Development, 145(2), 04019010.</w:t>
      </w:r>
    </w:p>
    <w:p w14:paraId="70590D49" w14:textId="77777777" w:rsidR="0041571A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5F8A2E" w14:textId="77777777" w:rsidR="0041571A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44C67A" w14:textId="77777777" w:rsidR="0041571A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2E59">
        <w:rPr>
          <w:rFonts w:ascii="Times New Roman" w:hAnsi="Times New Roman" w:cs="Times New Roman"/>
          <w:sz w:val="26"/>
          <w:szCs w:val="26"/>
        </w:rPr>
        <w:t>Gao, J., &amp; Liu, Y. (2019). Urban planning and land use management: A review.</w:t>
      </w:r>
    </w:p>
    <w:p w14:paraId="207EFFE7" w14:textId="77777777" w:rsidR="0041571A" w:rsidRPr="009C2E59" w:rsidRDefault="0041571A" w:rsidP="00415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C2E59">
        <w:rPr>
          <w:rFonts w:ascii="Times New Roman" w:hAnsi="Times New Roman" w:cs="Times New Roman"/>
          <w:sz w:val="26"/>
          <w:szCs w:val="26"/>
        </w:rPr>
        <w:t xml:space="preserve"> Journal of Urban Planning and Development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2E59">
        <w:rPr>
          <w:rFonts w:ascii="Times New Roman" w:hAnsi="Times New Roman" w:cs="Times New Roman"/>
          <w:sz w:val="26"/>
          <w:szCs w:val="26"/>
        </w:rPr>
        <w:t xml:space="preserve">Kavanagh, B. F. (2019). </w:t>
      </w:r>
    </w:p>
    <w:p w14:paraId="432C02A1" w14:textId="77777777" w:rsidR="0041571A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6DBFCC" w14:textId="77777777" w:rsidR="0041571A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2E59">
        <w:rPr>
          <w:rFonts w:ascii="Times New Roman" w:hAnsi="Times New Roman" w:cs="Times New Roman"/>
          <w:sz w:val="26"/>
          <w:szCs w:val="26"/>
        </w:rPr>
        <w:t>Hofmann-</w:t>
      </w:r>
      <w:proofErr w:type="spellStart"/>
      <w:r w:rsidRPr="009C2E59">
        <w:rPr>
          <w:rFonts w:ascii="Times New Roman" w:hAnsi="Times New Roman" w:cs="Times New Roman"/>
          <w:sz w:val="26"/>
          <w:szCs w:val="26"/>
        </w:rPr>
        <w:t>Wellenhof</w:t>
      </w:r>
      <w:proofErr w:type="spellEnd"/>
      <w:r w:rsidRPr="009C2E59">
        <w:rPr>
          <w:rFonts w:ascii="Times New Roman" w:hAnsi="Times New Roman" w:cs="Times New Roman"/>
          <w:sz w:val="26"/>
          <w:szCs w:val="26"/>
        </w:rPr>
        <w:t xml:space="preserve">, B., Lichtenegger, H., &amp; </w:t>
      </w:r>
      <w:proofErr w:type="spellStart"/>
      <w:r w:rsidRPr="009C2E59">
        <w:rPr>
          <w:rFonts w:ascii="Times New Roman" w:hAnsi="Times New Roman" w:cs="Times New Roman"/>
          <w:sz w:val="26"/>
          <w:szCs w:val="26"/>
        </w:rPr>
        <w:t>Wasle</w:t>
      </w:r>
      <w:proofErr w:type="spellEnd"/>
      <w:r w:rsidRPr="009C2E59">
        <w:rPr>
          <w:rFonts w:ascii="Times New Roman" w:hAnsi="Times New Roman" w:cs="Times New Roman"/>
          <w:sz w:val="26"/>
          <w:szCs w:val="26"/>
        </w:rPr>
        <w:t xml:space="preserve">, E. (2018). GNSS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9C2E59">
        <w:rPr>
          <w:rFonts w:ascii="Times New Roman" w:hAnsi="Times New Roman" w:cs="Times New Roman"/>
          <w:sz w:val="26"/>
          <w:szCs w:val="26"/>
        </w:rPr>
        <w:t xml:space="preserve"> Global</w:t>
      </w:r>
    </w:p>
    <w:p w14:paraId="2F639867" w14:textId="77777777" w:rsidR="0041571A" w:rsidRPr="009C2E59" w:rsidRDefault="0041571A" w:rsidP="0041571A">
      <w:pPr>
        <w:spacing w:after="0" w:line="240" w:lineRule="auto"/>
        <w:ind w:left="720" w:firstLine="60"/>
        <w:jc w:val="both"/>
        <w:rPr>
          <w:rFonts w:ascii="Times New Roman" w:hAnsi="Times New Roman" w:cs="Times New Roman"/>
          <w:sz w:val="26"/>
          <w:szCs w:val="26"/>
        </w:rPr>
      </w:pPr>
      <w:r w:rsidRPr="009C2E59">
        <w:rPr>
          <w:rFonts w:ascii="Times New Roman" w:hAnsi="Times New Roman" w:cs="Times New Roman"/>
          <w:sz w:val="26"/>
          <w:szCs w:val="26"/>
        </w:rPr>
        <w:t>Navigation Satellite Systems: GPS, GLONASS, Galileo, and more. Springer.</w:t>
      </w:r>
    </w:p>
    <w:p w14:paraId="1ADA701A" w14:textId="77777777" w:rsidR="0041571A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0B5044" w14:textId="77777777" w:rsidR="0041571A" w:rsidRPr="009C2E59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2E59">
        <w:rPr>
          <w:rFonts w:ascii="Times New Roman" w:hAnsi="Times New Roman" w:cs="Times New Roman"/>
          <w:sz w:val="26"/>
          <w:szCs w:val="26"/>
        </w:rPr>
        <w:t>Kavanagh, B. F. (2019). Surveying with construction applications. Pearson.</w:t>
      </w:r>
    </w:p>
    <w:p w14:paraId="52130ABB" w14:textId="77777777" w:rsidR="0041571A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8F9375" w14:textId="77777777" w:rsidR="0041571A" w:rsidRPr="009C2E59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2E59">
        <w:rPr>
          <w:rFonts w:ascii="Times New Roman" w:hAnsi="Times New Roman" w:cs="Times New Roman"/>
          <w:sz w:val="26"/>
          <w:szCs w:val="26"/>
        </w:rPr>
        <w:t>RICS (2017). Boundary surveys. Royal Institution of Chartered Surveyors.</w:t>
      </w:r>
    </w:p>
    <w:p w14:paraId="0218BC16" w14:textId="77777777" w:rsidR="0041571A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F43D89" w14:textId="77777777" w:rsidR="0041571A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2E59">
        <w:rPr>
          <w:rFonts w:ascii="Times New Roman" w:hAnsi="Times New Roman" w:cs="Times New Roman"/>
          <w:sz w:val="26"/>
          <w:szCs w:val="26"/>
        </w:rPr>
        <w:t>Schofield, W., &amp; Breach, M. (2018). Engineering surveying. Butterworth-</w:t>
      </w:r>
    </w:p>
    <w:p w14:paraId="79E96452" w14:textId="77777777" w:rsidR="0041571A" w:rsidRPr="009C2E59" w:rsidRDefault="0041571A" w:rsidP="00415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C2E59">
        <w:rPr>
          <w:rFonts w:ascii="Times New Roman" w:hAnsi="Times New Roman" w:cs="Times New Roman"/>
          <w:sz w:val="26"/>
          <w:szCs w:val="26"/>
        </w:rPr>
        <w:t>Heinemann.</w:t>
      </w:r>
    </w:p>
    <w:p w14:paraId="09BA8D6D" w14:textId="77777777" w:rsidR="0041571A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D04BAA" w14:textId="77777777" w:rsidR="0041571A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2E59">
        <w:rPr>
          <w:rFonts w:ascii="Times New Roman" w:hAnsi="Times New Roman" w:cs="Times New Roman"/>
          <w:sz w:val="26"/>
          <w:szCs w:val="26"/>
        </w:rPr>
        <w:t xml:space="preserve">Wolf, P. R., &amp; </w:t>
      </w:r>
      <w:proofErr w:type="spellStart"/>
      <w:r w:rsidRPr="009C2E59">
        <w:rPr>
          <w:rFonts w:ascii="Times New Roman" w:hAnsi="Times New Roman" w:cs="Times New Roman"/>
          <w:sz w:val="26"/>
          <w:szCs w:val="26"/>
        </w:rPr>
        <w:t>Ghilani</w:t>
      </w:r>
      <w:proofErr w:type="spellEnd"/>
      <w:r w:rsidRPr="009C2E59">
        <w:rPr>
          <w:rFonts w:ascii="Times New Roman" w:hAnsi="Times New Roman" w:cs="Times New Roman"/>
          <w:sz w:val="26"/>
          <w:szCs w:val="26"/>
        </w:rPr>
        <w:t>, C. D. (2020). Elementary surveying: An introduction to geomatics. Pearson.</w:t>
      </w:r>
    </w:p>
    <w:p w14:paraId="55F39405" w14:textId="77777777" w:rsidR="0041571A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8266CB" w14:textId="77777777" w:rsidR="0041571A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AE77ED" w14:textId="77777777" w:rsidR="0041571A" w:rsidRDefault="0041571A" w:rsidP="004157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2E59">
        <w:rPr>
          <w:rFonts w:ascii="Times New Roman" w:hAnsi="Times New Roman" w:cs="Times New Roman"/>
          <w:sz w:val="26"/>
          <w:szCs w:val="26"/>
        </w:rPr>
        <w:t>Schofield, W., &amp; Breach, M. (2018). Engineering surveying. Butterworth-</w:t>
      </w:r>
    </w:p>
    <w:p w14:paraId="0D3B9472" w14:textId="77777777" w:rsidR="0041571A" w:rsidRDefault="0041571A" w:rsidP="00415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C2E59">
        <w:rPr>
          <w:rFonts w:ascii="Times New Roman" w:hAnsi="Times New Roman" w:cs="Times New Roman"/>
          <w:sz w:val="26"/>
          <w:szCs w:val="26"/>
        </w:rPr>
        <w:t>Heinemann.</w:t>
      </w:r>
    </w:p>
    <w:p w14:paraId="41BA889E" w14:textId="77777777" w:rsidR="0041571A" w:rsidRDefault="0041571A" w:rsidP="00415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C17FFE0" w14:textId="77777777" w:rsidR="0041571A" w:rsidRPr="00841EB5" w:rsidRDefault="0041571A" w:rsidP="00415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FBFEC1F" w14:textId="77777777" w:rsidR="0041571A" w:rsidRDefault="0041571A" w:rsidP="0041571A"/>
    <w:p w14:paraId="70D2407E" w14:textId="77777777" w:rsidR="0041571A" w:rsidRDefault="0041571A" w:rsidP="0041571A">
      <w:pPr>
        <w:tabs>
          <w:tab w:val="left" w:pos="10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F1767" w14:textId="77777777" w:rsidR="00000000" w:rsidRDefault="00000000"/>
    <w:sectPr w:rsidR="00183296" w:rsidSect="0041571A">
      <w:footerReference w:type="default" r:id="rId4"/>
      <w:pgSz w:w="11520" w:h="14400" w:code="122"/>
      <w:pgMar w:top="1440" w:right="1440" w:bottom="1440" w:left="1440" w:header="2160" w:footer="21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1CCE" w14:textId="77777777" w:rsidR="00000000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rPr>
        <w:noProof/>
      </w:rPr>
      <w:fldChar w:fldCharType="end"/>
    </w:r>
  </w:p>
  <w:p w14:paraId="3EBAEE91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1A"/>
    <w:rsid w:val="00011E3C"/>
    <w:rsid w:val="0041571A"/>
    <w:rsid w:val="006E6CCF"/>
    <w:rsid w:val="009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9AE1"/>
  <w15:chartTrackingRefBased/>
  <w15:docId w15:val="{F7F792B4-9820-4D6B-9945-490C5B4F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1A"/>
    <w:pPr>
      <w:spacing w:after="160" w:line="259" w:lineRule="auto"/>
    </w:pPr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7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7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7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7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71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71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71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7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71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71A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415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71A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2025-07-17T08:18:00Z</dcterms:created>
  <dcterms:modified xsi:type="dcterms:W3CDTF">2025-07-17T08:19:00Z</dcterms:modified>
</cp:coreProperties>
</file>