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585" w:rsidRPr="00FC3F0D" w:rsidRDefault="00A44585" w:rsidP="00A44585">
      <w:pPr>
        <w:spacing w:line="480" w:lineRule="auto"/>
        <w:jc w:val="center"/>
        <w:rPr>
          <w:rFonts w:ascii="Times New Roman" w:hAnsi="Times New Roman"/>
          <w:b/>
          <w:sz w:val="24"/>
          <w:szCs w:val="24"/>
        </w:rPr>
      </w:pPr>
      <w:r w:rsidRPr="00FC3F0D">
        <w:rPr>
          <w:rFonts w:ascii="Times New Roman" w:hAnsi="Times New Roman"/>
          <w:b/>
          <w:sz w:val="24"/>
          <w:szCs w:val="24"/>
        </w:rPr>
        <w:t>CHAPTER FOUR</w:t>
      </w:r>
    </w:p>
    <w:p w:rsidR="00A44585" w:rsidRPr="00FC3F0D" w:rsidRDefault="00A44585" w:rsidP="00A44585">
      <w:pPr>
        <w:spacing w:line="480" w:lineRule="auto"/>
        <w:ind w:left="720" w:hanging="720"/>
        <w:jc w:val="both"/>
        <w:rPr>
          <w:rFonts w:ascii="Times New Roman" w:hAnsi="Times New Roman"/>
          <w:b/>
          <w:sz w:val="24"/>
          <w:szCs w:val="24"/>
        </w:rPr>
      </w:pPr>
      <w:bookmarkStart w:id="0" w:name="_Toc519637482"/>
      <w:r w:rsidRPr="00FC3F0D">
        <w:rPr>
          <w:rFonts w:ascii="Times New Roman" w:hAnsi="Times New Roman"/>
          <w:b/>
          <w:sz w:val="24"/>
          <w:szCs w:val="24"/>
        </w:rPr>
        <w:t>4.0</w:t>
      </w:r>
      <w:r w:rsidRPr="00FC3F0D">
        <w:rPr>
          <w:rFonts w:ascii="Times New Roman" w:hAnsi="Times New Roman"/>
          <w:b/>
          <w:sz w:val="24"/>
          <w:szCs w:val="24"/>
        </w:rPr>
        <w:tab/>
      </w:r>
      <w:bookmarkStart w:id="1" w:name="_Hlk200292907"/>
      <w:r w:rsidRPr="00FC3F0D">
        <w:rPr>
          <w:rFonts w:ascii="Times New Roman" w:hAnsi="Times New Roman"/>
          <w:b/>
          <w:sz w:val="24"/>
          <w:szCs w:val="24"/>
        </w:rPr>
        <w:t>DATA DOWNLOADING, PROCESSING, ANALYSIS</w:t>
      </w:r>
      <w:bookmarkEnd w:id="0"/>
      <w:r w:rsidRPr="00FC3F0D">
        <w:rPr>
          <w:rFonts w:ascii="Times New Roman" w:hAnsi="Times New Roman"/>
          <w:b/>
          <w:sz w:val="24"/>
          <w:szCs w:val="24"/>
        </w:rPr>
        <w:t xml:space="preserve"> AND DISCUSSION </w:t>
      </w:r>
      <w:bookmarkEnd w:id="1"/>
    </w:p>
    <w:p w:rsidR="00A44585" w:rsidRPr="00FC3F0D" w:rsidRDefault="00A44585" w:rsidP="00A44585">
      <w:pPr>
        <w:spacing w:line="480" w:lineRule="auto"/>
        <w:ind w:firstLine="720"/>
        <w:jc w:val="both"/>
        <w:rPr>
          <w:rFonts w:ascii="Times New Roman" w:hAnsi="Times New Roman"/>
          <w:bCs/>
          <w:sz w:val="24"/>
          <w:szCs w:val="24"/>
        </w:rPr>
      </w:pPr>
      <w:r w:rsidRPr="00FC3F0D">
        <w:rPr>
          <w:rFonts w:ascii="Times New Roman" w:hAnsi="Times New Roman"/>
          <w:bCs/>
          <w:sz w:val="24"/>
          <w:szCs w:val="24"/>
        </w:rPr>
        <w:t>This chapter provides a detailed overview of the procedures involved in data download, data processing, correction, and data analysis conducted on the acquired data from the site and data presentation.</w:t>
      </w:r>
    </w:p>
    <w:p w:rsidR="00A44585" w:rsidRPr="00FC3F0D" w:rsidRDefault="00A44585" w:rsidP="00A44585">
      <w:pPr>
        <w:spacing w:line="480" w:lineRule="auto"/>
        <w:jc w:val="both"/>
        <w:rPr>
          <w:rFonts w:ascii="Times New Roman" w:hAnsi="Times New Roman"/>
          <w:b/>
          <w:sz w:val="24"/>
          <w:szCs w:val="24"/>
        </w:rPr>
      </w:pPr>
      <w:r w:rsidRPr="00FC3F0D">
        <w:rPr>
          <w:rFonts w:ascii="Times New Roman" w:hAnsi="Times New Roman"/>
          <w:b/>
          <w:sz w:val="24"/>
          <w:szCs w:val="24"/>
        </w:rPr>
        <w:t>4.1</w:t>
      </w:r>
      <w:r w:rsidRPr="00FC3F0D">
        <w:rPr>
          <w:rFonts w:ascii="Times New Roman" w:hAnsi="Times New Roman"/>
          <w:b/>
          <w:sz w:val="24"/>
          <w:szCs w:val="24"/>
        </w:rPr>
        <w:tab/>
        <w:t>Data Download</w:t>
      </w:r>
    </w:p>
    <w:p w:rsidR="00A44585" w:rsidRPr="00FC3F0D" w:rsidRDefault="00A44585" w:rsidP="00A44585">
      <w:pPr>
        <w:spacing w:line="480" w:lineRule="auto"/>
        <w:jc w:val="both"/>
        <w:rPr>
          <w:rFonts w:ascii="Times New Roman" w:hAnsi="Times New Roman"/>
          <w:bCs/>
          <w:sz w:val="24"/>
          <w:szCs w:val="24"/>
        </w:rPr>
      </w:pPr>
      <w:r w:rsidRPr="00FC3F0D">
        <w:rPr>
          <w:rFonts w:ascii="Times New Roman" w:hAnsi="Times New Roman"/>
          <w:bCs/>
          <w:sz w:val="24"/>
          <w:szCs w:val="24"/>
        </w:rPr>
        <w:tab/>
        <w:t>All the recorded data was stored in the memory of the total station. To download the data, the total station was connected to a computer using a wired cable and downloading software. The software parameters were configured to match those of the instrument. The instrument's menu was accessed, and the memory manager was selected. From there, the "send data" option was chosen, and the file named "PRJT1" was located and downloaded to the computer through the software. The data was saved with a ".txt" file extension on the desktop of the laptop for further processing.</w:t>
      </w:r>
    </w:p>
    <w:p w:rsidR="00A44585" w:rsidRPr="00FC3F0D" w:rsidRDefault="00A44585" w:rsidP="00A44585">
      <w:pPr>
        <w:spacing w:line="480" w:lineRule="auto"/>
        <w:jc w:val="both"/>
        <w:rPr>
          <w:rFonts w:ascii="Times New Roman" w:hAnsi="Times New Roman"/>
          <w:b/>
          <w:sz w:val="24"/>
          <w:szCs w:val="24"/>
        </w:rPr>
      </w:pPr>
      <w:r w:rsidRPr="00FC3F0D">
        <w:rPr>
          <w:rFonts w:ascii="Times New Roman" w:hAnsi="Times New Roman"/>
          <w:b/>
          <w:sz w:val="24"/>
          <w:szCs w:val="24"/>
        </w:rPr>
        <w:t>4.2</w:t>
      </w:r>
      <w:r w:rsidRPr="00FC3F0D">
        <w:rPr>
          <w:rFonts w:ascii="Times New Roman" w:hAnsi="Times New Roman"/>
          <w:b/>
          <w:sz w:val="24"/>
          <w:szCs w:val="24"/>
        </w:rPr>
        <w:tab/>
        <w:t>Data Editing</w:t>
      </w:r>
    </w:p>
    <w:p w:rsidR="00A44585" w:rsidRDefault="00A44585" w:rsidP="00A44585">
      <w:pPr>
        <w:spacing w:line="480" w:lineRule="auto"/>
        <w:jc w:val="both"/>
        <w:rPr>
          <w:rFonts w:ascii="Times New Roman" w:hAnsi="Times New Roman"/>
          <w:bCs/>
          <w:sz w:val="24"/>
          <w:szCs w:val="24"/>
        </w:rPr>
      </w:pPr>
      <w:r w:rsidRPr="00FC3F0D">
        <w:rPr>
          <w:rFonts w:ascii="Times New Roman" w:hAnsi="Times New Roman"/>
          <w:bCs/>
          <w:sz w:val="24"/>
          <w:szCs w:val="24"/>
        </w:rPr>
        <w:t>The downloaded geometric data were further processed to convert them into usable formats and improve their accuracy. The resulting coordinate data were edited using Notepad and Excel software. This file was then imported into AutoCAD2007 for additional processing.</w:t>
      </w:r>
    </w:p>
    <w:p w:rsidR="00A44585" w:rsidRDefault="00A44585" w:rsidP="00A44585">
      <w:pPr>
        <w:spacing w:line="480" w:lineRule="auto"/>
        <w:jc w:val="both"/>
        <w:rPr>
          <w:rFonts w:ascii="Times New Roman" w:hAnsi="Times New Roman"/>
          <w:b/>
          <w:sz w:val="24"/>
          <w:szCs w:val="24"/>
        </w:rPr>
      </w:pPr>
    </w:p>
    <w:p w:rsidR="00A44585" w:rsidRDefault="00A44585" w:rsidP="00A44585">
      <w:pPr>
        <w:spacing w:line="480" w:lineRule="auto"/>
        <w:jc w:val="both"/>
        <w:rPr>
          <w:rFonts w:ascii="Times New Roman" w:hAnsi="Times New Roman"/>
          <w:b/>
          <w:sz w:val="24"/>
          <w:szCs w:val="24"/>
        </w:rPr>
      </w:pPr>
    </w:p>
    <w:p w:rsidR="00A44585" w:rsidRDefault="00A44585" w:rsidP="00A44585">
      <w:pPr>
        <w:spacing w:line="480" w:lineRule="auto"/>
        <w:jc w:val="both"/>
        <w:rPr>
          <w:rFonts w:ascii="Times New Roman" w:hAnsi="Times New Roman"/>
          <w:b/>
          <w:sz w:val="24"/>
          <w:szCs w:val="24"/>
        </w:rPr>
      </w:pPr>
    </w:p>
    <w:p w:rsidR="00A44585" w:rsidRPr="00FC3F0D" w:rsidRDefault="00A44585" w:rsidP="00A44585">
      <w:pPr>
        <w:spacing w:line="480" w:lineRule="auto"/>
        <w:jc w:val="both"/>
        <w:rPr>
          <w:rFonts w:ascii="Times New Roman" w:hAnsi="Times New Roman"/>
          <w:b/>
          <w:sz w:val="24"/>
          <w:szCs w:val="24"/>
        </w:rPr>
      </w:pPr>
      <w:r w:rsidRPr="00FC3F0D">
        <w:rPr>
          <w:rFonts w:ascii="Times New Roman" w:hAnsi="Times New Roman"/>
          <w:b/>
          <w:sz w:val="24"/>
          <w:szCs w:val="24"/>
        </w:rPr>
        <w:t>4.3</w:t>
      </w:r>
      <w:r w:rsidRPr="00FC3F0D">
        <w:rPr>
          <w:rFonts w:ascii="Times New Roman" w:hAnsi="Times New Roman"/>
          <w:b/>
          <w:sz w:val="24"/>
          <w:szCs w:val="24"/>
        </w:rPr>
        <w:tab/>
        <w:t xml:space="preserve">Data Processing using </w:t>
      </w:r>
      <w:proofErr w:type="spellStart"/>
      <w:r w:rsidRPr="00FC3F0D">
        <w:rPr>
          <w:rFonts w:ascii="Times New Roman" w:hAnsi="Times New Roman"/>
          <w:b/>
          <w:sz w:val="24"/>
          <w:szCs w:val="24"/>
        </w:rPr>
        <w:t>Autocad</w:t>
      </w:r>
      <w:proofErr w:type="spellEnd"/>
      <w:r w:rsidRPr="00FC3F0D">
        <w:rPr>
          <w:rFonts w:ascii="Times New Roman" w:hAnsi="Times New Roman"/>
          <w:b/>
          <w:sz w:val="24"/>
          <w:szCs w:val="24"/>
        </w:rPr>
        <w:t xml:space="preserve"> 2007</w:t>
      </w:r>
    </w:p>
    <w:p w:rsidR="00A44585" w:rsidRPr="00FC3F0D" w:rsidRDefault="00A44585" w:rsidP="00A44585">
      <w:pPr>
        <w:spacing w:line="480" w:lineRule="auto"/>
        <w:jc w:val="both"/>
        <w:rPr>
          <w:rFonts w:ascii="Times New Roman" w:hAnsi="Times New Roman"/>
          <w:bCs/>
          <w:sz w:val="24"/>
          <w:szCs w:val="24"/>
        </w:rPr>
      </w:pPr>
      <w:r w:rsidRPr="00FC3F0D">
        <w:rPr>
          <w:rFonts w:ascii="Times New Roman" w:hAnsi="Times New Roman"/>
          <w:bCs/>
          <w:sz w:val="24"/>
          <w:szCs w:val="24"/>
        </w:rPr>
        <w:t>Before using AutoCAD, we processed the coordinate data observed in the field by first transferring it into Notepad, then copying it into AutoCAD. The following steps outline the process for handling the data in AutoCAD:</w:t>
      </w:r>
    </w:p>
    <w:p w:rsidR="00A44585" w:rsidRPr="00FC3F0D" w:rsidRDefault="00A44585" w:rsidP="00A44585">
      <w:pPr>
        <w:numPr>
          <w:ilvl w:val="0"/>
          <w:numId w:val="24"/>
        </w:numPr>
        <w:spacing w:line="480" w:lineRule="auto"/>
        <w:jc w:val="both"/>
        <w:rPr>
          <w:rFonts w:ascii="Times New Roman" w:hAnsi="Times New Roman"/>
          <w:bCs/>
          <w:sz w:val="24"/>
          <w:szCs w:val="24"/>
        </w:rPr>
      </w:pPr>
      <w:r w:rsidRPr="00FC3F0D">
        <w:rPr>
          <w:rFonts w:ascii="Times New Roman" w:hAnsi="Times New Roman"/>
          <w:bCs/>
          <w:sz w:val="24"/>
          <w:szCs w:val="24"/>
        </w:rPr>
        <w:t>Launch AutoCAD on the computer.</w:t>
      </w:r>
    </w:p>
    <w:p w:rsidR="00A44585" w:rsidRPr="00FC3F0D" w:rsidRDefault="00A44585" w:rsidP="00A44585">
      <w:pPr>
        <w:numPr>
          <w:ilvl w:val="0"/>
          <w:numId w:val="24"/>
        </w:numPr>
        <w:spacing w:line="480" w:lineRule="auto"/>
        <w:jc w:val="both"/>
        <w:rPr>
          <w:rFonts w:ascii="Times New Roman" w:hAnsi="Times New Roman"/>
          <w:bCs/>
          <w:sz w:val="24"/>
          <w:szCs w:val="24"/>
        </w:rPr>
      </w:pPr>
      <w:r w:rsidRPr="00FC3F0D">
        <w:rPr>
          <w:rFonts w:ascii="Times New Roman" w:hAnsi="Times New Roman"/>
          <w:bCs/>
          <w:sz w:val="24"/>
          <w:szCs w:val="24"/>
        </w:rPr>
        <w:t>Click "New" from the application menu to start a new drawing.</w:t>
      </w:r>
    </w:p>
    <w:p w:rsidR="00A44585" w:rsidRPr="00FC3F0D" w:rsidRDefault="00A44585" w:rsidP="00A44585">
      <w:pPr>
        <w:numPr>
          <w:ilvl w:val="0"/>
          <w:numId w:val="24"/>
        </w:numPr>
        <w:spacing w:line="480" w:lineRule="auto"/>
        <w:jc w:val="both"/>
        <w:rPr>
          <w:rFonts w:ascii="Times New Roman" w:hAnsi="Times New Roman"/>
          <w:bCs/>
          <w:sz w:val="24"/>
          <w:szCs w:val="24"/>
        </w:rPr>
      </w:pPr>
      <w:r w:rsidRPr="00FC3F0D">
        <w:rPr>
          <w:rFonts w:ascii="Times New Roman" w:hAnsi="Times New Roman"/>
          <w:bCs/>
          <w:sz w:val="24"/>
          <w:szCs w:val="24"/>
        </w:rPr>
        <w:t>Type UNITS in the command line and press Enter.</w:t>
      </w:r>
    </w:p>
    <w:p w:rsidR="00A44585" w:rsidRPr="00FC3F0D" w:rsidRDefault="00A44585" w:rsidP="00A44585">
      <w:pPr>
        <w:numPr>
          <w:ilvl w:val="0"/>
          <w:numId w:val="24"/>
        </w:numPr>
        <w:spacing w:line="480" w:lineRule="auto"/>
        <w:jc w:val="both"/>
        <w:rPr>
          <w:rFonts w:ascii="Times New Roman" w:hAnsi="Times New Roman"/>
          <w:bCs/>
          <w:sz w:val="24"/>
          <w:szCs w:val="24"/>
        </w:rPr>
      </w:pPr>
      <w:r w:rsidRPr="00FC3F0D">
        <w:rPr>
          <w:rFonts w:ascii="Times New Roman" w:hAnsi="Times New Roman"/>
          <w:bCs/>
          <w:sz w:val="24"/>
          <w:szCs w:val="24"/>
        </w:rPr>
        <w:t>Select the desired unit type (e.g., decimal, architectural, engineering).</w:t>
      </w:r>
    </w:p>
    <w:p w:rsidR="00A44585" w:rsidRPr="00FC3F0D" w:rsidRDefault="00A44585" w:rsidP="00A44585">
      <w:pPr>
        <w:numPr>
          <w:ilvl w:val="0"/>
          <w:numId w:val="24"/>
        </w:numPr>
        <w:spacing w:line="480" w:lineRule="auto"/>
        <w:jc w:val="both"/>
        <w:rPr>
          <w:rFonts w:ascii="Times New Roman" w:hAnsi="Times New Roman"/>
          <w:bCs/>
          <w:sz w:val="24"/>
          <w:szCs w:val="24"/>
        </w:rPr>
      </w:pPr>
      <w:r w:rsidRPr="00FC3F0D">
        <w:rPr>
          <w:rFonts w:ascii="Times New Roman" w:hAnsi="Times New Roman"/>
          <w:bCs/>
          <w:sz w:val="24"/>
          <w:szCs w:val="24"/>
        </w:rPr>
        <w:t>In the menu bar, select the "</w:t>
      </w:r>
      <w:proofErr w:type="spellStart"/>
      <w:r w:rsidRPr="00FC3F0D">
        <w:rPr>
          <w:rFonts w:ascii="Times New Roman" w:hAnsi="Times New Roman"/>
          <w:bCs/>
          <w:sz w:val="24"/>
          <w:szCs w:val="24"/>
        </w:rPr>
        <w:t>Polyline</w:t>
      </w:r>
      <w:proofErr w:type="spellEnd"/>
      <w:r w:rsidRPr="00FC3F0D">
        <w:rPr>
          <w:rFonts w:ascii="Times New Roman" w:hAnsi="Times New Roman"/>
          <w:bCs/>
          <w:sz w:val="24"/>
          <w:szCs w:val="24"/>
        </w:rPr>
        <w:t>" tool.</w:t>
      </w:r>
    </w:p>
    <w:p w:rsidR="00A44585" w:rsidRPr="00FC3F0D" w:rsidRDefault="00A44585" w:rsidP="00A44585">
      <w:pPr>
        <w:numPr>
          <w:ilvl w:val="0"/>
          <w:numId w:val="24"/>
        </w:numPr>
        <w:spacing w:line="480" w:lineRule="auto"/>
        <w:jc w:val="both"/>
        <w:rPr>
          <w:rFonts w:ascii="Times New Roman" w:hAnsi="Times New Roman"/>
          <w:bCs/>
          <w:sz w:val="24"/>
          <w:szCs w:val="24"/>
        </w:rPr>
      </w:pPr>
      <w:r w:rsidRPr="00FC3F0D">
        <w:rPr>
          <w:rFonts w:ascii="Times New Roman" w:hAnsi="Times New Roman"/>
          <w:bCs/>
          <w:sz w:val="24"/>
          <w:szCs w:val="24"/>
        </w:rPr>
        <w:t>Copy the data from Notepad and paste it into AutoCAD.</w:t>
      </w:r>
    </w:p>
    <w:p w:rsidR="00A44585" w:rsidRPr="00FC3F0D" w:rsidRDefault="00A44585" w:rsidP="00A44585">
      <w:pPr>
        <w:numPr>
          <w:ilvl w:val="0"/>
          <w:numId w:val="24"/>
        </w:numPr>
        <w:spacing w:line="480" w:lineRule="auto"/>
        <w:jc w:val="both"/>
        <w:rPr>
          <w:rFonts w:ascii="Times New Roman" w:hAnsi="Times New Roman"/>
          <w:bCs/>
          <w:sz w:val="24"/>
          <w:szCs w:val="24"/>
        </w:rPr>
      </w:pPr>
      <w:r w:rsidRPr="00FC3F0D">
        <w:rPr>
          <w:rFonts w:ascii="Times New Roman" w:hAnsi="Times New Roman"/>
          <w:bCs/>
          <w:sz w:val="24"/>
          <w:szCs w:val="24"/>
        </w:rPr>
        <w:t>Type Z (for zoom) and press Enter, then type E (for extents) and press Enter to adjust the view.</w:t>
      </w:r>
    </w:p>
    <w:p w:rsidR="00A44585" w:rsidRPr="00FC3F0D" w:rsidRDefault="00A44585" w:rsidP="00A44585">
      <w:pPr>
        <w:spacing w:line="480" w:lineRule="auto"/>
        <w:jc w:val="both"/>
        <w:rPr>
          <w:rFonts w:ascii="Times New Roman" w:hAnsi="Times New Roman"/>
          <w:b/>
          <w:sz w:val="24"/>
          <w:szCs w:val="24"/>
        </w:rPr>
      </w:pPr>
      <w:r w:rsidRPr="00FC3F0D">
        <w:rPr>
          <w:rFonts w:ascii="Times New Roman" w:hAnsi="Times New Roman"/>
          <w:b/>
          <w:sz w:val="24"/>
          <w:szCs w:val="24"/>
        </w:rPr>
        <w:t>4.4</w:t>
      </w:r>
      <w:r w:rsidRPr="00FC3F0D">
        <w:rPr>
          <w:rFonts w:ascii="Times New Roman" w:hAnsi="Times New Roman"/>
          <w:b/>
          <w:sz w:val="24"/>
          <w:szCs w:val="24"/>
        </w:rPr>
        <w:tab/>
        <w:t>Results and Discussion</w:t>
      </w:r>
    </w:p>
    <w:p w:rsidR="00A44585" w:rsidRPr="00FC3F0D" w:rsidRDefault="00A44585" w:rsidP="00A44585">
      <w:pPr>
        <w:spacing w:line="480" w:lineRule="auto"/>
        <w:jc w:val="both"/>
        <w:rPr>
          <w:rFonts w:ascii="Times New Roman" w:hAnsi="Times New Roman"/>
          <w:bCs/>
          <w:i/>
          <w:iCs/>
          <w:sz w:val="24"/>
          <w:szCs w:val="24"/>
        </w:rPr>
      </w:pPr>
      <w:r w:rsidRPr="00FC3F0D">
        <w:rPr>
          <w:rFonts w:ascii="Times New Roman" w:hAnsi="Times New Roman"/>
          <w:b/>
          <w:sz w:val="24"/>
          <w:szCs w:val="24"/>
        </w:rPr>
        <w:t>Table 4.4:</w:t>
      </w:r>
      <w:r>
        <w:rPr>
          <w:rFonts w:ascii="Times New Roman" w:hAnsi="Times New Roman"/>
          <w:b/>
          <w:sz w:val="24"/>
          <w:szCs w:val="24"/>
        </w:rPr>
        <w:t xml:space="preserve"> </w:t>
      </w:r>
      <w:r w:rsidRPr="00FC3F0D">
        <w:rPr>
          <w:rFonts w:ascii="Times New Roman" w:hAnsi="Times New Roman"/>
          <w:bCs/>
          <w:i/>
          <w:iCs/>
          <w:sz w:val="24"/>
          <w:szCs w:val="24"/>
        </w:rPr>
        <w:t>Total station and Digital level Spot height Readings and their differences</w:t>
      </w:r>
    </w:p>
    <w:tbl>
      <w:tblPr>
        <w:tblStyle w:val="TableGrid"/>
        <w:tblW w:w="9350" w:type="dxa"/>
        <w:tblLook w:val="04A0"/>
      </w:tblPr>
      <w:tblGrid>
        <w:gridCol w:w="1545"/>
        <w:gridCol w:w="1541"/>
        <w:gridCol w:w="1674"/>
        <w:gridCol w:w="1502"/>
        <w:gridCol w:w="1552"/>
        <w:gridCol w:w="1536"/>
      </w:tblGrid>
      <w:tr w:rsidR="00A44585" w:rsidRPr="00FC3F0D" w:rsidTr="009037F8">
        <w:trPr>
          <w:trHeight w:val="324"/>
        </w:trPr>
        <w:tc>
          <w:tcPr>
            <w:tcW w:w="1545" w:type="dxa"/>
            <w:vMerge w:val="restart"/>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sz w:val="24"/>
                <w:szCs w:val="24"/>
              </w:rPr>
            </w:pPr>
            <w:r w:rsidRPr="00FC3F0D">
              <w:rPr>
                <w:rFonts w:ascii="Times New Roman" w:hAnsi="Times New Roman"/>
                <w:b/>
                <w:sz w:val="24"/>
                <w:szCs w:val="24"/>
              </w:rPr>
              <w:t>REMARKS</w:t>
            </w:r>
          </w:p>
        </w:tc>
        <w:tc>
          <w:tcPr>
            <w:tcW w:w="1541" w:type="dxa"/>
            <w:vMerge w:val="restart"/>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sz w:val="24"/>
                <w:szCs w:val="24"/>
              </w:rPr>
            </w:pPr>
            <w:r w:rsidRPr="00FC3F0D">
              <w:rPr>
                <w:rFonts w:ascii="Times New Roman" w:hAnsi="Times New Roman"/>
                <w:b/>
                <w:sz w:val="24"/>
                <w:szCs w:val="24"/>
              </w:rPr>
              <w:t>EASTING</w:t>
            </w:r>
          </w:p>
        </w:tc>
        <w:tc>
          <w:tcPr>
            <w:tcW w:w="1674" w:type="dxa"/>
            <w:vMerge w:val="restart"/>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sz w:val="24"/>
                <w:szCs w:val="24"/>
              </w:rPr>
            </w:pPr>
            <w:r w:rsidRPr="00FC3F0D">
              <w:rPr>
                <w:rFonts w:ascii="Times New Roman" w:hAnsi="Times New Roman"/>
                <w:b/>
                <w:sz w:val="24"/>
                <w:szCs w:val="24"/>
              </w:rPr>
              <w:t>NORTHING</w:t>
            </w:r>
          </w:p>
        </w:tc>
        <w:tc>
          <w:tcPr>
            <w:tcW w:w="3054" w:type="dxa"/>
            <w:gridSpan w:val="2"/>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sz w:val="24"/>
                <w:szCs w:val="24"/>
              </w:rPr>
            </w:pPr>
            <w:r w:rsidRPr="00FC3F0D">
              <w:rPr>
                <w:rFonts w:ascii="Times New Roman" w:hAnsi="Times New Roman"/>
                <w:b/>
                <w:sz w:val="24"/>
                <w:szCs w:val="24"/>
              </w:rPr>
              <w:t>HEIGHT</w:t>
            </w:r>
          </w:p>
        </w:tc>
        <w:tc>
          <w:tcPr>
            <w:tcW w:w="1536" w:type="dxa"/>
            <w:vMerge w:val="restart"/>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sz w:val="24"/>
                <w:szCs w:val="24"/>
              </w:rPr>
            </w:pPr>
            <w:r w:rsidRPr="00FC3F0D">
              <w:rPr>
                <w:rFonts w:ascii="Times New Roman" w:hAnsi="Times New Roman"/>
                <w:b/>
                <w:sz w:val="24"/>
                <w:szCs w:val="24"/>
              </w:rPr>
              <w:t>DIFF.</w:t>
            </w:r>
          </w:p>
        </w:tc>
      </w:tr>
      <w:tr w:rsidR="00A44585" w:rsidRPr="00FC3F0D" w:rsidTr="009037F8">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4585" w:rsidRPr="00FC3F0D" w:rsidRDefault="00A44585" w:rsidP="009037F8">
            <w:pPr>
              <w:spacing w:line="480" w:lineRule="auto"/>
              <w:jc w:val="both"/>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4585" w:rsidRPr="00FC3F0D" w:rsidRDefault="00A44585" w:rsidP="009037F8">
            <w:pPr>
              <w:spacing w:line="480" w:lineRule="auto"/>
              <w:jc w:val="both"/>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4585" w:rsidRPr="00FC3F0D" w:rsidRDefault="00A44585" w:rsidP="009037F8">
            <w:pPr>
              <w:spacing w:line="480" w:lineRule="auto"/>
              <w:jc w:val="both"/>
              <w:rPr>
                <w:rFonts w:ascii="Times New Roman" w:hAnsi="Times New Roman"/>
                <w:b/>
                <w:sz w:val="24"/>
                <w:szCs w:val="24"/>
              </w:rPr>
            </w:pP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sz w:val="24"/>
                <w:szCs w:val="24"/>
              </w:rPr>
            </w:pPr>
            <w:r w:rsidRPr="00FC3F0D">
              <w:rPr>
                <w:rFonts w:ascii="Times New Roman" w:hAnsi="Times New Roman"/>
                <w:b/>
                <w:sz w:val="24"/>
                <w:szCs w:val="24"/>
              </w:rPr>
              <w:t>T.S</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sz w:val="24"/>
                <w:szCs w:val="24"/>
              </w:rPr>
            </w:pPr>
            <w:r w:rsidRPr="00FC3F0D">
              <w:rPr>
                <w:rFonts w:ascii="Times New Roman" w:hAnsi="Times New Roman"/>
                <w:b/>
                <w:sz w:val="24"/>
                <w:szCs w:val="24"/>
              </w:rPr>
              <w:t>LEVEL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4585" w:rsidRPr="00FC3F0D" w:rsidRDefault="00A44585" w:rsidP="009037F8">
            <w:pPr>
              <w:spacing w:line="480" w:lineRule="auto"/>
              <w:jc w:val="both"/>
              <w:rPr>
                <w:rFonts w:ascii="Times New Roman" w:hAnsi="Times New Roman"/>
                <w:b/>
                <w:sz w:val="24"/>
                <w:szCs w:val="24"/>
              </w:rPr>
            </w:pP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SH1</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680272.275</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946497.781</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355.749</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355.715</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0.034</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SH2</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680267.717</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946479.907</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356.403</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356.362</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0.041</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SH3</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680273.327</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946450.469</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354.811</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354.772</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0.039</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SH4</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680287.358</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946434.349</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354.268</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354.208</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0.060</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Pr>
                <w:rFonts w:ascii="Times New Roman" w:hAnsi="Times New Roman"/>
                <w:bCs/>
                <w:sz w:val="24"/>
                <w:szCs w:val="24"/>
              </w:rPr>
              <w:t>H</w:t>
            </w:r>
            <w:r w:rsidRPr="00FC3F0D">
              <w:rPr>
                <w:rFonts w:ascii="Times New Roman" w:hAnsi="Times New Roman"/>
                <w:bCs/>
                <w:sz w:val="24"/>
                <w:szCs w:val="24"/>
              </w:rPr>
              <w:t>SH5</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680317.873</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946433.648</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355.036</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354.984</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0.052</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SH6</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680304.544</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946455.727</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355.710</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355.668</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0.042</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SH7</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680337.867</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946463.436</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355.448</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355.386</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0.062</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SH8</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680342.774</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946441.708</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356.295</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356.240</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0.055</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SH9</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680342.774</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946441.708</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356.736</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356.680</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0.056</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SH10</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680348.740</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946443.460</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355.971</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355.931</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0.040</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SH11</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680377.262</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946451.836</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355.725</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355.673</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0.052</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SH12</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680382.060</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946482.711</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355.318</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355.277</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0.041</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SH13</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680381.009</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946518.108</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354.819</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354.766</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0.053</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SH14</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680350.494</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946509.345</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355.174</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355.128</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0.046</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SH15</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680356.104</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946484.813</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355.033</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355.005</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0.028</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SH16</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680332.603</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946480.960</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355.228</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355.188</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0.040</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SH17</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680308.051</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946470.796</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355.517</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355.464</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0.053</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SH18</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680298.581</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946490.422</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355.834</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355.802</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0.032</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SH19</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680318.222</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946506.191</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355.726</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355.678</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sz w:val="24"/>
                <w:szCs w:val="24"/>
              </w:rPr>
              <w:t>0.048</w:t>
            </w:r>
          </w:p>
        </w:tc>
      </w:tr>
      <w:tr w:rsidR="00A44585" w:rsidRPr="00FC3F0D" w:rsidTr="009037F8">
        <w:tc>
          <w:tcPr>
            <w:tcW w:w="154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SH20</w:t>
            </w:r>
          </w:p>
        </w:tc>
        <w:tc>
          <w:tcPr>
            <w:tcW w:w="1541"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680308.753</w:t>
            </w:r>
          </w:p>
        </w:tc>
        <w:tc>
          <w:tcPr>
            <w:tcW w:w="1674"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946526.168</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356.148</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356.096</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0.052</w:t>
            </w:r>
          </w:p>
        </w:tc>
      </w:tr>
      <w:tr w:rsidR="00A44585" w:rsidRPr="00FC3F0D" w:rsidTr="009037F8">
        <w:tc>
          <w:tcPr>
            <w:tcW w:w="4760" w:type="dxa"/>
            <w:gridSpan w:val="3"/>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
                <w:bCs/>
                <w:sz w:val="24"/>
                <w:szCs w:val="24"/>
              </w:rPr>
              <w:t>Mean</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
                <w:bCs/>
                <w:sz w:val="24"/>
                <w:szCs w:val="24"/>
              </w:rPr>
              <w:t>355.8163</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
                <w:bCs/>
                <w:sz w:val="24"/>
                <w:szCs w:val="24"/>
              </w:rPr>
              <w:t>355.7726</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
                <w:bCs/>
                <w:sz w:val="24"/>
                <w:szCs w:val="24"/>
              </w:rPr>
              <w:t>0.0437</w:t>
            </w:r>
          </w:p>
        </w:tc>
      </w:tr>
      <w:tr w:rsidR="00A44585" w:rsidRPr="00FC3F0D" w:rsidTr="009037F8">
        <w:tc>
          <w:tcPr>
            <w:tcW w:w="4760" w:type="dxa"/>
            <w:gridSpan w:val="3"/>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lastRenderedPageBreak/>
              <w:t>Variance</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2.5758</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2.5881</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0.0123</w:t>
            </w:r>
          </w:p>
        </w:tc>
      </w:tr>
      <w:tr w:rsidR="00A44585" w:rsidRPr="00FC3F0D" w:rsidTr="009037F8">
        <w:tc>
          <w:tcPr>
            <w:tcW w:w="4760" w:type="dxa"/>
            <w:gridSpan w:val="3"/>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Standard Deviation</w:t>
            </w:r>
          </w:p>
        </w:tc>
        <w:tc>
          <w:tcPr>
            <w:tcW w:w="150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1.6049</w:t>
            </w:r>
          </w:p>
        </w:tc>
        <w:tc>
          <w:tcPr>
            <w:tcW w:w="155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1.6088</w:t>
            </w:r>
          </w:p>
        </w:tc>
        <w:tc>
          <w:tcPr>
            <w:tcW w:w="1536"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0.0039</w:t>
            </w:r>
          </w:p>
        </w:tc>
      </w:tr>
    </w:tbl>
    <w:p w:rsidR="00A44585" w:rsidRDefault="00A44585" w:rsidP="00A44585">
      <w:pPr>
        <w:spacing w:line="480" w:lineRule="auto"/>
        <w:jc w:val="both"/>
        <w:rPr>
          <w:rFonts w:ascii="Times New Roman" w:hAnsi="Times New Roman"/>
          <w:b/>
          <w:bCs/>
          <w:sz w:val="24"/>
          <w:szCs w:val="24"/>
        </w:rPr>
      </w:pPr>
    </w:p>
    <w:p w:rsidR="00A44585" w:rsidRPr="00FC3F0D" w:rsidRDefault="00A44585" w:rsidP="00A44585">
      <w:pPr>
        <w:spacing w:line="360" w:lineRule="auto"/>
        <w:jc w:val="both"/>
        <w:rPr>
          <w:rFonts w:ascii="Times New Roman" w:hAnsi="Times New Roman"/>
          <w:b/>
          <w:bCs/>
          <w:sz w:val="24"/>
          <w:szCs w:val="24"/>
        </w:rPr>
      </w:pPr>
      <w:r w:rsidRPr="00FC3F0D">
        <w:rPr>
          <w:rFonts w:ascii="Times New Roman" w:hAnsi="Times New Roman"/>
          <w:b/>
          <w:bCs/>
          <w:sz w:val="24"/>
          <w:szCs w:val="24"/>
        </w:rPr>
        <w:t>Working Formulas for Mean, Variance and Standard Deviation Calculation</w:t>
      </w:r>
    </w:p>
    <w:p w:rsidR="00A44585" w:rsidRPr="00FC3F0D" w:rsidRDefault="00A44585" w:rsidP="00A44585">
      <w:pPr>
        <w:spacing w:line="360" w:lineRule="auto"/>
        <w:jc w:val="both"/>
        <w:rPr>
          <w:rFonts w:ascii="Times New Roman" w:hAnsi="Times New Roman"/>
          <w:b/>
          <w:bCs/>
          <w:sz w:val="24"/>
          <w:szCs w:val="24"/>
        </w:rPr>
      </w:pPr>
      <w:r w:rsidRPr="00FC3F0D">
        <w:rPr>
          <w:rFonts w:ascii="Times New Roman" w:hAnsi="Times New Roman"/>
          <w:b/>
          <w:bCs/>
          <w:sz w:val="24"/>
          <w:szCs w:val="24"/>
        </w:rPr>
        <w:t>The mean is calculated as:</w:t>
      </w:r>
    </w:p>
    <w:p w:rsidR="00A44585" w:rsidRPr="00FC3F0D" w:rsidRDefault="00A44585" w:rsidP="00A44585">
      <w:pPr>
        <w:spacing w:after="0" w:line="360" w:lineRule="auto"/>
        <w:jc w:val="both"/>
        <w:rPr>
          <w:rFonts w:ascii="Times New Roman" w:hAnsi="Times New Roman"/>
          <w:sz w:val="24"/>
          <w:szCs w:val="24"/>
        </w:rPr>
      </w:pPr>
      <w:r w:rsidRPr="00FC3F0D">
        <w:rPr>
          <w:rFonts w:ascii="Times New Roman" w:hAnsi="Times New Roman"/>
          <w:sz w:val="24"/>
          <w:szCs w:val="24"/>
        </w:rPr>
        <w:t>µ = ∑</w:t>
      </w:r>
      <w:r w:rsidRPr="00FC3F0D">
        <w:rPr>
          <w:rFonts w:ascii="Blackadder ITC" w:hAnsi="Blackadder ITC"/>
          <w:sz w:val="24"/>
          <w:szCs w:val="24"/>
        </w:rPr>
        <w:t>xi</w:t>
      </w:r>
    </w:p>
    <w:p w:rsidR="00A44585" w:rsidRPr="00FC3F0D" w:rsidRDefault="00A44585" w:rsidP="00A44585">
      <w:pPr>
        <w:spacing w:line="360" w:lineRule="auto"/>
        <w:jc w:val="both"/>
        <w:rPr>
          <w:rFonts w:ascii="Times New Roman" w:hAnsi="Times New Roman"/>
          <w:sz w:val="24"/>
          <w:szCs w:val="24"/>
        </w:rPr>
      </w:pPr>
      <w:r>
        <w:rPr>
          <w:rFonts w:ascii="Times New Roman" w:hAnsi="Times New Roman"/>
          <w:noProof/>
          <w:sz w:val="24"/>
          <w:szCs w:val="24"/>
        </w:rPr>
        <w:pict>
          <v:line id="Straight Connector 1" o:spid="_x0000_s1030" style="position:absolute;left:0;text-align:left;z-index:251664384;visibility:visible;mso-width-relative:margin;mso-height-relative:margin" from="22.8pt,4.85pt" to="7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sGtBAN4AAAAHAQAADwAAAGRycy9kb3ducmV2Lnht&#10;bEyOMW/CMBSE90r8B+shdamKU0oCpHFQFYmlQyUIQh1N/Iijxs9RbEj49zVT2e50p7sv24ymZVfs&#10;XWNJwNssAoZUWdVQLeBQbl9XwJyXpGRrCQXc0MEmnzxlMlV2oB1e975mYYRcKgVo77uUc1dpNNLN&#10;bIcUsrPtjfTB9jVXvRzCuGn5PIoSbmRD4UHLDguN1e/+YgT81C/v22NJ5VD473Oix9vxKy6EeJ6O&#10;nx/API7+vwx3/IAOeWA62Qspx1oBizgJTQHrJbB7vIjnwE5BRGvgecYf+fM/AAAA//8DAFBLAQIt&#10;ABQABgAIAAAAIQC2gziS/gAAAOEBAAATAAAAAAAAAAAAAAAAAAAAAABbQ29udGVudF9UeXBlc10u&#10;eG1sUEsBAi0AFAAGAAgAAAAhADj9If/WAAAAlAEAAAsAAAAAAAAAAAAAAAAALwEAAF9yZWxzLy5y&#10;ZWxzUEsBAi0AFAAGAAgAAAAhAPcmcBm1AQAA1gMAAA4AAAAAAAAAAAAAAAAALgIAAGRycy9lMm9E&#10;b2MueG1sUEsBAi0AFAAGAAgAAAAhALBrQQDeAAAABwEAAA8AAAAAAAAAAAAAAAAADwQAAGRycy9k&#10;b3ducmV2LnhtbFBLBQYAAAAABAAEAPMAAAAaBQAAAAA=&#10;" strokecolor="black [3213]" strokeweight=".5pt">
            <v:stroke joinstyle="miter"/>
          </v:line>
        </w:pict>
      </w:r>
      <w:r w:rsidRPr="00FC3F0D">
        <w:rPr>
          <w:rFonts w:ascii="Blackadder ITC" w:hAnsi="Blackadder ITC"/>
          <w:sz w:val="24"/>
          <w:szCs w:val="24"/>
        </w:rPr>
        <w:t xml:space="preserve">              </w:t>
      </w:r>
      <w:proofErr w:type="gramStart"/>
      <w:r w:rsidRPr="00FC3F0D">
        <w:rPr>
          <w:rFonts w:ascii="Blackadder ITC" w:hAnsi="Blackadder ITC"/>
          <w:sz w:val="24"/>
          <w:szCs w:val="24"/>
        </w:rPr>
        <w:t>n</w:t>
      </w:r>
      <w:proofErr w:type="gramEnd"/>
    </w:p>
    <w:p w:rsidR="00A44585" w:rsidRPr="00FC3F0D" w:rsidRDefault="00A44585" w:rsidP="00A44585">
      <w:pPr>
        <w:spacing w:line="360" w:lineRule="auto"/>
        <w:jc w:val="both"/>
        <w:rPr>
          <w:rFonts w:ascii="Times New Roman" w:hAnsi="Times New Roman"/>
          <w:sz w:val="24"/>
          <w:szCs w:val="24"/>
        </w:rPr>
      </w:pPr>
      <w:r w:rsidRPr="00FC3F0D">
        <w:rPr>
          <w:rFonts w:ascii="Times New Roman" w:hAnsi="Times New Roman"/>
          <w:sz w:val="24"/>
          <w:szCs w:val="24"/>
        </w:rPr>
        <w:t>µ=</w:t>
      </w:r>
      <w:r w:rsidRPr="00FC3F0D">
        <w:rPr>
          <w:rFonts w:ascii="Times New Roman" w:hAnsi="Times New Roman"/>
          <w:sz w:val="24"/>
          <w:szCs w:val="24"/>
        </w:rPr>
        <w:tab/>
        <w:t>mean</w:t>
      </w:r>
    </w:p>
    <w:p w:rsidR="00A44585" w:rsidRPr="00FC3F0D" w:rsidRDefault="00A44585" w:rsidP="00A44585">
      <w:pPr>
        <w:spacing w:line="360" w:lineRule="auto"/>
        <w:jc w:val="both"/>
        <w:rPr>
          <w:rFonts w:ascii="Blackadder ITC" w:hAnsi="Blackadder ITC"/>
          <w:sz w:val="24"/>
          <w:szCs w:val="24"/>
        </w:rPr>
      </w:pPr>
      <w:proofErr w:type="gramStart"/>
      <w:r w:rsidRPr="00FC3F0D">
        <w:rPr>
          <w:rFonts w:ascii="Blackadder ITC" w:hAnsi="Blackadder ITC"/>
          <w:sz w:val="24"/>
          <w:szCs w:val="24"/>
        </w:rPr>
        <w:t>xi</w:t>
      </w:r>
      <w:proofErr w:type="gramEnd"/>
      <w:r w:rsidRPr="00FC3F0D">
        <w:rPr>
          <w:rFonts w:ascii="Blackadder ITC" w:hAnsi="Blackadder ITC"/>
          <w:sz w:val="24"/>
          <w:szCs w:val="24"/>
        </w:rPr>
        <w:t xml:space="preserve"> =</w:t>
      </w:r>
      <w:r w:rsidRPr="00FC3F0D">
        <w:rPr>
          <w:rFonts w:ascii="Blackadder ITC" w:hAnsi="Blackadder ITC"/>
          <w:sz w:val="24"/>
          <w:szCs w:val="24"/>
        </w:rPr>
        <w:tab/>
      </w:r>
      <w:r w:rsidRPr="00FC3F0D">
        <w:rPr>
          <w:rFonts w:ascii="Times New Roman" w:hAnsi="Times New Roman"/>
          <w:sz w:val="24"/>
          <w:szCs w:val="24"/>
        </w:rPr>
        <w:t>each point height</w:t>
      </w:r>
    </w:p>
    <w:p w:rsidR="00A44585" w:rsidRPr="00FC3F0D" w:rsidRDefault="00A44585" w:rsidP="00A44585">
      <w:pPr>
        <w:spacing w:line="360" w:lineRule="auto"/>
        <w:jc w:val="both"/>
        <w:rPr>
          <w:rFonts w:ascii="Times New Roman" w:hAnsi="Times New Roman"/>
          <w:sz w:val="24"/>
          <w:szCs w:val="24"/>
        </w:rPr>
      </w:pPr>
      <w:r w:rsidRPr="00FC3F0D">
        <w:rPr>
          <w:rFonts w:ascii="Blackadder ITC" w:hAnsi="Blackadder ITC"/>
          <w:sz w:val="24"/>
          <w:szCs w:val="24"/>
        </w:rPr>
        <w:t>n =</w:t>
      </w:r>
      <w:r w:rsidRPr="00FC3F0D">
        <w:rPr>
          <w:rFonts w:ascii="Blackadder ITC" w:hAnsi="Blackadder ITC"/>
          <w:sz w:val="24"/>
          <w:szCs w:val="24"/>
        </w:rPr>
        <w:tab/>
      </w:r>
      <w:r w:rsidRPr="00FC3F0D">
        <w:rPr>
          <w:rFonts w:ascii="Times New Roman" w:hAnsi="Times New Roman"/>
          <w:sz w:val="24"/>
          <w:szCs w:val="24"/>
        </w:rPr>
        <w:t>number of points</w:t>
      </w:r>
    </w:p>
    <w:p w:rsidR="00A44585" w:rsidRPr="00FC3F0D" w:rsidRDefault="00A44585" w:rsidP="00A44585">
      <w:pPr>
        <w:spacing w:line="360" w:lineRule="auto"/>
        <w:jc w:val="both"/>
        <w:rPr>
          <w:rFonts w:ascii="Times New Roman" w:hAnsi="Times New Roman"/>
          <w:b/>
          <w:bCs/>
          <w:sz w:val="24"/>
          <w:szCs w:val="24"/>
        </w:rPr>
      </w:pPr>
      <w:r w:rsidRPr="00FC3F0D">
        <w:rPr>
          <w:rFonts w:ascii="Times New Roman" w:hAnsi="Times New Roman"/>
          <w:b/>
          <w:bCs/>
          <w:sz w:val="24"/>
          <w:szCs w:val="24"/>
        </w:rPr>
        <w:t>The variance is calculated as:</w:t>
      </w:r>
    </w:p>
    <w:p w:rsidR="00A44585" w:rsidRPr="00FC3F0D" w:rsidRDefault="00A44585" w:rsidP="00A44585">
      <w:pPr>
        <w:spacing w:after="0" w:line="360" w:lineRule="auto"/>
        <w:jc w:val="both"/>
        <w:rPr>
          <w:rFonts w:ascii="Blackadder ITC" w:hAnsi="Blackadder ITC"/>
          <w:sz w:val="24"/>
          <w:szCs w:val="24"/>
        </w:rPr>
      </w:pPr>
      <w:r w:rsidRPr="00FC3F0D">
        <w:rPr>
          <w:rFonts w:ascii="Times New Roman" w:hAnsi="Times New Roman"/>
          <w:sz w:val="24"/>
          <w:szCs w:val="24"/>
        </w:rPr>
        <w:t>ꭤ</w:t>
      </w:r>
      <w:r w:rsidRPr="00FC3F0D">
        <w:rPr>
          <w:rFonts w:ascii="Times New Roman" w:hAnsi="Times New Roman"/>
          <w:sz w:val="24"/>
          <w:szCs w:val="24"/>
          <w:vertAlign w:val="superscript"/>
        </w:rPr>
        <w:t>2</w:t>
      </w:r>
      <w:r w:rsidRPr="00FC3F0D">
        <w:rPr>
          <w:rFonts w:ascii="Times New Roman" w:hAnsi="Times New Roman"/>
          <w:sz w:val="24"/>
          <w:szCs w:val="24"/>
        </w:rPr>
        <w:t>=</w:t>
      </w:r>
      <w:proofErr w:type="gramStart"/>
      <w:r w:rsidRPr="00FC3F0D">
        <w:rPr>
          <w:rFonts w:ascii="Times New Roman" w:hAnsi="Times New Roman"/>
          <w:sz w:val="24"/>
          <w:szCs w:val="24"/>
        </w:rPr>
        <w:t>∑</w:t>
      </w:r>
      <w:r w:rsidRPr="00FC3F0D">
        <w:rPr>
          <w:rFonts w:ascii="Blackadder ITC" w:hAnsi="Blackadder ITC"/>
          <w:sz w:val="24"/>
          <w:szCs w:val="24"/>
        </w:rPr>
        <w:t>(</w:t>
      </w:r>
      <w:proofErr w:type="gramEnd"/>
      <w:r w:rsidRPr="00FC3F0D">
        <w:rPr>
          <w:rFonts w:ascii="Blackadder ITC" w:hAnsi="Blackadder ITC"/>
          <w:sz w:val="24"/>
          <w:szCs w:val="24"/>
        </w:rPr>
        <w:t>xi - µ)</w:t>
      </w:r>
      <w:r w:rsidRPr="00FC3F0D">
        <w:rPr>
          <w:rFonts w:ascii="Times New Roman" w:hAnsi="Times New Roman"/>
          <w:sz w:val="24"/>
          <w:szCs w:val="24"/>
          <w:vertAlign w:val="superscript"/>
        </w:rPr>
        <w:t>2</w:t>
      </w:r>
    </w:p>
    <w:p w:rsidR="00A44585" w:rsidRPr="00FC3F0D" w:rsidRDefault="00A44585" w:rsidP="00A44585">
      <w:pPr>
        <w:spacing w:line="360" w:lineRule="auto"/>
        <w:jc w:val="both"/>
        <w:rPr>
          <w:rFonts w:ascii="Times New Roman" w:hAnsi="Times New Roman"/>
          <w:sz w:val="24"/>
          <w:szCs w:val="24"/>
        </w:rPr>
      </w:pPr>
      <w:r w:rsidRPr="00AE536C">
        <w:rPr>
          <w:rFonts w:ascii="Blackadder ITC" w:hAnsi="Blackadder ITC"/>
          <w:noProof/>
          <w:sz w:val="24"/>
          <w:szCs w:val="24"/>
        </w:rPr>
        <w:pict>
          <v:line id="_x0000_s1031" style="position:absolute;left:0;text-align:left;z-index:251665408;visibility:visible;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FusAEAANMDAAAOAAAAZHJzL2Uyb0RvYy54bWysU01v2zAMvQ/ofxB0b+T0UKxGnB5atJdi&#10;K/bxA1SZigVIoiCpsfPvRymJXawFhg270CLF90g+0ZvbyVm2h5gM+o6vVw1n4BX2xu86/vPHw+Vn&#10;zlKWvpcWPXT8AInfbi8+bcbQwhUOaHuIjEh8asfQ8SHn0AqR1ABOphUG8HSpMTqZyY070Uc5Eruz&#10;4qpprsWIsQ8RFaRE0fvjJd9Wfq1B5a9aJ8jMdpx6y9XGal+KFduNbHdRhsGoUxvyH7pw0ngqOlPd&#10;yyzZazTvqJxRERPqvFLoBGptFNQZaJp189s03wcZoM5C4qQwy5T+H636sr/zz5FkGENqU3iOZYpJ&#10;R1e+1B+bqliHWSyYMlMUvLlprhuSVJ2vxIILMeVHQMfKoePW+DKGbOX+KWWqRannlBK2vtiE1vQP&#10;xtrqlAWAOxvZXtLT5Wldnopwb7LIK0ixdF5P+WDhyPoNNDM99bqu1etSLZxSKfD5zGs9ZReYpg5m&#10;YPNn4Cm/QKEu3N+AZ0StjD7PYGc8xo+qL1LoY/5ZgePcRYIX7A/1Tas0tDlVudOWl9V861f48i9u&#10;fwEAAP//AwBQSwMEFAAGAAgAAAAhAP6EabTcAAAABgEAAA8AAABkcnMvZG93bnJldi54bWxMj0FL&#10;w0AQhe+C/2EZwYvYTSsGG7MpEujFQ6GNFI/b7DQbzM6G7LZJ/33HXvT48Yb3vslXk+vEGYfQelIw&#10;nyUgkGpvWmoUfFXr5zcQIWoyuvOECi4YYFXc3+U6M36kLZ53sRFcQiHTCmyMfSZlqC06HWa+R+Ls&#10;6AenI+PQSDPokctdJxdJkkqnW+IFq3ssLdY/u5NT8N08vaz3FVVjGTfH1E6X/edrqdTjw/TxDiLi&#10;FP+O4Vef1aFgp4M/kQmiU5Am/EpUsFyC4HgxT5kPN5ZFLv/rF1cAAAD//wMAUEsBAi0AFAAGAAgA&#10;AAAhALaDOJL+AAAA4QEAABMAAAAAAAAAAAAAAAAAAAAAAFtDb250ZW50X1R5cGVzXS54bWxQSwEC&#10;LQAUAAYACAAAACEAOP0h/9YAAACUAQAACwAAAAAAAAAAAAAAAAAvAQAAX3JlbHMvLnJlbHNQSwEC&#10;LQAUAAYACAAAACEAx9GRbrABAADTAwAADgAAAAAAAAAAAAAAAAAuAgAAZHJzL2Uyb0RvYy54bWxQ&#10;SwECLQAUAAYACAAAACEA/oRptNwAAAAGAQAADwAAAAAAAAAAAAAAAAAKBAAAZHJzL2Rvd25yZXYu&#10;eG1sUEsFBgAAAAAEAAQA8wAAABMFAAAAAA==&#10;" strokecolor="black [3213]" strokeweight=".5pt">
            <v:stroke joinstyle="miter"/>
          </v:line>
        </w:pict>
      </w:r>
      <w:r w:rsidRPr="00FC3F0D">
        <w:rPr>
          <w:rFonts w:ascii="Blackadder ITC" w:hAnsi="Blackadder ITC"/>
          <w:sz w:val="24"/>
          <w:szCs w:val="24"/>
        </w:rPr>
        <w:t xml:space="preserve">              </w:t>
      </w:r>
      <w:proofErr w:type="gramStart"/>
      <w:r w:rsidRPr="00FC3F0D">
        <w:rPr>
          <w:rFonts w:ascii="Blackadder ITC" w:hAnsi="Blackadder ITC"/>
          <w:sz w:val="24"/>
          <w:szCs w:val="24"/>
        </w:rPr>
        <w:t>n</w:t>
      </w:r>
      <w:proofErr w:type="gramEnd"/>
    </w:p>
    <w:p w:rsidR="00A44585" w:rsidRPr="00FC3F0D" w:rsidRDefault="00A44585" w:rsidP="00A44585">
      <w:pPr>
        <w:spacing w:line="360" w:lineRule="auto"/>
        <w:jc w:val="both"/>
        <w:rPr>
          <w:rFonts w:ascii="Times New Roman" w:hAnsi="Times New Roman"/>
          <w:sz w:val="24"/>
          <w:szCs w:val="24"/>
        </w:rPr>
      </w:pPr>
      <w:r w:rsidRPr="00FC3F0D">
        <w:rPr>
          <w:rFonts w:ascii="Times New Roman" w:hAnsi="Times New Roman"/>
          <w:sz w:val="24"/>
          <w:szCs w:val="24"/>
        </w:rPr>
        <w:t>ꭤ</w:t>
      </w:r>
      <w:r w:rsidRPr="00FC3F0D">
        <w:rPr>
          <w:rFonts w:ascii="Times New Roman" w:hAnsi="Times New Roman"/>
          <w:sz w:val="24"/>
          <w:szCs w:val="24"/>
          <w:vertAlign w:val="superscript"/>
        </w:rPr>
        <w:t>2</w:t>
      </w:r>
      <w:r w:rsidRPr="00FC3F0D">
        <w:rPr>
          <w:rFonts w:ascii="Times New Roman" w:hAnsi="Times New Roman"/>
          <w:sz w:val="24"/>
          <w:szCs w:val="24"/>
        </w:rPr>
        <w:t>=</w:t>
      </w:r>
      <w:r w:rsidRPr="00FC3F0D">
        <w:rPr>
          <w:rFonts w:ascii="Times New Roman" w:hAnsi="Times New Roman"/>
          <w:sz w:val="24"/>
          <w:szCs w:val="24"/>
        </w:rPr>
        <w:tab/>
        <w:t>variance</w:t>
      </w:r>
    </w:p>
    <w:p w:rsidR="00A44585" w:rsidRPr="00FC3F0D" w:rsidRDefault="00A44585" w:rsidP="00A44585">
      <w:pPr>
        <w:spacing w:line="360" w:lineRule="auto"/>
        <w:jc w:val="both"/>
        <w:rPr>
          <w:rFonts w:ascii="Blackadder ITC" w:hAnsi="Blackadder ITC"/>
          <w:sz w:val="24"/>
          <w:szCs w:val="24"/>
        </w:rPr>
      </w:pPr>
      <w:proofErr w:type="gramStart"/>
      <w:r w:rsidRPr="00FC3F0D">
        <w:rPr>
          <w:rFonts w:ascii="Blackadder ITC" w:hAnsi="Blackadder ITC"/>
          <w:sz w:val="24"/>
          <w:szCs w:val="24"/>
        </w:rPr>
        <w:t>xi</w:t>
      </w:r>
      <w:proofErr w:type="gramEnd"/>
      <w:r w:rsidRPr="00FC3F0D">
        <w:rPr>
          <w:rFonts w:ascii="Blackadder ITC" w:hAnsi="Blackadder ITC"/>
          <w:sz w:val="24"/>
          <w:szCs w:val="24"/>
        </w:rPr>
        <w:t xml:space="preserve"> =</w:t>
      </w:r>
      <w:r w:rsidRPr="00FC3F0D">
        <w:rPr>
          <w:rFonts w:ascii="Blackadder ITC" w:hAnsi="Blackadder ITC"/>
          <w:sz w:val="24"/>
          <w:szCs w:val="24"/>
        </w:rPr>
        <w:tab/>
      </w:r>
      <w:r w:rsidRPr="00FC3F0D">
        <w:rPr>
          <w:rFonts w:ascii="Times New Roman" w:hAnsi="Times New Roman"/>
          <w:sz w:val="24"/>
          <w:szCs w:val="24"/>
        </w:rPr>
        <w:t>each point height</w:t>
      </w:r>
    </w:p>
    <w:p w:rsidR="00A44585" w:rsidRPr="00FC3F0D" w:rsidRDefault="00A44585" w:rsidP="00A44585">
      <w:pPr>
        <w:spacing w:line="360" w:lineRule="auto"/>
        <w:jc w:val="both"/>
        <w:rPr>
          <w:rFonts w:ascii="Times New Roman" w:hAnsi="Times New Roman"/>
          <w:sz w:val="24"/>
          <w:szCs w:val="24"/>
        </w:rPr>
      </w:pPr>
      <w:r w:rsidRPr="00FC3F0D">
        <w:rPr>
          <w:rFonts w:ascii="Times New Roman" w:hAnsi="Times New Roman"/>
          <w:sz w:val="24"/>
          <w:szCs w:val="24"/>
        </w:rPr>
        <w:t>µ=</w:t>
      </w:r>
      <w:r w:rsidRPr="00FC3F0D">
        <w:rPr>
          <w:rFonts w:ascii="Times New Roman" w:hAnsi="Times New Roman"/>
          <w:sz w:val="24"/>
          <w:szCs w:val="24"/>
        </w:rPr>
        <w:tab/>
        <w:t xml:space="preserve"> mean</w:t>
      </w:r>
    </w:p>
    <w:p w:rsidR="00A44585" w:rsidRPr="00FC3F0D" w:rsidRDefault="00A44585" w:rsidP="00A44585">
      <w:pPr>
        <w:spacing w:line="360" w:lineRule="auto"/>
        <w:jc w:val="both"/>
        <w:rPr>
          <w:rFonts w:ascii="Times New Roman" w:hAnsi="Times New Roman"/>
          <w:sz w:val="24"/>
          <w:szCs w:val="24"/>
        </w:rPr>
      </w:pPr>
      <w:r w:rsidRPr="00FC3F0D">
        <w:rPr>
          <w:rFonts w:ascii="Blackadder ITC" w:hAnsi="Blackadder ITC"/>
          <w:sz w:val="24"/>
          <w:szCs w:val="24"/>
        </w:rPr>
        <w:t>n =</w:t>
      </w:r>
      <w:r w:rsidRPr="00FC3F0D">
        <w:rPr>
          <w:rFonts w:ascii="Blackadder ITC" w:hAnsi="Blackadder ITC"/>
          <w:sz w:val="24"/>
          <w:szCs w:val="24"/>
        </w:rPr>
        <w:tab/>
      </w:r>
      <w:r w:rsidRPr="00FC3F0D">
        <w:rPr>
          <w:rFonts w:ascii="Times New Roman" w:hAnsi="Times New Roman"/>
          <w:sz w:val="24"/>
          <w:szCs w:val="24"/>
        </w:rPr>
        <w:t>number of points</w:t>
      </w:r>
    </w:p>
    <w:p w:rsidR="00A44585" w:rsidRPr="00FC3F0D" w:rsidRDefault="00A44585" w:rsidP="00A44585">
      <w:pPr>
        <w:spacing w:line="360" w:lineRule="auto"/>
        <w:jc w:val="both"/>
        <w:rPr>
          <w:rFonts w:ascii="Times New Roman" w:hAnsi="Times New Roman"/>
          <w:b/>
          <w:bCs/>
          <w:sz w:val="24"/>
          <w:szCs w:val="24"/>
        </w:rPr>
      </w:pPr>
      <w:r w:rsidRPr="00FC3F0D">
        <w:rPr>
          <w:rFonts w:ascii="Times New Roman" w:hAnsi="Times New Roman"/>
          <w:b/>
          <w:bCs/>
          <w:sz w:val="24"/>
          <w:szCs w:val="24"/>
        </w:rPr>
        <w:t>The Standard Deviation is calculated as:</w:t>
      </w:r>
    </w:p>
    <w:p w:rsidR="00A44585" w:rsidRPr="00FC3F0D" w:rsidRDefault="00A44585" w:rsidP="00A44585">
      <w:pPr>
        <w:spacing w:after="0" w:line="360" w:lineRule="auto"/>
        <w:jc w:val="both"/>
        <w:rPr>
          <w:rFonts w:ascii="Times New Roman" w:hAnsi="Times New Roman"/>
          <w:sz w:val="24"/>
          <w:szCs w:val="24"/>
        </w:rPr>
      </w:pPr>
      <w:r w:rsidRPr="00FC3F0D">
        <w:rPr>
          <w:rFonts w:ascii="Times New Roman" w:hAnsi="Times New Roman"/>
          <w:sz w:val="24"/>
          <w:szCs w:val="24"/>
        </w:rPr>
        <w:t xml:space="preserve">ꭤ = </w:t>
      </w:r>
      <w:r w:rsidRPr="00FC3F0D">
        <w:rPr>
          <w:rFonts w:ascii="Cambria Math" w:hAnsi="Cambria Math" w:cs="Cambria Math"/>
          <w:sz w:val="24"/>
          <w:szCs w:val="24"/>
        </w:rPr>
        <w:t>√</w:t>
      </w:r>
      <w:r w:rsidRPr="00FC3F0D">
        <w:rPr>
          <w:rFonts w:ascii="Times New Roman" w:hAnsi="Times New Roman"/>
          <w:sz w:val="24"/>
          <w:szCs w:val="24"/>
        </w:rPr>
        <w:t>ꭤ</w:t>
      </w:r>
      <w:r w:rsidRPr="00FC3F0D">
        <w:rPr>
          <w:rFonts w:ascii="Times New Roman" w:hAnsi="Times New Roman"/>
          <w:sz w:val="24"/>
          <w:szCs w:val="24"/>
          <w:vertAlign w:val="superscript"/>
        </w:rPr>
        <w:t>2</w:t>
      </w:r>
    </w:p>
    <w:p w:rsidR="00A44585" w:rsidRPr="00FC3F0D" w:rsidRDefault="00A44585" w:rsidP="00A44585">
      <w:pPr>
        <w:spacing w:line="360" w:lineRule="auto"/>
        <w:jc w:val="both"/>
        <w:rPr>
          <w:rFonts w:ascii="Times New Roman" w:hAnsi="Times New Roman"/>
          <w:sz w:val="24"/>
          <w:szCs w:val="24"/>
        </w:rPr>
      </w:pPr>
      <w:r w:rsidRPr="00FC3F0D">
        <w:rPr>
          <w:rFonts w:ascii="Times New Roman" w:hAnsi="Times New Roman"/>
          <w:sz w:val="24"/>
          <w:szCs w:val="24"/>
        </w:rPr>
        <w:t>ꭤ=</w:t>
      </w:r>
      <w:r w:rsidRPr="00FC3F0D">
        <w:rPr>
          <w:rFonts w:ascii="Times New Roman" w:hAnsi="Times New Roman"/>
          <w:sz w:val="24"/>
          <w:szCs w:val="24"/>
        </w:rPr>
        <w:tab/>
        <w:t>standard deviation</w:t>
      </w:r>
    </w:p>
    <w:p w:rsidR="00A44585" w:rsidRDefault="00A44585" w:rsidP="00A44585">
      <w:pPr>
        <w:spacing w:line="360" w:lineRule="auto"/>
        <w:jc w:val="both"/>
        <w:rPr>
          <w:rFonts w:ascii="Times New Roman" w:hAnsi="Times New Roman"/>
          <w:sz w:val="24"/>
          <w:szCs w:val="24"/>
        </w:rPr>
      </w:pPr>
      <w:r w:rsidRPr="00FC3F0D">
        <w:rPr>
          <w:rFonts w:ascii="Times New Roman" w:hAnsi="Times New Roman"/>
          <w:sz w:val="24"/>
          <w:szCs w:val="24"/>
        </w:rPr>
        <w:lastRenderedPageBreak/>
        <w:t>ꭤ</w:t>
      </w:r>
      <w:r w:rsidRPr="00FC3F0D">
        <w:rPr>
          <w:rFonts w:ascii="Times New Roman" w:hAnsi="Times New Roman"/>
          <w:sz w:val="24"/>
          <w:szCs w:val="24"/>
          <w:vertAlign w:val="superscript"/>
        </w:rPr>
        <w:t>2</w:t>
      </w:r>
      <w:r w:rsidRPr="00FC3F0D">
        <w:rPr>
          <w:rFonts w:ascii="Times New Roman" w:hAnsi="Times New Roman"/>
          <w:sz w:val="24"/>
          <w:szCs w:val="24"/>
        </w:rPr>
        <w:t>=</w:t>
      </w:r>
      <w:r w:rsidRPr="00FC3F0D">
        <w:rPr>
          <w:rFonts w:ascii="Times New Roman" w:hAnsi="Times New Roman"/>
          <w:sz w:val="24"/>
          <w:szCs w:val="24"/>
        </w:rPr>
        <w:tab/>
        <w:t xml:space="preserve"> variance</w:t>
      </w:r>
    </w:p>
    <w:p w:rsidR="00A44585" w:rsidRPr="00E21CFC" w:rsidRDefault="00A44585" w:rsidP="00A44585">
      <w:pPr>
        <w:spacing w:line="360" w:lineRule="auto"/>
        <w:jc w:val="both"/>
        <w:rPr>
          <w:rFonts w:ascii="Times New Roman" w:hAnsi="Times New Roman"/>
          <w:b/>
          <w:color w:val="000000"/>
          <w:sz w:val="26"/>
          <w:szCs w:val="26"/>
        </w:rPr>
      </w:pPr>
      <w:r w:rsidRPr="00E21CFC">
        <w:rPr>
          <w:rFonts w:ascii="Times New Roman" w:hAnsi="Times New Roman"/>
          <w:b/>
          <w:color w:val="000000"/>
          <w:sz w:val="26"/>
          <w:szCs w:val="26"/>
        </w:rPr>
        <w:t xml:space="preserve">Mean calculation for Total Station Height readings </w:t>
      </w:r>
    </w:p>
    <w:p w:rsidR="00A44585" w:rsidRPr="001E5A76" w:rsidRDefault="00A44585" w:rsidP="00A44585">
      <w:pPr>
        <w:spacing w:after="0" w:line="240" w:lineRule="auto"/>
        <w:jc w:val="both"/>
        <w:rPr>
          <w:rFonts w:ascii="Times New Roman" w:hAnsi="Times New Roman"/>
          <w:sz w:val="40"/>
          <w:szCs w:val="40"/>
        </w:rPr>
      </w:pPr>
      <w:r w:rsidRPr="001E5A76">
        <w:rPr>
          <w:rFonts w:ascii="Times New Roman" w:hAnsi="Times New Roman"/>
          <w:sz w:val="40"/>
          <w:szCs w:val="40"/>
        </w:rPr>
        <w:t>µ = ∑</w:t>
      </w:r>
      <w:r w:rsidRPr="002E5149">
        <w:rPr>
          <w:rFonts w:ascii="Blackadder ITC" w:hAnsi="Blackadder ITC"/>
          <w:sz w:val="40"/>
          <w:szCs w:val="40"/>
        </w:rPr>
        <w:t>xi</w:t>
      </w:r>
    </w:p>
    <w:p w:rsidR="00A44585" w:rsidRDefault="00A44585" w:rsidP="00A44585">
      <w:pPr>
        <w:jc w:val="both"/>
        <w:rPr>
          <w:rFonts w:ascii="Times New Roman" w:hAnsi="Times New Roman"/>
          <w:sz w:val="40"/>
          <w:szCs w:val="40"/>
        </w:rPr>
      </w:pPr>
      <w:r>
        <w:rPr>
          <w:rFonts w:ascii="Times New Roman" w:hAnsi="Times New Roman"/>
          <w:noProof/>
          <w:sz w:val="40"/>
          <w:szCs w:val="40"/>
        </w:rPr>
        <w:pict>
          <v:line id="_x0000_s1032" style="position:absolute;left:0;text-align:left;z-index:251666432;visibility:visible;mso-width-relative:margin;mso-height-relative:margin" from="22.8pt,4.85pt" to="7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sGtBAN4AAAAHAQAADwAAAGRycy9kb3ducmV2Lnht&#10;bEyOMW/CMBSE90r8B+shdamKU0oCpHFQFYmlQyUIQh1N/Iijxs9RbEj49zVT2e50p7sv24ymZVfs&#10;XWNJwNssAoZUWdVQLeBQbl9XwJyXpGRrCQXc0MEmnzxlMlV2oB1e975mYYRcKgVo77uUc1dpNNLN&#10;bIcUsrPtjfTB9jVXvRzCuGn5PIoSbmRD4UHLDguN1e/+YgT81C/v22NJ5VD473Oix9vxKy6EeJ6O&#10;nx/API7+vwx3/IAOeWA62Qspx1oBizgJTQHrJbB7vIjnwE5BRGvgecYf+fM/AAAA//8DAFBLAQIt&#10;ABQABgAIAAAAIQC2gziS/gAAAOEBAAATAAAAAAAAAAAAAAAAAAAAAABbQ29udGVudF9UeXBlc10u&#10;eG1sUEsBAi0AFAAGAAgAAAAhADj9If/WAAAAlAEAAAsAAAAAAAAAAAAAAAAALwEAAF9yZWxzLy5y&#10;ZWxzUEsBAi0AFAAGAAgAAAAhAPcmcBm1AQAA1gMAAA4AAAAAAAAAAAAAAAAALgIAAGRycy9lMm9E&#10;b2MueG1sUEsBAi0AFAAGAAgAAAAhALBrQQDeAAAABwEAAA8AAAAAAAAAAAAAAAAADwQAAGRycy9k&#10;b3ducmV2LnhtbFBLBQYAAAAABAAEAPMAAAAaBQAAAAA=&#10;" strokecolor="black [3213]" strokeweight=".5pt">
            <v:stroke joinstyle="miter"/>
          </v:line>
        </w:pict>
      </w:r>
      <w:r w:rsidRPr="001E5A76">
        <w:rPr>
          <w:rFonts w:ascii="Blackadder ITC" w:hAnsi="Blackadder ITC"/>
          <w:sz w:val="40"/>
          <w:szCs w:val="40"/>
        </w:rPr>
        <w:t xml:space="preserve">              </w:t>
      </w:r>
      <w:proofErr w:type="gramStart"/>
      <w:r w:rsidRPr="001E5A76">
        <w:rPr>
          <w:rFonts w:ascii="Blackadder ITC" w:hAnsi="Blackadder ITC"/>
          <w:sz w:val="40"/>
          <w:szCs w:val="40"/>
        </w:rPr>
        <w:t>n</w:t>
      </w:r>
      <w:proofErr w:type="gramEnd"/>
    </w:p>
    <w:p w:rsidR="00A44585" w:rsidRDefault="00A44585" w:rsidP="00A44585">
      <w:pPr>
        <w:spacing w:line="360" w:lineRule="auto"/>
        <w:jc w:val="both"/>
        <w:rPr>
          <w:rFonts w:ascii="Times New Roman" w:hAnsi="Times New Roman"/>
          <w:bCs/>
          <w:color w:val="000000"/>
          <w:sz w:val="26"/>
          <w:szCs w:val="26"/>
        </w:rPr>
      </w:pPr>
      <w:r w:rsidRPr="00AE536C">
        <w:rPr>
          <w:rFonts w:ascii="Times New Roman" w:hAnsi="Times New Roman"/>
          <w:noProof/>
          <w:sz w:val="40"/>
          <w:szCs w:val="40"/>
        </w:rPr>
        <w:pict>
          <v:line id="_x0000_s1033" style="position:absolute;left:0;text-align:left;flip:y;z-index:251667456;visibility:visible;mso-width-relative:margin;mso-height-relative:margin" from="-4.2pt,74.45pt" to="490.8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Ar0UgJ4QAAAAoBAAAPAAAAZHJz&#10;L2Rvd25yZXYueG1sTI9NT8MwDIbvSPyHyEjctrRoVF1pOiEkDkjT2AcHuGWJaQuNU5p0K/8ec4Kj&#10;Xz96/bhcTa4TJxxC60lBOk9AIBlvW6oVvBweZzmIEDVZ3XlCBd8YYFVdXpS6sP5MOzztYy24hEKh&#10;FTQx9oWUwTTodJj7Hol3735wOvI41NIO+szlrpM3SZJJp1viC43u8aFB87kfnYLX9Olra/qP7eHZ&#10;rN+GddxsMI5KXV9N93cgIk7xD4ZffVaHip2OfiQbRKdgli+Y5HyRL0EwsMzTDMSRk9ssBVmV8v8L&#10;1Q8AAAD//wMAUEsBAi0AFAAGAAgAAAAhALaDOJL+AAAA4QEAABMAAAAAAAAAAAAAAAAAAAAAAFtD&#10;b250ZW50X1R5cGVzXS54bWxQSwECLQAUAAYACAAAACEAOP0h/9YAAACUAQAACwAAAAAAAAAAAAAA&#10;AAAvAQAAX3JlbHMvLnJlbHNQSwECLQAUAAYACAAAACEA3eV1SsABAADiAwAADgAAAAAAAAAAAAAA&#10;AAAuAgAAZHJzL2Uyb0RvYy54bWxQSwECLQAUAAYACAAAACEAK9FICeEAAAAKAQAADwAAAAAAAAAA&#10;AAAAAAAaBAAAZHJzL2Rvd25yZXYueG1sUEsFBgAAAAAEAAQA8wAAACgFAAAAAA==&#10;" strokecolor="black [3213]" strokeweight=".5pt">
            <v:stroke joinstyle="miter"/>
          </v:line>
        </w:pict>
      </w:r>
      <w:r w:rsidRPr="001E5A76">
        <w:rPr>
          <w:rFonts w:ascii="Times New Roman" w:hAnsi="Times New Roman"/>
          <w:sz w:val="40"/>
          <w:szCs w:val="40"/>
        </w:rPr>
        <w:t>µ=</w:t>
      </w:r>
      <w:r>
        <w:rPr>
          <w:rFonts w:ascii="Times New Roman" w:hAnsi="Times New Roman"/>
          <w:bCs/>
          <w:color w:val="000000"/>
          <w:sz w:val="26"/>
          <w:szCs w:val="26"/>
        </w:rPr>
        <w:t>355.749+356.403+354.811+354.268+355.036+355.710+355.448+356.295+356.736+355.971+355.725+355.318+354.819+355.174+355.033+355.228+355.517+355.834+355.726+356.148</w:t>
      </w:r>
    </w:p>
    <w:p w:rsidR="00A44585" w:rsidRDefault="00A44585" w:rsidP="00A44585">
      <w:pPr>
        <w:spacing w:line="360" w:lineRule="auto"/>
        <w:jc w:val="both"/>
        <w:rPr>
          <w:rFonts w:ascii="Times New Roman" w:hAnsi="Times New Roman"/>
          <w:bCs/>
          <w:color w:val="000000"/>
          <w:sz w:val="26"/>
          <w:szCs w:val="26"/>
        </w:rPr>
      </w:pP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t>20</w:t>
      </w:r>
    </w:p>
    <w:p w:rsidR="00A44585" w:rsidRDefault="00A44585" w:rsidP="00A44585">
      <w:pPr>
        <w:spacing w:after="0" w:line="360" w:lineRule="auto"/>
        <w:jc w:val="both"/>
        <w:rPr>
          <w:rFonts w:ascii="Times New Roman" w:hAnsi="Times New Roman"/>
          <w:sz w:val="26"/>
          <w:szCs w:val="26"/>
        </w:rPr>
      </w:pPr>
      <w:r w:rsidRPr="00AE536C">
        <w:rPr>
          <w:rFonts w:ascii="Times New Roman" w:hAnsi="Times New Roman"/>
          <w:noProof/>
          <w:sz w:val="40"/>
          <w:szCs w:val="40"/>
        </w:rPr>
        <w:pict>
          <v:line id="_x0000_s1034" style="position:absolute;left:0;text-align:left;z-index:251668480;visibility:visible;mso-width-relative:margin;mso-height-relative:margin" from="35.4pt,25.75pt" to="85.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WL7fxN8AAAAIAQAADwAAAGRycy9kb3ducmV2Lnht&#10;bEyPwW7CMBBE75X4B2sr9VIVG2hIlcZBKBKXHiqVVKhHEy9x1HgdxYaEv8ec2uPOjGbe5pvJduyC&#10;g28dSVjMBTCk2umWGgnf1e7lDZgPirTqHKGEK3rYFLOHXGXajfSFl31oWCwhnykJJoQ+49zXBq3y&#10;c9cjRe/kBqtCPIeG60GNsdx2fCnEmlvVUlwwqsfSYP27P1sJP83zaneoqBrL8Hlam+l6+EhKKZ8e&#10;p+07sIBT+AvDHT+iQxGZju5M2rNOQioieZCQLBJgdz8Vr8COUVimwIuc/3+guAEAAP//AwBQSwEC&#10;LQAUAAYACAAAACEAtoM4kv4AAADhAQAAEwAAAAAAAAAAAAAAAAAAAAAAW0NvbnRlbnRfVHlwZXNd&#10;LnhtbFBLAQItABQABgAIAAAAIQA4/SH/1gAAAJQBAAALAAAAAAAAAAAAAAAAAC8BAABfcmVscy8u&#10;cmVsc1BLAQItABQABgAIAAAAIQD3JnAZtQEAANYDAAAOAAAAAAAAAAAAAAAAAC4CAABkcnMvZTJv&#10;RG9jLnhtbFBLAQItABQABgAIAAAAIQBYvt/E3wAAAAgBAAAPAAAAAAAAAAAAAAAAAA8EAABkcnMv&#10;ZG93bnJldi54bWxQSwUGAAAAAAQABADzAAAAGwUAAAAA&#10;" strokecolor="black [3213]" strokeweight=".5pt">
            <v:stroke joinstyle="miter"/>
          </v:line>
        </w:pict>
      </w:r>
      <w:r w:rsidRPr="001E5A76">
        <w:rPr>
          <w:rFonts w:ascii="Times New Roman" w:hAnsi="Times New Roman"/>
          <w:sz w:val="40"/>
          <w:szCs w:val="40"/>
        </w:rPr>
        <w:t>µ=</w:t>
      </w:r>
      <w:r>
        <w:rPr>
          <w:rFonts w:ascii="Times New Roman" w:hAnsi="Times New Roman"/>
          <w:sz w:val="40"/>
          <w:szCs w:val="40"/>
        </w:rPr>
        <w:tab/>
      </w:r>
      <w:r w:rsidRPr="00E21CFC">
        <w:rPr>
          <w:rFonts w:ascii="Times New Roman" w:hAnsi="Times New Roman"/>
          <w:sz w:val="26"/>
          <w:szCs w:val="26"/>
        </w:rPr>
        <w:t>7116</w:t>
      </w:r>
      <w:r>
        <w:rPr>
          <w:rFonts w:ascii="Times New Roman" w:hAnsi="Times New Roman"/>
          <w:sz w:val="26"/>
          <w:szCs w:val="26"/>
        </w:rPr>
        <w:t>.326</w:t>
      </w:r>
    </w:p>
    <w:p w:rsidR="00A44585" w:rsidRDefault="00A44585" w:rsidP="00A44585">
      <w:pPr>
        <w:spacing w:after="0" w:line="360" w:lineRule="auto"/>
        <w:ind w:left="720"/>
        <w:jc w:val="both"/>
        <w:rPr>
          <w:rFonts w:ascii="Times New Roman" w:hAnsi="Times New Roman"/>
          <w:sz w:val="26"/>
          <w:szCs w:val="26"/>
        </w:rPr>
      </w:pPr>
      <w:r>
        <w:rPr>
          <w:rFonts w:ascii="Times New Roman" w:hAnsi="Times New Roman"/>
          <w:sz w:val="26"/>
          <w:szCs w:val="26"/>
        </w:rPr>
        <w:t xml:space="preserve">     20</w:t>
      </w:r>
    </w:p>
    <w:p w:rsidR="00A44585" w:rsidRPr="00AF2DAC" w:rsidRDefault="00A44585" w:rsidP="00A44585">
      <w:pPr>
        <w:spacing w:after="0" w:line="360" w:lineRule="auto"/>
        <w:jc w:val="both"/>
        <w:rPr>
          <w:rFonts w:ascii="Times New Roman" w:hAnsi="Times New Roman"/>
          <w:b/>
          <w:bCs/>
          <w:color w:val="000000"/>
          <w:sz w:val="26"/>
          <w:szCs w:val="26"/>
        </w:rPr>
      </w:pPr>
      <w:r w:rsidRPr="00AF2DAC">
        <w:rPr>
          <w:rFonts w:ascii="Times New Roman" w:hAnsi="Times New Roman"/>
          <w:b/>
          <w:bCs/>
          <w:sz w:val="40"/>
          <w:szCs w:val="40"/>
        </w:rPr>
        <w:t>µ=</w:t>
      </w:r>
      <w:r w:rsidRPr="00AF2DAC">
        <w:rPr>
          <w:rFonts w:ascii="Times New Roman" w:hAnsi="Times New Roman"/>
          <w:b/>
          <w:bCs/>
          <w:color w:val="000000"/>
          <w:sz w:val="26"/>
          <w:szCs w:val="26"/>
        </w:rPr>
        <w:t>355.8163</w:t>
      </w:r>
    </w:p>
    <w:p w:rsidR="00A44585" w:rsidRPr="00E21CFC" w:rsidRDefault="00A44585" w:rsidP="00A44585">
      <w:pPr>
        <w:spacing w:line="360" w:lineRule="auto"/>
        <w:jc w:val="both"/>
        <w:rPr>
          <w:rFonts w:ascii="Times New Roman" w:hAnsi="Times New Roman"/>
          <w:b/>
          <w:color w:val="000000"/>
          <w:sz w:val="26"/>
          <w:szCs w:val="26"/>
        </w:rPr>
      </w:pPr>
      <w:r w:rsidRPr="00E21CFC">
        <w:rPr>
          <w:rFonts w:ascii="Times New Roman" w:hAnsi="Times New Roman"/>
          <w:b/>
          <w:color w:val="000000"/>
          <w:sz w:val="26"/>
          <w:szCs w:val="26"/>
        </w:rPr>
        <w:t xml:space="preserve">Mean calculation for </w:t>
      </w:r>
      <w:r>
        <w:rPr>
          <w:rFonts w:ascii="Times New Roman" w:hAnsi="Times New Roman"/>
          <w:b/>
          <w:color w:val="000000"/>
          <w:sz w:val="26"/>
          <w:szCs w:val="26"/>
        </w:rPr>
        <w:t>Reduced Level</w:t>
      </w:r>
      <w:r w:rsidRPr="00E21CFC">
        <w:rPr>
          <w:rFonts w:ascii="Times New Roman" w:hAnsi="Times New Roman"/>
          <w:b/>
          <w:color w:val="000000"/>
          <w:sz w:val="26"/>
          <w:szCs w:val="26"/>
        </w:rPr>
        <w:t xml:space="preserve"> Height readings </w:t>
      </w:r>
    </w:p>
    <w:p w:rsidR="00A44585" w:rsidRDefault="00A44585" w:rsidP="00A44585">
      <w:pPr>
        <w:spacing w:after="0" w:line="360" w:lineRule="auto"/>
        <w:jc w:val="both"/>
        <w:rPr>
          <w:rFonts w:ascii="Times New Roman" w:hAnsi="Times New Roman"/>
          <w:bCs/>
          <w:color w:val="000000"/>
          <w:sz w:val="26"/>
          <w:szCs w:val="26"/>
        </w:rPr>
      </w:pPr>
      <w:r w:rsidRPr="00AE536C">
        <w:rPr>
          <w:rFonts w:ascii="Times New Roman" w:hAnsi="Times New Roman"/>
          <w:noProof/>
          <w:sz w:val="40"/>
          <w:szCs w:val="40"/>
        </w:rPr>
        <w:pict>
          <v:line id="_x0000_s1035" style="position:absolute;left:0;text-align:left;flip:y;z-index:251669504;visibility:visible;mso-width-relative:margin;mso-height-relative:margin" from="-3pt,79.45pt" to="492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Bi7xB44AAAAAoBAAAPAAAAZHJz&#10;L2Rvd25yZXYueG1sTI/BTsMwEETvSPyDtUjcWicIojSNUyEkDkhVKS0HuLn2NgnE6xA7bfh7lhMc&#10;d3Y086ZcTa4TJxxC60lBOk9AIBlvW6oVvO4fZzmIEDVZ3XlCBd8YYFVdXpS6sP5ML3jaxVpwCIVC&#10;K2hi7Aspg2nQ6TD3PRL/jn5wOvI51NIO+szhrpM3SZJJp1vihkb3+NCg+dyNTsFb+vS1Nf3Hdv9s&#10;1u/DOm42GEelrq+m+yWIiFP8M8MvPqNDxUwHP5INolMwy3hKZP0uX4BgwyK/ZeXASpalIKtS/p9Q&#10;/QAAAP//AwBQSwECLQAUAAYACAAAACEAtoM4kv4AAADhAQAAEwAAAAAAAAAAAAAAAAAAAAAAW0Nv&#10;bnRlbnRfVHlwZXNdLnhtbFBLAQItABQABgAIAAAAIQA4/SH/1gAAAJQBAAALAAAAAAAAAAAAAAAA&#10;AC8BAABfcmVscy8ucmVsc1BLAQItABQABgAIAAAAIQDd5XVKwAEAAOIDAAAOAAAAAAAAAAAAAAAA&#10;AC4CAABkcnMvZTJvRG9jLnhtbFBLAQItABQABgAIAAAAIQBi7xB44AAAAAoBAAAPAAAAAAAAAAAA&#10;AAAAABoEAABkcnMvZG93bnJldi54bWxQSwUGAAAAAAQABADzAAAAJwUAAAAA&#10;" strokecolor="black [3213]" strokeweight=".5pt">
            <v:stroke joinstyle="miter"/>
          </v:line>
        </w:pict>
      </w:r>
      <w:r w:rsidRPr="001E5A76">
        <w:rPr>
          <w:rFonts w:ascii="Times New Roman" w:hAnsi="Times New Roman"/>
          <w:sz w:val="40"/>
          <w:szCs w:val="40"/>
        </w:rPr>
        <w:t>µ=</w:t>
      </w:r>
      <w:r>
        <w:rPr>
          <w:rFonts w:ascii="Times New Roman" w:hAnsi="Times New Roman"/>
          <w:bCs/>
          <w:color w:val="000000"/>
          <w:sz w:val="26"/>
          <w:szCs w:val="26"/>
        </w:rPr>
        <w:t>355.715+356.362+354.772+354.208+354.984+355.668+355.386+356.240+356.680+355.931+355.673+355.277+354.766+355.128+355.005+355.188+355.464+355.802+355.678+356.096</w:t>
      </w:r>
    </w:p>
    <w:p w:rsidR="00A44585" w:rsidRDefault="00A44585" w:rsidP="00A44585">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rsidR="00A44585" w:rsidRDefault="00A44585" w:rsidP="00A44585">
      <w:pPr>
        <w:spacing w:after="0" w:line="360" w:lineRule="auto"/>
        <w:rPr>
          <w:rFonts w:ascii="Times New Roman" w:hAnsi="Times New Roman"/>
          <w:sz w:val="26"/>
          <w:szCs w:val="26"/>
        </w:rPr>
      </w:pPr>
      <w:r w:rsidRPr="00AE536C">
        <w:rPr>
          <w:rFonts w:ascii="Times New Roman" w:hAnsi="Times New Roman"/>
          <w:noProof/>
          <w:sz w:val="40"/>
          <w:szCs w:val="40"/>
        </w:rPr>
        <w:pict>
          <v:line id="_x0000_s1036" style="position:absolute;z-index:251670528;visibility:visible;mso-width-relative:margin;mso-height-relative:margin" from="35.4pt,25.75pt" to="85.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WL7fxN8AAAAIAQAADwAAAGRycy9kb3ducmV2Lnht&#10;bEyPwW7CMBBE75X4B2sr9VIVG2hIlcZBKBKXHiqVVKhHEy9x1HgdxYaEv8ec2uPOjGbe5pvJduyC&#10;g28dSVjMBTCk2umWGgnf1e7lDZgPirTqHKGEK3rYFLOHXGXajfSFl31oWCwhnykJJoQ+49zXBq3y&#10;c9cjRe/kBqtCPIeG60GNsdx2fCnEmlvVUlwwqsfSYP27P1sJP83zaneoqBrL8Hlam+l6+EhKKZ8e&#10;p+07sIBT+AvDHT+iQxGZju5M2rNOQioieZCQLBJgdz8Vr8COUVimwIuc/3+guAEAAP//AwBQSwEC&#10;LQAUAAYACAAAACEAtoM4kv4AAADhAQAAEwAAAAAAAAAAAAAAAAAAAAAAW0NvbnRlbnRfVHlwZXNd&#10;LnhtbFBLAQItABQABgAIAAAAIQA4/SH/1gAAAJQBAAALAAAAAAAAAAAAAAAAAC8BAABfcmVscy8u&#10;cmVsc1BLAQItABQABgAIAAAAIQD3JnAZtQEAANYDAAAOAAAAAAAAAAAAAAAAAC4CAABkcnMvZTJv&#10;RG9jLnhtbFBLAQItABQABgAIAAAAIQBYvt/E3wAAAAgBAAAPAAAAAAAAAAAAAAAAAA8EAABkcnMv&#10;ZG93bnJldi54bWxQSwUGAAAAAAQABADzAAAAGwUAAAAA&#10;" strokecolor="black [3213]" strokeweight=".5pt">
            <v:stroke joinstyle="miter"/>
          </v:line>
        </w:pict>
      </w:r>
      <w:r w:rsidRPr="001E5A76">
        <w:rPr>
          <w:rFonts w:ascii="Times New Roman" w:hAnsi="Times New Roman"/>
          <w:sz w:val="40"/>
          <w:szCs w:val="40"/>
        </w:rPr>
        <w:t>µ=</w:t>
      </w:r>
      <w:r>
        <w:rPr>
          <w:rFonts w:ascii="Times New Roman" w:hAnsi="Times New Roman"/>
          <w:sz w:val="40"/>
          <w:szCs w:val="40"/>
        </w:rPr>
        <w:tab/>
      </w:r>
      <w:r>
        <w:rPr>
          <w:rFonts w:ascii="Times New Roman" w:hAnsi="Times New Roman"/>
          <w:sz w:val="26"/>
          <w:szCs w:val="26"/>
        </w:rPr>
        <w:t>7115.452</w:t>
      </w:r>
    </w:p>
    <w:p w:rsidR="00A44585" w:rsidRDefault="00A44585" w:rsidP="00A44585">
      <w:pPr>
        <w:spacing w:after="0" w:line="360" w:lineRule="auto"/>
        <w:ind w:left="720"/>
        <w:rPr>
          <w:rFonts w:ascii="Times New Roman" w:hAnsi="Times New Roman"/>
          <w:sz w:val="26"/>
          <w:szCs w:val="26"/>
        </w:rPr>
      </w:pPr>
      <w:r>
        <w:rPr>
          <w:rFonts w:ascii="Times New Roman" w:hAnsi="Times New Roman"/>
          <w:sz w:val="26"/>
          <w:szCs w:val="26"/>
        </w:rPr>
        <w:t xml:space="preserve">     20</w:t>
      </w:r>
    </w:p>
    <w:p w:rsidR="00A44585" w:rsidRDefault="00A44585" w:rsidP="00A44585">
      <w:pPr>
        <w:spacing w:after="0" w:line="360" w:lineRule="auto"/>
        <w:rPr>
          <w:rFonts w:ascii="Times New Roman" w:hAnsi="Times New Roman"/>
          <w:b/>
          <w:bCs/>
          <w:color w:val="000000"/>
          <w:sz w:val="26"/>
          <w:szCs w:val="26"/>
        </w:rPr>
      </w:pPr>
      <w:r w:rsidRPr="00AF2DAC">
        <w:rPr>
          <w:rFonts w:ascii="Times New Roman" w:hAnsi="Times New Roman"/>
          <w:b/>
          <w:bCs/>
          <w:sz w:val="40"/>
          <w:szCs w:val="40"/>
        </w:rPr>
        <w:t xml:space="preserve">µ = </w:t>
      </w:r>
      <w:r w:rsidRPr="00AF2DAC">
        <w:rPr>
          <w:rFonts w:ascii="Times New Roman" w:hAnsi="Times New Roman"/>
          <w:b/>
          <w:bCs/>
          <w:color w:val="000000"/>
          <w:sz w:val="26"/>
          <w:szCs w:val="26"/>
        </w:rPr>
        <w:t>355.7726</w:t>
      </w:r>
      <w:r>
        <w:rPr>
          <w:rFonts w:ascii="Times New Roman" w:hAnsi="Times New Roman"/>
          <w:b/>
          <w:bCs/>
          <w:color w:val="000000"/>
          <w:sz w:val="26"/>
          <w:szCs w:val="26"/>
        </w:rPr>
        <w:t xml:space="preserve"> </w:t>
      </w:r>
    </w:p>
    <w:p w:rsidR="00A44585" w:rsidRPr="00877654" w:rsidRDefault="00A44585" w:rsidP="00A44585">
      <w:pPr>
        <w:spacing w:line="360" w:lineRule="auto"/>
        <w:jc w:val="both"/>
        <w:rPr>
          <w:rFonts w:ascii="Times New Roman" w:hAnsi="Times New Roman"/>
          <w:b/>
          <w:color w:val="000000"/>
          <w:sz w:val="26"/>
          <w:szCs w:val="26"/>
        </w:rPr>
      </w:pPr>
      <w:r>
        <w:rPr>
          <w:rFonts w:ascii="Times New Roman" w:hAnsi="Times New Roman"/>
          <w:b/>
          <w:bCs/>
          <w:sz w:val="28"/>
          <w:szCs w:val="28"/>
        </w:rPr>
        <w:t>Mean</w:t>
      </w:r>
      <w:r w:rsidRPr="00E21CFC">
        <w:rPr>
          <w:rFonts w:ascii="Times New Roman" w:hAnsi="Times New Roman"/>
          <w:b/>
          <w:color w:val="000000"/>
          <w:sz w:val="26"/>
          <w:szCs w:val="26"/>
        </w:rPr>
        <w:t xml:space="preserve"> calculation for Total Station Height readings </w:t>
      </w:r>
      <w:r>
        <w:rPr>
          <w:rFonts w:ascii="Times New Roman" w:hAnsi="Times New Roman"/>
          <w:b/>
          <w:color w:val="000000"/>
          <w:sz w:val="26"/>
          <w:szCs w:val="26"/>
        </w:rPr>
        <w:t xml:space="preserve">- </w:t>
      </w:r>
      <w:r>
        <w:rPr>
          <w:rFonts w:ascii="Times New Roman" w:hAnsi="Times New Roman"/>
          <w:b/>
          <w:bCs/>
          <w:sz w:val="26"/>
          <w:szCs w:val="28"/>
        </w:rPr>
        <w:t xml:space="preserve">Mean </w:t>
      </w:r>
      <w:r w:rsidRPr="00E33FA3">
        <w:rPr>
          <w:rFonts w:ascii="Times New Roman" w:hAnsi="Times New Roman"/>
          <w:b/>
          <w:bCs/>
          <w:sz w:val="26"/>
          <w:szCs w:val="28"/>
        </w:rPr>
        <w:t xml:space="preserve">calculation for level height readings </w:t>
      </w:r>
      <w:r>
        <w:rPr>
          <w:rFonts w:ascii="Times New Roman" w:hAnsi="Times New Roman"/>
          <w:b/>
          <w:bCs/>
          <w:sz w:val="34"/>
          <w:szCs w:val="28"/>
        </w:rPr>
        <w:t>355.8163</w:t>
      </w:r>
      <w:r w:rsidRPr="00E33FA3">
        <w:rPr>
          <w:rFonts w:ascii="Times New Roman" w:hAnsi="Times New Roman"/>
          <w:b/>
          <w:bCs/>
          <w:sz w:val="34"/>
          <w:szCs w:val="28"/>
        </w:rPr>
        <w:t xml:space="preserve"> – </w:t>
      </w:r>
      <w:r>
        <w:rPr>
          <w:rFonts w:ascii="Times New Roman" w:hAnsi="Times New Roman"/>
          <w:b/>
          <w:bCs/>
          <w:sz w:val="34"/>
          <w:szCs w:val="28"/>
        </w:rPr>
        <w:t xml:space="preserve">355.7726 </w:t>
      </w:r>
      <w:proofErr w:type="gramStart"/>
      <w:r w:rsidRPr="00E33FA3">
        <w:rPr>
          <w:rFonts w:ascii="Times New Roman" w:hAnsi="Times New Roman"/>
          <w:b/>
          <w:bCs/>
          <w:sz w:val="34"/>
          <w:szCs w:val="28"/>
        </w:rPr>
        <w:t>=  0.</w:t>
      </w:r>
      <w:r>
        <w:rPr>
          <w:rFonts w:ascii="Times New Roman" w:hAnsi="Times New Roman"/>
          <w:b/>
          <w:bCs/>
          <w:sz w:val="34"/>
          <w:szCs w:val="28"/>
        </w:rPr>
        <w:t>0437</w:t>
      </w:r>
      <w:proofErr w:type="gramEnd"/>
    </w:p>
    <w:p w:rsidR="00A44585" w:rsidRPr="002D3BEF" w:rsidRDefault="00A44585" w:rsidP="00A44585">
      <w:pPr>
        <w:spacing w:after="0" w:line="360" w:lineRule="auto"/>
        <w:jc w:val="both"/>
        <w:rPr>
          <w:rFonts w:ascii="Blackadder ITC" w:hAnsi="Blackadder ITC"/>
          <w:sz w:val="40"/>
          <w:szCs w:val="40"/>
        </w:rPr>
      </w:pPr>
      <w:r w:rsidRPr="00235C10">
        <w:rPr>
          <w:rFonts w:ascii="Times New Roman" w:hAnsi="Times New Roman"/>
          <w:sz w:val="40"/>
          <w:szCs w:val="40"/>
        </w:rPr>
        <w:lastRenderedPageBreak/>
        <w:t>ꭤ</w:t>
      </w:r>
      <w:r w:rsidRPr="00235C10">
        <w:rPr>
          <w:rFonts w:ascii="Times New Roman" w:hAnsi="Times New Roman"/>
          <w:sz w:val="28"/>
          <w:szCs w:val="28"/>
          <w:vertAlign w:val="superscript"/>
        </w:rPr>
        <w:t>2</w:t>
      </w:r>
      <w:r w:rsidRPr="00235C10">
        <w:rPr>
          <w:rFonts w:ascii="Times New Roman" w:hAnsi="Times New Roman"/>
          <w:sz w:val="40"/>
          <w:szCs w:val="40"/>
        </w:rPr>
        <w:t>=</w:t>
      </w:r>
      <w:proofErr w:type="gramStart"/>
      <w:r w:rsidRPr="001E5A76">
        <w:rPr>
          <w:rFonts w:ascii="Times New Roman" w:hAnsi="Times New Roman"/>
          <w:sz w:val="40"/>
          <w:szCs w:val="40"/>
        </w:rPr>
        <w:t>∑</w:t>
      </w:r>
      <w:r w:rsidRPr="002D3BEF">
        <w:rPr>
          <w:rFonts w:ascii="Blackadder ITC" w:hAnsi="Blackadder ITC"/>
          <w:sz w:val="40"/>
          <w:szCs w:val="40"/>
        </w:rPr>
        <w:t>(</w:t>
      </w:r>
      <w:proofErr w:type="gramEnd"/>
      <w:r w:rsidRPr="002D3BEF">
        <w:rPr>
          <w:rFonts w:ascii="Blackadder ITC" w:hAnsi="Blackadder ITC"/>
          <w:sz w:val="40"/>
          <w:szCs w:val="40"/>
        </w:rPr>
        <w:t>xi - µ)</w:t>
      </w:r>
      <w:r w:rsidRPr="002D3BEF">
        <w:rPr>
          <w:rFonts w:ascii="Times New Roman" w:hAnsi="Times New Roman"/>
          <w:sz w:val="40"/>
          <w:szCs w:val="40"/>
          <w:vertAlign w:val="superscript"/>
        </w:rPr>
        <w:t>2</w:t>
      </w:r>
    </w:p>
    <w:p w:rsidR="00A44585" w:rsidRDefault="00A44585" w:rsidP="00A44585">
      <w:pPr>
        <w:spacing w:line="360" w:lineRule="auto"/>
        <w:jc w:val="both"/>
        <w:rPr>
          <w:rFonts w:ascii="Times New Roman" w:hAnsi="Times New Roman"/>
          <w:sz w:val="40"/>
          <w:szCs w:val="40"/>
        </w:rPr>
      </w:pPr>
      <w:r w:rsidRPr="00AE536C">
        <w:rPr>
          <w:rFonts w:ascii="Blackadder ITC" w:hAnsi="Blackadder ITC"/>
          <w:noProof/>
          <w:sz w:val="40"/>
          <w:szCs w:val="40"/>
        </w:rPr>
        <w:pict>
          <v:line id="_x0000_s1037" style="position:absolute;left:0;text-align:left;z-index:251671552;visibility:visible;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FusAEAANMDAAAOAAAAZHJzL2Uyb0RvYy54bWysU01v2zAMvQ/ofxB0b+T0UKxGnB5atJdi&#10;K/bxA1SZigVIoiCpsfPvRymJXawFhg270CLF90g+0ZvbyVm2h5gM+o6vVw1n4BX2xu86/vPHw+Vn&#10;zlKWvpcWPXT8AInfbi8+bcbQwhUOaHuIjEh8asfQ8SHn0AqR1ABOphUG8HSpMTqZyY070Uc5Eruz&#10;4qpprsWIsQ8RFaRE0fvjJd9Wfq1B5a9aJ8jMdpx6y9XGal+KFduNbHdRhsGoUxvyH7pw0ngqOlPd&#10;yyzZazTvqJxRERPqvFLoBGptFNQZaJp189s03wcZoM5C4qQwy5T+H636sr/zz5FkGENqU3iOZYpJ&#10;R1e+1B+bqliHWSyYMlMUvLlprhuSVJ2vxIILMeVHQMfKoePW+DKGbOX+KWWqRannlBK2vtiE1vQP&#10;xtrqlAWAOxvZXtLT5Wldnopwb7LIK0ixdF5P+WDhyPoNNDM99bqu1etSLZxSKfD5zGs9ZReYpg5m&#10;YPNn4Cm/QKEu3N+AZ0StjD7PYGc8xo+qL1LoY/5ZgePcRYIX7A/1Tas0tDlVudOWl9V861f48i9u&#10;fwEAAP//AwBQSwMEFAAGAAgAAAAhAP6EabTcAAAABgEAAA8AAABkcnMvZG93bnJldi54bWxMj0FL&#10;w0AQhe+C/2EZwYvYTSsGG7MpEujFQ6GNFI/b7DQbzM6G7LZJ/33HXvT48Yb3vslXk+vEGYfQelIw&#10;nyUgkGpvWmoUfFXr5zcQIWoyuvOECi4YYFXc3+U6M36kLZ53sRFcQiHTCmyMfSZlqC06HWa+R+Ls&#10;6AenI+PQSDPokctdJxdJkkqnW+IFq3ssLdY/u5NT8N08vaz3FVVjGTfH1E6X/edrqdTjw/TxDiLi&#10;FP+O4Vef1aFgp4M/kQmiU5Am/EpUsFyC4HgxT5kPN5ZFLv/rF1cAAAD//wMAUEsBAi0AFAAGAAgA&#10;AAAhALaDOJL+AAAA4QEAABMAAAAAAAAAAAAAAAAAAAAAAFtDb250ZW50X1R5cGVzXS54bWxQSwEC&#10;LQAUAAYACAAAACEAOP0h/9YAAACUAQAACwAAAAAAAAAAAAAAAAAvAQAAX3JlbHMvLnJlbHNQSwEC&#10;LQAUAAYACAAAACEAx9GRbrABAADTAwAADgAAAAAAAAAAAAAAAAAuAgAAZHJzL2Uyb0RvYy54bWxQ&#10;SwECLQAUAAYACAAAACEA/oRptNwAAAAGAQAADwAAAAAAAAAAAAAAAAAKBAAAZHJzL2Rvd25yZXYu&#10;eG1sUEsFBgAAAAAEAAQA8wAAABMFAAAAAA==&#10;" strokecolor="black [3213]" strokeweight=".5pt">
            <v:stroke joinstyle="miter"/>
          </v:line>
        </w:pict>
      </w:r>
      <w:r w:rsidRPr="002D3BEF">
        <w:rPr>
          <w:rFonts w:ascii="Blackadder ITC" w:hAnsi="Blackadder ITC"/>
          <w:sz w:val="40"/>
          <w:szCs w:val="40"/>
        </w:rPr>
        <w:t xml:space="preserve">              </w:t>
      </w:r>
      <w:proofErr w:type="gramStart"/>
      <w:r w:rsidRPr="002D3BEF">
        <w:rPr>
          <w:rFonts w:ascii="Blackadder ITC" w:hAnsi="Blackadder ITC"/>
          <w:sz w:val="40"/>
          <w:szCs w:val="40"/>
        </w:rPr>
        <w:t>n</w:t>
      </w:r>
      <w:proofErr w:type="gramEnd"/>
    </w:p>
    <w:p w:rsidR="00A44585" w:rsidRPr="002D3BEF" w:rsidRDefault="00A44585" w:rsidP="00A44585">
      <w:pPr>
        <w:spacing w:after="0" w:line="360" w:lineRule="auto"/>
        <w:jc w:val="both"/>
        <w:rPr>
          <w:rFonts w:ascii="Blackadder ITC" w:hAnsi="Blackadder ITC"/>
          <w:sz w:val="40"/>
          <w:szCs w:val="40"/>
        </w:rPr>
      </w:pPr>
      <w:r w:rsidRPr="00235C10">
        <w:rPr>
          <w:rFonts w:ascii="Times New Roman" w:hAnsi="Times New Roman"/>
          <w:sz w:val="40"/>
          <w:szCs w:val="40"/>
        </w:rPr>
        <w:t>ꭤ</w:t>
      </w:r>
      <w:r w:rsidRPr="00235C10">
        <w:rPr>
          <w:rFonts w:ascii="Times New Roman" w:hAnsi="Times New Roman"/>
          <w:sz w:val="28"/>
          <w:szCs w:val="28"/>
          <w:vertAlign w:val="superscript"/>
        </w:rPr>
        <w:t>2</w:t>
      </w:r>
      <w:r w:rsidRPr="00235C10">
        <w:rPr>
          <w:rFonts w:ascii="Times New Roman" w:hAnsi="Times New Roman"/>
          <w:sz w:val="40"/>
          <w:szCs w:val="40"/>
        </w:rPr>
        <w:t>=</w:t>
      </w:r>
      <w:proofErr w:type="gramStart"/>
      <w:r w:rsidRPr="001E5A76">
        <w:rPr>
          <w:rFonts w:ascii="Times New Roman" w:hAnsi="Times New Roman"/>
          <w:sz w:val="40"/>
          <w:szCs w:val="40"/>
        </w:rPr>
        <w:t>∑</w:t>
      </w:r>
      <w:r w:rsidRPr="002D3BEF">
        <w:rPr>
          <w:rFonts w:ascii="Blackadder ITC" w:hAnsi="Blackadder ITC"/>
          <w:sz w:val="40"/>
          <w:szCs w:val="40"/>
        </w:rPr>
        <w:t>(</w:t>
      </w:r>
      <w:proofErr w:type="gramEnd"/>
      <w:r w:rsidRPr="002D3BEF">
        <w:rPr>
          <w:rFonts w:ascii="Blackadder ITC" w:hAnsi="Blackadder ITC"/>
          <w:sz w:val="40"/>
          <w:szCs w:val="40"/>
        </w:rPr>
        <w:t>xi - µ)</w:t>
      </w:r>
      <w:r w:rsidRPr="002D3BEF">
        <w:rPr>
          <w:rFonts w:ascii="Times New Roman" w:hAnsi="Times New Roman"/>
          <w:sz w:val="40"/>
          <w:szCs w:val="40"/>
          <w:vertAlign w:val="superscript"/>
        </w:rPr>
        <w:t>2</w:t>
      </w:r>
    </w:p>
    <w:p w:rsidR="00A44585" w:rsidRDefault="00A44585" w:rsidP="00A44585">
      <w:pPr>
        <w:spacing w:line="360" w:lineRule="auto"/>
        <w:jc w:val="both"/>
        <w:rPr>
          <w:rFonts w:ascii="Times New Roman" w:hAnsi="Times New Roman"/>
          <w:sz w:val="40"/>
          <w:szCs w:val="40"/>
        </w:rPr>
      </w:pPr>
      <w:r w:rsidRPr="00AE536C">
        <w:rPr>
          <w:rFonts w:ascii="Blackadder ITC" w:hAnsi="Blackadder ITC"/>
          <w:noProof/>
          <w:sz w:val="40"/>
          <w:szCs w:val="40"/>
        </w:rPr>
        <w:pict>
          <v:line id="_x0000_s1038" style="position:absolute;left:0;text-align:left;z-index:251672576;visibility:visible;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FusAEAANMDAAAOAAAAZHJzL2Uyb0RvYy54bWysU01v2zAMvQ/ofxB0b+T0UKxGnB5atJdi&#10;K/bxA1SZigVIoiCpsfPvRymJXawFhg270CLF90g+0ZvbyVm2h5gM+o6vVw1n4BX2xu86/vPHw+Vn&#10;zlKWvpcWPXT8AInfbi8+bcbQwhUOaHuIjEh8asfQ8SHn0AqR1ABOphUG8HSpMTqZyY070Uc5Eruz&#10;4qpprsWIsQ8RFaRE0fvjJd9Wfq1B5a9aJ8jMdpx6y9XGal+KFduNbHdRhsGoUxvyH7pw0ngqOlPd&#10;yyzZazTvqJxRERPqvFLoBGptFNQZaJp189s03wcZoM5C4qQwy5T+H636sr/zz5FkGENqU3iOZYpJ&#10;R1e+1B+bqliHWSyYMlMUvLlprhuSVJ2vxIILMeVHQMfKoePW+DKGbOX+KWWqRannlBK2vtiE1vQP&#10;xtrqlAWAOxvZXtLT5Wldnopwb7LIK0ixdF5P+WDhyPoNNDM99bqu1etSLZxSKfD5zGs9ZReYpg5m&#10;YPNn4Cm/QKEu3N+AZ0StjD7PYGc8xo+qL1LoY/5ZgePcRYIX7A/1Tas0tDlVudOWl9V861f48i9u&#10;fwEAAP//AwBQSwMEFAAGAAgAAAAhAP6EabTcAAAABgEAAA8AAABkcnMvZG93bnJldi54bWxMj0FL&#10;w0AQhe+C/2EZwYvYTSsGG7MpEujFQ6GNFI/b7DQbzM6G7LZJ/33HXvT48Yb3vslXk+vEGYfQelIw&#10;nyUgkGpvWmoUfFXr5zcQIWoyuvOECi4YYFXc3+U6M36kLZ53sRFcQiHTCmyMfSZlqC06HWa+R+Ls&#10;6AenI+PQSDPokctdJxdJkkqnW+IFq3ssLdY/u5NT8N08vaz3FVVjGTfH1E6X/edrqdTjw/TxDiLi&#10;FP+O4Vef1aFgp4M/kQmiU5Am/EpUsFyC4HgxT5kPN5ZFLv/rF1cAAAD//wMAUEsBAi0AFAAGAAgA&#10;AAAhALaDOJL+AAAA4QEAABMAAAAAAAAAAAAAAAAAAAAAAFtDb250ZW50X1R5cGVzXS54bWxQSwEC&#10;LQAUAAYACAAAACEAOP0h/9YAAACUAQAACwAAAAAAAAAAAAAAAAAvAQAAX3JlbHMvLnJlbHNQSwEC&#10;LQAUAAYACAAAACEAx9GRbrABAADTAwAADgAAAAAAAAAAAAAAAAAuAgAAZHJzL2Uyb0RvYy54bWxQ&#10;SwECLQAUAAYACAAAACEA/oRptNwAAAAGAQAADwAAAAAAAAAAAAAAAAAKBAAAZHJzL2Rvd25yZXYu&#10;eG1sUEsFBgAAAAAEAAQA8wAAABMFAAAAAA==&#10;" strokecolor="black [3213]" strokeweight=".5pt">
            <v:stroke joinstyle="miter"/>
          </v:line>
        </w:pict>
      </w:r>
      <w:r w:rsidRPr="002D3BEF">
        <w:rPr>
          <w:rFonts w:ascii="Blackadder ITC" w:hAnsi="Blackadder ITC"/>
          <w:sz w:val="40"/>
          <w:szCs w:val="40"/>
        </w:rPr>
        <w:t xml:space="preserve">              </w:t>
      </w:r>
      <w:proofErr w:type="gramStart"/>
      <w:r w:rsidRPr="002D3BEF">
        <w:rPr>
          <w:rFonts w:ascii="Blackadder ITC" w:hAnsi="Blackadder ITC"/>
          <w:sz w:val="40"/>
          <w:szCs w:val="40"/>
        </w:rPr>
        <w:t>n</w:t>
      </w:r>
      <w:proofErr w:type="gramEnd"/>
    </w:p>
    <w:p w:rsidR="00A44585" w:rsidRDefault="00A44585" w:rsidP="00A44585">
      <w:pPr>
        <w:spacing w:after="0" w:line="360" w:lineRule="auto"/>
        <w:jc w:val="both"/>
        <w:rPr>
          <w:rFonts w:ascii="Times New Roman" w:hAnsi="Times New Roman"/>
          <w:bCs/>
          <w:color w:val="000000"/>
          <w:sz w:val="26"/>
          <w:szCs w:val="26"/>
        </w:rPr>
      </w:pPr>
      <w:r w:rsidRPr="00AE536C">
        <w:rPr>
          <w:rFonts w:ascii="Times New Roman" w:hAnsi="Times New Roman"/>
          <w:noProof/>
          <w:sz w:val="40"/>
          <w:szCs w:val="40"/>
        </w:rPr>
        <w:pict>
          <v:line id="_x0000_s1039" style="position:absolute;left:0;text-align:left;flip:y;z-index:251673600;visibility:visible;mso-width-relative:margin;mso-height-relative:margin" from="-15.7pt,55.55pt" to="479.3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DfsTA14QAAAAsBAAAPAAAAZHJz&#10;L2Rvd25yZXYueG1sTI9BT8MwDIXvSPyHyEjctrQMpq40nRASB6RpjI0Du2WpaQuNU5J0K/8e7wS+&#10;2e/p+XvFcrSdOKIPrSMF6TQBgWRc1VKt4G33NMlAhKip0p0jVPCDAZbl5UWh88qd6BWP21gLDqGQ&#10;awVNjH0uZTANWh2mrkdi7cN5qyOvvpaV1ycOt528SZK5tLol/tDoHh8bNF/bwSp4T5+/N6b/3Oxe&#10;zGrvV3G9xjgodX01PtyDiDjGPzOc8RkdSmY6uIGqIDoFk1l6y1YWeECwY3GXzUEczpdsBrIs5P8O&#10;5S8AAAD//wMAUEsBAi0AFAAGAAgAAAAhALaDOJL+AAAA4QEAABMAAAAAAAAAAAAAAAAAAAAAAFtD&#10;b250ZW50X1R5cGVzXS54bWxQSwECLQAUAAYACAAAACEAOP0h/9YAAACUAQAACwAAAAAAAAAAAAAA&#10;AAAvAQAAX3JlbHMvLnJlbHNQSwECLQAUAAYACAAAACEA3eV1SsABAADiAwAADgAAAAAAAAAAAAAA&#10;AAAuAgAAZHJzL2Uyb0RvYy54bWxQSwECLQAUAAYACAAAACEA37EwNeEAAAALAQAADwAAAAAAAAAA&#10;AAAAAAAaBAAAZHJzL2Rvd25yZXYueG1sUEsFBgAAAAAEAAQA8wAAACgFAAAAAA==&#10;" strokecolor="black [3213]" strokeweight=".5pt">
            <v:stroke joinstyle="miter"/>
          </v:line>
        </w:pict>
      </w:r>
      <w:r>
        <w:rPr>
          <w:rFonts w:ascii="Times New Roman" w:hAnsi="Times New Roman"/>
          <w:bCs/>
          <w:color w:val="000000"/>
          <w:sz w:val="26"/>
          <w:szCs w:val="26"/>
        </w:rPr>
        <w:t>0.0673</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+0.5867</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+1.0053</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+1.5483</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+0.5327</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+0.2521</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+0.1582</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+0.4126</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+0.9284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+0.0992</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+0.1104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+0.1327</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+1.0217</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+0.6184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+0.7834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+0.4926</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+0.2581</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+0.0164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+0.0428</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+0.3317</w:t>
      </w:r>
    </w:p>
    <w:p w:rsidR="00A44585" w:rsidRPr="00386C5A" w:rsidRDefault="00A44585" w:rsidP="00A44585">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rsidR="00A44585" w:rsidRDefault="00A44585" w:rsidP="00A44585">
      <w:pPr>
        <w:spacing w:after="0" w:line="360" w:lineRule="auto"/>
        <w:jc w:val="both"/>
        <w:rPr>
          <w:rFonts w:ascii="Times New Roman" w:hAnsi="Times New Roman"/>
          <w:sz w:val="26"/>
          <w:szCs w:val="26"/>
        </w:rPr>
      </w:pPr>
      <w:r w:rsidRPr="00AE536C">
        <w:rPr>
          <w:rFonts w:ascii="Blackadder ITC" w:hAnsi="Blackadder ITC"/>
          <w:noProof/>
          <w:sz w:val="40"/>
          <w:szCs w:val="40"/>
        </w:rPr>
        <w:pict>
          <v:line id="_x0000_s1040" style="position:absolute;left:0;text-align:left;z-index:251674624;visibility:visible;mso-width-relative:margin;mso-height-relative:margin" from="34.35pt,24.45pt" to="78.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gtQEAANcDAAAOAAAAZHJzL2Uyb0RvYy54bWysU01v1DAQvSPxHyzf2SSFViXabA+tygVB&#10;BeUHuM54Y8n2WLbZZP89Y2c3qQAJUfUy8ce8N/OeJ9ubyRp2gBA1uo43m5ozcBJ77fYd//F4/+6a&#10;s5iE64VBBx0/QuQ3u7dvtqNv4QIHND0ERiQutqPv+JCSb6sqygGsiBv04OhSYbAi0Tbsqz6Ikdit&#10;qS7q+qoaMfQ+oIQY6fRuvuS7wq8UyPRVqQiJmY5Tb6nEUOJTjtVuK9p9EH7Q8tSGeEEXVmhHRReq&#10;O5EE+xn0H1RWy4ARVdpItBUqpSUUDaSmqX9T830QHooWMif6xab4erTyy+HWPQSyYfSxjf4hZBWT&#10;CjZ/qT82FbOOi1kwJSbp8PKqaeqPnEm6at5fX37IXlYr1oeYPgFalhcdN9plKaIVh88xzannlHxs&#10;XI4Rje7vtTFlk4cAbk1gB0HPl6bmVOJZFhXMyGrtvqzS0cDM+g0U0z3125TqZbBWTiEluHTmNY6y&#10;M0xRBwuw/jfwlJ+hUIbuf8ALolRGlxaw1Q7D36qvVqg5/+zArDtb8IT9sbxrsYampzzOadLzeD7f&#10;F/j6P+5+AQAA//8DAFBLAwQUAAYACAAAACEA78GIneAAAAAIAQAADwAAAGRycy9kb3ducmV2Lnht&#10;bEyPMWvDMBSE90L/g3iFLqWR3daO4/g5FEOWDoXGJXRULMUytZ6MpcTOv68yNeNxx913xWY2PTur&#10;0XWWEOJFBExRY2VHLcJ3vX3OgDkvSIrekkK4KAeb8v6uELm0E32p8863LJSQywWC9n7IOXeNVka4&#10;hR0UBe9oRyN8kGPL5SimUG56/hJFKTeio7CgxaAqrZrf3ckg/LRPr9t9TfVU+c9jqufL/iOpEB8f&#10;5vc1MK9m/x+GK35AhzIwHeyJpGM9QpotQxLhLVsBu/rJMgZ2QEjiGHhZ8NsD5R8AAAD//wMAUEsB&#10;Ai0AFAAGAAgAAAAhALaDOJL+AAAA4QEAABMAAAAAAAAAAAAAAAAAAAAAAFtDb250ZW50X1R5cGVz&#10;XS54bWxQSwECLQAUAAYACAAAACEAOP0h/9YAAACUAQAACwAAAAAAAAAAAAAAAAAvAQAAX3JlbHMv&#10;LnJlbHNQSwECLQAUAAYACAAAACEAbDjf4LUBAADXAwAADgAAAAAAAAAAAAAAAAAuAgAAZHJzL2Uy&#10;b0RvYy54bWxQSwECLQAUAAYACAAAACEA78GIneAAAAAIAQAADwAAAAAAAAAAAAAAAAAPBAAAZHJz&#10;L2Rvd25yZXYueG1sUEsFBgAAAAAEAAQA8wAAABwFAAAAAA==&#10;" strokecolor="black [3213]" strokeweight=".5pt">
            <v:stroke joinstyle="miter"/>
          </v:line>
        </w:pict>
      </w:r>
      <w:r w:rsidRPr="00235C10">
        <w:rPr>
          <w:rFonts w:ascii="Times New Roman" w:hAnsi="Times New Roman"/>
          <w:sz w:val="40"/>
          <w:szCs w:val="40"/>
        </w:rPr>
        <w:t>ꭤ</w:t>
      </w:r>
      <w:r w:rsidRPr="00235C10">
        <w:rPr>
          <w:rFonts w:ascii="Times New Roman" w:hAnsi="Times New Roman"/>
          <w:sz w:val="28"/>
          <w:szCs w:val="28"/>
          <w:vertAlign w:val="superscript"/>
        </w:rPr>
        <w:t>2</w:t>
      </w:r>
      <w:r w:rsidRPr="00235C10">
        <w:rPr>
          <w:rFonts w:ascii="Times New Roman" w:hAnsi="Times New Roman"/>
          <w:sz w:val="40"/>
          <w:szCs w:val="40"/>
        </w:rPr>
        <w:t>=</w:t>
      </w:r>
      <w:r>
        <w:rPr>
          <w:rFonts w:ascii="Times New Roman" w:hAnsi="Times New Roman"/>
          <w:sz w:val="26"/>
          <w:szCs w:val="26"/>
        </w:rPr>
        <w:t>51.516</w:t>
      </w:r>
    </w:p>
    <w:p w:rsidR="00A44585" w:rsidRDefault="00A44585" w:rsidP="00A44585">
      <w:pPr>
        <w:spacing w:after="0" w:line="360" w:lineRule="auto"/>
        <w:jc w:val="both"/>
        <w:rPr>
          <w:rFonts w:ascii="Times New Roman" w:hAnsi="Times New Roman"/>
          <w:sz w:val="26"/>
          <w:szCs w:val="26"/>
        </w:rPr>
      </w:pPr>
      <w:r>
        <w:rPr>
          <w:rFonts w:ascii="Times New Roman" w:hAnsi="Times New Roman"/>
          <w:sz w:val="26"/>
          <w:szCs w:val="26"/>
        </w:rPr>
        <w:tab/>
        <w:t xml:space="preserve">   20</w:t>
      </w:r>
    </w:p>
    <w:p w:rsidR="00A44585" w:rsidRPr="00AF2DAC" w:rsidRDefault="00A44585" w:rsidP="00A44585">
      <w:pPr>
        <w:spacing w:after="0" w:line="360" w:lineRule="auto"/>
        <w:jc w:val="both"/>
        <w:rPr>
          <w:rFonts w:ascii="Times New Roman" w:hAnsi="Times New Roman"/>
          <w:b/>
          <w:bCs/>
          <w:sz w:val="26"/>
          <w:szCs w:val="26"/>
        </w:rPr>
      </w:pPr>
      <w:r w:rsidRPr="00AF2DAC">
        <w:rPr>
          <w:rFonts w:ascii="Times New Roman" w:hAnsi="Times New Roman"/>
          <w:b/>
          <w:bCs/>
          <w:sz w:val="40"/>
          <w:szCs w:val="40"/>
        </w:rPr>
        <w:t>ꭤ</w:t>
      </w:r>
      <w:proofErr w:type="gramStart"/>
      <w:r w:rsidRPr="00AF2DAC">
        <w:rPr>
          <w:rFonts w:ascii="Times New Roman" w:hAnsi="Times New Roman"/>
          <w:b/>
          <w:bCs/>
          <w:sz w:val="28"/>
          <w:szCs w:val="28"/>
          <w:vertAlign w:val="superscript"/>
        </w:rPr>
        <w:t xml:space="preserve">2  </w:t>
      </w:r>
      <w:r w:rsidRPr="00AF2DAC">
        <w:rPr>
          <w:rFonts w:ascii="Times New Roman" w:hAnsi="Times New Roman"/>
          <w:b/>
          <w:bCs/>
          <w:sz w:val="40"/>
          <w:szCs w:val="40"/>
        </w:rPr>
        <w:t>=</w:t>
      </w:r>
      <w:proofErr w:type="gramEnd"/>
      <w:r>
        <w:rPr>
          <w:rFonts w:ascii="Times New Roman" w:hAnsi="Times New Roman"/>
          <w:b/>
          <w:bCs/>
          <w:sz w:val="26"/>
          <w:szCs w:val="26"/>
        </w:rPr>
        <w:t>2.5758</w:t>
      </w:r>
    </w:p>
    <w:p w:rsidR="00A44585" w:rsidRPr="00E21CFC" w:rsidRDefault="00A44585" w:rsidP="00A44585">
      <w:pPr>
        <w:spacing w:line="360" w:lineRule="auto"/>
        <w:jc w:val="both"/>
        <w:rPr>
          <w:rFonts w:ascii="Times New Roman" w:hAnsi="Times New Roman"/>
          <w:b/>
          <w:color w:val="000000"/>
          <w:sz w:val="26"/>
          <w:szCs w:val="26"/>
        </w:rPr>
      </w:pPr>
      <w:r>
        <w:rPr>
          <w:rFonts w:ascii="Times New Roman" w:hAnsi="Times New Roman"/>
          <w:b/>
          <w:bCs/>
          <w:sz w:val="28"/>
          <w:szCs w:val="28"/>
        </w:rPr>
        <w:t>Variance</w:t>
      </w:r>
      <w:r w:rsidRPr="00E21CFC">
        <w:rPr>
          <w:rFonts w:ascii="Times New Roman" w:hAnsi="Times New Roman"/>
          <w:b/>
          <w:color w:val="000000"/>
          <w:sz w:val="26"/>
          <w:szCs w:val="26"/>
        </w:rPr>
        <w:t xml:space="preserve"> calculation for </w:t>
      </w:r>
      <w:r>
        <w:rPr>
          <w:rFonts w:ascii="Times New Roman" w:hAnsi="Times New Roman"/>
          <w:b/>
          <w:color w:val="000000"/>
          <w:sz w:val="26"/>
          <w:szCs w:val="26"/>
        </w:rPr>
        <w:t>Reduced Level</w:t>
      </w:r>
      <w:r w:rsidRPr="00E21CFC">
        <w:rPr>
          <w:rFonts w:ascii="Times New Roman" w:hAnsi="Times New Roman"/>
          <w:b/>
          <w:color w:val="000000"/>
          <w:sz w:val="26"/>
          <w:szCs w:val="26"/>
        </w:rPr>
        <w:t xml:space="preserve"> Height readings </w:t>
      </w:r>
    </w:p>
    <w:p w:rsidR="00A44585" w:rsidRDefault="00A44585" w:rsidP="00A44585">
      <w:pPr>
        <w:spacing w:after="0" w:line="360" w:lineRule="auto"/>
        <w:jc w:val="both"/>
        <w:rPr>
          <w:rFonts w:ascii="Times New Roman" w:hAnsi="Times New Roman"/>
          <w:bCs/>
          <w:color w:val="000000"/>
          <w:sz w:val="26"/>
          <w:szCs w:val="26"/>
        </w:rPr>
      </w:pPr>
      <w:r w:rsidRPr="00AE536C">
        <w:rPr>
          <w:rFonts w:ascii="Times New Roman" w:hAnsi="Times New Roman"/>
          <w:noProof/>
          <w:sz w:val="40"/>
          <w:szCs w:val="40"/>
        </w:rPr>
        <w:pict>
          <v:line id="_x0000_s1041" style="position:absolute;left:0;text-align:left;flip:y;z-index:251675648;visibility:visible;mso-width-relative:margin;mso-height-relative:margin" from="-9.05pt,58.05pt" to="485.9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ABUmzX4AAAAAgBAAAPAAAAZHJz&#10;L2Rvd25yZXYueG1sTI9BT8MwDIXvSPyHyEjctnQTjFKaTgiJA9I0xsYBblli2kLjlCTdyr+fOcHJ&#10;tt7T8/fK5eg6ccAQW08KZtMMBJLxtqVawevucZKDiEmT1Z0nVPCDEZbV+VmpC+uP9IKHbaoFh1As&#10;tIImpb6QMpoGnY5T3yOx9uGD04nPUEsb9JHDXSfnWbaQTrfEHxrd40OD5ms7OAVvs6fvjek/N7tn&#10;s3oPq7ReYxqUurwY7+9AJBzTnxl+8RkdKmba+4FsFJ2Cyc2CnQrynCfrt/n8CsSel+scZFXK/wWq&#10;EwAAAP//AwBQSwECLQAUAAYACAAAACEAtoM4kv4AAADhAQAAEwAAAAAAAAAAAAAAAAAAAAAAW0Nv&#10;bnRlbnRfVHlwZXNdLnhtbFBLAQItABQABgAIAAAAIQA4/SH/1gAAAJQBAAALAAAAAAAAAAAAAAAA&#10;AC8BAABfcmVscy8ucmVsc1BLAQItABQABgAIAAAAIQDd5XVKwAEAAOIDAAAOAAAAAAAAAAAAAAAA&#10;AC4CAABkcnMvZTJvRG9jLnhtbFBLAQItABQABgAIAAAAIQABUmzX4AAAAAgBAAAPAAAAAAAAAAAA&#10;AAAAABoEAABkcnMvZG93bnJldi54bWxQSwUGAAAAAAQABADzAAAAJwUAAAAA&#10;" strokecolor="black [3213]" strokeweight=".5pt">
            <v:stroke joinstyle="miter"/>
          </v:line>
        </w:pict>
      </w:r>
      <w:r>
        <w:rPr>
          <w:rFonts w:ascii="Times New Roman" w:hAnsi="Times New Roman"/>
          <w:bCs/>
          <w:color w:val="000000"/>
          <w:sz w:val="26"/>
          <w:szCs w:val="26"/>
        </w:rPr>
        <w:t>0.576</w:t>
      </w:r>
      <w:r w:rsidRPr="0038339C">
        <w:rPr>
          <w:rFonts w:ascii="Times New Roman" w:hAnsi="Times New Roman"/>
          <w:bCs/>
          <w:color w:val="000000"/>
          <w:sz w:val="26"/>
          <w:szCs w:val="26"/>
          <w:vertAlign w:val="superscript"/>
        </w:rPr>
        <w:t>2</w:t>
      </w:r>
      <w:r>
        <w:rPr>
          <w:rFonts w:ascii="Times New Roman" w:hAnsi="Times New Roman"/>
          <w:bCs/>
          <w:color w:val="000000"/>
          <w:sz w:val="26"/>
          <w:szCs w:val="26"/>
        </w:rPr>
        <w:t>+0.5894</w:t>
      </w:r>
      <w:r w:rsidRPr="0038339C">
        <w:rPr>
          <w:rFonts w:ascii="Times New Roman" w:hAnsi="Times New Roman"/>
          <w:bCs/>
          <w:color w:val="000000"/>
          <w:sz w:val="26"/>
          <w:szCs w:val="26"/>
          <w:vertAlign w:val="superscript"/>
        </w:rPr>
        <w:t>2</w:t>
      </w:r>
      <w:r>
        <w:rPr>
          <w:rFonts w:ascii="Times New Roman" w:hAnsi="Times New Roman"/>
          <w:bCs/>
          <w:color w:val="000000"/>
          <w:sz w:val="26"/>
          <w:szCs w:val="26"/>
        </w:rPr>
        <w:t>+1.006</w:t>
      </w:r>
      <w:r w:rsidRPr="0038339C">
        <w:rPr>
          <w:rFonts w:ascii="Times New Roman" w:hAnsi="Times New Roman"/>
          <w:bCs/>
          <w:color w:val="000000"/>
          <w:sz w:val="26"/>
          <w:szCs w:val="26"/>
          <w:vertAlign w:val="superscript"/>
        </w:rPr>
        <w:t>2</w:t>
      </w:r>
      <w:r>
        <w:rPr>
          <w:rFonts w:ascii="Times New Roman" w:hAnsi="Times New Roman"/>
          <w:bCs/>
          <w:color w:val="000000"/>
          <w:sz w:val="26"/>
          <w:szCs w:val="26"/>
        </w:rPr>
        <w:t>+1.5686</w:t>
      </w:r>
      <w:r w:rsidRPr="0038339C">
        <w:rPr>
          <w:rFonts w:ascii="Times New Roman" w:hAnsi="Times New Roman"/>
          <w:bCs/>
          <w:color w:val="000000"/>
          <w:sz w:val="26"/>
          <w:szCs w:val="26"/>
          <w:vertAlign w:val="superscript"/>
        </w:rPr>
        <w:t>2</w:t>
      </w:r>
      <w:r>
        <w:rPr>
          <w:rFonts w:ascii="Times New Roman" w:hAnsi="Times New Roman"/>
          <w:bCs/>
          <w:color w:val="000000"/>
          <w:sz w:val="26"/>
          <w:szCs w:val="26"/>
        </w:rPr>
        <w:t>+0.5285</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+0.2375</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+0.1382</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+0.4103</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+0.9126</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+0.0821</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+0.1013+0.1104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+1.0102</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+0.6014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+0.7695</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+0.4818</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+0.2443</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+0.0071</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+0.0289</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+0.32047</w:t>
      </w:r>
    </w:p>
    <w:p w:rsidR="00A44585" w:rsidRDefault="00A44585" w:rsidP="00A44585">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rsidR="00A44585" w:rsidRDefault="00A44585" w:rsidP="00A44585">
      <w:pPr>
        <w:spacing w:after="0" w:line="360" w:lineRule="auto"/>
        <w:jc w:val="both"/>
        <w:rPr>
          <w:rFonts w:ascii="Times New Roman" w:hAnsi="Times New Roman"/>
          <w:sz w:val="26"/>
          <w:szCs w:val="26"/>
        </w:rPr>
      </w:pPr>
      <w:r w:rsidRPr="00AE536C">
        <w:rPr>
          <w:rFonts w:ascii="Blackadder ITC" w:hAnsi="Blackadder ITC"/>
          <w:noProof/>
          <w:sz w:val="40"/>
          <w:szCs w:val="40"/>
        </w:rPr>
        <w:pict>
          <v:line id="_x0000_s1042" style="position:absolute;left:0;text-align:left;z-index:251676672;visibility:visible;mso-width-relative:margin;mso-height-relative:margin" from="34.35pt,24.45pt" to="78.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gtQEAANcDAAAOAAAAZHJzL2Uyb0RvYy54bWysU01v1DAQvSPxHyzf2SSFViXabA+tygVB&#10;BeUHuM54Y8n2WLbZZP89Y2c3qQAJUfUy8ce8N/OeJ9ubyRp2gBA1uo43m5ozcBJ77fYd//F4/+6a&#10;s5iE64VBBx0/QuQ3u7dvtqNv4QIHND0ERiQutqPv+JCSb6sqygGsiBv04OhSYbAi0Tbsqz6Ikdit&#10;qS7q+qoaMfQ+oIQY6fRuvuS7wq8UyPRVqQiJmY5Tb6nEUOJTjtVuK9p9EH7Q8tSGeEEXVmhHRReq&#10;O5EE+xn0H1RWy4ARVdpItBUqpSUUDaSmqX9T830QHooWMif6xab4erTyy+HWPQSyYfSxjf4hZBWT&#10;CjZ/qT82FbOOi1kwJSbp8PKqaeqPnEm6at5fX37IXlYr1oeYPgFalhcdN9plKaIVh88xzannlHxs&#10;XI4Rje7vtTFlk4cAbk1gB0HPl6bmVOJZFhXMyGrtvqzS0cDM+g0U0z3125TqZbBWTiEluHTmNY6y&#10;M0xRBwuw/jfwlJ+hUIbuf8ALolRGlxaw1Q7D36qvVqg5/+zArDtb8IT9sbxrsYampzzOadLzeD7f&#10;F/j6P+5+AQAA//8DAFBLAwQUAAYACAAAACEA78GIneAAAAAIAQAADwAAAGRycy9kb3ducmV2Lnht&#10;bEyPMWvDMBSE90L/g3iFLqWR3daO4/g5FEOWDoXGJXRULMUytZ6MpcTOv68yNeNxx913xWY2PTur&#10;0XWWEOJFBExRY2VHLcJ3vX3OgDkvSIrekkK4KAeb8v6uELm0E32p8863LJSQywWC9n7IOXeNVka4&#10;hR0UBe9oRyN8kGPL5SimUG56/hJFKTeio7CgxaAqrZrf3ckg/LRPr9t9TfVU+c9jqufL/iOpEB8f&#10;5vc1MK9m/x+GK35AhzIwHeyJpGM9QpotQxLhLVsBu/rJMgZ2QEjiGHhZ8NsD5R8AAAD//wMAUEsB&#10;Ai0AFAAGAAgAAAAhALaDOJL+AAAA4QEAABMAAAAAAAAAAAAAAAAAAAAAAFtDb250ZW50X1R5cGVz&#10;XS54bWxQSwECLQAUAAYACAAAACEAOP0h/9YAAACUAQAACwAAAAAAAAAAAAAAAAAvAQAAX3JlbHMv&#10;LnJlbHNQSwECLQAUAAYACAAAACEAbDjf4LUBAADXAwAADgAAAAAAAAAAAAAAAAAuAgAAZHJzL2Uy&#10;b0RvYy54bWxQSwECLQAUAAYACAAAACEA78GIneAAAAAIAQAADwAAAAAAAAAAAAAAAAAPBAAAZHJz&#10;L2Rvd25yZXYueG1sUEsFBgAAAAAEAAQA8wAAABwFAAAAAA==&#10;" strokecolor="black [3213]" strokeweight=".5pt">
            <v:stroke joinstyle="miter"/>
          </v:line>
        </w:pict>
      </w:r>
      <w:r w:rsidRPr="00235C10">
        <w:rPr>
          <w:rFonts w:ascii="Times New Roman" w:hAnsi="Times New Roman"/>
          <w:sz w:val="40"/>
          <w:szCs w:val="40"/>
        </w:rPr>
        <w:t>ꭤ</w:t>
      </w:r>
      <w:r w:rsidRPr="00235C10">
        <w:rPr>
          <w:rFonts w:ascii="Times New Roman" w:hAnsi="Times New Roman"/>
          <w:sz w:val="28"/>
          <w:szCs w:val="28"/>
          <w:vertAlign w:val="superscript"/>
        </w:rPr>
        <w:t>2</w:t>
      </w:r>
      <w:r w:rsidRPr="00235C10">
        <w:rPr>
          <w:rFonts w:ascii="Times New Roman" w:hAnsi="Times New Roman"/>
          <w:sz w:val="40"/>
          <w:szCs w:val="40"/>
        </w:rPr>
        <w:t>=</w:t>
      </w:r>
      <w:r>
        <w:rPr>
          <w:rFonts w:ascii="Times New Roman" w:hAnsi="Times New Roman"/>
          <w:sz w:val="26"/>
          <w:szCs w:val="26"/>
        </w:rPr>
        <w:t>51.762</w:t>
      </w:r>
    </w:p>
    <w:p w:rsidR="00A44585" w:rsidRDefault="00A44585" w:rsidP="00A44585">
      <w:pPr>
        <w:spacing w:after="0" w:line="360" w:lineRule="auto"/>
        <w:jc w:val="both"/>
        <w:rPr>
          <w:rFonts w:ascii="Times New Roman" w:hAnsi="Times New Roman"/>
          <w:sz w:val="26"/>
          <w:szCs w:val="26"/>
        </w:rPr>
      </w:pPr>
      <w:r>
        <w:rPr>
          <w:rFonts w:ascii="Times New Roman" w:hAnsi="Times New Roman"/>
          <w:sz w:val="26"/>
          <w:szCs w:val="26"/>
        </w:rPr>
        <w:tab/>
        <w:t xml:space="preserve">   20</w:t>
      </w:r>
    </w:p>
    <w:p w:rsidR="00A44585" w:rsidRPr="00AF2DAC" w:rsidRDefault="00A44585" w:rsidP="00A44585">
      <w:pPr>
        <w:spacing w:after="0" w:line="360" w:lineRule="auto"/>
        <w:jc w:val="both"/>
        <w:rPr>
          <w:rFonts w:ascii="Times New Roman" w:hAnsi="Times New Roman"/>
          <w:b/>
          <w:bCs/>
          <w:sz w:val="26"/>
          <w:szCs w:val="26"/>
        </w:rPr>
      </w:pPr>
      <w:r w:rsidRPr="00AF2DAC">
        <w:rPr>
          <w:rFonts w:ascii="Times New Roman" w:hAnsi="Times New Roman"/>
          <w:b/>
          <w:bCs/>
          <w:sz w:val="40"/>
          <w:szCs w:val="40"/>
        </w:rPr>
        <w:t>ꭤ</w:t>
      </w:r>
      <w:proofErr w:type="gramStart"/>
      <w:r w:rsidRPr="00AF2DAC">
        <w:rPr>
          <w:rFonts w:ascii="Times New Roman" w:hAnsi="Times New Roman"/>
          <w:b/>
          <w:bCs/>
          <w:sz w:val="28"/>
          <w:szCs w:val="28"/>
          <w:vertAlign w:val="superscript"/>
        </w:rPr>
        <w:t xml:space="preserve">2  </w:t>
      </w:r>
      <w:r w:rsidRPr="00AF2DAC">
        <w:rPr>
          <w:rFonts w:ascii="Times New Roman" w:hAnsi="Times New Roman"/>
          <w:b/>
          <w:bCs/>
          <w:sz w:val="40"/>
          <w:szCs w:val="40"/>
        </w:rPr>
        <w:t>=</w:t>
      </w:r>
      <w:proofErr w:type="gramEnd"/>
      <w:r>
        <w:rPr>
          <w:rFonts w:ascii="Times New Roman" w:hAnsi="Times New Roman"/>
          <w:b/>
          <w:bCs/>
          <w:sz w:val="26"/>
          <w:szCs w:val="26"/>
        </w:rPr>
        <w:t xml:space="preserve">2.5881   </w:t>
      </w:r>
    </w:p>
    <w:p w:rsidR="00A44585" w:rsidRPr="00E33FA3" w:rsidRDefault="00A44585" w:rsidP="00A44585">
      <w:pPr>
        <w:spacing w:line="240" w:lineRule="auto"/>
        <w:jc w:val="center"/>
        <w:rPr>
          <w:rFonts w:ascii="Times New Roman" w:hAnsi="Times New Roman"/>
          <w:b/>
          <w:bCs/>
          <w:sz w:val="34"/>
          <w:szCs w:val="28"/>
        </w:rPr>
      </w:pPr>
      <w:r w:rsidRPr="00E33FA3">
        <w:rPr>
          <w:rFonts w:ascii="Times New Roman" w:hAnsi="Times New Roman"/>
          <w:b/>
          <w:bCs/>
          <w:sz w:val="26"/>
          <w:szCs w:val="28"/>
        </w:rPr>
        <w:t xml:space="preserve">Variance calculation for total station – variance calculation for level height readings </w:t>
      </w:r>
      <w:r w:rsidRPr="00E33FA3">
        <w:rPr>
          <w:rFonts w:ascii="Times New Roman" w:hAnsi="Times New Roman"/>
          <w:b/>
          <w:bCs/>
          <w:sz w:val="34"/>
          <w:szCs w:val="28"/>
        </w:rPr>
        <w:t xml:space="preserve">2.5758 – 2.5881 </w:t>
      </w:r>
      <w:proofErr w:type="gramStart"/>
      <w:r w:rsidRPr="00E33FA3">
        <w:rPr>
          <w:rFonts w:ascii="Times New Roman" w:hAnsi="Times New Roman"/>
          <w:b/>
          <w:bCs/>
          <w:sz w:val="34"/>
          <w:szCs w:val="28"/>
        </w:rPr>
        <w:t>=  0.0123</w:t>
      </w:r>
      <w:proofErr w:type="gramEnd"/>
    </w:p>
    <w:p w:rsidR="00A44585" w:rsidRPr="00A44585" w:rsidRDefault="00A44585" w:rsidP="00A44585">
      <w:pPr>
        <w:spacing w:line="360" w:lineRule="auto"/>
        <w:jc w:val="both"/>
        <w:rPr>
          <w:rFonts w:ascii="Times New Roman" w:hAnsi="Times New Roman"/>
          <w:b/>
          <w:bCs/>
          <w:sz w:val="24"/>
          <w:szCs w:val="24"/>
        </w:rPr>
      </w:pPr>
      <w:r w:rsidRPr="00A44585">
        <w:rPr>
          <w:rFonts w:ascii="Times New Roman" w:hAnsi="Times New Roman"/>
          <w:b/>
          <w:bCs/>
          <w:sz w:val="24"/>
          <w:szCs w:val="24"/>
        </w:rPr>
        <w:lastRenderedPageBreak/>
        <w:t xml:space="preserve">The Standard Deviation for </w:t>
      </w:r>
      <w:r w:rsidRPr="00A44585">
        <w:rPr>
          <w:rFonts w:ascii="Times New Roman" w:hAnsi="Times New Roman"/>
          <w:b/>
          <w:color w:val="000000"/>
          <w:sz w:val="24"/>
          <w:szCs w:val="24"/>
        </w:rPr>
        <w:t>Total Station Height readings</w:t>
      </w:r>
      <w:r w:rsidRPr="00A44585">
        <w:rPr>
          <w:rFonts w:ascii="Times New Roman" w:hAnsi="Times New Roman"/>
          <w:b/>
          <w:bCs/>
          <w:sz w:val="24"/>
          <w:szCs w:val="24"/>
        </w:rPr>
        <w:t>:</w:t>
      </w:r>
    </w:p>
    <w:p w:rsidR="00A44585" w:rsidRPr="00A44585" w:rsidRDefault="00A44585" w:rsidP="00A44585">
      <w:pPr>
        <w:spacing w:after="0" w:line="360" w:lineRule="auto"/>
        <w:jc w:val="both"/>
        <w:rPr>
          <w:rFonts w:ascii="Times New Roman" w:hAnsi="Times New Roman"/>
          <w:sz w:val="24"/>
          <w:szCs w:val="24"/>
        </w:rPr>
      </w:pPr>
      <w:r w:rsidRPr="00A44585">
        <w:rPr>
          <w:rFonts w:ascii="Times New Roman" w:hAnsi="Times New Roman"/>
          <w:sz w:val="24"/>
          <w:szCs w:val="24"/>
        </w:rPr>
        <w:t xml:space="preserve">ꭤ =   </w:t>
      </w:r>
      <w:r w:rsidRPr="00A44585">
        <w:rPr>
          <w:rFonts w:ascii="Cambria Math" w:hAnsi="Cambria Math" w:cs="Cambria Math"/>
          <w:sz w:val="24"/>
          <w:szCs w:val="24"/>
        </w:rPr>
        <w:t>√</w:t>
      </w:r>
      <w:r w:rsidRPr="00A44585">
        <w:rPr>
          <w:rFonts w:ascii="Times New Roman" w:hAnsi="Times New Roman"/>
          <w:sz w:val="24"/>
          <w:szCs w:val="24"/>
        </w:rPr>
        <w:t>ꭤ</w:t>
      </w:r>
      <w:r w:rsidRPr="00A44585">
        <w:rPr>
          <w:rFonts w:ascii="Times New Roman" w:hAnsi="Times New Roman"/>
          <w:sz w:val="24"/>
          <w:szCs w:val="24"/>
          <w:vertAlign w:val="superscript"/>
        </w:rPr>
        <w:t>2</w:t>
      </w:r>
    </w:p>
    <w:p w:rsidR="00A44585" w:rsidRPr="00A44585" w:rsidRDefault="00A44585" w:rsidP="00A44585">
      <w:pPr>
        <w:spacing w:after="0" w:line="240" w:lineRule="auto"/>
        <w:jc w:val="both"/>
        <w:rPr>
          <w:rFonts w:ascii="Times New Roman" w:hAnsi="Times New Roman"/>
          <w:sz w:val="24"/>
          <w:szCs w:val="24"/>
        </w:rPr>
      </w:pPr>
      <w:r w:rsidRPr="00A44585">
        <w:rPr>
          <w:rFonts w:ascii="Times New Roman" w:hAnsi="Times New Roman"/>
          <w:sz w:val="24"/>
          <w:szCs w:val="24"/>
        </w:rPr>
        <w:t xml:space="preserve">ꭤ =   </w:t>
      </w:r>
      <w:r w:rsidRPr="00A44585">
        <w:rPr>
          <w:rFonts w:ascii="Cambria Math" w:hAnsi="Cambria Math" w:cs="Cambria Math"/>
          <w:sz w:val="24"/>
          <w:szCs w:val="24"/>
        </w:rPr>
        <w:t>√</w:t>
      </w:r>
      <w:r w:rsidRPr="00A44585">
        <w:rPr>
          <w:rFonts w:ascii="Times New Roman" w:hAnsi="Times New Roman"/>
          <w:sz w:val="24"/>
          <w:szCs w:val="24"/>
        </w:rPr>
        <w:t>2.5758</w:t>
      </w:r>
    </w:p>
    <w:p w:rsidR="00A44585" w:rsidRPr="00A44585" w:rsidRDefault="00A44585" w:rsidP="00A44585">
      <w:pPr>
        <w:spacing w:after="0" w:line="240" w:lineRule="auto"/>
        <w:jc w:val="both"/>
        <w:rPr>
          <w:rFonts w:ascii="Times New Roman" w:hAnsi="Times New Roman"/>
          <w:b/>
          <w:bCs/>
          <w:sz w:val="24"/>
          <w:szCs w:val="24"/>
        </w:rPr>
      </w:pPr>
      <w:r w:rsidRPr="00A44585">
        <w:rPr>
          <w:rFonts w:ascii="Times New Roman" w:hAnsi="Times New Roman"/>
          <w:sz w:val="24"/>
          <w:szCs w:val="24"/>
        </w:rPr>
        <w:t xml:space="preserve">ꭤ =   </w:t>
      </w:r>
      <w:r w:rsidRPr="00A44585">
        <w:rPr>
          <w:rFonts w:ascii="Times New Roman" w:hAnsi="Times New Roman"/>
          <w:b/>
          <w:bCs/>
          <w:sz w:val="24"/>
          <w:szCs w:val="24"/>
        </w:rPr>
        <w:t>1.6049</w:t>
      </w:r>
    </w:p>
    <w:p w:rsidR="00A44585" w:rsidRPr="00A44585" w:rsidRDefault="00A44585" w:rsidP="00A44585">
      <w:pPr>
        <w:spacing w:after="0" w:line="240" w:lineRule="auto"/>
        <w:jc w:val="both"/>
        <w:rPr>
          <w:rFonts w:ascii="Times New Roman" w:hAnsi="Times New Roman"/>
          <w:b/>
          <w:bCs/>
          <w:sz w:val="24"/>
          <w:szCs w:val="24"/>
        </w:rPr>
      </w:pPr>
    </w:p>
    <w:p w:rsidR="00A44585" w:rsidRPr="00A44585" w:rsidRDefault="00A44585" w:rsidP="00A44585">
      <w:pPr>
        <w:spacing w:line="240" w:lineRule="auto"/>
        <w:jc w:val="both"/>
        <w:rPr>
          <w:rFonts w:ascii="Times New Roman" w:hAnsi="Times New Roman"/>
          <w:b/>
          <w:bCs/>
          <w:sz w:val="24"/>
          <w:szCs w:val="24"/>
        </w:rPr>
      </w:pPr>
      <w:r w:rsidRPr="00A44585">
        <w:rPr>
          <w:rFonts w:ascii="Times New Roman" w:hAnsi="Times New Roman"/>
          <w:b/>
          <w:bCs/>
          <w:sz w:val="24"/>
          <w:szCs w:val="24"/>
        </w:rPr>
        <w:t xml:space="preserve">The Standard Deviation for </w:t>
      </w:r>
      <w:r w:rsidRPr="00A44585">
        <w:rPr>
          <w:rFonts w:ascii="Times New Roman" w:hAnsi="Times New Roman"/>
          <w:b/>
          <w:color w:val="000000"/>
          <w:sz w:val="24"/>
          <w:szCs w:val="24"/>
        </w:rPr>
        <w:t>Reduced Level Height readings</w:t>
      </w:r>
      <w:r w:rsidRPr="00A44585">
        <w:rPr>
          <w:rFonts w:ascii="Times New Roman" w:hAnsi="Times New Roman"/>
          <w:b/>
          <w:bCs/>
          <w:sz w:val="24"/>
          <w:szCs w:val="24"/>
        </w:rPr>
        <w:t>:</w:t>
      </w:r>
    </w:p>
    <w:p w:rsidR="00A44585" w:rsidRPr="00A44585" w:rsidRDefault="00A44585" w:rsidP="00A44585">
      <w:pPr>
        <w:spacing w:after="0" w:line="240" w:lineRule="auto"/>
        <w:jc w:val="both"/>
        <w:rPr>
          <w:rFonts w:ascii="Times New Roman" w:hAnsi="Times New Roman"/>
          <w:sz w:val="24"/>
          <w:szCs w:val="24"/>
        </w:rPr>
      </w:pPr>
      <w:r w:rsidRPr="00A44585">
        <w:rPr>
          <w:rFonts w:ascii="Times New Roman" w:hAnsi="Times New Roman"/>
          <w:sz w:val="24"/>
          <w:szCs w:val="24"/>
        </w:rPr>
        <w:t xml:space="preserve">ꭤ =   </w:t>
      </w:r>
      <w:r w:rsidRPr="00A44585">
        <w:rPr>
          <w:rFonts w:ascii="Cambria Math" w:hAnsi="Cambria Math" w:cs="Cambria Math"/>
          <w:sz w:val="24"/>
          <w:szCs w:val="24"/>
        </w:rPr>
        <w:t>√</w:t>
      </w:r>
      <w:r w:rsidRPr="00A44585">
        <w:rPr>
          <w:rFonts w:ascii="Times New Roman" w:hAnsi="Times New Roman"/>
          <w:sz w:val="24"/>
          <w:szCs w:val="24"/>
        </w:rPr>
        <w:t>2.5881</w:t>
      </w:r>
    </w:p>
    <w:p w:rsidR="00A44585" w:rsidRPr="00A44585" w:rsidRDefault="00A44585" w:rsidP="00A44585">
      <w:pPr>
        <w:spacing w:after="0" w:line="240" w:lineRule="auto"/>
        <w:jc w:val="both"/>
        <w:rPr>
          <w:rFonts w:ascii="Times New Roman" w:hAnsi="Times New Roman"/>
          <w:b/>
          <w:bCs/>
          <w:sz w:val="24"/>
          <w:szCs w:val="24"/>
        </w:rPr>
      </w:pPr>
      <w:r w:rsidRPr="00A44585">
        <w:rPr>
          <w:rFonts w:ascii="Times New Roman" w:hAnsi="Times New Roman"/>
          <w:sz w:val="24"/>
          <w:szCs w:val="24"/>
        </w:rPr>
        <w:t xml:space="preserve">ꭤ =   </w:t>
      </w:r>
      <w:r w:rsidRPr="00A44585">
        <w:rPr>
          <w:rFonts w:ascii="Times New Roman" w:hAnsi="Times New Roman"/>
          <w:b/>
          <w:bCs/>
          <w:sz w:val="24"/>
          <w:szCs w:val="24"/>
        </w:rPr>
        <w:t>1.6088</w:t>
      </w:r>
    </w:p>
    <w:p w:rsidR="00A44585" w:rsidRPr="00A44585" w:rsidRDefault="00A44585" w:rsidP="00A44585">
      <w:pPr>
        <w:spacing w:after="0" w:line="240" w:lineRule="auto"/>
        <w:jc w:val="center"/>
        <w:rPr>
          <w:rFonts w:ascii="Times New Roman" w:hAnsi="Times New Roman"/>
          <w:b/>
          <w:bCs/>
          <w:sz w:val="24"/>
          <w:szCs w:val="24"/>
        </w:rPr>
      </w:pPr>
      <w:r w:rsidRPr="00A44585">
        <w:rPr>
          <w:rFonts w:ascii="Times New Roman" w:hAnsi="Times New Roman"/>
          <w:b/>
          <w:bCs/>
          <w:sz w:val="24"/>
          <w:szCs w:val="24"/>
        </w:rPr>
        <w:t xml:space="preserve">The standard deviation for total station – standard deviation for level height reading </w:t>
      </w:r>
      <w:r w:rsidRPr="00A44585">
        <w:rPr>
          <w:rFonts w:ascii="Times New Roman" w:hAnsi="Times New Roman"/>
          <w:b/>
          <w:bCs/>
          <w:sz w:val="24"/>
          <w:szCs w:val="24"/>
        </w:rPr>
        <w:tab/>
        <w:t>1.6049 – 1.6088 = 0.0039</w:t>
      </w:r>
    </w:p>
    <w:p w:rsidR="00A44585" w:rsidRDefault="00A44585" w:rsidP="00A44585">
      <w:pPr>
        <w:spacing w:after="0" w:line="240" w:lineRule="auto"/>
        <w:jc w:val="both"/>
        <w:rPr>
          <w:rFonts w:ascii="Times New Roman" w:hAnsi="Times New Roman"/>
          <w:b/>
          <w:bCs/>
          <w:sz w:val="26"/>
          <w:szCs w:val="26"/>
        </w:rPr>
      </w:pPr>
    </w:p>
    <w:p w:rsidR="00A44585" w:rsidRPr="00FC3F0D" w:rsidRDefault="00A44585" w:rsidP="00A44585">
      <w:pPr>
        <w:ind w:firstLine="720"/>
        <w:jc w:val="both"/>
        <w:rPr>
          <w:rFonts w:ascii="Times New Roman" w:hAnsi="Times New Roman"/>
          <w:bCs/>
          <w:sz w:val="24"/>
          <w:szCs w:val="24"/>
        </w:rPr>
      </w:pPr>
      <w:r w:rsidRPr="00FC3F0D">
        <w:rPr>
          <w:rFonts w:ascii="Times New Roman" w:hAnsi="Times New Roman"/>
          <w:bCs/>
          <w:sz w:val="24"/>
          <w:szCs w:val="24"/>
        </w:rPr>
        <w:t xml:space="preserve">The table above shows the station Id, </w:t>
      </w:r>
      <w:proofErr w:type="spellStart"/>
      <w:r w:rsidRPr="00FC3F0D">
        <w:rPr>
          <w:rFonts w:ascii="Times New Roman" w:hAnsi="Times New Roman"/>
          <w:bCs/>
          <w:sz w:val="24"/>
          <w:szCs w:val="24"/>
        </w:rPr>
        <w:t>eastings</w:t>
      </w:r>
      <w:proofErr w:type="spellEnd"/>
      <w:r w:rsidRPr="00FC3F0D">
        <w:rPr>
          <w:rFonts w:ascii="Times New Roman" w:hAnsi="Times New Roman"/>
          <w:bCs/>
          <w:sz w:val="24"/>
          <w:szCs w:val="24"/>
        </w:rPr>
        <w:t xml:space="preserve">, </w:t>
      </w:r>
      <w:proofErr w:type="spellStart"/>
      <w:r w:rsidRPr="00FC3F0D">
        <w:rPr>
          <w:rFonts w:ascii="Times New Roman" w:hAnsi="Times New Roman"/>
          <w:bCs/>
          <w:sz w:val="24"/>
          <w:szCs w:val="24"/>
        </w:rPr>
        <w:t>northings</w:t>
      </w:r>
      <w:proofErr w:type="spellEnd"/>
      <w:r w:rsidRPr="00FC3F0D">
        <w:rPr>
          <w:rFonts w:ascii="Times New Roman" w:hAnsi="Times New Roman"/>
          <w:bCs/>
          <w:sz w:val="24"/>
          <w:szCs w:val="24"/>
        </w:rPr>
        <w:t>, total station height, digital level reduced level and the difference between the total station height and the digital level reduced level.</w:t>
      </w:r>
    </w:p>
    <w:p w:rsidR="00A44585" w:rsidRPr="00FC3F0D" w:rsidRDefault="00A44585" w:rsidP="00A44585">
      <w:pPr>
        <w:jc w:val="both"/>
        <w:rPr>
          <w:rFonts w:ascii="Times New Roman" w:hAnsi="Times New Roman"/>
          <w:bCs/>
          <w:sz w:val="24"/>
          <w:szCs w:val="24"/>
        </w:rPr>
      </w:pPr>
      <w:r w:rsidRPr="00FC3F0D">
        <w:rPr>
          <w:rFonts w:ascii="Times New Roman" w:hAnsi="Times New Roman"/>
          <w:bCs/>
          <w:sz w:val="24"/>
          <w:szCs w:val="24"/>
        </w:rPr>
        <w:t xml:space="preserve">The comparison of the two pieces of equipment revealed variations within a specific range. The differences observed between the two pieces of equipment were found to be in the range of 0.028 to 0.062 meters. These differences indicate slight disparities in the measurements obtained from each instrument. Statistical analysis was performed to evaluate the mean, variance, and standard deviations of the observed differences. The mean difference was calculated to be 0.0437, indicating an average deviation between the measurements obtained </w:t>
      </w:r>
      <w:proofErr w:type="gramStart"/>
      <w:r w:rsidRPr="00FC3F0D">
        <w:rPr>
          <w:rFonts w:ascii="Times New Roman" w:hAnsi="Times New Roman"/>
          <w:bCs/>
          <w:sz w:val="24"/>
          <w:szCs w:val="24"/>
        </w:rPr>
        <w:t>by the two equipment</w:t>
      </w:r>
      <w:proofErr w:type="gramEnd"/>
      <w:r w:rsidRPr="00FC3F0D">
        <w:rPr>
          <w:rFonts w:ascii="Times New Roman" w:hAnsi="Times New Roman"/>
          <w:bCs/>
          <w:sz w:val="24"/>
          <w:szCs w:val="24"/>
        </w:rPr>
        <w:t>. The variance, which quantifies the spread of the differences, was found to be 0.0123.</w:t>
      </w:r>
    </w:p>
    <w:p w:rsidR="00A44585" w:rsidRPr="00FC3F0D" w:rsidRDefault="00A44585" w:rsidP="00A44585">
      <w:pPr>
        <w:jc w:val="both"/>
        <w:rPr>
          <w:rFonts w:ascii="Times New Roman" w:hAnsi="Times New Roman"/>
          <w:bCs/>
          <w:sz w:val="24"/>
          <w:szCs w:val="24"/>
        </w:rPr>
      </w:pPr>
      <w:r w:rsidRPr="00FC3F0D">
        <w:rPr>
          <w:rFonts w:ascii="Times New Roman" w:hAnsi="Times New Roman"/>
          <w:bCs/>
          <w:sz w:val="24"/>
          <w:szCs w:val="24"/>
        </w:rPr>
        <w:t>This value suggests that the variations in the measurements obtained by the two pieces of equipment were relatively consistent. The standard deviation, which provides a measure of the dispersion of the data, was determined to be 0.0039. This indicates that the differences between the measurements obtained from the two pieces of equipment had a moderate level of variability.</w:t>
      </w:r>
    </w:p>
    <w:p w:rsidR="00A44585" w:rsidRPr="00FC3F0D" w:rsidRDefault="00A44585" w:rsidP="00A44585">
      <w:pPr>
        <w:spacing w:line="360" w:lineRule="auto"/>
        <w:jc w:val="both"/>
        <w:rPr>
          <w:rFonts w:ascii="Times New Roman" w:hAnsi="Times New Roman"/>
          <w:bCs/>
          <w:sz w:val="24"/>
          <w:szCs w:val="24"/>
        </w:rPr>
      </w:pPr>
      <w:r w:rsidRPr="00FC3F0D">
        <w:rPr>
          <w:rFonts w:ascii="Times New Roman" w:hAnsi="Times New Roman"/>
          <w:bCs/>
          <w:sz w:val="24"/>
          <w:szCs w:val="24"/>
        </w:rPr>
        <w:t>Overall, the results of the analysis demonstrate that there were slight variations between the measurements obtained from the two pieces of equipment. The mean, variance, and standard deviations provide insights into the magnitude and consistency of these differences, offering valuable information for assessing the accuracy and reliability of the equipment in question.</w:t>
      </w:r>
    </w:p>
    <w:p w:rsidR="00A44585" w:rsidRPr="00FC3F0D" w:rsidRDefault="00A44585" w:rsidP="00A44585">
      <w:pPr>
        <w:spacing w:line="360" w:lineRule="auto"/>
        <w:jc w:val="both"/>
        <w:rPr>
          <w:rFonts w:ascii="Times New Roman" w:hAnsi="Times New Roman"/>
          <w:bCs/>
          <w:sz w:val="24"/>
          <w:szCs w:val="24"/>
        </w:rPr>
      </w:pPr>
      <w:r w:rsidRPr="00FC3F0D">
        <w:rPr>
          <w:rFonts w:ascii="Times New Roman" w:hAnsi="Times New Roman"/>
          <w:noProof/>
          <w:sz w:val="24"/>
          <w:szCs w:val="24"/>
          <w:lang w:eastAsia="en-US"/>
        </w:rPr>
        <w:lastRenderedPageBreak/>
        <w:drawing>
          <wp:inline distT="0" distB="0" distL="0" distR="0">
            <wp:extent cx="6195060" cy="3200400"/>
            <wp:effectExtent l="0" t="0" r="0" b="0"/>
            <wp:docPr id="97709928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A44585" w:rsidRPr="00FC3F0D" w:rsidRDefault="00A44585" w:rsidP="00A44585">
      <w:pPr>
        <w:spacing w:line="360" w:lineRule="auto"/>
        <w:jc w:val="both"/>
        <w:rPr>
          <w:rFonts w:ascii="Times New Roman" w:hAnsi="Times New Roman"/>
          <w:bCs/>
          <w:sz w:val="24"/>
          <w:szCs w:val="24"/>
        </w:rPr>
      </w:pPr>
      <w:r w:rsidRPr="00FC3F0D">
        <w:rPr>
          <w:rFonts w:ascii="Times New Roman" w:hAnsi="Times New Roman"/>
          <w:b/>
          <w:sz w:val="24"/>
          <w:szCs w:val="24"/>
        </w:rPr>
        <w:t>Figure 1</w:t>
      </w:r>
      <w:proofErr w:type="gramStart"/>
      <w:r w:rsidRPr="00FC3F0D">
        <w:rPr>
          <w:rFonts w:ascii="Times New Roman" w:hAnsi="Times New Roman"/>
          <w:b/>
          <w:sz w:val="24"/>
          <w:szCs w:val="24"/>
        </w:rPr>
        <w:t>:</w:t>
      </w:r>
      <w:r w:rsidRPr="00FC3F0D">
        <w:rPr>
          <w:rFonts w:ascii="Times New Roman" w:hAnsi="Times New Roman"/>
          <w:bCs/>
          <w:i/>
          <w:iCs/>
          <w:sz w:val="24"/>
          <w:szCs w:val="24"/>
        </w:rPr>
        <w:t>Bar</w:t>
      </w:r>
      <w:proofErr w:type="gramEnd"/>
      <w:r w:rsidRPr="00FC3F0D">
        <w:rPr>
          <w:rFonts w:ascii="Times New Roman" w:hAnsi="Times New Roman"/>
          <w:bCs/>
          <w:i/>
          <w:iCs/>
          <w:sz w:val="24"/>
          <w:szCs w:val="24"/>
        </w:rPr>
        <w:t xml:space="preserve"> chart showing heights obtained from the total station and level instrument </w:t>
      </w:r>
      <w:r w:rsidRPr="00FC3F0D">
        <w:rPr>
          <w:rFonts w:ascii="Times New Roman" w:hAnsi="Times New Roman"/>
          <w:noProof/>
          <w:sz w:val="24"/>
          <w:szCs w:val="24"/>
          <w:lang w:eastAsia="en-US"/>
        </w:rPr>
        <w:drawing>
          <wp:inline distT="0" distB="0" distL="0" distR="0">
            <wp:extent cx="6012180" cy="3215640"/>
            <wp:effectExtent l="0" t="0" r="0" b="0"/>
            <wp:docPr id="97709929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A44585" w:rsidRPr="00FC3F0D" w:rsidRDefault="00A44585" w:rsidP="00A44585">
      <w:pPr>
        <w:spacing w:line="360" w:lineRule="auto"/>
        <w:jc w:val="both"/>
        <w:rPr>
          <w:rFonts w:ascii="Times New Roman" w:hAnsi="Times New Roman"/>
          <w:bCs/>
          <w:i/>
          <w:iCs/>
          <w:sz w:val="24"/>
          <w:szCs w:val="24"/>
        </w:rPr>
      </w:pPr>
      <w:r w:rsidRPr="00FC3F0D">
        <w:rPr>
          <w:rFonts w:ascii="Times New Roman" w:hAnsi="Times New Roman"/>
          <w:b/>
          <w:sz w:val="24"/>
          <w:szCs w:val="24"/>
        </w:rPr>
        <w:t>Figure 2</w:t>
      </w:r>
      <w:proofErr w:type="gramStart"/>
      <w:r w:rsidRPr="00FC3F0D">
        <w:rPr>
          <w:rFonts w:ascii="Times New Roman" w:hAnsi="Times New Roman"/>
          <w:b/>
          <w:sz w:val="24"/>
          <w:szCs w:val="24"/>
        </w:rPr>
        <w:t>:</w:t>
      </w:r>
      <w:r w:rsidRPr="00FC3F0D">
        <w:rPr>
          <w:rFonts w:ascii="Times New Roman" w:hAnsi="Times New Roman"/>
          <w:bCs/>
          <w:i/>
          <w:iCs/>
          <w:sz w:val="24"/>
          <w:szCs w:val="24"/>
        </w:rPr>
        <w:t>Histogram</w:t>
      </w:r>
      <w:proofErr w:type="gramEnd"/>
      <w:r w:rsidRPr="00FC3F0D">
        <w:rPr>
          <w:rFonts w:ascii="Times New Roman" w:hAnsi="Times New Roman"/>
          <w:bCs/>
          <w:i/>
          <w:iCs/>
          <w:sz w:val="24"/>
          <w:szCs w:val="24"/>
        </w:rPr>
        <w:t xml:space="preserve"> showing the difference in the two instrument’s result</w:t>
      </w:r>
    </w:p>
    <w:p w:rsidR="00A44585" w:rsidRPr="00FC3F0D" w:rsidRDefault="00A44585" w:rsidP="00A44585">
      <w:pPr>
        <w:spacing w:line="360" w:lineRule="auto"/>
        <w:jc w:val="both"/>
        <w:rPr>
          <w:rFonts w:ascii="Times New Roman" w:hAnsi="Times New Roman"/>
          <w:bCs/>
          <w:sz w:val="24"/>
          <w:szCs w:val="24"/>
        </w:rPr>
      </w:pPr>
      <w:r w:rsidRPr="00FC3F0D">
        <w:rPr>
          <w:rFonts w:ascii="Times New Roman" w:hAnsi="Times New Roman"/>
          <w:bCs/>
          <w:sz w:val="24"/>
          <w:szCs w:val="24"/>
        </w:rPr>
        <w:lastRenderedPageBreak/>
        <w:t>The histogram presented above illustrates the distribution of deviations between the two methods being compared. The deviations are depicted in centimeter, showcasing the level of accuracy achieved by both methods. The histogram highlights that the deviations are tightly clustered and exhibit a consistent pattern.</w:t>
      </w:r>
    </w:p>
    <w:p w:rsidR="00A44585" w:rsidRPr="00FC3F0D" w:rsidRDefault="00A44585" w:rsidP="00A44585">
      <w:pPr>
        <w:spacing w:line="480" w:lineRule="auto"/>
        <w:jc w:val="both"/>
        <w:rPr>
          <w:rFonts w:ascii="Times New Roman" w:hAnsi="Times New Roman"/>
          <w:bCs/>
          <w:sz w:val="24"/>
          <w:szCs w:val="24"/>
        </w:rPr>
      </w:pPr>
      <w:r w:rsidRPr="00AE536C">
        <w:rPr>
          <w:rFonts w:ascii="Times New Roman" w:hAnsi="Times New Roman"/>
          <w:noProof/>
          <w:sz w:val="24"/>
          <w:szCs w:val="24"/>
        </w:rPr>
        <w:pict>
          <v:shapetype id="_x0000_t202" coordsize="21600,21600" o:spt="202" path="m,l,21600r21600,l21600,xe">
            <v:stroke joinstyle="miter"/>
            <v:path gradientshapeok="t" o:connecttype="rect"/>
          </v:shapetype>
          <v:shape id="_x0000_s1029" type="#_x0000_t202" style="position:absolute;left:0;text-align:left;margin-left:276pt;margin-top:282.75pt;width:159pt;height:48.75pt;z-index:251663360" stroked="f">
            <v:textbox>
              <w:txbxContent>
                <w:p w:rsidR="00A44585" w:rsidRPr="008142BD" w:rsidRDefault="00A44585" w:rsidP="00A44585">
                  <w:pPr>
                    <w:jc w:val="center"/>
                    <w:rPr>
                      <w:rFonts w:ascii="Times New Roman" w:hAnsi="Times New Roman"/>
                      <w:b/>
                      <w:sz w:val="24"/>
                      <w:szCs w:val="24"/>
                    </w:rPr>
                  </w:pPr>
                  <w:r>
                    <w:rPr>
                      <w:rFonts w:ascii="Times New Roman" w:hAnsi="Times New Roman"/>
                      <w:b/>
                      <w:sz w:val="24"/>
                      <w:szCs w:val="24"/>
                    </w:rPr>
                    <w:t xml:space="preserve">3-D SURFACE MODEL USING TOTAL STATION </w:t>
                  </w:r>
                </w:p>
              </w:txbxContent>
            </v:textbox>
          </v:shape>
        </w:pict>
      </w:r>
      <w:r w:rsidRPr="00AE536C">
        <w:rPr>
          <w:rFonts w:ascii="Times New Roman" w:hAnsi="Times New Roman"/>
          <w:noProof/>
          <w:sz w:val="24"/>
          <w:szCs w:val="24"/>
        </w:rPr>
        <w:pict>
          <v:shape id="_x0000_s1028" type="#_x0000_t202" style="position:absolute;left:0;text-align:left;margin-left:44.25pt;margin-top:276.75pt;width:159pt;height:48.75pt;z-index:251662336" stroked="f">
            <v:textbox>
              <w:txbxContent>
                <w:p w:rsidR="00A44585" w:rsidRPr="008142BD" w:rsidRDefault="00A44585" w:rsidP="00A44585">
                  <w:pPr>
                    <w:jc w:val="center"/>
                    <w:rPr>
                      <w:rFonts w:ascii="Times New Roman" w:hAnsi="Times New Roman"/>
                      <w:b/>
                      <w:sz w:val="24"/>
                      <w:szCs w:val="24"/>
                    </w:rPr>
                  </w:pPr>
                  <w:r>
                    <w:rPr>
                      <w:rFonts w:ascii="Times New Roman" w:hAnsi="Times New Roman"/>
                      <w:b/>
                      <w:sz w:val="24"/>
                      <w:szCs w:val="24"/>
                    </w:rPr>
                    <w:t xml:space="preserve">3-D SURFACE MODEL USING AUTO LEVEL </w:t>
                  </w:r>
                </w:p>
              </w:txbxContent>
            </v:textbox>
          </v:shape>
        </w:pict>
      </w:r>
      <w:r w:rsidRPr="00AE536C">
        <w:rPr>
          <w:rFonts w:ascii="Times New Roman" w:hAnsi="Times New Roman"/>
          <w:noProof/>
          <w:sz w:val="24"/>
          <w:szCs w:val="24"/>
        </w:rPr>
        <w:pict>
          <v:shape id="_x0000_s1027" type="#_x0000_t202" style="position:absolute;left:0;text-align:left;margin-left:281.25pt;margin-top:-13.5pt;width:159pt;height:48.75pt;z-index:251661312" stroked="f">
            <v:textbox>
              <w:txbxContent>
                <w:p w:rsidR="00A44585" w:rsidRPr="008142BD" w:rsidRDefault="00A44585" w:rsidP="00A44585">
                  <w:pPr>
                    <w:jc w:val="center"/>
                    <w:rPr>
                      <w:rFonts w:ascii="Times New Roman" w:hAnsi="Times New Roman"/>
                      <w:b/>
                      <w:sz w:val="24"/>
                      <w:szCs w:val="24"/>
                    </w:rPr>
                  </w:pPr>
                  <w:r>
                    <w:rPr>
                      <w:rFonts w:ascii="Times New Roman" w:hAnsi="Times New Roman"/>
                      <w:b/>
                      <w:sz w:val="24"/>
                      <w:szCs w:val="24"/>
                    </w:rPr>
                    <w:t xml:space="preserve">CONTOUR MAP USING TOTAL STATION </w:t>
                  </w:r>
                </w:p>
              </w:txbxContent>
            </v:textbox>
          </v:shape>
        </w:pict>
      </w:r>
      <w:r w:rsidRPr="00AE536C">
        <w:rPr>
          <w:rFonts w:ascii="Times New Roman" w:hAnsi="Times New Roman"/>
          <w:noProof/>
          <w:sz w:val="24"/>
          <w:szCs w:val="24"/>
        </w:rPr>
        <w:pict>
          <v:shape id="_x0000_s1026" type="#_x0000_t202" style="position:absolute;left:0;text-align:left;margin-left:17.25pt;margin-top:-13.5pt;width:159pt;height:48.75pt;z-index:251660288" stroked="f">
            <v:textbox>
              <w:txbxContent>
                <w:p w:rsidR="00A44585" w:rsidRPr="008142BD" w:rsidRDefault="00A44585" w:rsidP="00A44585">
                  <w:pPr>
                    <w:jc w:val="center"/>
                    <w:rPr>
                      <w:rFonts w:ascii="Times New Roman" w:hAnsi="Times New Roman"/>
                      <w:b/>
                      <w:sz w:val="24"/>
                      <w:szCs w:val="24"/>
                    </w:rPr>
                  </w:pPr>
                  <w:r w:rsidRPr="008142BD">
                    <w:rPr>
                      <w:rFonts w:ascii="Times New Roman" w:hAnsi="Times New Roman"/>
                      <w:b/>
                      <w:sz w:val="24"/>
                      <w:szCs w:val="24"/>
                    </w:rPr>
                    <w:t xml:space="preserve">CONTOUR MAP USING </w:t>
                  </w:r>
                  <w:r>
                    <w:rPr>
                      <w:rFonts w:ascii="Times New Roman" w:hAnsi="Times New Roman"/>
                      <w:b/>
                      <w:sz w:val="24"/>
                      <w:szCs w:val="24"/>
                    </w:rPr>
                    <w:t>AUTO LEVEL</w:t>
                  </w:r>
                </w:p>
              </w:txbxContent>
            </v:textbox>
          </v:shape>
        </w:pict>
      </w:r>
      <w:r w:rsidRPr="00FC3F0D">
        <w:rPr>
          <w:rFonts w:ascii="Times New Roman" w:hAnsi="Times New Roman"/>
          <w:noProof/>
          <w:sz w:val="24"/>
          <w:szCs w:val="24"/>
          <w:lang w:eastAsia="en-US"/>
        </w:rPr>
        <w:drawing>
          <wp:inline distT="0" distB="0" distL="0" distR="0">
            <wp:extent cx="5943600" cy="3192780"/>
            <wp:effectExtent l="0" t="0" r="0" b="0"/>
            <wp:docPr id="977099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192780"/>
                    </a:xfrm>
                    <a:prstGeom prst="rect">
                      <a:avLst/>
                    </a:prstGeom>
                    <a:noFill/>
                    <a:ln>
                      <a:noFill/>
                    </a:ln>
                  </pic:spPr>
                </pic:pic>
              </a:graphicData>
            </a:graphic>
          </wp:inline>
        </w:drawing>
      </w:r>
      <w:r>
        <w:rPr>
          <w:rFonts w:ascii="Times New Roman" w:hAnsi="Times New Roman"/>
          <w:b/>
          <w:bCs/>
          <w:sz w:val="24"/>
          <w:szCs w:val="24"/>
        </w:rPr>
        <w:t xml:space="preserve">Figure </w:t>
      </w:r>
      <w:r w:rsidRPr="00845284">
        <w:rPr>
          <w:rFonts w:ascii="Times New Roman" w:hAnsi="Times New Roman"/>
          <w:b/>
          <w:bCs/>
          <w:sz w:val="24"/>
          <w:szCs w:val="24"/>
        </w:rPr>
        <w:t>3</w:t>
      </w:r>
      <w:r>
        <w:rPr>
          <w:rFonts w:ascii="Times New Roman" w:hAnsi="Times New Roman"/>
          <w:b/>
          <w:bCs/>
          <w:sz w:val="24"/>
          <w:szCs w:val="24"/>
        </w:rPr>
        <w:t>:</w:t>
      </w:r>
      <w:r w:rsidRPr="00FC3F0D">
        <w:rPr>
          <w:rFonts w:ascii="Times New Roman" w:hAnsi="Times New Roman"/>
          <w:bCs/>
          <w:sz w:val="24"/>
          <w:szCs w:val="24"/>
        </w:rPr>
        <w:t xml:space="preserve"> </w:t>
      </w:r>
      <w:r w:rsidRPr="00FC3F0D">
        <w:rPr>
          <w:rFonts w:ascii="Times New Roman" w:hAnsi="Times New Roman"/>
          <w:bCs/>
          <w:i/>
          <w:iCs/>
          <w:sz w:val="24"/>
          <w:szCs w:val="24"/>
        </w:rPr>
        <w:t>Showing the contour map obtained from the two instruments.</w:t>
      </w:r>
      <w:r w:rsidRPr="00FC3F0D">
        <w:rPr>
          <w:rFonts w:ascii="Times New Roman" w:hAnsi="Times New Roman"/>
          <w:noProof/>
          <w:sz w:val="24"/>
          <w:szCs w:val="24"/>
          <w:lang w:eastAsia="en-US"/>
        </w:rPr>
        <w:drawing>
          <wp:inline distT="0" distB="0" distL="0" distR="0">
            <wp:extent cx="6254750" cy="2466340"/>
            <wp:effectExtent l="0" t="0" r="0" b="0"/>
            <wp:docPr id="977099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4750" cy="2466340"/>
                    </a:xfrm>
                    <a:prstGeom prst="rect">
                      <a:avLst/>
                    </a:prstGeom>
                    <a:noFill/>
                    <a:ln>
                      <a:noFill/>
                    </a:ln>
                  </pic:spPr>
                </pic:pic>
              </a:graphicData>
            </a:graphic>
          </wp:inline>
        </w:drawing>
      </w:r>
      <w:r w:rsidRPr="00FC3F0D">
        <w:rPr>
          <w:rFonts w:ascii="Times New Roman" w:hAnsi="Times New Roman"/>
          <w:b/>
          <w:sz w:val="24"/>
          <w:szCs w:val="24"/>
        </w:rPr>
        <w:t>Figure 4:</w:t>
      </w:r>
      <w:r>
        <w:rPr>
          <w:rFonts w:ascii="Times New Roman" w:hAnsi="Times New Roman"/>
          <w:b/>
          <w:sz w:val="24"/>
          <w:szCs w:val="24"/>
        </w:rPr>
        <w:t xml:space="preserve"> </w:t>
      </w:r>
      <w:r w:rsidRPr="00FC3F0D">
        <w:rPr>
          <w:rFonts w:ascii="Times New Roman" w:hAnsi="Times New Roman"/>
          <w:bCs/>
          <w:i/>
          <w:iCs/>
          <w:sz w:val="24"/>
          <w:szCs w:val="24"/>
        </w:rPr>
        <w:t>Showing the 3D surface map obtained from the two instruments</w:t>
      </w:r>
    </w:p>
    <w:p w:rsidR="00A44585" w:rsidRPr="00FC3F0D" w:rsidRDefault="00A44585" w:rsidP="00A44585">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The mean of the deviations, calculated to be 0.0437m, provides an indication of the average difference between the measurements obtained from the two methods. This value signifies a small average deviation, suggesting that the two methods generally yield similar results with minimal variation.</w:t>
      </w:r>
    </w:p>
    <w:p w:rsidR="00A44585" w:rsidRPr="00FC3F0D" w:rsidRDefault="00A44585" w:rsidP="00A44585">
      <w:pPr>
        <w:spacing w:line="480" w:lineRule="auto"/>
        <w:jc w:val="both"/>
        <w:rPr>
          <w:rFonts w:ascii="Times New Roman" w:hAnsi="Times New Roman"/>
          <w:bCs/>
          <w:sz w:val="24"/>
          <w:szCs w:val="24"/>
        </w:rPr>
      </w:pPr>
      <w:r w:rsidRPr="00FC3F0D">
        <w:rPr>
          <w:rFonts w:ascii="Times New Roman" w:hAnsi="Times New Roman"/>
          <w:bCs/>
          <w:sz w:val="24"/>
          <w:szCs w:val="24"/>
        </w:rPr>
        <w:t>The histogram provides a visual representation of the data, allowing for a comprehensive understanding of the distribution of deviations. By examining the histogram, one can observe the concentration of deviations around the mean value, indicating a central tendency in the measurements obtained by the two methods.</w:t>
      </w:r>
    </w:p>
    <w:p w:rsidR="00A44585" w:rsidRPr="00FC3F0D" w:rsidRDefault="00A44585" w:rsidP="00A44585">
      <w:pPr>
        <w:spacing w:line="480" w:lineRule="auto"/>
        <w:jc w:val="both"/>
        <w:rPr>
          <w:rFonts w:ascii="Times New Roman" w:hAnsi="Times New Roman"/>
          <w:bCs/>
          <w:sz w:val="24"/>
          <w:szCs w:val="24"/>
        </w:rPr>
      </w:pPr>
      <w:r w:rsidRPr="00FC3F0D">
        <w:rPr>
          <w:rFonts w:ascii="Times New Roman" w:hAnsi="Times New Roman"/>
          <w:bCs/>
          <w:sz w:val="24"/>
          <w:szCs w:val="24"/>
        </w:rPr>
        <w:t>The centimeter-level accuracy exhibited by the deviations underscores the precision of the measurement techniques employed. This level of accuracy is crucial, particularly in applications that require high precision, such as engineering, construction, or geospatial analysis. The contour maps presented above exhibit strikingly similar patterns, which serve as a testament to the high degree of precision achieved by the instruments used. The consistent and replicated patterns observed on the maps reinforce the reliability and accuracy of the measurements obtained.</w:t>
      </w:r>
    </w:p>
    <w:p w:rsidR="00A44585" w:rsidRPr="00FC3F0D" w:rsidRDefault="00A44585" w:rsidP="00A44585">
      <w:pPr>
        <w:spacing w:line="480" w:lineRule="auto"/>
        <w:jc w:val="both"/>
        <w:rPr>
          <w:rFonts w:ascii="Times New Roman" w:hAnsi="Times New Roman"/>
          <w:bCs/>
          <w:sz w:val="24"/>
          <w:szCs w:val="24"/>
        </w:rPr>
      </w:pPr>
      <w:r w:rsidRPr="00FC3F0D">
        <w:rPr>
          <w:rFonts w:ascii="Times New Roman" w:hAnsi="Times New Roman"/>
          <w:bCs/>
          <w:sz w:val="24"/>
          <w:szCs w:val="24"/>
        </w:rPr>
        <w:t>The similarity in the contour patterns indicates that the instruments employed in the surveying process were able to capture the subtle variations in elevation with great precision.</w:t>
      </w:r>
    </w:p>
    <w:p w:rsidR="00A44585" w:rsidRPr="00FC3F0D" w:rsidRDefault="00A44585" w:rsidP="00A44585">
      <w:pPr>
        <w:spacing w:line="480" w:lineRule="auto"/>
        <w:jc w:val="both"/>
        <w:rPr>
          <w:rFonts w:ascii="Times New Roman" w:hAnsi="Times New Roman"/>
          <w:bCs/>
          <w:sz w:val="24"/>
          <w:szCs w:val="24"/>
        </w:rPr>
      </w:pPr>
      <w:r w:rsidRPr="00FC3F0D">
        <w:rPr>
          <w:rFonts w:ascii="Times New Roman" w:hAnsi="Times New Roman"/>
          <w:bCs/>
          <w:sz w:val="24"/>
          <w:szCs w:val="24"/>
        </w:rPr>
        <w:t>This level of accuracy is crucial in applications such as topographic mapping, land surveying, and engineering, where even minor deviations can have significant implications. By displaying the contours of the surveyed area, the maps provide a visual representation of the landscape's topography and elevation changes.</w:t>
      </w:r>
    </w:p>
    <w:p w:rsidR="00A44585" w:rsidRDefault="00A44585" w:rsidP="00A44585">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The congruity in the contour lines across the maps signifies that the instruments effectively captured and recorded the elevation data, resulting in a reliable representation of the terrain</w:t>
      </w:r>
    </w:p>
    <w:p w:rsidR="00A44585" w:rsidRPr="00FC3F0D" w:rsidRDefault="00A44585" w:rsidP="00A44585">
      <w:pPr>
        <w:spacing w:line="480" w:lineRule="auto"/>
        <w:jc w:val="both"/>
        <w:rPr>
          <w:rFonts w:ascii="Times New Roman" w:hAnsi="Times New Roman"/>
          <w:bCs/>
          <w:sz w:val="24"/>
          <w:szCs w:val="24"/>
        </w:rPr>
      </w:pPr>
      <w:r w:rsidRPr="00FC3F0D">
        <w:rPr>
          <w:rFonts w:ascii="Times New Roman" w:hAnsi="Times New Roman"/>
          <w:b/>
          <w:bCs/>
          <w:sz w:val="24"/>
          <w:szCs w:val="24"/>
        </w:rPr>
        <w:t>4.5</w:t>
      </w:r>
      <w:r w:rsidRPr="00FC3F0D">
        <w:rPr>
          <w:rFonts w:ascii="Times New Roman" w:hAnsi="Times New Roman"/>
          <w:b/>
          <w:bCs/>
          <w:sz w:val="24"/>
          <w:szCs w:val="24"/>
        </w:rPr>
        <w:tab/>
        <w:t>Statistical Analysis</w:t>
      </w:r>
    </w:p>
    <w:p w:rsidR="00A44585" w:rsidRPr="00FC3F0D" w:rsidRDefault="00A44585" w:rsidP="00A44585">
      <w:pPr>
        <w:spacing w:line="480" w:lineRule="auto"/>
        <w:jc w:val="both"/>
        <w:rPr>
          <w:rFonts w:ascii="Times New Roman" w:hAnsi="Times New Roman"/>
          <w:bCs/>
          <w:sz w:val="24"/>
          <w:szCs w:val="24"/>
        </w:rPr>
      </w:pPr>
      <w:r w:rsidRPr="00FC3F0D">
        <w:rPr>
          <w:rFonts w:ascii="Times New Roman" w:hAnsi="Times New Roman"/>
          <w:bCs/>
          <w:sz w:val="24"/>
          <w:szCs w:val="24"/>
        </w:rPr>
        <w:t>A statistical investigation was carried out using Paired Two Samples as Means to test whether there is any significant difference in the performance of the two instruments for terrain height determination. The independent sample t-test is a member of the t-test family, which consists of tests that compare mean value(s) of continuous-level (interval or ratio data), normally distributed data (Hinton, 2004). The independent-sample t-test evaluates the difference between the means of two independent or unrelated groups. That is, we evaluate whether the means for the two independent groups are significantly different from each other.</w:t>
      </w:r>
    </w:p>
    <w:p w:rsidR="00A44585" w:rsidRPr="00FC3F0D" w:rsidRDefault="00A44585" w:rsidP="00A44585">
      <w:pPr>
        <w:spacing w:line="480" w:lineRule="auto"/>
        <w:jc w:val="both"/>
        <w:rPr>
          <w:rFonts w:ascii="Times New Roman" w:hAnsi="Times New Roman"/>
          <w:b/>
          <w:bCs/>
          <w:sz w:val="24"/>
          <w:szCs w:val="24"/>
        </w:rPr>
      </w:pPr>
      <w:r w:rsidRPr="00FC3F0D">
        <w:rPr>
          <w:rFonts w:ascii="Times New Roman" w:hAnsi="Times New Roman"/>
          <w:b/>
          <w:bCs/>
          <w:sz w:val="24"/>
          <w:szCs w:val="24"/>
        </w:rPr>
        <w:t>Hypothesis</w:t>
      </w:r>
    </w:p>
    <w:p w:rsidR="00A44585" w:rsidRPr="00FC3F0D" w:rsidRDefault="00A44585" w:rsidP="00A44585">
      <w:pPr>
        <w:spacing w:line="480" w:lineRule="auto"/>
        <w:jc w:val="both"/>
        <w:rPr>
          <w:rFonts w:ascii="Times New Roman" w:hAnsi="Times New Roman"/>
          <w:bCs/>
          <w:sz w:val="24"/>
          <w:szCs w:val="24"/>
        </w:rPr>
      </w:pPr>
      <w:r w:rsidRPr="00FC3F0D">
        <w:rPr>
          <w:rFonts w:ascii="Times New Roman" w:hAnsi="Times New Roman"/>
          <w:bCs/>
          <w:sz w:val="24"/>
          <w:szCs w:val="24"/>
        </w:rPr>
        <w:t>A hypothesis was set up and tested using an Independent – sample T-Test:</w:t>
      </w:r>
    </w:p>
    <w:p w:rsidR="00A44585" w:rsidRPr="00FC3F0D" w:rsidRDefault="00A44585" w:rsidP="00A44585">
      <w:pPr>
        <w:numPr>
          <w:ilvl w:val="0"/>
          <w:numId w:val="25"/>
        </w:numPr>
        <w:spacing w:line="480" w:lineRule="auto"/>
        <w:jc w:val="both"/>
        <w:rPr>
          <w:rFonts w:ascii="Times New Roman" w:hAnsi="Times New Roman"/>
          <w:bCs/>
          <w:sz w:val="24"/>
          <w:szCs w:val="24"/>
        </w:rPr>
      </w:pPr>
      <w:r w:rsidRPr="00FC3F0D">
        <w:rPr>
          <w:rFonts w:ascii="Times New Roman" w:hAnsi="Times New Roman"/>
          <w:bCs/>
          <w:sz w:val="24"/>
          <w:szCs w:val="24"/>
        </w:rPr>
        <w:t>Null Hypothesis: H0: There is no difference between the terrain height obtained from the total station and digital level instrument.</w:t>
      </w:r>
    </w:p>
    <w:p w:rsidR="00A44585" w:rsidRPr="00FC3F0D" w:rsidRDefault="00A44585" w:rsidP="00A44585">
      <w:pPr>
        <w:numPr>
          <w:ilvl w:val="0"/>
          <w:numId w:val="25"/>
        </w:numPr>
        <w:spacing w:line="480" w:lineRule="auto"/>
        <w:jc w:val="both"/>
        <w:rPr>
          <w:rFonts w:ascii="Times New Roman" w:hAnsi="Times New Roman"/>
          <w:bCs/>
          <w:sz w:val="24"/>
          <w:szCs w:val="24"/>
        </w:rPr>
      </w:pPr>
      <w:r w:rsidRPr="00FC3F0D">
        <w:rPr>
          <w:rFonts w:ascii="Times New Roman" w:hAnsi="Times New Roman"/>
          <w:bCs/>
          <w:sz w:val="24"/>
          <w:szCs w:val="24"/>
        </w:rPr>
        <w:t xml:space="preserve">Alternative Hypothesis: H1: There is a difference between terrain height obtained from total station and digital </w:t>
      </w:r>
      <w:proofErr w:type="spellStart"/>
      <w:r w:rsidRPr="00FC3F0D">
        <w:rPr>
          <w:rFonts w:ascii="Times New Roman" w:hAnsi="Times New Roman"/>
          <w:bCs/>
          <w:sz w:val="24"/>
          <w:szCs w:val="24"/>
        </w:rPr>
        <w:t>levelling</w:t>
      </w:r>
      <w:proofErr w:type="spellEnd"/>
      <w:r w:rsidRPr="00FC3F0D">
        <w:rPr>
          <w:rFonts w:ascii="Times New Roman" w:hAnsi="Times New Roman"/>
          <w:bCs/>
          <w:sz w:val="24"/>
          <w:szCs w:val="24"/>
        </w:rPr>
        <w:t xml:space="preserve"> instrument.</w:t>
      </w:r>
    </w:p>
    <w:p w:rsidR="00A44585" w:rsidRDefault="00A44585" w:rsidP="00A44585">
      <w:pPr>
        <w:spacing w:line="480" w:lineRule="auto"/>
        <w:jc w:val="both"/>
        <w:rPr>
          <w:rFonts w:ascii="Times New Roman" w:hAnsi="Times New Roman"/>
          <w:bCs/>
          <w:sz w:val="24"/>
          <w:szCs w:val="24"/>
        </w:rPr>
      </w:pPr>
      <w:r w:rsidRPr="00FC3F0D">
        <w:rPr>
          <w:rFonts w:ascii="Times New Roman" w:hAnsi="Times New Roman"/>
          <w:bCs/>
          <w:sz w:val="24"/>
          <w:szCs w:val="24"/>
        </w:rPr>
        <w:t>The null hypothesis is rejected if the calculated t value has a probability sig. (p) greater than the chosen significance level. An Independent sample T-Test was used in testing the hypothesis at a significance level of 0.05. Data analysis Package extension in Excel was activated and used in running the T-Test.</w:t>
      </w:r>
    </w:p>
    <w:p w:rsidR="00A44585" w:rsidRPr="00FC3F0D" w:rsidRDefault="00A44585" w:rsidP="00A44585">
      <w:pPr>
        <w:spacing w:line="480" w:lineRule="auto"/>
        <w:jc w:val="both"/>
        <w:rPr>
          <w:rFonts w:ascii="Times New Roman" w:hAnsi="Times New Roman"/>
          <w:bCs/>
          <w:sz w:val="24"/>
          <w:szCs w:val="24"/>
        </w:rPr>
      </w:pPr>
      <w:r w:rsidRPr="00FC3F0D">
        <w:rPr>
          <w:rFonts w:ascii="Times New Roman" w:hAnsi="Times New Roman"/>
          <w:b/>
          <w:bCs/>
          <w:sz w:val="24"/>
          <w:szCs w:val="24"/>
        </w:rPr>
        <w:lastRenderedPageBreak/>
        <w:t xml:space="preserve">Table 4.5: </w:t>
      </w:r>
      <w:r w:rsidRPr="00FC3F0D">
        <w:rPr>
          <w:rFonts w:ascii="Times New Roman" w:hAnsi="Times New Roman"/>
          <w:bCs/>
          <w:i/>
          <w:iCs/>
          <w:sz w:val="24"/>
          <w:szCs w:val="24"/>
        </w:rPr>
        <w:t>T-Test: Two-Sample Assuming Unequal Variances</w:t>
      </w:r>
    </w:p>
    <w:tbl>
      <w:tblPr>
        <w:tblStyle w:val="TableGrid"/>
        <w:tblW w:w="0" w:type="auto"/>
        <w:tblLook w:val="04A0"/>
      </w:tblPr>
      <w:tblGrid>
        <w:gridCol w:w="3823"/>
        <w:gridCol w:w="2835"/>
        <w:gridCol w:w="2692"/>
      </w:tblGrid>
      <w:tr w:rsidR="00A44585" w:rsidRPr="00FC3F0D" w:rsidTr="009037F8">
        <w:tc>
          <w:tcPr>
            <w:tcW w:w="3823" w:type="dxa"/>
            <w:tcBorders>
              <w:top w:val="single" w:sz="4" w:space="0" w:color="auto"/>
              <w:left w:val="single" w:sz="4" w:space="0" w:color="auto"/>
              <w:bottom w:val="single" w:sz="4" w:space="0" w:color="auto"/>
              <w:right w:val="single" w:sz="4" w:space="0" w:color="auto"/>
            </w:tcBorders>
          </w:tcPr>
          <w:p w:rsidR="00A44585" w:rsidRPr="00FC3F0D" w:rsidRDefault="00A44585" w:rsidP="009037F8">
            <w:pPr>
              <w:spacing w:line="480" w:lineRule="auto"/>
              <w:jc w:val="both"/>
              <w:rPr>
                <w:rFonts w:ascii="Times New Roman" w:hAnsi="Times New Roman"/>
                <w:b/>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Digital Level</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Total Station</w:t>
            </w:r>
          </w:p>
        </w:tc>
      </w:tr>
      <w:tr w:rsidR="00A44585" w:rsidRPr="00FC3F0D" w:rsidTr="009037F8">
        <w:tc>
          <w:tcPr>
            <w:tcW w:w="3823"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Mean</w:t>
            </w:r>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Cs/>
                <w:sz w:val="24"/>
                <w:szCs w:val="24"/>
              </w:rPr>
              <w:t>355.77262</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355.81628</w:t>
            </w:r>
          </w:p>
        </w:tc>
      </w:tr>
      <w:tr w:rsidR="00A44585" w:rsidRPr="00FC3F0D" w:rsidTr="009037F8">
        <w:tc>
          <w:tcPr>
            <w:tcW w:w="3823"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Variance</w:t>
            </w:r>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Cs/>
                <w:sz w:val="24"/>
                <w:szCs w:val="24"/>
              </w:rPr>
              <w:t>2.588092118</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2.575687471</w:t>
            </w:r>
          </w:p>
        </w:tc>
      </w:tr>
      <w:tr w:rsidR="00A44585" w:rsidRPr="00FC3F0D" w:rsidTr="009037F8">
        <w:tc>
          <w:tcPr>
            <w:tcW w:w="3823"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Observations</w:t>
            </w:r>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20</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20</w:t>
            </w:r>
          </w:p>
        </w:tc>
      </w:tr>
      <w:tr w:rsidR="00A44585" w:rsidRPr="00FC3F0D" w:rsidTr="009037F8">
        <w:tc>
          <w:tcPr>
            <w:tcW w:w="3823"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Pearson Correlation</w:t>
            </w:r>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0.032104369</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0.031950494</w:t>
            </w:r>
          </w:p>
        </w:tc>
      </w:tr>
      <w:tr w:rsidR="00A44585" w:rsidRPr="00FC3F0D" w:rsidTr="009037F8">
        <w:tc>
          <w:tcPr>
            <w:tcW w:w="3823"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Hypothesized Mean Difference</w:t>
            </w:r>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0.001605218</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0.001597525</w:t>
            </w:r>
          </w:p>
        </w:tc>
      </w:tr>
      <w:tr w:rsidR="00A44585" w:rsidRPr="00FC3F0D" w:rsidTr="009037F8">
        <w:tc>
          <w:tcPr>
            <w:tcW w:w="3823"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t Stat</w:t>
            </w:r>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0.056215684</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0.056208782</w:t>
            </w:r>
          </w:p>
        </w:tc>
      </w:tr>
      <w:tr w:rsidR="00A44585" w:rsidRPr="00FC3F0D" w:rsidTr="009037F8">
        <w:tc>
          <w:tcPr>
            <w:tcW w:w="3823"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P(T&lt;=t) one-tail</w:t>
            </w:r>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0.145413689</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0.144776257</w:t>
            </w:r>
          </w:p>
        </w:tc>
      </w:tr>
      <w:tr w:rsidR="00A44585" w:rsidRPr="00FC3F0D" w:rsidTr="009037F8">
        <w:tc>
          <w:tcPr>
            <w:tcW w:w="3823"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P(T&lt;=t) two-tail</w:t>
            </w:r>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0.290982737</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0.289552551</w:t>
            </w:r>
          </w:p>
        </w:tc>
      </w:tr>
      <w:tr w:rsidR="00A44585" w:rsidRPr="00FC3F0D" w:rsidTr="009037F8">
        <w:tc>
          <w:tcPr>
            <w:tcW w:w="3823"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Sum</w:t>
            </w:r>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7096.631</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7095.814</w:t>
            </w:r>
          </w:p>
        </w:tc>
      </w:tr>
      <w:tr w:rsidR="00A44585" w:rsidRPr="00FC3F0D" w:rsidTr="009037F8">
        <w:tc>
          <w:tcPr>
            <w:tcW w:w="3823"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Kurtosis</w:t>
            </w:r>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2.049052417</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2.0403051292</w:t>
            </w:r>
          </w:p>
        </w:tc>
      </w:tr>
      <w:tr w:rsidR="00A44585" w:rsidRPr="00FC3F0D" w:rsidTr="009037F8">
        <w:tc>
          <w:tcPr>
            <w:tcW w:w="3823"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proofErr w:type="spellStart"/>
            <w:r w:rsidRPr="00FC3F0D">
              <w:rPr>
                <w:rFonts w:ascii="Times New Roman" w:hAnsi="Times New Roman"/>
                <w:b/>
                <w:bCs/>
                <w:sz w:val="24"/>
                <w:szCs w:val="24"/>
              </w:rPr>
              <w:t>Skewness</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0.612867732</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0.5907755549</w:t>
            </w:r>
          </w:p>
        </w:tc>
      </w:tr>
      <w:tr w:rsidR="00A44585" w:rsidRPr="00FC3F0D" w:rsidTr="009037F8">
        <w:tc>
          <w:tcPr>
            <w:tcW w:w="3823"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Median</w:t>
            </w:r>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354.772</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354.811</w:t>
            </w:r>
          </w:p>
        </w:tc>
      </w:tr>
      <w:tr w:rsidR="00A44585" w:rsidRPr="00FC3F0D" w:rsidTr="009037F8">
        <w:tc>
          <w:tcPr>
            <w:tcW w:w="3823"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Maximum</w:t>
            </w:r>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356.680</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356.736</w:t>
            </w:r>
          </w:p>
        </w:tc>
      </w:tr>
      <w:tr w:rsidR="00A44585" w:rsidRPr="00FC3F0D" w:rsidTr="009037F8">
        <w:tc>
          <w:tcPr>
            <w:tcW w:w="3823"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Minimum</w:t>
            </w:r>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354.208</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354.268</w:t>
            </w:r>
          </w:p>
        </w:tc>
      </w:tr>
      <w:tr w:rsidR="00A44585" w:rsidRPr="00FC3F0D" w:rsidTr="009037F8">
        <w:tc>
          <w:tcPr>
            <w:tcW w:w="3823"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
                <w:bCs/>
                <w:sz w:val="24"/>
                <w:szCs w:val="24"/>
              </w:rPr>
            </w:pPr>
            <w:r w:rsidRPr="00FC3F0D">
              <w:rPr>
                <w:rFonts w:ascii="Times New Roman" w:hAnsi="Times New Roman"/>
                <w:b/>
                <w:bCs/>
                <w:sz w:val="24"/>
                <w:szCs w:val="24"/>
              </w:rPr>
              <w:t>Range</w:t>
            </w:r>
          </w:p>
        </w:tc>
        <w:tc>
          <w:tcPr>
            <w:tcW w:w="2835"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2. 472</w:t>
            </w:r>
          </w:p>
        </w:tc>
        <w:tc>
          <w:tcPr>
            <w:tcW w:w="2692" w:type="dxa"/>
            <w:tcBorders>
              <w:top w:val="single" w:sz="4" w:space="0" w:color="auto"/>
              <w:left w:val="single" w:sz="4" w:space="0" w:color="auto"/>
              <w:bottom w:val="single" w:sz="4" w:space="0" w:color="auto"/>
              <w:right w:val="single" w:sz="4" w:space="0" w:color="auto"/>
            </w:tcBorders>
            <w:hideMark/>
          </w:tcPr>
          <w:p w:rsidR="00A44585" w:rsidRPr="00FC3F0D" w:rsidRDefault="00A44585" w:rsidP="009037F8">
            <w:pPr>
              <w:spacing w:line="480" w:lineRule="auto"/>
              <w:jc w:val="both"/>
              <w:rPr>
                <w:rFonts w:ascii="Times New Roman" w:hAnsi="Times New Roman"/>
                <w:bCs/>
                <w:sz w:val="24"/>
                <w:szCs w:val="24"/>
              </w:rPr>
            </w:pPr>
            <w:r w:rsidRPr="00FC3F0D">
              <w:rPr>
                <w:rFonts w:ascii="Times New Roman" w:hAnsi="Times New Roman"/>
                <w:bCs/>
                <w:sz w:val="24"/>
                <w:szCs w:val="24"/>
              </w:rPr>
              <w:t>2.468</w:t>
            </w:r>
          </w:p>
        </w:tc>
      </w:tr>
    </w:tbl>
    <w:p w:rsidR="00A44585" w:rsidRPr="00FC3F0D" w:rsidRDefault="00A44585" w:rsidP="00A44585">
      <w:pPr>
        <w:spacing w:line="480" w:lineRule="auto"/>
        <w:jc w:val="both"/>
        <w:rPr>
          <w:rFonts w:ascii="Times New Roman" w:hAnsi="Times New Roman"/>
          <w:bCs/>
          <w:sz w:val="24"/>
          <w:szCs w:val="24"/>
        </w:rPr>
      </w:pPr>
      <w:r w:rsidRPr="00FC3F0D">
        <w:rPr>
          <w:rFonts w:ascii="Times New Roman" w:hAnsi="Times New Roman"/>
          <w:bCs/>
          <w:sz w:val="24"/>
          <w:szCs w:val="24"/>
        </w:rPr>
        <w:t>The statistical data provided supports our discussion by indicating a high degree of agreement and consistency between the digital level and total station measurements. The mean values are very close, the variances are similar, and the Pearson correlation coefficient indicates a strong linear relationship. The t-test results suggest that any observed difference between the two instruments' means is likely due to random variation rather than a significant discrepancy.</w:t>
      </w:r>
      <w:r>
        <w:rPr>
          <w:rFonts w:ascii="Times New Roman" w:hAnsi="Times New Roman"/>
          <w:bCs/>
          <w:sz w:val="24"/>
          <w:szCs w:val="24"/>
        </w:rPr>
        <w:t xml:space="preserve"> </w:t>
      </w:r>
      <w:r>
        <w:rPr>
          <w:rFonts w:ascii="Times New Roman" w:hAnsi="Times New Roman"/>
          <w:bCs/>
          <w:sz w:val="24"/>
          <w:szCs w:val="24"/>
        </w:rPr>
        <w:lastRenderedPageBreak/>
        <w:t xml:space="preserve">After carrying out the project, we observe that digital level is more accurate than total station, although the different can be quite small. </w:t>
      </w:r>
    </w:p>
    <w:p w:rsidR="00A44585" w:rsidRDefault="00A44585" w:rsidP="00A44585">
      <w:pPr>
        <w:spacing w:line="480" w:lineRule="auto"/>
        <w:contextualSpacing/>
        <w:jc w:val="center"/>
        <w:rPr>
          <w:rFonts w:ascii="Times New Roman" w:hAnsi="Times New Roman"/>
          <w:b/>
          <w:sz w:val="24"/>
          <w:szCs w:val="24"/>
        </w:rPr>
      </w:pPr>
    </w:p>
    <w:p w:rsidR="00A44585" w:rsidRDefault="00A44585" w:rsidP="00A44585">
      <w:pPr>
        <w:spacing w:line="480" w:lineRule="auto"/>
        <w:contextualSpacing/>
        <w:jc w:val="center"/>
        <w:rPr>
          <w:rFonts w:ascii="Times New Roman" w:hAnsi="Times New Roman"/>
          <w:b/>
          <w:sz w:val="24"/>
          <w:szCs w:val="24"/>
        </w:rPr>
      </w:pPr>
    </w:p>
    <w:p w:rsidR="00A44585" w:rsidRDefault="00A44585" w:rsidP="00A44585">
      <w:pPr>
        <w:spacing w:line="480" w:lineRule="auto"/>
        <w:contextualSpacing/>
        <w:jc w:val="center"/>
        <w:rPr>
          <w:rFonts w:ascii="Times New Roman" w:hAnsi="Times New Roman"/>
          <w:b/>
          <w:sz w:val="24"/>
          <w:szCs w:val="24"/>
        </w:rPr>
      </w:pPr>
    </w:p>
    <w:p w:rsidR="00A44585" w:rsidRDefault="00A44585" w:rsidP="00A44585">
      <w:pPr>
        <w:spacing w:line="480" w:lineRule="auto"/>
        <w:contextualSpacing/>
        <w:jc w:val="center"/>
        <w:rPr>
          <w:rFonts w:ascii="Times New Roman" w:hAnsi="Times New Roman"/>
          <w:b/>
          <w:sz w:val="24"/>
          <w:szCs w:val="24"/>
        </w:rPr>
      </w:pPr>
    </w:p>
    <w:p w:rsidR="00A44585" w:rsidRDefault="00A44585" w:rsidP="00A44585">
      <w:pPr>
        <w:spacing w:line="480" w:lineRule="auto"/>
        <w:contextualSpacing/>
        <w:jc w:val="center"/>
        <w:rPr>
          <w:rFonts w:ascii="Times New Roman" w:hAnsi="Times New Roman"/>
          <w:b/>
          <w:sz w:val="24"/>
          <w:szCs w:val="24"/>
        </w:rPr>
      </w:pPr>
    </w:p>
    <w:p w:rsidR="00A44585" w:rsidRDefault="00A44585" w:rsidP="00A44585">
      <w:pPr>
        <w:spacing w:line="480" w:lineRule="auto"/>
        <w:contextualSpacing/>
        <w:jc w:val="center"/>
        <w:rPr>
          <w:rFonts w:ascii="Times New Roman" w:hAnsi="Times New Roman"/>
          <w:b/>
          <w:sz w:val="24"/>
          <w:szCs w:val="24"/>
        </w:rPr>
      </w:pPr>
    </w:p>
    <w:p w:rsidR="00A44585" w:rsidRDefault="00A44585" w:rsidP="00A44585">
      <w:pPr>
        <w:spacing w:line="480" w:lineRule="auto"/>
        <w:contextualSpacing/>
        <w:jc w:val="center"/>
        <w:rPr>
          <w:rFonts w:ascii="Times New Roman" w:hAnsi="Times New Roman"/>
          <w:b/>
          <w:sz w:val="24"/>
          <w:szCs w:val="24"/>
        </w:rPr>
      </w:pPr>
    </w:p>
    <w:p w:rsidR="00A44585" w:rsidRDefault="00A44585" w:rsidP="00A44585">
      <w:pPr>
        <w:spacing w:line="480" w:lineRule="auto"/>
        <w:contextualSpacing/>
        <w:jc w:val="center"/>
        <w:rPr>
          <w:rFonts w:ascii="Times New Roman" w:hAnsi="Times New Roman"/>
          <w:b/>
          <w:sz w:val="24"/>
          <w:szCs w:val="24"/>
        </w:rPr>
      </w:pPr>
    </w:p>
    <w:p w:rsidR="00A44585" w:rsidRDefault="00A44585" w:rsidP="00A44585">
      <w:pPr>
        <w:spacing w:line="480" w:lineRule="auto"/>
        <w:contextualSpacing/>
        <w:jc w:val="center"/>
        <w:rPr>
          <w:rFonts w:ascii="Times New Roman" w:hAnsi="Times New Roman"/>
          <w:b/>
          <w:sz w:val="24"/>
          <w:szCs w:val="24"/>
        </w:rPr>
      </w:pPr>
    </w:p>
    <w:sectPr w:rsidR="00A44585" w:rsidSect="001C57D4">
      <w:pgSz w:w="11520" w:h="14400"/>
      <w:pgMar w:top="630" w:right="900" w:bottom="1440" w:left="144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3A87"/>
    <w:multiLevelType w:val="hybridMultilevel"/>
    <w:tmpl w:val="89A6421E"/>
    <w:lvl w:ilvl="0" w:tplc="0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9397E8B"/>
    <w:multiLevelType w:val="hybridMultilevel"/>
    <w:tmpl w:val="CA7EC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15B67C4"/>
    <w:multiLevelType w:val="hybridMultilevel"/>
    <w:tmpl w:val="19CAC5CA"/>
    <w:lvl w:ilvl="0" w:tplc="82B4A20E">
      <w:start w:val="1"/>
      <w:numFmt w:val="upp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24EB0691"/>
    <w:multiLevelType w:val="multilevel"/>
    <w:tmpl w:val="0CFC6A96"/>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nsid w:val="24F214E7"/>
    <w:multiLevelType w:val="multilevel"/>
    <w:tmpl w:val="0B5AF766"/>
    <w:lvl w:ilvl="0">
      <w:start w:val="1"/>
      <w:numFmt w:val="decimal"/>
      <w:lvlText w:val="%1.0"/>
      <w:lvlJc w:val="left"/>
      <w:pPr>
        <w:ind w:left="720" w:hanging="720"/>
      </w:pPr>
      <w:rPr>
        <w:b w:val="0"/>
        <w:bCs/>
        <w:i w:val="0"/>
        <w:iCs/>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5">
    <w:nsid w:val="2DCD5DBD"/>
    <w:multiLevelType w:val="hybridMultilevel"/>
    <w:tmpl w:val="B010C3F8"/>
    <w:lvl w:ilvl="0" w:tplc="B75CCCB4">
      <w:numFmt w:val="bullet"/>
      <w:lvlText w:val=""/>
      <w:lvlJc w:val="left"/>
      <w:pPr>
        <w:ind w:left="1080" w:hanging="72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D75883"/>
    <w:multiLevelType w:val="hybridMultilevel"/>
    <w:tmpl w:val="DAD232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2B7F1F"/>
    <w:multiLevelType w:val="hybridMultilevel"/>
    <w:tmpl w:val="8D6605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3894F4F"/>
    <w:multiLevelType w:val="hybridMultilevel"/>
    <w:tmpl w:val="8FA08F42"/>
    <w:lvl w:ilvl="0" w:tplc="D51EA012">
      <w:start w:val="1"/>
      <w:numFmt w:val="lowerRoman"/>
      <w:lvlText w:val="%1."/>
      <w:lvlJc w:val="right"/>
      <w:pPr>
        <w:ind w:left="72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194DEF"/>
    <w:multiLevelType w:val="hybridMultilevel"/>
    <w:tmpl w:val="27487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873DA6"/>
    <w:multiLevelType w:val="hybridMultilevel"/>
    <w:tmpl w:val="13120B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D830795"/>
    <w:multiLevelType w:val="hybridMultilevel"/>
    <w:tmpl w:val="1B862454"/>
    <w:lvl w:ilvl="0" w:tplc="32AC6D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6C381A"/>
    <w:multiLevelType w:val="hybridMultilevel"/>
    <w:tmpl w:val="37D69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C75C27"/>
    <w:multiLevelType w:val="hybridMultilevel"/>
    <w:tmpl w:val="A1C2F898"/>
    <w:lvl w:ilvl="0" w:tplc="98EAC10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F13D09"/>
    <w:multiLevelType w:val="hybridMultilevel"/>
    <w:tmpl w:val="8E5CE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683EF6"/>
    <w:multiLevelType w:val="hybridMultilevel"/>
    <w:tmpl w:val="3F5AC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C0042C"/>
    <w:multiLevelType w:val="hybridMultilevel"/>
    <w:tmpl w:val="5A04CE52"/>
    <w:lvl w:ilvl="0" w:tplc="D51EA012">
      <w:start w:val="1"/>
      <w:numFmt w:val="lowerRoman"/>
      <w:lvlText w:val="%1."/>
      <w:lvlJc w:val="right"/>
      <w:pPr>
        <w:ind w:left="72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5BF4811"/>
    <w:multiLevelType w:val="multilevel"/>
    <w:tmpl w:val="1910F490"/>
    <w:lvl w:ilvl="0">
      <w:start w:val="1"/>
      <w:numFmt w:val="decimal"/>
      <w:lvlText w:val="%1."/>
      <w:lvlJc w:val="left"/>
      <w:pPr>
        <w:ind w:left="720" w:hanging="360"/>
      </w:pPr>
      <w:rPr>
        <w:b w:val="0"/>
      </w:rPr>
    </w:lvl>
    <w:lvl w:ilvl="1">
      <w:start w:val="5"/>
      <w:numFmt w:val="decimal"/>
      <w:isLgl/>
      <w:lvlText w:val="%1.%2"/>
      <w:lvlJc w:val="left"/>
      <w:pPr>
        <w:ind w:left="1125" w:hanging="765"/>
      </w:pPr>
      <w:rPr>
        <w:rFonts w:hint="default"/>
        <w:b/>
      </w:rPr>
    </w:lvl>
    <w:lvl w:ilvl="2">
      <w:start w:val="1"/>
      <w:numFmt w:val="decimal"/>
      <w:isLgl/>
      <w:lvlText w:val="%1.%2.%3"/>
      <w:lvlJc w:val="left"/>
      <w:pPr>
        <w:ind w:left="1125" w:hanging="765"/>
      </w:pPr>
      <w:rPr>
        <w:rFonts w:hint="default"/>
        <w:b/>
      </w:rPr>
    </w:lvl>
    <w:lvl w:ilvl="3">
      <w:start w:val="1"/>
      <w:numFmt w:val="decimal"/>
      <w:isLgl/>
      <w:lvlText w:val="%1.%2.%3.%4"/>
      <w:lvlJc w:val="left"/>
      <w:pPr>
        <w:ind w:left="1125" w:hanging="765"/>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8">
    <w:nsid w:val="6A5A4091"/>
    <w:multiLevelType w:val="multilevel"/>
    <w:tmpl w:val="5A862904"/>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6D482C33"/>
    <w:multiLevelType w:val="multilevel"/>
    <w:tmpl w:val="C81C6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EA9775D"/>
    <w:multiLevelType w:val="hybridMultilevel"/>
    <w:tmpl w:val="F69A2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8"/>
  </w:num>
  <w:num w:numId="3">
    <w:abstractNumId w:val="5"/>
  </w:num>
  <w:num w:numId="4">
    <w:abstractNumId w:val="20"/>
  </w:num>
  <w:num w:numId="5">
    <w:abstractNumId w:val="13"/>
  </w:num>
  <w:num w:numId="6">
    <w:abstractNumId w:val="11"/>
  </w:num>
  <w:num w:numId="7">
    <w:abstractNumId w:val="6"/>
  </w:num>
  <w:num w:numId="8">
    <w:abstractNumId w:val="15"/>
  </w:num>
  <w:num w:numId="9">
    <w:abstractNumId w:val="17"/>
  </w:num>
  <w:num w:numId="10">
    <w:abstractNumId w:val="1"/>
  </w:num>
  <w:num w:numId="11">
    <w:abstractNumId w:val="18"/>
  </w:num>
  <w:num w:numId="12">
    <w:abstractNumId w:val="0"/>
  </w:num>
  <w:num w:numId="13">
    <w:abstractNumId w:val="19"/>
  </w:num>
  <w:num w:numId="14">
    <w:abstractNumId w:val="12"/>
  </w:num>
  <w:num w:numId="15">
    <w:abstractNumId w:val="9"/>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4"/>
  </w:num>
  <w:num w:numId="20">
    <w:abstractNumId w:val="10"/>
  </w:num>
  <w:num w:numId="21">
    <w:abstractNumId w:val="7"/>
  </w:num>
  <w:num w:numId="22">
    <w:abstractNumId w:val="1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20"/>
  <w:characterSpacingControl w:val="doNotCompress"/>
  <w:compat/>
  <w:rsids>
    <w:rsidRoot w:val="00A44585"/>
    <w:rsid w:val="00083833"/>
    <w:rsid w:val="00863F4B"/>
    <w:rsid w:val="00881848"/>
    <w:rsid w:val="00A44585"/>
    <w:rsid w:val="00FC52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585"/>
    <w:rPr>
      <w:rFonts w:ascii="Calibri" w:eastAsia="SimSun" w:hAnsi="Calibri" w:cs="Times New Roman"/>
      <w:lang w:eastAsia="zh-CN"/>
    </w:rPr>
  </w:style>
  <w:style w:type="paragraph" w:styleId="Heading1">
    <w:name w:val="heading 1"/>
    <w:basedOn w:val="Normal"/>
    <w:next w:val="Normal"/>
    <w:link w:val="Heading1Char"/>
    <w:uiPriority w:val="9"/>
    <w:qFormat/>
    <w:rsid w:val="00A44585"/>
    <w:pPr>
      <w:keepNext/>
      <w:keepLines/>
      <w:spacing w:before="360" w:after="80" w:line="240" w:lineRule="auto"/>
      <w:outlineLvl w:val="0"/>
    </w:pPr>
    <w:rPr>
      <w:rFonts w:asciiTheme="majorHAnsi" w:eastAsiaTheme="majorEastAsia" w:hAnsiTheme="majorHAnsi" w:cstheme="majorBidi"/>
      <w:color w:val="365F91" w:themeColor="accent1" w:themeShade="BF"/>
      <w:sz w:val="40"/>
      <w:szCs w:val="40"/>
      <w:lang w:val="en-GB" w:eastAsia="en-GB"/>
    </w:rPr>
  </w:style>
  <w:style w:type="paragraph" w:styleId="Heading2">
    <w:name w:val="heading 2"/>
    <w:basedOn w:val="Normal"/>
    <w:next w:val="Normal"/>
    <w:link w:val="Heading2Char"/>
    <w:uiPriority w:val="9"/>
    <w:semiHidden/>
    <w:unhideWhenUsed/>
    <w:qFormat/>
    <w:rsid w:val="00A4458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4458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44585"/>
    <w:pPr>
      <w:keepNext/>
      <w:spacing w:after="160" w:line="360" w:lineRule="auto"/>
      <w:jc w:val="center"/>
      <w:outlineLvl w:val="3"/>
    </w:pPr>
    <w:rPr>
      <w:rFonts w:ascii="Times New Roman" w:eastAsiaTheme="minorHAnsi" w:hAnsi="Times New Roman"/>
      <w:b/>
      <w:sz w:val="24"/>
      <w:szCs w:val="24"/>
      <w:lang w:val="en-GB" w:eastAsia="en-US"/>
    </w:rPr>
  </w:style>
  <w:style w:type="paragraph" w:styleId="Heading5">
    <w:name w:val="heading 5"/>
    <w:basedOn w:val="Normal"/>
    <w:next w:val="Normal"/>
    <w:link w:val="Heading5Char"/>
    <w:uiPriority w:val="9"/>
    <w:semiHidden/>
    <w:unhideWhenUsed/>
    <w:qFormat/>
    <w:rsid w:val="00A44585"/>
    <w:pPr>
      <w:keepNext/>
      <w:keepLines/>
      <w:spacing w:before="80" w:after="40" w:line="240" w:lineRule="auto"/>
      <w:outlineLvl w:val="4"/>
    </w:pPr>
    <w:rPr>
      <w:rFonts w:ascii="Times New Roman" w:eastAsiaTheme="majorEastAsia" w:hAnsi="Times New Roman" w:cstheme="majorBidi"/>
      <w:color w:val="365F91" w:themeColor="accent1" w:themeShade="BF"/>
      <w:sz w:val="24"/>
      <w:szCs w:val="24"/>
      <w:lang w:val="en-GB" w:eastAsia="en-GB"/>
    </w:rPr>
  </w:style>
  <w:style w:type="paragraph" w:styleId="Heading6">
    <w:name w:val="heading 6"/>
    <w:basedOn w:val="Normal"/>
    <w:next w:val="Normal"/>
    <w:link w:val="Heading6Char"/>
    <w:uiPriority w:val="9"/>
    <w:semiHidden/>
    <w:unhideWhenUsed/>
    <w:qFormat/>
    <w:rsid w:val="00A44585"/>
    <w:pPr>
      <w:keepNext/>
      <w:keepLines/>
      <w:spacing w:before="40" w:after="0" w:line="240" w:lineRule="auto"/>
      <w:outlineLvl w:val="5"/>
    </w:pPr>
    <w:rPr>
      <w:rFonts w:ascii="Times New Roman" w:eastAsiaTheme="majorEastAsia" w:hAnsi="Times New Roman" w:cstheme="majorBidi"/>
      <w:i/>
      <w:iCs/>
      <w:color w:val="595959" w:themeColor="text1" w:themeTint="A6"/>
      <w:sz w:val="24"/>
      <w:szCs w:val="24"/>
      <w:lang w:val="en-GB" w:eastAsia="en-GB"/>
    </w:rPr>
  </w:style>
  <w:style w:type="paragraph" w:styleId="Heading7">
    <w:name w:val="heading 7"/>
    <w:basedOn w:val="Normal"/>
    <w:next w:val="Normal"/>
    <w:link w:val="Heading7Char"/>
    <w:uiPriority w:val="9"/>
    <w:semiHidden/>
    <w:unhideWhenUsed/>
    <w:qFormat/>
    <w:rsid w:val="00A44585"/>
    <w:pPr>
      <w:keepNext/>
      <w:keepLines/>
      <w:spacing w:before="40" w:after="0" w:line="240" w:lineRule="auto"/>
      <w:outlineLvl w:val="6"/>
    </w:pPr>
    <w:rPr>
      <w:rFonts w:ascii="Times New Roman" w:eastAsiaTheme="majorEastAsia" w:hAnsi="Times New Roman" w:cstheme="majorBidi"/>
      <w:color w:val="595959" w:themeColor="text1" w:themeTint="A6"/>
      <w:sz w:val="24"/>
      <w:szCs w:val="24"/>
      <w:lang w:val="en-GB" w:eastAsia="en-GB"/>
    </w:rPr>
  </w:style>
  <w:style w:type="paragraph" w:styleId="Heading8">
    <w:name w:val="heading 8"/>
    <w:basedOn w:val="Normal"/>
    <w:next w:val="Normal"/>
    <w:link w:val="Heading8Char"/>
    <w:uiPriority w:val="9"/>
    <w:semiHidden/>
    <w:unhideWhenUsed/>
    <w:qFormat/>
    <w:rsid w:val="00A44585"/>
    <w:pPr>
      <w:keepNext/>
      <w:keepLines/>
      <w:spacing w:after="0" w:line="240" w:lineRule="auto"/>
      <w:outlineLvl w:val="7"/>
    </w:pPr>
    <w:rPr>
      <w:rFonts w:ascii="Times New Roman" w:eastAsiaTheme="majorEastAsia" w:hAnsi="Times New Roman" w:cstheme="majorBidi"/>
      <w:i/>
      <w:iCs/>
      <w:color w:val="272727" w:themeColor="text1" w:themeTint="D8"/>
      <w:sz w:val="24"/>
      <w:szCs w:val="24"/>
      <w:lang w:val="en-GB" w:eastAsia="en-GB"/>
    </w:rPr>
  </w:style>
  <w:style w:type="paragraph" w:styleId="Heading9">
    <w:name w:val="heading 9"/>
    <w:basedOn w:val="Normal"/>
    <w:next w:val="Normal"/>
    <w:link w:val="Heading9Char"/>
    <w:uiPriority w:val="9"/>
    <w:semiHidden/>
    <w:unhideWhenUsed/>
    <w:qFormat/>
    <w:rsid w:val="00A44585"/>
    <w:pPr>
      <w:keepNext/>
      <w:keepLines/>
      <w:spacing w:after="0" w:line="240" w:lineRule="auto"/>
      <w:outlineLvl w:val="8"/>
    </w:pPr>
    <w:rPr>
      <w:rFonts w:ascii="Times New Roman" w:eastAsiaTheme="majorEastAsia" w:hAnsi="Times New Roman" w:cstheme="majorBidi"/>
      <w:color w:val="272727" w:themeColor="text1" w:themeTint="D8"/>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585"/>
    <w:rPr>
      <w:rFonts w:asciiTheme="majorHAnsi" w:eastAsiaTheme="majorEastAsia" w:hAnsiTheme="majorHAnsi" w:cstheme="majorBidi"/>
      <w:color w:val="365F91" w:themeColor="accent1" w:themeShade="BF"/>
      <w:sz w:val="40"/>
      <w:szCs w:val="40"/>
      <w:lang w:val="en-GB" w:eastAsia="en-GB"/>
    </w:rPr>
  </w:style>
  <w:style w:type="character" w:customStyle="1" w:styleId="Heading2Char">
    <w:name w:val="Heading 2 Char"/>
    <w:basedOn w:val="DefaultParagraphFont"/>
    <w:link w:val="Heading2"/>
    <w:uiPriority w:val="9"/>
    <w:semiHidden/>
    <w:rsid w:val="00A44585"/>
    <w:rPr>
      <w:rFonts w:asciiTheme="majorHAnsi" w:eastAsiaTheme="majorEastAsia" w:hAnsiTheme="majorHAnsi" w:cstheme="majorBidi"/>
      <w:color w:val="365F91" w:themeColor="accent1" w:themeShade="BF"/>
      <w:sz w:val="26"/>
      <w:szCs w:val="26"/>
      <w:lang w:eastAsia="zh-CN"/>
    </w:rPr>
  </w:style>
  <w:style w:type="character" w:customStyle="1" w:styleId="Heading3Char">
    <w:name w:val="Heading 3 Char"/>
    <w:basedOn w:val="DefaultParagraphFont"/>
    <w:link w:val="Heading3"/>
    <w:uiPriority w:val="9"/>
    <w:semiHidden/>
    <w:rsid w:val="00A44585"/>
    <w:rPr>
      <w:rFonts w:asciiTheme="majorHAnsi" w:eastAsiaTheme="majorEastAsia" w:hAnsiTheme="majorHAnsi" w:cstheme="majorBidi"/>
      <w:color w:val="243F60" w:themeColor="accent1" w:themeShade="7F"/>
      <w:sz w:val="24"/>
      <w:szCs w:val="24"/>
      <w:lang w:eastAsia="zh-CN"/>
    </w:rPr>
  </w:style>
  <w:style w:type="character" w:customStyle="1" w:styleId="Heading4Char">
    <w:name w:val="Heading 4 Char"/>
    <w:basedOn w:val="DefaultParagraphFont"/>
    <w:link w:val="Heading4"/>
    <w:uiPriority w:val="9"/>
    <w:rsid w:val="00A44585"/>
    <w:rPr>
      <w:rFonts w:ascii="Times New Roman" w:hAnsi="Times New Roman" w:cs="Times New Roman"/>
      <w:b/>
      <w:sz w:val="24"/>
      <w:szCs w:val="24"/>
      <w:lang w:val="en-GB"/>
    </w:rPr>
  </w:style>
  <w:style w:type="character" w:customStyle="1" w:styleId="Heading5Char">
    <w:name w:val="Heading 5 Char"/>
    <w:basedOn w:val="DefaultParagraphFont"/>
    <w:link w:val="Heading5"/>
    <w:uiPriority w:val="9"/>
    <w:semiHidden/>
    <w:rsid w:val="00A44585"/>
    <w:rPr>
      <w:rFonts w:ascii="Times New Roman" w:eastAsiaTheme="majorEastAsia" w:hAnsi="Times New Roman" w:cstheme="majorBidi"/>
      <w:color w:val="365F91" w:themeColor="accent1" w:themeShade="BF"/>
      <w:sz w:val="24"/>
      <w:szCs w:val="24"/>
      <w:lang w:val="en-GB" w:eastAsia="en-GB"/>
    </w:rPr>
  </w:style>
  <w:style w:type="character" w:customStyle="1" w:styleId="Heading6Char">
    <w:name w:val="Heading 6 Char"/>
    <w:basedOn w:val="DefaultParagraphFont"/>
    <w:link w:val="Heading6"/>
    <w:uiPriority w:val="9"/>
    <w:semiHidden/>
    <w:rsid w:val="00A44585"/>
    <w:rPr>
      <w:rFonts w:ascii="Times New Roman" w:eastAsiaTheme="majorEastAsia" w:hAnsi="Times New Roman" w:cstheme="majorBidi"/>
      <w:i/>
      <w:iCs/>
      <w:color w:val="595959" w:themeColor="text1" w:themeTint="A6"/>
      <w:sz w:val="24"/>
      <w:szCs w:val="24"/>
      <w:lang w:val="en-GB" w:eastAsia="en-GB"/>
    </w:rPr>
  </w:style>
  <w:style w:type="character" w:customStyle="1" w:styleId="Heading7Char">
    <w:name w:val="Heading 7 Char"/>
    <w:basedOn w:val="DefaultParagraphFont"/>
    <w:link w:val="Heading7"/>
    <w:uiPriority w:val="9"/>
    <w:semiHidden/>
    <w:rsid w:val="00A44585"/>
    <w:rPr>
      <w:rFonts w:ascii="Times New Roman" w:eastAsiaTheme="majorEastAsia" w:hAnsi="Times New Roman" w:cstheme="majorBidi"/>
      <w:color w:val="595959" w:themeColor="text1" w:themeTint="A6"/>
      <w:sz w:val="24"/>
      <w:szCs w:val="24"/>
      <w:lang w:val="en-GB" w:eastAsia="en-GB"/>
    </w:rPr>
  </w:style>
  <w:style w:type="character" w:customStyle="1" w:styleId="Heading8Char">
    <w:name w:val="Heading 8 Char"/>
    <w:basedOn w:val="DefaultParagraphFont"/>
    <w:link w:val="Heading8"/>
    <w:uiPriority w:val="9"/>
    <w:semiHidden/>
    <w:rsid w:val="00A44585"/>
    <w:rPr>
      <w:rFonts w:ascii="Times New Roman" w:eastAsiaTheme="majorEastAsia" w:hAnsi="Times New Roman" w:cstheme="majorBidi"/>
      <w:i/>
      <w:iCs/>
      <w:color w:val="272727" w:themeColor="text1" w:themeTint="D8"/>
      <w:sz w:val="24"/>
      <w:szCs w:val="24"/>
      <w:lang w:val="en-GB" w:eastAsia="en-GB"/>
    </w:rPr>
  </w:style>
  <w:style w:type="character" w:customStyle="1" w:styleId="Heading9Char">
    <w:name w:val="Heading 9 Char"/>
    <w:basedOn w:val="DefaultParagraphFont"/>
    <w:link w:val="Heading9"/>
    <w:uiPriority w:val="9"/>
    <w:semiHidden/>
    <w:rsid w:val="00A44585"/>
    <w:rPr>
      <w:rFonts w:ascii="Times New Roman" w:eastAsiaTheme="majorEastAsia" w:hAnsi="Times New Roman" w:cstheme="majorBidi"/>
      <w:color w:val="272727" w:themeColor="text1" w:themeTint="D8"/>
      <w:sz w:val="24"/>
      <w:szCs w:val="24"/>
      <w:lang w:val="en-GB" w:eastAsia="en-GB"/>
    </w:rPr>
  </w:style>
  <w:style w:type="paragraph" w:styleId="BalloonText">
    <w:name w:val="Balloon Text"/>
    <w:basedOn w:val="Normal"/>
    <w:link w:val="BalloonTextChar"/>
    <w:uiPriority w:val="99"/>
    <w:semiHidden/>
    <w:unhideWhenUsed/>
    <w:rsid w:val="00A44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585"/>
    <w:rPr>
      <w:rFonts w:ascii="Tahoma" w:eastAsia="SimSun" w:hAnsi="Tahoma" w:cs="Tahoma"/>
      <w:sz w:val="16"/>
      <w:szCs w:val="16"/>
      <w:lang w:eastAsia="zh-CN"/>
    </w:rPr>
  </w:style>
  <w:style w:type="paragraph" w:styleId="ListParagraph">
    <w:name w:val="List Paragraph"/>
    <w:basedOn w:val="Normal"/>
    <w:link w:val="ListParagraphChar"/>
    <w:uiPriority w:val="34"/>
    <w:qFormat/>
    <w:rsid w:val="00A44585"/>
    <w:pPr>
      <w:ind w:left="720"/>
      <w:contextualSpacing/>
    </w:pPr>
  </w:style>
  <w:style w:type="paragraph" w:styleId="NormalWeb">
    <w:name w:val="Normal (Web)"/>
    <w:basedOn w:val="Normal"/>
    <w:uiPriority w:val="99"/>
    <w:unhideWhenUsed/>
    <w:rsid w:val="00A44585"/>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Strong">
    <w:name w:val="Strong"/>
    <w:basedOn w:val="DefaultParagraphFont"/>
    <w:uiPriority w:val="22"/>
    <w:qFormat/>
    <w:rsid w:val="00A44585"/>
    <w:rPr>
      <w:b/>
      <w:bCs/>
    </w:rPr>
  </w:style>
  <w:style w:type="table" w:styleId="TableGrid">
    <w:name w:val="Table Grid"/>
    <w:basedOn w:val="TableNormal"/>
    <w:uiPriority w:val="59"/>
    <w:rsid w:val="00A44585"/>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0">
    <w:name w:val="&quot;List Paragraph&quot;"/>
    <w:qFormat/>
    <w:rsid w:val="00A44585"/>
    <w:pPr>
      <w:spacing w:after="0"/>
    </w:pPr>
    <w:rPr>
      <w:sz w:val="21"/>
    </w:rPr>
  </w:style>
  <w:style w:type="character" w:customStyle="1" w:styleId="ListParagraphChar">
    <w:name w:val="List Paragraph Char"/>
    <w:basedOn w:val="DefaultParagraphFont"/>
    <w:link w:val="ListParagraph"/>
    <w:uiPriority w:val="34"/>
    <w:rsid w:val="00A44585"/>
    <w:rPr>
      <w:rFonts w:ascii="Calibri" w:eastAsia="SimSun" w:hAnsi="Calibri" w:cs="Times New Roman"/>
      <w:lang w:eastAsia="zh-CN"/>
    </w:rPr>
  </w:style>
  <w:style w:type="paragraph" w:customStyle="1" w:styleId="Excel">
    <w:name w:val="Excel"/>
    <w:basedOn w:val="Normal"/>
    <w:qFormat/>
    <w:rsid w:val="00A44585"/>
    <w:pPr>
      <w:spacing w:line="480" w:lineRule="auto"/>
      <w:outlineLvl w:val="0"/>
    </w:pPr>
    <w:rPr>
      <w:rFonts w:ascii="Times New Roman" w:eastAsia="Arial Unicode MS" w:hAnsi="Times New Roman" w:cs="Arial"/>
      <w:b/>
      <w:bCs/>
      <w:sz w:val="28"/>
      <w:szCs w:val="32"/>
      <w:lang w:val="en-GB" w:eastAsia="en-US"/>
    </w:rPr>
  </w:style>
  <w:style w:type="paragraph" w:styleId="Header">
    <w:name w:val="header"/>
    <w:basedOn w:val="Normal"/>
    <w:link w:val="HeaderChar"/>
    <w:uiPriority w:val="99"/>
    <w:unhideWhenUsed/>
    <w:rsid w:val="00A445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585"/>
    <w:rPr>
      <w:rFonts w:ascii="Calibri" w:eastAsia="SimSun" w:hAnsi="Calibri" w:cs="Times New Roman"/>
      <w:lang w:eastAsia="zh-CN"/>
    </w:rPr>
  </w:style>
  <w:style w:type="paragraph" w:styleId="Footer">
    <w:name w:val="footer"/>
    <w:basedOn w:val="Normal"/>
    <w:link w:val="FooterChar"/>
    <w:uiPriority w:val="99"/>
    <w:unhideWhenUsed/>
    <w:rsid w:val="00A445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585"/>
    <w:rPr>
      <w:rFonts w:ascii="Calibri" w:eastAsia="SimSun" w:hAnsi="Calibri" w:cs="Times New Roman"/>
      <w:lang w:eastAsia="zh-CN"/>
    </w:rPr>
  </w:style>
  <w:style w:type="paragraph" w:styleId="Title">
    <w:name w:val="Title"/>
    <w:basedOn w:val="Normal"/>
    <w:next w:val="Normal"/>
    <w:link w:val="TitleChar"/>
    <w:uiPriority w:val="10"/>
    <w:qFormat/>
    <w:rsid w:val="00A44585"/>
    <w:pPr>
      <w:spacing w:after="80" w:line="240" w:lineRule="auto"/>
      <w:contextualSpacing/>
    </w:pPr>
    <w:rPr>
      <w:rFonts w:asciiTheme="majorHAnsi" w:eastAsiaTheme="majorEastAsia" w:hAnsiTheme="majorHAnsi" w:cstheme="majorBidi"/>
      <w:spacing w:val="-10"/>
      <w:kern w:val="28"/>
      <w:sz w:val="56"/>
      <w:szCs w:val="56"/>
      <w:lang w:val="en-GB" w:eastAsia="en-GB"/>
    </w:rPr>
  </w:style>
  <w:style w:type="character" w:customStyle="1" w:styleId="TitleChar">
    <w:name w:val="Title Char"/>
    <w:basedOn w:val="DefaultParagraphFont"/>
    <w:link w:val="Title"/>
    <w:uiPriority w:val="10"/>
    <w:rsid w:val="00A44585"/>
    <w:rPr>
      <w:rFonts w:asciiTheme="majorHAnsi" w:eastAsiaTheme="majorEastAsia" w:hAnsiTheme="majorHAnsi" w:cstheme="majorBidi"/>
      <w:spacing w:val="-10"/>
      <w:kern w:val="28"/>
      <w:sz w:val="56"/>
      <w:szCs w:val="56"/>
      <w:lang w:val="en-GB" w:eastAsia="en-GB"/>
    </w:rPr>
  </w:style>
  <w:style w:type="paragraph" w:styleId="Subtitle">
    <w:name w:val="Subtitle"/>
    <w:basedOn w:val="Normal"/>
    <w:next w:val="Normal"/>
    <w:link w:val="SubtitleChar"/>
    <w:uiPriority w:val="11"/>
    <w:qFormat/>
    <w:rsid w:val="00A44585"/>
    <w:pPr>
      <w:numPr>
        <w:ilvl w:val="1"/>
      </w:numPr>
      <w:spacing w:after="0" w:line="240" w:lineRule="auto"/>
    </w:pPr>
    <w:rPr>
      <w:rFonts w:ascii="Times New Roman" w:eastAsiaTheme="majorEastAsia" w:hAnsi="Times New Roman" w:cstheme="majorBidi"/>
      <w:color w:val="595959" w:themeColor="text1" w:themeTint="A6"/>
      <w:spacing w:val="15"/>
      <w:sz w:val="28"/>
      <w:szCs w:val="28"/>
      <w:lang w:val="en-GB" w:eastAsia="en-GB"/>
    </w:rPr>
  </w:style>
  <w:style w:type="character" w:customStyle="1" w:styleId="SubtitleChar">
    <w:name w:val="Subtitle Char"/>
    <w:basedOn w:val="DefaultParagraphFont"/>
    <w:link w:val="Subtitle"/>
    <w:uiPriority w:val="11"/>
    <w:rsid w:val="00A44585"/>
    <w:rPr>
      <w:rFonts w:ascii="Times New Roman" w:eastAsiaTheme="majorEastAsia" w:hAnsi="Times New Roman" w:cstheme="majorBidi"/>
      <w:color w:val="595959" w:themeColor="text1" w:themeTint="A6"/>
      <w:spacing w:val="15"/>
      <w:sz w:val="28"/>
      <w:szCs w:val="28"/>
      <w:lang w:val="en-GB" w:eastAsia="en-GB"/>
    </w:rPr>
  </w:style>
  <w:style w:type="paragraph" w:styleId="Quote">
    <w:name w:val="Quote"/>
    <w:basedOn w:val="Normal"/>
    <w:next w:val="Normal"/>
    <w:link w:val="QuoteChar"/>
    <w:uiPriority w:val="29"/>
    <w:qFormat/>
    <w:rsid w:val="00A44585"/>
    <w:pPr>
      <w:spacing w:before="160" w:after="0" w:line="240" w:lineRule="auto"/>
      <w:jc w:val="center"/>
    </w:pPr>
    <w:rPr>
      <w:rFonts w:ascii="Times New Roman" w:eastAsia="Times New Roman" w:hAnsi="Times New Roman"/>
      <w:i/>
      <w:iCs/>
      <w:color w:val="404040" w:themeColor="text1" w:themeTint="BF"/>
      <w:sz w:val="24"/>
      <w:szCs w:val="24"/>
      <w:lang w:val="en-GB" w:eastAsia="en-GB"/>
    </w:rPr>
  </w:style>
  <w:style w:type="character" w:customStyle="1" w:styleId="QuoteChar">
    <w:name w:val="Quote Char"/>
    <w:basedOn w:val="DefaultParagraphFont"/>
    <w:link w:val="Quote"/>
    <w:uiPriority w:val="29"/>
    <w:rsid w:val="00A44585"/>
    <w:rPr>
      <w:rFonts w:ascii="Times New Roman" w:eastAsia="Times New Roman" w:hAnsi="Times New Roman" w:cs="Times New Roman"/>
      <w:i/>
      <w:iCs/>
      <w:color w:val="404040" w:themeColor="text1" w:themeTint="BF"/>
      <w:sz w:val="24"/>
      <w:szCs w:val="24"/>
      <w:lang w:val="en-GB" w:eastAsia="en-GB"/>
    </w:rPr>
  </w:style>
  <w:style w:type="character" w:styleId="IntenseEmphasis">
    <w:name w:val="Intense Emphasis"/>
    <w:basedOn w:val="DefaultParagraphFont"/>
    <w:uiPriority w:val="21"/>
    <w:qFormat/>
    <w:rsid w:val="00A44585"/>
    <w:rPr>
      <w:i/>
      <w:iCs/>
      <w:color w:val="365F91" w:themeColor="accent1" w:themeShade="BF"/>
    </w:rPr>
  </w:style>
  <w:style w:type="paragraph" w:styleId="IntenseQuote">
    <w:name w:val="Intense Quote"/>
    <w:basedOn w:val="Normal"/>
    <w:next w:val="Normal"/>
    <w:link w:val="IntenseQuoteChar"/>
    <w:uiPriority w:val="30"/>
    <w:qFormat/>
    <w:rsid w:val="00A44585"/>
    <w:pPr>
      <w:pBdr>
        <w:top w:val="single" w:sz="4" w:space="10" w:color="365F91" w:themeColor="accent1" w:themeShade="BF"/>
        <w:bottom w:val="single" w:sz="4" w:space="10" w:color="365F91" w:themeColor="accent1" w:themeShade="BF"/>
      </w:pBdr>
      <w:spacing w:before="360" w:after="360" w:line="240" w:lineRule="auto"/>
      <w:ind w:left="864" w:right="864"/>
      <w:jc w:val="center"/>
    </w:pPr>
    <w:rPr>
      <w:rFonts w:ascii="Times New Roman" w:eastAsia="Times New Roman" w:hAnsi="Times New Roman"/>
      <w:i/>
      <w:iCs/>
      <w:color w:val="365F91" w:themeColor="accent1" w:themeShade="BF"/>
      <w:sz w:val="24"/>
      <w:szCs w:val="24"/>
      <w:lang w:val="en-GB" w:eastAsia="en-GB"/>
    </w:rPr>
  </w:style>
  <w:style w:type="character" w:customStyle="1" w:styleId="IntenseQuoteChar">
    <w:name w:val="Intense Quote Char"/>
    <w:basedOn w:val="DefaultParagraphFont"/>
    <w:link w:val="IntenseQuote"/>
    <w:uiPriority w:val="30"/>
    <w:rsid w:val="00A44585"/>
    <w:rPr>
      <w:rFonts w:ascii="Times New Roman" w:eastAsia="Times New Roman" w:hAnsi="Times New Roman" w:cs="Times New Roman"/>
      <w:i/>
      <w:iCs/>
      <w:color w:val="365F91" w:themeColor="accent1" w:themeShade="BF"/>
      <w:sz w:val="24"/>
      <w:szCs w:val="24"/>
      <w:lang w:val="en-GB" w:eastAsia="en-GB"/>
    </w:rPr>
  </w:style>
  <w:style w:type="character" w:styleId="IntenseReference">
    <w:name w:val="Intense Reference"/>
    <w:basedOn w:val="DefaultParagraphFont"/>
    <w:uiPriority w:val="32"/>
    <w:qFormat/>
    <w:rsid w:val="00A44585"/>
    <w:rPr>
      <w:b/>
      <w:bCs/>
      <w:smallCaps/>
      <w:color w:val="365F91" w:themeColor="accent1" w:themeShade="BF"/>
      <w:spacing w:val="5"/>
    </w:rPr>
  </w:style>
  <w:style w:type="paragraph" w:styleId="Caption">
    <w:name w:val="caption"/>
    <w:basedOn w:val="Normal"/>
    <w:next w:val="Normal"/>
    <w:uiPriority w:val="35"/>
    <w:unhideWhenUsed/>
    <w:qFormat/>
    <w:rsid w:val="00A44585"/>
    <w:pPr>
      <w:spacing w:before="120" w:after="120" w:line="480" w:lineRule="auto"/>
      <w:jc w:val="both"/>
    </w:pPr>
    <w:rPr>
      <w:rFonts w:ascii="Times New Roman" w:eastAsiaTheme="minorHAnsi" w:hAnsi="Times New Roman" w:cstheme="minorBidi"/>
      <w:b/>
      <w:iCs/>
      <w:sz w:val="24"/>
      <w:szCs w:val="18"/>
      <w:lang w:eastAsia="en-US"/>
    </w:rPr>
  </w:style>
  <w:style w:type="character" w:customStyle="1" w:styleId="ChapterChar">
    <w:name w:val="Chapter Char"/>
    <w:basedOn w:val="DefaultParagraphFont"/>
    <w:link w:val="Chapter"/>
    <w:locked/>
    <w:rsid w:val="00A44585"/>
    <w:rPr>
      <w:rFonts w:ascii="Times New Roman" w:eastAsia="Calibri" w:hAnsi="Times New Roman" w:cs="Times New Roman"/>
      <w:b/>
      <w:color w:val="000000"/>
      <w:sz w:val="28"/>
      <w:szCs w:val="28"/>
    </w:rPr>
  </w:style>
  <w:style w:type="paragraph" w:customStyle="1" w:styleId="Chapter">
    <w:name w:val="Chapter"/>
    <w:link w:val="ChapterChar"/>
    <w:autoRedefine/>
    <w:qFormat/>
    <w:rsid w:val="00A44585"/>
    <w:pPr>
      <w:spacing w:after="0" w:line="360" w:lineRule="auto"/>
      <w:contextualSpacing/>
      <w:jc w:val="center"/>
      <w:outlineLvl w:val="0"/>
    </w:pPr>
    <w:rPr>
      <w:rFonts w:ascii="Times New Roman" w:eastAsia="Calibri" w:hAnsi="Times New Roman" w:cs="Times New Roman"/>
      <w:b/>
      <w:color w:val="000000"/>
      <w:sz w:val="28"/>
      <w:szCs w:val="28"/>
    </w:rPr>
  </w:style>
  <w:style w:type="paragraph" w:customStyle="1" w:styleId="Default">
    <w:name w:val="Default"/>
    <w:rsid w:val="00A44585"/>
    <w:pPr>
      <w:autoSpaceDE w:val="0"/>
      <w:autoSpaceDN w:val="0"/>
      <w:adjustRightInd w:val="0"/>
      <w:spacing w:after="0" w:line="240" w:lineRule="auto"/>
    </w:pPr>
    <w:rPr>
      <w:rFonts w:ascii="Times New Roman" w:eastAsia="Calibri" w:hAnsi="Times New Roman" w:cs="Times New Roman"/>
      <w:color w:val="000000"/>
      <w:sz w:val="24"/>
      <w:szCs w:val="24"/>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5" Type="http://schemas.openxmlformats.org/officeDocument/2006/relationships/chart" Target="charts/chart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STATION AND DIGITAL LEVEL HEIGHT(M) </a:t>
            </a:r>
          </a:p>
        </c:rich>
      </c:tx>
      <c:spPr>
        <a:noFill/>
        <a:ln>
          <a:noFill/>
        </a:ln>
        <a:effectLst/>
      </c:spPr>
    </c:title>
    <c:plotArea>
      <c:layout/>
      <c:barChart>
        <c:barDir val="col"/>
        <c:grouping val="clustered"/>
        <c:ser>
          <c:idx val="0"/>
          <c:order val="0"/>
          <c:tx>
            <c:strRef>
              <c:f>Sheet1!$B$1</c:f>
              <c:strCache>
                <c:ptCount val="1"/>
                <c:pt idx="0">
                  <c:v>TS HEIGHT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355.74900000000002</c:v>
                </c:pt>
                <c:pt idx="1">
                  <c:v>356.40299999999894</c:v>
                </c:pt>
                <c:pt idx="2">
                  <c:v>354.81099999999969</c:v>
                </c:pt>
                <c:pt idx="3">
                  <c:v>354.26799999999969</c:v>
                </c:pt>
                <c:pt idx="4">
                  <c:v>355.03599999999875</c:v>
                </c:pt>
                <c:pt idx="5">
                  <c:v>355.71</c:v>
                </c:pt>
                <c:pt idx="6">
                  <c:v>355.44799999999969</c:v>
                </c:pt>
                <c:pt idx="7">
                  <c:v>356.29499999999899</c:v>
                </c:pt>
                <c:pt idx="8">
                  <c:v>356.73599999999863</c:v>
                </c:pt>
                <c:pt idx="9">
                  <c:v>355.97099999999875</c:v>
                </c:pt>
                <c:pt idx="10">
                  <c:v>355.72499999999923</c:v>
                </c:pt>
                <c:pt idx="11">
                  <c:v>355.31799999999993</c:v>
                </c:pt>
                <c:pt idx="12">
                  <c:v>354.81900000000002</c:v>
                </c:pt>
                <c:pt idx="13">
                  <c:v>355.17399999999969</c:v>
                </c:pt>
                <c:pt idx="14">
                  <c:v>355.03299999999899</c:v>
                </c:pt>
                <c:pt idx="15">
                  <c:v>355.22799999999899</c:v>
                </c:pt>
                <c:pt idx="16">
                  <c:v>355.517</c:v>
                </c:pt>
                <c:pt idx="17">
                  <c:v>355.834</c:v>
                </c:pt>
                <c:pt idx="18">
                  <c:v>355.72599999999875</c:v>
                </c:pt>
                <c:pt idx="19">
                  <c:v>356.14800000000002</c:v>
                </c:pt>
              </c:numCache>
            </c:numRef>
          </c:val>
          <c:extLst xmlns:c16r2="http://schemas.microsoft.com/office/drawing/2015/06/chart">
            <c:ext xmlns:c16="http://schemas.microsoft.com/office/drawing/2014/chart" uri="{C3380CC4-5D6E-409C-BE32-E72D297353CC}">
              <c16:uniqueId val="{00000000-5CD9-43CC-9934-07AE30EE74C5}"/>
            </c:ext>
          </c:extLst>
        </c:ser>
        <c:ser>
          <c:idx val="1"/>
          <c:order val="1"/>
          <c:tx>
            <c:strRef>
              <c:f>Sheet1!$C$1</c:f>
              <c:strCache>
                <c:ptCount val="1"/>
                <c:pt idx="0">
                  <c:v>DIGITAL LEVEL HEIGHT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pt idx="0">
                  <c:v>355.71499999999969</c:v>
                </c:pt>
                <c:pt idx="1">
                  <c:v>356.36200000000002</c:v>
                </c:pt>
                <c:pt idx="2">
                  <c:v>354.77199999999863</c:v>
                </c:pt>
                <c:pt idx="3">
                  <c:v>354.20800000000003</c:v>
                </c:pt>
                <c:pt idx="4">
                  <c:v>354.98399999999839</c:v>
                </c:pt>
                <c:pt idx="5">
                  <c:v>355.66800000000001</c:v>
                </c:pt>
                <c:pt idx="6">
                  <c:v>355.38599999999963</c:v>
                </c:pt>
                <c:pt idx="7">
                  <c:v>356.24</c:v>
                </c:pt>
                <c:pt idx="8">
                  <c:v>356.68</c:v>
                </c:pt>
                <c:pt idx="9">
                  <c:v>355.93099999999851</c:v>
                </c:pt>
                <c:pt idx="10">
                  <c:v>355.673</c:v>
                </c:pt>
                <c:pt idx="11">
                  <c:v>355.27699999999857</c:v>
                </c:pt>
                <c:pt idx="12">
                  <c:v>354.76599999999894</c:v>
                </c:pt>
                <c:pt idx="13">
                  <c:v>355.12799999999999</c:v>
                </c:pt>
                <c:pt idx="14">
                  <c:v>355.005</c:v>
                </c:pt>
                <c:pt idx="15">
                  <c:v>355.18799999999999</c:v>
                </c:pt>
                <c:pt idx="16">
                  <c:v>355.464</c:v>
                </c:pt>
                <c:pt idx="17">
                  <c:v>355.80200000000002</c:v>
                </c:pt>
                <c:pt idx="18">
                  <c:v>355.678</c:v>
                </c:pt>
                <c:pt idx="19">
                  <c:v>356.09599999999875</c:v>
                </c:pt>
              </c:numCache>
            </c:numRef>
          </c:val>
          <c:extLst xmlns:c16r2="http://schemas.microsoft.com/office/drawing/2015/06/chart">
            <c:ext xmlns:c16="http://schemas.microsoft.com/office/drawing/2014/chart" uri="{C3380CC4-5D6E-409C-BE32-E72D297353CC}">
              <c16:uniqueId val="{00000001-5CD9-43CC-9934-07AE30EE74C5}"/>
            </c:ext>
          </c:extLst>
        </c:ser>
        <c:ser>
          <c:idx val="2"/>
          <c:order val="2"/>
          <c:tx>
            <c:strRef>
              <c:f>Sheet1!$D$1</c:f>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extLst xmlns:c16r2="http://schemas.microsoft.com/office/drawing/2015/06/chart">
            <c:ext xmlns:c16="http://schemas.microsoft.com/office/drawing/2014/chart" uri="{C3380CC4-5D6E-409C-BE32-E72D297353CC}">
              <c16:uniqueId val="{00000002-5CD9-43CC-9934-07AE30EE74C5}"/>
            </c:ext>
          </c:extLst>
        </c:ser>
        <c:gapWidth val="100"/>
        <c:overlap val="-24"/>
        <c:axId val="280605056"/>
        <c:axId val="280606592"/>
      </c:barChart>
      <c:catAx>
        <c:axId val="280605056"/>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80606592"/>
        <c:crosses val="autoZero"/>
        <c:auto val="1"/>
        <c:lblAlgn val="ctr"/>
        <c:lblOffset val="100"/>
      </c:catAx>
      <c:valAx>
        <c:axId val="280606592"/>
        <c:scaling>
          <c:orientation val="minMax"/>
        </c:scaling>
        <c:axPos val="l"/>
        <c:majorGridlines>
          <c:spPr>
            <a:ln w="9525" cap="flat" cmpd="sng" algn="ctr">
              <a:solidFill>
                <a:schemeClr val="lt1">
                  <a:lumMod val="95000"/>
                  <a:alpha val="1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80605056"/>
        <c:crosses val="autoZero"/>
        <c:crossBetween val="between"/>
      </c:valAx>
      <c:spPr>
        <a:noFill/>
        <a:ln>
          <a:noFill/>
        </a:ln>
        <a:effectLst/>
      </c:spPr>
    </c:plotArea>
    <c:legend>
      <c:legendPos val="b"/>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DIFFERENCES IN HEIGHTS OBTAINED(M)</a:t>
            </a:r>
          </a:p>
        </c:rich>
      </c:tx>
      <c:spPr>
        <a:noFill/>
        <a:ln>
          <a:noFill/>
        </a:ln>
        <a:effectLst/>
      </c:spPr>
    </c:title>
    <c:plotArea>
      <c:layout>
        <c:manualLayout>
          <c:layoutTarget val="inner"/>
          <c:xMode val="edge"/>
          <c:yMode val="edge"/>
          <c:x val="8.362058909303062E-2"/>
          <c:y val="0.10692475940507483"/>
          <c:w val="0.90324274569845431"/>
          <c:h val="0.67849831271091265"/>
        </c:manualLayout>
      </c:layout>
      <c:barChart>
        <c:barDir val="col"/>
        <c:grouping val="clustered"/>
        <c:ser>
          <c:idx val="0"/>
          <c:order val="0"/>
          <c:tx>
            <c:strRef>
              <c:f>Sheet1!$B$1</c:f>
              <c:strCache>
                <c:ptCount val="1"/>
                <c:pt idx="0">
                  <c:v>DIFFERENCES</c:v>
                </c:pt>
              </c:strCache>
            </c:strRef>
          </c:tx>
          <c:spPr>
            <a:solidFill>
              <a:schemeClr val="accent1"/>
            </a:solidFill>
            <a:ln>
              <a:noFill/>
            </a:ln>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3.4000000000000002E-2</c:v>
                </c:pt>
                <c:pt idx="1">
                  <c:v>4.1000000000000002E-2</c:v>
                </c:pt>
                <c:pt idx="2">
                  <c:v>3.9000000000000014E-2</c:v>
                </c:pt>
                <c:pt idx="3">
                  <c:v>6.0000000000000032E-2</c:v>
                </c:pt>
                <c:pt idx="4">
                  <c:v>5.1999999999999998E-2</c:v>
                </c:pt>
                <c:pt idx="5">
                  <c:v>4.2000000000000023E-2</c:v>
                </c:pt>
                <c:pt idx="6">
                  <c:v>6.2000000000000034E-2</c:v>
                </c:pt>
                <c:pt idx="7">
                  <c:v>5.5000000000000014E-2</c:v>
                </c:pt>
                <c:pt idx="8">
                  <c:v>5.6000000000000001E-2</c:v>
                </c:pt>
                <c:pt idx="9">
                  <c:v>4.0000000000000022E-2</c:v>
                </c:pt>
                <c:pt idx="10">
                  <c:v>5.1999999999999998E-2</c:v>
                </c:pt>
                <c:pt idx="11">
                  <c:v>4.1000000000000002E-2</c:v>
                </c:pt>
                <c:pt idx="12">
                  <c:v>5.3000000000000012E-2</c:v>
                </c:pt>
                <c:pt idx="13">
                  <c:v>4.5999999999999999E-2</c:v>
                </c:pt>
                <c:pt idx="14">
                  <c:v>2.8000000000000001E-2</c:v>
                </c:pt>
                <c:pt idx="15">
                  <c:v>4.0000000000000022E-2</c:v>
                </c:pt>
                <c:pt idx="16">
                  <c:v>5.3000000000000012E-2</c:v>
                </c:pt>
                <c:pt idx="17">
                  <c:v>3.2000000000000042E-2</c:v>
                </c:pt>
                <c:pt idx="18">
                  <c:v>4.8000000000000001E-2</c:v>
                </c:pt>
                <c:pt idx="19">
                  <c:v>5.1999999999999998E-2</c:v>
                </c:pt>
              </c:numCache>
            </c:numRef>
          </c:val>
          <c:extLst xmlns:c16r2="http://schemas.microsoft.com/office/drawing/2015/06/chart">
            <c:ext xmlns:c16="http://schemas.microsoft.com/office/drawing/2014/chart" uri="{C3380CC4-5D6E-409C-BE32-E72D297353CC}">
              <c16:uniqueId val="{00000000-8BF5-4041-ADFE-E0538DC59797}"/>
            </c:ext>
          </c:extLst>
        </c:ser>
        <c:ser>
          <c:idx val="1"/>
          <c:order val="1"/>
          <c:tx>
            <c:strRef>
              <c:f>Sheet1!$C$1</c:f>
              <c:strCache>
                <c:ptCount val="1"/>
                <c:pt idx="0">
                  <c:v>SPOT HEIGHT</c:v>
                </c:pt>
              </c:strCache>
            </c:strRef>
          </c:tx>
          <c:spPr>
            <a:solidFill>
              <a:schemeClr val="accent2"/>
            </a:solidFill>
            <a:ln>
              <a:noFill/>
            </a:ln>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numCache>
            </c:numRef>
          </c:val>
          <c:extLst xmlns:c16r2="http://schemas.microsoft.com/office/drawing/2015/06/chart">
            <c:ext xmlns:c16="http://schemas.microsoft.com/office/drawing/2014/chart" uri="{C3380CC4-5D6E-409C-BE32-E72D297353CC}">
              <c16:uniqueId val="{00000001-8BF5-4041-ADFE-E0538DC59797}"/>
            </c:ext>
          </c:extLst>
        </c:ser>
        <c:ser>
          <c:idx val="2"/>
          <c:order val="2"/>
          <c:tx>
            <c:strRef>
              <c:f>Sheet1!$D$1</c:f>
              <c:strCache>
                <c:ptCount val="1"/>
                <c:pt idx="0">
                  <c:v>Column2</c:v>
                </c:pt>
              </c:strCache>
            </c:strRef>
          </c:tx>
          <c:spPr>
            <a:solidFill>
              <a:schemeClr val="accent3"/>
            </a:solidFill>
            <a:ln>
              <a:noFill/>
            </a:ln>
            <a:effectLst/>
          </c:spPr>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extLst xmlns:c16r2="http://schemas.microsoft.com/office/drawing/2015/06/chart">
            <c:ext xmlns:c16="http://schemas.microsoft.com/office/drawing/2014/chart" uri="{C3380CC4-5D6E-409C-BE32-E72D297353CC}">
              <c16:uniqueId val="{00000002-8BF5-4041-ADFE-E0538DC59797}"/>
            </c:ext>
          </c:extLst>
        </c:ser>
        <c:gapWidth val="219"/>
        <c:overlap val="-27"/>
        <c:axId val="291872128"/>
        <c:axId val="301864448"/>
      </c:barChart>
      <c:catAx>
        <c:axId val="2918721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64448"/>
        <c:crosses val="autoZero"/>
        <c:auto val="1"/>
        <c:lblAlgn val="ctr"/>
        <c:lblOffset val="100"/>
      </c:catAx>
      <c:valAx>
        <c:axId val="3018644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872128"/>
        <c:crosses val="autoZero"/>
        <c:crossBetween val="between"/>
      </c:valAx>
      <c:spPr>
        <a:noFill/>
        <a:ln>
          <a:noFill/>
        </a:ln>
        <a:effectLst/>
      </c:spPr>
    </c:plotArea>
    <c:legend>
      <c:legendPos val="b"/>
      <c:legendEntry>
        <c:idx val="1"/>
        <c:delete val="1"/>
      </c:legendEntry>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1739</Words>
  <Characters>9914</Characters>
  <Application>Microsoft Office Word</Application>
  <DocSecurity>0</DocSecurity>
  <Lines>82</Lines>
  <Paragraphs>23</Paragraphs>
  <ScaleCrop>false</ScaleCrop>
  <Company/>
  <LinksUpToDate>false</LinksUpToDate>
  <CharactersWithSpaces>11630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2025-07-15T12:12:00Z</dcterms:created>
  <dcterms:modified xsi:type="dcterms:W3CDTF">2025-07-15T12:16:00Z</dcterms:modified>
</cp:coreProperties>
</file>