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8D" w:rsidRPr="001F044E" w:rsidRDefault="004B4F8D" w:rsidP="004B4F8D">
      <w:pPr>
        <w:spacing w:after="0" w:line="360" w:lineRule="auto"/>
        <w:jc w:val="center"/>
        <w:rPr>
          <w:rFonts w:ascii="Times New Roman" w:hAnsi="Times New Roman" w:cs="Times New Roman"/>
          <w:b/>
          <w:sz w:val="24"/>
          <w:szCs w:val="24"/>
        </w:rPr>
      </w:pPr>
      <w:r w:rsidRPr="001F044E">
        <w:rPr>
          <w:rFonts w:ascii="Times New Roman" w:hAnsi="Times New Roman" w:cs="Times New Roman"/>
          <w:b/>
          <w:sz w:val="24"/>
          <w:szCs w:val="24"/>
        </w:rPr>
        <w:t>CHAPTER FIVE</w:t>
      </w:r>
    </w:p>
    <w:p w:rsidR="004B4F8D" w:rsidRPr="001F044E" w:rsidRDefault="004B4F8D" w:rsidP="004B4F8D">
      <w:pPr>
        <w:spacing w:after="0" w:line="360" w:lineRule="auto"/>
        <w:rPr>
          <w:rFonts w:ascii="Times New Roman" w:hAnsi="Times New Roman" w:cs="Times New Roman"/>
          <w:b/>
          <w:sz w:val="24"/>
          <w:szCs w:val="24"/>
        </w:rPr>
      </w:pPr>
      <w:r w:rsidRPr="001F044E">
        <w:rPr>
          <w:rFonts w:ascii="Times New Roman" w:hAnsi="Times New Roman" w:cs="Times New Roman"/>
          <w:b/>
          <w:sz w:val="24"/>
          <w:szCs w:val="24"/>
        </w:rPr>
        <w:t>5.1 CONCLUSION</w:t>
      </w:r>
    </w:p>
    <w:p w:rsidR="004B4F8D" w:rsidRPr="001F044E" w:rsidRDefault="004B4F8D" w:rsidP="004B4F8D">
      <w:pPr>
        <w:spacing w:after="0" w:line="360" w:lineRule="auto"/>
        <w:jc w:val="both"/>
        <w:rPr>
          <w:rFonts w:ascii="Times New Roman" w:hAnsi="Times New Roman" w:cs="Times New Roman"/>
          <w:sz w:val="24"/>
          <w:szCs w:val="24"/>
        </w:rPr>
      </w:pPr>
      <w:r w:rsidRPr="001F044E">
        <w:rPr>
          <w:rFonts w:ascii="Times New Roman" w:hAnsi="Times New Roman" w:cs="Times New Roman"/>
          <w:sz w:val="24"/>
          <w:szCs w:val="24"/>
        </w:rPr>
        <w:tab/>
        <w:t>The des</w:t>
      </w:r>
      <w:r>
        <w:rPr>
          <w:rFonts w:ascii="Times New Roman" w:hAnsi="Times New Roman" w:cs="Times New Roman"/>
          <w:sz w:val="24"/>
          <w:szCs w:val="24"/>
        </w:rPr>
        <w:t>ign and construction of an extension socket with an uninterruptible power supply</w:t>
      </w:r>
      <w:r w:rsidRPr="001F044E">
        <w:rPr>
          <w:rFonts w:ascii="Times New Roman" w:hAnsi="Times New Roman" w:cs="Times New Roman"/>
          <w:sz w:val="24"/>
          <w:szCs w:val="24"/>
        </w:rPr>
        <w:t xml:space="preserve"> has been achieved. The design successfully made use of electrical components available in our local market to carry out the designed. In addition, it is worth mentioning tha</w:t>
      </w:r>
      <w:r>
        <w:rPr>
          <w:rFonts w:ascii="Times New Roman" w:hAnsi="Times New Roman" w:cs="Times New Roman"/>
          <w:sz w:val="24"/>
          <w:szCs w:val="24"/>
        </w:rPr>
        <w:t>t the project will perfectly satisfy what it was constructed for; charging of multiple devices at the same time.</w:t>
      </w:r>
    </w:p>
    <w:p w:rsidR="004B4F8D" w:rsidRPr="001F044E" w:rsidRDefault="004B4F8D" w:rsidP="004B4F8D">
      <w:pPr>
        <w:spacing w:after="0" w:line="360" w:lineRule="auto"/>
        <w:jc w:val="both"/>
        <w:rPr>
          <w:rFonts w:ascii="Times New Roman" w:hAnsi="Times New Roman" w:cs="Times New Roman"/>
          <w:sz w:val="24"/>
          <w:szCs w:val="24"/>
        </w:rPr>
      </w:pPr>
    </w:p>
    <w:p w:rsidR="004B4F8D" w:rsidRPr="001F044E" w:rsidRDefault="004B4F8D" w:rsidP="004B4F8D">
      <w:pPr>
        <w:spacing w:after="0" w:line="360" w:lineRule="auto"/>
        <w:jc w:val="both"/>
        <w:rPr>
          <w:rFonts w:ascii="Times New Roman" w:hAnsi="Times New Roman" w:cs="Times New Roman"/>
          <w:sz w:val="24"/>
          <w:szCs w:val="24"/>
        </w:rPr>
      </w:pPr>
    </w:p>
    <w:p w:rsidR="004B4F8D" w:rsidRPr="001F044E" w:rsidRDefault="004B4F8D" w:rsidP="004B4F8D">
      <w:pPr>
        <w:spacing w:after="0" w:line="360" w:lineRule="auto"/>
        <w:jc w:val="both"/>
        <w:rPr>
          <w:rFonts w:ascii="Times New Roman" w:hAnsi="Times New Roman" w:cs="Times New Roman"/>
          <w:b/>
          <w:sz w:val="24"/>
          <w:szCs w:val="24"/>
        </w:rPr>
      </w:pPr>
      <w:r w:rsidRPr="001F044E">
        <w:rPr>
          <w:rFonts w:ascii="Times New Roman" w:hAnsi="Times New Roman" w:cs="Times New Roman"/>
          <w:b/>
          <w:sz w:val="24"/>
          <w:szCs w:val="24"/>
        </w:rPr>
        <w:t>5.2</w:t>
      </w:r>
      <w:r w:rsidRPr="001F044E">
        <w:rPr>
          <w:rFonts w:ascii="Times New Roman" w:hAnsi="Times New Roman" w:cs="Times New Roman"/>
          <w:b/>
          <w:sz w:val="24"/>
          <w:szCs w:val="24"/>
        </w:rPr>
        <w:tab/>
        <w:t>RECOMMENDATION</w:t>
      </w:r>
    </w:p>
    <w:p w:rsidR="004B4F8D" w:rsidRPr="001F044E" w:rsidRDefault="004B4F8D" w:rsidP="004B4F8D">
      <w:pPr>
        <w:spacing w:after="0" w:line="360" w:lineRule="auto"/>
        <w:jc w:val="both"/>
        <w:rPr>
          <w:rFonts w:ascii="Times New Roman" w:hAnsi="Times New Roman" w:cs="Times New Roman"/>
          <w:sz w:val="24"/>
          <w:szCs w:val="24"/>
        </w:rPr>
      </w:pPr>
      <w:r w:rsidRPr="001F044E">
        <w:rPr>
          <w:rFonts w:ascii="Times New Roman" w:hAnsi="Times New Roman" w:cs="Times New Roman"/>
          <w:sz w:val="24"/>
          <w:szCs w:val="24"/>
        </w:rPr>
        <w:tab/>
        <w:t>The implementation, construction and deployment of this project work have successfully achieved the aim and objectives initially set out through extensive tests and troubleshooting. The project work is solely base on acquiring the integrated circuit present in the acquired circuit. The IC’s can be order from outside the country in earnest, considering the fact that project work is within some gazette period for completion.</w:t>
      </w:r>
      <w:r>
        <w:rPr>
          <w:rFonts w:ascii="Times New Roman" w:hAnsi="Times New Roman" w:cs="Times New Roman"/>
          <w:sz w:val="24"/>
          <w:szCs w:val="24"/>
        </w:rPr>
        <w:t xml:space="preserve">  </w:t>
      </w:r>
    </w:p>
    <w:p w:rsidR="004B4F8D" w:rsidRPr="001F044E" w:rsidRDefault="004B4F8D" w:rsidP="004B4F8D">
      <w:pPr>
        <w:spacing w:line="360" w:lineRule="auto"/>
        <w:jc w:val="both"/>
        <w:rPr>
          <w:rFonts w:ascii="Times New Roman" w:hAnsi="Times New Roman" w:cs="Times New Roman"/>
          <w:sz w:val="24"/>
          <w:szCs w:val="24"/>
        </w:rPr>
      </w:pPr>
      <w:r w:rsidRPr="001F044E">
        <w:rPr>
          <w:rFonts w:ascii="Times New Roman" w:hAnsi="Times New Roman" w:cs="Times New Roman"/>
          <w:color w:val="000000"/>
          <w:kern w:val="24"/>
          <w:sz w:val="24"/>
          <w:szCs w:val="24"/>
        </w:rPr>
        <w:t xml:space="preserve"> Also, encouragement should be given to engineeri</w:t>
      </w:r>
      <w:r>
        <w:rPr>
          <w:rFonts w:ascii="Times New Roman" w:hAnsi="Times New Roman" w:cs="Times New Roman"/>
          <w:color w:val="000000"/>
          <w:kern w:val="24"/>
          <w:sz w:val="24"/>
          <w:szCs w:val="24"/>
        </w:rPr>
        <w:t xml:space="preserve">ng students to do more of this project work in the nearest </w:t>
      </w:r>
      <w:r w:rsidRPr="001F044E">
        <w:rPr>
          <w:rFonts w:ascii="Times New Roman" w:hAnsi="Times New Roman" w:cs="Times New Roman"/>
          <w:color w:val="000000"/>
          <w:kern w:val="24"/>
          <w:sz w:val="24"/>
          <w:szCs w:val="24"/>
        </w:rPr>
        <w:t>future as</w:t>
      </w:r>
      <w:r>
        <w:rPr>
          <w:rFonts w:ascii="Times New Roman" w:hAnsi="Times New Roman" w:cs="Times New Roman"/>
          <w:color w:val="000000"/>
          <w:kern w:val="24"/>
          <w:sz w:val="24"/>
          <w:szCs w:val="24"/>
        </w:rPr>
        <w:t xml:space="preserve"> it is well marketable in any sphere.</w:t>
      </w:r>
    </w:p>
    <w:p w:rsidR="004B4F8D" w:rsidRPr="001F044E" w:rsidRDefault="004B4F8D" w:rsidP="004B4F8D">
      <w:pPr>
        <w:spacing w:line="360" w:lineRule="auto"/>
        <w:jc w:val="both"/>
        <w:rPr>
          <w:rFonts w:ascii="Times New Roman" w:hAnsi="Times New Roman" w:cs="Times New Roman"/>
          <w:sz w:val="24"/>
          <w:szCs w:val="24"/>
        </w:rPr>
      </w:pPr>
      <w:r w:rsidRPr="001F044E">
        <w:rPr>
          <w:rFonts w:ascii="Times New Roman" w:hAnsi="Times New Roman" w:cs="Times New Roman"/>
          <w:sz w:val="24"/>
          <w:szCs w:val="24"/>
        </w:rPr>
        <w:tab/>
      </w:r>
    </w:p>
    <w:p w:rsidR="004B4F8D" w:rsidRDefault="004B4F8D" w:rsidP="004B4F8D">
      <w:pPr>
        <w:rPr>
          <w:rFonts w:ascii="Times New Roman" w:eastAsia="Calibri" w:hAnsi="Times New Roman" w:cs="Times New Roman"/>
          <w:color w:val="000000"/>
          <w:sz w:val="24"/>
          <w:szCs w:val="24"/>
        </w:rPr>
      </w:pPr>
      <w:r>
        <w:br w:type="page"/>
      </w:r>
    </w:p>
    <w:p w:rsidR="004B4F8D" w:rsidRPr="009B135A" w:rsidRDefault="004B4F8D" w:rsidP="004B4F8D">
      <w:pPr>
        <w:spacing w:after="0" w:line="480" w:lineRule="auto"/>
        <w:jc w:val="center"/>
        <w:rPr>
          <w:rFonts w:ascii="Times New Roman" w:hAnsi="Times New Roman"/>
          <w:b/>
          <w:sz w:val="24"/>
          <w:szCs w:val="24"/>
        </w:rPr>
      </w:pPr>
      <w:r w:rsidRPr="009B135A">
        <w:rPr>
          <w:rFonts w:ascii="Times New Roman" w:hAnsi="Times New Roman"/>
          <w:b/>
          <w:color w:val="000000"/>
          <w:kern w:val="24"/>
          <w:sz w:val="24"/>
          <w:szCs w:val="24"/>
        </w:rPr>
        <w:lastRenderedPageBreak/>
        <w:t>REFERENCES</w:t>
      </w:r>
    </w:p>
    <w:p w:rsidR="004B4F8D" w:rsidRPr="00852653" w:rsidRDefault="004B4F8D" w:rsidP="004B4F8D">
      <w:pPr>
        <w:pStyle w:val="NormalWeb"/>
        <w:kinsoku w:val="0"/>
        <w:overflowPunct w:val="0"/>
        <w:spacing w:before="86" w:beforeAutospacing="0" w:after="0" w:afterAutospacing="0" w:line="480" w:lineRule="auto"/>
        <w:ind w:left="720" w:hanging="720"/>
        <w:jc w:val="both"/>
        <w:textAlignment w:val="baseline"/>
      </w:pPr>
      <w:r w:rsidRPr="00852653">
        <w:rPr>
          <w:color w:val="000000"/>
          <w:kern w:val="24"/>
        </w:rPr>
        <w:t>[1]</w:t>
      </w:r>
      <w:r w:rsidRPr="00852653">
        <w:rPr>
          <w:color w:val="000000"/>
          <w:kern w:val="24"/>
        </w:rPr>
        <w:tab/>
        <w:t>C.L. Strong Simon and Schuster, “The Scientific American Book of Projects for the Amateur Scientist” 1960. Pages 377-398</w:t>
      </w:r>
    </w:p>
    <w:p w:rsidR="004B4F8D" w:rsidRDefault="004B4F8D" w:rsidP="004B4F8D">
      <w:pPr>
        <w:pStyle w:val="NormalWeb"/>
        <w:kinsoku w:val="0"/>
        <w:overflowPunct w:val="0"/>
        <w:spacing w:before="86" w:beforeAutospacing="0" w:after="0" w:afterAutospacing="0" w:line="480" w:lineRule="auto"/>
        <w:ind w:left="720" w:hanging="720"/>
        <w:jc w:val="both"/>
        <w:textAlignment w:val="baseline"/>
        <w:rPr>
          <w:color w:val="000000"/>
          <w:kern w:val="24"/>
        </w:rPr>
      </w:pPr>
      <w:r w:rsidRPr="00852653">
        <w:rPr>
          <w:color w:val="000000"/>
          <w:kern w:val="24"/>
        </w:rPr>
        <w:t>[2]</w:t>
      </w:r>
      <w:r w:rsidRPr="00852653">
        <w:rPr>
          <w:color w:val="000000"/>
          <w:kern w:val="24"/>
        </w:rPr>
        <w:tab/>
        <w:t xml:space="preserve">Alistair E. Richie, Seth H. Washburn D. Van </w:t>
      </w:r>
      <w:proofErr w:type="spellStart"/>
      <w:r w:rsidRPr="00852653">
        <w:rPr>
          <w:color w:val="000000"/>
          <w:kern w:val="24"/>
        </w:rPr>
        <w:t>Nostrand</w:t>
      </w:r>
      <w:proofErr w:type="spellEnd"/>
      <w:r w:rsidRPr="00852653">
        <w:rPr>
          <w:color w:val="000000"/>
          <w:kern w:val="24"/>
        </w:rPr>
        <w:t xml:space="preserve">, “The Design of Switching Circuits William </w:t>
      </w:r>
      <w:proofErr w:type="spellStart"/>
      <w:r w:rsidRPr="00852653">
        <w:rPr>
          <w:color w:val="000000"/>
          <w:kern w:val="24"/>
        </w:rPr>
        <w:t>Keister</w:t>
      </w:r>
      <w:proofErr w:type="spellEnd"/>
      <w:r w:rsidRPr="00852653">
        <w:rPr>
          <w:color w:val="000000"/>
          <w:kern w:val="24"/>
        </w:rPr>
        <w:t>” 1951.</w:t>
      </w:r>
    </w:p>
    <w:p w:rsidR="004B4F8D" w:rsidRPr="00852653" w:rsidRDefault="004B4F8D" w:rsidP="004B4F8D">
      <w:pPr>
        <w:spacing w:after="0" w:line="480" w:lineRule="auto"/>
        <w:ind w:left="72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proofErr w:type="spellStart"/>
      <w:r w:rsidRPr="00852653">
        <w:rPr>
          <w:rFonts w:ascii="Times New Roman" w:hAnsi="Times New Roman"/>
          <w:sz w:val="24"/>
          <w:szCs w:val="24"/>
        </w:rPr>
        <w:t>Hao</w:t>
      </w:r>
      <w:proofErr w:type="spellEnd"/>
      <w:r w:rsidRPr="00852653">
        <w:rPr>
          <w:rFonts w:ascii="Times New Roman" w:hAnsi="Times New Roman"/>
          <w:sz w:val="24"/>
          <w:szCs w:val="24"/>
        </w:rPr>
        <w:t xml:space="preserve"> </w:t>
      </w:r>
      <w:proofErr w:type="spellStart"/>
      <w:r w:rsidRPr="00852653">
        <w:rPr>
          <w:rFonts w:ascii="Times New Roman" w:hAnsi="Times New Roman"/>
          <w:sz w:val="24"/>
          <w:szCs w:val="24"/>
        </w:rPr>
        <w:t>wang</w:t>
      </w:r>
      <w:proofErr w:type="spellEnd"/>
      <w:r w:rsidRPr="00852653">
        <w:rPr>
          <w:rFonts w:ascii="Times New Roman" w:hAnsi="Times New Roman"/>
          <w:sz w:val="24"/>
          <w:szCs w:val="24"/>
        </w:rPr>
        <w:t xml:space="preserve"> (1957)</w:t>
      </w:r>
      <w:proofErr w:type="gramStart"/>
      <w:r w:rsidRPr="00852653">
        <w:rPr>
          <w:rFonts w:ascii="Times New Roman" w:hAnsi="Times New Roman"/>
          <w:sz w:val="24"/>
          <w:szCs w:val="24"/>
        </w:rPr>
        <w:t xml:space="preserve">,  </w:t>
      </w:r>
      <w:r w:rsidRPr="00852653">
        <w:rPr>
          <w:rFonts w:ascii="Times New Roman" w:hAnsi="Times New Roman"/>
          <w:iCs/>
          <w:sz w:val="24"/>
          <w:szCs w:val="24"/>
        </w:rPr>
        <w:t>A</w:t>
      </w:r>
      <w:proofErr w:type="gramEnd"/>
      <w:r w:rsidRPr="00852653">
        <w:rPr>
          <w:rFonts w:ascii="Times New Roman" w:hAnsi="Times New Roman"/>
          <w:iCs/>
          <w:sz w:val="24"/>
          <w:szCs w:val="24"/>
        </w:rPr>
        <w:t xml:space="preserve"> variant to </w:t>
      </w:r>
      <w:proofErr w:type="spellStart"/>
      <w:r w:rsidRPr="00852653">
        <w:rPr>
          <w:rFonts w:ascii="Times New Roman" w:hAnsi="Times New Roman"/>
          <w:iCs/>
          <w:sz w:val="24"/>
          <w:szCs w:val="24"/>
        </w:rPr>
        <w:t>turing</w:t>
      </w:r>
      <w:proofErr w:type="spellEnd"/>
      <w:r w:rsidRPr="00852653">
        <w:rPr>
          <w:rFonts w:ascii="Times New Roman" w:hAnsi="Times New Roman"/>
          <w:iCs/>
          <w:sz w:val="24"/>
          <w:szCs w:val="24"/>
        </w:rPr>
        <w:t xml:space="preserve"> ‘s Theory of </w:t>
      </w:r>
      <w:r w:rsidRPr="00852653">
        <w:rPr>
          <w:rFonts w:ascii="Times New Roman" w:hAnsi="Times New Roman"/>
          <w:sz w:val="24"/>
          <w:szCs w:val="24"/>
        </w:rPr>
        <w:t xml:space="preserve">computing </w:t>
      </w:r>
      <w:r w:rsidRPr="00852653">
        <w:rPr>
          <w:rFonts w:ascii="Times New Roman" w:hAnsi="Times New Roman"/>
          <w:iCs/>
          <w:sz w:val="24"/>
          <w:szCs w:val="24"/>
        </w:rPr>
        <w:t>machine, JACM (Journal of the As</w:t>
      </w:r>
      <w:r>
        <w:rPr>
          <w:rFonts w:ascii="Times New Roman" w:hAnsi="Times New Roman"/>
          <w:iCs/>
          <w:sz w:val="24"/>
          <w:szCs w:val="24"/>
        </w:rPr>
        <w:t>s</w:t>
      </w:r>
      <w:r w:rsidRPr="00852653">
        <w:rPr>
          <w:rFonts w:ascii="Times New Roman" w:hAnsi="Times New Roman"/>
          <w:iCs/>
          <w:sz w:val="24"/>
          <w:szCs w:val="24"/>
        </w:rPr>
        <w:t xml:space="preserve">ociation for computing </w:t>
      </w:r>
      <w:r w:rsidRPr="00852653">
        <w:rPr>
          <w:rFonts w:ascii="Times New Roman" w:hAnsi="Times New Roman"/>
          <w:sz w:val="24"/>
          <w:szCs w:val="24"/>
        </w:rPr>
        <w:t>machinery)</w:t>
      </w:r>
      <w:r>
        <w:rPr>
          <w:rFonts w:ascii="Times New Roman" w:hAnsi="Times New Roman"/>
          <w:sz w:val="24"/>
          <w:szCs w:val="24"/>
        </w:rPr>
        <w:t xml:space="preserve"> 4,  (June 23-25) 1954, pp 63</w:t>
      </w:r>
    </w:p>
    <w:p w:rsidR="004B4F8D" w:rsidRDefault="004B4F8D" w:rsidP="004B4F8D">
      <w:pPr>
        <w:pStyle w:val="NormalWeb"/>
        <w:kinsoku w:val="0"/>
        <w:overflowPunct w:val="0"/>
        <w:spacing w:before="86" w:beforeAutospacing="0" w:after="0" w:afterAutospacing="0" w:line="480" w:lineRule="auto"/>
        <w:ind w:left="720" w:hanging="720"/>
        <w:jc w:val="both"/>
        <w:textAlignment w:val="baseline"/>
        <w:rPr>
          <w:color w:val="000000"/>
          <w:kern w:val="24"/>
        </w:rPr>
      </w:pPr>
      <w:r>
        <w:rPr>
          <w:color w:val="000000"/>
          <w:kern w:val="24"/>
        </w:rPr>
        <w:t>[4</w:t>
      </w:r>
      <w:r w:rsidRPr="00852653">
        <w:rPr>
          <w:color w:val="000000"/>
          <w:kern w:val="24"/>
        </w:rPr>
        <w:t>]</w:t>
      </w:r>
      <w:r w:rsidRPr="00852653">
        <w:rPr>
          <w:color w:val="000000"/>
          <w:kern w:val="24"/>
          <w:lang w:val="nb-NO"/>
        </w:rPr>
        <w:tab/>
        <w:t xml:space="preserve">Marvin </w:t>
      </w:r>
      <w:proofErr w:type="gramStart"/>
      <w:r w:rsidRPr="00852653">
        <w:rPr>
          <w:color w:val="000000"/>
          <w:kern w:val="24"/>
          <w:lang w:val="nb-NO"/>
        </w:rPr>
        <w:t>Minsky ,</w:t>
      </w:r>
      <w:proofErr w:type="gramEnd"/>
      <w:r w:rsidRPr="00852653">
        <w:rPr>
          <w:color w:val="000000"/>
          <w:kern w:val="24"/>
          <w:lang w:val="nb-NO"/>
        </w:rPr>
        <w:t xml:space="preserve"> </w:t>
      </w:r>
      <w:r w:rsidRPr="00852653">
        <w:rPr>
          <w:color w:val="000000"/>
          <w:kern w:val="24"/>
        </w:rPr>
        <w:t xml:space="preserve">“ Recursive </w:t>
      </w:r>
      <w:proofErr w:type="spellStart"/>
      <w:r w:rsidRPr="00852653">
        <w:rPr>
          <w:color w:val="000000"/>
          <w:kern w:val="24"/>
        </w:rPr>
        <w:t>Unsolvability</w:t>
      </w:r>
      <w:proofErr w:type="spellEnd"/>
      <w:r w:rsidRPr="00852653">
        <w:rPr>
          <w:color w:val="000000"/>
          <w:kern w:val="24"/>
        </w:rPr>
        <w:t xml:space="preserve"> of post‘s problem ‘Tag’ and other Topics in theory of Turing machine”1960 pp. 437-455</w:t>
      </w:r>
    </w:p>
    <w:p w:rsidR="004B4F8D" w:rsidRPr="001C66C1" w:rsidRDefault="004B4F8D" w:rsidP="004B4F8D">
      <w:pPr>
        <w:spacing w:after="0" w:line="480" w:lineRule="auto"/>
        <w:ind w:left="720" w:hanging="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852653">
        <w:rPr>
          <w:rFonts w:ascii="Times New Roman" w:hAnsi="Times New Roman"/>
          <w:sz w:val="24"/>
          <w:szCs w:val="24"/>
        </w:rPr>
        <w:t xml:space="preserve">Calvin </w:t>
      </w:r>
      <w:proofErr w:type="spellStart"/>
      <w:r w:rsidRPr="00852653">
        <w:rPr>
          <w:rFonts w:ascii="Times New Roman" w:hAnsi="Times New Roman"/>
          <w:sz w:val="24"/>
          <w:szCs w:val="24"/>
        </w:rPr>
        <w:t>elgot</w:t>
      </w:r>
      <w:proofErr w:type="spellEnd"/>
      <w:r w:rsidRPr="00852653">
        <w:rPr>
          <w:rFonts w:ascii="Times New Roman" w:hAnsi="Times New Roman"/>
          <w:sz w:val="24"/>
          <w:szCs w:val="24"/>
        </w:rPr>
        <w:t xml:space="preserve"> and Abraham Robinson (1964) </w:t>
      </w:r>
      <w:r w:rsidRPr="00852653">
        <w:rPr>
          <w:rFonts w:ascii="Times New Roman" w:hAnsi="Times New Roman"/>
          <w:iCs/>
          <w:sz w:val="24"/>
          <w:szCs w:val="24"/>
        </w:rPr>
        <w:t xml:space="preserve">“Random Access stored program machines, an approach to programming languages, Vol. 11, No 4, (October, 1964) </w:t>
      </w:r>
      <w:r w:rsidRPr="00852653">
        <w:rPr>
          <w:rFonts w:ascii="Times New Roman" w:hAnsi="Times New Roman"/>
          <w:sz w:val="24"/>
          <w:szCs w:val="24"/>
        </w:rPr>
        <w:t>pp. 365-399</w:t>
      </w:r>
    </w:p>
    <w:p w:rsidR="004B4F8D" w:rsidRPr="00852653" w:rsidRDefault="004B4F8D" w:rsidP="004B4F8D">
      <w:pPr>
        <w:pStyle w:val="NormalWeb"/>
        <w:kinsoku w:val="0"/>
        <w:overflowPunct w:val="0"/>
        <w:spacing w:before="86" w:beforeAutospacing="0" w:after="0" w:afterAutospacing="0" w:line="480" w:lineRule="auto"/>
        <w:ind w:left="720" w:hanging="720"/>
        <w:jc w:val="both"/>
        <w:textAlignment w:val="baseline"/>
      </w:pPr>
      <w:r>
        <w:rPr>
          <w:color w:val="000000"/>
          <w:kern w:val="24"/>
        </w:rPr>
        <w:t>[6</w:t>
      </w:r>
      <w:r w:rsidRPr="00852653">
        <w:rPr>
          <w:color w:val="000000"/>
          <w:kern w:val="24"/>
        </w:rPr>
        <w:t>]</w:t>
      </w:r>
      <w:r w:rsidRPr="00852653">
        <w:rPr>
          <w:color w:val="000000"/>
          <w:kern w:val="24"/>
        </w:rPr>
        <w:tab/>
        <w:t xml:space="preserve">Bishop, C. M. “Pattern recognition and machine </w:t>
      </w:r>
      <w:proofErr w:type="spellStart"/>
      <w:r w:rsidRPr="00852653">
        <w:rPr>
          <w:color w:val="000000"/>
          <w:kern w:val="24"/>
        </w:rPr>
        <w:t>learning”Royal</w:t>
      </w:r>
      <w:proofErr w:type="spellEnd"/>
      <w:r w:rsidRPr="00852653">
        <w:rPr>
          <w:color w:val="000000"/>
          <w:kern w:val="24"/>
        </w:rPr>
        <w:t xml:space="preserve"> Statistical Soc. Series B (Methodological) 48(3):259-302., 2006. 1st edition, Springer New York, 738 pages.</w:t>
      </w:r>
    </w:p>
    <w:p w:rsidR="004B4F8D" w:rsidRPr="00852653" w:rsidRDefault="004B4F8D" w:rsidP="004B4F8D">
      <w:pPr>
        <w:pStyle w:val="NormalWeb"/>
        <w:kinsoku w:val="0"/>
        <w:overflowPunct w:val="0"/>
        <w:spacing w:before="86" w:beforeAutospacing="0" w:after="0" w:afterAutospacing="0" w:line="480" w:lineRule="auto"/>
        <w:ind w:left="720" w:hanging="720"/>
        <w:jc w:val="both"/>
        <w:textAlignment w:val="baseline"/>
      </w:pPr>
      <w:r>
        <w:rPr>
          <w:color w:val="000000"/>
          <w:kern w:val="24"/>
        </w:rPr>
        <w:t>[7</w:t>
      </w:r>
      <w:r w:rsidRPr="00852653">
        <w:rPr>
          <w:color w:val="000000"/>
          <w:kern w:val="24"/>
        </w:rPr>
        <w:t>]</w:t>
      </w:r>
      <w:r w:rsidRPr="00852653">
        <w:rPr>
          <w:color w:val="000000"/>
          <w:kern w:val="24"/>
        </w:rPr>
        <w:tab/>
      </w:r>
      <w:proofErr w:type="spellStart"/>
      <w:r w:rsidRPr="00852653">
        <w:rPr>
          <w:color w:val="000000"/>
          <w:kern w:val="24"/>
        </w:rPr>
        <w:t>Cheriyadat</w:t>
      </w:r>
      <w:proofErr w:type="spellEnd"/>
      <w:r w:rsidRPr="00852653">
        <w:rPr>
          <w:color w:val="000000"/>
          <w:kern w:val="24"/>
        </w:rPr>
        <w:t xml:space="preserve">, A., Bright, E., </w:t>
      </w:r>
      <w:proofErr w:type="spellStart"/>
      <w:r w:rsidRPr="00852653">
        <w:rPr>
          <w:color w:val="000000"/>
          <w:kern w:val="24"/>
        </w:rPr>
        <w:t>Potere</w:t>
      </w:r>
      <w:proofErr w:type="spellEnd"/>
      <w:r w:rsidRPr="00852653">
        <w:rPr>
          <w:color w:val="000000"/>
          <w:kern w:val="24"/>
        </w:rPr>
        <w:t xml:space="preserve">, D., </w:t>
      </w:r>
      <w:proofErr w:type="spellStart"/>
      <w:r w:rsidRPr="00852653">
        <w:rPr>
          <w:color w:val="000000"/>
          <w:kern w:val="24"/>
        </w:rPr>
        <w:t>Bhaduri</w:t>
      </w:r>
      <w:proofErr w:type="spellEnd"/>
      <w:r w:rsidRPr="00852653">
        <w:rPr>
          <w:color w:val="000000"/>
          <w:kern w:val="24"/>
        </w:rPr>
        <w:t xml:space="preserve">, B., </w:t>
      </w:r>
      <w:proofErr w:type="gramStart"/>
      <w:r w:rsidRPr="00852653">
        <w:rPr>
          <w:color w:val="000000"/>
          <w:kern w:val="24"/>
        </w:rPr>
        <w:t>2007.,</w:t>
      </w:r>
      <w:proofErr w:type="gramEnd"/>
      <w:r w:rsidRPr="00852653">
        <w:rPr>
          <w:color w:val="000000"/>
          <w:kern w:val="24"/>
        </w:rPr>
        <w:t xml:space="preserve"> “Mapping of settlements in high resolution satellite imagery using high performance computing”. </w:t>
      </w:r>
      <w:proofErr w:type="spellStart"/>
      <w:r w:rsidRPr="00852653">
        <w:rPr>
          <w:color w:val="000000"/>
          <w:kern w:val="24"/>
        </w:rPr>
        <w:t>GeoJournal</w:t>
      </w:r>
      <w:proofErr w:type="spellEnd"/>
      <w:r w:rsidRPr="00852653">
        <w:rPr>
          <w:color w:val="000000"/>
          <w:kern w:val="24"/>
        </w:rPr>
        <w:t xml:space="preserve"> 69(1/2):119-129.</w:t>
      </w:r>
    </w:p>
    <w:p w:rsidR="004B4F8D" w:rsidRDefault="004B4F8D" w:rsidP="004B4F8D"/>
    <w:p w:rsidR="004B4F8D" w:rsidRDefault="004B4F8D" w:rsidP="004B4F8D"/>
    <w:p w:rsidR="004B4F8D" w:rsidRDefault="004B4F8D" w:rsidP="004B4F8D">
      <w:pPr>
        <w:rPr>
          <w:rFonts w:ascii="Times New Roman" w:hAnsi="Times New Roman"/>
        </w:rPr>
      </w:pPr>
      <w:r>
        <w:rPr>
          <w:rFonts w:ascii="Times New Roman" w:hAnsi="Times New Roman"/>
        </w:rPr>
        <w:br w:type="page"/>
      </w:r>
    </w:p>
    <w:p w:rsidR="004B4F8D" w:rsidRPr="00D53620" w:rsidRDefault="004B4F8D" w:rsidP="004B4F8D">
      <w:pPr>
        <w:jc w:val="center"/>
        <w:rPr>
          <w:rFonts w:ascii="Times New Roman" w:hAnsi="Times New Roman"/>
        </w:rPr>
      </w:pPr>
      <w:r w:rsidRPr="00D53620">
        <w:rPr>
          <w:rFonts w:ascii="Times New Roman" w:hAnsi="Times New Roman"/>
          <w:b/>
        </w:rPr>
        <w:lastRenderedPageBreak/>
        <w:t>APPENDIX</w:t>
      </w:r>
    </w:p>
    <w:p w:rsidR="004B4F8D" w:rsidRPr="000267B9" w:rsidRDefault="004B4F8D" w:rsidP="004B4F8D">
      <w:pPr>
        <w:spacing w:after="0" w:line="480" w:lineRule="auto"/>
        <w:jc w:val="center"/>
        <w:rPr>
          <w:rFonts w:ascii="Times New Roman" w:hAnsi="Times New Roman"/>
          <w:b/>
          <w:sz w:val="24"/>
          <w:szCs w:val="24"/>
        </w:rPr>
      </w:pPr>
      <w:r>
        <w:rPr>
          <w:rFonts w:ascii="Times New Roman" w:hAnsi="Times New Roman"/>
          <w:b/>
          <w:sz w:val="24"/>
          <w:szCs w:val="24"/>
        </w:rPr>
        <w:t>BILL OF ENGINEERING MEASUREMENT AND EVALUATION (BEME)</w:t>
      </w:r>
    </w:p>
    <w:tbl>
      <w:tblPr>
        <w:tblStyle w:val="TableGrid"/>
        <w:tblW w:w="0" w:type="auto"/>
        <w:tblLook w:val="04A0" w:firstRow="1" w:lastRow="0" w:firstColumn="1" w:lastColumn="0" w:noHBand="0" w:noVBand="1"/>
      </w:tblPr>
      <w:tblGrid>
        <w:gridCol w:w="584"/>
        <w:gridCol w:w="2898"/>
        <w:gridCol w:w="1768"/>
        <w:gridCol w:w="1024"/>
        <w:gridCol w:w="1518"/>
        <w:gridCol w:w="1558"/>
      </w:tblGrid>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S/N</w:t>
            </w:r>
          </w:p>
        </w:tc>
        <w:tc>
          <w:tcPr>
            <w:tcW w:w="3118"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LIST OF ITEM</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DESCRIPTION</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QTY</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PRICE</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AMOUNT</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 xml:space="preserve"> LITHIUM </w:t>
            </w:r>
            <w:r w:rsidRPr="000267B9">
              <w:rPr>
                <w:rFonts w:ascii="Times New Roman" w:hAnsi="Times New Roman"/>
              </w:rPr>
              <w:t>BATTERY</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12V/3AH</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4</w:t>
            </w:r>
            <w:r w:rsidRPr="000267B9">
              <w:rPr>
                <w:rFonts w:ascii="Times New Roman" w:hAnsi="Times New Roman"/>
              </w:rPr>
              <w:t>000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4</w:t>
            </w:r>
            <w:r w:rsidRPr="000267B9">
              <w:rPr>
                <w:rFonts w:ascii="Times New Roman" w:hAnsi="Times New Roman"/>
              </w:rPr>
              <w:t>000.00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LED</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5AH</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400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800</w:t>
            </w:r>
            <w:r w:rsidRPr="000267B9">
              <w:rPr>
                <w:rFonts w:ascii="Times New Roman" w:hAnsi="Times New Roman"/>
              </w:rPr>
              <w:t>.00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3.</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 xml:space="preserve"> SOCKETS</w:t>
            </w:r>
          </w:p>
        </w:tc>
        <w:tc>
          <w:tcPr>
            <w:tcW w:w="1800" w:type="dxa"/>
          </w:tcPr>
          <w:p w:rsidR="004B4F8D" w:rsidRPr="000267B9" w:rsidRDefault="004B4F8D" w:rsidP="00E976F5">
            <w:pPr>
              <w:spacing w:line="480" w:lineRule="auto"/>
              <w:jc w:val="center"/>
              <w:rPr>
                <w:rFonts w:ascii="Times New Roman" w:hAnsi="Times New Roman"/>
              </w:rPr>
            </w:pPr>
            <w:r>
              <w:rPr>
                <w:rFonts w:ascii="Times New Roman" w:hAnsi="Times New Roman"/>
              </w:rPr>
              <w:t>13A</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6</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500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3000</w:t>
            </w:r>
          </w:p>
        </w:tc>
      </w:tr>
      <w:tr w:rsidR="004B4F8D" w:rsidRPr="000267B9" w:rsidTr="00E976F5">
        <w:tc>
          <w:tcPr>
            <w:tcW w:w="590" w:type="dxa"/>
          </w:tcPr>
          <w:p w:rsidR="004B4F8D" w:rsidRDefault="004B4F8D" w:rsidP="00E976F5">
            <w:pPr>
              <w:spacing w:line="480" w:lineRule="auto"/>
              <w:jc w:val="center"/>
              <w:rPr>
                <w:rFonts w:ascii="Times New Roman" w:hAnsi="Times New Roman"/>
              </w:rPr>
            </w:pPr>
            <w:r>
              <w:rPr>
                <w:rFonts w:ascii="Times New Roman" w:hAnsi="Times New Roman"/>
              </w:rPr>
              <w:t>4.</w:t>
            </w:r>
          </w:p>
        </w:tc>
        <w:tc>
          <w:tcPr>
            <w:tcW w:w="3118" w:type="dxa"/>
          </w:tcPr>
          <w:p w:rsidR="004B4F8D" w:rsidRDefault="004B4F8D" w:rsidP="00E976F5">
            <w:pPr>
              <w:spacing w:line="480" w:lineRule="auto"/>
              <w:rPr>
                <w:rFonts w:ascii="Times New Roman" w:hAnsi="Times New Roman"/>
              </w:rPr>
            </w:pPr>
            <w:r>
              <w:rPr>
                <w:rFonts w:ascii="Times New Roman" w:hAnsi="Times New Roman"/>
              </w:rPr>
              <w:t>TRANSFORMER</w:t>
            </w:r>
          </w:p>
        </w:tc>
        <w:tc>
          <w:tcPr>
            <w:tcW w:w="1800" w:type="dxa"/>
          </w:tcPr>
          <w:p w:rsidR="004B4F8D" w:rsidRDefault="004B4F8D" w:rsidP="00E976F5">
            <w:pPr>
              <w:spacing w:line="480" w:lineRule="auto"/>
              <w:jc w:val="center"/>
              <w:rPr>
                <w:rFonts w:ascii="Times New Roman" w:hAnsi="Times New Roman"/>
              </w:rPr>
            </w:pPr>
            <w:r>
              <w:rPr>
                <w:rFonts w:ascii="Times New Roman" w:hAnsi="Times New Roman"/>
              </w:rPr>
              <w:t>12V</w:t>
            </w:r>
          </w:p>
        </w:tc>
        <w:tc>
          <w:tcPr>
            <w:tcW w:w="1116" w:type="dxa"/>
          </w:tcPr>
          <w:p w:rsidR="004B4F8D"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3000</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3000</w:t>
            </w:r>
          </w:p>
        </w:tc>
      </w:tr>
      <w:tr w:rsidR="004B4F8D" w:rsidRPr="000267B9" w:rsidTr="00E976F5">
        <w:tc>
          <w:tcPr>
            <w:tcW w:w="590" w:type="dxa"/>
          </w:tcPr>
          <w:p w:rsidR="004B4F8D" w:rsidRDefault="004B4F8D" w:rsidP="00E976F5">
            <w:pPr>
              <w:spacing w:line="480" w:lineRule="auto"/>
              <w:jc w:val="center"/>
              <w:rPr>
                <w:rFonts w:ascii="Times New Roman" w:hAnsi="Times New Roman"/>
              </w:rPr>
            </w:pPr>
            <w:r>
              <w:rPr>
                <w:rFonts w:ascii="Times New Roman" w:hAnsi="Times New Roman"/>
              </w:rPr>
              <w:t>5.</w:t>
            </w:r>
          </w:p>
        </w:tc>
        <w:tc>
          <w:tcPr>
            <w:tcW w:w="3118" w:type="dxa"/>
          </w:tcPr>
          <w:p w:rsidR="004B4F8D" w:rsidRDefault="004B4F8D" w:rsidP="00E976F5">
            <w:pPr>
              <w:spacing w:line="480" w:lineRule="auto"/>
              <w:rPr>
                <w:rFonts w:ascii="Times New Roman" w:hAnsi="Times New Roman"/>
              </w:rPr>
            </w:pPr>
            <w:r>
              <w:rPr>
                <w:rFonts w:ascii="Times New Roman" w:hAnsi="Times New Roman"/>
              </w:rPr>
              <w:t>POWER CABLE</w:t>
            </w:r>
          </w:p>
        </w:tc>
        <w:tc>
          <w:tcPr>
            <w:tcW w:w="1800" w:type="dxa"/>
          </w:tcPr>
          <w:p w:rsidR="004B4F8D" w:rsidRPr="003A3038" w:rsidRDefault="004B4F8D" w:rsidP="00E976F5">
            <w:pPr>
              <w:spacing w:line="480" w:lineRule="auto"/>
              <w:jc w:val="center"/>
              <w:rPr>
                <w:rFonts w:ascii="Times New Roman" w:hAnsi="Times New Roman"/>
                <w:vertAlign w:val="superscript"/>
              </w:rPr>
            </w:pPr>
            <w:r>
              <w:rPr>
                <w:rFonts w:ascii="Times New Roman" w:hAnsi="Times New Roman"/>
              </w:rPr>
              <w:t>2.5MM</w:t>
            </w:r>
            <w:r>
              <w:rPr>
                <w:rFonts w:ascii="Times New Roman" w:hAnsi="Times New Roman"/>
                <w:vertAlign w:val="superscript"/>
              </w:rPr>
              <w:t>2</w:t>
            </w:r>
          </w:p>
        </w:tc>
        <w:tc>
          <w:tcPr>
            <w:tcW w:w="1116" w:type="dxa"/>
          </w:tcPr>
          <w:p w:rsidR="004B4F8D"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1000</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1000</w:t>
            </w:r>
          </w:p>
        </w:tc>
      </w:tr>
      <w:tr w:rsidR="004B4F8D" w:rsidRPr="000267B9" w:rsidTr="00E976F5">
        <w:tc>
          <w:tcPr>
            <w:tcW w:w="590" w:type="dxa"/>
          </w:tcPr>
          <w:p w:rsidR="004B4F8D" w:rsidRDefault="004B4F8D" w:rsidP="00E976F5">
            <w:pPr>
              <w:spacing w:line="480" w:lineRule="auto"/>
              <w:jc w:val="center"/>
              <w:rPr>
                <w:rFonts w:ascii="Times New Roman" w:hAnsi="Times New Roman"/>
              </w:rPr>
            </w:pPr>
            <w:r>
              <w:rPr>
                <w:rFonts w:ascii="Times New Roman" w:hAnsi="Times New Roman"/>
              </w:rPr>
              <w:t>6.</w:t>
            </w:r>
          </w:p>
        </w:tc>
        <w:tc>
          <w:tcPr>
            <w:tcW w:w="3118" w:type="dxa"/>
          </w:tcPr>
          <w:p w:rsidR="004B4F8D" w:rsidRDefault="004B4F8D" w:rsidP="00E976F5">
            <w:pPr>
              <w:spacing w:line="480" w:lineRule="auto"/>
              <w:rPr>
                <w:rFonts w:ascii="Times New Roman" w:hAnsi="Times New Roman"/>
              </w:rPr>
            </w:pPr>
            <w:r>
              <w:rPr>
                <w:rFonts w:ascii="Times New Roman" w:hAnsi="Times New Roman"/>
              </w:rPr>
              <w:t xml:space="preserve">USB </w:t>
            </w:r>
          </w:p>
        </w:tc>
        <w:tc>
          <w:tcPr>
            <w:tcW w:w="1800" w:type="dxa"/>
          </w:tcPr>
          <w:p w:rsidR="004B4F8D" w:rsidRDefault="004B4F8D" w:rsidP="00E976F5">
            <w:pPr>
              <w:spacing w:line="480" w:lineRule="auto"/>
              <w:jc w:val="center"/>
              <w:rPr>
                <w:rFonts w:ascii="Times New Roman" w:hAnsi="Times New Roman"/>
              </w:rPr>
            </w:pPr>
            <w:r>
              <w:rPr>
                <w:rFonts w:ascii="Times New Roman" w:hAnsi="Times New Roman"/>
              </w:rPr>
              <w:t>PORTS</w:t>
            </w:r>
          </w:p>
        </w:tc>
        <w:tc>
          <w:tcPr>
            <w:tcW w:w="1116" w:type="dxa"/>
          </w:tcPr>
          <w:p w:rsidR="004B4F8D" w:rsidRDefault="004B4F8D" w:rsidP="00E976F5">
            <w:pPr>
              <w:spacing w:line="480" w:lineRule="auto"/>
              <w:jc w:val="center"/>
              <w:rPr>
                <w:rFonts w:ascii="Times New Roman" w:hAnsi="Times New Roman"/>
              </w:rPr>
            </w:pPr>
            <w:r>
              <w:rPr>
                <w:rFonts w:ascii="Times New Roman" w:hAnsi="Times New Roman"/>
              </w:rPr>
              <w:t>2</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1500</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3000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4</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SWITCHES</w:t>
            </w:r>
          </w:p>
        </w:tc>
        <w:tc>
          <w:tcPr>
            <w:tcW w:w="1800" w:type="dxa"/>
          </w:tcPr>
          <w:p w:rsidR="004B4F8D" w:rsidRPr="000267B9" w:rsidRDefault="004B4F8D" w:rsidP="00E976F5">
            <w:pPr>
              <w:spacing w:line="480" w:lineRule="auto"/>
              <w:jc w:val="center"/>
              <w:rPr>
                <w:rFonts w:ascii="Times New Roman" w:hAnsi="Times New Roman"/>
              </w:rPr>
            </w:pPr>
            <w:r>
              <w:rPr>
                <w:rFonts w:ascii="Times New Roman" w:hAnsi="Times New Roman"/>
              </w:rPr>
              <w:t>LED</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6</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150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900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RESISTOR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4.7K</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15.00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RESISTOR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100K</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CAPACITOR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0.1µF</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90.00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CAPACITOR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1000µF</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7.</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SEVEN SEGMENT DECODER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CD4033 AND CD4027</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8.</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FUSE</w:t>
            </w:r>
          </w:p>
        </w:tc>
        <w:tc>
          <w:tcPr>
            <w:tcW w:w="1800" w:type="dxa"/>
          </w:tcPr>
          <w:p w:rsidR="004B4F8D" w:rsidRPr="000267B9" w:rsidRDefault="004B4F8D" w:rsidP="00E976F5">
            <w:pPr>
              <w:spacing w:line="480" w:lineRule="auto"/>
              <w:jc w:val="center"/>
              <w:rPr>
                <w:rFonts w:ascii="Times New Roman" w:hAnsi="Times New Roman"/>
              </w:rPr>
            </w:pPr>
            <w:r>
              <w:rPr>
                <w:rFonts w:ascii="Times New Roman" w:hAnsi="Times New Roman"/>
              </w:rPr>
              <w:t>3A</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200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8.</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MICRO-CONTROLLER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ATMEGA328</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9.</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ULTRASONIC SENSOR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HC-SRO4</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CONNECTOR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8 PINS</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11.</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CONNECTOR SOCKET</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8 PINS</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12.</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PLASTIC CASING</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w:t>
            </w:r>
            <w:r w:rsidRPr="000267B9">
              <w:rPr>
                <w:rFonts w:ascii="Times New Roman" w:hAnsi="Times New Roman"/>
              </w:rPr>
              <w:t>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13.</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CRYSTAL OSCILLATOR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 PIN</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14.</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BOLTS AND NUTS</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240</w:t>
            </w:r>
          </w:p>
        </w:tc>
      </w:tr>
      <w:tr w:rsidR="004B4F8D" w:rsidRPr="000267B9" w:rsidTr="00E976F5">
        <w:trPr>
          <w:trHeight w:val="728"/>
        </w:trPr>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lastRenderedPageBreak/>
              <w:t>15.</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PRINTED CIRCUIT BOARD + DESIGN</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 xml:space="preserve">16. </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COVER OF PCB</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17.</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DRILLING BIT</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150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150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18.</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SOLDERING IRON</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19.</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MISCELLANEOUS</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20</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Soldering led</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21</w:t>
            </w:r>
          </w:p>
        </w:tc>
        <w:tc>
          <w:tcPr>
            <w:tcW w:w="3118" w:type="dxa"/>
          </w:tcPr>
          <w:p w:rsidR="004B4F8D" w:rsidRPr="000267B9" w:rsidRDefault="004B4F8D" w:rsidP="00E976F5">
            <w:pPr>
              <w:spacing w:line="480" w:lineRule="auto"/>
              <w:rPr>
                <w:rFonts w:ascii="Times New Roman" w:hAnsi="Times New Roman"/>
              </w:rPr>
            </w:pP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p>
        </w:tc>
        <w:tc>
          <w:tcPr>
            <w:tcW w:w="1656" w:type="dxa"/>
          </w:tcPr>
          <w:p w:rsidR="004B4F8D" w:rsidRPr="000267B9" w:rsidRDefault="004B4F8D" w:rsidP="00E976F5">
            <w:pPr>
              <w:spacing w:line="480" w:lineRule="auto"/>
              <w:jc w:val="center"/>
              <w:rPr>
                <w:rFonts w:ascii="Times New Roman" w:hAnsi="Times New Roman"/>
                <w:b/>
              </w:rPr>
            </w:pPr>
            <w:r w:rsidRPr="000267B9">
              <w:rPr>
                <w:rFonts w:ascii="Times New Roman" w:hAnsi="Times New Roman"/>
                <w:b/>
              </w:rPr>
              <w:t>TOTAL</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34,010</w:t>
            </w:r>
          </w:p>
        </w:tc>
      </w:tr>
    </w:tbl>
    <w:p w:rsidR="009A3B69" w:rsidRDefault="009A3B69">
      <w:bookmarkStart w:id="0" w:name="_GoBack"/>
      <w:bookmarkEnd w:id="0"/>
    </w:p>
    <w:sectPr w:rsidR="009A3B6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D98" w:rsidRDefault="00A90D98" w:rsidP="0069422D">
      <w:pPr>
        <w:spacing w:after="0" w:line="240" w:lineRule="auto"/>
      </w:pPr>
      <w:r>
        <w:separator/>
      </w:r>
    </w:p>
  </w:endnote>
  <w:endnote w:type="continuationSeparator" w:id="0">
    <w:p w:rsidR="00A90D98" w:rsidRDefault="00A90D98" w:rsidP="0069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138049"/>
      <w:docPartObj>
        <w:docPartGallery w:val="Page Numbers (Bottom of Page)"/>
        <w:docPartUnique/>
      </w:docPartObj>
    </w:sdtPr>
    <w:sdtEndPr>
      <w:rPr>
        <w:noProof/>
      </w:rPr>
    </w:sdtEndPr>
    <w:sdtContent>
      <w:p w:rsidR="0069422D" w:rsidRDefault="0069422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69422D" w:rsidRDefault="00694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D98" w:rsidRDefault="00A90D98" w:rsidP="0069422D">
      <w:pPr>
        <w:spacing w:after="0" w:line="240" w:lineRule="auto"/>
      </w:pPr>
      <w:r>
        <w:separator/>
      </w:r>
    </w:p>
  </w:footnote>
  <w:footnote w:type="continuationSeparator" w:id="0">
    <w:p w:rsidR="00A90D98" w:rsidRDefault="00A90D98" w:rsidP="006942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8D"/>
    <w:rsid w:val="004B4F8D"/>
    <w:rsid w:val="0069422D"/>
    <w:rsid w:val="009A3B69"/>
    <w:rsid w:val="00A9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0AB9C-ED74-4297-A1E8-DFBA514B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F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B4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4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22D"/>
  </w:style>
  <w:style w:type="paragraph" w:styleId="Footer">
    <w:name w:val="footer"/>
    <w:basedOn w:val="Normal"/>
    <w:link w:val="FooterChar"/>
    <w:uiPriority w:val="99"/>
    <w:unhideWhenUsed/>
    <w:rsid w:val="00694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larryj</cp:lastModifiedBy>
  <cp:revision>2</cp:revision>
  <dcterms:created xsi:type="dcterms:W3CDTF">2025-05-06T19:45:00Z</dcterms:created>
  <dcterms:modified xsi:type="dcterms:W3CDTF">2025-07-13T16:41:00Z</dcterms:modified>
</cp:coreProperties>
</file>