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k/ink1.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2F6DE" w14:textId="77777777" w:rsidR="00C80241" w:rsidRPr="006D0F9B" w:rsidRDefault="00C80241" w:rsidP="00C80241">
      <w:pPr>
        <w:pStyle w:val="li1"/>
        <w:spacing w:line="480" w:lineRule="auto"/>
        <w:jc w:val="center"/>
        <w:rPr>
          <w:rStyle w:val="s1"/>
          <w:rFonts w:ascii="Times New Roman" w:eastAsia="Times New Roman" w:hAnsi="Times New Roman"/>
          <w:b/>
          <w:sz w:val="28"/>
          <w:szCs w:val="28"/>
        </w:rPr>
      </w:pPr>
      <w:bookmarkStart w:id="0" w:name="_GoBack"/>
      <w:bookmarkEnd w:id="0"/>
      <w:r w:rsidRPr="006D0F9B">
        <w:rPr>
          <w:rStyle w:val="s1"/>
          <w:rFonts w:ascii="Times New Roman" w:eastAsia="Times New Roman" w:hAnsi="Times New Roman"/>
          <w:b/>
          <w:sz w:val="28"/>
          <w:szCs w:val="28"/>
        </w:rPr>
        <w:t>CHAPTER THREE</w:t>
      </w:r>
    </w:p>
    <w:p w14:paraId="66F58780" w14:textId="77777777" w:rsidR="00C80241" w:rsidRPr="006D0F9B" w:rsidRDefault="00C80241" w:rsidP="00C80241">
      <w:pPr>
        <w:pStyle w:val="li1"/>
        <w:spacing w:line="480" w:lineRule="auto"/>
        <w:rPr>
          <w:rStyle w:val="s1"/>
          <w:rFonts w:ascii="Times New Roman" w:eastAsia="Times New Roman" w:hAnsi="Times New Roman"/>
          <w:b/>
          <w:sz w:val="26"/>
          <w:szCs w:val="26"/>
        </w:rPr>
      </w:pPr>
      <w:r w:rsidRPr="006D0F9B">
        <w:rPr>
          <w:rStyle w:val="s1"/>
          <w:rFonts w:ascii="Times New Roman" w:eastAsia="Times New Roman" w:hAnsi="Times New Roman"/>
          <w:b/>
          <w:sz w:val="26"/>
          <w:szCs w:val="26"/>
        </w:rPr>
        <w:t>3.</w:t>
      </w:r>
      <w:r>
        <w:rPr>
          <w:rStyle w:val="s1"/>
          <w:rFonts w:ascii="Times New Roman" w:eastAsia="Times New Roman" w:hAnsi="Times New Roman"/>
          <w:b/>
          <w:sz w:val="26"/>
          <w:szCs w:val="26"/>
        </w:rPr>
        <w:t xml:space="preserve">1 </w:t>
      </w:r>
      <w:r w:rsidRPr="006D0F9B">
        <w:rPr>
          <w:rStyle w:val="s1"/>
          <w:rFonts w:ascii="Times New Roman" w:eastAsia="Times New Roman" w:hAnsi="Times New Roman"/>
          <w:b/>
          <w:sz w:val="26"/>
          <w:szCs w:val="26"/>
        </w:rPr>
        <w:t>METHODOLOGY</w:t>
      </w:r>
    </w:p>
    <w:p w14:paraId="745C2611" w14:textId="77777777" w:rsidR="00C80241" w:rsidRPr="006D0F9B" w:rsidRDefault="00C80241" w:rsidP="00C80241">
      <w:pPr>
        <w:spacing w:line="480" w:lineRule="auto"/>
        <w:jc w:val="both"/>
        <w:rPr>
          <w:rFonts w:ascii="Times New Roman" w:hAnsi="Times New Roman"/>
          <w:sz w:val="24"/>
          <w:szCs w:val="24"/>
        </w:rPr>
      </w:pPr>
      <w:r w:rsidRPr="006D0F9B">
        <w:rPr>
          <w:rFonts w:ascii="Times New Roman" w:hAnsi="Times New Roman"/>
          <w:sz w:val="24"/>
          <w:szCs w:val="24"/>
        </w:rPr>
        <w:t>This chapter outlines the procedures used for designing and constructing a solar-enabled rechargeable fan that integrates additional peripheral functions such as LED lighting, USB charging, and a battery status indicator. The system was built to operate efficiently in off-grid conditions by utilizing solar energy as the primary power source and storing excess energy in a rechargeable lithium-ion battery.</w:t>
      </w:r>
    </w:p>
    <w:p w14:paraId="0E2D61F3" w14:textId="77777777" w:rsidR="00C80241" w:rsidRDefault="00C80241" w:rsidP="00C80241">
      <w:pPr>
        <w:spacing w:line="480" w:lineRule="auto"/>
        <w:jc w:val="both"/>
        <w:rPr>
          <w:rFonts w:ascii="Times New Roman" w:hAnsi="Times New Roman"/>
          <w:sz w:val="24"/>
          <w:szCs w:val="24"/>
        </w:rPr>
      </w:pPr>
      <w:r w:rsidRPr="006D0F9B">
        <w:rPr>
          <w:rFonts w:ascii="Times New Roman" w:hAnsi="Times New Roman"/>
          <w:sz w:val="24"/>
          <w:szCs w:val="24"/>
        </w:rPr>
        <w:t>The fan control was designed with a speed regulator, allowing users to adjust airflow levels conveniently. A battery charge controller was incorporated to manage safe and efficient battery charging from the solar panel while also protecting the system from overcharging and over-discharging. Each peripheral function was integrated to operate independently but harmoniously, making the entire system compact, user-friendly, and energy-efficient.</w:t>
      </w:r>
    </w:p>
    <w:p w14:paraId="7E135FD8" w14:textId="77777777" w:rsidR="00C80241" w:rsidRPr="006D0F9B" w:rsidRDefault="00C80241" w:rsidP="00C80241">
      <w:pPr>
        <w:spacing w:line="480" w:lineRule="auto"/>
        <w:rPr>
          <w:rFonts w:ascii="Times New Roman" w:hAnsi="Times New Roman"/>
          <w:b/>
          <w:sz w:val="26"/>
          <w:szCs w:val="26"/>
        </w:rPr>
      </w:pPr>
      <w:r w:rsidRPr="006D0F9B">
        <w:rPr>
          <w:rFonts w:ascii="Times New Roman" w:hAnsi="Times New Roman"/>
          <w:b/>
          <w:sz w:val="26"/>
          <w:szCs w:val="26"/>
        </w:rPr>
        <w:t>3.</w:t>
      </w:r>
      <w:r>
        <w:rPr>
          <w:rFonts w:ascii="Times New Roman" w:hAnsi="Times New Roman"/>
          <w:b/>
          <w:sz w:val="26"/>
          <w:szCs w:val="26"/>
        </w:rPr>
        <w:t>2</w:t>
      </w:r>
      <w:r w:rsidRPr="006D0F9B">
        <w:rPr>
          <w:rFonts w:ascii="Times New Roman" w:hAnsi="Times New Roman"/>
          <w:b/>
          <w:sz w:val="26"/>
          <w:szCs w:val="26"/>
        </w:rPr>
        <w:t xml:space="preserve"> COMPONENT SELECTION</w:t>
      </w:r>
    </w:p>
    <w:p w14:paraId="4850E6FE" w14:textId="77777777" w:rsidR="00C80241" w:rsidRPr="006D0F9B" w:rsidRDefault="00C80241" w:rsidP="00C80241">
      <w:pPr>
        <w:spacing w:line="480" w:lineRule="auto"/>
        <w:jc w:val="both"/>
        <w:rPr>
          <w:rFonts w:ascii="Times New Roman" w:hAnsi="Times New Roman"/>
          <w:sz w:val="24"/>
          <w:szCs w:val="24"/>
        </w:rPr>
      </w:pPr>
      <w:r w:rsidRPr="006D0F9B">
        <w:rPr>
          <w:rFonts w:ascii="Times New Roman" w:hAnsi="Times New Roman"/>
          <w:sz w:val="24"/>
          <w:szCs w:val="24"/>
        </w:rPr>
        <w:t>The selection of components for the system was guided by factors such as energy efficiency, reliability, availability, cost-effectiveness, and compatibility with the overall design goals. Each component was carefully chosen to meet the functional requirements of the solar-enabled rechargeable fan and its integrated peripheral outputs.</w:t>
      </w:r>
    </w:p>
    <w:p w14:paraId="62BA6C1F" w14:textId="77777777" w:rsidR="00C80241" w:rsidRPr="006D0F9B" w:rsidRDefault="00C80241" w:rsidP="00C80241">
      <w:pPr>
        <w:jc w:val="center"/>
        <w:rPr>
          <w:rFonts w:ascii="Times New Roman" w:hAnsi="Times New Roman"/>
          <w:b/>
          <w:sz w:val="26"/>
          <w:szCs w:val="26"/>
        </w:rPr>
      </w:pPr>
      <w:r>
        <w:rPr>
          <w:rFonts w:ascii="Times New Roman" w:hAnsi="Times New Roman"/>
          <w:b/>
          <w:sz w:val="26"/>
          <w:szCs w:val="26"/>
        </w:rPr>
        <w:t>Table3.1:</w:t>
      </w:r>
      <w:r w:rsidRPr="006D0F9B">
        <w:rPr>
          <w:rFonts w:ascii="Times New Roman" w:hAnsi="Times New Roman"/>
          <w:b/>
          <w:sz w:val="26"/>
          <w:szCs w:val="26"/>
        </w:rPr>
        <w:t xml:space="preserve"> Summar</w:t>
      </w:r>
      <w:r>
        <w:rPr>
          <w:rFonts w:ascii="Times New Roman" w:hAnsi="Times New Roman"/>
          <w:b/>
          <w:sz w:val="26"/>
          <w:szCs w:val="26"/>
        </w:rPr>
        <w:t>y of</w:t>
      </w:r>
      <w:r w:rsidRPr="006D0F9B">
        <w:rPr>
          <w:rFonts w:ascii="Times New Roman" w:hAnsi="Times New Roman"/>
          <w:b/>
          <w:sz w:val="26"/>
          <w:szCs w:val="26"/>
        </w:rPr>
        <w:t xml:space="preserve"> </w:t>
      </w:r>
      <w:r>
        <w:rPr>
          <w:rFonts w:ascii="Times New Roman" w:hAnsi="Times New Roman"/>
          <w:b/>
          <w:sz w:val="26"/>
          <w:szCs w:val="26"/>
        </w:rPr>
        <w:t>t</w:t>
      </w:r>
      <w:r w:rsidRPr="006D0F9B">
        <w:rPr>
          <w:rFonts w:ascii="Times New Roman" w:hAnsi="Times New Roman"/>
          <w:b/>
          <w:sz w:val="26"/>
          <w:szCs w:val="26"/>
        </w:rPr>
        <w:t xml:space="preserve">he Key Components </w:t>
      </w:r>
      <w:r>
        <w:rPr>
          <w:rFonts w:ascii="Times New Roman" w:hAnsi="Times New Roman"/>
          <w:b/>
          <w:sz w:val="26"/>
          <w:szCs w:val="26"/>
        </w:rPr>
        <w:t>u</w:t>
      </w:r>
      <w:r w:rsidRPr="006D0F9B">
        <w:rPr>
          <w:rFonts w:ascii="Times New Roman" w:hAnsi="Times New Roman"/>
          <w:b/>
          <w:sz w:val="26"/>
          <w:szCs w:val="26"/>
        </w:rPr>
        <w:t xml:space="preserve">sed </w:t>
      </w:r>
      <w:r>
        <w:rPr>
          <w:rFonts w:ascii="Times New Roman" w:hAnsi="Times New Roman"/>
          <w:b/>
          <w:sz w:val="26"/>
          <w:szCs w:val="26"/>
        </w:rPr>
        <w:t>a</w:t>
      </w:r>
      <w:r w:rsidRPr="006D0F9B">
        <w:rPr>
          <w:rFonts w:ascii="Times New Roman" w:hAnsi="Times New Roman"/>
          <w:b/>
          <w:sz w:val="26"/>
          <w:szCs w:val="26"/>
        </w:rPr>
        <w:t xml:space="preserve">nd </w:t>
      </w:r>
      <w:r>
        <w:rPr>
          <w:rFonts w:ascii="Times New Roman" w:hAnsi="Times New Roman"/>
          <w:b/>
          <w:sz w:val="26"/>
          <w:szCs w:val="26"/>
        </w:rPr>
        <w:t>t</w:t>
      </w:r>
      <w:r w:rsidRPr="006D0F9B">
        <w:rPr>
          <w:rFonts w:ascii="Times New Roman" w:hAnsi="Times New Roman"/>
          <w:b/>
          <w:sz w:val="26"/>
          <w:szCs w:val="26"/>
        </w:rPr>
        <w:t>heir Respective Functions</w:t>
      </w:r>
    </w:p>
    <w:tbl>
      <w:tblPr>
        <w:tblStyle w:val="TableGrid"/>
        <w:tblW w:w="9779" w:type="dxa"/>
        <w:tblLook w:val="04A0" w:firstRow="1" w:lastRow="0" w:firstColumn="1" w:lastColumn="0" w:noHBand="0" w:noVBand="1"/>
      </w:tblPr>
      <w:tblGrid>
        <w:gridCol w:w="3259"/>
        <w:gridCol w:w="3260"/>
        <w:gridCol w:w="3260"/>
      </w:tblGrid>
      <w:tr w:rsidR="00C80241" w:rsidRPr="006D0F9B" w14:paraId="667D6E55" w14:textId="77777777" w:rsidTr="00345329">
        <w:trPr>
          <w:trHeight w:val="372"/>
        </w:trPr>
        <w:tc>
          <w:tcPr>
            <w:tcW w:w="3259" w:type="dxa"/>
          </w:tcPr>
          <w:p w14:paraId="24D2D6E7" w14:textId="77777777" w:rsidR="00C80241" w:rsidRPr="006D0F9B" w:rsidRDefault="00C80241" w:rsidP="00345329">
            <w:pPr>
              <w:spacing w:line="480" w:lineRule="auto"/>
              <w:jc w:val="center"/>
              <w:rPr>
                <w:rFonts w:ascii="Times New Roman" w:hAnsi="Times New Roman"/>
                <w:b/>
                <w:bCs/>
                <w:sz w:val="26"/>
                <w:szCs w:val="26"/>
              </w:rPr>
            </w:pPr>
            <w:r w:rsidRPr="006D0F9B">
              <w:rPr>
                <w:rFonts w:ascii="Times New Roman" w:hAnsi="Times New Roman"/>
                <w:b/>
                <w:bCs/>
                <w:sz w:val="26"/>
                <w:szCs w:val="26"/>
              </w:rPr>
              <w:t>COMPONENT</w:t>
            </w:r>
          </w:p>
        </w:tc>
        <w:tc>
          <w:tcPr>
            <w:tcW w:w="3260" w:type="dxa"/>
          </w:tcPr>
          <w:p w14:paraId="478B1623" w14:textId="77777777" w:rsidR="00C80241" w:rsidRPr="006D0F9B" w:rsidRDefault="00C80241" w:rsidP="00345329">
            <w:pPr>
              <w:spacing w:line="480" w:lineRule="auto"/>
              <w:jc w:val="center"/>
              <w:rPr>
                <w:rFonts w:ascii="Times New Roman" w:hAnsi="Times New Roman"/>
                <w:b/>
                <w:bCs/>
                <w:sz w:val="26"/>
                <w:szCs w:val="26"/>
              </w:rPr>
            </w:pPr>
            <w:r w:rsidRPr="006D0F9B">
              <w:rPr>
                <w:rFonts w:ascii="Times New Roman" w:hAnsi="Times New Roman"/>
                <w:b/>
                <w:bCs/>
                <w:sz w:val="26"/>
                <w:szCs w:val="26"/>
              </w:rPr>
              <w:t>SPECIFICATION</w:t>
            </w:r>
          </w:p>
        </w:tc>
        <w:tc>
          <w:tcPr>
            <w:tcW w:w="3260" w:type="dxa"/>
          </w:tcPr>
          <w:p w14:paraId="3DDD1BB9" w14:textId="77777777" w:rsidR="00C80241" w:rsidRPr="006D0F9B" w:rsidRDefault="00C80241" w:rsidP="00345329">
            <w:pPr>
              <w:spacing w:line="480" w:lineRule="auto"/>
              <w:jc w:val="center"/>
              <w:rPr>
                <w:rFonts w:ascii="Times New Roman" w:hAnsi="Times New Roman"/>
                <w:b/>
                <w:bCs/>
                <w:sz w:val="26"/>
                <w:szCs w:val="26"/>
              </w:rPr>
            </w:pPr>
            <w:r w:rsidRPr="006D0F9B">
              <w:rPr>
                <w:rFonts w:ascii="Times New Roman" w:hAnsi="Times New Roman"/>
                <w:b/>
                <w:bCs/>
                <w:sz w:val="26"/>
                <w:szCs w:val="26"/>
              </w:rPr>
              <w:t>FUNCTION</w:t>
            </w:r>
          </w:p>
        </w:tc>
      </w:tr>
      <w:tr w:rsidR="00C80241" w:rsidRPr="006D0F9B" w14:paraId="65B106E1" w14:textId="77777777" w:rsidTr="00345329">
        <w:trPr>
          <w:trHeight w:val="372"/>
        </w:trPr>
        <w:tc>
          <w:tcPr>
            <w:tcW w:w="3259" w:type="dxa"/>
          </w:tcPr>
          <w:p w14:paraId="74FEA2D2"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Solar panel</w:t>
            </w:r>
          </w:p>
        </w:tc>
        <w:tc>
          <w:tcPr>
            <w:tcW w:w="3260" w:type="dxa"/>
          </w:tcPr>
          <w:p w14:paraId="67B93A5D"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20W, 18V</w:t>
            </w:r>
          </w:p>
        </w:tc>
        <w:tc>
          <w:tcPr>
            <w:tcW w:w="3260" w:type="dxa"/>
          </w:tcPr>
          <w:p w14:paraId="4800E72A"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Converts solar energy into electrical energy</w:t>
            </w:r>
          </w:p>
        </w:tc>
      </w:tr>
      <w:tr w:rsidR="00C80241" w:rsidRPr="006D0F9B" w14:paraId="1BB507B9" w14:textId="77777777" w:rsidTr="00345329">
        <w:trPr>
          <w:trHeight w:val="385"/>
        </w:trPr>
        <w:tc>
          <w:tcPr>
            <w:tcW w:w="3259" w:type="dxa"/>
          </w:tcPr>
          <w:p w14:paraId="5361D0A9"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Rechargeable Battery</w:t>
            </w:r>
          </w:p>
        </w:tc>
        <w:tc>
          <w:tcPr>
            <w:tcW w:w="3260" w:type="dxa"/>
          </w:tcPr>
          <w:p w14:paraId="6A8EC4F3"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7.5V Li-ion, 3700mAh</w:t>
            </w:r>
          </w:p>
        </w:tc>
        <w:tc>
          <w:tcPr>
            <w:tcW w:w="3260" w:type="dxa"/>
          </w:tcPr>
          <w:p w14:paraId="02268B27"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Stores energy for use when solar input is unavailable</w:t>
            </w:r>
          </w:p>
        </w:tc>
      </w:tr>
      <w:tr w:rsidR="00C80241" w:rsidRPr="006D0F9B" w14:paraId="717A8F72" w14:textId="77777777" w:rsidTr="00345329">
        <w:trPr>
          <w:trHeight w:val="372"/>
        </w:trPr>
        <w:tc>
          <w:tcPr>
            <w:tcW w:w="3259" w:type="dxa"/>
          </w:tcPr>
          <w:p w14:paraId="0AF612AA"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Fan Motor</w:t>
            </w:r>
          </w:p>
        </w:tc>
        <w:tc>
          <w:tcPr>
            <w:tcW w:w="3260" w:type="dxa"/>
          </w:tcPr>
          <w:p w14:paraId="1D36AEB2"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6V, 0.5A DC</w:t>
            </w:r>
          </w:p>
        </w:tc>
        <w:tc>
          <w:tcPr>
            <w:tcW w:w="3260" w:type="dxa"/>
          </w:tcPr>
          <w:p w14:paraId="55D89936"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Generates airflow</w:t>
            </w:r>
          </w:p>
        </w:tc>
      </w:tr>
      <w:tr w:rsidR="00C80241" w:rsidRPr="006D0F9B" w14:paraId="0A86EF48" w14:textId="77777777" w:rsidTr="00345329">
        <w:trPr>
          <w:trHeight w:val="372"/>
        </w:trPr>
        <w:tc>
          <w:tcPr>
            <w:tcW w:w="3259" w:type="dxa"/>
          </w:tcPr>
          <w:p w14:paraId="05DDF8A9"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lastRenderedPageBreak/>
              <w:t>Voltage Regulator</w:t>
            </w:r>
          </w:p>
        </w:tc>
        <w:tc>
          <w:tcPr>
            <w:tcW w:w="3260" w:type="dxa"/>
          </w:tcPr>
          <w:p w14:paraId="2F9922C5"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7809,7812,7818</w:t>
            </w:r>
          </w:p>
        </w:tc>
        <w:tc>
          <w:tcPr>
            <w:tcW w:w="3260" w:type="dxa"/>
          </w:tcPr>
          <w:p w14:paraId="20D79BF6"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Controls fan speed by regulating output voltage</w:t>
            </w:r>
          </w:p>
        </w:tc>
      </w:tr>
      <w:tr w:rsidR="00C80241" w:rsidRPr="006D0F9B" w14:paraId="78F123EC" w14:textId="77777777" w:rsidTr="00345329">
        <w:trPr>
          <w:trHeight w:val="372"/>
        </w:trPr>
        <w:tc>
          <w:tcPr>
            <w:tcW w:w="3259" w:type="dxa"/>
          </w:tcPr>
          <w:p w14:paraId="7596587F"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Diodes</w:t>
            </w:r>
          </w:p>
        </w:tc>
        <w:tc>
          <w:tcPr>
            <w:tcW w:w="3260" w:type="dxa"/>
          </w:tcPr>
          <w:p w14:paraId="23CDFAF2"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1N4148</w:t>
            </w:r>
          </w:p>
        </w:tc>
        <w:tc>
          <w:tcPr>
            <w:tcW w:w="3260" w:type="dxa"/>
          </w:tcPr>
          <w:p w14:paraId="3020E4AA"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Prevents reverse current and protects sensitive parts</w:t>
            </w:r>
          </w:p>
        </w:tc>
      </w:tr>
      <w:tr w:rsidR="00C80241" w:rsidRPr="006D0F9B" w14:paraId="2541626B" w14:textId="77777777" w:rsidTr="00345329">
        <w:trPr>
          <w:trHeight w:val="372"/>
        </w:trPr>
        <w:tc>
          <w:tcPr>
            <w:tcW w:w="3259" w:type="dxa"/>
          </w:tcPr>
          <w:p w14:paraId="55FC1097"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Battery charge controller</w:t>
            </w:r>
          </w:p>
        </w:tc>
        <w:tc>
          <w:tcPr>
            <w:tcW w:w="3260" w:type="dxa"/>
          </w:tcPr>
          <w:p w14:paraId="4215546F"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12V, 3A max</w:t>
            </w:r>
          </w:p>
        </w:tc>
        <w:tc>
          <w:tcPr>
            <w:tcW w:w="3260" w:type="dxa"/>
          </w:tcPr>
          <w:p w14:paraId="47550F86"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Regulates voltage and current from solar panel to prevent overcharging/discharging</w:t>
            </w:r>
          </w:p>
        </w:tc>
      </w:tr>
      <w:tr w:rsidR="00C80241" w:rsidRPr="006D0F9B" w14:paraId="139B87B6" w14:textId="77777777" w:rsidTr="00345329">
        <w:trPr>
          <w:trHeight w:val="372"/>
        </w:trPr>
        <w:tc>
          <w:tcPr>
            <w:tcW w:w="3259" w:type="dxa"/>
          </w:tcPr>
          <w:p w14:paraId="58697B6F"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Voltage regulator</w:t>
            </w:r>
          </w:p>
        </w:tc>
        <w:tc>
          <w:tcPr>
            <w:tcW w:w="3260" w:type="dxa"/>
          </w:tcPr>
          <w:p w14:paraId="61B145FC"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7809, 7812, 7818</w:t>
            </w:r>
          </w:p>
        </w:tc>
        <w:tc>
          <w:tcPr>
            <w:tcW w:w="3260" w:type="dxa"/>
          </w:tcPr>
          <w:p w14:paraId="68D6CDA1"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Provides fixed voltage outputs (9V, 12V, 18V) for stepwise fan speed control</w:t>
            </w:r>
          </w:p>
        </w:tc>
      </w:tr>
      <w:tr w:rsidR="00C80241" w:rsidRPr="006D0F9B" w14:paraId="2D0916A5" w14:textId="77777777" w:rsidTr="00345329">
        <w:trPr>
          <w:trHeight w:val="372"/>
        </w:trPr>
        <w:tc>
          <w:tcPr>
            <w:tcW w:w="3259" w:type="dxa"/>
          </w:tcPr>
          <w:p w14:paraId="50B20C03"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Rotary switch</w:t>
            </w:r>
          </w:p>
        </w:tc>
        <w:tc>
          <w:tcPr>
            <w:tcW w:w="3260" w:type="dxa"/>
          </w:tcPr>
          <w:p w14:paraId="5983A016"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3-position</w:t>
            </w:r>
          </w:p>
        </w:tc>
        <w:tc>
          <w:tcPr>
            <w:tcW w:w="3260" w:type="dxa"/>
          </w:tcPr>
          <w:p w14:paraId="29A15365"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Selects between the three voltage levels supplied by the voltage regulator</w:t>
            </w:r>
          </w:p>
        </w:tc>
      </w:tr>
      <w:tr w:rsidR="00C80241" w:rsidRPr="006D0F9B" w14:paraId="13055544" w14:textId="77777777" w:rsidTr="00345329">
        <w:trPr>
          <w:trHeight w:val="372"/>
        </w:trPr>
        <w:tc>
          <w:tcPr>
            <w:tcW w:w="3259" w:type="dxa"/>
          </w:tcPr>
          <w:p w14:paraId="50B68052"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 xml:space="preserve">Variable resistor </w:t>
            </w:r>
          </w:p>
        </w:tc>
        <w:tc>
          <w:tcPr>
            <w:tcW w:w="3260" w:type="dxa"/>
          </w:tcPr>
          <w:p w14:paraId="0465B577"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10kΩ potentiometer</w:t>
            </w:r>
          </w:p>
        </w:tc>
        <w:tc>
          <w:tcPr>
            <w:tcW w:w="3260" w:type="dxa"/>
          </w:tcPr>
          <w:p w14:paraId="4CEF4A61"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Provides continuous fan speed adjustment within selected voltage level</w:t>
            </w:r>
          </w:p>
        </w:tc>
      </w:tr>
      <w:tr w:rsidR="00C80241" w:rsidRPr="006D0F9B" w14:paraId="6AA277BA" w14:textId="77777777" w:rsidTr="00345329">
        <w:trPr>
          <w:trHeight w:val="372"/>
        </w:trPr>
        <w:tc>
          <w:tcPr>
            <w:tcW w:w="3259" w:type="dxa"/>
          </w:tcPr>
          <w:p w14:paraId="4EA4C601"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USB Output module</w:t>
            </w:r>
          </w:p>
        </w:tc>
        <w:tc>
          <w:tcPr>
            <w:tcW w:w="3260" w:type="dxa"/>
          </w:tcPr>
          <w:p w14:paraId="224CE5F6"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5V, 1A</w:t>
            </w:r>
          </w:p>
        </w:tc>
        <w:tc>
          <w:tcPr>
            <w:tcW w:w="3260" w:type="dxa"/>
          </w:tcPr>
          <w:p w14:paraId="7B1EE0C9"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Supplies a constant 5V for charging mobile devices or powering small gadgets</w:t>
            </w:r>
          </w:p>
        </w:tc>
      </w:tr>
      <w:tr w:rsidR="00C80241" w:rsidRPr="006D0F9B" w14:paraId="584C0A5A" w14:textId="77777777" w:rsidTr="00345329">
        <w:trPr>
          <w:trHeight w:val="372"/>
        </w:trPr>
        <w:tc>
          <w:tcPr>
            <w:tcW w:w="3259" w:type="dxa"/>
          </w:tcPr>
          <w:p w14:paraId="75D80C62"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LED Light</w:t>
            </w:r>
          </w:p>
        </w:tc>
        <w:tc>
          <w:tcPr>
            <w:tcW w:w="3260" w:type="dxa"/>
          </w:tcPr>
          <w:p w14:paraId="7C60086E"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12V DC</w:t>
            </w:r>
          </w:p>
        </w:tc>
        <w:tc>
          <w:tcPr>
            <w:tcW w:w="3260" w:type="dxa"/>
          </w:tcPr>
          <w:p w14:paraId="0B30557B"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Provides lighting as an auxiliary feature during blackout.</w:t>
            </w:r>
          </w:p>
        </w:tc>
      </w:tr>
      <w:tr w:rsidR="00C80241" w:rsidRPr="006D0F9B" w14:paraId="199C0578" w14:textId="77777777" w:rsidTr="00345329">
        <w:trPr>
          <w:trHeight w:val="372"/>
        </w:trPr>
        <w:tc>
          <w:tcPr>
            <w:tcW w:w="3259" w:type="dxa"/>
          </w:tcPr>
          <w:p w14:paraId="78360126"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Battery status indicator</w:t>
            </w:r>
          </w:p>
        </w:tc>
        <w:tc>
          <w:tcPr>
            <w:tcW w:w="3260" w:type="dxa"/>
          </w:tcPr>
          <w:p w14:paraId="4AD70292"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Digital voltmeter/LED bar</w:t>
            </w:r>
          </w:p>
        </w:tc>
        <w:tc>
          <w:tcPr>
            <w:tcW w:w="3260" w:type="dxa"/>
          </w:tcPr>
          <w:p w14:paraId="358A66F1"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Display real-time battery voltage to monitor charge level</w:t>
            </w:r>
          </w:p>
        </w:tc>
      </w:tr>
    </w:tbl>
    <w:p w14:paraId="118A7EE0" w14:textId="77777777" w:rsidR="00C80241" w:rsidRPr="006D0F9B" w:rsidRDefault="00C80241" w:rsidP="00C80241">
      <w:pPr>
        <w:pStyle w:val="Heading1"/>
        <w:spacing w:line="480" w:lineRule="auto"/>
        <w:rPr>
          <w:rFonts w:ascii="Times New Roman" w:hAnsi="Times New Roman" w:cs="Times New Roman"/>
          <w:b/>
          <w:color w:val="auto"/>
          <w:sz w:val="26"/>
          <w:szCs w:val="26"/>
        </w:rPr>
      </w:pPr>
      <w:r w:rsidRPr="006D0F9B">
        <w:rPr>
          <w:rFonts w:ascii="Times New Roman" w:hAnsi="Times New Roman" w:cs="Times New Roman"/>
          <w:b/>
          <w:color w:val="auto"/>
          <w:sz w:val="26"/>
          <w:szCs w:val="26"/>
        </w:rPr>
        <w:lastRenderedPageBreak/>
        <w:t>3.</w:t>
      </w:r>
      <w:r>
        <w:rPr>
          <w:rFonts w:ascii="Times New Roman" w:hAnsi="Times New Roman" w:cs="Times New Roman"/>
          <w:b/>
          <w:color w:val="auto"/>
          <w:sz w:val="26"/>
          <w:szCs w:val="26"/>
        </w:rPr>
        <w:t>3</w:t>
      </w:r>
      <w:r w:rsidRPr="006D0F9B">
        <w:rPr>
          <w:rFonts w:ascii="Times New Roman" w:hAnsi="Times New Roman" w:cs="Times New Roman"/>
          <w:b/>
          <w:color w:val="auto"/>
          <w:sz w:val="26"/>
          <w:szCs w:val="26"/>
        </w:rPr>
        <w:t xml:space="preserve"> SYSTEM SIMULATION</w:t>
      </w:r>
    </w:p>
    <w:p w14:paraId="09320649" w14:textId="77777777" w:rsidR="00C80241" w:rsidRPr="006D0F9B" w:rsidRDefault="00C80241" w:rsidP="00C80241">
      <w:pPr>
        <w:spacing w:line="480" w:lineRule="auto"/>
        <w:jc w:val="both"/>
        <w:rPr>
          <w:rFonts w:ascii="Times New Roman" w:hAnsi="Times New Roman"/>
          <w:sz w:val="24"/>
          <w:szCs w:val="24"/>
        </w:rPr>
      </w:pPr>
      <w:r w:rsidRPr="006D0F9B">
        <w:rPr>
          <w:rFonts w:ascii="Times New Roman" w:hAnsi="Times New Roman"/>
          <w:sz w:val="24"/>
          <w:szCs w:val="24"/>
        </w:rPr>
        <w:t>The designed circuit was simulated using Livewire Pro Version to test for correctness and performance prior to hardware implementation. Simulation helped verify the proper operation of each component, the voltage regulation behavior, and the control logic, ensuring that faults could be corrected before physical construction.</w:t>
      </w:r>
    </w:p>
    <w:p w14:paraId="5F27C6C1" w14:textId="77777777" w:rsidR="00C80241" w:rsidRPr="006D0F9B" w:rsidRDefault="00C80241" w:rsidP="00C80241">
      <w:pPr>
        <w:spacing w:line="480" w:lineRule="auto"/>
        <w:rPr>
          <w:rFonts w:ascii="Times New Roman" w:hAnsi="Times New Roman"/>
          <w:b/>
          <w:bCs/>
          <w:sz w:val="26"/>
          <w:szCs w:val="26"/>
        </w:rPr>
      </w:pPr>
      <w:r w:rsidRPr="006D0F9B">
        <w:rPr>
          <w:rFonts w:ascii="Times New Roman" w:hAnsi="Times New Roman"/>
          <w:b/>
          <w:bCs/>
          <w:sz w:val="26"/>
          <w:szCs w:val="26"/>
        </w:rPr>
        <w:t>3.3.1 Simulation Objectives</w:t>
      </w:r>
    </w:p>
    <w:p w14:paraId="1400C8B6" w14:textId="77777777" w:rsidR="00C80241" w:rsidRPr="006D0F9B" w:rsidRDefault="00C80241" w:rsidP="00C80241">
      <w:pPr>
        <w:pStyle w:val="ListParagraph"/>
        <w:numPr>
          <w:ilvl w:val="0"/>
          <w:numId w:val="2"/>
        </w:numPr>
        <w:spacing w:after="200" w:line="480" w:lineRule="auto"/>
        <w:jc w:val="both"/>
        <w:rPr>
          <w:rFonts w:ascii="Times New Roman" w:hAnsi="Times New Roman"/>
          <w:sz w:val="24"/>
          <w:szCs w:val="24"/>
        </w:rPr>
      </w:pPr>
      <w:r w:rsidRPr="006D0F9B">
        <w:rPr>
          <w:rFonts w:ascii="Times New Roman" w:hAnsi="Times New Roman"/>
          <w:sz w:val="24"/>
          <w:szCs w:val="24"/>
        </w:rPr>
        <w:t>To observe the switching behavior between the 7809, 7812, and 7818 voltage regulators via the rotary switch.</w:t>
      </w:r>
    </w:p>
    <w:p w14:paraId="7D20A57C" w14:textId="77777777" w:rsidR="00C80241" w:rsidRPr="006D0F9B" w:rsidRDefault="00C80241" w:rsidP="00C80241">
      <w:pPr>
        <w:pStyle w:val="ListParagraph"/>
        <w:numPr>
          <w:ilvl w:val="0"/>
          <w:numId w:val="2"/>
        </w:numPr>
        <w:spacing w:after="200" w:line="480" w:lineRule="auto"/>
        <w:jc w:val="both"/>
        <w:rPr>
          <w:rFonts w:ascii="Times New Roman" w:hAnsi="Times New Roman"/>
          <w:sz w:val="24"/>
          <w:szCs w:val="24"/>
        </w:rPr>
      </w:pPr>
      <w:r w:rsidRPr="006D0F9B">
        <w:rPr>
          <w:rFonts w:ascii="Times New Roman" w:hAnsi="Times New Roman"/>
          <w:sz w:val="24"/>
          <w:szCs w:val="24"/>
        </w:rPr>
        <w:t>To test the response of the variable resistor in regulating the fan motor speed at different voltage levels.</w:t>
      </w:r>
    </w:p>
    <w:p w14:paraId="68798F2A" w14:textId="77777777" w:rsidR="00C80241" w:rsidRPr="006D0F9B" w:rsidRDefault="00C80241" w:rsidP="00C80241">
      <w:pPr>
        <w:pStyle w:val="ListParagraph"/>
        <w:numPr>
          <w:ilvl w:val="0"/>
          <w:numId w:val="2"/>
        </w:numPr>
        <w:spacing w:after="200" w:line="480" w:lineRule="auto"/>
        <w:jc w:val="both"/>
        <w:rPr>
          <w:rFonts w:ascii="Times New Roman" w:hAnsi="Times New Roman"/>
          <w:sz w:val="24"/>
          <w:szCs w:val="24"/>
        </w:rPr>
      </w:pPr>
      <w:r w:rsidRPr="006D0F9B">
        <w:rPr>
          <w:rFonts w:ascii="Times New Roman" w:hAnsi="Times New Roman"/>
          <w:sz w:val="24"/>
          <w:szCs w:val="24"/>
        </w:rPr>
        <w:t>To monitor the charging process from the solar panel through the battery charge controller into the lithium-ion battery.</w:t>
      </w:r>
    </w:p>
    <w:p w14:paraId="1A7627AF" w14:textId="77777777" w:rsidR="00C80241" w:rsidRPr="006D0F9B" w:rsidRDefault="00C80241" w:rsidP="00C80241">
      <w:pPr>
        <w:pStyle w:val="ListParagraph"/>
        <w:numPr>
          <w:ilvl w:val="0"/>
          <w:numId w:val="2"/>
        </w:numPr>
        <w:spacing w:after="200" w:line="480" w:lineRule="auto"/>
        <w:jc w:val="both"/>
        <w:rPr>
          <w:rFonts w:ascii="Times New Roman" w:hAnsi="Times New Roman"/>
          <w:sz w:val="24"/>
          <w:szCs w:val="24"/>
        </w:rPr>
      </w:pPr>
      <w:r w:rsidRPr="006D0F9B">
        <w:rPr>
          <w:rFonts w:ascii="Times New Roman" w:hAnsi="Times New Roman"/>
          <w:sz w:val="24"/>
          <w:szCs w:val="24"/>
        </w:rPr>
        <w:t>To verify the stability of the USB output and ensure a constant 5V output suitable for charging devices.</w:t>
      </w:r>
    </w:p>
    <w:p w14:paraId="41DD2DDB" w14:textId="77777777" w:rsidR="00C80241" w:rsidRPr="006D0F9B" w:rsidRDefault="00C80241" w:rsidP="00C80241">
      <w:pPr>
        <w:pStyle w:val="ListParagraph"/>
        <w:numPr>
          <w:ilvl w:val="0"/>
          <w:numId w:val="2"/>
        </w:numPr>
        <w:spacing w:after="200" w:line="480" w:lineRule="auto"/>
        <w:jc w:val="both"/>
        <w:rPr>
          <w:rFonts w:ascii="Times New Roman" w:hAnsi="Times New Roman"/>
          <w:sz w:val="24"/>
          <w:szCs w:val="24"/>
        </w:rPr>
      </w:pPr>
      <w:r w:rsidRPr="006D0F9B">
        <w:rPr>
          <w:rFonts w:ascii="Times New Roman" w:hAnsi="Times New Roman"/>
          <w:sz w:val="24"/>
          <w:szCs w:val="24"/>
        </w:rPr>
        <w:t>To confirm the functionality of the LED lighting when powered from the battery.</w:t>
      </w:r>
    </w:p>
    <w:p w14:paraId="5D34F6C2" w14:textId="77777777" w:rsidR="00C80241" w:rsidRPr="006D0F9B" w:rsidRDefault="00C80241" w:rsidP="00C80241">
      <w:pPr>
        <w:pStyle w:val="ListParagraph"/>
        <w:numPr>
          <w:ilvl w:val="0"/>
          <w:numId w:val="2"/>
        </w:numPr>
        <w:spacing w:after="200" w:line="480" w:lineRule="auto"/>
        <w:jc w:val="both"/>
        <w:rPr>
          <w:rFonts w:ascii="Times New Roman" w:hAnsi="Times New Roman"/>
          <w:sz w:val="24"/>
          <w:szCs w:val="24"/>
        </w:rPr>
      </w:pPr>
      <w:r w:rsidRPr="006D0F9B">
        <w:rPr>
          <w:rFonts w:ascii="Times New Roman" w:hAnsi="Times New Roman"/>
          <w:sz w:val="24"/>
          <w:szCs w:val="24"/>
        </w:rPr>
        <w:t>To observe the real-time response of the battery status indicator as the battery voltage changes during charging and discharging.</w:t>
      </w:r>
    </w:p>
    <w:p w14:paraId="53EB6643" w14:textId="77777777" w:rsidR="00C80241" w:rsidRPr="006D0F9B" w:rsidRDefault="00C80241" w:rsidP="00C80241">
      <w:pPr>
        <w:spacing w:line="480" w:lineRule="auto"/>
        <w:rPr>
          <w:rFonts w:ascii="Times New Roman" w:hAnsi="Times New Roman"/>
          <w:b/>
          <w:bCs/>
          <w:sz w:val="26"/>
          <w:szCs w:val="26"/>
        </w:rPr>
      </w:pPr>
      <w:r w:rsidRPr="006D0F9B">
        <w:rPr>
          <w:rFonts w:ascii="Times New Roman" w:hAnsi="Times New Roman"/>
          <w:b/>
          <w:bCs/>
          <w:sz w:val="26"/>
          <w:szCs w:val="26"/>
        </w:rPr>
        <w:t xml:space="preserve">3.3.2 Stimulation Outcome </w:t>
      </w:r>
    </w:p>
    <w:p w14:paraId="08BF06DD" w14:textId="77777777" w:rsidR="00C80241" w:rsidRPr="006D0F9B" w:rsidRDefault="00C80241" w:rsidP="00C80241">
      <w:pPr>
        <w:spacing w:line="480" w:lineRule="auto"/>
        <w:rPr>
          <w:rFonts w:ascii="Times New Roman" w:hAnsi="Times New Roman"/>
          <w:sz w:val="24"/>
          <w:szCs w:val="24"/>
        </w:rPr>
      </w:pPr>
      <w:r w:rsidRPr="006D0F9B">
        <w:rPr>
          <w:rFonts w:ascii="Times New Roman" w:hAnsi="Times New Roman"/>
          <w:sz w:val="24"/>
          <w:szCs w:val="24"/>
        </w:rPr>
        <w:t>The simulation successfully demonstrated the expected performance of each unit:</w:t>
      </w:r>
    </w:p>
    <w:p w14:paraId="2376FCB1" w14:textId="77777777" w:rsidR="00C80241" w:rsidRPr="006D0F9B" w:rsidRDefault="00C80241" w:rsidP="00C80241">
      <w:pPr>
        <w:pStyle w:val="ListParagraph"/>
        <w:numPr>
          <w:ilvl w:val="0"/>
          <w:numId w:val="3"/>
        </w:numPr>
        <w:spacing w:after="200" w:line="480" w:lineRule="auto"/>
        <w:rPr>
          <w:rFonts w:ascii="Times New Roman" w:hAnsi="Times New Roman"/>
          <w:sz w:val="24"/>
          <w:szCs w:val="24"/>
        </w:rPr>
      </w:pPr>
      <w:r w:rsidRPr="006D0F9B">
        <w:rPr>
          <w:rFonts w:ascii="Times New Roman" w:hAnsi="Times New Roman"/>
          <w:sz w:val="24"/>
          <w:szCs w:val="24"/>
        </w:rPr>
        <w:t>Switching between voltage regulators resulted in clear changes in fan motor speed.</w:t>
      </w:r>
    </w:p>
    <w:p w14:paraId="26C8D2D1" w14:textId="77777777" w:rsidR="00C80241" w:rsidRPr="006D0F9B" w:rsidRDefault="00C80241" w:rsidP="00C80241">
      <w:pPr>
        <w:pStyle w:val="ListParagraph"/>
        <w:numPr>
          <w:ilvl w:val="0"/>
          <w:numId w:val="3"/>
        </w:numPr>
        <w:spacing w:after="200" w:line="480" w:lineRule="auto"/>
        <w:rPr>
          <w:rFonts w:ascii="Times New Roman" w:hAnsi="Times New Roman"/>
          <w:sz w:val="24"/>
          <w:szCs w:val="24"/>
        </w:rPr>
      </w:pPr>
      <w:r w:rsidRPr="006D0F9B">
        <w:rPr>
          <w:rFonts w:ascii="Times New Roman" w:hAnsi="Times New Roman"/>
          <w:sz w:val="24"/>
          <w:szCs w:val="24"/>
        </w:rPr>
        <w:t>The variable resistor allowed fine-tuning of the fan speed within each voltage range.</w:t>
      </w:r>
    </w:p>
    <w:p w14:paraId="014C5E77" w14:textId="77777777" w:rsidR="00C80241" w:rsidRPr="006D0F9B" w:rsidRDefault="00C80241" w:rsidP="00C80241">
      <w:pPr>
        <w:pStyle w:val="ListParagraph"/>
        <w:numPr>
          <w:ilvl w:val="0"/>
          <w:numId w:val="3"/>
        </w:numPr>
        <w:spacing w:after="200" w:line="480" w:lineRule="auto"/>
        <w:rPr>
          <w:rFonts w:ascii="Times New Roman" w:hAnsi="Times New Roman"/>
          <w:sz w:val="24"/>
          <w:szCs w:val="24"/>
        </w:rPr>
      </w:pPr>
      <w:r w:rsidRPr="006D0F9B">
        <w:rPr>
          <w:rFonts w:ascii="Times New Roman" w:hAnsi="Times New Roman"/>
          <w:sz w:val="24"/>
          <w:szCs w:val="24"/>
        </w:rPr>
        <w:t>The battery charge controller responded properly by cutting off the charging line once the simulated battery voltage reached its limit.</w:t>
      </w:r>
    </w:p>
    <w:p w14:paraId="69D0BA18" w14:textId="77777777" w:rsidR="00C80241" w:rsidRPr="006D0F9B" w:rsidRDefault="00C80241" w:rsidP="00C80241">
      <w:pPr>
        <w:pStyle w:val="ListParagraph"/>
        <w:numPr>
          <w:ilvl w:val="0"/>
          <w:numId w:val="3"/>
        </w:numPr>
        <w:spacing w:after="200" w:line="480" w:lineRule="auto"/>
        <w:rPr>
          <w:rFonts w:ascii="Times New Roman" w:hAnsi="Times New Roman"/>
          <w:sz w:val="24"/>
          <w:szCs w:val="24"/>
        </w:rPr>
      </w:pPr>
      <w:r w:rsidRPr="006D0F9B">
        <w:rPr>
          <w:rFonts w:ascii="Times New Roman" w:hAnsi="Times New Roman"/>
          <w:sz w:val="24"/>
          <w:szCs w:val="24"/>
        </w:rPr>
        <w:lastRenderedPageBreak/>
        <w:t>The USB module maintained a stable 5V output.</w:t>
      </w:r>
    </w:p>
    <w:p w14:paraId="078013C6" w14:textId="77777777" w:rsidR="00C80241" w:rsidRPr="006D0F9B" w:rsidRDefault="00C80241" w:rsidP="00C80241">
      <w:pPr>
        <w:pStyle w:val="ListParagraph"/>
        <w:numPr>
          <w:ilvl w:val="0"/>
          <w:numId w:val="3"/>
        </w:numPr>
        <w:spacing w:after="200" w:line="480" w:lineRule="auto"/>
        <w:rPr>
          <w:rFonts w:ascii="Times New Roman" w:hAnsi="Times New Roman"/>
          <w:sz w:val="24"/>
          <w:szCs w:val="24"/>
        </w:rPr>
      </w:pPr>
      <w:r w:rsidRPr="006D0F9B">
        <w:rPr>
          <w:rFonts w:ascii="Times New Roman" w:hAnsi="Times New Roman"/>
          <w:sz w:val="24"/>
          <w:szCs w:val="24"/>
        </w:rPr>
        <w:t>The LED lighting remained consistently bright when toggled on.</w:t>
      </w:r>
    </w:p>
    <w:p w14:paraId="578344D5" w14:textId="77777777" w:rsidR="00C80241" w:rsidRPr="006B2827" w:rsidRDefault="00C80241" w:rsidP="00C80241">
      <w:pPr>
        <w:pStyle w:val="ListParagraph"/>
        <w:numPr>
          <w:ilvl w:val="0"/>
          <w:numId w:val="3"/>
        </w:numPr>
        <w:spacing w:after="200" w:line="480" w:lineRule="auto"/>
        <w:rPr>
          <w:rFonts w:ascii="Times New Roman" w:hAnsi="Times New Roman"/>
          <w:sz w:val="24"/>
          <w:szCs w:val="24"/>
        </w:rPr>
      </w:pPr>
      <w:r w:rsidRPr="006D0F9B">
        <w:rPr>
          <w:rFonts w:ascii="Times New Roman" w:hAnsi="Times New Roman"/>
          <w:sz w:val="24"/>
          <w:szCs w:val="24"/>
        </w:rPr>
        <w:t>The battery voltage indicator tracked voltage fluctuations in real time.</w:t>
      </w:r>
    </w:p>
    <w:p w14:paraId="61F4782B" w14:textId="77777777" w:rsidR="00C80241" w:rsidRPr="006D0F9B" w:rsidRDefault="00C80241" w:rsidP="00C80241">
      <w:pPr>
        <w:spacing w:line="480" w:lineRule="auto"/>
        <w:jc w:val="both"/>
        <w:rPr>
          <w:rStyle w:val="s1"/>
          <w:rFonts w:ascii="Times New Roman" w:hAnsi="Times New Roman"/>
          <w:sz w:val="24"/>
          <w:szCs w:val="24"/>
        </w:rPr>
      </w:pPr>
      <w:r w:rsidRPr="006D0F9B">
        <w:rPr>
          <w:rFonts w:ascii="Times New Roman" w:hAnsi="Times New Roman"/>
          <w:sz w:val="24"/>
          <w:szCs w:val="24"/>
        </w:rPr>
        <w:t>This preliminary validation gave confidence to proceed with the physical construction, knowing the theoretical circuit design was sound.</w:t>
      </w:r>
    </w:p>
    <w:p w14:paraId="7AB2ECD3" w14:textId="77777777" w:rsidR="00C80241" w:rsidRPr="009868FF" w:rsidRDefault="00C80241" w:rsidP="00C80241">
      <w:pPr>
        <w:pStyle w:val="li1"/>
        <w:spacing w:line="480" w:lineRule="auto"/>
        <w:rPr>
          <w:rStyle w:val="s1"/>
          <w:rFonts w:ascii="Times New Roman" w:eastAsia="Times New Roman" w:hAnsi="Times New Roman"/>
          <w:b/>
          <w:sz w:val="26"/>
          <w:szCs w:val="26"/>
        </w:rPr>
      </w:pPr>
      <w:r w:rsidRPr="009868FF">
        <w:rPr>
          <w:rStyle w:val="s1"/>
          <w:rFonts w:ascii="Times New Roman" w:eastAsia="Times New Roman" w:hAnsi="Times New Roman"/>
          <w:b/>
          <w:sz w:val="26"/>
          <w:szCs w:val="26"/>
        </w:rPr>
        <w:t xml:space="preserve">3.4 ASSEMBLING </w:t>
      </w:r>
    </w:p>
    <w:p w14:paraId="3D344760" w14:textId="77777777" w:rsidR="00C80241" w:rsidRPr="006D0F9B" w:rsidRDefault="00C80241" w:rsidP="00C80241">
      <w:pPr>
        <w:pStyle w:val="li1"/>
        <w:spacing w:line="480" w:lineRule="auto"/>
        <w:jc w:val="both"/>
        <w:rPr>
          <w:rStyle w:val="s1"/>
          <w:rFonts w:ascii="Times New Roman" w:eastAsia="Times New Roman" w:hAnsi="Times New Roman"/>
          <w:sz w:val="24"/>
          <w:szCs w:val="24"/>
        </w:rPr>
      </w:pPr>
      <w:r w:rsidRPr="006D0F9B">
        <w:rPr>
          <w:rStyle w:val="s1"/>
          <w:rFonts w:ascii="Times New Roman" w:eastAsia="Times New Roman" w:hAnsi="Times New Roman"/>
          <w:sz w:val="24"/>
          <w:szCs w:val="24"/>
        </w:rPr>
        <w:t xml:space="preserve">In this project work, we are mostly concern about designing and construction of solar enabling rechargeable fan. The    main components required to be designed, the solar panel, charge controller, the battery and the coupled fan. It is the solar panel that produced a D.C voltage due to the energy received from the sun, thereby making the battery to charge. The charge controller serves as an interface between the current generated by the module and the battery. Through the help of the charge controller the battery is prevented from over charging the assembling diagram is shown below. </w:t>
      </w:r>
      <w:r w:rsidRPr="006D0F9B">
        <w:rPr>
          <w:rFonts w:ascii="Times New Roman" w:hAnsi="Times New Roman"/>
          <w:b/>
          <w:bCs/>
          <w:noProof/>
          <w:color w:val="000000" w:themeColor="text1"/>
          <w:sz w:val="24"/>
          <w:szCs w:val="24"/>
        </w:rPr>
        <mc:AlternateContent>
          <mc:Choice Requires="wps">
            <w:drawing>
              <wp:anchor distT="0" distB="0" distL="114300" distR="114300" simplePos="0" relativeHeight="251659264" behindDoc="0" locked="0" layoutInCell="1" allowOverlap="1" wp14:anchorId="3BFC4309" wp14:editId="57A496C5">
                <wp:simplePos x="0" y="0"/>
                <wp:positionH relativeFrom="column">
                  <wp:posOffset>-192526285</wp:posOffset>
                </wp:positionH>
                <wp:positionV relativeFrom="paragraph">
                  <wp:posOffset>-406580340</wp:posOffset>
                </wp:positionV>
                <wp:extent cx="0" cy="396240"/>
                <wp:effectExtent l="0" t="0" r="38100" b="22860"/>
                <wp:wrapNone/>
                <wp:docPr id="3" name="Straight Connector 3"/>
                <wp:cNvGraphicFramePr/>
                <a:graphic xmlns:a="http://schemas.openxmlformats.org/drawingml/2006/main">
                  <a:graphicData uri="http://schemas.microsoft.com/office/word/2010/wordprocessingShape">
                    <wps:wsp>
                      <wps:cNvCnPr/>
                      <wps:spPr>
                        <a:xfrm>
                          <a:off x="0" y="0"/>
                          <a:ext cx="0" cy="396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3574C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159.55pt,-32014.2pt" to="-15159.55pt,-3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" strokecolor="black [3200]" strokeweight=".5pt">
                <v:stroke joinstyle="miter"/>
              </v:line>
            </w:pict>
          </mc:Fallback>
        </mc:AlternateContent>
      </w:r>
    </w:p>
    <w:p w14:paraId="19A2F6EF" w14:textId="77777777" w:rsidR="00C80241" w:rsidRPr="009868FF" w:rsidRDefault="00C80241" w:rsidP="00C80241">
      <w:pPr>
        <w:pStyle w:val="li1"/>
        <w:spacing w:line="480" w:lineRule="auto"/>
        <w:rPr>
          <w:rFonts w:ascii="Times New Roman" w:eastAsia="Times New Roman" w:hAnsi="Times New Roman"/>
          <w:b/>
          <w:sz w:val="26"/>
          <w:szCs w:val="26"/>
        </w:rPr>
      </w:pPr>
      <w:r w:rsidRPr="009868FF">
        <w:rPr>
          <w:rFonts w:ascii="Times New Roman" w:hAnsi="Times New Roman"/>
          <w:b/>
          <w:sz w:val="26"/>
          <w:szCs w:val="26"/>
        </w:rPr>
        <w:t>3.5 Block Diagram of the System</w:t>
      </w:r>
    </w:p>
    <w:p w14:paraId="1BE7E620" w14:textId="77777777" w:rsidR="00C80241" w:rsidRPr="00A62BA9" w:rsidRDefault="00C80241" w:rsidP="00C80241">
      <w:pPr>
        <w:spacing w:line="480" w:lineRule="auto"/>
        <w:jc w:val="both"/>
        <w:rPr>
          <w:rFonts w:ascii="Times New Roman" w:hAnsi="Times New Roman"/>
          <w:sz w:val="24"/>
          <w:szCs w:val="24"/>
        </w:rPr>
      </w:pPr>
      <w:r w:rsidRPr="006D0F9B">
        <w:rPr>
          <w:rFonts w:ascii="Times New Roman" w:hAnsi="Times New Roman"/>
          <w:sz w:val="24"/>
          <w:szCs w:val="24"/>
        </w:rPr>
        <w:t>The block diagram below represents the functional layout of the solar-enabled rechargeable fan system with integrated peripheral functions. It outlines how the main components interact to achieve power input, energy storage, control, and output functionalities.</w:t>
      </w:r>
    </w:p>
    <w:p w14:paraId="2A740F0D" w14:textId="77777777" w:rsidR="00C80241" w:rsidRPr="006D0F9B" w:rsidRDefault="00C80241" w:rsidP="00C80241">
      <w:pPr>
        <w:spacing w:line="480" w:lineRule="auto"/>
        <w:rPr>
          <w:rFonts w:ascii="Times New Roman" w:hAnsi="Times New Roman"/>
          <w:color w:val="EE0000"/>
          <w:sz w:val="24"/>
          <w:szCs w:val="24"/>
        </w:rPr>
      </w:pPr>
      <w:r w:rsidRPr="006D0F9B">
        <w:rPr>
          <w:rFonts w:ascii="Times New Roman" w:hAnsi="Times New Roman"/>
          <w:b/>
          <w:bCs/>
          <w:noProof/>
          <w:color w:val="000000" w:themeColor="text1"/>
          <w:sz w:val="24"/>
          <w:szCs w:val="24"/>
        </w:rPr>
        <mc:AlternateContent>
          <mc:Choice Requires="wpg">
            <w:drawing>
              <wp:anchor distT="0" distB="0" distL="114300" distR="114300" simplePos="0" relativeHeight="251660288" behindDoc="0" locked="0" layoutInCell="1" allowOverlap="1" wp14:anchorId="6038EFFC" wp14:editId="035B9062">
                <wp:simplePos x="0" y="0"/>
                <wp:positionH relativeFrom="column">
                  <wp:posOffset>-110625</wp:posOffset>
                </wp:positionH>
                <wp:positionV relativeFrom="paragraph">
                  <wp:posOffset>135940</wp:posOffset>
                </wp:positionV>
                <wp:extent cx="6151245" cy="1922145"/>
                <wp:effectExtent l="0" t="0" r="20955" b="20955"/>
                <wp:wrapNone/>
                <wp:docPr id="6" name="Group 6"/>
                <wp:cNvGraphicFramePr/>
                <a:graphic xmlns:a="http://schemas.openxmlformats.org/drawingml/2006/main">
                  <a:graphicData uri="http://schemas.microsoft.com/office/word/2010/wordprocessingGroup">
                    <wpg:wgp>
                      <wpg:cNvGrpSpPr/>
                      <wpg:grpSpPr>
                        <a:xfrm>
                          <a:off x="0" y="0"/>
                          <a:ext cx="6151245" cy="1922145"/>
                          <a:chOff x="0" y="0"/>
                          <a:chExt cx="6151546" cy="1922212"/>
                        </a:xfrm>
                      </wpg:grpSpPr>
                      <wps:wsp>
                        <wps:cNvPr id="8" name="Rectangle 8"/>
                        <wps:cNvSpPr/>
                        <wps:spPr>
                          <a:xfrm>
                            <a:off x="0" y="0"/>
                            <a:ext cx="931984" cy="290146"/>
                          </a:xfrm>
                          <a:prstGeom prst="rect">
                            <a:avLst/>
                          </a:prstGeom>
                        </wps:spPr>
                        <wps:style>
                          <a:lnRef idx="2">
                            <a:schemeClr val="dk1"/>
                          </a:lnRef>
                          <a:fillRef idx="1">
                            <a:schemeClr val="lt1"/>
                          </a:fillRef>
                          <a:effectRef idx="0">
                            <a:schemeClr val="dk1"/>
                          </a:effectRef>
                          <a:fontRef idx="minor">
                            <a:schemeClr val="dk1"/>
                          </a:fontRef>
                        </wps:style>
                        <wps:txbx>
                          <w:txbxContent>
                            <w:p w14:paraId="073E2184" w14:textId="77777777" w:rsidR="00C80241" w:rsidRPr="00A67C3A" w:rsidRDefault="00C80241" w:rsidP="00C80241">
                              <w:pPr>
                                <w:rPr>
                                  <w:b/>
                                  <w:sz w:val="24"/>
                                </w:rPr>
                              </w:pPr>
                              <w:r w:rsidRPr="00A67C3A">
                                <w:rPr>
                                  <w:b/>
                                  <w:sz w:val="24"/>
                                </w:rPr>
                                <w:t>Solar Panel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0" y="670560"/>
                            <a:ext cx="1146810" cy="428625"/>
                          </a:xfrm>
                          <a:prstGeom prst="rect">
                            <a:avLst/>
                          </a:prstGeom>
                        </wps:spPr>
                        <wps:style>
                          <a:lnRef idx="2">
                            <a:schemeClr val="dk1"/>
                          </a:lnRef>
                          <a:fillRef idx="1">
                            <a:schemeClr val="lt1"/>
                          </a:fillRef>
                          <a:effectRef idx="0">
                            <a:schemeClr val="dk1"/>
                          </a:effectRef>
                          <a:fontRef idx="minor">
                            <a:schemeClr val="dk1"/>
                          </a:fontRef>
                        </wps:style>
                        <wps:txbx>
                          <w:txbxContent>
                            <w:p w14:paraId="76CC548F" w14:textId="77777777" w:rsidR="00C80241" w:rsidRPr="00A67C3A" w:rsidRDefault="00C80241" w:rsidP="00C80241">
                              <w:pPr>
                                <w:jc w:val="center"/>
                                <w:rPr>
                                  <w:b/>
                                </w:rPr>
                              </w:pPr>
                              <w:r w:rsidRPr="00A67C3A">
                                <w:rPr>
                                  <w:b/>
                                </w:rPr>
                                <w:t>Battery Charge Controller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traight Connector 16"/>
                        <wps:cNvCnPr/>
                        <wps:spPr>
                          <a:xfrm>
                            <a:off x="510540" y="289560"/>
                            <a:ext cx="4191" cy="387096"/>
                          </a:xfrm>
                          <a:prstGeom prst="line">
                            <a:avLst/>
                          </a:prstGeom>
                        </wps:spPr>
                        <wps:style>
                          <a:lnRef idx="1">
                            <a:schemeClr val="dk1"/>
                          </a:lnRef>
                          <a:fillRef idx="0">
                            <a:schemeClr val="dk1"/>
                          </a:fillRef>
                          <a:effectRef idx="0">
                            <a:schemeClr val="dk1"/>
                          </a:effectRef>
                          <a:fontRef idx="minor">
                            <a:schemeClr val="tx1"/>
                          </a:fontRef>
                        </wps:style>
                        <wps:bodyPr/>
                      </wps:wsp>
                      <wps:wsp>
                        <wps:cNvPr id="17" name="Rectangle 17"/>
                        <wps:cNvSpPr/>
                        <wps:spPr>
                          <a:xfrm>
                            <a:off x="1767840" y="746760"/>
                            <a:ext cx="1002030" cy="289560"/>
                          </a:xfrm>
                          <a:prstGeom prst="rect">
                            <a:avLst/>
                          </a:prstGeom>
                        </wps:spPr>
                        <wps:style>
                          <a:lnRef idx="2">
                            <a:schemeClr val="dk1"/>
                          </a:lnRef>
                          <a:fillRef idx="1">
                            <a:schemeClr val="lt1"/>
                          </a:fillRef>
                          <a:effectRef idx="0">
                            <a:schemeClr val="dk1"/>
                          </a:effectRef>
                          <a:fontRef idx="minor">
                            <a:schemeClr val="dk1"/>
                          </a:fontRef>
                        </wps:style>
                        <wps:txbx>
                          <w:txbxContent>
                            <w:p w14:paraId="5E46A054" w14:textId="77777777" w:rsidR="00C80241" w:rsidRPr="00A67C3A" w:rsidRDefault="00C80241" w:rsidP="00C80241">
                              <w:pPr>
                                <w:rPr>
                                  <w:b/>
                                  <w:sz w:val="24"/>
                                </w:rPr>
                              </w:pPr>
                              <w:r w:rsidRPr="00A67C3A">
                                <w:rPr>
                                  <w:b/>
                                  <w:sz w:val="24"/>
                                </w:rPr>
                                <w:t>Battery Bank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Connector 22"/>
                        <wps:cNvCnPr/>
                        <wps:spPr>
                          <a:xfrm>
                            <a:off x="1158240" y="899160"/>
                            <a:ext cx="605590" cy="0"/>
                          </a:xfrm>
                          <a:prstGeom prst="line">
                            <a:avLst/>
                          </a:prstGeom>
                        </wps:spPr>
                        <wps:style>
                          <a:lnRef idx="1">
                            <a:schemeClr val="dk1"/>
                          </a:lnRef>
                          <a:fillRef idx="0">
                            <a:schemeClr val="dk1"/>
                          </a:fillRef>
                          <a:effectRef idx="0">
                            <a:schemeClr val="dk1"/>
                          </a:effectRef>
                          <a:fontRef idx="minor">
                            <a:schemeClr val="tx1"/>
                          </a:fontRef>
                        </wps:style>
                        <wps:bodyPr/>
                      </wps:wsp>
                      <wps:wsp>
                        <wps:cNvPr id="25" name="Rectangle 25"/>
                        <wps:cNvSpPr/>
                        <wps:spPr>
                          <a:xfrm>
                            <a:off x="3398520" y="76200"/>
                            <a:ext cx="1146810" cy="428625"/>
                          </a:xfrm>
                          <a:prstGeom prst="rect">
                            <a:avLst/>
                          </a:prstGeom>
                        </wps:spPr>
                        <wps:style>
                          <a:lnRef idx="2">
                            <a:schemeClr val="dk1"/>
                          </a:lnRef>
                          <a:fillRef idx="1">
                            <a:schemeClr val="lt1"/>
                          </a:fillRef>
                          <a:effectRef idx="0">
                            <a:schemeClr val="dk1"/>
                          </a:effectRef>
                          <a:fontRef idx="minor">
                            <a:schemeClr val="dk1"/>
                          </a:fontRef>
                        </wps:style>
                        <wps:txbx>
                          <w:txbxContent>
                            <w:p w14:paraId="4651C4C9" w14:textId="77777777" w:rsidR="00C80241" w:rsidRPr="00A67C3A" w:rsidRDefault="00C80241" w:rsidP="00C80241">
                              <w:pPr>
                                <w:jc w:val="center"/>
                                <w:rPr>
                                  <w:b/>
                                </w:rPr>
                              </w:pPr>
                              <w:r w:rsidRPr="00A67C3A">
                                <w:rPr>
                                  <w:b/>
                                </w:rPr>
                                <w:t>Dc Fan speed</w:t>
                              </w:r>
                            </w:p>
                            <w:p w14:paraId="49F73E51" w14:textId="77777777" w:rsidR="00C80241" w:rsidRDefault="00C80241" w:rsidP="00C80241">
                              <w:pPr>
                                <w:jc w:val="center"/>
                              </w:pPr>
                              <w:r w:rsidRPr="00A67C3A">
                                <w:rPr>
                                  <w:b/>
                                </w:rPr>
                                <w:t>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Connector: Elbow 29"/>
                        <wps:cNvCnPr/>
                        <wps:spPr>
                          <a:xfrm flipV="1">
                            <a:off x="2758440" y="327660"/>
                            <a:ext cx="642295" cy="559086"/>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30" name="Rectangle 30"/>
                        <wps:cNvSpPr/>
                        <wps:spPr>
                          <a:xfrm>
                            <a:off x="2857500" y="1333500"/>
                            <a:ext cx="1130768" cy="588712"/>
                          </a:xfrm>
                          <a:prstGeom prst="rect">
                            <a:avLst/>
                          </a:prstGeom>
                        </wps:spPr>
                        <wps:style>
                          <a:lnRef idx="2">
                            <a:schemeClr val="dk1"/>
                          </a:lnRef>
                          <a:fillRef idx="1">
                            <a:schemeClr val="lt1"/>
                          </a:fillRef>
                          <a:effectRef idx="0">
                            <a:schemeClr val="dk1"/>
                          </a:effectRef>
                          <a:fontRef idx="minor">
                            <a:schemeClr val="dk1"/>
                          </a:fontRef>
                        </wps:style>
                        <wps:txbx>
                          <w:txbxContent>
                            <w:p w14:paraId="073F9223" w14:textId="77777777" w:rsidR="00C80241" w:rsidRPr="00A67C3A" w:rsidRDefault="00C80241" w:rsidP="00C80241">
                              <w:pPr>
                                <w:jc w:val="center"/>
                                <w:rPr>
                                  <w:b/>
                                </w:rPr>
                              </w:pPr>
                              <w:r w:rsidRPr="00A67C3A">
                                <w:rPr>
                                  <w:b/>
                                </w:rPr>
                                <w:t xml:space="preserve">Integrated </w:t>
                              </w:r>
                            </w:p>
                            <w:p w14:paraId="2CD5FB25" w14:textId="77777777" w:rsidR="00C80241" w:rsidRPr="00A67C3A" w:rsidRDefault="00C80241" w:rsidP="00C80241">
                              <w:pPr>
                                <w:jc w:val="center"/>
                                <w:rPr>
                                  <w:b/>
                                </w:rPr>
                              </w:pPr>
                              <w:r w:rsidRPr="00A67C3A">
                                <w:rPr>
                                  <w:b/>
                                </w:rPr>
                                <w:t>Peripheral</w:t>
                              </w:r>
                            </w:p>
                            <w:p w14:paraId="28107749" w14:textId="77777777" w:rsidR="00C80241" w:rsidRDefault="00C80241" w:rsidP="00C80241">
                              <w:pPr>
                                <w:jc w:val="center"/>
                              </w:pPr>
                              <w:r w:rsidRPr="00A67C3A">
                                <w:rPr>
                                  <w:b/>
                                </w:rPr>
                                <w:t>Output</w:t>
                              </w:r>
                            </w:p>
                            <w:p w14:paraId="1ABCF1E1" w14:textId="77777777" w:rsidR="00C80241" w:rsidRDefault="00C80241" w:rsidP="00C802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Connector: Elbow 32"/>
                        <wps:cNvCnPr/>
                        <wps:spPr>
                          <a:xfrm>
                            <a:off x="1790700" y="1036320"/>
                            <a:ext cx="1063109" cy="59483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33" name="Rectangle 33"/>
                        <wps:cNvSpPr/>
                        <wps:spPr>
                          <a:xfrm>
                            <a:off x="4960620" y="746760"/>
                            <a:ext cx="1190926" cy="328362"/>
                          </a:xfrm>
                          <a:prstGeom prst="rect">
                            <a:avLst/>
                          </a:prstGeom>
                        </wps:spPr>
                        <wps:style>
                          <a:lnRef idx="2">
                            <a:schemeClr val="dk1"/>
                          </a:lnRef>
                          <a:fillRef idx="1">
                            <a:schemeClr val="lt1"/>
                          </a:fillRef>
                          <a:effectRef idx="0">
                            <a:schemeClr val="dk1"/>
                          </a:effectRef>
                          <a:fontRef idx="minor">
                            <a:schemeClr val="dk1"/>
                          </a:fontRef>
                        </wps:style>
                        <wps:txbx>
                          <w:txbxContent>
                            <w:p w14:paraId="2D53228A" w14:textId="77777777" w:rsidR="00C80241" w:rsidRPr="00A67C3A" w:rsidRDefault="00C80241" w:rsidP="00C80241">
                              <w:pPr>
                                <w:jc w:val="center"/>
                                <w:rPr>
                                  <w:b/>
                                </w:rPr>
                              </w:pPr>
                              <w:r w:rsidRPr="00A67C3A">
                                <w:rPr>
                                  <w:b/>
                                </w:rPr>
                                <w:t>Fan Motor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Connector: Elbow 34"/>
                        <wps:cNvCnPr/>
                        <wps:spPr>
                          <a:xfrm>
                            <a:off x="3413760" y="510540"/>
                            <a:ext cx="1565352" cy="418443"/>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038EFFC" id="Group 6" o:spid="_x0000_s1026" style="position:absolute;margin-left:-8.7pt;margin-top:10.7pt;width:484.35pt;height:151.35pt;z-index:251660288;mso-width-relative:margin;mso-height-relative:margin" coordsize="61515,1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">
                <v:rect id="Rectangle 8" o:spid="_x0000_s1027" style="position:absolute;width:9319;height:2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" fillcolor="white [3201]" strokecolor="black [3200]" strokeweight="1pt">
                  <v:textbox>
                    <w:txbxContent>
                      <w:p w14:paraId="073E2184" w14:textId="77777777" w:rsidR="00C80241" w:rsidRPr="00A67C3A" w:rsidRDefault="00C80241" w:rsidP="00C80241">
                        <w:pPr>
                          <w:rPr>
                            <w:b/>
                            <w:sz w:val="24"/>
                          </w:rPr>
                        </w:pPr>
                        <w:r w:rsidRPr="00A67C3A">
                          <w:rPr>
                            <w:b/>
                            <w:sz w:val="24"/>
                          </w:rPr>
                          <w:t>Solar Panel</w:t>
                        </w:r>
                      </w:p>
                    </w:txbxContent>
                  </v:textbox>
                </v:rect>
                <v:rect id="Rectangle 15" o:spid="_x0000_s1028" style="position:absolute;top:6705;width:11468;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ZBEwgAAANsAAAAPAAAAZHJzL2Rvd25yZXYueG1sRE9Na8JA&#10;EL0X/A/LCL3VjYVa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BvxZBEwgAAANsAAAAPAAAA&#10;AAAAAAAAAAAAAAcCAABkcnMvZG93bnJldi54bWxQSwUGAAAAAAMAAwC3AAAA9gIAAAAA&#10;" fillcolor="white [3201]" strokecolor="black [3200]" strokeweight="1pt">
                  <v:textbox>
                    <w:txbxContent>
                      <w:p w14:paraId="76CC548F" w14:textId="77777777" w:rsidR="00C80241" w:rsidRPr="00A67C3A" w:rsidRDefault="00C80241" w:rsidP="00C80241">
                        <w:pPr>
                          <w:jc w:val="center"/>
                          <w:rPr>
                            <w:b/>
                          </w:rPr>
                        </w:pPr>
                        <w:r w:rsidRPr="00A67C3A">
                          <w:rPr>
                            <w:b/>
                          </w:rPr>
                          <w:t>Battery Charge Controller</w:t>
                        </w:r>
                      </w:p>
                    </w:txbxContent>
                  </v:textbox>
                </v:rect>
                <v:line id="Straight Connector 16" o:spid="_x0000_s1029" style="position:absolute;visibility:visible;mso-wrap-style:square" from="5105,2895" to="5147,6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" strokecolor="black [3200]" strokeweight=".5pt">
                  <v:stroke joinstyle="miter"/>
                </v:line>
                <v:rect id="Rectangle 17" o:spid="_x0000_s1030" style="position:absolute;left:17678;top:7467;width:10020;height:2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" fillcolor="white [3201]" strokecolor="black [3200]" strokeweight="1pt">
                  <v:textbox>
                    <w:txbxContent>
                      <w:p w14:paraId="5E46A054" w14:textId="77777777" w:rsidR="00C80241" w:rsidRPr="00A67C3A" w:rsidRDefault="00C80241" w:rsidP="00C80241">
                        <w:pPr>
                          <w:rPr>
                            <w:b/>
                            <w:sz w:val="24"/>
                          </w:rPr>
                        </w:pPr>
                        <w:r w:rsidRPr="00A67C3A">
                          <w:rPr>
                            <w:b/>
                            <w:sz w:val="24"/>
                          </w:rPr>
                          <w:t>Battery Bank</w:t>
                        </w:r>
                      </w:p>
                    </w:txbxContent>
                  </v:textbox>
                </v:rect>
                <v:line id="Straight Connector 22" o:spid="_x0000_s1031" style="position:absolute;visibility:visible;mso-wrap-style:square" from="11582,8991" to="17638,8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" strokecolor="black [3200]" strokeweight=".5pt">
                  <v:stroke joinstyle="miter"/>
                </v:line>
                <v:rect id="Rectangle 25" o:spid="_x0000_s1032" style="position:absolute;left:33985;top:762;width:11468;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Vr5xAAAANsAAAAPAAAAZHJzL2Rvd25yZXYueG1sRI9Pa8JA&#10;FMTvhX6H5RV6q5sKtR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KGpWvnEAAAA2wAAAA8A&#10;AAAAAAAAAAAAAAAABwIAAGRycy9kb3ducmV2LnhtbFBLBQYAAAAAAwADALcAAAD4AgAAAAA=&#10;" fillcolor="white [3201]" strokecolor="black [3200]" strokeweight="1pt">
                  <v:textbox>
                    <w:txbxContent>
                      <w:p w14:paraId="4651C4C9" w14:textId="77777777" w:rsidR="00C80241" w:rsidRPr="00A67C3A" w:rsidRDefault="00C80241" w:rsidP="00C80241">
                        <w:pPr>
                          <w:jc w:val="center"/>
                          <w:rPr>
                            <w:b/>
                          </w:rPr>
                        </w:pPr>
                        <w:r w:rsidRPr="00A67C3A">
                          <w:rPr>
                            <w:b/>
                          </w:rPr>
                          <w:t>Dc Fan speed</w:t>
                        </w:r>
                      </w:p>
                      <w:p w14:paraId="49F73E51" w14:textId="77777777" w:rsidR="00C80241" w:rsidRDefault="00C80241" w:rsidP="00C80241">
                        <w:pPr>
                          <w:jc w:val="center"/>
                        </w:pPr>
                        <w:r w:rsidRPr="00A67C3A">
                          <w:rPr>
                            <w:b/>
                          </w:rPr>
                          <w:t>Control</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9" o:spid="_x0000_s1033" type="#_x0000_t34" style="position:absolute;left:27584;top:3276;width:6423;height:559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" strokecolor="black [3200]" strokeweight=".5pt">
                  <v:stroke endarrow="block"/>
                </v:shape>
                <v:rect id="Rectangle 30" o:spid="_x0000_s1034" style="position:absolute;left:28575;top:13335;width:11307;height:5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" fillcolor="white [3201]" strokecolor="black [3200]" strokeweight="1pt">
                  <v:textbox>
                    <w:txbxContent>
                      <w:p w14:paraId="073F9223" w14:textId="77777777" w:rsidR="00C80241" w:rsidRPr="00A67C3A" w:rsidRDefault="00C80241" w:rsidP="00C80241">
                        <w:pPr>
                          <w:jc w:val="center"/>
                          <w:rPr>
                            <w:b/>
                          </w:rPr>
                        </w:pPr>
                        <w:r w:rsidRPr="00A67C3A">
                          <w:rPr>
                            <w:b/>
                          </w:rPr>
                          <w:t xml:space="preserve">Integrated </w:t>
                        </w:r>
                      </w:p>
                      <w:p w14:paraId="2CD5FB25" w14:textId="77777777" w:rsidR="00C80241" w:rsidRPr="00A67C3A" w:rsidRDefault="00C80241" w:rsidP="00C80241">
                        <w:pPr>
                          <w:jc w:val="center"/>
                          <w:rPr>
                            <w:b/>
                          </w:rPr>
                        </w:pPr>
                        <w:r w:rsidRPr="00A67C3A">
                          <w:rPr>
                            <w:b/>
                          </w:rPr>
                          <w:t>Peripheral</w:t>
                        </w:r>
                      </w:p>
                      <w:p w14:paraId="28107749" w14:textId="77777777" w:rsidR="00C80241" w:rsidRDefault="00C80241" w:rsidP="00C80241">
                        <w:pPr>
                          <w:jc w:val="center"/>
                        </w:pPr>
                        <w:r w:rsidRPr="00A67C3A">
                          <w:rPr>
                            <w:b/>
                          </w:rPr>
                          <w:t>Output</w:t>
                        </w:r>
                      </w:p>
                      <w:p w14:paraId="1ABCF1E1" w14:textId="77777777" w:rsidR="00C80241" w:rsidRDefault="00C80241" w:rsidP="00C80241">
                        <w:pPr>
                          <w:jc w:val="center"/>
                        </w:pPr>
                      </w:p>
                    </w:txbxContent>
                  </v:textbox>
                </v:rect>
                <v:shape id="Connector: Elbow 32" o:spid="_x0000_s1035" type="#_x0000_t34" style="position:absolute;left:17907;top:10363;width:10631;height:594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" strokecolor="black [3200]" strokeweight=".5pt">
                  <v:stroke endarrow="block"/>
                </v:shape>
                <v:rect id="Rectangle 33" o:spid="_x0000_s1036" style="position:absolute;left:49606;top:7467;width:11909;height:3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" fillcolor="white [3201]" strokecolor="black [3200]" strokeweight="1pt">
                  <v:textbox>
                    <w:txbxContent>
                      <w:p w14:paraId="2D53228A" w14:textId="77777777" w:rsidR="00C80241" w:rsidRPr="00A67C3A" w:rsidRDefault="00C80241" w:rsidP="00C80241">
                        <w:pPr>
                          <w:jc w:val="center"/>
                          <w:rPr>
                            <w:b/>
                          </w:rPr>
                        </w:pPr>
                        <w:r w:rsidRPr="00A67C3A">
                          <w:rPr>
                            <w:b/>
                          </w:rPr>
                          <w:t>Fan Motor</w:t>
                        </w:r>
                      </w:p>
                    </w:txbxContent>
                  </v:textbox>
                </v:rect>
                <v:shape id="Connector: Elbow 34" o:spid="_x0000_s1037" type="#_x0000_t34" style="position:absolute;left:34137;top:5105;width:15654;height:418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" strokecolor="black [3200]" strokeweight=".5pt">
                  <v:stroke endarrow="block"/>
                </v:shape>
              </v:group>
            </w:pict>
          </mc:Fallback>
        </mc:AlternateContent>
      </w:r>
    </w:p>
    <w:p w14:paraId="41722CC1" w14:textId="77777777" w:rsidR="00C80241" w:rsidRPr="006D0F9B" w:rsidRDefault="00C80241" w:rsidP="00C80241">
      <w:pPr>
        <w:spacing w:line="480" w:lineRule="auto"/>
        <w:rPr>
          <w:rFonts w:ascii="Times New Roman" w:hAnsi="Times New Roman"/>
          <w:sz w:val="24"/>
          <w:szCs w:val="24"/>
        </w:rPr>
      </w:pPr>
    </w:p>
    <w:p w14:paraId="542BC972" w14:textId="77777777" w:rsidR="00C80241" w:rsidRPr="006D0F9B" w:rsidRDefault="00C80241" w:rsidP="00C80241">
      <w:pPr>
        <w:spacing w:line="480" w:lineRule="auto"/>
        <w:rPr>
          <w:rFonts w:ascii="Times New Roman" w:hAnsi="Times New Roman"/>
          <w:b/>
          <w:bCs/>
          <w:sz w:val="24"/>
          <w:szCs w:val="24"/>
        </w:rPr>
      </w:pPr>
    </w:p>
    <w:p w14:paraId="2EDBF262" w14:textId="77777777" w:rsidR="00C80241" w:rsidRPr="006D0F9B" w:rsidRDefault="00C80241" w:rsidP="00C80241">
      <w:pPr>
        <w:spacing w:line="480" w:lineRule="auto"/>
        <w:rPr>
          <w:rFonts w:ascii="Times New Roman" w:hAnsi="Times New Roman"/>
          <w:b/>
          <w:bCs/>
          <w:sz w:val="24"/>
          <w:szCs w:val="24"/>
        </w:rPr>
      </w:pPr>
    </w:p>
    <w:p w14:paraId="46EE5685" w14:textId="77777777" w:rsidR="00C80241" w:rsidRPr="006D0F9B" w:rsidRDefault="00C80241" w:rsidP="00C80241">
      <w:pPr>
        <w:spacing w:line="480" w:lineRule="auto"/>
        <w:rPr>
          <w:rFonts w:ascii="Times New Roman" w:hAnsi="Times New Roman"/>
          <w:b/>
          <w:bCs/>
          <w:sz w:val="24"/>
          <w:szCs w:val="24"/>
        </w:rPr>
      </w:pPr>
    </w:p>
    <w:p w14:paraId="4079F9A5" w14:textId="77777777" w:rsidR="00C80241" w:rsidRDefault="00C80241" w:rsidP="00C80241">
      <w:pPr>
        <w:spacing w:before="100" w:beforeAutospacing="1" w:after="200" w:line="480" w:lineRule="auto"/>
        <w:jc w:val="both"/>
        <w:rPr>
          <w:rFonts w:ascii="Times New Roman" w:hAnsi="Times New Roman"/>
          <w:b/>
          <w:bCs/>
          <w:sz w:val="24"/>
          <w:szCs w:val="24"/>
        </w:rPr>
      </w:pPr>
    </w:p>
    <w:p w14:paraId="226AF3CD" w14:textId="77777777" w:rsidR="00C80241" w:rsidRPr="006B2827" w:rsidRDefault="00C80241" w:rsidP="00C80241">
      <w:pPr>
        <w:spacing w:before="100" w:beforeAutospacing="1" w:after="200" w:line="480" w:lineRule="auto"/>
        <w:jc w:val="center"/>
        <w:rPr>
          <w:rFonts w:ascii="Times New Roman" w:eastAsia="SimSun" w:hAnsi="Times New Roman"/>
          <w:iCs/>
          <w:kern w:val="0"/>
          <w:sz w:val="24"/>
          <w:szCs w:val="24"/>
        </w:rPr>
      </w:pPr>
      <w:r w:rsidRPr="006B2827">
        <w:rPr>
          <w:rFonts w:ascii="Times New Roman" w:eastAsia="SimSun" w:hAnsi="Times New Roman"/>
          <w:iCs/>
          <w:kern w:val="0"/>
          <w:sz w:val="24"/>
          <w:szCs w:val="24"/>
        </w:rPr>
        <w:lastRenderedPageBreak/>
        <w:t>Figure 3.1 Assembling block diagram</w:t>
      </w:r>
      <w:r w:rsidRPr="006B2827">
        <w:rPr>
          <w:rFonts w:ascii="Times New Roman" w:hAnsi="Times New Roman"/>
          <w:iCs/>
          <w:noProof/>
          <w:color w:val="000000" w:themeColor="text1"/>
          <w:sz w:val="24"/>
          <w:szCs w:val="24"/>
        </w:rPr>
        <mc:AlternateContent>
          <mc:Choice Requires="aink">
            <w:drawing>
              <wp:anchor distT="0" distB="0" distL="114300" distR="114300" simplePos="0" relativeHeight="251661312" behindDoc="0" locked="0" layoutInCell="1" allowOverlap="1" wp14:anchorId="6ABEC06A" wp14:editId="32E880EB">
                <wp:simplePos x="0" y="0"/>
                <wp:positionH relativeFrom="column">
                  <wp:posOffset>4405680</wp:posOffset>
                </wp:positionH>
                <wp:positionV relativeFrom="paragraph">
                  <wp:posOffset>74231</wp:posOffset>
                </wp:positionV>
                <wp:extent cx="360" cy="360"/>
                <wp:effectExtent l="0" t="0" r="0" b="0"/>
                <wp:wrapNone/>
                <wp:docPr id="36" name="Ink 6"/>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drawing>
              <wp:anchor distT="0" distB="0" distL="114300" distR="114300" simplePos="0" relativeHeight="251661312" behindDoc="0" locked="0" layoutInCell="1" allowOverlap="1" wp14:anchorId="6ABEC06A" wp14:editId="32E880EB">
                <wp:simplePos x="0" y="0"/>
                <wp:positionH relativeFrom="column">
                  <wp:posOffset>4405680</wp:posOffset>
                </wp:positionH>
                <wp:positionV relativeFrom="paragraph">
                  <wp:posOffset>74231</wp:posOffset>
                </wp:positionV>
                <wp:extent cx="360" cy="360"/>
                <wp:effectExtent l="0" t="0" r="0" b="0"/>
                <wp:wrapNone/>
                <wp:docPr id="36" name="Ink 6"/>
                <wp:cNvGraphicFramePr/>
                <a:graphic xmlns:a="http://schemas.openxmlformats.org/drawingml/2006/main">
                  <a:graphicData uri="http://schemas.openxmlformats.org/drawingml/2006/picture">
                    <pic:pic xmlns:pic="http://schemas.openxmlformats.org/drawingml/2006/picture">
                      <pic:nvPicPr>
                        <pic:cNvPr id="36" name="Ink 6"/>
                        <pic:cNvPicPr/>
                      </pic:nvPicPr>
                      <pic:blipFill>
                        <a:blip r:embed="rId8"/>
                        <a:stretch>
                          <a:fillRect/>
                        </a:stretch>
                      </pic:blipFill>
                      <pic:spPr>
                        <a:xfrm>
                          <a:off x="0" y="0"/>
                          <a:ext cx="12600" cy="74880"/>
                        </a:xfrm>
                        <a:prstGeom prst="rect">
                          <a:avLst/>
                        </a:prstGeom>
                      </pic:spPr>
                    </pic:pic>
                  </a:graphicData>
                </a:graphic>
              </wp:anchor>
            </w:drawing>
          </mc:Fallback>
        </mc:AlternateContent>
      </w:r>
    </w:p>
    <w:p w14:paraId="7C17D689" w14:textId="77777777" w:rsidR="00C80241" w:rsidRPr="009868FF" w:rsidRDefault="00C80241" w:rsidP="00C80241">
      <w:pPr>
        <w:spacing w:before="100" w:beforeAutospacing="1" w:after="200" w:line="480" w:lineRule="auto"/>
        <w:jc w:val="both"/>
        <w:rPr>
          <w:rFonts w:ascii="Times New Roman" w:eastAsia="SimSun" w:hAnsi="Times New Roman"/>
          <w:i/>
          <w:kern w:val="0"/>
          <w:sz w:val="26"/>
          <w:szCs w:val="26"/>
        </w:rPr>
      </w:pPr>
      <w:r w:rsidRPr="009868FF">
        <w:rPr>
          <w:rFonts w:ascii="Times New Roman" w:hAnsi="Times New Roman"/>
          <w:b/>
          <w:bCs/>
          <w:sz w:val="26"/>
          <w:szCs w:val="26"/>
        </w:rPr>
        <w:t>3.5.1 Explanation of Flow</w:t>
      </w:r>
    </w:p>
    <w:p w14:paraId="398E4885" w14:textId="77777777" w:rsidR="00C80241" w:rsidRPr="006D0F9B" w:rsidRDefault="00C80241" w:rsidP="00C80241">
      <w:pPr>
        <w:pStyle w:val="ListParagraph"/>
        <w:numPr>
          <w:ilvl w:val="0"/>
          <w:numId w:val="1"/>
        </w:numPr>
        <w:spacing w:after="200" w:line="480" w:lineRule="auto"/>
        <w:jc w:val="both"/>
        <w:rPr>
          <w:rFonts w:ascii="Times New Roman" w:hAnsi="Times New Roman"/>
          <w:sz w:val="24"/>
          <w:szCs w:val="24"/>
        </w:rPr>
      </w:pPr>
      <w:r w:rsidRPr="006D0F9B">
        <w:rPr>
          <w:rFonts w:ascii="Times New Roman" w:hAnsi="Times New Roman"/>
          <w:sz w:val="24"/>
          <w:szCs w:val="24"/>
        </w:rPr>
        <w:t>The solar panel charges the battery through the battery charge controller, which regulates current and voltage for safe charging.</w:t>
      </w:r>
    </w:p>
    <w:p w14:paraId="2280EECF" w14:textId="77777777" w:rsidR="00C80241" w:rsidRPr="006D0F9B" w:rsidRDefault="00C80241" w:rsidP="00C80241">
      <w:pPr>
        <w:pStyle w:val="ListParagraph"/>
        <w:numPr>
          <w:ilvl w:val="0"/>
          <w:numId w:val="1"/>
        </w:numPr>
        <w:spacing w:after="200" w:line="480" w:lineRule="auto"/>
        <w:rPr>
          <w:rFonts w:ascii="Times New Roman" w:hAnsi="Times New Roman"/>
          <w:sz w:val="24"/>
          <w:szCs w:val="24"/>
        </w:rPr>
      </w:pPr>
      <w:r w:rsidRPr="006D0F9B">
        <w:rPr>
          <w:rFonts w:ascii="Times New Roman" w:hAnsi="Times New Roman"/>
          <w:sz w:val="24"/>
          <w:szCs w:val="24"/>
        </w:rPr>
        <w:t>The battery bank stores energy and distributes power to all output units.</w:t>
      </w:r>
    </w:p>
    <w:p w14:paraId="47564288" w14:textId="77777777" w:rsidR="00C80241" w:rsidRPr="006D0F9B" w:rsidRDefault="00C80241" w:rsidP="00C80241">
      <w:pPr>
        <w:pStyle w:val="ListParagraph"/>
        <w:numPr>
          <w:ilvl w:val="0"/>
          <w:numId w:val="1"/>
        </w:numPr>
        <w:spacing w:after="200" w:line="480" w:lineRule="auto"/>
        <w:jc w:val="both"/>
        <w:rPr>
          <w:rFonts w:ascii="Times New Roman" w:hAnsi="Times New Roman"/>
          <w:sz w:val="24"/>
          <w:szCs w:val="24"/>
        </w:rPr>
      </w:pPr>
      <w:r w:rsidRPr="006D0F9B">
        <w:rPr>
          <w:rFonts w:ascii="Times New Roman" w:hAnsi="Times New Roman"/>
          <w:sz w:val="24"/>
          <w:szCs w:val="24"/>
        </w:rPr>
        <w:t>The fan unit receives voltage through a selector switch that lets the user pick between 9V, 12V, or 18V using regulators. A potentiometer allows fine-tuned speed control.</w:t>
      </w:r>
    </w:p>
    <w:p w14:paraId="5343323F" w14:textId="77777777" w:rsidR="00C80241" w:rsidRPr="006D0F9B" w:rsidRDefault="00C80241" w:rsidP="00C80241">
      <w:pPr>
        <w:pStyle w:val="ListParagraph"/>
        <w:numPr>
          <w:ilvl w:val="0"/>
          <w:numId w:val="1"/>
        </w:numPr>
        <w:spacing w:after="200" w:line="480" w:lineRule="auto"/>
        <w:jc w:val="both"/>
        <w:rPr>
          <w:rFonts w:ascii="Times New Roman" w:hAnsi="Times New Roman"/>
          <w:sz w:val="24"/>
          <w:szCs w:val="24"/>
        </w:rPr>
      </w:pPr>
      <w:r w:rsidRPr="006D0F9B">
        <w:rPr>
          <w:rFonts w:ascii="Times New Roman" w:hAnsi="Times New Roman"/>
          <w:sz w:val="24"/>
          <w:szCs w:val="24"/>
        </w:rPr>
        <w:t>The USB port, LED lighting, and battery status indicator are powered directly from the battery and controlled through independent switches or circuits.</w:t>
      </w:r>
    </w:p>
    <w:p w14:paraId="53EB88BB" w14:textId="77777777" w:rsidR="00C80241" w:rsidRPr="006D0F9B" w:rsidRDefault="00C80241" w:rsidP="00C80241">
      <w:pPr>
        <w:spacing w:line="480" w:lineRule="auto"/>
        <w:jc w:val="both"/>
        <w:rPr>
          <w:rFonts w:ascii="Times New Roman" w:hAnsi="Times New Roman"/>
          <w:sz w:val="24"/>
          <w:szCs w:val="24"/>
        </w:rPr>
      </w:pPr>
      <w:r w:rsidRPr="006D0F9B">
        <w:rPr>
          <w:rFonts w:ascii="Times New Roman" w:hAnsi="Times New Roman"/>
          <w:sz w:val="24"/>
          <w:szCs w:val="24"/>
        </w:rPr>
        <w:t>The design of the system was approached by dividing it into modular functional blocks, each responsible for a specific operation. This modular approach ensured easier troubleshooting, better organization, and improved overall system performance. The major functional sections include:</w:t>
      </w:r>
    </w:p>
    <w:p w14:paraId="0DE952B7" w14:textId="77777777" w:rsidR="00C80241" w:rsidRPr="006D0F9B" w:rsidRDefault="00C80241" w:rsidP="00C80241">
      <w:pPr>
        <w:pStyle w:val="ListParagraph"/>
        <w:numPr>
          <w:ilvl w:val="0"/>
          <w:numId w:val="4"/>
        </w:numPr>
        <w:spacing w:after="200" w:line="480" w:lineRule="auto"/>
        <w:rPr>
          <w:rFonts w:ascii="Times New Roman" w:hAnsi="Times New Roman"/>
          <w:sz w:val="24"/>
          <w:szCs w:val="24"/>
        </w:rPr>
      </w:pPr>
      <w:r w:rsidRPr="006D0F9B">
        <w:rPr>
          <w:rFonts w:ascii="Times New Roman" w:hAnsi="Times New Roman"/>
          <w:sz w:val="24"/>
          <w:szCs w:val="24"/>
        </w:rPr>
        <w:t>Solar Input and Battery Charging Unit</w:t>
      </w:r>
    </w:p>
    <w:p w14:paraId="4B16F5B8" w14:textId="77777777" w:rsidR="00C80241" w:rsidRPr="006D0F9B" w:rsidRDefault="00C80241" w:rsidP="00C80241">
      <w:pPr>
        <w:pStyle w:val="ListParagraph"/>
        <w:numPr>
          <w:ilvl w:val="0"/>
          <w:numId w:val="4"/>
        </w:numPr>
        <w:spacing w:after="200" w:line="480" w:lineRule="auto"/>
        <w:rPr>
          <w:rFonts w:ascii="Times New Roman" w:hAnsi="Times New Roman"/>
          <w:sz w:val="24"/>
          <w:szCs w:val="24"/>
        </w:rPr>
      </w:pPr>
      <w:r w:rsidRPr="006D0F9B">
        <w:rPr>
          <w:rFonts w:ascii="Times New Roman" w:hAnsi="Times New Roman"/>
          <w:sz w:val="24"/>
          <w:szCs w:val="24"/>
        </w:rPr>
        <w:t>Battery Bank (Energy Storage)</w:t>
      </w:r>
    </w:p>
    <w:p w14:paraId="4ADD795F" w14:textId="77777777" w:rsidR="00C80241" w:rsidRPr="006D0F9B" w:rsidRDefault="00C80241" w:rsidP="00C80241">
      <w:pPr>
        <w:pStyle w:val="ListParagraph"/>
        <w:numPr>
          <w:ilvl w:val="0"/>
          <w:numId w:val="4"/>
        </w:numPr>
        <w:spacing w:after="200" w:line="480" w:lineRule="auto"/>
        <w:rPr>
          <w:rFonts w:ascii="Times New Roman" w:hAnsi="Times New Roman"/>
          <w:sz w:val="24"/>
          <w:szCs w:val="24"/>
        </w:rPr>
      </w:pPr>
      <w:r w:rsidRPr="006D0F9B">
        <w:rPr>
          <w:rFonts w:ascii="Times New Roman" w:hAnsi="Times New Roman"/>
          <w:sz w:val="24"/>
          <w:szCs w:val="24"/>
        </w:rPr>
        <w:t>Fan Control Unit (Voltage Switch + Speed Regulator)</w:t>
      </w:r>
    </w:p>
    <w:p w14:paraId="2D861013" w14:textId="77777777" w:rsidR="00C80241" w:rsidRPr="006D0F9B" w:rsidRDefault="00C80241" w:rsidP="00C80241">
      <w:pPr>
        <w:pStyle w:val="ListParagraph"/>
        <w:numPr>
          <w:ilvl w:val="0"/>
          <w:numId w:val="4"/>
        </w:numPr>
        <w:spacing w:after="200" w:line="480" w:lineRule="auto"/>
        <w:rPr>
          <w:rFonts w:ascii="Times New Roman" w:hAnsi="Times New Roman"/>
          <w:sz w:val="24"/>
          <w:szCs w:val="24"/>
        </w:rPr>
      </w:pPr>
      <w:r w:rsidRPr="006D0F9B">
        <w:rPr>
          <w:rFonts w:ascii="Times New Roman" w:hAnsi="Times New Roman"/>
          <w:sz w:val="24"/>
          <w:szCs w:val="24"/>
        </w:rPr>
        <w:t>Peripheral Output Units (LED Lighting, USB Charging Port, Battery Status Indicator)</w:t>
      </w:r>
    </w:p>
    <w:p w14:paraId="0B236539" w14:textId="77777777" w:rsidR="00C80241" w:rsidRPr="006D0F9B" w:rsidRDefault="00C80241" w:rsidP="00C80241">
      <w:pPr>
        <w:spacing w:line="480" w:lineRule="auto"/>
        <w:rPr>
          <w:rFonts w:ascii="Times New Roman" w:hAnsi="Times New Roman"/>
          <w:b/>
          <w:bCs/>
          <w:sz w:val="24"/>
          <w:szCs w:val="24"/>
        </w:rPr>
      </w:pPr>
      <w:r w:rsidRPr="006D0F9B">
        <w:rPr>
          <w:rFonts w:ascii="Times New Roman" w:hAnsi="Times New Roman"/>
          <w:b/>
          <w:bCs/>
          <w:sz w:val="24"/>
          <w:szCs w:val="24"/>
        </w:rPr>
        <w:t>3.2.1 Solar Input and Battery Charging Unit</w:t>
      </w:r>
    </w:p>
    <w:p w14:paraId="67EEF7A6" w14:textId="77777777" w:rsidR="00C80241" w:rsidRPr="006D0F9B" w:rsidRDefault="00C80241" w:rsidP="00C80241">
      <w:pPr>
        <w:spacing w:line="480" w:lineRule="auto"/>
        <w:jc w:val="both"/>
        <w:rPr>
          <w:rFonts w:ascii="Times New Roman" w:hAnsi="Times New Roman"/>
          <w:sz w:val="24"/>
          <w:szCs w:val="24"/>
        </w:rPr>
      </w:pPr>
      <w:r w:rsidRPr="006D0F9B">
        <w:rPr>
          <w:rFonts w:ascii="Times New Roman" w:hAnsi="Times New Roman"/>
          <w:sz w:val="24"/>
          <w:szCs w:val="24"/>
        </w:rPr>
        <w:t>This section involves a solar panel connected to a battery charge controller, which manages the flow of energy into the lithium-ion battery. The charge controller regulates the voltage and current coming from the solar panel to ensure the battery is charged within safe limits. It prevents overcharging, over-discharging, and reverse current flow back into the panel.</w:t>
      </w:r>
    </w:p>
    <w:p w14:paraId="559F8122" w14:textId="77777777" w:rsidR="00C80241" w:rsidRPr="006D0F9B" w:rsidRDefault="00C80241" w:rsidP="00C80241">
      <w:pPr>
        <w:spacing w:line="480" w:lineRule="auto"/>
        <w:rPr>
          <w:rFonts w:ascii="Times New Roman" w:hAnsi="Times New Roman"/>
          <w:b/>
          <w:bCs/>
          <w:sz w:val="24"/>
          <w:szCs w:val="24"/>
        </w:rPr>
      </w:pPr>
      <w:r w:rsidRPr="006D0F9B">
        <w:rPr>
          <w:rFonts w:ascii="Times New Roman" w:hAnsi="Times New Roman"/>
          <w:b/>
          <w:bCs/>
          <w:sz w:val="24"/>
          <w:szCs w:val="24"/>
        </w:rPr>
        <w:t>3.2.2 Battery Bank</w:t>
      </w:r>
    </w:p>
    <w:p w14:paraId="6329C96B" w14:textId="77777777" w:rsidR="00C80241" w:rsidRPr="006D0F9B" w:rsidRDefault="00C80241" w:rsidP="00C80241">
      <w:pPr>
        <w:spacing w:line="480" w:lineRule="auto"/>
        <w:jc w:val="both"/>
        <w:rPr>
          <w:rFonts w:ascii="Times New Roman" w:hAnsi="Times New Roman"/>
          <w:sz w:val="24"/>
          <w:szCs w:val="24"/>
        </w:rPr>
      </w:pPr>
      <w:r w:rsidRPr="006D0F9B">
        <w:rPr>
          <w:rFonts w:ascii="Times New Roman" w:hAnsi="Times New Roman"/>
          <w:sz w:val="24"/>
          <w:szCs w:val="24"/>
        </w:rPr>
        <w:lastRenderedPageBreak/>
        <w:t>The battery serves as the system’s energy reservoir. A 7.4V lithium-ion battery (3700mAh) was selected for its compact size, rechargeability, and suitability for DC applications. The battery supplies power to all system units during operation and stores solar energy for later use when sunlight is unavailable.</w:t>
      </w:r>
    </w:p>
    <w:p w14:paraId="5521066E" w14:textId="77777777" w:rsidR="00C80241" w:rsidRPr="006D0F9B" w:rsidRDefault="00C80241" w:rsidP="00C80241">
      <w:pPr>
        <w:spacing w:line="480" w:lineRule="auto"/>
        <w:rPr>
          <w:rFonts w:ascii="Times New Roman" w:hAnsi="Times New Roman"/>
          <w:b/>
          <w:bCs/>
          <w:sz w:val="24"/>
          <w:szCs w:val="24"/>
        </w:rPr>
      </w:pPr>
      <w:r w:rsidRPr="006D0F9B">
        <w:rPr>
          <w:rFonts w:ascii="Times New Roman" w:hAnsi="Times New Roman"/>
          <w:b/>
          <w:bCs/>
          <w:sz w:val="24"/>
          <w:szCs w:val="24"/>
        </w:rPr>
        <w:t>3.2.3 Fan Control Unit</w:t>
      </w:r>
    </w:p>
    <w:p w14:paraId="6F008DC3" w14:textId="77777777" w:rsidR="00C80241" w:rsidRPr="006D0F9B" w:rsidRDefault="00C80241" w:rsidP="00C80241">
      <w:pPr>
        <w:spacing w:line="480" w:lineRule="auto"/>
        <w:rPr>
          <w:rFonts w:ascii="Times New Roman" w:hAnsi="Times New Roman"/>
          <w:sz w:val="24"/>
          <w:szCs w:val="24"/>
        </w:rPr>
      </w:pPr>
      <w:r w:rsidRPr="006D0F9B">
        <w:rPr>
          <w:rFonts w:ascii="Times New Roman" w:hAnsi="Times New Roman"/>
          <w:sz w:val="24"/>
          <w:szCs w:val="24"/>
        </w:rPr>
        <w:t>This unit is responsible for controlling the speed of the DC fan. It consists of two components working together:</w:t>
      </w:r>
    </w:p>
    <w:p w14:paraId="034B6FF3" w14:textId="77777777" w:rsidR="00C80241" w:rsidRPr="006B2827" w:rsidRDefault="00C80241" w:rsidP="00C80241">
      <w:pPr>
        <w:pStyle w:val="ListParagraph"/>
        <w:numPr>
          <w:ilvl w:val="0"/>
          <w:numId w:val="5"/>
        </w:numPr>
        <w:spacing w:after="200" w:line="480" w:lineRule="auto"/>
        <w:jc w:val="both"/>
        <w:rPr>
          <w:rFonts w:ascii="Times New Roman" w:hAnsi="Times New Roman"/>
          <w:sz w:val="24"/>
          <w:szCs w:val="24"/>
        </w:rPr>
      </w:pPr>
      <w:r w:rsidRPr="006D0F9B">
        <w:rPr>
          <w:rFonts w:ascii="Times New Roman" w:hAnsi="Times New Roman"/>
          <w:sz w:val="24"/>
          <w:szCs w:val="24"/>
        </w:rPr>
        <w:t>Voltage Level Switch: A rotary switch selects between three fixed voltage outputs</w:t>
      </w:r>
      <w:r>
        <w:rPr>
          <w:rFonts w:ascii="Times New Roman" w:hAnsi="Times New Roman"/>
          <w:sz w:val="24"/>
          <w:szCs w:val="24"/>
        </w:rPr>
        <w:t xml:space="preserve"> </w:t>
      </w:r>
      <w:r w:rsidRPr="006D0F9B">
        <w:rPr>
          <w:rFonts w:ascii="Times New Roman" w:hAnsi="Times New Roman"/>
          <w:sz w:val="24"/>
          <w:szCs w:val="24"/>
        </w:rPr>
        <w:t>9V, 12V, and 18V</w:t>
      </w:r>
      <w:r>
        <w:rPr>
          <w:rFonts w:ascii="Times New Roman" w:hAnsi="Times New Roman"/>
          <w:sz w:val="24"/>
          <w:szCs w:val="24"/>
        </w:rPr>
        <w:t xml:space="preserve"> </w:t>
      </w:r>
      <w:r w:rsidRPr="006D0F9B">
        <w:rPr>
          <w:rFonts w:ascii="Times New Roman" w:hAnsi="Times New Roman"/>
          <w:sz w:val="24"/>
          <w:szCs w:val="24"/>
        </w:rPr>
        <w:t>using three separate linear voltage regulators (7809, 7812, and 7818). This provides basic control over fan speed.</w:t>
      </w:r>
    </w:p>
    <w:p w14:paraId="0012655E" w14:textId="77777777" w:rsidR="00C80241" w:rsidRPr="006D0F9B" w:rsidRDefault="00C80241" w:rsidP="00C80241">
      <w:pPr>
        <w:pStyle w:val="ListParagraph"/>
        <w:numPr>
          <w:ilvl w:val="0"/>
          <w:numId w:val="5"/>
        </w:numPr>
        <w:spacing w:after="200" w:line="480" w:lineRule="auto"/>
        <w:jc w:val="both"/>
        <w:rPr>
          <w:rFonts w:ascii="Times New Roman" w:hAnsi="Times New Roman"/>
          <w:sz w:val="24"/>
          <w:szCs w:val="24"/>
        </w:rPr>
      </w:pPr>
      <w:r w:rsidRPr="006D0F9B">
        <w:rPr>
          <w:rFonts w:ascii="Times New Roman" w:hAnsi="Times New Roman"/>
          <w:sz w:val="24"/>
          <w:szCs w:val="24"/>
        </w:rPr>
        <w:t>Speed Regulator (Variable Resistor): A potentiometer is used to fine-tune the fan speed within each selected voltage level. This dual control setup allows both stepwise and smooth speed regulation for user comfort.</w:t>
      </w:r>
    </w:p>
    <w:p w14:paraId="5CC78172" w14:textId="77777777" w:rsidR="00C80241" w:rsidRPr="006D0F9B" w:rsidRDefault="00C80241" w:rsidP="00C80241">
      <w:pPr>
        <w:pStyle w:val="ListParagraph"/>
        <w:spacing w:line="480" w:lineRule="auto"/>
        <w:rPr>
          <w:rFonts w:ascii="Times New Roman" w:hAnsi="Times New Roman"/>
          <w:sz w:val="24"/>
          <w:szCs w:val="24"/>
        </w:rPr>
      </w:pPr>
    </w:p>
    <w:p w14:paraId="6CBDC906" w14:textId="77777777" w:rsidR="00C80241" w:rsidRPr="006D0F9B" w:rsidRDefault="00C80241" w:rsidP="00C80241">
      <w:pPr>
        <w:spacing w:line="480" w:lineRule="auto"/>
        <w:rPr>
          <w:rFonts w:ascii="Times New Roman" w:hAnsi="Times New Roman"/>
          <w:b/>
          <w:bCs/>
          <w:sz w:val="24"/>
          <w:szCs w:val="24"/>
        </w:rPr>
      </w:pPr>
      <w:r w:rsidRPr="006D0F9B">
        <w:rPr>
          <w:rFonts w:ascii="Times New Roman" w:hAnsi="Times New Roman"/>
          <w:b/>
          <w:bCs/>
          <w:sz w:val="24"/>
          <w:szCs w:val="24"/>
        </w:rPr>
        <w:t>3.2.4 Peripheral Output Units</w:t>
      </w:r>
    </w:p>
    <w:p w14:paraId="47D5D98D" w14:textId="77777777" w:rsidR="00C80241" w:rsidRPr="006D0F9B" w:rsidRDefault="00C80241" w:rsidP="00C80241">
      <w:pPr>
        <w:spacing w:line="480" w:lineRule="auto"/>
        <w:rPr>
          <w:rFonts w:ascii="Times New Roman" w:hAnsi="Times New Roman"/>
          <w:sz w:val="24"/>
          <w:szCs w:val="24"/>
        </w:rPr>
      </w:pPr>
      <w:r w:rsidRPr="006D0F9B">
        <w:rPr>
          <w:rFonts w:ascii="Times New Roman" w:hAnsi="Times New Roman"/>
          <w:sz w:val="24"/>
          <w:szCs w:val="24"/>
        </w:rPr>
        <w:t>Each peripheral function is powered directly from the battery and operates independently of the fan:</w:t>
      </w:r>
    </w:p>
    <w:p w14:paraId="7207BF20" w14:textId="77777777" w:rsidR="00C80241" w:rsidRPr="006D0F9B" w:rsidRDefault="00C80241" w:rsidP="00C80241">
      <w:pPr>
        <w:pStyle w:val="ListParagraph"/>
        <w:numPr>
          <w:ilvl w:val="0"/>
          <w:numId w:val="7"/>
        </w:numPr>
        <w:spacing w:after="200" w:line="480" w:lineRule="auto"/>
        <w:rPr>
          <w:rFonts w:ascii="Times New Roman" w:hAnsi="Times New Roman"/>
          <w:sz w:val="24"/>
          <w:szCs w:val="24"/>
        </w:rPr>
      </w:pPr>
      <w:r w:rsidRPr="006D0F9B">
        <w:rPr>
          <w:rFonts w:ascii="Times New Roman" w:hAnsi="Times New Roman"/>
          <w:sz w:val="24"/>
          <w:szCs w:val="24"/>
        </w:rPr>
        <w:t>LED Lighting: A 12V DC LED light is connected with its own switch for manual control, providing illumination.</w:t>
      </w:r>
    </w:p>
    <w:p w14:paraId="2E3C24B7" w14:textId="77777777" w:rsidR="00C80241" w:rsidRPr="006D0F9B" w:rsidRDefault="00C80241" w:rsidP="00C80241">
      <w:pPr>
        <w:pStyle w:val="ListParagraph"/>
        <w:numPr>
          <w:ilvl w:val="0"/>
          <w:numId w:val="6"/>
        </w:numPr>
        <w:spacing w:after="200" w:line="480" w:lineRule="auto"/>
        <w:jc w:val="both"/>
        <w:rPr>
          <w:rFonts w:ascii="Times New Roman" w:hAnsi="Times New Roman"/>
          <w:sz w:val="24"/>
          <w:szCs w:val="24"/>
        </w:rPr>
      </w:pPr>
      <w:r w:rsidRPr="006D0F9B">
        <w:rPr>
          <w:rFonts w:ascii="Times New Roman" w:hAnsi="Times New Roman"/>
          <w:sz w:val="24"/>
          <w:szCs w:val="24"/>
        </w:rPr>
        <w:t>USB Charging Port: A 5V USB output module is used to charge external devices like phones. It steps down battery voltage to a stable 5V output.</w:t>
      </w:r>
    </w:p>
    <w:p w14:paraId="54593E25" w14:textId="77777777" w:rsidR="00C80241" w:rsidRPr="006D0F9B" w:rsidRDefault="00C80241" w:rsidP="00C80241">
      <w:pPr>
        <w:pStyle w:val="ListParagraph"/>
        <w:numPr>
          <w:ilvl w:val="0"/>
          <w:numId w:val="6"/>
        </w:numPr>
        <w:spacing w:after="200" w:line="480" w:lineRule="auto"/>
        <w:jc w:val="both"/>
        <w:rPr>
          <w:rFonts w:ascii="Times New Roman" w:hAnsi="Times New Roman"/>
          <w:sz w:val="24"/>
          <w:szCs w:val="24"/>
        </w:rPr>
      </w:pPr>
      <w:r w:rsidRPr="006D0F9B">
        <w:rPr>
          <w:rFonts w:ascii="Times New Roman" w:hAnsi="Times New Roman"/>
          <w:sz w:val="24"/>
          <w:szCs w:val="24"/>
        </w:rPr>
        <w:t>Battery Status Indicator: A simple LED bar graph or digital voltmeter is connected across the battery terminals to show real-time battery voltage levels, helping users monitor battery health.</w:t>
      </w:r>
    </w:p>
    <w:p w14:paraId="7EB1FE15" w14:textId="77777777" w:rsidR="00C80241" w:rsidRPr="006D0F9B" w:rsidRDefault="00C80241" w:rsidP="00C80241">
      <w:pPr>
        <w:pStyle w:val="ListParagraph"/>
        <w:spacing w:line="480" w:lineRule="auto"/>
        <w:rPr>
          <w:rFonts w:ascii="Times New Roman" w:hAnsi="Times New Roman"/>
          <w:sz w:val="24"/>
          <w:szCs w:val="24"/>
        </w:rPr>
      </w:pPr>
    </w:p>
    <w:p w14:paraId="0D6D7A5F" w14:textId="77777777" w:rsidR="00C80241" w:rsidRDefault="00C80241" w:rsidP="00C80241">
      <w:pPr>
        <w:pStyle w:val="ListParagraph"/>
        <w:numPr>
          <w:ilvl w:val="0"/>
          <w:numId w:val="6"/>
        </w:numPr>
        <w:spacing w:after="200" w:line="480" w:lineRule="auto"/>
        <w:jc w:val="both"/>
        <w:rPr>
          <w:rFonts w:ascii="Times New Roman" w:hAnsi="Times New Roman"/>
          <w:sz w:val="24"/>
          <w:szCs w:val="24"/>
        </w:rPr>
      </w:pPr>
      <w:r w:rsidRPr="006D0F9B">
        <w:rPr>
          <w:rFonts w:ascii="Times New Roman" w:hAnsi="Times New Roman"/>
          <w:sz w:val="24"/>
          <w:szCs w:val="24"/>
        </w:rPr>
        <w:t>All circuits are protected using diodes, and the outputs are isolated to avoid voltage interference across components.</w:t>
      </w:r>
    </w:p>
    <w:p w14:paraId="1F10C96D" w14:textId="77777777" w:rsidR="00C80241" w:rsidRDefault="00C80241"/>
    <w:sectPr w:rsidR="00C8024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48048" w14:textId="77777777" w:rsidR="008F3C35" w:rsidRDefault="008F3C35" w:rsidP="00C80241">
      <w:r>
        <w:separator/>
      </w:r>
    </w:p>
  </w:endnote>
  <w:endnote w:type="continuationSeparator" w:id="0">
    <w:p w14:paraId="16616C60" w14:textId="77777777" w:rsidR="008F3C35" w:rsidRDefault="008F3C35" w:rsidP="00C8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2359819"/>
      <w:docPartObj>
        <w:docPartGallery w:val="Page Numbers (Bottom of Page)"/>
        <w:docPartUnique/>
      </w:docPartObj>
    </w:sdtPr>
    <w:sdtEndPr>
      <w:rPr>
        <w:noProof/>
      </w:rPr>
    </w:sdtEndPr>
    <w:sdtContent>
      <w:p w14:paraId="74BB1179" w14:textId="033827F6" w:rsidR="00C80241" w:rsidRDefault="00C802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B0D92A" w14:textId="77777777" w:rsidR="00C80241" w:rsidRDefault="00C80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93CE7" w14:textId="77777777" w:rsidR="008F3C35" w:rsidRDefault="008F3C35" w:rsidP="00C80241">
      <w:r>
        <w:separator/>
      </w:r>
    </w:p>
  </w:footnote>
  <w:footnote w:type="continuationSeparator" w:id="0">
    <w:p w14:paraId="7F1DC318" w14:textId="77777777" w:rsidR="008F3C35" w:rsidRDefault="008F3C35" w:rsidP="00C80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3679"/>
    <w:multiLevelType w:val="hybridMultilevel"/>
    <w:tmpl w:val="0332D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A72E0"/>
    <w:multiLevelType w:val="hybridMultilevel"/>
    <w:tmpl w:val="99F4D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61A50"/>
    <w:multiLevelType w:val="hybridMultilevel"/>
    <w:tmpl w:val="4918B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1A591C"/>
    <w:multiLevelType w:val="hybridMultilevel"/>
    <w:tmpl w:val="C320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BF1F32"/>
    <w:multiLevelType w:val="hybridMultilevel"/>
    <w:tmpl w:val="CFA8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1A2307"/>
    <w:multiLevelType w:val="hybridMultilevel"/>
    <w:tmpl w:val="1B28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7107A9"/>
    <w:multiLevelType w:val="hybridMultilevel"/>
    <w:tmpl w:val="298A0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241"/>
    <w:rsid w:val="00091878"/>
    <w:rsid w:val="008F3C35"/>
    <w:rsid w:val="00C06FEC"/>
    <w:rsid w:val="00C80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1099"/>
  <w15:chartTrackingRefBased/>
  <w15:docId w15:val="{88257989-4A1C-4D14-B160-A37C27A0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0241"/>
    <w:pPr>
      <w:spacing w:after="0" w:line="240" w:lineRule="auto"/>
    </w:pPr>
    <w:rPr>
      <w:rFonts w:ascii="Calibri" w:eastAsia="Times New Roman" w:hAnsi="Calibri" w:cs="Times New Roman"/>
      <w:kern w:val="2"/>
    </w:rPr>
  </w:style>
  <w:style w:type="paragraph" w:styleId="Heading1">
    <w:name w:val="heading 1"/>
    <w:basedOn w:val="Normal"/>
    <w:next w:val="Normal"/>
    <w:link w:val="Heading1Char"/>
    <w:uiPriority w:val="9"/>
    <w:qFormat/>
    <w:rsid w:val="00C8024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241"/>
    <w:rPr>
      <w:rFonts w:asciiTheme="majorHAnsi" w:eastAsiaTheme="majorEastAsia" w:hAnsiTheme="majorHAnsi" w:cstheme="majorBidi"/>
      <w:color w:val="2F5496" w:themeColor="accent1" w:themeShade="BF"/>
      <w:kern w:val="2"/>
      <w:sz w:val="32"/>
      <w:szCs w:val="32"/>
    </w:rPr>
  </w:style>
  <w:style w:type="paragraph" w:styleId="ListParagraph">
    <w:name w:val="List Paragraph"/>
    <w:basedOn w:val="Normal"/>
    <w:uiPriority w:val="34"/>
    <w:qFormat/>
    <w:rsid w:val="00C80241"/>
    <w:pPr>
      <w:ind w:left="720"/>
      <w:contextualSpacing/>
    </w:pPr>
  </w:style>
  <w:style w:type="table" w:styleId="TableGrid">
    <w:name w:val="Table Grid"/>
    <w:basedOn w:val="TableNormal"/>
    <w:uiPriority w:val="39"/>
    <w:rsid w:val="00C8024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DefaultParagraphFont"/>
    <w:rsid w:val="00C80241"/>
    <w:rPr>
      <w:rFonts w:ascii="Helvetica" w:hAnsi="Helvetica" w:hint="default"/>
      <w:b w:val="0"/>
      <w:bCs w:val="0"/>
      <w:i w:val="0"/>
      <w:iCs w:val="0"/>
      <w:sz w:val="18"/>
      <w:szCs w:val="18"/>
    </w:rPr>
  </w:style>
  <w:style w:type="paragraph" w:customStyle="1" w:styleId="li1">
    <w:name w:val="li1"/>
    <w:basedOn w:val="Normal"/>
    <w:rsid w:val="00C80241"/>
    <w:rPr>
      <w:rFonts w:ascii="Helvetica" w:eastAsiaTheme="minorEastAsia" w:hAnsi="Helvetica"/>
      <w:kern w:val="0"/>
      <w:sz w:val="18"/>
      <w:szCs w:val="18"/>
    </w:rPr>
  </w:style>
  <w:style w:type="paragraph" w:styleId="Header">
    <w:name w:val="header"/>
    <w:basedOn w:val="Normal"/>
    <w:link w:val="HeaderChar"/>
    <w:uiPriority w:val="99"/>
    <w:unhideWhenUsed/>
    <w:rsid w:val="00C80241"/>
    <w:pPr>
      <w:tabs>
        <w:tab w:val="center" w:pos="4680"/>
        <w:tab w:val="right" w:pos="9360"/>
      </w:tabs>
    </w:pPr>
  </w:style>
  <w:style w:type="character" w:customStyle="1" w:styleId="HeaderChar">
    <w:name w:val="Header Char"/>
    <w:basedOn w:val="DefaultParagraphFont"/>
    <w:link w:val="Header"/>
    <w:uiPriority w:val="99"/>
    <w:rsid w:val="00C80241"/>
    <w:rPr>
      <w:rFonts w:ascii="Calibri" w:eastAsia="Times New Roman" w:hAnsi="Calibri" w:cs="Times New Roman"/>
      <w:kern w:val="2"/>
    </w:rPr>
  </w:style>
  <w:style w:type="paragraph" w:styleId="Footer">
    <w:name w:val="footer"/>
    <w:basedOn w:val="Normal"/>
    <w:link w:val="FooterChar"/>
    <w:uiPriority w:val="99"/>
    <w:unhideWhenUsed/>
    <w:rsid w:val="00C80241"/>
    <w:pPr>
      <w:tabs>
        <w:tab w:val="center" w:pos="4680"/>
        <w:tab w:val="right" w:pos="9360"/>
      </w:tabs>
    </w:pPr>
  </w:style>
  <w:style w:type="character" w:customStyle="1" w:styleId="FooterChar">
    <w:name w:val="Footer Char"/>
    <w:basedOn w:val="DefaultParagraphFont"/>
    <w:link w:val="Footer"/>
    <w:uiPriority w:val="99"/>
    <w:rsid w:val="00C80241"/>
    <w:rPr>
      <w:rFonts w:ascii="Calibri" w:eastAsia="Times New Roman"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ettings" Target="settings.xml" /><Relationship Id="rId7" Type="http://schemas.openxmlformats.org/officeDocument/2006/relationships/customXml" Target="ink/ink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3T13:23:35.150"/>
    </inkml:context>
    <inkml:brush xml:id="br0">
      <inkml:brushProperty name="width" value="0.03472" units="cm"/>
      <inkml:brushProperty name="height" value="0.20833" units="cm"/>
      <inkml:brushProperty name="inkEffects" value="pencil"/>
    </inkml:brush>
  </inkml:definitions>
  <inkml:trace contextRef="#ctx0" brushRef="#br0">0 1 16383,'0'0'0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Qodir Abiodun</dc:creator>
  <cp:keywords/>
  <dc:description/>
  <cp:lastModifiedBy/>
  <cp:revision>2</cp:revision>
  <dcterms:created xsi:type="dcterms:W3CDTF">2025-07-12T10:04:00Z</dcterms:created>
  <dcterms:modified xsi:type="dcterms:W3CDTF">2025-07-12T10:04:00Z</dcterms:modified>
</cp:coreProperties>
</file>