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4115F" w14:textId="77777777" w:rsidR="00A17B0B" w:rsidRDefault="00A17B0B" w:rsidP="00B16BC9">
      <w:pPr>
        <w:pStyle w:val="Heading1"/>
        <w:ind w:right="4"/>
      </w:pPr>
      <w:r>
        <w:t xml:space="preserve">CHAPTER FIVE </w:t>
      </w:r>
    </w:p>
    <w:p w14:paraId="24DB4873" w14:textId="77777777" w:rsidR="00A17B0B" w:rsidRDefault="00A17B0B" w:rsidP="00B16BC9">
      <w:pPr>
        <w:spacing w:after="296" w:line="259" w:lineRule="auto"/>
      </w:pPr>
      <w:r>
        <w:t xml:space="preserve"> </w:t>
      </w:r>
    </w:p>
    <w:p w14:paraId="0B771C94" w14:textId="77777777" w:rsidR="00A17B0B" w:rsidRDefault="00A17B0B" w:rsidP="00B16BC9">
      <w:pPr>
        <w:pStyle w:val="Heading2"/>
        <w:ind w:left="-5"/>
      </w:pPr>
      <w:r>
        <w:t xml:space="preserve">5.0 Conclusion and Recommendations </w:t>
      </w:r>
    </w:p>
    <w:p w14:paraId="7390011A" w14:textId="77777777" w:rsidR="00A17B0B" w:rsidRDefault="00A17B0B" w:rsidP="00B16BC9">
      <w:pPr>
        <w:ind w:left="-5" w:right="4"/>
      </w:pPr>
      <w:r>
        <w:t xml:space="preserve">This chapter presents a summary of the project findings, discusses the educational and practical implications of the transformer circuit trainer, and offers recommendations for future improvements and applications. </w:t>
      </w:r>
    </w:p>
    <w:p w14:paraId="76872A25" w14:textId="77777777" w:rsidR="00A17B0B" w:rsidRDefault="00A17B0B" w:rsidP="00B16BC9">
      <w:pPr>
        <w:spacing w:after="226" w:line="259" w:lineRule="auto"/>
      </w:pPr>
      <w:r>
        <w:t xml:space="preserve"> </w:t>
      </w:r>
    </w:p>
    <w:p w14:paraId="3A68B644" w14:textId="77777777" w:rsidR="00A17B0B" w:rsidRDefault="00A17B0B" w:rsidP="00B16BC9">
      <w:pPr>
        <w:spacing w:after="296" w:line="259" w:lineRule="auto"/>
      </w:pPr>
      <w:r>
        <w:t xml:space="preserve"> </w:t>
      </w:r>
    </w:p>
    <w:p w14:paraId="5E252D09" w14:textId="77777777" w:rsidR="00A17B0B" w:rsidRDefault="00A17B0B" w:rsidP="00B16BC9">
      <w:pPr>
        <w:pStyle w:val="Heading2"/>
        <w:ind w:left="-5"/>
      </w:pPr>
      <w:r>
        <w:t xml:space="preserve">5.1 Summary of Findings </w:t>
      </w:r>
    </w:p>
    <w:p w14:paraId="533DA668" w14:textId="77777777" w:rsidR="00A17B0B" w:rsidRDefault="00A17B0B" w:rsidP="00B16BC9">
      <w:pPr>
        <w:ind w:left="-5" w:right="4"/>
      </w:pPr>
      <w:r>
        <w:t xml:space="preserve">The design, construction, and testing of the transformer circuit trainer were successfully completed. The prototype functioned as intended and met all specified performance criteria. Testing confirmed that the system was safe, reliable, and suitable for educational use. </w:t>
      </w:r>
    </w:p>
    <w:p w14:paraId="7F25D272" w14:textId="77777777" w:rsidR="00A17B0B" w:rsidRDefault="00A17B0B" w:rsidP="00B16BC9">
      <w:pPr>
        <w:spacing w:after="256" w:line="259" w:lineRule="auto"/>
      </w:pPr>
      <w:r>
        <w:t xml:space="preserve"> </w:t>
      </w:r>
    </w:p>
    <w:p w14:paraId="69076A7B" w14:textId="77777777" w:rsidR="00A17B0B" w:rsidRDefault="00A17B0B" w:rsidP="00B16BC9">
      <w:pPr>
        <w:pStyle w:val="Heading3"/>
        <w:ind w:left="641"/>
      </w:pPr>
      <w:r>
        <w:t xml:space="preserve">5.1.1 Key Achievements </w:t>
      </w:r>
    </w:p>
    <w:p w14:paraId="5C8CCF51" w14:textId="77777777" w:rsidR="00A17B0B" w:rsidRDefault="00A17B0B" w:rsidP="00B16BC9">
      <w:pPr>
        <w:ind w:left="-5" w:right="4"/>
      </w:pPr>
      <w:r>
        <w:t xml:space="preserve">Several key goals were accomplished during the project: </w:t>
      </w:r>
    </w:p>
    <w:p w14:paraId="20FA4014" w14:textId="77777777" w:rsidR="00A17B0B" w:rsidRDefault="00A17B0B" w:rsidP="00A17B0B">
      <w:pPr>
        <w:numPr>
          <w:ilvl w:val="0"/>
          <w:numId w:val="1"/>
        </w:numPr>
        <w:spacing w:after="14" w:line="271" w:lineRule="auto"/>
        <w:ind w:right="4" w:hanging="360"/>
      </w:pPr>
      <w:r>
        <w:t xml:space="preserve">Successful design and fabrication of a functional transformer circuit trainer. </w:t>
      </w:r>
    </w:p>
    <w:p w14:paraId="3B78F716" w14:textId="77777777" w:rsidR="00A17B0B" w:rsidRDefault="00A17B0B" w:rsidP="00A17B0B">
      <w:pPr>
        <w:numPr>
          <w:ilvl w:val="0"/>
          <w:numId w:val="1"/>
        </w:numPr>
        <w:spacing w:after="19" w:line="271" w:lineRule="auto"/>
        <w:ind w:right="4" w:hanging="360"/>
      </w:pPr>
      <w:r>
        <w:t xml:space="preserve">Effective testing and validation of system performance and safety. </w:t>
      </w:r>
    </w:p>
    <w:p w14:paraId="2AABED32" w14:textId="7DE1F7D8" w:rsidR="00A17B0B" w:rsidRDefault="00A17B0B" w:rsidP="00A17B0B">
      <w:pPr>
        <w:numPr>
          <w:ilvl w:val="0"/>
          <w:numId w:val="1"/>
        </w:numPr>
        <w:spacing w:after="208" w:line="271" w:lineRule="auto"/>
        <w:ind w:right="4" w:hanging="360"/>
      </w:pPr>
      <w:r>
        <w:t xml:space="preserve">Practical demonstration of core transformer principles, including </w:t>
      </w:r>
      <w:r w:rsidR="00E425C7">
        <w:t>step-up</w:t>
      </w:r>
      <w:r>
        <w:t xml:space="preserve">/step-down </w:t>
      </w:r>
      <w:r w:rsidR="00BE5E2E">
        <w:t>behaviour</w:t>
      </w:r>
      <w:r>
        <w:t xml:space="preserve"> and circuit analysis. </w:t>
      </w:r>
    </w:p>
    <w:p w14:paraId="20B767B7" w14:textId="77777777" w:rsidR="00A17B0B" w:rsidRDefault="00A17B0B" w:rsidP="00B16BC9">
      <w:pPr>
        <w:spacing w:after="226" w:line="259" w:lineRule="auto"/>
      </w:pPr>
      <w:r>
        <w:t xml:space="preserve"> </w:t>
      </w:r>
    </w:p>
    <w:p w14:paraId="37129513" w14:textId="77777777" w:rsidR="00A17B0B" w:rsidRDefault="00A17B0B" w:rsidP="00B16BC9">
      <w:pPr>
        <w:spacing w:after="261" w:line="259" w:lineRule="auto"/>
      </w:pPr>
      <w:r>
        <w:t xml:space="preserve"> </w:t>
      </w:r>
    </w:p>
    <w:p w14:paraId="5EEDB937" w14:textId="77777777" w:rsidR="00A17B0B" w:rsidRDefault="00A17B0B" w:rsidP="00B16BC9">
      <w:pPr>
        <w:pStyle w:val="Heading3"/>
        <w:ind w:left="641"/>
      </w:pPr>
      <w:r>
        <w:t xml:space="preserve">5.1.2 Project Outcomes </w:t>
      </w:r>
    </w:p>
    <w:p w14:paraId="60E75F7A" w14:textId="77777777" w:rsidR="00A17B0B" w:rsidRDefault="00A17B0B" w:rsidP="00B16BC9">
      <w:pPr>
        <w:ind w:left="-5" w:right="4"/>
      </w:pPr>
      <w:r>
        <w:t xml:space="preserve">The project yielded the following tangible outcomes: </w:t>
      </w:r>
    </w:p>
    <w:p w14:paraId="2746A5C3" w14:textId="77777777" w:rsidR="00A17B0B" w:rsidRDefault="00A17B0B" w:rsidP="00A17B0B">
      <w:pPr>
        <w:numPr>
          <w:ilvl w:val="0"/>
          <w:numId w:val="2"/>
        </w:numPr>
        <w:spacing w:after="20" w:line="271" w:lineRule="auto"/>
        <w:ind w:right="4" w:hanging="360"/>
      </w:pPr>
      <w:r>
        <w:t xml:space="preserve">A fully operational prototype of a transformer circuit trainer. </w:t>
      </w:r>
    </w:p>
    <w:p w14:paraId="5C51E688" w14:textId="77777777" w:rsidR="00A17B0B" w:rsidRDefault="00A17B0B" w:rsidP="00A17B0B">
      <w:pPr>
        <w:numPr>
          <w:ilvl w:val="0"/>
          <w:numId w:val="2"/>
        </w:numPr>
        <w:spacing w:after="14" w:line="271" w:lineRule="auto"/>
        <w:ind w:right="4" w:hanging="360"/>
      </w:pPr>
      <w:r>
        <w:t xml:space="preserve">A structured testing and evaluation framework to assess system performance. </w:t>
      </w:r>
    </w:p>
    <w:p w14:paraId="4D05CE31" w14:textId="77777777" w:rsidR="00A17B0B" w:rsidRDefault="00A17B0B" w:rsidP="00A17B0B">
      <w:pPr>
        <w:numPr>
          <w:ilvl w:val="0"/>
          <w:numId w:val="2"/>
        </w:numPr>
        <w:spacing w:after="208" w:line="271" w:lineRule="auto"/>
        <w:ind w:right="4" w:hanging="360"/>
      </w:pPr>
      <w:r>
        <w:lastRenderedPageBreak/>
        <w:t xml:space="preserve">A comprehensive data analysis confirming alignment with theoretical expectations. </w:t>
      </w:r>
    </w:p>
    <w:p w14:paraId="72C3FF05" w14:textId="77777777" w:rsidR="00A17B0B" w:rsidRDefault="00A17B0B" w:rsidP="00B16BC9">
      <w:pPr>
        <w:spacing w:after="226" w:line="259" w:lineRule="auto"/>
      </w:pPr>
      <w:r>
        <w:t xml:space="preserve"> </w:t>
      </w:r>
    </w:p>
    <w:p w14:paraId="641B5F1F" w14:textId="77777777" w:rsidR="00A17B0B" w:rsidRDefault="00A17B0B" w:rsidP="00B16BC9">
      <w:pPr>
        <w:spacing w:after="0" w:line="259" w:lineRule="auto"/>
      </w:pPr>
      <w:r>
        <w:t xml:space="preserve"> </w:t>
      </w:r>
    </w:p>
    <w:p w14:paraId="091D0F4B" w14:textId="77777777" w:rsidR="00A17B0B" w:rsidRDefault="00A17B0B" w:rsidP="00B16BC9">
      <w:pPr>
        <w:pStyle w:val="Heading2"/>
        <w:ind w:left="-5"/>
      </w:pPr>
      <w:r>
        <w:t xml:space="preserve">5.2 Implications and Applications </w:t>
      </w:r>
    </w:p>
    <w:p w14:paraId="3AE05A5B" w14:textId="77777777" w:rsidR="00A17B0B" w:rsidRDefault="00A17B0B" w:rsidP="00B16BC9">
      <w:pPr>
        <w:ind w:left="-5" w:right="4"/>
      </w:pPr>
      <w:r>
        <w:t xml:space="preserve">The transformer circuit trainer serves as a powerful educational tool, especially in institutions focused on electrical and electronics engineering. It bridges the gap between theoretical learning and practical application. </w:t>
      </w:r>
    </w:p>
    <w:p w14:paraId="4BF7320B" w14:textId="77777777" w:rsidR="00A17B0B" w:rsidRDefault="00A17B0B" w:rsidP="00B16BC9">
      <w:pPr>
        <w:spacing w:after="261" w:line="259" w:lineRule="auto"/>
      </w:pPr>
      <w:r>
        <w:t xml:space="preserve"> </w:t>
      </w:r>
    </w:p>
    <w:p w14:paraId="6547B9CB" w14:textId="77777777" w:rsidR="00A17B0B" w:rsidRDefault="00A17B0B" w:rsidP="00B16BC9">
      <w:pPr>
        <w:pStyle w:val="Heading3"/>
        <w:ind w:left="641"/>
      </w:pPr>
      <w:r>
        <w:t xml:space="preserve">5.2.1 Educational Benefits </w:t>
      </w:r>
    </w:p>
    <w:p w14:paraId="0BAF8CDF" w14:textId="77777777" w:rsidR="00A17B0B" w:rsidRDefault="00A17B0B" w:rsidP="00B16BC9">
      <w:pPr>
        <w:ind w:left="-5" w:right="4"/>
      </w:pPr>
      <w:r>
        <w:t xml:space="preserve">The trainer offers multiple benefits in academic contexts: </w:t>
      </w:r>
    </w:p>
    <w:p w14:paraId="68BBFE9B" w14:textId="77777777" w:rsidR="00A17B0B" w:rsidRDefault="00A17B0B" w:rsidP="00A17B0B">
      <w:pPr>
        <w:numPr>
          <w:ilvl w:val="0"/>
          <w:numId w:val="3"/>
        </w:numPr>
        <w:spacing w:after="19" w:line="271" w:lineRule="auto"/>
        <w:ind w:right="4" w:hanging="360"/>
      </w:pPr>
      <w:r>
        <w:t xml:space="preserve">Hands-on experience with transformer operations and circuit configuration. </w:t>
      </w:r>
    </w:p>
    <w:p w14:paraId="0F2377F9" w14:textId="77777777" w:rsidR="00A17B0B" w:rsidRDefault="00A17B0B" w:rsidP="00A17B0B">
      <w:pPr>
        <w:numPr>
          <w:ilvl w:val="0"/>
          <w:numId w:val="3"/>
        </w:numPr>
        <w:spacing w:after="14" w:line="271" w:lineRule="auto"/>
        <w:ind w:right="4" w:hanging="360"/>
      </w:pPr>
      <w:r>
        <w:t xml:space="preserve">Enhanced understanding of transformer theory, voltage/current relationships, and turns ratio. </w:t>
      </w:r>
    </w:p>
    <w:p w14:paraId="5EBE4201" w14:textId="77777777" w:rsidR="00A17B0B" w:rsidRDefault="00A17B0B" w:rsidP="00A17B0B">
      <w:pPr>
        <w:numPr>
          <w:ilvl w:val="0"/>
          <w:numId w:val="3"/>
        </w:numPr>
        <w:spacing w:after="208" w:line="271" w:lineRule="auto"/>
        <w:ind w:right="4" w:hanging="360"/>
      </w:pPr>
      <w:r>
        <w:t xml:space="preserve">Improved technical competence, critical thinking, and diagnostic skills among students. </w:t>
      </w:r>
    </w:p>
    <w:p w14:paraId="43F70332" w14:textId="77777777" w:rsidR="00A17B0B" w:rsidRDefault="00A17B0B" w:rsidP="00B16BC9">
      <w:pPr>
        <w:spacing w:after="226" w:line="259" w:lineRule="auto"/>
      </w:pPr>
      <w:r>
        <w:t xml:space="preserve"> </w:t>
      </w:r>
    </w:p>
    <w:p w14:paraId="76425F0A" w14:textId="77777777" w:rsidR="00A17B0B" w:rsidRDefault="00A17B0B" w:rsidP="00B16BC9">
      <w:pPr>
        <w:spacing w:after="256" w:line="259" w:lineRule="auto"/>
      </w:pPr>
      <w:r>
        <w:t xml:space="preserve"> </w:t>
      </w:r>
    </w:p>
    <w:p w14:paraId="6B450694" w14:textId="77777777" w:rsidR="00A17B0B" w:rsidRDefault="00A17B0B" w:rsidP="00B16BC9">
      <w:pPr>
        <w:pStyle w:val="Heading3"/>
        <w:ind w:left="641"/>
      </w:pPr>
      <w:r>
        <w:t xml:space="preserve">5.2.2 Potential Applications </w:t>
      </w:r>
    </w:p>
    <w:p w14:paraId="521A5706" w14:textId="77777777" w:rsidR="00A17B0B" w:rsidRDefault="00A17B0B" w:rsidP="00B16BC9">
      <w:pPr>
        <w:ind w:left="-5" w:right="4"/>
      </w:pPr>
      <w:r>
        <w:t xml:space="preserve">Beyond education, the trainer holds potential for use in various domains, such as: </w:t>
      </w:r>
    </w:p>
    <w:p w14:paraId="57895360" w14:textId="77777777" w:rsidR="00A17B0B" w:rsidRDefault="00A17B0B" w:rsidP="00A17B0B">
      <w:pPr>
        <w:numPr>
          <w:ilvl w:val="0"/>
          <w:numId w:val="4"/>
        </w:numPr>
        <w:spacing w:after="17" w:line="271" w:lineRule="auto"/>
        <w:ind w:right="4" w:hanging="360"/>
      </w:pPr>
      <w:r>
        <w:t xml:space="preserve">Undergraduate and vocational training programs in electrical engineering. </w:t>
      </w:r>
      <w:r>
        <w:rPr>
          <w:rFonts w:ascii="Courier New" w:eastAsia="Courier New" w:hAnsi="Courier New" w:cs="Courier New"/>
        </w:rPr>
        <w:t>o</w:t>
      </w:r>
      <w:r>
        <w:rPr>
          <w:rFonts w:ascii="Arial" w:eastAsia="Arial" w:hAnsi="Arial" w:cs="Arial"/>
        </w:rPr>
        <w:t xml:space="preserve"> </w:t>
      </w:r>
      <w:r>
        <w:t xml:space="preserve">Laboratory simulations for electronics and transformer studies. </w:t>
      </w:r>
    </w:p>
    <w:p w14:paraId="4A506DAE" w14:textId="77777777" w:rsidR="00A17B0B" w:rsidRDefault="00A17B0B" w:rsidP="00A17B0B">
      <w:pPr>
        <w:numPr>
          <w:ilvl w:val="0"/>
          <w:numId w:val="4"/>
        </w:numPr>
        <w:spacing w:after="208" w:line="271" w:lineRule="auto"/>
        <w:ind w:right="4" w:hanging="360"/>
      </w:pPr>
      <w:r>
        <w:t xml:space="preserve">Prototyping and experimentation platforms for research and development in power systems. </w:t>
      </w:r>
    </w:p>
    <w:p w14:paraId="0A8C83F5" w14:textId="77777777" w:rsidR="00A17B0B" w:rsidRDefault="00A17B0B" w:rsidP="00B16BC9">
      <w:pPr>
        <w:spacing w:after="226" w:line="259" w:lineRule="auto"/>
      </w:pPr>
      <w:r>
        <w:t xml:space="preserve"> </w:t>
      </w:r>
    </w:p>
    <w:p w14:paraId="4BAEF604" w14:textId="77777777" w:rsidR="00A17B0B" w:rsidRDefault="00A17B0B" w:rsidP="00B16BC9">
      <w:pPr>
        <w:spacing w:after="296" w:line="259" w:lineRule="auto"/>
      </w:pPr>
      <w:r>
        <w:t xml:space="preserve"> </w:t>
      </w:r>
    </w:p>
    <w:p w14:paraId="1220D125" w14:textId="77777777" w:rsidR="00A17B0B" w:rsidRDefault="00A17B0B" w:rsidP="00B16BC9">
      <w:pPr>
        <w:pStyle w:val="Heading2"/>
        <w:ind w:left="-5"/>
      </w:pPr>
      <w:r>
        <w:lastRenderedPageBreak/>
        <w:t xml:space="preserve">5.3 Limitations and Future Work </w:t>
      </w:r>
    </w:p>
    <w:p w14:paraId="10043C2E" w14:textId="77777777" w:rsidR="00A17B0B" w:rsidRDefault="00A17B0B" w:rsidP="00B16BC9">
      <w:pPr>
        <w:ind w:left="-5" w:right="4"/>
      </w:pPr>
      <w:r>
        <w:t xml:space="preserve">While the project was successful, it was subject to certain limitations. These </w:t>
      </w:r>
      <w:r>
        <w:rPr>
          <w:rFonts w:ascii="Calibri" w:eastAsia="Calibri" w:hAnsi="Calibri" w:cs="Calibri"/>
        </w:rPr>
        <w:t xml:space="preserve">should be addressed in future iterations to enhance the trainer’s capabilities and </w:t>
      </w:r>
      <w:r>
        <w:t xml:space="preserve">applicability. </w:t>
      </w:r>
    </w:p>
    <w:p w14:paraId="0D856BFC" w14:textId="77777777" w:rsidR="00A17B0B" w:rsidRDefault="00A17B0B" w:rsidP="00B16BC9">
      <w:pPr>
        <w:spacing w:after="256" w:line="259" w:lineRule="auto"/>
      </w:pPr>
      <w:r>
        <w:t xml:space="preserve"> </w:t>
      </w:r>
    </w:p>
    <w:p w14:paraId="528C49A9" w14:textId="77777777" w:rsidR="00A17B0B" w:rsidRDefault="00A17B0B" w:rsidP="00B16BC9">
      <w:pPr>
        <w:pStyle w:val="Heading3"/>
        <w:ind w:left="641"/>
      </w:pPr>
      <w:r>
        <w:t xml:space="preserve">5.3.1 Limitations </w:t>
      </w:r>
    </w:p>
    <w:p w14:paraId="6AF2AB30" w14:textId="77777777" w:rsidR="00A17B0B" w:rsidRDefault="00A17B0B" w:rsidP="00B16BC9">
      <w:pPr>
        <w:ind w:left="-5" w:right="4"/>
      </w:pPr>
      <w:r>
        <w:t xml:space="preserve">Key limitations of the current project include: </w:t>
      </w:r>
    </w:p>
    <w:p w14:paraId="7A9E459F" w14:textId="77777777" w:rsidR="00A17B0B" w:rsidRDefault="00A17B0B" w:rsidP="00A17B0B">
      <w:pPr>
        <w:numPr>
          <w:ilvl w:val="0"/>
          <w:numId w:val="5"/>
        </w:numPr>
        <w:spacing w:after="9" w:line="271" w:lineRule="auto"/>
        <w:ind w:right="4" w:hanging="360"/>
      </w:pPr>
      <w:r>
        <w:t xml:space="preserve">Restricted functional scope, with limited transformer configurations and scenarios. </w:t>
      </w:r>
    </w:p>
    <w:p w14:paraId="24E1E843" w14:textId="77777777" w:rsidR="00A17B0B" w:rsidRDefault="00A17B0B" w:rsidP="00A17B0B">
      <w:pPr>
        <w:numPr>
          <w:ilvl w:val="0"/>
          <w:numId w:val="5"/>
        </w:numPr>
        <w:spacing w:after="9" w:line="271" w:lineRule="auto"/>
        <w:ind w:right="4" w:hanging="360"/>
      </w:pPr>
      <w:r>
        <w:t xml:space="preserve">Simplified testing protocols, focused primarily on basic performance validation. </w:t>
      </w:r>
    </w:p>
    <w:p w14:paraId="099823CA" w14:textId="77777777" w:rsidR="00A17B0B" w:rsidRDefault="00A17B0B" w:rsidP="00A17B0B">
      <w:pPr>
        <w:numPr>
          <w:ilvl w:val="0"/>
          <w:numId w:val="5"/>
        </w:numPr>
        <w:spacing w:after="208" w:line="271" w:lineRule="auto"/>
        <w:ind w:right="4" w:hanging="360"/>
      </w:pPr>
      <w:r>
        <w:t xml:space="preserve">Resource constraints, including budget and component availability. </w:t>
      </w:r>
    </w:p>
    <w:p w14:paraId="2CA1C0DE" w14:textId="77777777" w:rsidR="00A17B0B" w:rsidRDefault="00A17B0B" w:rsidP="00B16BC9">
      <w:pPr>
        <w:spacing w:after="226" w:line="259" w:lineRule="auto"/>
      </w:pPr>
      <w:r>
        <w:t xml:space="preserve"> </w:t>
      </w:r>
    </w:p>
    <w:p w14:paraId="5470DF3C" w14:textId="77777777" w:rsidR="00A17B0B" w:rsidRDefault="00A17B0B" w:rsidP="00B16BC9">
      <w:pPr>
        <w:spacing w:after="256" w:line="259" w:lineRule="auto"/>
      </w:pPr>
      <w:r>
        <w:t xml:space="preserve"> </w:t>
      </w:r>
    </w:p>
    <w:p w14:paraId="0930F1CB" w14:textId="77777777" w:rsidR="00A17B0B" w:rsidRDefault="00A17B0B" w:rsidP="00B16BC9">
      <w:pPr>
        <w:pStyle w:val="Heading3"/>
        <w:ind w:left="641"/>
      </w:pPr>
      <w:r>
        <w:t xml:space="preserve">5.3.2 Future Work </w:t>
      </w:r>
    </w:p>
    <w:p w14:paraId="35B8A8ED" w14:textId="77777777" w:rsidR="00A17B0B" w:rsidRDefault="00A17B0B" w:rsidP="00B16BC9">
      <w:pPr>
        <w:ind w:left="-5" w:right="4"/>
      </w:pPr>
      <w:r>
        <w:t xml:space="preserve">To improve and expand the capabilities of the transformer circuit trainer, the following steps are recommended: </w:t>
      </w:r>
    </w:p>
    <w:p w14:paraId="08355E13" w14:textId="77777777" w:rsidR="00A17B0B" w:rsidRDefault="00A17B0B" w:rsidP="00A17B0B">
      <w:pPr>
        <w:numPr>
          <w:ilvl w:val="0"/>
          <w:numId w:val="6"/>
        </w:numPr>
        <w:spacing w:after="14" w:line="271" w:lineRule="auto"/>
        <w:ind w:right="4" w:hanging="360"/>
      </w:pPr>
      <w:r>
        <w:t xml:space="preserve">Enhance design features, such as modular components, digital displays, or automated measurement. </w:t>
      </w:r>
    </w:p>
    <w:p w14:paraId="0266A771" w14:textId="77777777" w:rsidR="00A17B0B" w:rsidRDefault="00A17B0B" w:rsidP="00A17B0B">
      <w:pPr>
        <w:numPr>
          <w:ilvl w:val="0"/>
          <w:numId w:val="6"/>
        </w:numPr>
        <w:spacing w:after="14" w:line="271" w:lineRule="auto"/>
        <w:ind w:right="4" w:hanging="360"/>
      </w:pPr>
      <w:r>
        <w:t xml:space="preserve">Integrate more advanced transformer models (e.g., autotransformers, three-phase transformers). </w:t>
      </w:r>
    </w:p>
    <w:p w14:paraId="373257CB" w14:textId="77777777" w:rsidR="00A17B0B" w:rsidRDefault="00A17B0B" w:rsidP="00A17B0B">
      <w:pPr>
        <w:numPr>
          <w:ilvl w:val="0"/>
          <w:numId w:val="6"/>
        </w:numPr>
        <w:spacing w:after="14" w:line="271" w:lineRule="auto"/>
        <w:ind w:right="4" w:hanging="360"/>
      </w:pPr>
      <w:r>
        <w:t xml:space="preserve">Develop a digital interface or data-logging system for advanced analysis. </w:t>
      </w:r>
    </w:p>
    <w:p w14:paraId="215ED400" w14:textId="77777777" w:rsidR="00A17B0B" w:rsidRDefault="00A17B0B" w:rsidP="00A17B0B">
      <w:pPr>
        <w:numPr>
          <w:ilvl w:val="0"/>
          <w:numId w:val="6"/>
        </w:numPr>
        <w:spacing w:after="208" w:line="271" w:lineRule="auto"/>
        <w:ind w:right="4" w:hanging="360"/>
      </w:pPr>
      <w:r>
        <w:t xml:space="preserve">Broaden the testing framework to include transient response and power quality measurements. </w:t>
      </w:r>
    </w:p>
    <w:p w14:paraId="4DF7D8E5" w14:textId="77777777" w:rsidR="00A17B0B" w:rsidRDefault="00A17B0B" w:rsidP="00B16BC9">
      <w:pPr>
        <w:spacing w:after="221" w:line="259" w:lineRule="auto"/>
      </w:pPr>
      <w:r>
        <w:t xml:space="preserve"> </w:t>
      </w:r>
    </w:p>
    <w:p w14:paraId="38489B50" w14:textId="77777777" w:rsidR="00A17B0B" w:rsidRDefault="00A17B0B" w:rsidP="00B16BC9">
      <w:pPr>
        <w:spacing w:after="301" w:line="259" w:lineRule="auto"/>
      </w:pPr>
      <w:r>
        <w:t xml:space="preserve"> </w:t>
      </w:r>
    </w:p>
    <w:p w14:paraId="547B28E6" w14:textId="77777777" w:rsidR="00A17B0B" w:rsidRDefault="00A17B0B" w:rsidP="00B16BC9">
      <w:pPr>
        <w:pStyle w:val="Heading2"/>
        <w:ind w:left="-5"/>
      </w:pPr>
      <w:r>
        <w:t xml:space="preserve">5.4 Conclusion </w:t>
      </w:r>
    </w:p>
    <w:p w14:paraId="13DCDB6B" w14:textId="77777777" w:rsidR="00A17B0B" w:rsidRDefault="00A17B0B" w:rsidP="00B16BC9">
      <w:pPr>
        <w:ind w:left="-5" w:right="4"/>
      </w:pPr>
      <w:r>
        <w:t xml:space="preserve">In conclusion, the transformer circuit trainer project successfully demonstrated the feasibility of designing and constructing a low-cost, educationally valuable system for teaching transformer concepts. The trainer performed reliably during testing and provided a safe, interactive learning platform for students. </w:t>
      </w:r>
    </w:p>
    <w:p w14:paraId="1ADA65E0" w14:textId="77777777" w:rsidR="00A17B0B" w:rsidRDefault="00A17B0B" w:rsidP="00B16BC9">
      <w:pPr>
        <w:ind w:left="-5" w:right="4"/>
      </w:pPr>
      <w:r>
        <w:lastRenderedPageBreak/>
        <w:t xml:space="preserve">The success of this project underscores the importance of practical tools in engineering education and opens avenues for further innovation and development in this area. </w:t>
      </w:r>
    </w:p>
    <w:p w14:paraId="4782F939" w14:textId="77777777" w:rsidR="00A17B0B" w:rsidRDefault="00A17B0B" w:rsidP="00B16BC9">
      <w:pPr>
        <w:spacing w:after="226" w:line="259" w:lineRule="auto"/>
      </w:pPr>
      <w:r>
        <w:t xml:space="preserve"> </w:t>
      </w:r>
    </w:p>
    <w:p w14:paraId="069FD80D" w14:textId="77777777" w:rsidR="00A17B0B" w:rsidRDefault="00A17B0B" w:rsidP="00B16BC9">
      <w:pPr>
        <w:spacing w:after="226" w:line="259" w:lineRule="auto"/>
      </w:pPr>
      <w:r>
        <w:t xml:space="preserve"> </w:t>
      </w:r>
    </w:p>
    <w:p w14:paraId="3D30241E" w14:textId="77777777" w:rsidR="00A17B0B" w:rsidRDefault="00A17B0B" w:rsidP="00B16BC9">
      <w:pPr>
        <w:spacing w:after="256" w:line="259" w:lineRule="auto"/>
      </w:pPr>
      <w:r>
        <w:t xml:space="preserve"> </w:t>
      </w:r>
    </w:p>
    <w:p w14:paraId="7AE671FB" w14:textId="77777777" w:rsidR="00A17B0B" w:rsidRDefault="00A17B0B" w:rsidP="00B16BC9">
      <w:pPr>
        <w:pStyle w:val="Heading3"/>
        <w:ind w:left="641"/>
      </w:pPr>
      <w:r>
        <w:t xml:space="preserve">5.4.1 Recommendations </w:t>
      </w:r>
    </w:p>
    <w:p w14:paraId="75AF9747" w14:textId="77777777" w:rsidR="00A17B0B" w:rsidRDefault="00A17B0B" w:rsidP="00B16BC9">
      <w:pPr>
        <w:ind w:left="-5" w:right="4"/>
      </w:pPr>
      <w:r>
        <w:t xml:space="preserve">Based on the findings and outcomes of this project, the following recommendations are made: </w:t>
      </w:r>
    </w:p>
    <w:p w14:paraId="6C4B6A9D" w14:textId="77777777" w:rsidR="00A17B0B" w:rsidRDefault="00A17B0B" w:rsidP="00A17B0B">
      <w:pPr>
        <w:numPr>
          <w:ilvl w:val="0"/>
          <w:numId w:val="7"/>
        </w:numPr>
        <w:spacing w:after="9" w:line="271" w:lineRule="auto"/>
        <w:ind w:right="4" w:hanging="360"/>
      </w:pPr>
      <w:r>
        <w:t xml:space="preserve">Deploy the trainer in technical institutions to supplement transformer theory with practical learning. </w:t>
      </w:r>
    </w:p>
    <w:p w14:paraId="2445F190" w14:textId="77777777" w:rsidR="00A17B0B" w:rsidRDefault="00A17B0B" w:rsidP="00A17B0B">
      <w:pPr>
        <w:numPr>
          <w:ilvl w:val="0"/>
          <w:numId w:val="7"/>
        </w:numPr>
        <w:spacing w:after="13" w:line="271" w:lineRule="auto"/>
        <w:ind w:right="4" w:hanging="360"/>
      </w:pPr>
      <w:r>
        <w:t xml:space="preserve">Encourage continuous improvement of the trainer by integrating user feedback and emerging technologies. </w:t>
      </w:r>
    </w:p>
    <w:p w14:paraId="2A50E3C7" w14:textId="77777777" w:rsidR="00A17B0B" w:rsidRDefault="00A17B0B" w:rsidP="00B16BC9">
      <w:pPr>
        <w:numPr>
          <w:ilvl w:val="0"/>
          <w:numId w:val="7"/>
        </w:numPr>
        <w:spacing w:after="22" w:line="259" w:lineRule="auto"/>
        <w:ind w:right="4" w:hanging="360"/>
      </w:pPr>
      <w:r>
        <w:t xml:space="preserve">Explore interdisciplinary applications, including smart grid simulations and </w:t>
      </w:r>
    </w:p>
    <w:p w14:paraId="7C3F0130" w14:textId="77777777" w:rsidR="00A17B0B" w:rsidRDefault="00A17B0B" w:rsidP="00B16BC9">
      <w:pPr>
        <w:ind w:left="731" w:right="4"/>
      </w:pPr>
      <w:r>
        <w:t xml:space="preserve">renewable energy systems. </w:t>
      </w:r>
    </w:p>
    <w:p w14:paraId="15C3C5D7" w14:textId="27940505" w:rsidR="00A17B0B" w:rsidRDefault="00A17B0B"/>
    <w:p w14:paraId="7EA63173" w14:textId="77777777" w:rsidR="00A17B0B" w:rsidRDefault="00A17B0B"/>
    <w:sectPr w:rsidR="00A17B0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Calibri"/>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00000003" w:usb1="00000000" w:usb2="00000000" w:usb3="00000000" w:csb0="00000001" w:csb1="00000000"/>
  </w:font>
  <w:font w:name="Aptos Display">
    <w:altName w:val="Calibri"/>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E784C"/>
    <w:multiLevelType w:val="hybridMultilevel"/>
    <w:tmpl w:val="FFFFFFFF"/>
    <w:lvl w:ilvl="0" w:tplc="98DCC996">
      <w:start w:val="1"/>
      <w:numFmt w:val="bullet"/>
      <w:lvlText w:val="➢"/>
      <w:lvlJc w:val="left"/>
      <w:pPr>
        <w:ind w:left="72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0F8CDDE0">
      <w:start w:val="1"/>
      <w:numFmt w:val="bullet"/>
      <w:lvlText w:val="o"/>
      <w:lvlJc w:val="left"/>
      <w:pPr>
        <w:ind w:left="144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62F01084">
      <w:start w:val="1"/>
      <w:numFmt w:val="bullet"/>
      <w:lvlText w:val="▪"/>
      <w:lvlJc w:val="left"/>
      <w:pPr>
        <w:ind w:left="216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0486DC30">
      <w:start w:val="1"/>
      <w:numFmt w:val="bullet"/>
      <w:lvlText w:val="•"/>
      <w:lvlJc w:val="left"/>
      <w:pPr>
        <w:ind w:left="288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D4F2F554">
      <w:start w:val="1"/>
      <w:numFmt w:val="bullet"/>
      <w:lvlText w:val="o"/>
      <w:lvlJc w:val="left"/>
      <w:pPr>
        <w:ind w:left="360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54665DB4">
      <w:start w:val="1"/>
      <w:numFmt w:val="bullet"/>
      <w:lvlText w:val="▪"/>
      <w:lvlJc w:val="left"/>
      <w:pPr>
        <w:ind w:left="432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5E80C69E">
      <w:start w:val="1"/>
      <w:numFmt w:val="bullet"/>
      <w:lvlText w:val="•"/>
      <w:lvlJc w:val="left"/>
      <w:pPr>
        <w:ind w:left="504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368621E0">
      <w:start w:val="1"/>
      <w:numFmt w:val="bullet"/>
      <w:lvlText w:val="o"/>
      <w:lvlJc w:val="left"/>
      <w:pPr>
        <w:ind w:left="576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F31E5B1C">
      <w:start w:val="1"/>
      <w:numFmt w:val="bullet"/>
      <w:lvlText w:val="▪"/>
      <w:lvlJc w:val="left"/>
      <w:pPr>
        <w:ind w:left="648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A01561C"/>
    <w:multiLevelType w:val="hybridMultilevel"/>
    <w:tmpl w:val="FFFFFFFF"/>
    <w:lvl w:ilvl="0" w:tplc="7A8A6B9C">
      <w:start w:val="1"/>
      <w:numFmt w:val="bullet"/>
      <w:lvlText w:val="➢"/>
      <w:lvlJc w:val="left"/>
      <w:pPr>
        <w:ind w:left="72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AC4083D4">
      <w:start w:val="1"/>
      <w:numFmt w:val="bullet"/>
      <w:lvlText w:val="o"/>
      <w:lvlJc w:val="left"/>
      <w:pPr>
        <w:ind w:left="144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FFF85E9E">
      <w:start w:val="1"/>
      <w:numFmt w:val="bullet"/>
      <w:lvlText w:val="▪"/>
      <w:lvlJc w:val="left"/>
      <w:pPr>
        <w:ind w:left="216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3676C66A">
      <w:start w:val="1"/>
      <w:numFmt w:val="bullet"/>
      <w:lvlText w:val="•"/>
      <w:lvlJc w:val="left"/>
      <w:pPr>
        <w:ind w:left="288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52C01322">
      <w:start w:val="1"/>
      <w:numFmt w:val="bullet"/>
      <w:lvlText w:val="o"/>
      <w:lvlJc w:val="left"/>
      <w:pPr>
        <w:ind w:left="360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87D8CCBA">
      <w:start w:val="1"/>
      <w:numFmt w:val="bullet"/>
      <w:lvlText w:val="▪"/>
      <w:lvlJc w:val="left"/>
      <w:pPr>
        <w:ind w:left="432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B7F2655A">
      <w:start w:val="1"/>
      <w:numFmt w:val="bullet"/>
      <w:lvlText w:val="•"/>
      <w:lvlJc w:val="left"/>
      <w:pPr>
        <w:ind w:left="504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95FC7C3E">
      <w:start w:val="1"/>
      <w:numFmt w:val="bullet"/>
      <w:lvlText w:val="o"/>
      <w:lvlJc w:val="left"/>
      <w:pPr>
        <w:ind w:left="576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BC743322">
      <w:start w:val="1"/>
      <w:numFmt w:val="bullet"/>
      <w:lvlText w:val="▪"/>
      <w:lvlJc w:val="left"/>
      <w:pPr>
        <w:ind w:left="648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7510A9F"/>
    <w:multiLevelType w:val="hybridMultilevel"/>
    <w:tmpl w:val="FFFFFFFF"/>
    <w:lvl w:ilvl="0" w:tplc="72C09CE6">
      <w:start w:val="1"/>
      <w:numFmt w:val="bullet"/>
      <w:lvlText w:val="▪"/>
      <w:lvlJc w:val="left"/>
      <w:pPr>
        <w:ind w:left="72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BAA24DBA">
      <w:start w:val="1"/>
      <w:numFmt w:val="bullet"/>
      <w:lvlText w:val="o"/>
      <w:lvlJc w:val="left"/>
      <w:pPr>
        <w:ind w:left="144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4BBA70D4">
      <w:start w:val="1"/>
      <w:numFmt w:val="bullet"/>
      <w:lvlText w:val="▪"/>
      <w:lvlJc w:val="left"/>
      <w:pPr>
        <w:ind w:left="216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CDB66FC4">
      <w:start w:val="1"/>
      <w:numFmt w:val="bullet"/>
      <w:lvlText w:val="•"/>
      <w:lvlJc w:val="left"/>
      <w:pPr>
        <w:ind w:left="288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36D87658">
      <w:start w:val="1"/>
      <w:numFmt w:val="bullet"/>
      <w:lvlText w:val="o"/>
      <w:lvlJc w:val="left"/>
      <w:pPr>
        <w:ind w:left="360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A670A44A">
      <w:start w:val="1"/>
      <w:numFmt w:val="bullet"/>
      <w:lvlText w:val="▪"/>
      <w:lvlJc w:val="left"/>
      <w:pPr>
        <w:ind w:left="432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2EA829DC">
      <w:start w:val="1"/>
      <w:numFmt w:val="bullet"/>
      <w:lvlText w:val="•"/>
      <w:lvlJc w:val="left"/>
      <w:pPr>
        <w:ind w:left="504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3A9E24C4">
      <w:start w:val="1"/>
      <w:numFmt w:val="bullet"/>
      <w:lvlText w:val="o"/>
      <w:lvlJc w:val="left"/>
      <w:pPr>
        <w:ind w:left="576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FC2CCB64">
      <w:start w:val="1"/>
      <w:numFmt w:val="bullet"/>
      <w:lvlText w:val="▪"/>
      <w:lvlJc w:val="left"/>
      <w:pPr>
        <w:ind w:left="648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7BD3184"/>
    <w:multiLevelType w:val="hybridMultilevel"/>
    <w:tmpl w:val="FFFFFFFF"/>
    <w:lvl w:ilvl="0" w:tplc="BF280CCA">
      <w:start w:val="1"/>
      <w:numFmt w:val="bullet"/>
      <w:lvlText w:val="➢"/>
      <w:lvlJc w:val="left"/>
      <w:pPr>
        <w:ind w:left="72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F0D26F8A">
      <w:start w:val="1"/>
      <w:numFmt w:val="bullet"/>
      <w:lvlText w:val="o"/>
      <w:lvlJc w:val="left"/>
      <w:pPr>
        <w:ind w:left="144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7FB6060C">
      <w:start w:val="1"/>
      <w:numFmt w:val="bullet"/>
      <w:lvlText w:val="▪"/>
      <w:lvlJc w:val="left"/>
      <w:pPr>
        <w:ind w:left="216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7C7E5BA8">
      <w:start w:val="1"/>
      <w:numFmt w:val="bullet"/>
      <w:lvlText w:val="•"/>
      <w:lvlJc w:val="left"/>
      <w:pPr>
        <w:ind w:left="288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964ED066">
      <w:start w:val="1"/>
      <w:numFmt w:val="bullet"/>
      <w:lvlText w:val="o"/>
      <w:lvlJc w:val="left"/>
      <w:pPr>
        <w:ind w:left="360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91A2820C">
      <w:start w:val="1"/>
      <w:numFmt w:val="bullet"/>
      <w:lvlText w:val="▪"/>
      <w:lvlJc w:val="left"/>
      <w:pPr>
        <w:ind w:left="432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A87E9B56">
      <w:start w:val="1"/>
      <w:numFmt w:val="bullet"/>
      <w:lvlText w:val="•"/>
      <w:lvlJc w:val="left"/>
      <w:pPr>
        <w:ind w:left="504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C05AD114">
      <w:start w:val="1"/>
      <w:numFmt w:val="bullet"/>
      <w:lvlText w:val="o"/>
      <w:lvlJc w:val="left"/>
      <w:pPr>
        <w:ind w:left="576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8488F28A">
      <w:start w:val="1"/>
      <w:numFmt w:val="bullet"/>
      <w:lvlText w:val="▪"/>
      <w:lvlJc w:val="left"/>
      <w:pPr>
        <w:ind w:left="648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544B1703"/>
    <w:multiLevelType w:val="hybridMultilevel"/>
    <w:tmpl w:val="FFFFFFFF"/>
    <w:lvl w:ilvl="0" w:tplc="014076BA">
      <w:start w:val="1"/>
      <w:numFmt w:val="bullet"/>
      <w:lvlText w:val="o"/>
      <w:lvlJc w:val="left"/>
      <w:pPr>
        <w:ind w:left="72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5090192A">
      <w:start w:val="1"/>
      <w:numFmt w:val="bullet"/>
      <w:lvlText w:val="o"/>
      <w:lvlJc w:val="left"/>
      <w:pPr>
        <w:ind w:left="144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DC4CD9B8">
      <w:start w:val="1"/>
      <w:numFmt w:val="bullet"/>
      <w:lvlText w:val="▪"/>
      <w:lvlJc w:val="left"/>
      <w:pPr>
        <w:ind w:left="216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1018BEDC">
      <w:start w:val="1"/>
      <w:numFmt w:val="bullet"/>
      <w:lvlText w:val="•"/>
      <w:lvlJc w:val="left"/>
      <w:pPr>
        <w:ind w:left="288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7722C68A">
      <w:start w:val="1"/>
      <w:numFmt w:val="bullet"/>
      <w:lvlText w:val="o"/>
      <w:lvlJc w:val="left"/>
      <w:pPr>
        <w:ind w:left="360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4A3437E4">
      <w:start w:val="1"/>
      <w:numFmt w:val="bullet"/>
      <w:lvlText w:val="▪"/>
      <w:lvlJc w:val="left"/>
      <w:pPr>
        <w:ind w:left="432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91285692">
      <w:start w:val="1"/>
      <w:numFmt w:val="bullet"/>
      <w:lvlText w:val="•"/>
      <w:lvlJc w:val="left"/>
      <w:pPr>
        <w:ind w:left="504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9A46D44E">
      <w:start w:val="1"/>
      <w:numFmt w:val="bullet"/>
      <w:lvlText w:val="o"/>
      <w:lvlJc w:val="left"/>
      <w:pPr>
        <w:ind w:left="576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3F0E8C5A">
      <w:start w:val="1"/>
      <w:numFmt w:val="bullet"/>
      <w:lvlText w:val="▪"/>
      <w:lvlJc w:val="left"/>
      <w:pPr>
        <w:ind w:left="648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58C30A55"/>
    <w:multiLevelType w:val="hybridMultilevel"/>
    <w:tmpl w:val="FFFFFFFF"/>
    <w:lvl w:ilvl="0" w:tplc="4408320A">
      <w:start w:val="1"/>
      <w:numFmt w:val="bullet"/>
      <w:lvlText w:val="▪"/>
      <w:lvlJc w:val="left"/>
      <w:pPr>
        <w:ind w:left="72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342E2B9A">
      <w:start w:val="1"/>
      <w:numFmt w:val="bullet"/>
      <w:lvlText w:val="o"/>
      <w:lvlJc w:val="left"/>
      <w:pPr>
        <w:ind w:left="144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F8265782">
      <w:start w:val="1"/>
      <w:numFmt w:val="bullet"/>
      <w:lvlText w:val="▪"/>
      <w:lvlJc w:val="left"/>
      <w:pPr>
        <w:ind w:left="216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92C4FAD4">
      <w:start w:val="1"/>
      <w:numFmt w:val="bullet"/>
      <w:lvlText w:val="•"/>
      <w:lvlJc w:val="left"/>
      <w:pPr>
        <w:ind w:left="288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2B7ED02A">
      <w:start w:val="1"/>
      <w:numFmt w:val="bullet"/>
      <w:lvlText w:val="o"/>
      <w:lvlJc w:val="left"/>
      <w:pPr>
        <w:ind w:left="360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5FAA96EE">
      <w:start w:val="1"/>
      <w:numFmt w:val="bullet"/>
      <w:lvlText w:val="▪"/>
      <w:lvlJc w:val="left"/>
      <w:pPr>
        <w:ind w:left="432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9EAA6DD6">
      <w:start w:val="1"/>
      <w:numFmt w:val="bullet"/>
      <w:lvlText w:val="•"/>
      <w:lvlJc w:val="left"/>
      <w:pPr>
        <w:ind w:left="504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17DCD148">
      <w:start w:val="1"/>
      <w:numFmt w:val="bullet"/>
      <w:lvlText w:val="o"/>
      <w:lvlJc w:val="left"/>
      <w:pPr>
        <w:ind w:left="576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45BCA4A2">
      <w:start w:val="1"/>
      <w:numFmt w:val="bullet"/>
      <w:lvlText w:val="▪"/>
      <w:lvlJc w:val="left"/>
      <w:pPr>
        <w:ind w:left="648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7BE96C49"/>
    <w:multiLevelType w:val="hybridMultilevel"/>
    <w:tmpl w:val="FFFFFFFF"/>
    <w:lvl w:ilvl="0" w:tplc="E158B2E0">
      <w:start w:val="1"/>
      <w:numFmt w:val="bullet"/>
      <w:lvlText w:val="✓"/>
      <w:lvlJc w:val="left"/>
      <w:pPr>
        <w:ind w:left="72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A798E1D8">
      <w:start w:val="1"/>
      <w:numFmt w:val="bullet"/>
      <w:lvlText w:val="o"/>
      <w:lvlJc w:val="left"/>
      <w:pPr>
        <w:ind w:left="144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CC40474A">
      <w:start w:val="1"/>
      <w:numFmt w:val="bullet"/>
      <w:lvlText w:val="▪"/>
      <w:lvlJc w:val="left"/>
      <w:pPr>
        <w:ind w:left="216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73B2DE16">
      <w:start w:val="1"/>
      <w:numFmt w:val="bullet"/>
      <w:lvlText w:val="•"/>
      <w:lvlJc w:val="left"/>
      <w:pPr>
        <w:ind w:left="288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7C9E39FA">
      <w:start w:val="1"/>
      <w:numFmt w:val="bullet"/>
      <w:lvlText w:val="o"/>
      <w:lvlJc w:val="left"/>
      <w:pPr>
        <w:ind w:left="360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7690072A">
      <w:start w:val="1"/>
      <w:numFmt w:val="bullet"/>
      <w:lvlText w:val="▪"/>
      <w:lvlJc w:val="left"/>
      <w:pPr>
        <w:ind w:left="432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5B2047F0">
      <w:start w:val="1"/>
      <w:numFmt w:val="bullet"/>
      <w:lvlText w:val="•"/>
      <w:lvlJc w:val="left"/>
      <w:pPr>
        <w:ind w:left="504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5906D724">
      <w:start w:val="1"/>
      <w:numFmt w:val="bullet"/>
      <w:lvlText w:val="o"/>
      <w:lvlJc w:val="left"/>
      <w:pPr>
        <w:ind w:left="576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1020E9B2">
      <w:start w:val="1"/>
      <w:numFmt w:val="bullet"/>
      <w:lvlText w:val="▪"/>
      <w:lvlJc w:val="left"/>
      <w:pPr>
        <w:ind w:left="648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num w:numId="1" w16cid:durableId="1761675244">
    <w:abstractNumId w:val="3"/>
  </w:num>
  <w:num w:numId="2" w16cid:durableId="250282149">
    <w:abstractNumId w:val="0"/>
  </w:num>
  <w:num w:numId="3" w16cid:durableId="1815558966">
    <w:abstractNumId w:val="6"/>
  </w:num>
  <w:num w:numId="4" w16cid:durableId="591549405">
    <w:abstractNumId w:val="4"/>
  </w:num>
  <w:num w:numId="5" w16cid:durableId="208688759">
    <w:abstractNumId w:val="5"/>
  </w:num>
  <w:num w:numId="6" w16cid:durableId="22638704">
    <w:abstractNumId w:val="2"/>
  </w:num>
  <w:num w:numId="7" w16cid:durableId="988827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B0B"/>
    <w:rsid w:val="00002232"/>
    <w:rsid w:val="00386C2D"/>
    <w:rsid w:val="0086486F"/>
    <w:rsid w:val="00A17B0B"/>
    <w:rsid w:val="00BE5E2E"/>
    <w:rsid w:val="00E425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4061AA8"/>
  <w15:chartTrackingRefBased/>
  <w15:docId w15:val="{BAB6D18C-F748-194E-890B-61CD0D4A3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7B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17B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17B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7B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7B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7B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7B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7B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7B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B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7B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17B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7B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7B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7B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7B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7B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7B0B"/>
    <w:rPr>
      <w:rFonts w:eastAsiaTheme="majorEastAsia" w:cstheme="majorBidi"/>
      <w:color w:val="272727" w:themeColor="text1" w:themeTint="D8"/>
    </w:rPr>
  </w:style>
  <w:style w:type="paragraph" w:styleId="Title">
    <w:name w:val="Title"/>
    <w:basedOn w:val="Normal"/>
    <w:next w:val="Normal"/>
    <w:link w:val="TitleChar"/>
    <w:uiPriority w:val="10"/>
    <w:qFormat/>
    <w:rsid w:val="00A17B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7B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7B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7B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7B0B"/>
    <w:pPr>
      <w:spacing w:before="160"/>
      <w:jc w:val="center"/>
    </w:pPr>
    <w:rPr>
      <w:i/>
      <w:iCs/>
      <w:color w:val="404040" w:themeColor="text1" w:themeTint="BF"/>
    </w:rPr>
  </w:style>
  <w:style w:type="character" w:customStyle="1" w:styleId="QuoteChar">
    <w:name w:val="Quote Char"/>
    <w:basedOn w:val="DefaultParagraphFont"/>
    <w:link w:val="Quote"/>
    <w:uiPriority w:val="29"/>
    <w:rsid w:val="00A17B0B"/>
    <w:rPr>
      <w:i/>
      <w:iCs/>
      <w:color w:val="404040" w:themeColor="text1" w:themeTint="BF"/>
    </w:rPr>
  </w:style>
  <w:style w:type="paragraph" w:styleId="ListParagraph">
    <w:name w:val="List Paragraph"/>
    <w:basedOn w:val="Normal"/>
    <w:uiPriority w:val="34"/>
    <w:qFormat/>
    <w:rsid w:val="00A17B0B"/>
    <w:pPr>
      <w:ind w:left="720"/>
      <w:contextualSpacing/>
    </w:pPr>
  </w:style>
  <w:style w:type="character" w:styleId="IntenseEmphasis">
    <w:name w:val="Intense Emphasis"/>
    <w:basedOn w:val="DefaultParagraphFont"/>
    <w:uiPriority w:val="21"/>
    <w:qFormat/>
    <w:rsid w:val="00A17B0B"/>
    <w:rPr>
      <w:i/>
      <w:iCs/>
      <w:color w:val="0F4761" w:themeColor="accent1" w:themeShade="BF"/>
    </w:rPr>
  </w:style>
  <w:style w:type="paragraph" w:styleId="IntenseQuote">
    <w:name w:val="Intense Quote"/>
    <w:basedOn w:val="Normal"/>
    <w:next w:val="Normal"/>
    <w:link w:val="IntenseQuoteChar"/>
    <w:uiPriority w:val="30"/>
    <w:qFormat/>
    <w:rsid w:val="00A17B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7B0B"/>
    <w:rPr>
      <w:i/>
      <w:iCs/>
      <w:color w:val="0F4761" w:themeColor="accent1" w:themeShade="BF"/>
    </w:rPr>
  </w:style>
  <w:style w:type="character" w:styleId="IntenseReference">
    <w:name w:val="Intense Reference"/>
    <w:basedOn w:val="DefaultParagraphFont"/>
    <w:uiPriority w:val="32"/>
    <w:qFormat/>
    <w:rsid w:val="00A17B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619</Words>
  <Characters>3531</Characters>
  <Application>Microsoft Office Word</Application>
  <DocSecurity>0</DocSecurity>
  <Lines>29</Lines>
  <Paragraphs>8</Paragraphs>
  <ScaleCrop>false</ScaleCrop>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sheuquadriolamide@gmail.com</dc:creator>
  <cp:keywords/>
  <dc:description/>
  <cp:lastModifiedBy>adedokunopeyemisodiq@gmail.com</cp:lastModifiedBy>
  <cp:revision>2</cp:revision>
  <dcterms:created xsi:type="dcterms:W3CDTF">2025-07-11T07:57:00Z</dcterms:created>
  <dcterms:modified xsi:type="dcterms:W3CDTF">2025-07-11T07:57:00Z</dcterms:modified>
</cp:coreProperties>
</file>