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B1" w:rsidRPr="001F51F0" w:rsidRDefault="001034B1" w:rsidP="001034B1">
      <w:pPr>
        <w:spacing w:before="240" w:after="240" w:line="276" w:lineRule="auto"/>
        <w:jc w:val="center"/>
        <w:rPr>
          <w:rFonts w:ascii="Times New Roman" w:hAnsi="Times New Roman" w:cs="Times New Roman"/>
          <w:b/>
          <w:sz w:val="26"/>
        </w:rPr>
      </w:pPr>
      <w:r w:rsidRPr="001F51F0">
        <w:rPr>
          <w:rFonts w:ascii="Times New Roman" w:hAnsi="Times New Roman" w:cs="Times New Roman"/>
          <w:b/>
          <w:sz w:val="26"/>
        </w:rPr>
        <w:t>CHAPTER ONE</w:t>
      </w:r>
    </w:p>
    <w:p w:rsidR="001034B1" w:rsidRPr="001F51F0" w:rsidRDefault="001034B1" w:rsidP="001034B1">
      <w:pPr>
        <w:spacing w:before="240" w:after="240" w:line="276" w:lineRule="auto"/>
        <w:jc w:val="center"/>
        <w:rPr>
          <w:rFonts w:ascii="Times New Roman" w:hAnsi="Times New Roman" w:cs="Times New Roman"/>
          <w:b/>
          <w:sz w:val="26"/>
        </w:rPr>
      </w:pPr>
      <w:r w:rsidRPr="001F51F0">
        <w:rPr>
          <w:rFonts w:ascii="Times New Roman" w:hAnsi="Times New Roman" w:cs="Times New Roman"/>
          <w:b/>
          <w:sz w:val="26"/>
        </w:rPr>
        <w:t>INTRODUCTION</w:t>
      </w:r>
    </w:p>
    <w:p w:rsidR="001034B1" w:rsidRPr="001F51F0" w:rsidRDefault="001034B1" w:rsidP="001034B1">
      <w:pPr>
        <w:spacing w:before="240" w:after="240" w:line="276" w:lineRule="auto"/>
        <w:jc w:val="both"/>
        <w:rPr>
          <w:rFonts w:ascii="Times New Roman" w:hAnsi="Times New Roman" w:cs="Times New Roman"/>
          <w:b/>
          <w:sz w:val="26"/>
        </w:rPr>
      </w:pPr>
      <w:r w:rsidRPr="001F51F0">
        <w:rPr>
          <w:rFonts w:ascii="Times New Roman" w:hAnsi="Times New Roman" w:cs="Times New Roman"/>
          <w:b/>
          <w:sz w:val="26"/>
        </w:rPr>
        <w:t>1.1 BACKGROUND TO THE STUDY</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A multinational enterprise is a business enterprise that carries on operation in more than country through a network of branches, division, influenced invests and subsidiaries.</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Multinational enterprises obtain raw material and capital in countries where such as plateful, multinational enterprises manufacture their product on nations where wage and other operating cost are lowest and they sell their product in countries that provide the most profitable market.</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An accounting system is the possible ways or method in which accounting concepts may be applied to financial transactions.</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Accounting policies refer to the accounting basic used by a company when accounting its</w:t>
      </w:r>
      <w:r>
        <w:rPr>
          <w:rFonts w:ascii="Times New Roman" w:hAnsi="Times New Roman" w:cs="Times New Roman"/>
        </w:rPr>
        <w:t xml:space="preserve"> </w:t>
      </w:r>
      <w:r w:rsidRPr="001F51F0">
        <w:rPr>
          <w:rFonts w:ascii="Times New Roman" w:hAnsi="Times New Roman" w:cs="Times New Roman"/>
        </w:rPr>
        <w:t xml:space="preserve">financial statement. </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Accounting system in multinational companies varies with the nature of operation type of business as well as the accounting standards principal and adopted by each company.</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Accounting for multinational companies is one of several recognized specialists in the accounting, auditing, management accounting, behavioral accounting and financial information system.</w:t>
      </w:r>
    </w:p>
    <w:p w:rsidR="001034B1"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The history of accounting is an international one double entry book-keeping often thought of as the genesis of today, accounting eliminated from Italian city-state of the fourteenth and fifteenth centuries, in due course, Italian city state book-keeping migrated t</w:t>
      </w:r>
      <w:r>
        <w:rPr>
          <w:rFonts w:ascii="Times New Roman" w:hAnsi="Times New Roman" w:cs="Times New Roman"/>
        </w:rPr>
        <w:t>o</w:t>
      </w:r>
      <w:r w:rsidRPr="001F51F0">
        <w:rPr>
          <w:rFonts w:ascii="Times New Roman" w:hAnsi="Times New Roman" w:cs="Times New Roman"/>
        </w:rPr>
        <w:t xml:space="preserve"> Germany, France, the lowland and subsequently to Britain, the Britain influence spread accounting and auditing techniques not only to north American but brought out the existing Britain common wealth.</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Multinational enterprises face a number of reporting requirement not applicable to dome</w:t>
      </w:r>
      <w:r>
        <w:rPr>
          <w:rFonts w:ascii="Times New Roman" w:hAnsi="Times New Roman" w:cs="Times New Roman"/>
        </w:rPr>
        <w:t xml:space="preserve">stic </w:t>
      </w:r>
      <w:r w:rsidRPr="001F51F0">
        <w:rPr>
          <w:rFonts w:ascii="Times New Roman" w:hAnsi="Times New Roman" w:cs="Times New Roman"/>
        </w:rPr>
        <w:t>enterprises.</w:t>
      </w:r>
    </w:p>
    <w:p w:rsidR="001034B1" w:rsidRPr="000448DF" w:rsidRDefault="001034B1" w:rsidP="001034B1">
      <w:pPr>
        <w:spacing w:before="240" w:after="240" w:line="276" w:lineRule="auto"/>
        <w:jc w:val="both"/>
        <w:rPr>
          <w:rFonts w:ascii="Times New Roman" w:hAnsi="Times New Roman" w:cs="Times New Roman"/>
          <w:b/>
        </w:rPr>
      </w:pPr>
      <w:r w:rsidRPr="000448DF">
        <w:rPr>
          <w:rFonts w:ascii="Times New Roman" w:hAnsi="Times New Roman" w:cs="Times New Roman"/>
          <w:b/>
        </w:rPr>
        <w:t>1.2 STATEMENT OF THE RESEARCH PROBLEM.</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There are several problems that are faced in the appraised of the accounting system in multinational company’s operation some of them are: -</w:t>
      </w:r>
    </w:p>
    <w:p w:rsidR="001034B1" w:rsidRPr="001F51F0" w:rsidRDefault="001034B1" w:rsidP="001034B1">
      <w:pPr>
        <w:pStyle w:val="ListParagraph"/>
        <w:numPr>
          <w:ilvl w:val="0"/>
          <w:numId w:val="1"/>
        </w:numPr>
        <w:spacing w:before="240" w:after="240" w:line="276" w:lineRule="auto"/>
        <w:jc w:val="both"/>
        <w:rPr>
          <w:rFonts w:ascii="Times New Roman" w:hAnsi="Times New Roman" w:cs="Times New Roman"/>
        </w:rPr>
      </w:pPr>
      <w:r w:rsidRPr="001F51F0">
        <w:rPr>
          <w:rFonts w:ascii="Times New Roman" w:hAnsi="Times New Roman" w:cs="Times New Roman"/>
        </w:rPr>
        <w:t>The conflict and difficult included by different national accounting standard and practices.</w:t>
      </w:r>
    </w:p>
    <w:p w:rsidR="001034B1" w:rsidRPr="001F51F0" w:rsidRDefault="001034B1" w:rsidP="001034B1">
      <w:pPr>
        <w:pStyle w:val="ListParagraph"/>
        <w:numPr>
          <w:ilvl w:val="0"/>
          <w:numId w:val="1"/>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The problem of adjusting financial statement to reflect the various level of inflation in </w:t>
      </w:r>
      <w:r w:rsidRPr="001F51F0">
        <w:rPr>
          <w:rFonts w:ascii="Times New Roman" w:hAnsi="Times New Roman" w:cs="Times New Roman"/>
        </w:rPr>
        <w:lastRenderedPageBreak/>
        <w:t>different countries.</w:t>
      </w:r>
    </w:p>
    <w:p w:rsidR="001034B1" w:rsidRPr="001F51F0" w:rsidRDefault="001034B1" w:rsidP="001034B1">
      <w:pPr>
        <w:pStyle w:val="ListParagraph"/>
        <w:numPr>
          <w:ilvl w:val="0"/>
          <w:numId w:val="1"/>
        </w:numPr>
        <w:spacing w:before="240" w:after="240" w:line="276" w:lineRule="auto"/>
        <w:jc w:val="both"/>
        <w:rPr>
          <w:rFonts w:ascii="Times New Roman" w:hAnsi="Times New Roman" w:cs="Times New Roman"/>
        </w:rPr>
      </w:pPr>
      <w:r w:rsidRPr="001F51F0">
        <w:rPr>
          <w:rFonts w:ascii="Times New Roman" w:hAnsi="Times New Roman" w:cs="Times New Roman"/>
        </w:rPr>
        <w:t>The deficiency in the consolidation of the financial statement of foreign subsidiaries and the regulative affects in the multinational setting.</w:t>
      </w:r>
    </w:p>
    <w:p w:rsidR="001034B1" w:rsidRPr="001F51F0" w:rsidRDefault="001034B1" w:rsidP="001034B1">
      <w:pPr>
        <w:pStyle w:val="ListParagraph"/>
        <w:numPr>
          <w:ilvl w:val="0"/>
          <w:numId w:val="1"/>
        </w:numPr>
        <w:spacing w:before="240" w:after="240" w:line="276" w:lineRule="auto"/>
        <w:jc w:val="both"/>
        <w:rPr>
          <w:rFonts w:ascii="Times New Roman" w:hAnsi="Times New Roman" w:cs="Times New Roman"/>
        </w:rPr>
      </w:pPr>
      <w:r w:rsidRPr="001F51F0">
        <w:rPr>
          <w:rFonts w:ascii="Times New Roman" w:hAnsi="Times New Roman" w:cs="Times New Roman"/>
        </w:rPr>
        <w:t>The problem of determining the total return from a multinational setting</w:t>
      </w:r>
    </w:p>
    <w:p w:rsidR="001034B1" w:rsidRPr="001F51F0" w:rsidRDefault="001034B1" w:rsidP="001034B1">
      <w:pPr>
        <w:pStyle w:val="ListParagraph"/>
        <w:numPr>
          <w:ilvl w:val="0"/>
          <w:numId w:val="1"/>
        </w:numPr>
        <w:spacing w:before="240" w:after="240" w:line="276" w:lineRule="auto"/>
        <w:jc w:val="both"/>
        <w:rPr>
          <w:rFonts w:ascii="Times New Roman" w:hAnsi="Times New Roman" w:cs="Times New Roman"/>
        </w:rPr>
      </w:pPr>
      <w:r w:rsidRPr="001F51F0">
        <w:rPr>
          <w:rFonts w:ascii="Times New Roman" w:hAnsi="Times New Roman" w:cs="Times New Roman"/>
        </w:rPr>
        <w:t>The problem involved in foreign exchanged transaction into the accounting system in multinational company operation.</w:t>
      </w:r>
    </w:p>
    <w:p w:rsidR="001034B1" w:rsidRPr="001F51F0" w:rsidRDefault="001034B1" w:rsidP="001034B1">
      <w:pPr>
        <w:pStyle w:val="ListParagraph"/>
        <w:numPr>
          <w:ilvl w:val="0"/>
          <w:numId w:val="1"/>
        </w:numPr>
        <w:spacing w:before="240" w:after="240" w:line="276" w:lineRule="auto"/>
        <w:jc w:val="both"/>
        <w:rPr>
          <w:rFonts w:ascii="Times New Roman" w:hAnsi="Times New Roman" w:cs="Times New Roman"/>
        </w:rPr>
      </w:pPr>
      <w:r w:rsidRPr="001F51F0">
        <w:rPr>
          <w:rFonts w:ascii="Times New Roman" w:hAnsi="Times New Roman" w:cs="Times New Roman"/>
        </w:rPr>
        <w:t>Internalization of some technical accounting standards.</w:t>
      </w:r>
    </w:p>
    <w:p w:rsidR="001034B1" w:rsidRPr="000448DF" w:rsidRDefault="001034B1" w:rsidP="001034B1">
      <w:pPr>
        <w:spacing w:before="240" w:after="240" w:line="276" w:lineRule="auto"/>
        <w:jc w:val="both"/>
        <w:rPr>
          <w:rFonts w:ascii="Times New Roman" w:hAnsi="Times New Roman" w:cs="Times New Roman"/>
          <w:b/>
        </w:rPr>
      </w:pPr>
      <w:r w:rsidRPr="000448DF">
        <w:rPr>
          <w:rFonts w:ascii="Times New Roman" w:hAnsi="Times New Roman" w:cs="Times New Roman"/>
          <w:b/>
        </w:rPr>
        <w:t>1</w:t>
      </w:r>
      <w:r>
        <w:rPr>
          <w:rFonts w:ascii="Times New Roman" w:hAnsi="Times New Roman" w:cs="Times New Roman"/>
          <w:b/>
        </w:rPr>
        <w:t>.</w:t>
      </w:r>
      <w:r w:rsidRPr="000448DF">
        <w:rPr>
          <w:rFonts w:ascii="Times New Roman" w:hAnsi="Times New Roman" w:cs="Times New Roman"/>
          <w:b/>
        </w:rPr>
        <w:t>3 RESEARCH QUESTION</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To enable the study to achieve th</w:t>
      </w:r>
      <w:r>
        <w:rPr>
          <w:rFonts w:ascii="Times New Roman" w:hAnsi="Times New Roman" w:cs="Times New Roman"/>
        </w:rPr>
        <w:t xml:space="preserve">e stated objectives, the under </w:t>
      </w:r>
      <w:r w:rsidRPr="001F51F0">
        <w:rPr>
          <w:rFonts w:ascii="Times New Roman" w:hAnsi="Times New Roman" w:cs="Times New Roman"/>
        </w:rPr>
        <w:t>listed research questions were formulated are as follows;</w:t>
      </w:r>
    </w:p>
    <w:p w:rsidR="001034B1" w:rsidRPr="001F51F0" w:rsidRDefault="001034B1" w:rsidP="001034B1">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How can consolidation of the financial statement of foreign subsidiaries or affiliates effects on multinational settings.</w:t>
      </w:r>
    </w:p>
    <w:p w:rsidR="001034B1" w:rsidRPr="001F51F0" w:rsidRDefault="001034B1" w:rsidP="001034B1">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Does accounting books on records being kept as well as the type of account preparing in relation with the nature of operation in existence?</w:t>
      </w:r>
    </w:p>
    <w:p w:rsidR="001034B1" w:rsidRPr="001F51F0" w:rsidRDefault="001034B1" w:rsidP="001034B1">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Does accounting system effectively adopted by the multinational companies?</w:t>
      </w:r>
    </w:p>
    <w:p w:rsidR="001034B1" w:rsidRPr="000448DF" w:rsidRDefault="001034B1" w:rsidP="001034B1">
      <w:pPr>
        <w:spacing w:before="240" w:after="240" w:line="276" w:lineRule="auto"/>
        <w:jc w:val="both"/>
        <w:rPr>
          <w:rFonts w:ascii="Times New Roman" w:hAnsi="Times New Roman" w:cs="Times New Roman"/>
          <w:b/>
        </w:rPr>
      </w:pPr>
      <w:r w:rsidRPr="000448DF">
        <w:rPr>
          <w:rFonts w:ascii="Times New Roman" w:hAnsi="Times New Roman" w:cs="Times New Roman"/>
          <w:b/>
        </w:rPr>
        <w:t>1.4 OBJECTIVES OF THE STUDY</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The specific objectives of the study are: -</w:t>
      </w:r>
    </w:p>
    <w:p w:rsidR="001034B1" w:rsidRPr="001F51F0" w:rsidRDefault="001034B1" w:rsidP="001034B1">
      <w:pPr>
        <w:pStyle w:val="ListParagraph"/>
        <w:numPr>
          <w:ilvl w:val="0"/>
          <w:numId w:val="3"/>
        </w:numPr>
        <w:spacing w:before="240" w:after="240" w:line="276" w:lineRule="auto"/>
        <w:jc w:val="both"/>
        <w:rPr>
          <w:rFonts w:ascii="Times New Roman" w:hAnsi="Times New Roman" w:cs="Times New Roman"/>
        </w:rPr>
      </w:pPr>
      <w:r w:rsidRPr="001F51F0">
        <w:rPr>
          <w:rFonts w:ascii="Times New Roman" w:hAnsi="Times New Roman" w:cs="Times New Roman"/>
        </w:rPr>
        <w:t>To examine the effect of consolidation of the financial statement of foreign subsidiaries or affiliates on multinational settings.</w:t>
      </w:r>
    </w:p>
    <w:p w:rsidR="001034B1" w:rsidRPr="001F51F0" w:rsidRDefault="001034B1" w:rsidP="001034B1">
      <w:pPr>
        <w:pStyle w:val="ListParagraph"/>
        <w:numPr>
          <w:ilvl w:val="0"/>
          <w:numId w:val="3"/>
        </w:numPr>
        <w:spacing w:before="240" w:after="240" w:line="276" w:lineRule="auto"/>
        <w:jc w:val="both"/>
        <w:rPr>
          <w:rFonts w:ascii="Times New Roman" w:hAnsi="Times New Roman" w:cs="Times New Roman"/>
        </w:rPr>
      </w:pPr>
      <w:r w:rsidRPr="001F51F0">
        <w:rPr>
          <w:rFonts w:ascii="Times New Roman" w:hAnsi="Times New Roman" w:cs="Times New Roman"/>
        </w:rPr>
        <w:t>To examine the kind accounting books on records being kept as well as the type of account prepared in relation with the nature of operation in existence.</w:t>
      </w:r>
    </w:p>
    <w:p w:rsidR="001034B1" w:rsidRPr="001F51F0" w:rsidRDefault="001034B1" w:rsidP="001034B1">
      <w:pPr>
        <w:pStyle w:val="ListParagraph"/>
        <w:numPr>
          <w:ilvl w:val="0"/>
          <w:numId w:val="3"/>
        </w:numPr>
        <w:spacing w:before="240" w:after="240" w:line="276" w:lineRule="auto"/>
        <w:jc w:val="both"/>
        <w:rPr>
          <w:rFonts w:ascii="Times New Roman" w:hAnsi="Times New Roman" w:cs="Times New Roman"/>
        </w:rPr>
      </w:pPr>
      <w:r w:rsidRPr="001F51F0">
        <w:rPr>
          <w:rFonts w:ascii="Times New Roman" w:hAnsi="Times New Roman" w:cs="Times New Roman"/>
        </w:rPr>
        <w:t>To examine the accounting policies adopted by the multinational companies.</w:t>
      </w:r>
    </w:p>
    <w:p w:rsidR="001034B1" w:rsidRPr="000448DF" w:rsidRDefault="001034B1" w:rsidP="001034B1">
      <w:pPr>
        <w:spacing w:before="240" w:after="240" w:line="276" w:lineRule="auto"/>
        <w:jc w:val="both"/>
        <w:rPr>
          <w:rFonts w:ascii="Times New Roman" w:hAnsi="Times New Roman" w:cs="Times New Roman"/>
          <w:b/>
        </w:rPr>
      </w:pPr>
      <w:r>
        <w:rPr>
          <w:rFonts w:ascii="Times New Roman" w:hAnsi="Times New Roman" w:cs="Times New Roman"/>
          <w:b/>
        </w:rPr>
        <w:t xml:space="preserve">1.5 </w:t>
      </w:r>
      <w:r w:rsidRPr="000448DF">
        <w:rPr>
          <w:rFonts w:ascii="Times New Roman" w:hAnsi="Times New Roman" w:cs="Times New Roman"/>
          <w:b/>
        </w:rPr>
        <w:t>RESEARCH HYPOTHESIS</w:t>
      </w:r>
    </w:p>
    <w:p w:rsidR="001034B1" w:rsidRPr="001F51F0" w:rsidRDefault="001034B1" w:rsidP="001034B1">
      <w:pPr>
        <w:pStyle w:val="ListParagraph"/>
        <w:numPr>
          <w:ilvl w:val="0"/>
          <w:numId w:val="4"/>
        </w:numPr>
        <w:spacing w:before="240" w:after="240" w:line="276" w:lineRule="auto"/>
        <w:jc w:val="both"/>
        <w:rPr>
          <w:rFonts w:ascii="Times New Roman" w:hAnsi="Times New Roman" w:cs="Times New Roman"/>
        </w:rPr>
      </w:pPr>
      <w:r w:rsidRPr="001F51F0">
        <w:rPr>
          <w:rFonts w:ascii="Times New Roman" w:hAnsi="Times New Roman" w:cs="Times New Roman"/>
        </w:rPr>
        <w:t>Ho</w:t>
      </w:r>
      <w:proofErr w:type="gramStart"/>
      <w:r w:rsidRPr="001F51F0">
        <w:rPr>
          <w:rFonts w:ascii="Times New Roman" w:hAnsi="Times New Roman" w:cs="Times New Roman"/>
        </w:rPr>
        <w:t>:-</w:t>
      </w:r>
      <w:proofErr w:type="gramEnd"/>
      <w:r w:rsidRPr="001F51F0">
        <w:rPr>
          <w:rFonts w:ascii="Times New Roman" w:hAnsi="Times New Roman" w:cs="Times New Roman"/>
        </w:rPr>
        <w:t xml:space="preserve"> Consolidation of the financial statement of foreign subsidiaries or affiliates has effects on multinational settings.</w:t>
      </w:r>
    </w:p>
    <w:p w:rsidR="001034B1" w:rsidRPr="001F51F0" w:rsidRDefault="001034B1" w:rsidP="001034B1">
      <w:pPr>
        <w:pStyle w:val="ListParagraph"/>
        <w:spacing w:before="240" w:after="240" w:line="276" w:lineRule="auto"/>
        <w:jc w:val="both"/>
        <w:rPr>
          <w:rFonts w:ascii="Times New Roman" w:hAnsi="Times New Roman" w:cs="Times New Roman"/>
        </w:rPr>
      </w:pPr>
      <w:r w:rsidRPr="001F51F0">
        <w:rPr>
          <w:rFonts w:ascii="Times New Roman" w:hAnsi="Times New Roman" w:cs="Times New Roman"/>
        </w:rPr>
        <w:t>Hi</w:t>
      </w:r>
      <w:proofErr w:type="gramStart"/>
      <w:r w:rsidRPr="001F51F0">
        <w:rPr>
          <w:rFonts w:ascii="Times New Roman" w:hAnsi="Times New Roman" w:cs="Times New Roman"/>
        </w:rPr>
        <w:t>:-</w:t>
      </w:r>
      <w:proofErr w:type="gramEnd"/>
      <w:r w:rsidRPr="001F51F0">
        <w:rPr>
          <w:rFonts w:ascii="Times New Roman" w:hAnsi="Times New Roman" w:cs="Times New Roman"/>
        </w:rPr>
        <w:t xml:space="preserve"> Consolidation of the financial statement of foreign subsidiaries or affiliates have effects no on multinational settings.</w:t>
      </w:r>
    </w:p>
    <w:p w:rsidR="001034B1" w:rsidRPr="001F51F0" w:rsidRDefault="001034B1" w:rsidP="001034B1">
      <w:pPr>
        <w:pStyle w:val="ListParagraph"/>
        <w:numPr>
          <w:ilvl w:val="0"/>
          <w:numId w:val="4"/>
        </w:numPr>
        <w:spacing w:before="240" w:after="240" w:line="276" w:lineRule="auto"/>
        <w:jc w:val="both"/>
        <w:rPr>
          <w:rFonts w:ascii="Times New Roman" w:hAnsi="Times New Roman" w:cs="Times New Roman"/>
        </w:rPr>
      </w:pPr>
      <w:r w:rsidRPr="001F51F0">
        <w:rPr>
          <w:rFonts w:ascii="Times New Roman" w:hAnsi="Times New Roman" w:cs="Times New Roman"/>
        </w:rPr>
        <w:t>Ho:- Accounting books on records has being kept as well as the type of account preparing in relation with the nature of operation in existence</w:t>
      </w:r>
    </w:p>
    <w:p w:rsidR="001034B1" w:rsidRPr="001F51F0" w:rsidRDefault="001034B1" w:rsidP="001034B1">
      <w:pPr>
        <w:pStyle w:val="ListParagraph"/>
        <w:spacing w:before="240" w:after="240" w:line="276" w:lineRule="auto"/>
        <w:jc w:val="both"/>
        <w:rPr>
          <w:rFonts w:ascii="Times New Roman" w:hAnsi="Times New Roman" w:cs="Times New Roman"/>
        </w:rPr>
      </w:pPr>
      <w:r w:rsidRPr="001F51F0">
        <w:rPr>
          <w:rFonts w:ascii="Times New Roman" w:hAnsi="Times New Roman" w:cs="Times New Roman"/>
        </w:rPr>
        <w:t>Hi:- Accounting books on records has not being kept as well as the type of account preparing in relation with the nature of operation in existence</w:t>
      </w:r>
    </w:p>
    <w:p w:rsidR="001034B1" w:rsidRPr="001F51F0" w:rsidRDefault="001034B1" w:rsidP="001034B1">
      <w:pPr>
        <w:pStyle w:val="ListParagraph"/>
        <w:numPr>
          <w:ilvl w:val="0"/>
          <w:numId w:val="4"/>
        </w:numPr>
        <w:spacing w:before="240" w:after="240" w:line="276" w:lineRule="auto"/>
        <w:jc w:val="both"/>
        <w:rPr>
          <w:rFonts w:ascii="Times New Roman" w:hAnsi="Times New Roman" w:cs="Times New Roman"/>
        </w:rPr>
      </w:pPr>
      <w:r w:rsidRPr="001F51F0">
        <w:rPr>
          <w:rFonts w:ascii="Times New Roman" w:hAnsi="Times New Roman" w:cs="Times New Roman"/>
        </w:rPr>
        <w:t>Ho:- Accounting system has effectively adopted by the multinational companies</w:t>
      </w:r>
    </w:p>
    <w:p w:rsidR="001034B1" w:rsidRDefault="001034B1" w:rsidP="001034B1">
      <w:pPr>
        <w:pStyle w:val="ListParagraph"/>
        <w:spacing w:before="240" w:after="240" w:line="276" w:lineRule="auto"/>
        <w:jc w:val="both"/>
        <w:rPr>
          <w:rFonts w:ascii="Times New Roman" w:hAnsi="Times New Roman" w:cs="Times New Roman"/>
        </w:rPr>
      </w:pPr>
      <w:r w:rsidRPr="001F51F0">
        <w:rPr>
          <w:rFonts w:ascii="Times New Roman" w:hAnsi="Times New Roman" w:cs="Times New Roman"/>
        </w:rPr>
        <w:t>Hi</w:t>
      </w:r>
      <w:proofErr w:type="gramStart"/>
      <w:r w:rsidRPr="001F51F0">
        <w:rPr>
          <w:rFonts w:ascii="Times New Roman" w:hAnsi="Times New Roman" w:cs="Times New Roman"/>
        </w:rPr>
        <w:t>:-</w:t>
      </w:r>
      <w:proofErr w:type="gramEnd"/>
      <w:r w:rsidRPr="001F51F0">
        <w:rPr>
          <w:rFonts w:ascii="Times New Roman" w:hAnsi="Times New Roman" w:cs="Times New Roman"/>
        </w:rPr>
        <w:t xml:space="preserve"> Accounting system has not effectively adopted by the multinational companies</w:t>
      </w:r>
    </w:p>
    <w:p w:rsidR="001034B1" w:rsidRPr="001F51F0" w:rsidRDefault="001034B1" w:rsidP="001034B1">
      <w:pPr>
        <w:pStyle w:val="ListParagraph"/>
        <w:spacing w:before="240" w:after="240" w:line="276" w:lineRule="auto"/>
        <w:jc w:val="both"/>
        <w:rPr>
          <w:rFonts w:ascii="Times New Roman" w:hAnsi="Times New Roman" w:cs="Times New Roman"/>
        </w:rPr>
      </w:pPr>
    </w:p>
    <w:p w:rsidR="001034B1" w:rsidRPr="000448DF" w:rsidRDefault="001034B1" w:rsidP="001034B1">
      <w:pPr>
        <w:spacing w:before="240" w:after="240" w:line="276" w:lineRule="auto"/>
        <w:jc w:val="both"/>
        <w:rPr>
          <w:rFonts w:ascii="Times New Roman" w:hAnsi="Times New Roman" w:cs="Times New Roman"/>
          <w:b/>
        </w:rPr>
      </w:pPr>
      <w:r>
        <w:rPr>
          <w:rFonts w:ascii="Times New Roman" w:hAnsi="Times New Roman" w:cs="Times New Roman"/>
          <w:b/>
        </w:rPr>
        <w:lastRenderedPageBreak/>
        <w:t>1.6</w:t>
      </w:r>
      <w:r w:rsidRPr="000448DF">
        <w:rPr>
          <w:rFonts w:ascii="Times New Roman" w:hAnsi="Times New Roman" w:cs="Times New Roman"/>
          <w:b/>
        </w:rPr>
        <w:t xml:space="preserve"> SCOPE OF the STUDY.</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The scope of the study covers the following: -The requirement of various accounting standard  and practice in multinational enterprises, accounting for braches, accounting for joint ventures, accounting for transaction involving foreign currencies (foreign branch and subsidiaries), computerized accounting system, business combination and consolidation financial statements.</w:t>
      </w:r>
    </w:p>
    <w:p w:rsidR="001034B1" w:rsidRPr="000448DF" w:rsidRDefault="001034B1" w:rsidP="001034B1">
      <w:pPr>
        <w:spacing w:before="240" w:after="240" w:line="276" w:lineRule="auto"/>
        <w:jc w:val="both"/>
        <w:rPr>
          <w:rFonts w:ascii="Times New Roman" w:hAnsi="Times New Roman" w:cs="Times New Roman"/>
          <w:b/>
        </w:rPr>
      </w:pPr>
      <w:r w:rsidRPr="000448DF">
        <w:rPr>
          <w:rFonts w:ascii="Times New Roman" w:hAnsi="Times New Roman" w:cs="Times New Roman"/>
          <w:b/>
        </w:rPr>
        <w:t>1.7 SIGNIFICANCE OF THE STUDY.</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This study will serve the following usefulness.</w:t>
      </w:r>
    </w:p>
    <w:p w:rsidR="001034B1" w:rsidRPr="001F51F0" w:rsidRDefault="001034B1" w:rsidP="001034B1">
      <w:pPr>
        <w:spacing w:before="240" w:after="240" w:line="276" w:lineRule="auto"/>
        <w:jc w:val="both"/>
        <w:rPr>
          <w:rFonts w:ascii="Times New Roman" w:hAnsi="Times New Roman" w:cs="Times New Roman"/>
        </w:rPr>
      </w:pPr>
      <w:r w:rsidRPr="001F51F0">
        <w:rPr>
          <w:rFonts w:ascii="Times New Roman" w:hAnsi="Times New Roman" w:cs="Times New Roman"/>
        </w:rPr>
        <w:t>It will undoubtedly contribute tremendously to the accrete efficiency of the accounting system of the case study company and accounting system of the multinational company as a whole. It will also contribute to the adoption of a uniform international company. This study will need for proper accounting systems that meet international accounting standards.</w:t>
      </w:r>
    </w:p>
    <w:p w:rsidR="001034B1" w:rsidRPr="000448DF" w:rsidRDefault="001034B1" w:rsidP="001034B1">
      <w:pPr>
        <w:spacing w:before="240" w:after="240" w:line="276" w:lineRule="auto"/>
        <w:jc w:val="both"/>
        <w:rPr>
          <w:rFonts w:ascii="Times New Roman" w:hAnsi="Times New Roman" w:cs="Times New Roman"/>
          <w:b/>
        </w:rPr>
      </w:pPr>
      <w:r w:rsidRPr="000448DF">
        <w:rPr>
          <w:rFonts w:ascii="Times New Roman" w:hAnsi="Times New Roman" w:cs="Times New Roman"/>
          <w:b/>
        </w:rPr>
        <w:t>1.8 DEFINITION OF KEY TERMS.</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WORKING CAPITAL:</w:t>
      </w:r>
      <w:r w:rsidRPr="001F51F0">
        <w:rPr>
          <w:rFonts w:ascii="Times New Roman" w:hAnsi="Times New Roman" w:cs="Times New Roman"/>
        </w:rPr>
        <w:t xml:space="preserve"> This is referring to the administration of all aspect of current asset and current liabilities. Is also relates to the total investment in current assets or the different between current asset and current liabilities floating or circulating capital is sometimes use for this term.</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ECONOMIC ORDER:</w:t>
      </w:r>
      <w:r w:rsidRPr="001F51F0">
        <w:rPr>
          <w:rFonts w:ascii="Times New Roman" w:hAnsi="Times New Roman" w:cs="Times New Roman"/>
        </w:rPr>
        <w:t xml:space="preserve"> The number of units which will quantity (EOQ) order at a time and while result in incurring minimum cost.</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INVESTMENT:</w:t>
      </w:r>
      <w:r w:rsidRPr="001F51F0">
        <w:rPr>
          <w:rFonts w:ascii="Times New Roman" w:hAnsi="Times New Roman" w:cs="Times New Roman"/>
        </w:rPr>
        <w:t xml:space="preserve"> This is on asset held mainly for the purpose of increasing shareholder, wealth but is not in the principal line of the business of the firm.</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INVENTORY:</w:t>
      </w:r>
      <w:r w:rsidRPr="001F51F0">
        <w:rPr>
          <w:rFonts w:ascii="Times New Roman" w:hAnsi="Times New Roman" w:cs="Times New Roman"/>
        </w:rPr>
        <w:t xml:space="preserve"> This is otherwise known as stock inventories, are asset held for render in the ordinary courtesy of business of goals that will be used or consumed in the production of goods to be said.</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OPERATING CYCLE:</w:t>
      </w:r>
      <w:r w:rsidRPr="001F51F0">
        <w:rPr>
          <w:rFonts w:ascii="Times New Roman" w:hAnsi="Times New Roman" w:cs="Times New Roman"/>
        </w:rPr>
        <w:t xml:space="preserve"> The average time that it takes to convert raw materials into cash. These are defined as chime help against other for money, goods or services collectable within a year or the operating cycle whichever is longer.</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RE-ORDER LEVEL:</w:t>
      </w:r>
      <w:r w:rsidRPr="001F51F0">
        <w:rPr>
          <w:rFonts w:ascii="Times New Roman" w:hAnsi="Times New Roman" w:cs="Times New Roman"/>
        </w:rPr>
        <w:t xml:space="preserve"> The print at which is essential and imperative during the next </w:t>
      </w:r>
      <w:proofErr w:type="spellStart"/>
      <w:r w:rsidRPr="001F51F0">
        <w:rPr>
          <w:rFonts w:ascii="Times New Roman" w:hAnsi="Times New Roman" w:cs="Times New Roman"/>
        </w:rPr>
        <w:t>hading</w:t>
      </w:r>
      <w:proofErr w:type="spellEnd"/>
      <w:r w:rsidRPr="001F51F0">
        <w:rPr>
          <w:rFonts w:ascii="Times New Roman" w:hAnsi="Times New Roman" w:cs="Times New Roman"/>
        </w:rPr>
        <w:t xml:space="preserve"> or operating period.</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HYPOTHESIS:</w:t>
      </w:r>
      <w:r w:rsidRPr="001F51F0">
        <w:rPr>
          <w:rFonts w:ascii="Times New Roman" w:hAnsi="Times New Roman" w:cs="Times New Roman"/>
        </w:rPr>
        <w:t xml:space="preserve"> These are tentative statement open to criticism.</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SECURITIES:</w:t>
      </w:r>
      <w:r w:rsidRPr="001F51F0">
        <w:rPr>
          <w:rFonts w:ascii="Times New Roman" w:hAnsi="Times New Roman" w:cs="Times New Roman"/>
        </w:rPr>
        <w:t xml:space="preserve"> These refer to share stock debenture or bonds treasury bills, commercial bank deposits </w:t>
      </w:r>
      <w:proofErr w:type="spellStart"/>
      <w:r w:rsidRPr="001F51F0">
        <w:rPr>
          <w:rFonts w:ascii="Times New Roman" w:hAnsi="Times New Roman" w:cs="Times New Roman"/>
        </w:rPr>
        <w:t>e.t.c</w:t>
      </w:r>
      <w:proofErr w:type="spellEnd"/>
      <w:r w:rsidRPr="001F51F0">
        <w:rPr>
          <w:rFonts w:ascii="Times New Roman" w:hAnsi="Times New Roman" w:cs="Times New Roman"/>
        </w:rPr>
        <w:t>.</w:t>
      </w:r>
    </w:p>
    <w:p w:rsidR="001034B1" w:rsidRPr="001F51F0"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BUDGET:</w:t>
      </w:r>
      <w:r w:rsidRPr="001F51F0">
        <w:rPr>
          <w:rFonts w:ascii="Times New Roman" w:hAnsi="Times New Roman" w:cs="Times New Roman"/>
        </w:rPr>
        <w:t xml:space="preserve"> This is a financial and or qualitative statement prepared and approved prior to a defined period of time of the policy to be pursued during that period, for the purpose of affecting a given objective.</w:t>
      </w:r>
    </w:p>
    <w:p w:rsidR="00933C9C" w:rsidRPr="001034B1" w:rsidRDefault="001034B1" w:rsidP="001034B1">
      <w:pPr>
        <w:pStyle w:val="ListParagraph"/>
        <w:numPr>
          <w:ilvl w:val="0"/>
          <w:numId w:val="5"/>
        </w:numPr>
        <w:spacing w:before="240" w:after="240" w:line="276" w:lineRule="auto"/>
        <w:jc w:val="both"/>
        <w:rPr>
          <w:rFonts w:ascii="Times New Roman" w:hAnsi="Times New Roman" w:cs="Times New Roman"/>
        </w:rPr>
      </w:pPr>
      <w:r w:rsidRPr="000448DF">
        <w:rPr>
          <w:rFonts w:ascii="Times New Roman" w:hAnsi="Times New Roman" w:cs="Times New Roman"/>
          <w:b/>
        </w:rPr>
        <w:t>CURRENT LIABILITIES:</w:t>
      </w:r>
      <w:r w:rsidRPr="001F51F0">
        <w:rPr>
          <w:rFonts w:ascii="Times New Roman" w:hAnsi="Times New Roman" w:cs="Times New Roman"/>
        </w:rPr>
        <w:t xml:space="preserve"> Current liabilities are the obligation that reasonable expressed to be liquidated.</w:t>
      </w:r>
    </w:p>
    <w:sectPr w:rsidR="00933C9C" w:rsidRPr="001034B1" w:rsidSect="00933C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ource Han Serif CN">
    <w:altName w:val="Times New Roman"/>
    <w:panose1 w:val="00000000000000000000"/>
    <w:charset w:val="00"/>
    <w:family w:val="roman"/>
    <w:notTrueType/>
    <w:pitch w:val="default"/>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22A2"/>
    <w:multiLevelType w:val="hybridMultilevel"/>
    <w:tmpl w:val="8E18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9374FB"/>
    <w:multiLevelType w:val="hybridMultilevel"/>
    <w:tmpl w:val="2C2CE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56AC2"/>
    <w:multiLevelType w:val="hybridMultilevel"/>
    <w:tmpl w:val="43A80A44"/>
    <w:lvl w:ilvl="0" w:tplc="0409000F">
      <w:start w:val="1"/>
      <w:numFmt w:val="decimal"/>
      <w:lvlText w:val="%1."/>
      <w:lvlJc w:val="left"/>
      <w:pPr>
        <w:ind w:left="720" w:hanging="360"/>
      </w:pPr>
      <w:rPr>
        <w:rFonts w:hint="default"/>
      </w:rPr>
    </w:lvl>
    <w:lvl w:ilvl="1" w:tplc="3E00D9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6770C8"/>
    <w:multiLevelType w:val="hybridMultilevel"/>
    <w:tmpl w:val="8AD0D890"/>
    <w:lvl w:ilvl="0" w:tplc="AE301DD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90883"/>
    <w:multiLevelType w:val="hybridMultilevel"/>
    <w:tmpl w:val="6F9C4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34B1"/>
    <w:rsid w:val="001034B1"/>
    <w:rsid w:val="00933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B1"/>
    <w:pPr>
      <w:widowControl w:val="0"/>
      <w:suppressAutoHyphens/>
      <w:spacing w:after="0" w:line="240" w:lineRule="auto"/>
    </w:pPr>
    <w:rPr>
      <w:rFonts w:ascii="Liberation Serif" w:eastAsia="Source Han Serif CN" w:hAnsi="Liberation Serif" w:cs="Noto 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4B1"/>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Olorun Jueda</dc:creator>
  <cp:lastModifiedBy>Olorun Jueda</cp:lastModifiedBy>
  <cp:revision>1</cp:revision>
  <dcterms:created xsi:type="dcterms:W3CDTF">2025-07-05T17:57:00Z</dcterms:created>
  <dcterms:modified xsi:type="dcterms:W3CDTF">2025-07-05T18:00:00Z</dcterms:modified>
</cp:coreProperties>
</file>