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after="160" w:before="0" w:line="360" w:lineRule="auto"/>
        <w:jc w:val="center"/>
        <w:rPr>
          <w:rFonts w:ascii="Calibri" w:cs="Calibri" w:eastAsia="Calibri" w:hAnsi="Calibri"/>
          <w:b w:val="1"/>
          <w:sz w:val="26"/>
          <w:szCs w:val="26"/>
        </w:rPr>
      </w:pPr>
      <w:bookmarkStart w:colFirst="0" w:colLast="0" w:name="_owifldcyweng" w:id="0"/>
      <w:bookmarkEnd w:id="0"/>
      <w:r w:rsidDel="00000000" w:rsidR="00000000" w:rsidRPr="00000000">
        <w:rPr>
          <w:rFonts w:ascii="Calibri" w:cs="Calibri" w:eastAsia="Calibri" w:hAnsi="Calibri"/>
          <w:b w:val="1"/>
          <w:sz w:val="26"/>
          <w:szCs w:val="26"/>
          <w:rtl w:val="0"/>
        </w:rPr>
        <w:t xml:space="preserve">CHAPTER FOUR</w:t>
      </w:r>
    </w:p>
    <w:p w:rsidR="00000000" w:rsidDel="00000000" w:rsidP="00000000" w:rsidRDefault="00000000" w:rsidRPr="00000000" w14:paraId="00000002">
      <w:pPr>
        <w:pStyle w:val="Heading1"/>
        <w:keepNext w:val="0"/>
        <w:keepLines w:val="0"/>
        <w:spacing w:after="160" w:before="0" w:line="360" w:lineRule="auto"/>
        <w:jc w:val="center"/>
        <w:rPr>
          <w:rFonts w:ascii="Calibri" w:cs="Calibri" w:eastAsia="Calibri" w:hAnsi="Calibri"/>
          <w:b w:val="1"/>
          <w:sz w:val="26"/>
          <w:szCs w:val="26"/>
        </w:rPr>
      </w:pPr>
      <w:bookmarkStart w:colFirst="0" w:colLast="0" w:name="_19zjemmig9hs" w:id="1"/>
      <w:bookmarkEnd w:id="1"/>
      <w:r w:rsidDel="00000000" w:rsidR="00000000" w:rsidRPr="00000000">
        <w:rPr>
          <w:rFonts w:ascii="Calibri" w:cs="Calibri" w:eastAsia="Calibri" w:hAnsi="Calibri"/>
          <w:b w:val="1"/>
          <w:sz w:val="26"/>
          <w:szCs w:val="26"/>
          <w:rtl w:val="0"/>
        </w:rPr>
        <w:t xml:space="preserve">SYSTEM IMPLEMENTATION AND TESTING</w:t>
      </w:r>
    </w:p>
    <w:p w:rsidR="00000000" w:rsidDel="00000000" w:rsidP="00000000" w:rsidRDefault="00000000" w:rsidRPr="00000000" w14:paraId="00000003">
      <w:pPr>
        <w:pStyle w:val="Heading2"/>
        <w:keepNext w:val="0"/>
        <w:keepLines w:val="0"/>
        <w:spacing w:after="80" w:before="80" w:line="360" w:lineRule="auto"/>
        <w:jc w:val="both"/>
        <w:rPr>
          <w:rFonts w:ascii="Calibri" w:cs="Calibri" w:eastAsia="Calibri" w:hAnsi="Calibri"/>
          <w:b w:val="1"/>
          <w:sz w:val="26"/>
          <w:szCs w:val="26"/>
        </w:rPr>
      </w:pPr>
      <w:bookmarkStart w:colFirst="0" w:colLast="0" w:name="_p0c8swzdc7y1" w:id="2"/>
      <w:bookmarkEnd w:id="2"/>
      <w:r w:rsidDel="00000000" w:rsidR="00000000" w:rsidRPr="00000000">
        <w:rPr>
          <w:rFonts w:ascii="Calibri" w:cs="Calibri" w:eastAsia="Calibri" w:hAnsi="Calibri"/>
          <w:b w:val="1"/>
          <w:sz w:val="26"/>
          <w:szCs w:val="26"/>
          <w:rtl w:val="0"/>
        </w:rPr>
        <w:t xml:space="preserve">4.1</w:t>
        <w:tab/>
        <w:t xml:space="preserve">Introduction</w:t>
      </w:r>
    </w:p>
    <w:p w:rsidR="00000000" w:rsidDel="00000000" w:rsidP="00000000" w:rsidRDefault="00000000" w:rsidRPr="00000000" w14:paraId="00000004">
      <w:pPr>
        <w:spacing w:line="360" w:lineRule="auto"/>
        <w:ind w:firstLine="720"/>
        <w:jc w:val="both"/>
        <w:rPr>
          <w:rFonts w:ascii="Calibri" w:cs="Calibri" w:eastAsia="Calibri" w:hAnsi="Calibri"/>
          <w:sz w:val="26"/>
          <w:szCs w:val="26"/>
        </w:rPr>
      </w:pPr>
      <w:r w:rsidDel="00000000" w:rsidR="00000000" w:rsidRPr="00000000">
        <w:rPr>
          <w:rFonts w:ascii="Calibri" w:cs="Calibri" w:eastAsia="Calibri" w:hAnsi="Calibri"/>
          <w:color w:val="252525"/>
          <w:sz w:val="26"/>
          <w:szCs w:val="26"/>
          <w:rtl w:val="0"/>
        </w:rPr>
        <w:t xml:space="preserve">This chapter presents the actual implementation of the system developed for the remote monitoring of solar energy using an IoT-based framework. It outlines the system development environment, step-by-step implementation procedure, challenges encountered during the build-up, testing approach, performance evaluation, and the system's limitations. Diagrams and pictures of key components are also included to enhance understanding.</w:t>
      </w:r>
      <w:r w:rsidDel="00000000" w:rsidR="00000000" w:rsidRPr="00000000">
        <w:rPr>
          <w:rtl w:val="0"/>
        </w:rPr>
      </w:r>
    </w:p>
    <w:p w:rsidR="00000000" w:rsidDel="00000000" w:rsidP="00000000" w:rsidRDefault="00000000" w:rsidRPr="00000000" w14:paraId="00000005">
      <w:pPr>
        <w:pStyle w:val="Heading2"/>
        <w:keepNext w:val="0"/>
        <w:keepLines w:val="0"/>
        <w:spacing w:after="80" w:before="80" w:line="360" w:lineRule="auto"/>
        <w:jc w:val="both"/>
        <w:rPr>
          <w:rFonts w:ascii="Calibri" w:cs="Calibri" w:eastAsia="Calibri" w:hAnsi="Calibri"/>
          <w:b w:val="1"/>
          <w:sz w:val="26"/>
          <w:szCs w:val="26"/>
        </w:rPr>
      </w:pPr>
      <w:bookmarkStart w:colFirst="0" w:colLast="0" w:name="_oawt6foc15tg" w:id="3"/>
      <w:bookmarkEnd w:id="3"/>
      <w:r w:rsidDel="00000000" w:rsidR="00000000" w:rsidRPr="00000000">
        <w:rPr>
          <w:rFonts w:ascii="Calibri" w:cs="Calibri" w:eastAsia="Calibri" w:hAnsi="Calibri"/>
          <w:b w:val="1"/>
          <w:sz w:val="26"/>
          <w:szCs w:val="26"/>
          <w:rtl w:val="0"/>
        </w:rPr>
        <w:t xml:space="preserve">4.2</w:t>
        <w:tab/>
        <w:t xml:space="preserve">System Development Environment</w:t>
      </w:r>
    </w:p>
    <w:p w:rsidR="00000000" w:rsidDel="00000000" w:rsidP="00000000" w:rsidRDefault="00000000" w:rsidRPr="00000000" w14:paraId="00000006">
      <w:pPr>
        <w:numPr>
          <w:ilvl w:val="0"/>
          <w:numId w:val="6"/>
        </w:numPr>
        <w:spacing w:line="360" w:lineRule="auto"/>
        <w:ind w:left="360"/>
        <w:jc w:val="both"/>
        <w:rPr>
          <w:rFonts w:ascii="Noto Sans Symbols" w:cs="Noto Sans Symbols" w:eastAsia="Noto Sans Symbols" w:hAnsi="Noto Sans Symbols"/>
          <w:b w:val="1"/>
          <w:sz w:val="26"/>
          <w:szCs w:val="26"/>
        </w:rPr>
      </w:pPr>
      <w:r w:rsidDel="00000000" w:rsidR="00000000" w:rsidRPr="00000000">
        <w:rPr>
          <w:rFonts w:ascii="Calibri" w:cs="Calibri" w:eastAsia="Calibri" w:hAnsi="Calibri"/>
          <w:b w:val="1"/>
          <w:color w:val="252525"/>
          <w:sz w:val="26"/>
          <w:szCs w:val="26"/>
          <w:rtl w:val="0"/>
        </w:rPr>
        <w:t xml:space="preserve">Hardware Environment</w:t>
      </w:r>
      <w:r w:rsidDel="00000000" w:rsidR="00000000" w:rsidRPr="00000000">
        <w:rPr>
          <w:rtl w:val="0"/>
        </w:rPr>
      </w:r>
    </w:p>
    <w:p w:rsidR="00000000" w:rsidDel="00000000" w:rsidP="00000000" w:rsidRDefault="00000000" w:rsidRPr="00000000" w14:paraId="00000007">
      <w:pPr>
        <w:spacing w:line="360" w:lineRule="auto"/>
        <w:jc w:val="both"/>
        <w:rPr>
          <w:rFonts w:ascii="Calibri" w:cs="Calibri" w:eastAsia="Calibri" w:hAnsi="Calibri"/>
          <w:sz w:val="26"/>
          <w:szCs w:val="26"/>
        </w:rPr>
      </w:pPr>
      <w:r w:rsidDel="00000000" w:rsidR="00000000" w:rsidRPr="00000000">
        <w:rPr>
          <w:rFonts w:ascii="Calibri" w:cs="Calibri" w:eastAsia="Calibri" w:hAnsi="Calibri"/>
          <w:color w:val="252525"/>
          <w:sz w:val="26"/>
          <w:szCs w:val="26"/>
          <w:rtl w:val="0"/>
        </w:rPr>
        <w:t xml:space="preserve">The hardware components used in the development of the system include:</w:t>
      </w:r>
      <w:r w:rsidDel="00000000" w:rsidR="00000000" w:rsidRPr="00000000">
        <w:rPr>
          <w:rtl w:val="0"/>
        </w:rPr>
      </w:r>
    </w:p>
    <w:p w:rsidR="00000000" w:rsidDel="00000000" w:rsidP="00000000" w:rsidRDefault="00000000" w:rsidRPr="00000000" w14:paraId="00000008">
      <w:pPr>
        <w:numPr>
          <w:ilvl w:val="0"/>
          <w:numId w:val="1"/>
        </w:numPr>
        <w:spacing w:line="360" w:lineRule="auto"/>
        <w:ind w:left="720" w:hanging="360"/>
        <w:jc w:val="both"/>
        <w:rPr>
          <w:rFonts w:ascii="Noto Sans Symbols" w:cs="Noto Sans Symbols" w:eastAsia="Noto Sans Symbols" w:hAnsi="Noto Sans Symbols"/>
          <w:sz w:val="26"/>
          <w:szCs w:val="26"/>
        </w:rPr>
      </w:pPr>
      <w:r w:rsidDel="00000000" w:rsidR="00000000" w:rsidRPr="00000000">
        <w:rPr>
          <w:rFonts w:ascii="Calibri" w:cs="Calibri" w:eastAsia="Calibri" w:hAnsi="Calibri"/>
          <w:color w:val="252525"/>
          <w:sz w:val="26"/>
          <w:szCs w:val="26"/>
          <w:rtl w:val="0"/>
        </w:rPr>
        <w:t xml:space="preserve">ESP8266 NodeMCU Wi-Fi Microcontroller</w:t>
      </w:r>
      <w:r w:rsidDel="00000000" w:rsidR="00000000" w:rsidRPr="00000000">
        <w:rPr>
          <w:rtl w:val="0"/>
        </w:rPr>
      </w:r>
    </w:p>
    <w:p w:rsidR="00000000" w:rsidDel="00000000" w:rsidP="00000000" w:rsidRDefault="00000000" w:rsidRPr="00000000" w14:paraId="00000009">
      <w:pPr>
        <w:numPr>
          <w:ilvl w:val="0"/>
          <w:numId w:val="1"/>
        </w:numPr>
        <w:spacing w:line="360" w:lineRule="auto"/>
        <w:ind w:left="720" w:hanging="360"/>
        <w:jc w:val="both"/>
        <w:rPr>
          <w:rFonts w:ascii="Noto Sans Symbols" w:cs="Noto Sans Symbols" w:eastAsia="Noto Sans Symbols" w:hAnsi="Noto Sans Symbols"/>
          <w:sz w:val="26"/>
          <w:szCs w:val="26"/>
        </w:rPr>
      </w:pPr>
      <w:r w:rsidDel="00000000" w:rsidR="00000000" w:rsidRPr="00000000">
        <w:rPr>
          <w:rFonts w:ascii="Calibri" w:cs="Calibri" w:eastAsia="Calibri" w:hAnsi="Calibri"/>
          <w:color w:val="252525"/>
          <w:sz w:val="26"/>
          <w:szCs w:val="26"/>
          <w:rtl w:val="0"/>
        </w:rPr>
        <w:t xml:space="preserve">Lithium-ion Battery (3.7V)</w:t>
      </w:r>
      <w:r w:rsidDel="00000000" w:rsidR="00000000" w:rsidRPr="00000000">
        <w:rPr>
          <w:rtl w:val="0"/>
        </w:rPr>
      </w:r>
    </w:p>
    <w:p w:rsidR="00000000" w:rsidDel="00000000" w:rsidP="00000000" w:rsidRDefault="00000000" w:rsidRPr="00000000" w14:paraId="0000000A">
      <w:pPr>
        <w:numPr>
          <w:ilvl w:val="0"/>
          <w:numId w:val="1"/>
        </w:numPr>
        <w:spacing w:line="360" w:lineRule="auto"/>
        <w:ind w:left="720" w:hanging="360"/>
        <w:jc w:val="both"/>
        <w:rPr>
          <w:rFonts w:ascii="Noto Sans Symbols" w:cs="Noto Sans Symbols" w:eastAsia="Noto Sans Symbols" w:hAnsi="Noto Sans Symbols"/>
          <w:sz w:val="26"/>
          <w:szCs w:val="26"/>
        </w:rPr>
      </w:pPr>
      <w:r w:rsidDel="00000000" w:rsidR="00000000" w:rsidRPr="00000000">
        <w:rPr>
          <w:rFonts w:ascii="Calibri" w:cs="Calibri" w:eastAsia="Calibri" w:hAnsi="Calibri"/>
          <w:color w:val="252525"/>
          <w:sz w:val="26"/>
          <w:szCs w:val="26"/>
          <w:rtl w:val="0"/>
        </w:rPr>
        <w:t xml:space="preserve">Battery Management System (BMS)</w:t>
      </w:r>
      <w:r w:rsidDel="00000000" w:rsidR="00000000" w:rsidRPr="00000000">
        <w:rPr>
          <w:rtl w:val="0"/>
        </w:rPr>
      </w:r>
    </w:p>
    <w:p w:rsidR="00000000" w:rsidDel="00000000" w:rsidP="00000000" w:rsidRDefault="00000000" w:rsidRPr="00000000" w14:paraId="0000000B">
      <w:pPr>
        <w:numPr>
          <w:ilvl w:val="0"/>
          <w:numId w:val="1"/>
        </w:numPr>
        <w:spacing w:line="360" w:lineRule="auto"/>
        <w:ind w:left="720" w:hanging="360"/>
        <w:jc w:val="both"/>
        <w:rPr>
          <w:rFonts w:ascii="Noto Sans Symbols" w:cs="Noto Sans Symbols" w:eastAsia="Noto Sans Symbols" w:hAnsi="Noto Sans Symbols"/>
          <w:sz w:val="26"/>
          <w:szCs w:val="26"/>
        </w:rPr>
      </w:pPr>
      <w:r w:rsidDel="00000000" w:rsidR="00000000" w:rsidRPr="00000000">
        <w:rPr>
          <w:rFonts w:ascii="Calibri" w:cs="Calibri" w:eastAsia="Calibri" w:hAnsi="Calibri"/>
          <w:color w:val="252525"/>
          <w:sz w:val="26"/>
          <w:szCs w:val="26"/>
          <w:rtl w:val="0"/>
        </w:rPr>
        <w:t xml:space="preserve">Solar Panel (6V – 12V)</w:t>
      </w:r>
      <w:r w:rsidDel="00000000" w:rsidR="00000000" w:rsidRPr="00000000">
        <w:rPr>
          <w:rtl w:val="0"/>
        </w:rPr>
      </w:r>
    </w:p>
    <w:p w:rsidR="00000000" w:rsidDel="00000000" w:rsidP="00000000" w:rsidRDefault="00000000" w:rsidRPr="00000000" w14:paraId="0000000C">
      <w:pPr>
        <w:numPr>
          <w:ilvl w:val="0"/>
          <w:numId w:val="1"/>
        </w:numPr>
        <w:spacing w:line="360" w:lineRule="auto"/>
        <w:ind w:left="720" w:hanging="360"/>
        <w:jc w:val="both"/>
        <w:rPr>
          <w:rFonts w:ascii="Noto Sans Symbols" w:cs="Noto Sans Symbols" w:eastAsia="Noto Sans Symbols" w:hAnsi="Noto Sans Symbols"/>
          <w:sz w:val="26"/>
          <w:szCs w:val="26"/>
        </w:rPr>
      </w:pPr>
      <w:r w:rsidDel="00000000" w:rsidR="00000000" w:rsidRPr="00000000">
        <w:rPr>
          <w:rFonts w:ascii="Calibri" w:cs="Calibri" w:eastAsia="Calibri" w:hAnsi="Calibri"/>
          <w:color w:val="252525"/>
          <w:sz w:val="26"/>
          <w:szCs w:val="26"/>
          <w:rtl w:val="0"/>
        </w:rPr>
        <w:t xml:space="preserve">Voltage Sensor (e.g., INA219)</w:t>
      </w:r>
      <w:r w:rsidDel="00000000" w:rsidR="00000000" w:rsidRPr="00000000">
        <w:rPr>
          <w:rtl w:val="0"/>
        </w:rPr>
      </w:r>
    </w:p>
    <w:p w:rsidR="00000000" w:rsidDel="00000000" w:rsidP="00000000" w:rsidRDefault="00000000" w:rsidRPr="00000000" w14:paraId="0000000D">
      <w:pPr>
        <w:numPr>
          <w:ilvl w:val="0"/>
          <w:numId w:val="1"/>
        </w:numPr>
        <w:spacing w:line="360" w:lineRule="auto"/>
        <w:ind w:left="720" w:hanging="360"/>
        <w:jc w:val="both"/>
        <w:rPr>
          <w:rFonts w:ascii="Noto Sans Symbols" w:cs="Noto Sans Symbols" w:eastAsia="Noto Sans Symbols" w:hAnsi="Noto Sans Symbols"/>
          <w:sz w:val="26"/>
          <w:szCs w:val="26"/>
        </w:rPr>
      </w:pPr>
      <w:r w:rsidDel="00000000" w:rsidR="00000000" w:rsidRPr="00000000">
        <w:rPr>
          <w:rFonts w:ascii="Calibri" w:cs="Calibri" w:eastAsia="Calibri" w:hAnsi="Calibri"/>
          <w:color w:val="252525"/>
          <w:sz w:val="26"/>
          <w:szCs w:val="26"/>
          <w:rtl w:val="0"/>
        </w:rPr>
        <w:t xml:space="preserve">Current Sensor</w:t>
      </w:r>
      <w:r w:rsidDel="00000000" w:rsidR="00000000" w:rsidRPr="00000000">
        <w:rPr>
          <w:rtl w:val="0"/>
        </w:rPr>
      </w:r>
    </w:p>
    <w:p w:rsidR="00000000" w:rsidDel="00000000" w:rsidP="00000000" w:rsidRDefault="00000000" w:rsidRPr="00000000" w14:paraId="0000000E">
      <w:pPr>
        <w:numPr>
          <w:ilvl w:val="0"/>
          <w:numId w:val="1"/>
        </w:numPr>
        <w:spacing w:line="360" w:lineRule="auto"/>
        <w:ind w:left="720" w:hanging="360"/>
        <w:jc w:val="both"/>
        <w:rPr>
          <w:rFonts w:ascii="Noto Sans Symbols" w:cs="Noto Sans Symbols" w:eastAsia="Noto Sans Symbols" w:hAnsi="Noto Sans Symbols"/>
          <w:sz w:val="26"/>
          <w:szCs w:val="26"/>
        </w:rPr>
      </w:pPr>
      <w:r w:rsidDel="00000000" w:rsidR="00000000" w:rsidRPr="00000000">
        <w:rPr>
          <w:rFonts w:ascii="Calibri" w:cs="Calibri" w:eastAsia="Calibri" w:hAnsi="Calibri"/>
          <w:color w:val="252525"/>
          <w:sz w:val="26"/>
          <w:szCs w:val="26"/>
          <w:rtl w:val="0"/>
        </w:rPr>
        <w:t xml:space="preserve">Relay Module</w:t>
      </w:r>
      <w:r w:rsidDel="00000000" w:rsidR="00000000" w:rsidRPr="00000000">
        <w:rPr>
          <w:rtl w:val="0"/>
        </w:rPr>
      </w:r>
    </w:p>
    <w:p w:rsidR="00000000" w:rsidDel="00000000" w:rsidP="00000000" w:rsidRDefault="00000000" w:rsidRPr="00000000" w14:paraId="0000000F">
      <w:pPr>
        <w:numPr>
          <w:ilvl w:val="0"/>
          <w:numId w:val="1"/>
        </w:numPr>
        <w:spacing w:line="360" w:lineRule="auto"/>
        <w:ind w:left="720" w:hanging="360"/>
        <w:jc w:val="both"/>
        <w:rPr>
          <w:rFonts w:ascii="Noto Sans Symbols" w:cs="Noto Sans Symbols" w:eastAsia="Noto Sans Symbols" w:hAnsi="Noto Sans Symbols"/>
          <w:sz w:val="26"/>
          <w:szCs w:val="26"/>
        </w:rPr>
      </w:pPr>
      <w:r w:rsidDel="00000000" w:rsidR="00000000" w:rsidRPr="00000000">
        <w:rPr>
          <w:rFonts w:ascii="Calibri" w:cs="Calibri" w:eastAsia="Calibri" w:hAnsi="Calibri"/>
          <w:color w:val="252525"/>
          <w:sz w:val="26"/>
          <w:szCs w:val="26"/>
          <w:rtl w:val="0"/>
        </w:rPr>
        <w:t xml:space="preserve">USB to Micro USB Cable</w:t>
      </w:r>
      <w:r w:rsidDel="00000000" w:rsidR="00000000" w:rsidRPr="00000000">
        <w:rPr>
          <w:rtl w:val="0"/>
        </w:rPr>
      </w:r>
    </w:p>
    <w:p w:rsidR="00000000" w:rsidDel="00000000" w:rsidP="00000000" w:rsidRDefault="00000000" w:rsidRPr="00000000" w14:paraId="00000010">
      <w:pPr>
        <w:numPr>
          <w:ilvl w:val="0"/>
          <w:numId w:val="1"/>
        </w:numPr>
        <w:spacing w:line="360" w:lineRule="auto"/>
        <w:ind w:left="720" w:hanging="360"/>
        <w:jc w:val="both"/>
        <w:rPr>
          <w:rFonts w:ascii="Noto Sans Symbols" w:cs="Noto Sans Symbols" w:eastAsia="Noto Sans Symbols" w:hAnsi="Noto Sans Symbols"/>
          <w:sz w:val="26"/>
          <w:szCs w:val="26"/>
        </w:rPr>
      </w:pPr>
      <w:r w:rsidDel="00000000" w:rsidR="00000000" w:rsidRPr="00000000">
        <w:rPr>
          <w:rFonts w:ascii="Calibri" w:cs="Calibri" w:eastAsia="Calibri" w:hAnsi="Calibri"/>
          <w:color w:val="252525"/>
          <w:sz w:val="26"/>
          <w:szCs w:val="26"/>
          <w:rtl w:val="0"/>
        </w:rPr>
        <w:t xml:space="preserve">Jumper Wires</w:t>
      </w:r>
      <w:r w:rsidDel="00000000" w:rsidR="00000000" w:rsidRPr="00000000">
        <w:rPr>
          <w:rtl w:val="0"/>
        </w:rPr>
      </w:r>
    </w:p>
    <w:p w:rsidR="00000000" w:rsidDel="00000000" w:rsidP="00000000" w:rsidRDefault="00000000" w:rsidRPr="00000000" w14:paraId="00000011">
      <w:pPr>
        <w:numPr>
          <w:ilvl w:val="0"/>
          <w:numId w:val="1"/>
        </w:numPr>
        <w:spacing w:line="360" w:lineRule="auto"/>
        <w:ind w:left="720" w:hanging="360"/>
        <w:jc w:val="both"/>
        <w:rPr>
          <w:rFonts w:ascii="Noto Sans Symbols" w:cs="Noto Sans Symbols" w:eastAsia="Noto Sans Symbols" w:hAnsi="Noto Sans Symbols"/>
          <w:sz w:val="26"/>
          <w:szCs w:val="26"/>
        </w:rPr>
      </w:pPr>
      <w:r w:rsidDel="00000000" w:rsidR="00000000" w:rsidRPr="00000000">
        <w:rPr>
          <w:rFonts w:ascii="Calibri" w:cs="Calibri" w:eastAsia="Calibri" w:hAnsi="Calibri"/>
          <w:color w:val="252525"/>
          <w:sz w:val="26"/>
          <w:szCs w:val="26"/>
          <w:rtl w:val="0"/>
        </w:rPr>
        <w:t xml:space="preserve">Breadboard</w:t>
      </w:r>
      <w:r w:rsidDel="00000000" w:rsidR="00000000" w:rsidRPr="00000000">
        <w:rPr>
          <w:rtl w:val="0"/>
        </w:rPr>
      </w:r>
    </w:p>
    <w:p w:rsidR="00000000" w:rsidDel="00000000" w:rsidP="00000000" w:rsidRDefault="00000000" w:rsidRPr="00000000" w14:paraId="00000012">
      <w:pPr>
        <w:numPr>
          <w:ilvl w:val="0"/>
          <w:numId w:val="1"/>
        </w:numPr>
        <w:spacing w:line="360" w:lineRule="auto"/>
        <w:ind w:left="720" w:hanging="360"/>
        <w:jc w:val="both"/>
        <w:rPr>
          <w:rFonts w:ascii="Noto Sans Symbols" w:cs="Noto Sans Symbols" w:eastAsia="Noto Sans Symbols" w:hAnsi="Noto Sans Symbols"/>
          <w:sz w:val="26"/>
          <w:szCs w:val="26"/>
        </w:rPr>
      </w:pPr>
      <w:r w:rsidDel="00000000" w:rsidR="00000000" w:rsidRPr="00000000">
        <w:rPr>
          <w:rFonts w:ascii="Calibri" w:cs="Calibri" w:eastAsia="Calibri" w:hAnsi="Calibri"/>
          <w:color w:val="252525"/>
          <w:sz w:val="26"/>
          <w:szCs w:val="26"/>
          <w:rtl w:val="0"/>
        </w:rPr>
        <w:t xml:space="preserve">5V Regulator (if needed)</w:t>
      </w:r>
      <w:r w:rsidDel="00000000" w:rsidR="00000000" w:rsidRPr="00000000">
        <w:rPr>
          <w:rtl w:val="0"/>
        </w:rPr>
      </w:r>
    </w:p>
    <w:p w:rsidR="00000000" w:rsidDel="00000000" w:rsidP="00000000" w:rsidRDefault="00000000" w:rsidRPr="00000000" w14:paraId="00000013">
      <w:pPr>
        <w:spacing w:line="360" w:lineRule="auto"/>
        <w:jc w:val="both"/>
        <w:rPr>
          <w:rFonts w:ascii="Calibri" w:cs="Calibri" w:eastAsia="Calibri" w:hAnsi="Calibri"/>
          <w:sz w:val="26"/>
          <w:szCs w:val="26"/>
        </w:rPr>
      </w:pPr>
      <w:r w:rsidDel="00000000" w:rsidR="00000000" w:rsidRPr="00000000">
        <w:rPr>
          <w:rFonts w:ascii="Calibri" w:cs="Calibri" w:eastAsia="Calibri" w:hAnsi="Calibri"/>
          <w:sz w:val="26"/>
          <w:szCs w:val="26"/>
        </w:rPr>
        <w:drawing>
          <wp:inline distB="0" distT="0" distL="0" distR="0">
            <wp:extent cx="2889039" cy="2297345"/>
            <wp:effectExtent b="0" l="0" r="0" t="0"/>
            <wp:docPr id="2" name="image2.png"/>
            <a:graphic>
              <a:graphicData uri="http://schemas.openxmlformats.org/drawingml/2006/picture">
                <pic:pic>
                  <pic:nvPicPr>
                    <pic:cNvPr id="0" name="image2.png"/>
                    <pic:cNvPicPr preferRelativeResize="0"/>
                  </pic:nvPicPr>
                  <pic:blipFill>
                    <a:blip r:embed="rId6"/>
                    <a:srcRect b="12397" l="2712" r="2712" t="12397"/>
                    <a:stretch>
                      <a:fillRect/>
                    </a:stretch>
                  </pic:blipFill>
                  <pic:spPr>
                    <a:xfrm>
                      <a:off x="0" y="0"/>
                      <a:ext cx="2889039" cy="2297345"/>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line="360" w:lineRule="auto"/>
        <w:jc w:val="both"/>
        <w:rPr>
          <w:rFonts w:ascii="Calibri" w:cs="Calibri" w:eastAsia="Calibri" w:hAnsi="Calibri"/>
          <w:b w:val="1"/>
          <w:color w:val="252525"/>
          <w:sz w:val="26"/>
          <w:szCs w:val="26"/>
        </w:rPr>
      </w:pPr>
      <w:r w:rsidDel="00000000" w:rsidR="00000000" w:rsidRPr="00000000">
        <w:rPr>
          <w:rFonts w:ascii="Calibri" w:cs="Calibri" w:eastAsia="Calibri" w:hAnsi="Calibri"/>
          <w:b w:val="1"/>
          <w:color w:val="252525"/>
          <w:sz w:val="26"/>
          <w:szCs w:val="26"/>
          <w:rtl w:val="0"/>
        </w:rPr>
        <w:t xml:space="preserve">Figure 4.2: ESP8266 NodeMCU Microcontroller</w:t>
      </w:r>
    </w:p>
    <w:p w:rsidR="00000000" w:rsidDel="00000000" w:rsidP="00000000" w:rsidRDefault="00000000" w:rsidRPr="00000000" w14:paraId="00000015">
      <w:pPr>
        <w:spacing w:line="360" w:lineRule="auto"/>
        <w:jc w:val="both"/>
        <w:rPr>
          <w:rFonts w:ascii="Calibri" w:cs="Calibri" w:eastAsia="Calibri" w:hAnsi="Calibri"/>
          <w:b w:val="1"/>
          <w:color w:val="252525"/>
          <w:sz w:val="26"/>
          <w:szCs w:val="26"/>
        </w:rPr>
      </w:pPr>
      <w:r w:rsidDel="00000000" w:rsidR="00000000" w:rsidRPr="00000000">
        <w:rPr>
          <w:rtl w:val="0"/>
        </w:rPr>
      </w:r>
    </w:p>
    <w:p w:rsidR="00000000" w:rsidDel="00000000" w:rsidP="00000000" w:rsidRDefault="00000000" w:rsidRPr="00000000" w14:paraId="00000016">
      <w:pPr>
        <w:spacing w:line="360" w:lineRule="auto"/>
        <w:jc w:val="both"/>
        <w:rPr>
          <w:rFonts w:ascii="Calibri" w:cs="Calibri" w:eastAsia="Calibri" w:hAnsi="Calibri"/>
          <w:b w:val="1"/>
          <w:color w:val="252525"/>
          <w:sz w:val="26"/>
          <w:szCs w:val="26"/>
        </w:rPr>
      </w:pPr>
      <w:r w:rsidDel="00000000" w:rsidR="00000000" w:rsidRPr="00000000">
        <w:rPr>
          <w:rFonts w:ascii="Calibri" w:cs="Calibri" w:eastAsia="Calibri" w:hAnsi="Calibri"/>
          <w:b w:val="1"/>
          <w:sz w:val="26"/>
          <w:szCs w:val="26"/>
        </w:rPr>
        <w:drawing>
          <wp:inline distB="0" distT="0" distL="0" distR="0">
            <wp:extent cx="3099359" cy="4132593"/>
            <wp:effectExtent b="0" l="0" r="0" t="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099359" cy="4132593"/>
                    </a:xfrm>
                    <a:prstGeom prst="rect"/>
                    <a:ln/>
                  </pic:spPr>
                </pic:pic>
              </a:graphicData>
            </a:graphic>
          </wp:inline>
        </w:drawing>
      </w:r>
      <w:r w:rsidDel="00000000" w:rsidR="00000000" w:rsidRPr="00000000">
        <w:rPr>
          <w:rFonts w:ascii="Calibri" w:cs="Calibri" w:eastAsia="Calibri" w:hAnsi="Calibri"/>
          <w:b w:val="1"/>
          <w:sz w:val="26"/>
          <w:szCs w:val="26"/>
          <w:rtl w:val="0"/>
        </w:rPr>
        <w:br w:type="textWrapping"/>
      </w:r>
      <w:r w:rsidDel="00000000" w:rsidR="00000000" w:rsidRPr="00000000">
        <w:rPr>
          <w:rFonts w:ascii="Calibri" w:cs="Calibri" w:eastAsia="Calibri" w:hAnsi="Calibri"/>
          <w:b w:val="1"/>
          <w:color w:val="252525"/>
          <w:sz w:val="26"/>
          <w:szCs w:val="26"/>
          <w:rtl w:val="0"/>
        </w:rPr>
        <w:t xml:space="preserve">Lithium Ion Battery</w:t>
      </w:r>
    </w:p>
    <w:p w:rsidR="00000000" w:rsidDel="00000000" w:rsidP="00000000" w:rsidRDefault="00000000" w:rsidRPr="00000000" w14:paraId="00000017">
      <w:pPr>
        <w:spacing w:line="360" w:lineRule="auto"/>
        <w:jc w:val="both"/>
        <w:rPr>
          <w:rFonts w:ascii="Calibri" w:cs="Calibri" w:eastAsia="Calibri" w:hAnsi="Calibri"/>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115570</wp:posOffset>
            </wp:positionV>
            <wp:extent cx="3937011" cy="2860982"/>
            <wp:effectExtent b="0" l="0" r="0" t="0"/>
            <wp:wrapSquare wrapText="bothSides" distB="0" distT="0" distL="114300" distR="11430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937011" cy="2860982"/>
                    </a:xfrm>
                    <a:prstGeom prst="rect"/>
                    <a:ln/>
                  </pic:spPr>
                </pic:pic>
              </a:graphicData>
            </a:graphic>
          </wp:anchor>
        </w:drawing>
      </w:r>
    </w:p>
    <w:p w:rsidR="00000000" w:rsidDel="00000000" w:rsidP="00000000" w:rsidRDefault="00000000" w:rsidRPr="00000000" w14:paraId="00000018">
      <w:pPr>
        <w:spacing w:line="360" w:lineRule="auto"/>
        <w:jc w:val="both"/>
        <w:rPr>
          <w:rFonts w:ascii="Calibri" w:cs="Calibri" w:eastAsia="Calibri" w:hAnsi="Calibri"/>
          <w:b w:val="1"/>
          <w:color w:val="252525"/>
          <w:sz w:val="26"/>
          <w:szCs w:val="26"/>
        </w:rPr>
      </w:pPr>
      <w:r w:rsidDel="00000000" w:rsidR="00000000" w:rsidRPr="00000000">
        <w:rPr>
          <w:rFonts w:ascii="Calibri" w:cs="Calibri" w:eastAsia="Calibri" w:hAnsi="Calibri"/>
          <w:b w:val="1"/>
          <w:color w:val="252525"/>
          <w:sz w:val="26"/>
          <w:szCs w:val="26"/>
          <w:rtl w:val="0"/>
        </w:rPr>
        <w:t xml:space="preserve">BMS Integrated Circuit</w:t>
      </w:r>
    </w:p>
    <w:p w:rsidR="00000000" w:rsidDel="00000000" w:rsidP="00000000" w:rsidRDefault="00000000" w:rsidRPr="00000000" w14:paraId="00000019">
      <w:pPr>
        <w:spacing w:line="360" w:lineRule="auto"/>
        <w:jc w:val="both"/>
        <w:rPr>
          <w:rFonts w:ascii="Calibri" w:cs="Calibri" w:eastAsia="Calibri" w:hAnsi="Calibri"/>
          <w:b w:val="1"/>
          <w:color w:val="252525"/>
          <w:sz w:val="26"/>
          <w:szCs w:val="26"/>
        </w:rPr>
      </w:pPr>
      <w:r w:rsidDel="00000000" w:rsidR="00000000" w:rsidRPr="00000000">
        <w:rPr>
          <w:rtl w:val="0"/>
        </w:rPr>
      </w:r>
    </w:p>
    <w:p w:rsidR="00000000" w:rsidDel="00000000" w:rsidP="00000000" w:rsidRDefault="00000000" w:rsidRPr="00000000" w14:paraId="0000001A">
      <w:pPr>
        <w:numPr>
          <w:ilvl w:val="0"/>
          <w:numId w:val="6"/>
        </w:numPr>
        <w:spacing w:line="360" w:lineRule="auto"/>
        <w:ind w:left="360"/>
        <w:jc w:val="both"/>
        <w:rPr>
          <w:rFonts w:ascii="Noto Sans Symbols" w:cs="Noto Sans Symbols" w:eastAsia="Noto Sans Symbols" w:hAnsi="Noto Sans Symbols"/>
          <w:b w:val="1"/>
          <w:color w:val="252525"/>
          <w:sz w:val="26"/>
          <w:szCs w:val="26"/>
        </w:rPr>
      </w:pPr>
      <w:r w:rsidDel="00000000" w:rsidR="00000000" w:rsidRPr="00000000">
        <w:rPr>
          <w:rFonts w:ascii="Calibri" w:cs="Calibri" w:eastAsia="Calibri" w:hAnsi="Calibri"/>
          <w:b w:val="1"/>
          <w:color w:val="252525"/>
          <w:sz w:val="26"/>
          <w:szCs w:val="26"/>
          <w:rtl w:val="0"/>
        </w:rPr>
        <w:t xml:space="preserve">SOFTWARE ENVIRONMENT</w:t>
      </w:r>
    </w:p>
    <w:p w:rsidR="00000000" w:rsidDel="00000000" w:rsidP="00000000" w:rsidRDefault="00000000" w:rsidRPr="00000000" w14:paraId="0000001B">
      <w:pPr>
        <w:spacing w:line="360" w:lineRule="auto"/>
        <w:jc w:val="both"/>
        <w:rPr>
          <w:rFonts w:ascii="Calibri" w:cs="Calibri" w:eastAsia="Calibri" w:hAnsi="Calibri"/>
          <w:sz w:val="26"/>
          <w:szCs w:val="26"/>
        </w:rPr>
      </w:pPr>
      <w:r w:rsidDel="00000000" w:rsidR="00000000" w:rsidRPr="00000000">
        <w:rPr>
          <w:rFonts w:ascii="Calibri" w:cs="Calibri" w:eastAsia="Calibri" w:hAnsi="Calibri"/>
          <w:color w:val="252525"/>
          <w:sz w:val="26"/>
          <w:szCs w:val="26"/>
          <w:rtl w:val="0"/>
        </w:rPr>
        <w:t xml:space="preserve">The system uses the following software tools:</w:t>
      </w:r>
      <w:r w:rsidDel="00000000" w:rsidR="00000000" w:rsidRPr="00000000">
        <w:rPr>
          <w:rtl w:val="0"/>
        </w:rPr>
      </w:r>
    </w:p>
    <w:p w:rsidR="00000000" w:rsidDel="00000000" w:rsidP="00000000" w:rsidRDefault="00000000" w:rsidRPr="00000000" w14:paraId="0000001C">
      <w:pPr>
        <w:numPr>
          <w:ilvl w:val="0"/>
          <w:numId w:val="5"/>
        </w:numPr>
        <w:spacing w:line="360" w:lineRule="auto"/>
        <w:ind w:left="720" w:hanging="360"/>
        <w:jc w:val="both"/>
        <w:rPr>
          <w:rFonts w:ascii="Noto Sans Symbols" w:cs="Noto Sans Symbols" w:eastAsia="Noto Sans Symbols" w:hAnsi="Noto Sans Symbols"/>
          <w:sz w:val="26"/>
          <w:szCs w:val="26"/>
        </w:rPr>
      </w:pPr>
      <w:r w:rsidDel="00000000" w:rsidR="00000000" w:rsidRPr="00000000">
        <w:rPr>
          <w:rFonts w:ascii="Calibri" w:cs="Calibri" w:eastAsia="Calibri" w:hAnsi="Calibri"/>
          <w:color w:val="252525"/>
          <w:sz w:val="26"/>
          <w:szCs w:val="26"/>
          <w:rtl w:val="0"/>
        </w:rPr>
        <w:t xml:space="preserve">Arduino IDE – used to write and upload code to the ESP8266</w:t>
      </w:r>
      <w:r w:rsidDel="00000000" w:rsidR="00000000" w:rsidRPr="00000000">
        <w:rPr>
          <w:rtl w:val="0"/>
        </w:rPr>
      </w:r>
    </w:p>
    <w:p w:rsidR="00000000" w:rsidDel="00000000" w:rsidP="00000000" w:rsidRDefault="00000000" w:rsidRPr="00000000" w14:paraId="0000001D">
      <w:pPr>
        <w:numPr>
          <w:ilvl w:val="0"/>
          <w:numId w:val="5"/>
        </w:numPr>
        <w:spacing w:line="360" w:lineRule="auto"/>
        <w:ind w:left="720" w:hanging="360"/>
        <w:jc w:val="both"/>
        <w:rPr>
          <w:rFonts w:ascii="Noto Sans Symbols" w:cs="Noto Sans Symbols" w:eastAsia="Noto Sans Symbols" w:hAnsi="Noto Sans Symbols"/>
          <w:sz w:val="26"/>
          <w:szCs w:val="26"/>
        </w:rPr>
      </w:pPr>
      <w:r w:rsidDel="00000000" w:rsidR="00000000" w:rsidRPr="00000000">
        <w:rPr>
          <w:rFonts w:ascii="Calibri" w:cs="Calibri" w:eastAsia="Calibri" w:hAnsi="Calibri"/>
          <w:color w:val="252525"/>
          <w:sz w:val="26"/>
          <w:szCs w:val="26"/>
          <w:rtl w:val="0"/>
        </w:rPr>
        <w:t xml:space="preserve">Blynk Application (mobile platform) – used for remote monitoring of system performance</w:t>
      </w:r>
      <w:r w:rsidDel="00000000" w:rsidR="00000000" w:rsidRPr="00000000">
        <w:rPr>
          <w:rtl w:val="0"/>
        </w:rPr>
      </w:r>
    </w:p>
    <w:p w:rsidR="00000000" w:rsidDel="00000000" w:rsidP="00000000" w:rsidRDefault="00000000" w:rsidRPr="00000000" w14:paraId="0000001E">
      <w:pPr>
        <w:numPr>
          <w:ilvl w:val="0"/>
          <w:numId w:val="5"/>
        </w:numPr>
        <w:spacing w:line="360" w:lineRule="auto"/>
        <w:ind w:left="720" w:hanging="360"/>
        <w:jc w:val="both"/>
        <w:rPr>
          <w:rFonts w:ascii="Noto Sans Symbols" w:cs="Noto Sans Symbols" w:eastAsia="Noto Sans Symbols" w:hAnsi="Noto Sans Symbols"/>
          <w:sz w:val="26"/>
          <w:szCs w:val="26"/>
        </w:rPr>
      </w:pPr>
      <w:r w:rsidDel="00000000" w:rsidR="00000000" w:rsidRPr="00000000">
        <w:rPr>
          <w:rFonts w:ascii="Calibri" w:cs="Calibri" w:eastAsia="Calibri" w:hAnsi="Calibri"/>
          <w:color w:val="252525"/>
          <w:sz w:val="26"/>
          <w:szCs w:val="26"/>
          <w:rtl w:val="0"/>
        </w:rPr>
        <w:t xml:space="preserve">Blynk Cloud – to store and retrieve IoT data</w:t>
      </w:r>
      <w:r w:rsidDel="00000000" w:rsidR="00000000" w:rsidRPr="00000000">
        <w:rPr>
          <w:rtl w:val="0"/>
        </w:rPr>
      </w:r>
    </w:p>
    <w:p w:rsidR="00000000" w:rsidDel="00000000" w:rsidP="00000000" w:rsidRDefault="00000000" w:rsidRPr="00000000" w14:paraId="0000001F">
      <w:pPr>
        <w:numPr>
          <w:ilvl w:val="0"/>
          <w:numId w:val="5"/>
        </w:numPr>
        <w:spacing w:line="360" w:lineRule="auto"/>
        <w:ind w:left="720" w:hanging="360"/>
        <w:jc w:val="both"/>
        <w:rPr>
          <w:rFonts w:ascii="Noto Sans Symbols" w:cs="Noto Sans Symbols" w:eastAsia="Noto Sans Symbols" w:hAnsi="Noto Sans Symbols"/>
          <w:sz w:val="26"/>
          <w:szCs w:val="26"/>
        </w:rPr>
      </w:pPr>
      <w:r w:rsidDel="00000000" w:rsidR="00000000" w:rsidRPr="00000000">
        <w:rPr>
          <w:rFonts w:ascii="Calibri" w:cs="Calibri" w:eastAsia="Calibri" w:hAnsi="Calibri"/>
          <w:color w:val="252525"/>
          <w:sz w:val="26"/>
          <w:szCs w:val="26"/>
          <w:rtl w:val="0"/>
        </w:rPr>
        <w:t xml:space="preserve">Serial Monitor – for debugging the microcontroller’s output</w:t>
      </w:r>
      <w:r w:rsidDel="00000000" w:rsidR="00000000" w:rsidRPr="00000000">
        <w:rPr>
          <w:rtl w:val="0"/>
        </w:rPr>
      </w:r>
    </w:p>
    <w:p w:rsidR="00000000" w:rsidDel="00000000" w:rsidP="00000000" w:rsidRDefault="00000000" w:rsidRPr="00000000" w14:paraId="00000020">
      <w:pPr>
        <w:spacing w:line="360" w:lineRule="auto"/>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Pr>
        <w:drawing>
          <wp:inline distB="0" distT="0" distL="0" distR="0">
            <wp:extent cx="1870890" cy="2809202"/>
            <wp:effectExtent b="0" l="0" r="0" t="0"/>
            <wp:docPr id="6"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870890" cy="2809202"/>
                    </a:xfrm>
                    <a:prstGeom prst="rect"/>
                    <a:ln/>
                  </pic:spPr>
                </pic:pic>
              </a:graphicData>
            </a:graphic>
          </wp:inline>
        </w:drawing>
      </w:r>
      <w:r w:rsidDel="00000000" w:rsidR="00000000" w:rsidRPr="00000000">
        <w:rPr>
          <w:rFonts w:ascii="Calibri" w:cs="Calibri" w:eastAsia="Calibri" w:hAnsi="Calibri"/>
          <w:color w:val="252525"/>
          <w:sz w:val="26"/>
          <w:szCs w:val="26"/>
          <w:rtl w:val="0"/>
        </w:rPr>
        <w:tab/>
      </w:r>
    </w:p>
    <w:p w:rsidR="00000000" w:rsidDel="00000000" w:rsidP="00000000" w:rsidRDefault="00000000" w:rsidRPr="00000000" w14:paraId="00000021">
      <w:pPr>
        <w:spacing w:line="360" w:lineRule="auto"/>
        <w:jc w:val="both"/>
        <w:rPr>
          <w:rFonts w:ascii="Calibri" w:cs="Calibri" w:eastAsia="Calibri" w:hAnsi="Calibri"/>
          <w:color w:val="252525"/>
          <w:sz w:val="26"/>
          <w:szCs w:val="26"/>
        </w:rPr>
      </w:pPr>
      <w:r w:rsidDel="00000000" w:rsidR="00000000" w:rsidRPr="00000000">
        <w:rPr>
          <w:rFonts w:ascii="Calibri" w:cs="Calibri" w:eastAsia="Calibri" w:hAnsi="Calibri"/>
          <w:sz w:val="26"/>
          <w:szCs w:val="26"/>
          <w:rtl w:val="0"/>
        </w:rPr>
        <w:t xml:space="preserve">Blynk interface</w:t>
      </w:r>
      <w:r w:rsidDel="00000000" w:rsidR="00000000" w:rsidRPr="00000000">
        <w:rPr>
          <w:rtl w:val="0"/>
        </w:rPr>
      </w:r>
    </w:p>
    <w:p w:rsidR="00000000" w:rsidDel="00000000" w:rsidP="00000000" w:rsidRDefault="00000000" w:rsidRPr="00000000" w14:paraId="00000022">
      <w:pPr>
        <w:pStyle w:val="Heading2"/>
        <w:keepNext w:val="0"/>
        <w:keepLines w:val="0"/>
        <w:spacing w:after="80" w:before="80" w:line="240" w:lineRule="auto"/>
        <w:jc w:val="both"/>
        <w:rPr>
          <w:rFonts w:ascii="Calibri" w:cs="Calibri" w:eastAsia="Calibri" w:hAnsi="Calibri"/>
          <w:b w:val="1"/>
          <w:sz w:val="26"/>
          <w:szCs w:val="26"/>
        </w:rPr>
      </w:pPr>
      <w:bookmarkStart w:colFirst="0" w:colLast="0" w:name="_2yxgmnvtnan1" w:id="4"/>
      <w:bookmarkEnd w:id="4"/>
      <w:r w:rsidDel="00000000" w:rsidR="00000000" w:rsidRPr="00000000">
        <w:rPr>
          <w:rFonts w:ascii="Calibri" w:cs="Calibri" w:eastAsia="Calibri" w:hAnsi="Calibri"/>
          <w:b w:val="1"/>
          <w:sz w:val="26"/>
          <w:szCs w:val="26"/>
          <w:rtl w:val="0"/>
        </w:rPr>
        <w:t xml:space="preserve">4.3</w:t>
        <w:tab/>
        <w:t xml:space="preserve">System Implementation Procedure</w:t>
      </w:r>
    </w:p>
    <w:p w:rsidR="00000000" w:rsidDel="00000000" w:rsidP="00000000" w:rsidRDefault="00000000" w:rsidRPr="00000000" w14:paraId="00000023">
      <w:pPr>
        <w:spacing w:line="360" w:lineRule="auto"/>
        <w:jc w:val="both"/>
        <w:rPr>
          <w:rFonts w:ascii="Calibri" w:cs="Calibri" w:eastAsia="Calibri" w:hAnsi="Calibri"/>
          <w:sz w:val="26"/>
          <w:szCs w:val="26"/>
        </w:rPr>
      </w:pPr>
      <w:r w:rsidDel="00000000" w:rsidR="00000000" w:rsidRPr="00000000">
        <w:rPr>
          <w:rFonts w:ascii="Calibri" w:cs="Calibri" w:eastAsia="Calibri" w:hAnsi="Calibri"/>
          <w:color w:val="252525"/>
          <w:sz w:val="26"/>
          <w:szCs w:val="26"/>
          <w:rtl w:val="0"/>
        </w:rPr>
        <w:t xml:space="preserve">The implementation of the IoT-based remote monitoring system involved the following steps:</w:t>
      </w:r>
      <w:r w:rsidDel="00000000" w:rsidR="00000000" w:rsidRPr="00000000">
        <w:rPr>
          <w:rtl w:val="0"/>
        </w:rPr>
      </w:r>
    </w:p>
    <w:p w:rsidR="00000000" w:rsidDel="00000000" w:rsidP="00000000" w:rsidRDefault="00000000" w:rsidRPr="00000000" w14:paraId="00000024">
      <w:pPr>
        <w:numPr>
          <w:ilvl w:val="0"/>
          <w:numId w:val="3"/>
        </w:numPr>
        <w:spacing w:line="360" w:lineRule="auto"/>
        <w:ind w:left="360"/>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Circuit Design and Connection All hardware components were assembled and interconnected on a breadboard based on the designed schematic. The ESP8266 served as the central unit, receiving input from the voltage and current sensors and transmitting data to Blynk.</w:t>
      </w:r>
      <w:r w:rsidDel="00000000" w:rsidR="00000000" w:rsidRPr="00000000">
        <w:rPr>
          <w:rtl w:val="0"/>
        </w:rPr>
      </w:r>
    </w:p>
    <w:p w:rsidR="00000000" w:rsidDel="00000000" w:rsidP="00000000" w:rsidRDefault="00000000" w:rsidRPr="00000000" w14:paraId="00000025">
      <w:pPr>
        <w:spacing w:line="360" w:lineRule="auto"/>
        <w:jc w:val="both"/>
        <w:rPr>
          <w:rFonts w:ascii="Calibri" w:cs="Calibri" w:eastAsia="Calibri" w:hAnsi="Calibri"/>
          <w:sz w:val="26"/>
          <w:szCs w:val="26"/>
        </w:rPr>
      </w:pPr>
      <w:r w:rsidDel="00000000" w:rsidR="00000000" w:rsidRPr="00000000">
        <w:rPr>
          <w:rFonts w:ascii="Calibri" w:cs="Calibri" w:eastAsia="Calibri" w:hAnsi="Calibri"/>
          <w:sz w:val="26"/>
          <w:szCs w:val="26"/>
        </w:rPr>
        <w:drawing>
          <wp:inline distB="0" distT="0" distL="0" distR="0">
            <wp:extent cx="4154491" cy="2086251"/>
            <wp:effectExtent b="0" l="0" r="0" t="0"/>
            <wp:docPr id="5" name="image5.png"/>
            <a:graphic>
              <a:graphicData uri="http://schemas.openxmlformats.org/drawingml/2006/picture">
                <pic:pic>
                  <pic:nvPicPr>
                    <pic:cNvPr id="0" name="image5.png"/>
                    <pic:cNvPicPr preferRelativeResize="0"/>
                  </pic:nvPicPr>
                  <pic:blipFill>
                    <a:blip r:embed="rId10"/>
                    <a:srcRect b="8921" l="0" r="0" t="15749"/>
                    <a:stretch>
                      <a:fillRect/>
                    </a:stretch>
                  </pic:blipFill>
                  <pic:spPr>
                    <a:xfrm>
                      <a:off x="0" y="0"/>
                      <a:ext cx="4154491" cy="2086251"/>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line="360" w:lineRule="auto"/>
        <w:jc w:val="both"/>
        <w:rPr>
          <w:rFonts w:ascii="Calibri" w:cs="Calibri" w:eastAsia="Calibri" w:hAnsi="Calibri"/>
          <w:b w:val="1"/>
          <w:sz w:val="26"/>
          <w:szCs w:val="26"/>
        </w:rPr>
      </w:pPr>
      <w:r w:rsidDel="00000000" w:rsidR="00000000" w:rsidRPr="00000000">
        <w:rPr>
          <w:rFonts w:ascii="Calibri" w:cs="Calibri" w:eastAsia="Calibri" w:hAnsi="Calibri"/>
          <w:b w:val="1"/>
          <w:color w:val="252525"/>
          <w:sz w:val="26"/>
          <w:szCs w:val="26"/>
          <w:rtl w:val="0"/>
        </w:rPr>
        <w:t xml:space="preserve">Figure 4.3: Circuit Diagram of the Monitoring System</w:t>
      </w:r>
      <w:r w:rsidDel="00000000" w:rsidR="00000000" w:rsidRPr="00000000">
        <w:rPr>
          <w:rtl w:val="0"/>
        </w:rPr>
      </w:r>
    </w:p>
    <w:p w:rsidR="00000000" w:rsidDel="00000000" w:rsidP="00000000" w:rsidRDefault="00000000" w:rsidRPr="00000000" w14:paraId="00000027">
      <w:pPr>
        <w:numPr>
          <w:ilvl w:val="0"/>
          <w:numId w:val="3"/>
        </w:numPr>
        <w:spacing w:line="360" w:lineRule="auto"/>
        <w:ind w:left="360"/>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Sensor Integration The INA219 current sensor was connected in series with the load to measure current and in parallel to the battery to measure voltage. Readings were calibrated in the Arduino code.</w:t>
      </w:r>
      <w:r w:rsidDel="00000000" w:rsidR="00000000" w:rsidRPr="00000000">
        <w:rPr>
          <w:rtl w:val="0"/>
        </w:rPr>
      </w:r>
    </w:p>
    <w:p w:rsidR="00000000" w:rsidDel="00000000" w:rsidP="00000000" w:rsidRDefault="00000000" w:rsidRPr="00000000" w14:paraId="00000028">
      <w:pPr>
        <w:numPr>
          <w:ilvl w:val="0"/>
          <w:numId w:val="3"/>
        </w:numPr>
        <w:spacing w:line="360" w:lineRule="auto"/>
        <w:ind w:left="360"/>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Power Management Setup A BMS was installed with the lithium-ion battery to prevent overcharging and over-discharging. The solar panel was connected through a diode to prevent backflow of current.</w:t>
      </w:r>
      <w:r w:rsidDel="00000000" w:rsidR="00000000" w:rsidRPr="00000000">
        <w:rPr>
          <w:rtl w:val="0"/>
        </w:rPr>
      </w:r>
    </w:p>
    <w:p w:rsidR="00000000" w:rsidDel="00000000" w:rsidP="00000000" w:rsidRDefault="00000000" w:rsidRPr="00000000" w14:paraId="00000029">
      <w:pPr>
        <w:numPr>
          <w:ilvl w:val="0"/>
          <w:numId w:val="3"/>
        </w:numPr>
        <w:spacing w:line="360" w:lineRule="auto"/>
        <w:ind w:left="360"/>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ESP8266 Configuration and Code Upload The Arduino IDE was configured with the ESP8266 board, and necessary libraries (e.g., Wire.h, Adafruit_INA219, BlynkSimpleEsp8266.h) were installed. The code was uploaded via a USB cable.</w:t>
      </w:r>
      <w:r w:rsidDel="00000000" w:rsidR="00000000" w:rsidRPr="00000000">
        <w:rPr>
          <w:rtl w:val="0"/>
        </w:rPr>
      </w:r>
    </w:p>
    <w:p w:rsidR="00000000" w:rsidDel="00000000" w:rsidP="00000000" w:rsidRDefault="00000000" w:rsidRPr="00000000" w14:paraId="0000002A">
      <w:pPr>
        <w:numPr>
          <w:ilvl w:val="0"/>
          <w:numId w:val="3"/>
        </w:numPr>
        <w:spacing w:line="360" w:lineRule="auto"/>
        <w:ind w:left="360"/>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Blynk Interface Setup A Blynk project was created on the mobile app. Virtual pins were mapped to sensor values, and gauges, graphs, and status indicators were added.</w:t>
      </w:r>
      <w:r w:rsidDel="00000000" w:rsidR="00000000" w:rsidRPr="00000000">
        <w:rPr>
          <w:rtl w:val="0"/>
        </w:rPr>
      </w:r>
    </w:p>
    <w:p w:rsidR="00000000" w:rsidDel="00000000" w:rsidP="00000000" w:rsidRDefault="00000000" w:rsidRPr="00000000" w14:paraId="0000002B">
      <w:pPr>
        <w:spacing w:line="360" w:lineRule="auto"/>
        <w:jc w:val="both"/>
        <w:rPr>
          <w:rFonts w:ascii="Calibri" w:cs="Calibri" w:eastAsia="Calibri" w:hAnsi="Calibri"/>
          <w:sz w:val="26"/>
          <w:szCs w:val="26"/>
        </w:rPr>
      </w:pPr>
      <w:r w:rsidDel="00000000" w:rsidR="00000000" w:rsidRPr="00000000">
        <w:rPr>
          <w:rFonts w:ascii="Calibri" w:cs="Calibri" w:eastAsia="Calibri" w:hAnsi="Calibri"/>
          <w:sz w:val="26"/>
          <w:szCs w:val="26"/>
        </w:rPr>
        <w:drawing>
          <wp:inline distB="0" distT="0" distL="0" distR="0">
            <wp:extent cx="2141844" cy="3185951"/>
            <wp:effectExtent b="0" l="0" r="0" t="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141844" cy="3185951"/>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line="360" w:lineRule="auto"/>
        <w:jc w:val="both"/>
        <w:rPr>
          <w:rFonts w:ascii="Calibri" w:cs="Calibri" w:eastAsia="Calibri" w:hAnsi="Calibri"/>
          <w:b w:val="1"/>
          <w:sz w:val="26"/>
          <w:szCs w:val="26"/>
        </w:rPr>
      </w:pPr>
      <w:r w:rsidDel="00000000" w:rsidR="00000000" w:rsidRPr="00000000">
        <w:rPr>
          <w:rFonts w:ascii="Calibri" w:cs="Calibri" w:eastAsia="Calibri" w:hAnsi="Calibri"/>
          <w:b w:val="1"/>
          <w:color w:val="252525"/>
          <w:sz w:val="26"/>
          <w:szCs w:val="26"/>
          <w:rtl w:val="0"/>
        </w:rPr>
        <w:t xml:space="preserve">Figure 4.3: Code Segment for Data Transmission via ESP8266</w:t>
      </w:r>
      <w:r w:rsidDel="00000000" w:rsidR="00000000" w:rsidRPr="00000000">
        <w:rPr>
          <w:rtl w:val="0"/>
        </w:rPr>
      </w:r>
    </w:p>
    <w:p w:rsidR="00000000" w:rsidDel="00000000" w:rsidP="00000000" w:rsidRDefault="00000000" w:rsidRPr="00000000" w14:paraId="0000002D">
      <w:pPr>
        <w:pStyle w:val="Heading2"/>
        <w:keepNext w:val="0"/>
        <w:keepLines w:val="0"/>
        <w:spacing w:after="80" w:before="80" w:line="360" w:lineRule="auto"/>
        <w:jc w:val="both"/>
        <w:rPr>
          <w:rFonts w:ascii="Calibri" w:cs="Calibri" w:eastAsia="Calibri" w:hAnsi="Calibri"/>
          <w:b w:val="1"/>
          <w:sz w:val="26"/>
          <w:szCs w:val="26"/>
        </w:rPr>
      </w:pPr>
      <w:bookmarkStart w:colFirst="0" w:colLast="0" w:name="_6rz3m7lq10t4" w:id="5"/>
      <w:bookmarkEnd w:id="5"/>
      <w:r w:rsidDel="00000000" w:rsidR="00000000" w:rsidRPr="00000000">
        <w:rPr>
          <w:rFonts w:ascii="Calibri" w:cs="Calibri" w:eastAsia="Calibri" w:hAnsi="Calibri"/>
          <w:b w:val="1"/>
          <w:sz w:val="26"/>
          <w:szCs w:val="26"/>
          <w:rtl w:val="0"/>
        </w:rPr>
        <w:t xml:space="preserve">4.4</w:t>
        <w:tab/>
        <w:t xml:space="preserve">Challenges Encountered During Implementation</w:t>
      </w:r>
    </w:p>
    <w:p w:rsidR="00000000" w:rsidDel="00000000" w:rsidP="00000000" w:rsidRDefault="00000000" w:rsidRPr="00000000" w14:paraId="0000002E">
      <w:pPr>
        <w:spacing w:line="360" w:lineRule="auto"/>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Several challenges were faced during implementation:</w:t>
      </w:r>
    </w:p>
    <w:p w:rsidR="00000000" w:rsidDel="00000000" w:rsidP="00000000" w:rsidRDefault="00000000" w:rsidRPr="00000000" w14:paraId="0000002F">
      <w:pPr>
        <w:numPr>
          <w:ilvl w:val="0"/>
          <w:numId w:val="2"/>
        </w:numPr>
        <w:spacing w:line="360" w:lineRule="auto"/>
        <w:ind w:left="720" w:hanging="360"/>
        <w:jc w:val="both"/>
        <w:rPr>
          <w:rFonts w:ascii="Noto Sans Symbols" w:cs="Noto Sans Symbols" w:eastAsia="Noto Sans Symbols" w:hAnsi="Noto Sans Symbols"/>
          <w:sz w:val="26"/>
          <w:szCs w:val="26"/>
        </w:rPr>
      </w:pPr>
      <w:r w:rsidDel="00000000" w:rsidR="00000000" w:rsidRPr="00000000">
        <w:rPr>
          <w:rFonts w:ascii="Calibri" w:cs="Calibri" w:eastAsia="Calibri" w:hAnsi="Calibri"/>
          <w:color w:val="252525"/>
          <w:sz w:val="26"/>
          <w:szCs w:val="26"/>
          <w:rtl w:val="0"/>
        </w:rPr>
        <w:t xml:space="preserve">Wi-Fi Instability: The ESP8266 sometimes disconnected from the router.</w:t>
      </w:r>
      <w:r w:rsidDel="00000000" w:rsidR="00000000" w:rsidRPr="00000000">
        <w:rPr>
          <w:rtl w:val="0"/>
        </w:rPr>
      </w:r>
    </w:p>
    <w:p w:rsidR="00000000" w:rsidDel="00000000" w:rsidP="00000000" w:rsidRDefault="00000000" w:rsidRPr="00000000" w14:paraId="00000030">
      <w:pPr>
        <w:numPr>
          <w:ilvl w:val="0"/>
          <w:numId w:val="2"/>
        </w:numPr>
        <w:spacing w:line="360" w:lineRule="auto"/>
        <w:ind w:left="720" w:hanging="360"/>
        <w:jc w:val="both"/>
        <w:rPr>
          <w:rFonts w:ascii="Noto Sans Symbols" w:cs="Noto Sans Symbols" w:eastAsia="Noto Sans Symbols" w:hAnsi="Noto Sans Symbols"/>
          <w:sz w:val="26"/>
          <w:szCs w:val="26"/>
        </w:rPr>
      </w:pPr>
      <w:r w:rsidDel="00000000" w:rsidR="00000000" w:rsidRPr="00000000">
        <w:rPr>
          <w:rFonts w:ascii="Calibri" w:cs="Calibri" w:eastAsia="Calibri" w:hAnsi="Calibri"/>
          <w:color w:val="252525"/>
          <w:sz w:val="26"/>
          <w:szCs w:val="26"/>
          <w:rtl w:val="0"/>
        </w:rPr>
        <w:t xml:space="preserve">Power Fluctuations: The voltage from the solar panel was inconsistent in poor weather.</w:t>
      </w:r>
      <w:r w:rsidDel="00000000" w:rsidR="00000000" w:rsidRPr="00000000">
        <w:rPr>
          <w:rtl w:val="0"/>
        </w:rPr>
      </w:r>
    </w:p>
    <w:p w:rsidR="00000000" w:rsidDel="00000000" w:rsidP="00000000" w:rsidRDefault="00000000" w:rsidRPr="00000000" w14:paraId="00000031">
      <w:pPr>
        <w:numPr>
          <w:ilvl w:val="0"/>
          <w:numId w:val="2"/>
        </w:numPr>
        <w:spacing w:line="360" w:lineRule="auto"/>
        <w:ind w:left="720" w:hanging="360"/>
        <w:jc w:val="both"/>
        <w:rPr>
          <w:rFonts w:ascii="Noto Sans Symbols" w:cs="Noto Sans Symbols" w:eastAsia="Noto Sans Symbols" w:hAnsi="Noto Sans Symbols"/>
          <w:sz w:val="26"/>
          <w:szCs w:val="26"/>
        </w:rPr>
      </w:pPr>
      <w:r w:rsidDel="00000000" w:rsidR="00000000" w:rsidRPr="00000000">
        <w:rPr>
          <w:rFonts w:ascii="Calibri" w:cs="Calibri" w:eastAsia="Calibri" w:hAnsi="Calibri"/>
          <w:color w:val="252525"/>
          <w:sz w:val="26"/>
          <w:szCs w:val="26"/>
          <w:rtl w:val="0"/>
        </w:rPr>
        <w:t xml:space="preserve">Sensor Noise: Sensor values occasionally fluctuated due to poor wire connections.</w:t>
      </w:r>
      <w:r w:rsidDel="00000000" w:rsidR="00000000" w:rsidRPr="00000000">
        <w:rPr>
          <w:rtl w:val="0"/>
        </w:rPr>
      </w:r>
    </w:p>
    <w:p w:rsidR="00000000" w:rsidDel="00000000" w:rsidP="00000000" w:rsidRDefault="00000000" w:rsidRPr="00000000" w14:paraId="00000032">
      <w:pPr>
        <w:numPr>
          <w:ilvl w:val="0"/>
          <w:numId w:val="2"/>
        </w:numPr>
        <w:spacing w:line="360" w:lineRule="auto"/>
        <w:ind w:left="720" w:hanging="360"/>
        <w:jc w:val="both"/>
        <w:rPr>
          <w:rFonts w:ascii="Noto Sans Symbols" w:cs="Noto Sans Symbols" w:eastAsia="Noto Sans Symbols" w:hAnsi="Noto Sans Symbols"/>
          <w:sz w:val="26"/>
          <w:szCs w:val="26"/>
        </w:rPr>
      </w:pPr>
      <w:r w:rsidDel="00000000" w:rsidR="00000000" w:rsidRPr="00000000">
        <w:rPr>
          <w:rFonts w:ascii="Calibri" w:cs="Calibri" w:eastAsia="Calibri" w:hAnsi="Calibri"/>
          <w:color w:val="252525"/>
          <w:sz w:val="26"/>
          <w:szCs w:val="26"/>
          <w:rtl w:val="0"/>
        </w:rPr>
        <w:t xml:space="preserve">Overheating: The ESP8266 heated up when exposed to high voltage without regulation.</w:t>
      </w:r>
      <w:r w:rsidDel="00000000" w:rsidR="00000000" w:rsidRPr="00000000">
        <w:rPr>
          <w:rtl w:val="0"/>
        </w:rPr>
      </w:r>
    </w:p>
    <w:p w:rsidR="00000000" w:rsidDel="00000000" w:rsidP="00000000" w:rsidRDefault="00000000" w:rsidRPr="00000000" w14:paraId="00000033">
      <w:pPr>
        <w:pStyle w:val="Heading2"/>
        <w:keepNext w:val="0"/>
        <w:keepLines w:val="0"/>
        <w:spacing w:after="80" w:before="80" w:line="360" w:lineRule="auto"/>
        <w:jc w:val="both"/>
        <w:rPr>
          <w:rFonts w:ascii="Calibri" w:cs="Calibri" w:eastAsia="Calibri" w:hAnsi="Calibri"/>
          <w:b w:val="1"/>
          <w:sz w:val="26"/>
          <w:szCs w:val="26"/>
        </w:rPr>
      </w:pPr>
      <w:bookmarkStart w:colFirst="0" w:colLast="0" w:name="_2wrr45374it4" w:id="6"/>
      <w:bookmarkEnd w:id="6"/>
      <w:r w:rsidDel="00000000" w:rsidR="00000000" w:rsidRPr="00000000">
        <w:rPr>
          <w:rFonts w:ascii="Calibri" w:cs="Calibri" w:eastAsia="Calibri" w:hAnsi="Calibri"/>
          <w:b w:val="1"/>
          <w:sz w:val="26"/>
          <w:szCs w:val="26"/>
          <w:rtl w:val="0"/>
        </w:rPr>
        <w:t xml:space="preserve">4.5</w:t>
        <w:tab/>
        <w:t xml:space="preserve">Testing and Evaluation</w:t>
      </w:r>
    </w:p>
    <w:p w:rsidR="00000000" w:rsidDel="00000000" w:rsidP="00000000" w:rsidRDefault="00000000" w:rsidRPr="00000000" w14:paraId="00000034">
      <w:pPr>
        <w:spacing w:line="360" w:lineRule="auto"/>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Each module was tested individually and as an integrated system:</w:t>
      </w:r>
    </w:p>
    <w:tbl>
      <w:tblPr>
        <w:tblStyle w:val="Table1"/>
        <w:tblW w:w="86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89"/>
        <w:gridCol w:w="2102"/>
        <w:gridCol w:w="2156"/>
        <w:gridCol w:w="2183"/>
        <w:tblGridChange w:id="0">
          <w:tblGrid>
            <w:gridCol w:w="2189"/>
            <w:gridCol w:w="2102"/>
            <w:gridCol w:w="2156"/>
            <w:gridCol w:w="2183"/>
          </w:tblGrid>
        </w:tblGridChange>
      </w:tblGrid>
      <w:tr>
        <w:trPr>
          <w:cantSplit w:val="0"/>
          <w:trHeight w:val="482" w:hRule="atLeast"/>
          <w:tblHeader w:val="0"/>
        </w:trPr>
        <w:tc>
          <w:tcPr/>
          <w:p w:rsidR="00000000" w:rsidDel="00000000" w:rsidP="00000000" w:rsidRDefault="00000000" w:rsidRPr="00000000" w14:paraId="00000035">
            <w:pPr>
              <w:spacing w:line="360" w:lineRule="auto"/>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Component</w:t>
            </w:r>
          </w:p>
        </w:tc>
        <w:tc>
          <w:tcPr/>
          <w:p w:rsidR="00000000" w:rsidDel="00000000" w:rsidP="00000000" w:rsidRDefault="00000000" w:rsidRPr="00000000" w14:paraId="00000036">
            <w:pPr>
              <w:spacing w:line="360" w:lineRule="auto"/>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Test Method</w:t>
            </w:r>
          </w:p>
        </w:tc>
        <w:tc>
          <w:tcPr/>
          <w:p w:rsidR="00000000" w:rsidDel="00000000" w:rsidP="00000000" w:rsidRDefault="00000000" w:rsidRPr="00000000" w14:paraId="00000037">
            <w:pPr>
              <w:spacing w:line="360" w:lineRule="auto"/>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Expected Output</w:t>
            </w:r>
          </w:p>
        </w:tc>
        <w:tc>
          <w:tcPr/>
          <w:p w:rsidR="00000000" w:rsidDel="00000000" w:rsidP="00000000" w:rsidRDefault="00000000" w:rsidRPr="00000000" w14:paraId="00000038">
            <w:pPr>
              <w:spacing w:line="360" w:lineRule="auto"/>
              <w:jc w:val="both"/>
              <w:rPr>
                <w:rFonts w:ascii="Calibri" w:cs="Calibri" w:eastAsia="Calibri" w:hAnsi="Calibri"/>
                <w:sz w:val="26"/>
                <w:szCs w:val="26"/>
              </w:rPr>
            </w:pPr>
            <w:r w:rsidDel="00000000" w:rsidR="00000000" w:rsidRPr="00000000">
              <w:rPr>
                <w:rFonts w:ascii="Calibri" w:cs="Calibri" w:eastAsia="Calibri" w:hAnsi="Calibri"/>
                <w:color w:val="252525"/>
                <w:sz w:val="26"/>
                <w:szCs w:val="26"/>
                <w:rtl w:val="0"/>
              </w:rPr>
              <w:t xml:space="preserve">Result</w:t>
            </w:r>
            <w:r w:rsidDel="00000000" w:rsidR="00000000" w:rsidRPr="00000000">
              <w:rPr>
                <w:rtl w:val="0"/>
              </w:rPr>
            </w:r>
          </w:p>
        </w:tc>
      </w:tr>
      <w:tr>
        <w:trPr>
          <w:cantSplit w:val="0"/>
          <w:trHeight w:val="482" w:hRule="atLeast"/>
          <w:tblHeader w:val="0"/>
        </w:trPr>
        <w:tc>
          <w:tcPr/>
          <w:p w:rsidR="00000000" w:rsidDel="00000000" w:rsidP="00000000" w:rsidRDefault="00000000" w:rsidRPr="00000000" w14:paraId="00000039">
            <w:pPr>
              <w:spacing w:line="360" w:lineRule="auto"/>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ESP8266</w:t>
            </w:r>
          </w:p>
        </w:tc>
        <w:tc>
          <w:tcPr/>
          <w:p w:rsidR="00000000" w:rsidDel="00000000" w:rsidP="00000000" w:rsidRDefault="00000000" w:rsidRPr="00000000" w14:paraId="0000003A">
            <w:pPr>
              <w:spacing w:line="360" w:lineRule="auto"/>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Serial monitor via Arduino IDE</w:t>
            </w:r>
          </w:p>
        </w:tc>
        <w:tc>
          <w:tcPr/>
          <w:p w:rsidR="00000000" w:rsidDel="00000000" w:rsidP="00000000" w:rsidRDefault="00000000" w:rsidRPr="00000000" w14:paraId="0000003B">
            <w:pPr>
              <w:spacing w:line="360" w:lineRule="auto"/>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Wi-Fi connection</w:t>
            </w:r>
          </w:p>
        </w:tc>
        <w:tc>
          <w:tcPr/>
          <w:p w:rsidR="00000000" w:rsidDel="00000000" w:rsidP="00000000" w:rsidRDefault="00000000" w:rsidRPr="00000000" w14:paraId="0000003C">
            <w:pPr>
              <w:spacing w:line="360" w:lineRule="auto"/>
              <w:jc w:val="both"/>
              <w:rPr>
                <w:rFonts w:ascii="Calibri" w:cs="Calibri" w:eastAsia="Calibri" w:hAnsi="Calibri"/>
                <w:sz w:val="26"/>
                <w:szCs w:val="26"/>
              </w:rPr>
            </w:pPr>
            <w:r w:rsidDel="00000000" w:rsidR="00000000" w:rsidRPr="00000000">
              <w:rPr>
                <w:rFonts w:ascii="Calibri" w:cs="Calibri" w:eastAsia="Calibri" w:hAnsi="Calibri"/>
                <w:color w:val="252525"/>
                <w:sz w:val="26"/>
                <w:szCs w:val="26"/>
                <w:rtl w:val="0"/>
              </w:rPr>
              <w:t xml:space="preserve">Successful</w:t>
            </w:r>
            <w:r w:rsidDel="00000000" w:rsidR="00000000" w:rsidRPr="00000000">
              <w:rPr>
                <w:rtl w:val="0"/>
              </w:rPr>
            </w:r>
          </w:p>
          <w:p w:rsidR="00000000" w:rsidDel="00000000" w:rsidP="00000000" w:rsidRDefault="00000000" w:rsidRPr="00000000" w14:paraId="0000003D">
            <w:pPr>
              <w:spacing w:line="360" w:lineRule="auto"/>
              <w:jc w:val="both"/>
              <w:rPr>
                <w:rFonts w:ascii="Calibri" w:cs="Calibri" w:eastAsia="Calibri" w:hAnsi="Calibri"/>
                <w:color w:val="252525"/>
                <w:sz w:val="26"/>
                <w:szCs w:val="26"/>
              </w:rPr>
            </w:pPr>
            <w:r w:rsidDel="00000000" w:rsidR="00000000" w:rsidRPr="00000000">
              <w:rPr>
                <w:rtl w:val="0"/>
              </w:rPr>
            </w:r>
          </w:p>
        </w:tc>
      </w:tr>
      <w:tr>
        <w:trPr>
          <w:cantSplit w:val="0"/>
          <w:trHeight w:val="482" w:hRule="atLeast"/>
          <w:tblHeader w:val="0"/>
        </w:trPr>
        <w:tc>
          <w:tcPr/>
          <w:p w:rsidR="00000000" w:rsidDel="00000000" w:rsidP="00000000" w:rsidRDefault="00000000" w:rsidRPr="00000000" w14:paraId="0000003E">
            <w:pPr>
              <w:spacing w:line="360" w:lineRule="auto"/>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Voltage Sensor</w:t>
            </w:r>
          </w:p>
        </w:tc>
        <w:tc>
          <w:tcPr/>
          <w:p w:rsidR="00000000" w:rsidDel="00000000" w:rsidP="00000000" w:rsidRDefault="00000000" w:rsidRPr="00000000" w14:paraId="0000003F">
            <w:pPr>
              <w:spacing w:line="360" w:lineRule="auto"/>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Measured voltage at terminals</w:t>
            </w:r>
          </w:p>
        </w:tc>
        <w:tc>
          <w:tcPr/>
          <w:p w:rsidR="00000000" w:rsidDel="00000000" w:rsidP="00000000" w:rsidRDefault="00000000" w:rsidRPr="00000000" w14:paraId="00000040">
            <w:pPr>
              <w:spacing w:line="360" w:lineRule="auto"/>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3.7V – 12V</w:t>
            </w:r>
          </w:p>
        </w:tc>
        <w:tc>
          <w:tcPr/>
          <w:p w:rsidR="00000000" w:rsidDel="00000000" w:rsidP="00000000" w:rsidRDefault="00000000" w:rsidRPr="00000000" w14:paraId="00000041">
            <w:pPr>
              <w:spacing w:line="360" w:lineRule="auto"/>
              <w:jc w:val="both"/>
              <w:rPr>
                <w:rFonts w:ascii="Calibri" w:cs="Calibri" w:eastAsia="Calibri" w:hAnsi="Calibri"/>
                <w:sz w:val="26"/>
                <w:szCs w:val="26"/>
              </w:rPr>
            </w:pPr>
            <w:r w:rsidDel="00000000" w:rsidR="00000000" w:rsidRPr="00000000">
              <w:rPr>
                <w:rFonts w:ascii="Calibri" w:cs="Calibri" w:eastAsia="Calibri" w:hAnsi="Calibri"/>
                <w:color w:val="252525"/>
                <w:sz w:val="26"/>
                <w:szCs w:val="26"/>
                <w:rtl w:val="0"/>
              </w:rPr>
              <w:t xml:space="preserve">Accurate</w:t>
            </w:r>
            <w:r w:rsidDel="00000000" w:rsidR="00000000" w:rsidRPr="00000000">
              <w:rPr>
                <w:rtl w:val="0"/>
              </w:rPr>
            </w:r>
          </w:p>
          <w:p w:rsidR="00000000" w:rsidDel="00000000" w:rsidP="00000000" w:rsidRDefault="00000000" w:rsidRPr="00000000" w14:paraId="00000042">
            <w:pPr>
              <w:spacing w:line="360" w:lineRule="auto"/>
              <w:jc w:val="both"/>
              <w:rPr>
                <w:rFonts w:ascii="Calibri" w:cs="Calibri" w:eastAsia="Calibri" w:hAnsi="Calibri"/>
                <w:color w:val="252525"/>
                <w:sz w:val="26"/>
                <w:szCs w:val="26"/>
              </w:rPr>
            </w:pPr>
            <w:r w:rsidDel="00000000" w:rsidR="00000000" w:rsidRPr="00000000">
              <w:rPr>
                <w:rtl w:val="0"/>
              </w:rPr>
            </w:r>
          </w:p>
        </w:tc>
      </w:tr>
      <w:tr>
        <w:trPr>
          <w:cantSplit w:val="0"/>
          <w:trHeight w:val="445" w:hRule="atLeast"/>
          <w:tblHeader w:val="0"/>
        </w:trPr>
        <w:tc>
          <w:tcPr/>
          <w:p w:rsidR="00000000" w:rsidDel="00000000" w:rsidP="00000000" w:rsidRDefault="00000000" w:rsidRPr="00000000" w14:paraId="00000043">
            <w:pPr>
              <w:spacing w:line="360" w:lineRule="auto"/>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Current Sensor</w:t>
            </w:r>
          </w:p>
        </w:tc>
        <w:tc>
          <w:tcPr/>
          <w:p w:rsidR="00000000" w:rsidDel="00000000" w:rsidP="00000000" w:rsidRDefault="00000000" w:rsidRPr="00000000" w14:paraId="00000044">
            <w:pPr>
              <w:spacing w:line="360" w:lineRule="auto"/>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Measured current in loop</w:t>
            </w:r>
          </w:p>
        </w:tc>
        <w:tc>
          <w:tcPr/>
          <w:p w:rsidR="00000000" w:rsidDel="00000000" w:rsidP="00000000" w:rsidRDefault="00000000" w:rsidRPr="00000000" w14:paraId="00000045">
            <w:pPr>
              <w:spacing w:line="360" w:lineRule="auto"/>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0A – 3A</w:t>
            </w:r>
          </w:p>
        </w:tc>
        <w:tc>
          <w:tcPr/>
          <w:p w:rsidR="00000000" w:rsidDel="00000000" w:rsidP="00000000" w:rsidRDefault="00000000" w:rsidRPr="00000000" w14:paraId="00000046">
            <w:pPr>
              <w:spacing w:line="360" w:lineRule="auto"/>
              <w:jc w:val="both"/>
              <w:rPr>
                <w:rFonts w:ascii="Calibri" w:cs="Calibri" w:eastAsia="Calibri" w:hAnsi="Calibri"/>
                <w:sz w:val="26"/>
                <w:szCs w:val="26"/>
              </w:rPr>
            </w:pPr>
            <w:r w:rsidDel="00000000" w:rsidR="00000000" w:rsidRPr="00000000">
              <w:rPr>
                <w:rFonts w:ascii="Calibri" w:cs="Calibri" w:eastAsia="Calibri" w:hAnsi="Calibri"/>
                <w:color w:val="252525"/>
                <w:sz w:val="26"/>
                <w:szCs w:val="26"/>
                <w:rtl w:val="0"/>
              </w:rPr>
              <w:t xml:space="preserve">Stable</w:t>
            </w:r>
            <w:r w:rsidDel="00000000" w:rsidR="00000000" w:rsidRPr="00000000">
              <w:rPr>
                <w:rtl w:val="0"/>
              </w:rPr>
            </w:r>
          </w:p>
        </w:tc>
      </w:tr>
      <w:tr>
        <w:trPr>
          <w:cantSplit w:val="0"/>
          <w:trHeight w:val="519" w:hRule="atLeast"/>
          <w:tblHeader w:val="0"/>
        </w:trPr>
        <w:tc>
          <w:tcPr/>
          <w:p w:rsidR="00000000" w:rsidDel="00000000" w:rsidP="00000000" w:rsidRDefault="00000000" w:rsidRPr="00000000" w14:paraId="00000047">
            <w:pPr>
              <w:spacing w:line="360" w:lineRule="auto"/>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Blynk Dashboard</w:t>
            </w:r>
          </w:p>
        </w:tc>
        <w:tc>
          <w:tcPr/>
          <w:p w:rsidR="00000000" w:rsidDel="00000000" w:rsidP="00000000" w:rsidRDefault="00000000" w:rsidRPr="00000000" w14:paraId="00000048">
            <w:pPr>
              <w:spacing w:line="360" w:lineRule="auto"/>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Live data on mobile</w:t>
            </w:r>
          </w:p>
        </w:tc>
        <w:tc>
          <w:tcPr/>
          <w:p w:rsidR="00000000" w:rsidDel="00000000" w:rsidP="00000000" w:rsidRDefault="00000000" w:rsidRPr="00000000" w14:paraId="00000049">
            <w:pPr>
              <w:spacing w:line="360" w:lineRule="auto"/>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Real-time updates</w:t>
            </w:r>
          </w:p>
        </w:tc>
        <w:tc>
          <w:tcPr/>
          <w:p w:rsidR="00000000" w:rsidDel="00000000" w:rsidP="00000000" w:rsidRDefault="00000000" w:rsidRPr="00000000" w14:paraId="0000004A">
            <w:pPr>
              <w:spacing w:line="360" w:lineRule="auto"/>
              <w:jc w:val="both"/>
              <w:rPr>
                <w:rFonts w:ascii="Calibri" w:cs="Calibri" w:eastAsia="Calibri" w:hAnsi="Calibri"/>
                <w:sz w:val="26"/>
                <w:szCs w:val="26"/>
              </w:rPr>
            </w:pPr>
            <w:r w:rsidDel="00000000" w:rsidR="00000000" w:rsidRPr="00000000">
              <w:rPr>
                <w:rFonts w:ascii="Calibri" w:cs="Calibri" w:eastAsia="Calibri" w:hAnsi="Calibri"/>
                <w:color w:val="252525"/>
                <w:sz w:val="26"/>
                <w:szCs w:val="26"/>
                <w:rtl w:val="0"/>
              </w:rPr>
              <w:t xml:space="preserve">Responsive</w:t>
            </w:r>
            <w:r w:rsidDel="00000000" w:rsidR="00000000" w:rsidRPr="00000000">
              <w:rPr>
                <w:rtl w:val="0"/>
              </w:rPr>
            </w:r>
          </w:p>
        </w:tc>
      </w:tr>
    </w:tbl>
    <w:p w:rsidR="00000000" w:rsidDel="00000000" w:rsidP="00000000" w:rsidRDefault="00000000" w:rsidRPr="00000000" w14:paraId="0000004B">
      <w:pPr>
        <w:spacing w:line="360" w:lineRule="auto"/>
        <w:jc w:val="both"/>
        <w:rPr>
          <w:rFonts w:ascii="Calibri" w:cs="Calibri" w:eastAsia="Calibri" w:hAnsi="Calibri"/>
          <w:sz w:val="26"/>
          <w:szCs w:val="26"/>
        </w:rPr>
      </w:pPr>
      <w:r w:rsidDel="00000000" w:rsidR="00000000" w:rsidRPr="00000000">
        <w:rPr>
          <w:rFonts w:ascii="Calibri" w:cs="Calibri" w:eastAsia="Calibri" w:hAnsi="Calibri"/>
          <w:color w:val="252525"/>
          <w:sz w:val="26"/>
          <w:szCs w:val="26"/>
          <w:rtl w:val="0"/>
        </w:rPr>
        <w:t xml:space="preserve">The system was also tested under load conditions to evaluate battery performance and power consumption. Data logging on Blynk showed consistent readings with minimal delay.</w:t>
      </w:r>
      <w:r w:rsidDel="00000000" w:rsidR="00000000" w:rsidRPr="00000000">
        <w:rPr>
          <w:rtl w:val="0"/>
        </w:rPr>
      </w:r>
    </w:p>
    <w:p w:rsidR="00000000" w:rsidDel="00000000" w:rsidP="00000000" w:rsidRDefault="00000000" w:rsidRPr="00000000" w14:paraId="0000004C">
      <w:pPr>
        <w:spacing w:after="160" w:line="278.00000000000006" w:lineRule="auto"/>
        <w:rPr>
          <w:rFonts w:ascii="Calibri" w:cs="Calibri" w:eastAsia="Calibri" w:hAnsi="Calibri"/>
          <w:b w:val="1"/>
          <w:color w:val="25252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4D">
      <w:pPr>
        <w:pStyle w:val="Heading2"/>
        <w:keepNext w:val="0"/>
        <w:keepLines w:val="0"/>
        <w:spacing w:after="80" w:before="80" w:line="360" w:lineRule="auto"/>
        <w:jc w:val="both"/>
        <w:rPr>
          <w:rFonts w:ascii="Calibri" w:cs="Calibri" w:eastAsia="Calibri" w:hAnsi="Calibri"/>
          <w:b w:val="1"/>
          <w:sz w:val="26"/>
          <w:szCs w:val="26"/>
        </w:rPr>
      </w:pPr>
      <w:bookmarkStart w:colFirst="0" w:colLast="0" w:name="_7j0yeh66nhoh" w:id="7"/>
      <w:bookmarkEnd w:id="7"/>
      <w:r w:rsidDel="00000000" w:rsidR="00000000" w:rsidRPr="00000000">
        <w:rPr>
          <w:rFonts w:ascii="Calibri" w:cs="Calibri" w:eastAsia="Calibri" w:hAnsi="Calibri"/>
          <w:b w:val="1"/>
          <w:sz w:val="26"/>
          <w:szCs w:val="26"/>
          <w:rtl w:val="0"/>
        </w:rPr>
        <w:t xml:space="preserve">4.6</w:t>
        <w:tab/>
        <w:t xml:space="preserve">System Performance Analysis</w:t>
      </w:r>
    </w:p>
    <w:p w:rsidR="00000000" w:rsidDel="00000000" w:rsidP="00000000" w:rsidRDefault="00000000" w:rsidRPr="00000000" w14:paraId="0000004E">
      <w:pPr>
        <w:spacing w:line="360" w:lineRule="auto"/>
        <w:jc w:val="both"/>
        <w:rPr>
          <w:rFonts w:ascii="Calibri" w:cs="Calibri" w:eastAsia="Calibri" w:hAnsi="Calibri"/>
          <w:sz w:val="26"/>
          <w:szCs w:val="26"/>
        </w:rPr>
      </w:pPr>
      <w:r w:rsidDel="00000000" w:rsidR="00000000" w:rsidRPr="00000000">
        <w:rPr>
          <w:rFonts w:ascii="Calibri" w:cs="Calibri" w:eastAsia="Calibri" w:hAnsi="Calibri"/>
          <w:color w:val="252525"/>
          <w:sz w:val="26"/>
          <w:szCs w:val="26"/>
          <w:rtl w:val="0"/>
        </w:rPr>
        <w:t xml:space="preserve">The system performed optimally under stable lighting conditions. Key performance insights include:</w:t>
      </w:r>
      <w:r w:rsidDel="00000000" w:rsidR="00000000" w:rsidRPr="00000000">
        <w:rPr>
          <w:rtl w:val="0"/>
        </w:rPr>
      </w:r>
    </w:p>
    <w:p w:rsidR="00000000" w:rsidDel="00000000" w:rsidP="00000000" w:rsidRDefault="00000000" w:rsidRPr="00000000" w14:paraId="0000004F">
      <w:pPr>
        <w:numPr>
          <w:ilvl w:val="0"/>
          <w:numId w:val="4"/>
        </w:numPr>
        <w:spacing w:line="360" w:lineRule="auto"/>
        <w:ind w:left="720" w:hanging="360"/>
        <w:jc w:val="both"/>
        <w:rPr>
          <w:rFonts w:ascii="Noto Sans Symbols" w:cs="Noto Sans Symbols" w:eastAsia="Noto Sans Symbols" w:hAnsi="Noto Sans Symbols"/>
          <w:sz w:val="26"/>
          <w:szCs w:val="26"/>
        </w:rPr>
      </w:pPr>
      <w:r w:rsidDel="00000000" w:rsidR="00000000" w:rsidRPr="00000000">
        <w:rPr>
          <w:rFonts w:ascii="Calibri" w:cs="Calibri" w:eastAsia="Calibri" w:hAnsi="Calibri"/>
          <w:color w:val="252525"/>
          <w:sz w:val="26"/>
          <w:szCs w:val="26"/>
          <w:rtl w:val="0"/>
        </w:rPr>
        <w:t xml:space="preserve">Latency: Less than 2 seconds for sensor data to appear on Blynk.</w:t>
      </w:r>
      <w:r w:rsidDel="00000000" w:rsidR="00000000" w:rsidRPr="00000000">
        <w:rPr>
          <w:rtl w:val="0"/>
        </w:rPr>
      </w:r>
    </w:p>
    <w:p w:rsidR="00000000" w:rsidDel="00000000" w:rsidP="00000000" w:rsidRDefault="00000000" w:rsidRPr="00000000" w14:paraId="00000050">
      <w:pPr>
        <w:numPr>
          <w:ilvl w:val="0"/>
          <w:numId w:val="4"/>
        </w:numPr>
        <w:spacing w:line="360" w:lineRule="auto"/>
        <w:ind w:left="720" w:hanging="360"/>
        <w:jc w:val="both"/>
        <w:rPr>
          <w:rFonts w:ascii="Noto Sans Symbols" w:cs="Noto Sans Symbols" w:eastAsia="Noto Sans Symbols" w:hAnsi="Noto Sans Symbols"/>
          <w:sz w:val="26"/>
          <w:szCs w:val="26"/>
        </w:rPr>
      </w:pPr>
      <w:r w:rsidDel="00000000" w:rsidR="00000000" w:rsidRPr="00000000">
        <w:rPr>
          <w:rFonts w:ascii="Calibri" w:cs="Calibri" w:eastAsia="Calibri" w:hAnsi="Calibri"/>
          <w:color w:val="252525"/>
          <w:sz w:val="26"/>
          <w:szCs w:val="26"/>
          <w:rtl w:val="0"/>
        </w:rPr>
        <w:t xml:space="preserve">Battery Runtime: Depended on solar charging hours; the BMS helped maintain safety.</w:t>
      </w:r>
      <w:r w:rsidDel="00000000" w:rsidR="00000000" w:rsidRPr="00000000">
        <w:rPr>
          <w:rtl w:val="0"/>
        </w:rPr>
      </w:r>
    </w:p>
    <w:p w:rsidR="00000000" w:rsidDel="00000000" w:rsidP="00000000" w:rsidRDefault="00000000" w:rsidRPr="00000000" w14:paraId="00000051">
      <w:pPr>
        <w:numPr>
          <w:ilvl w:val="0"/>
          <w:numId w:val="4"/>
        </w:numPr>
        <w:spacing w:line="360" w:lineRule="auto"/>
        <w:ind w:left="720" w:hanging="360"/>
        <w:jc w:val="both"/>
        <w:rPr>
          <w:rFonts w:ascii="Noto Sans Symbols" w:cs="Noto Sans Symbols" w:eastAsia="Noto Sans Symbols" w:hAnsi="Noto Sans Symbols"/>
          <w:sz w:val="26"/>
          <w:szCs w:val="26"/>
        </w:rPr>
      </w:pPr>
      <w:r w:rsidDel="00000000" w:rsidR="00000000" w:rsidRPr="00000000">
        <w:rPr>
          <w:rFonts w:ascii="Calibri" w:cs="Calibri" w:eastAsia="Calibri" w:hAnsi="Calibri"/>
          <w:color w:val="252525"/>
          <w:sz w:val="26"/>
          <w:szCs w:val="26"/>
          <w:rtl w:val="0"/>
        </w:rPr>
        <w:t xml:space="preserve">Accuracy: Sensor readings had an error margin of ±0.1V.</w:t>
      </w:r>
      <w:r w:rsidDel="00000000" w:rsidR="00000000" w:rsidRPr="00000000">
        <w:rPr>
          <w:rtl w:val="0"/>
        </w:rPr>
      </w:r>
    </w:p>
    <w:p w:rsidR="00000000" w:rsidDel="00000000" w:rsidP="00000000" w:rsidRDefault="00000000" w:rsidRPr="00000000" w14:paraId="00000052">
      <w:pPr>
        <w:numPr>
          <w:ilvl w:val="0"/>
          <w:numId w:val="4"/>
        </w:numPr>
        <w:spacing w:line="360" w:lineRule="auto"/>
        <w:ind w:left="720" w:hanging="360"/>
        <w:jc w:val="both"/>
        <w:rPr>
          <w:rFonts w:ascii="Noto Sans Symbols" w:cs="Noto Sans Symbols" w:eastAsia="Noto Sans Symbols" w:hAnsi="Noto Sans Symbols"/>
          <w:sz w:val="26"/>
          <w:szCs w:val="26"/>
        </w:rPr>
      </w:pPr>
      <w:r w:rsidDel="00000000" w:rsidR="00000000" w:rsidRPr="00000000">
        <w:rPr>
          <w:rFonts w:ascii="Calibri" w:cs="Calibri" w:eastAsia="Calibri" w:hAnsi="Calibri"/>
          <w:color w:val="252525"/>
          <w:sz w:val="26"/>
          <w:szCs w:val="26"/>
          <w:rtl w:val="0"/>
        </w:rPr>
        <w:t xml:space="preserve">User Interface: The Blynk app provided an intuitive dashboard with easy-to-read gauges and logs.</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5.png"/><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