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96" w:rsidRDefault="00E34096" w:rsidP="00E34096">
      <w:pPr>
        <w:spacing w:after="0" w:line="480" w:lineRule="auto"/>
        <w:jc w:val="center"/>
        <w:rPr>
          <w:rFonts w:ascii="Times New Roman" w:hAnsi="Times New Roman"/>
          <w:b/>
          <w:sz w:val="24"/>
        </w:rPr>
      </w:pPr>
      <w:r w:rsidRPr="009479E7">
        <w:rPr>
          <w:rFonts w:ascii="Times New Roman" w:hAnsi="Times New Roman"/>
          <w:b/>
          <w:sz w:val="24"/>
        </w:rPr>
        <w:t>CHAPTER FIVE</w:t>
      </w:r>
    </w:p>
    <w:p w:rsidR="00E34096" w:rsidRPr="009479E7" w:rsidRDefault="00E34096" w:rsidP="00E34096">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E34096" w:rsidRPr="00EF7401" w:rsidRDefault="00E34096" w:rsidP="00E34096">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Pr="00EF7401">
        <w:rPr>
          <w:rFonts w:ascii="Times New Roman" w:hAnsi="Times New Roman"/>
          <w:b/>
          <w:sz w:val="24"/>
        </w:rPr>
        <w:t>Conclusion</w:t>
      </w:r>
      <w:r w:rsidRPr="00EF7401">
        <w:rPr>
          <w:rFonts w:ascii="Times New Roman" w:hAnsi="Times New Roman"/>
          <w:sz w:val="24"/>
        </w:rPr>
        <w:t xml:space="preserve"> </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t>In the construction of battery charger, there are some factors need to be consider that contributed to the success and perfect working of it. Practically, the construction of the battery charger especially the circuit used needs careful arrangement of the components. Handling and proper soldering of the component should be done carefully.</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t>The components could also lead to dart ne by mishandling of the components and become waste. The clear example is the conducting lead of rectifier and the transformer, which need to he carefully soldered.</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actually deliver the correct voltage to the battery on charger a voltmeter is connected in parallel with the charging circuit to obtain readings, so also an ammeter is the reading of charging current when the circuit is connected to the battery (load).</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t xml:space="preserve">Lastly, it is a fact that anybody undergoing construction work may have a plan to employ and that the person should not be rigid on one particular method as this may </w:t>
      </w:r>
      <w:proofErr w:type="gramStart"/>
      <w:r w:rsidRPr="00EF7401">
        <w:rPr>
          <w:rFonts w:ascii="Times New Roman" w:hAnsi="Times New Roman"/>
          <w:sz w:val="24"/>
        </w:rPr>
        <w:t>waste  lot</w:t>
      </w:r>
      <w:proofErr w:type="gramEnd"/>
      <w:r w:rsidRPr="00EF7401">
        <w:rPr>
          <w:rFonts w:ascii="Times New Roman" w:hAnsi="Times New Roman"/>
          <w:sz w:val="24"/>
        </w:rPr>
        <w:t xml:space="preserve"> of useful time during construction.</w:t>
      </w:r>
    </w:p>
    <w:p w:rsidR="00E34096" w:rsidRPr="00EF7401" w:rsidRDefault="00E34096" w:rsidP="00E34096">
      <w:pPr>
        <w:spacing w:after="0" w:line="480" w:lineRule="auto"/>
        <w:rPr>
          <w:rFonts w:ascii="Times New Roman" w:hAnsi="Times New Roman"/>
          <w:b/>
          <w:sz w:val="24"/>
        </w:rPr>
      </w:pPr>
    </w:p>
    <w:p w:rsidR="00E34096" w:rsidRPr="00EF7401" w:rsidRDefault="00E34096" w:rsidP="00E34096">
      <w:pPr>
        <w:spacing w:after="0" w:line="480" w:lineRule="auto"/>
        <w:rPr>
          <w:rFonts w:ascii="Times New Roman" w:hAnsi="Times New Roman"/>
          <w:b/>
          <w:sz w:val="24"/>
        </w:rPr>
      </w:pPr>
    </w:p>
    <w:p w:rsidR="00E34096" w:rsidRPr="00EF7401" w:rsidRDefault="00E34096" w:rsidP="00E34096">
      <w:pPr>
        <w:spacing w:after="0" w:line="480" w:lineRule="auto"/>
        <w:rPr>
          <w:rFonts w:ascii="Times New Roman" w:hAnsi="Times New Roman"/>
          <w:b/>
          <w:sz w:val="24"/>
        </w:rPr>
      </w:pPr>
      <w:r>
        <w:rPr>
          <w:rFonts w:ascii="Times New Roman" w:hAnsi="Times New Roman"/>
          <w:b/>
          <w:sz w:val="24"/>
        </w:rPr>
        <w:t>5.2</w:t>
      </w:r>
      <w:r>
        <w:rPr>
          <w:rFonts w:ascii="Times New Roman" w:hAnsi="Times New Roman"/>
          <w:b/>
          <w:sz w:val="24"/>
        </w:rPr>
        <w:tab/>
      </w:r>
      <w:r w:rsidRPr="00EF7401">
        <w:rPr>
          <w:rFonts w:ascii="Times New Roman" w:hAnsi="Times New Roman"/>
          <w:b/>
          <w:sz w:val="24"/>
        </w:rPr>
        <w:t xml:space="preserve">Recommendation </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t>This project is recommended for all organization and industry using D.C power and charging component.</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lastRenderedPageBreak/>
        <w:t>Also, to all student wishing to embark on this type of project should have of in their mind that most of this component can fail any time so one should not rely on any of the components student should also understand that how to put the circuit tight because the circuit assigned for you may not be the type needed.</w:t>
      </w:r>
    </w:p>
    <w:p w:rsidR="00E34096" w:rsidRPr="00EF7401" w:rsidRDefault="00E34096" w:rsidP="00E34096">
      <w:pPr>
        <w:spacing w:after="0" w:line="480" w:lineRule="auto"/>
        <w:ind w:firstLine="720"/>
        <w:jc w:val="both"/>
        <w:rPr>
          <w:rFonts w:ascii="Times New Roman" w:hAnsi="Times New Roman"/>
          <w:sz w:val="24"/>
        </w:rPr>
      </w:pPr>
      <w:r w:rsidRPr="00EF7401">
        <w:rPr>
          <w:rFonts w:ascii="Times New Roman" w:hAnsi="Times New Roman"/>
          <w:sz w:val="24"/>
        </w:rPr>
        <w:t>Lastly, over confidence should not be owed since constructions of a project need careful handling, and planning is very important. This project is recommended to all students in technological engineers studying power or electronics as an option and to all powerhouses.</w:t>
      </w:r>
    </w:p>
    <w:p w:rsidR="00E34096" w:rsidRPr="00EF7401" w:rsidRDefault="00E34096" w:rsidP="00E34096">
      <w:pPr>
        <w:spacing w:after="0" w:line="480" w:lineRule="auto"/>
        <w:rPr>
          <w:rFonts w:ascii="Times New Roman" w:hAnsi="Times New Roman"/>
          <w:sz w:val="24"/>
        </w:rPr>
      </w:pPr>
    </w:p>
    <w:p w:rsidR="00CE7400" w:rsidRDefault="00E34096" w:rsidP="00E34096">
      <w:r w:rsidRPr="00EF7401">
        <w:rPr>
          <w:rFonts w:ascii="Times New Roman" w:hAnsi="Times New Roman"/>
          <w:sz w:val="24"/>
        </w:rPr>
        <w:br w:type="page"/>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34096"/>
    <w:rsid w:val="004F184C"/>
    <w:rsid w:val="00CE7400"/>
    <w:rsid w:val="00E34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9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2025-06-16T11:31:00Z</dcterms:created>
  <dcterms:modified xsi:type="dcterms:W3CDTF">2025-06-16T11:31:00Z</dcterms:modified>
</cp:coreProperties>
</file>