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21" w:rsidRPr="008477FA" w:rsidRDefault="002B4121" w:rsidP="0030426C">
      <w:pPr>
        <w:pStyle w:val="NoSpacing"/>
        <w:spacing w:after="120" w:line="360" w:lineRule="auto"/>
        <w:jc w:val="center"/>
        <w:rPr>
          <w:rFonts w:ascii="Times New Roman" w:hAnsi="Times New Roman"/>
          <w:b/>
          <w:sz w:val="32"/>
          <w:szCs w:val="32"/>
        </w:rPr>
      </w:pPr>
      <w:bookmarkStart w:id="0" w:name="_GoBack"/>
      <w:bookmarkEnd w:id="0"/>
      <w:r w:rsidRPr="008477FA">
        <w:rPr>
          <w:rFonts w:ascii="Times New Roman" w:hAnsi="Times New Roman"/>
          <w:b/>
          <w:sz w:val="32"/>
          <w:szCs w:val="32"/>
        </w:rPr>
        <w:t>CHAPTER TWO</w:t>
      </w:r>
    </w:p>
    <w:p w:rsidR="002B4121" w:rsidRPr="008477FA" w:rsidRDefault="002B4121" w:rsidP="0030426C">
      <w:pPr>
        <w:pStyle w:val="NoSpacing"/>
        <w:spacing w:after="120" w:line="360" w:lineRule="auto"/>
        <w:jc w:val="center"/>
        <w:rPr>
          <w:rFonts w:ascii="Times New Roman" w:hAnsi="Times New Roman"/>
          <w:b/>
          <w:sz w:val="32"/>
          <w:szCs w:val="32"/>
        </w:rPr>
      </w:pPr>
      <w:r w:rsidRPr="008477FA">
        <w:rPr>
          <w:rFonts w:ascii="Times New Roman" w:hAnsi="Times New Roman"/>
          <w:b/>
          <w:sz w:val="32"/>
          <w:szCs w:val="32"/>
        </w:rPr>
        <w:t>LITERATURE REVIEW</w:t>
      </w:r>
    </w:p>
    <w:p w:rsidR="002B4121" w:rsidRPr="00653B64" w:rsidRDefault="002B4121" w:rsidP="0030426C">
      <w:pPr>
        <w:autoSpaceDE w:val="0"/>
        <w:autoSpaceDN w:val="0"/>
        <w:adjustRightInd w:val="0"/>
        <w:spacing w:after="120" w:line="360" w:lineRule="auto"/>
        <w:jc w:val="both"/>
        <w:rPr>
          <w:rFonts w:ascii="Times New Roman" w:hAnsi="Times New Roman"/>
          <w:b/>
          <w:sz w:val="28"/>
          <w:szCs w:val="28"/>
        </w:rPr>
      </w:pPr>
      <w:r w:rsidRPr="00653B64">
        <w:rPr>
          <w:rFonts w:ascii="Times New Roman" w:hAnsi="Times New Roman"/>
          <w:b/>
          <w:sz w:val="28"/>
          <w:szCs w:val="28"/>
        </w:rPr>
        <w:t>2.1</w:t>
      </w:r>
      <w:r w:rsidRPr="00653B64">
        <w:rPr>
          <w:rFonts w:ascii="Times New Roman" w:hAnsi="Times New Roman"/>
          <w:b/>
          <w:sz w:val="28"/>
          <w:szCs w:val="28"/>
        </w:rPr>
        <w:tab/>
        <w:t xml:space="preserve">REVIEW OF RELATED </w:t>
      </w:r>
      <w:r>
        <w:rPr>
          <w:rFonts w:ascii="Times New Roman" w:hAnsi="Times New Roman"/>
          <w:b/>
          <w:sz w:val="28"/>
          <w:szCs w:val="28"/>
        </w:rPr>
        <w:t xml:space="preserve">PAST </w:t>
      </w:r>
      <w:r w:rsidRPr="00653B64">
        <w:rPr>
          <w:rFonts w:ascii="Times New Roman" w:hAnsi="Times New Roman"/>
          <w:b/>
          <w:sz w:val="28"/>
          <w:szCs w:val="28"/>
        </w:rPr>
        <w:t>WORKS</w:t>
      </w:r>
    </w:p>
    <w:p w:rsidR="008020AC" w:rsidRPr="008905AD" w:rsidRDefault="00C317B3" w:rsidP="0030426C">
      <w:pPr>
        <w:autoSpaceDE w:val="0"/>
        <w:autoSpaceDN w:val="0"/>
        <w:adjustRightInd w:val="0"/>
        <w:spacing w:after="120" w:line="360" w:lineRule="auto"/>
        <w:ind w:firstLine="720"/>
        <w:jc w:val="both"/>
        <w:rPr>
          <w:rFonts w:ascii="Times New Roman" w:eastAsiaTheme="minorHAnsi" w:hAnsi="Times New Roman"/>
          <w:sz w:val="24"/>
          <w:szCs w:val="24"/>
        </w:rPr>
      </w:pPr>
      <w:r w:rsidRPr="00C317B3">
        <w:rPr>
          <w:rFonts w:ascii="Times New Roman" w:eastAsiaTheme="minorHAnsi" w:hAnsi="Times New Roman"/>
          <w:bCs/>
          <w:color w:val="000000"/>
          <w:sz w:val="24"/>
          <w:szCs w:val="24"/>
        </w:rPr>
        <w:t xml:space="preserve">According to More and </w:t>
      </w:r>
      <w:proofErr w:type="spellStart"/>
      <w:r w:rsidRPr="00C317B3">
        <w:rPr>
          <w:rFonts w:ascii="Times New Roman" w:eastAsiaTheme="minorHAnsi" w:hAnsi="Times New Roman"/>
          <w:bCs/>
          <w:color w:val="000000"/>
          <w:sz w:val="24"/>
          <w:szCs w:val="24"/>
        </w:rPr>
        <w:t>Markande</w:t>
      </w:r>
      <w:proofErr w:type="spellEnd"/>
      <w:r w:rsidRPr="00C317B3">
        <w:rPr>
          <w:rFonts w:ascii="Times New Roman" w:eastAsiaTheme="minorHAnsi" w:hAnsi="Times New Roman"/>
          <w:bCs/>
          <w:color w:val="000000"/>
          <w:sz w:val="24"/>
          <w:szCs w:val="24"/>
        </w:rPr>
        <w:t xml:space="preserve"> (2016), the number of ATM-related crimes has increased, necessitating the need for improved ATM security. There are various technologies used to provide security to ATM machines, such as biometric technology, RFID technology, and so on. Fingerprint and face recognition systems are examples of biometric technology. This paper presents a survey of various ATM security technologies. There are some limitations to these technologies. When comparing various ATM security technologies, it is discovered that fingerprint technology appears to be better and more secure than other technologies.</w:t>
      </w:r>
      <w:r w:rsidR="008020AC" w:rsidRPr="008905AD">
        <w:rPr>
          <w:rFonts w:ascii="Times New Roman" w:eastAsiaTheme="minorHAnsi" w:hAnsi="Times New Roman"/>
          <w:color w:val="000000"/>
          <w:sz w:val="24"/>
          <w:szCs w:val="24"/>
        </w:rPr>
        <w:t xml:space="preserve">  </w:t>
      </w:r>
    </w:p>
    <w:p w:rsidR="004F089A" w:rsidRPr="008905AD" w:rsidRDefault="00C317B3" w:rsidP="0030426C">
      <w:pPr>
        <w:autoSpaceDE w:val="0"/>
        <w:autoSpaceDN w:val="0"/>
        <w:adjustRightInd w:val="0"/>
        <w:spacing w:after="120" w:line="360" w:lineRule="auto"/>
        <w:ind w:firstLine="720"/>
        <w:jc w:val="both"/>
        <w:rPr>
          <w:rFonts w:ascii="Times New Roman" w:eastAsiaTheme="minorHAnsi" w:hAnsi="Times New Roman"/>
          <w:sz w:val="24"/>
          <w:szCs w:val="24"/>
        </w:rPr>
      </w:pPr>
      <w:proofErr w:type="spellStart"/>
      <w:r w:rsidRPr="00C317B3">
        <w:rPr>
          <w:rFonts w:ascii="Times New Roman" w:eastAsiaTheme="minorHAnsi" w:hAnsi="Times New Roman"/>
          <w:color w:val="000000"/>
          <w:sz w:val="24"/>
          <w:szCs w:val="24"/>
        </w:rPr>
        <w:t>Frimpong</w:t>
      </w:r>
      <w:proofErr w:type="spellEnd"/>
      <w:r w:rsidRPr="00C317B3">
        <w:rPr>
          <w:rFonts w:ascii="Times New Roman" w:eastAsiaTheme="minorHAnsi" w:hAnsi="Times New Roman"/>
          <w:color w:val="000000"/>
          <w:sz w:val="24"/>
          <w:szCs w:val="24"/>
        </w:rPr>
        <w:t xml:space="preserve"> et al. (2016) discovered that a wide range of systems require a dependable personal recognition system to either authorize or determine the identity of a person requesting their services. The goal of such a system is to ensure that the rendered services are only accessed by the intended user and no one else. These systems are vulnerable to imposter deception in the absence of robust personal recognition schemes. Due to its traditional authentication mode, the ATM has suffered greatly over the years from PIN theft and other ATM frauds (PIN).</w:t>
      </w:r>
      <w:r w:rsidR="001950EF" w:rsidRPr="008905AD">
        <w:rPr>
          <w:rFonts w:ascii="Times New Roman" w:eastAsiaTheme="minorHAnsi" w:hAnsi="Times New Roman"/>
          <w:color w:val="000000"/>
          <w:sz w:val="24"/>
          <w:szCs w:val="24"/>
        </w:rPr>
        <w:t xml:space="preserve"> </w:t>
      </w:r>
      <w:r w:rsidRPr="00C317B3">
        <w:rPr>
          <w:rFonts w:ascii="Times New Roman" w:eastAsiaTheme="minorHAnsi" w:hAnsi="Times New Roman"/>
          <w:color w:val="000000"/>
          <w:sz w:val="24"/>
          <w:szCs w:val="24"/>
        </w:rPr>
        <w:t>In their paper, they proposed a multifactor (PIN and fingerprint) based authentication security arrangement to improve the ATM's and its users' security and safety. The proposed system has a three-tiered design structure. The verification module is the first tier, and it focuses on the enrollment phase, enhancement phase, feature extraction, and fingerprint matching. The second tier is the database end, which serves as a repository for all ATM users' preregistered fingerprints as templates and PIN as text.</w:t>
      </w:r>
      <w:r w:rsidR="001950EF" w:rsidRPr="008905AD">
        <w:rPr>
          <w:rFonts w:ascii="Times New Roman" w:eastAsiaTheme="minorHAnsi" w:hAnsi="Times New Roman"/>
          <w:color w:val="000000"/>
          <w:sz w:val="24"/>
          <w:szCs w:val="24"/>
        </w:rPr>
        <w:t xml:space="preserve"> </w:t>
      </w:r>
    </w:p>
    <w:p w:rsidR="004F089A" w:rsidRPr="008905AD" w:rsidRDefault="00C317B3" w:rsidP="0030426C">
      <w:pPr>
        <w:autoSpaceDE w:val="0"/>
        <w:autoSpaceDN w:val="0"/>
        <w:adjustRightInd w:val="0"/>
        <w:spacing w:after="120" w:line="360" w:lineRule="auto"/>
        <w:ind w:firstLine="720"/>
        <w:jc w:val="both"/>
        <w:rPr>
          <w:rFonts w:ascii="Times New Roman" w:eastAsiaTheme="minorHAnsi" w:hAnsi="Times New Roman"/>
          <w:sz w:val="24"/>
          <w:szCs w:val="24"/>
        </w:rPr>
      </w:pPr>
      <w:proofErr w:type="spellStart"/>
      <w:r w:rsidRPr="00C317B3">
        <w:rPr>
          <w:rFonts w:ascii="Times New Roman" w:eastAsiaTheme="minorHAnsi" w:hAnsi="Times New Roman"/>
          <w:color w:val="000000"/>
          <w:sz w:val="24"/>
          <w:szCs w:val="24"/>
        </w:rPr>
        <w:t>Himika</w:t>
      </w:r>
      <w:proofErr w:type="spellEnd"/>
      <w:r w:rsidRPr="00C317B3">
        <w:rPr>
          <w:rFonts w:ascii="Times New Roman" w:eastAsiaTheme="minorHAnsi" w:hAnsi="Times New Roman"/>
          <w:color w:val="000000"/>
          <w:sz w:val="24"/>
          <w:szCs w:val="24"/>
        </w:rPr>
        <w:t xml:space="preserve"> et al. (2012) proposed an image-based authentication service that eliminates the need for text passwords. After image authentication, the user will obtain the One Time Password (OTP) via the internet's instant messaging service. This OTP is then used by the user to gain access to their personal accounts. The image-based authentication method is based on the user's ability to identify pre-selected categories from a grid of images. This paper combines image-based </w:t>
      </w:r>
      <w:r w:rsidRPr="00C317B3">
        <w:rPr>
          <w:rFonts w:ascii="Times New Roman" w:eastAsiaTheme="minorHAnsi" w:hAnsi="Times New Roman"/>
          <w:color w:val="000000"/>
          <w:sz w:val="24"/>
          <w:szCs w:val="24"/>
        </w:rPr>
        <w:lastRenderedPageBreak/>
        <w:t>authentication and HMAC-based one-time passwords to achieve a high level of security in internet authentication. If the algorithms are time synchronized with the user, they are very cheap to implement.</w:t>
      </w:r>
      <w:r w:rsidR="00361E5F" w:rsidRPr="008905AD">
        <w:rPr>
          <w:rFonts w:ascii="Times New Roman" w:eastAsiaTheme="minorHAnsi" w:hAnsi="Times New Roman"/>
          <w:iCs/>
          <w:color w:val="000000"/>
          <w:sz w:val="24"/>
          <w:szCs w:val="24"/>
        </w:rPr>
        <w:t xml:space="preserve">  </w:t>
      </w:r>
      <w:r w:rsidR="00361E5F" w:rsidRPr="008905AD">
        <w:rPr>
          <w:rFonts w:ascii="Times New Roman" w:eastAsiaTheme="minorHAnsi" w:hAnsi="Times New Roman"/>
          <w:bCs/>
          <w:iCs/>
          <w:color w:val="000000"/>
          <w:sz w:val="24"/>
          <w:szCs w:val="24"/>
        </w:rPr>
        <w:t xml:space="preserve"> </w:t>
      </w:r>
    </w:p>
    <w:p w:rsidR="00781DD8" w:rsidRPr="00C12741" w:rsidRDefault="00781DD8" w:rsidP="0030426C">
      <w:pPr>
        <w:spacing w:after="120" w:line="360" w:lineRule="auto"/>
        <w:jc w:val="both"/>
        <w:rPr>
          <w:rFonts w:ascii="Times New Roman" w:hAnsi="Times New Roman"/>
          <w:b/>
          <w:sz w:val="24"/>
          <w:szCs w:val="24"/>
        </w:rPr>
      </w:pPr>
      <w:r>
        <w:rPr>
          <w:rFonts w:ascii="Times New Roman" w:hAnsi="Times New Roman"/>
          <w:b/>
          <w:sz w:val="24"/>
          <w:szCs w:val="24"/>
        </w:rPr>
        <w:t>2.</w:t>
      </w:r>
      <w:r w:rsidR="00FD22A8">
        <w:rPr>
          <w:rFonts w:ascii="Times New Roman" w:hAnsi="Times New Roman"/>
          <w:b/>
          <w:sz w:val="24"/>
          <w:szCs w:val="24"/>
        </w:rPr>
        <w:t>2</w:t>
      </w:r>
      <w:r w:rsidRPr="00C12741">
        <w:rPr>
          <w:rFonts w:ascii="Times New Roman" w:hAnsi="Times New Roman"/>
          <w:b/>
          <w:sz w:val="24"/>
          <w:szCs w:val="24"/>
        </w:rPr>
        <w:tab/>
        <w:t>ATM AUTHENTICATION FACTORS</w:t>
      </w:r>
    </w:p>
    <w:p w:rsidR="00781DD8" w:rsidRPr="00C12741" w:rsidRDefault="00C317B3" w:rsidP="0030426C">
      <w:pPr>
        <w:autoSpaceDE w:val="0"/>
        <w:autoSpaceDN w:val="0"/>
        <w:adjustRightInd w:val="0"/>
        <w:spacing w:after="120" w:line="360" w:lineRule="auto"/>
        <w:ind w:firstLine="720"/>
        <w:jc w:val="both"/>
        <w:rPr>
          <w:rFonts w:ascii="Times New Roman" w:hAnsi="Times New Roman"/>
          <w:sz w:val="24"/>
          <w:szCs w:val="24"/>
        </w:rPr>
      </w:pPr>
      <w:r w:rsidRPr="00C317B3">
        <w:rPr>
          <w:rFonts w:ascii="Times New Roman" w:hAnsi="Times New Roman"/>
          <w:sz w:val="24"/>
          <w:szCs w:val="24"/>
        </w:rPr>
        <w:t>Authentication is the use of one or more mechanisms to prove that you are who you say you are. Access is granted once the human or machine's identity is validated. Today, three universally recognized authentication factors exist: what you know (e.g., passwords), what you have (e.g., ATM card or tokens), and what you are (e.g. biometrics). Recent work has been done in attempting alternative factors such as a fourth factor, e.g. someone you know, which is based on the concept of vouching (</w:t>
      </w:r>
      <w:proofErr w:type="spellStart"/>
      <w:r w:rsidRPr="00C317B3">
        <w:rPr>
          <w:rFonts w:ascii="Times New Roman" w:hAnsi="Times New Roman"/>
          <w:sz w:val="24"/>
          <w:szCs w:val="24"/>
        </w:rPr>
        <w:t>Mallat</w:t>
      </w:r>
      <w:proofErr w:type="spellEnd"/>
      <w:r w:rsidRPr="00C317B3">
        <w:rPr>
          <w:rFonts w:ascii="Times New Roman" w:hAnsi="Times New Roman"/>
          <w:sz w:val="24"/>
          <w:szCs w:val="24"/>
        </w:rPr>
        <w:t xml:space="preserve"> et al</w:t>
      </w:r>
      <w:r w:rsidR="005D493B">
        <w:rPr>
          <w:rFonts w:ascii="Times New Roman" w:hAnsi="Times New Roman"/>
          <w:sz w:val="24"/>
          <w:szCs w:val="24"/>
        </w:rPr>
        <w:t>.</w:t>
      </w:r>
      <w:r w:rsidRPr="00C317B3">
        <w:rPr>
          <w:rFonts w:ascii="Times New Roman" w:hAnsi="Times New Roman"/>
          <w:sz w:val="24"/>
          <w:szCs w:val="24"/>
        </w:rPr>
        <w:t>, 2004).</w:t>
      </w:r>
      <w:r w:rsidR="00781DD8" w:rsidRPr="00C12741">
        <w:rPr>
          <w:rFonts w:ascii="Times New Roman" w:hAnsi="Times New Roman"/>
          <w:sz w:val="24"/>
          <w:szCs w:val="24"/>
        </w:rPr>
        <w:t xml:space="preserve"> </w:t>
      </w:r>
    </w:p>
    <w:p w:rsidR="00781DD8" w:rsidRPr="00FD22A8" w:rsidRDefault="00781DD8" w:rsidP="0030426C">
      <w:pPr>
        <w:pStyle w:val="ListParagraph"/>
        <w:numPr>
          <w:ilvl w:val="2"/>
          <w:numId w:val="41"/>
        </w:numPr>
        <w:autoSpaceDE w:val="0"/>
        <w:autoSpaceDN w:val="0"/>
        <w:adjustRightInd w:val="0"/>
        <w:spacing w:after="120" w:line="360" w:lineRule="auto"/>
        <w:ind w:left="720"/>
        <w:contextualSpacing w:val="0"/>
        <w:jc w:val="both"/>
        <w:rPr>
          <w:rFonts w:ascii="Times New Roman" w:hAnsi="Times New Roman"/>
          <w:b/>
          <w:iCs/>
          <w:sz w:val="24"/>
          <w:szCs w:val="24"/>
        </w:rPr>
      </w:pPr>
      <w:r w:rsidRPr="00FD22A8">
        <w:rPr>
          <w:rFonts w:ascii="Times New Roman" w:hAnsi="Times New Roman"/>
          <w:b/>
          <w:iCs/>
          <w:sz w:val="24"/>
          <w:szCs w:val="24"/>
        </w:rPr>
        <w:t>SINGLE FACTOR AUTHENTICATION</w:t>
      </w:r>
    </w:p>
    <w:p w:rsidR="00781DD8" w:rsidRPr="00C12741" w:rsidRDefault="005D493B" w:rsidP="0030426C">
      <w:pPr>
        <w:pStyle w:val="ListParagraph"/>
        <w:autoSpaceDE w:val="0"/>
        <w:autoSpaceDN w:val="0"/>
        <w:adjustRightInd w:val="0"/>
        <w:spacing w:after="120" w:line="360" w:lineRule="auto"/>
        <w:ind w:left="0" w:firstLine="720"/>
        <w:contextualSpacing w:val="0"/>
        <w:jc w:val="both"/>
        <w:rPr>
          <w:rFonts w:ascii="Times New Roman" w:hAnsi="Times New Roman"/>
          <w:i/>
          <w:iCs/>
          <w:sz w:val="24"/>
          <w:szCs w:val="24"/>
        </w:rPr>
      </w:pPr>
      <w:r w:rsidRPr="005D493B">
        <w:rPr>
          <w:rFonts w:ascii="Times New Roman" w:hAnsi="Times New Roman"/>
          <w:iCs/>
          <w:sz w:val="24"/>
          <w:szCs w:val="24"/>
        </w:rPr>
        <w:t>A password is typically used as a single factor of authentication. However, these may be vulnerable to attacks that jeopardize the application's security in general. Some of the more common attacks can be carried out with little or no cost to the perpetrator and remain undetected. Traditionally, one of these elements has been responsible for single factor authentication.</w:t>
      </w:r>
    </w:p>
    <w:p w:rsidR="00781DD8" w:rsidRPr="00C12741" w:rsidRDefault="00781DD8" w:rsidP="0030426C">
      <w:pPr>
        <w:pStyle w:val="ListParagraph"/>
        <w:widowControl w:val="0"/>
        <w:numPr>
          <w:ilvl w:val="0"/>
          <w:numId w:val="2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left="720"/>
        <w:contextualSpacing w:val="0"/>
        <w:jc w:val="both"/>
        <w:rPr>
          <w:rFonts w:ascii="Times New Roman" w:hAnsi="Times New Roman"/>
          <w:sz w:val="24"/>
          <w:szCs w:val="24"/>
        </w:rPr>
      </w:pPr>
      <w:r w:rsidRPr="00C12741">
        <w:rPr>
          <w:rFonts w:ascii="Times New Roman" w:hAnsi="Times New Roman"/>
          <w:sz w:val="24"/>
          <w:szCs w:val="24"/>
        </w:rPr>
        <w:t xml:space="preserve">Something you have </w:t>
      </w:r>
      <w:r w:rsidRPr="00C12741">
        <w:rPr>
          <w:rFonts w:ascii="Times New Roman" w:hAnsi="Times New Roman"/>
          <w:sz w:val="24"/>
          <w:szCs w:val="24"/>
        </w:rPr>
        <w:sym w:font="Symbol" w:char="F02D"/>
      </w:r>
      <w:r w:rsidRPr="00C12741">
        <w:rPr>
          <w:rFonts w:ascii="Times New Roman" w:hAnsi="Times New Roman"/>
          <w:sz w:val="24"/>
          <w:szCs w:val="24"/>
        </w:rPr>
        <w:t xml:space="preserve"> including keys or token cards</w:t>
      </w:r>
    </w:p>
    <w:p w:rsidR="00781DD8" w:rsidRPr="00C12741" w:rsidRDefault="00781DD8" w:rsidP="0030426C">
      <w:pPr>
        <w:pStyle w:val="ListParagraph"/>
        <w:widowControl w:val="0"/>
        <w:numPr>
          <w:ilvl w:val="0"/>
          <w:numId w:val="2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left="720"/>
        <w:contextualSpacing w:val="0"/>
        <w:jc w:val="both"/>
        <w:rPr>
          <w:rFonts w:ascii="Times New Roman" w:hAnsi="Times New Roman"/>
          <w:sz w:val="24"/>
          <w:szCs w:val="24"/>
        </w:rPr>
      </w:pPr>
      <w:r w:rsidRPr="00C12741">
        <w:rPr>
          <w:rFonts w:ascii="Times New Roman" w:hAnsi="Times New Roman"/>
          <w:sz w:val="24"/>
          <w:szCs w:val="24"/>
        </w:rPr>
        <w:t xml:space="preserve">Something you know </w:t>
      </w:r>
      <w:r w:rsidRPr="00C12741">
        <w:rPr>
          <w:rFonts w:ascii="Times New Roman" w:hAnsi="Times New Roman"/>
          <w:sz w:val="24"/>
          <w:szCs w:val="24"/>
        </w:rPr>
        <w:sym w:font="Symbol" w:char="F02D"/>
      </w:r>
      <w:r w:rsidRPr="00C12741">
        <w:rPr>
          <w:rFonts w:ascii="Times New Roman" w:hAnsi="Times New Roman"/>
          <w:sz w:val="24"/>
          <w:szCs w:val="24"/>
        </w:rPr>
        <w:t xml:space="preserve"> including passwords</w:t>
      </w:r>
    </w:p>
    <w:p w:rsidR="00781DD8" w:rsidRPr="00C12741" w:rsidRDefault="00781DD8" w:rsidP="0030426C">
      <w:pPr>
        <w:pStyle w:val="ListParagraph"/>
        <w:widowControl w:val="0"/>
        <w:numPr>
          <w:ilvl w:val="0"/>
          <w:numId w:val="2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left="720"/>
        <w:contextualSpacing w:val="0"/>
        <w:jc w:val="both"/>
        <w:rPr>
          <w:rFonts w:ascii="Times New Roman" w:hAnsi="Times New Roman"/>
          <w:sz w:val="24"/>
          <w:szCs w:val="24"/>
        </w:rPr>
      </w:pPr>
      <w:r w:rsidRPr="00C12741">
        <w:rPr>
          <w:rFonts w:ascii="Times New Roman" w:hAnsi="Times New Roman"/>
          <w:sz w:val="24"/>
          <w:szCs w:val="24"/>
        </w:rPr>
        <w:t xml:space="preserve">Something you are </w:t>
      </w:r>
      <w:r w:rsidRPr="00C12741">
        <w:rPr>
          <w:rFonts w:ascii="Times New Roman" w:hAnsi="Times New Roman"/>
          <w:sz w:val="24"/>
          <w:szCs w:val="24"/>
        </w:rPr>
        <w:sym w:font="Symbol" w:char="F02D"/>
      </w:r>
      <w:r w:rsidRPr="00C12741">
        <w:rPr>
          <w:rFonts w:ascii="Times New Roman" w:hAnsi="Times New Roman"/>
          <w:sz w:val="24"/>
          <w:szCs w:val="24"/>
        </w:rPr>
        <w:t xml:space="preserve"> including fingerprints, voiceprints or retinal scans (iris)</w:t>
      </w:r>
    </w:p>
    <w:p w:rsidR="00781DD8" w:rsidRPr="00C12741" w:rsidRDefault="0060320C" w:rsidP="0030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sz w:val="24"/>
          <w:szCs w:val="24"/>
        </w:rPr>
      </w:pPr>
      <w:r>
        <w:rPr>
          <w:rFonts w:ascii="Times New Roman" w:hAnsi="Times New Roman"/>
          <w:b/>
          <w:bCs/>
          <w:noProof/>
          <w:sz w:val="24"/>
          <w:szCs w:val="24"/>
        </w:rPr>
        <w:pict>
          <v:group id="_x0000_s1209" style="position:absolute;left:0;text-align:left;margin-left:78.6pt;margin-top:64.7pt;width:248.15pt;height:129.55pt;z-index:252614656" coordorigin="3012,10774" coordsize="4963,2591">
            <v:rect id="_x0000_s1042" style="position:absolute;left:3791;top:10774;width:3479;height:2081">
              <v:textbox style="mso-next-textbox:#_x0000_s1042">
                <w:txbxContent>
                  <w:p w:rsidR="00CF599F" w:rsidRDefault="00CF599F" w:rsidP="00781DD8">
                    <w:r>
                      <w:rPr>
                        <w:noProof/>
                      </w:rPr>
                      <w:drawing>
                        <wp:inline distT="0" distB="0" distL="0" distR="0">
                          <wp:extent cx="1982470" cy="130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5730" t="27155" r="9950" b="18784"/>
                                  <a:stretch>
                                    <a:fillRect/>
                                  </a:stretch>
                                </pic:blipFill>
                                <pic:spPr bwMode="auto">
                                  <a:xfrm>
                                    <a:off x="0" y="0"/>
                                    <a:ext cx="1982470" cy="1304925"/>
                                  </a:xfrm>
                                  <a:prstGeom prst="rect">
                                    <a:avLst/>
                                  </a:prstGeom>
                                  <a:noFill/>
                                  <a:ln w="9525">
                                    <a:noFill/>
                                    <a:miter lim="800000"/>
                                    <a:headEnd/>
                                    <a:tailEnd/>
                                  </a:ln>
                                </pic:spPr>
                              </pic:pic>
                            </a:graphicData>
                          </a:graphic>
                        </wp:inline>
                      </w:drawing>
                    </w:r>
                  </w:p>
                </w:txbxContent>
              </v:textbox>
            </v:rect>
            <v:shapetype id="_x0000_t202" coordsize="21600,21600" o:spt="202" path="m,l,21600r21600,l21600,xe">
              <v:stroke joinstyle="miter"/>
              <v:path gradientshapeok="t" o:connecttype="rect"/>
            </v:shapetype>
            <v:shape id="_x0000_s1206" type="#_x0000_t202" style="position:absolute;left:3012;top:12900;width:4963;height:465" filled="f" stroked="f">
              <v:textbox style="mso-next-textbox:#_x0000_s1206">
                <w:txbxContent>
                  <w:p w:rsidR="00CF599F" w:rsidRDefault="00CF599F" w:rsidP="00075B66">
                    <w:pPr>
                      <w:jc w:val="center"/>
                    </w:pPr>
                    <w:r w:rsidRPr="00E47D2B">
                      <w:rPr>
                        <w:rFonts w:ascii="Times New Roman" w:hAnsi="Times New Roman"/>
                        <w:b/>
                        <w:bCs/>
                        <w:sz w:val="24"/>
                        <w:szCs w:val="24"/>
                      </w:rPr>
                      <w:t>Figure 2</w:t>
                    </w:r>
                    <w:r>
                      <w:rPr>
                        <w:rFonts w:ascii="Times New Roman" w:hAnsi="Times New Roman"/>
                        <w:b/>
                        <w:bCs/>
                        <w:sz w:val="24"/>
                        <w:szCs w:val="24"/>
                      </w:rPr>
                      <w:t>.1</w:t>
                    </w:r>
                    <w:r w:rsidRPr="00E47D2B">
                      <w:rPr>
                        <w:rFonts w:ascii="Times New Roman" w:hAnsi="Times New Roman"/>
                        <w:b/>
                        <w:bCs/>
                        <w:sz w:val="24"/>
                        <w:szCs w:val="24"/>
                      </w:rPr>
                      <w:t>:</w:t>
                    </w:r>
                    <w:r w:rsidRPr="00E47D2B">
                      <w:rPr>
                        <w:rFonts w:ascii="Times New Roman" w:hAnsi="Times New Roman"/>
                        <w:bCs/>
                        <w:sz w:val="24"/>
                        <w:szCs w:val="24"/>
                      </w:rPr>
                      <w:t xml:space="preserve"> Static user</w:t>
                    </w:r>
                    <w:r>
                      <w:rPr>
                        <w:rFonts w:ascii="Times New Roman" w:hAnsi="Times New Roman"/>
                        <w:bCs/>
                        <w:sz w:val="24"/>
                        <w:szCs w:val="24"/>
                      </w:rPr>
                      <w:t>name ID</w:t>
                    </w:r>
                    <w:r w:rsidRPr="00E47D2B">
                      <w:rPr>
                        <w:rFonts w:ascii="Times New Roman" w:hAnsi="Times New Roman"/>
                        <w:bCs/>
                        <w:sz w:val="24"/>
                        <w:szCs w:val="24"/>
                      </w:rPr>
                      <w:t xml:space="preserve"> and password</w:t>
                    </w:r>
                  </w:p>
                </w:txbxContent>
              </v:textbox>
            </v:shape>
          </v:group>
        </w:pict>
      </w:r>
      <w:r w:rsidR="00781DD8" w:rsidRPr="00C12741">
        <w:rPr>
          <w:rFonts w:ascii="Times New Roman" w:hAnsi="Times New Roman"/>
          <w:sz w:val="24"/>
          <w:szCs w:val="24"/>
        </w:rPr>
        <w:tab/>
      </w:r>
      <w:r w:rsidR="005D493B" w:rsidRPr="005D493B">
        <w:rPr>
          <w:rFonts w:ascii="Times New Roman" w:hAnsi="Times New Roman"/>
          <w:sz w:val="24"/>
          <w:szCs w:val="24"/>
        </w:rPr>
        <w:t>The user must prove knowledge or possession of something in a single factor authentication solution; additional authentication is not required. Figure 2.1 depicts the most basic and widely used method of single factor authentication: passwords.</w:t>
      </w:r>
      <w:r w:rsidR="00781DD8" w:rsidRPr="00C12741">
        <w:rPr>
          <w:rFonts w:ascii="Times New Roman" w:hAnsi="Times New Roman"/>
          <w:sz w:val="24"/>
          <w:szCs w:val="24"/>
        </w:rPr>
        <w:t xml:space="preserve"> </w:t>
      </w:r>
    </w:p>
    <w:p w:rsidR="00781DD8" w:rsidRPr="00C12741" w:rsidRDefault="00781DD8" w:rsidP="00BF7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b/>
          <w:bCs/>
          <w:sz w:val="24"/>
          <w:szCs w:val="24"/>
        </w:rPr>
      </w:pPr>
    </w:p>
    <w:p w:rsidR="00781DD8" w:rsidRPr="00C12741" w:rsidRDefault="00781DD8" w:rsidP="00BF7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b/>
          <w:bCs/>
          <w:sz w:val="24"/>
          <w:szCs w:val="24"/>
        </w:rPr>
      </w:pPr>
      <w:r w:rsidRPr="00C12741">
        <w:rPr>
          <w:rFonts w:ascii="Times New Roman" w:hAnsi="Times New Roman"/>
          <w:b/>
          <w:bCs/>
          <w:sz w:val="24"/>
          <w:szCs w:val="24"/>
        </w:rPr>
        <w:tab/>
      </w:r>
      <w:r w:rsidRPr="00C12741">
        <w:rPr>
          <w:rFonts w:ascii="Times New Roman" w:hAnsi="Times New Roman"/>
          <w:b/>
          <w:bCs/>
          <w:sz w:val="24"/>
          <w:szCs w:val="24"/>
        </w:rPr>
        <w:tab/>
      </w:r>
    </w:p>
    <w:p w:rsidR="00781DD8" w:rsidRDefault="00781DD8" w:rsidP="00BF7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b/>
          <w:bCs/>
          <w:i/>
          <w:sz w:val="18"/>
          <w:szCs w:val="24"/>
        </w:rPr>
      </w:pPr>
    </w:p>
    <w:p w:rsidR="00BD356C" w:rsidRDefault="00BD356C" w:rsidP="00BF7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b/>
          <w:bCs/>
          <w:i/>
          <w:sz w:val="18"/>
          <w:szCs w:val="24"/>
        </w:rPr>
      </w:pPr>
    </w:p>
    <w:p w:rsidR="00BD356C" w:rsidRDefault="00BD356C" w:rsidP="00BF7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b/>
          <w:bCs/>
          <w:i/>
          <w:sz w:val="18"/>
          <w:szCs w:val="24"/>
        </w:rPr>
      </w:pPr>
    </w:p>
    <w:p w:rsidR="00781DD8" w:rsidRDefault="00781DD8" w:rsidP="0030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sz w:val="24"/>
          <w:szCs w:val="24"/>
        </w:rPr>
      </w:pPr>
      <w:r w:rsidRPr="00C12741">
        <w:rPr>
          <w:rFonts w:ascii="Times New Roman" w:hAnsi="Times New Roman"/>
          <w:bCs/>
          <w:sz w:val="24"/>
          <w:szCs w:val="24"/>
        </w:rPr>
        <w:lastRenderedPageBreak/>
        <w:tab/>
      </w:r>
      <w:r w:rsidR="005D493B" w:rsidRPr="005D493B">
        <w:rPr>
          <w:rFonts w:ascii="Times New Roman" w:hAnsi="Times New Roman"/>
          <w:bCs/>
          <w:sz w:val="24"/>
          <w:szCs w:val="24"/>
        </w:rPr>
        <w:t xml:space="preserve">Meanwhile, according to </w:t>
      </w:r>
      <w:proofErr w:type="spellStart"/>
      <w:r w:rsidR="005D493B" w:rsidRPr="005D493B">
        <w:rPr>
          <w:rFonts w:ascii="Times New Roman" w:hAnsi="Times New Roman"/>
          <w:bCs/>
          <w:sz w:val="24"/>
          <w:szCs w:val="24"/>
        </w:rPr>
        <w:t>AbdulRahaman</w:t>
      </w:r>
      <w:proofErr w:type="spellEnd"/>
      <w:r w:rsidR="005D493B" w:rsidRPr="005D493B">
        <w:rPr>
          <w:rFonts w:ascii="Times New Roman" w:hAnsi="Times New Roman"/>
          <w:bCs/>
          <w:sz w:val="24"/>
          <w:szCs w:val="24"/>
        </w:rPr>
        <w:t xml:space="preserve"> and </w:t>
      </w:r>
      <w:proofErr w:type="spellStart"/>
      <w:r w:rsidR="005D493B" w:rsidRPr="005D493B">
        <w:rPr>
          <w:rFonts w:ascii="Times New Roman" w:hAnsi="Times New Roman"/>
          <w:bCs/>
          <w:sz w:val="24"/>
          <w:szCs w:val="24"/>
        </w:rPr>
        <w:t>Vemuri</w:t>
      </w:r>
      <w:proofErr w:type="spellEnd"/>
      <w:r w:rsidR="005D493B" w:rsidRPr="005D493B">
        <w:rPr>
          <w:rFonts w:ascii="Times New Roman" w:hAnsi="Times New Roman"/>
          <w:bCs/>
          <w:sz w:val="24"/>
          <w:szCs w:val="24"/>
        </w:rPr>
        <w:t xml:space="preserve"> (2016), the disadvantages of single factor authentication are that "something you have" can be stolen, "something you know" can be guessed, shared, or lost to other methods, and "something you are" can be cloned and imitated.</w:t>
      </w:r>
    </w:p>
    <w:p w:rsidR="00781DD8" w:rsidRPr="003C5A4F" w:rsidRDefault="00FD22A8" w:rsidP="0030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b/>
          <w:bCs/>
          <w:sz w:val="24"/>
          <w:szCs w:val="24"/>
        </w:rPr>
      </w:pPr>
      <w:r>
        <w:rPr>
          <w:rFonts w:ascii="Times New Roman" w:hAnsi="Times New Roman"/>
          <w:b/>
          <w:sz w:val="24"/>
          <w:szCs w:val="24"/>
        </w:rPr>
        <w:t>2.2</w:t>
      </w:r>
      <w:r w:rsidR="00781DD8">
        <w:rPr>
          <w:rFonts w:ascii="Times New Roman" w:hAnsi="Times New Roman"/>
          <w:b/>
          <w:sz w:val="24"/>
          <w:szCs w:val="24"/>
        </w:rPr>
        <w:t>.2</w:t>
      </w:r>
      <w:r w:rsidR="00781DD8">
        <w:rPr>
          <w:rFonts w:ascii="Times New Roman" w:hAnsi="Times New Roman"/>
          <w:b/>
          <w:sz w:val="24"/>
          <w:szCs w:val="24"/>
        </w:rPr>
        <w:tab/>
      </w:r>
      <w:r w:rsidR="00781DD8" w:rsidRPr="003C5A4F">
        <w:rPr>
          <w:rFonts w:ascii="Times New Roman" w:hAnsi="Times New Roman"/>
          <w:b/>
          <w:sz w:val="24"/>
          <w:szCs w:val="24"/>
        </w:rPr>
        <w:t>TWO FACTOR AUTHENTICATION</w:t>
      </w:r>
    </w:p>
    <w:p w:rsidR="00781DD8" w:rsidRPr="00C12741" w:rsidRDefault="005D493B" w:rsidP="0030426C">
      <w:pPr>
        <w:pStyle w:val="ListParagraph"/>
        <w:autoSpaceDE w:val="0"/>
        <w:autoSpaceDN w:val="0"/>
        <w:adjustRightInd w:val="0"/>
        <w:spacing w:after="120" w:line="360" w:lineRule="auto"/>
        <w:ind w:left="0" w:firstLine="720"/>
        <w:contextualSpacing w:val="0"/>
        <w:jc w:val="both"/>
        <w:rPr>
          <w:rFonts w:ascii="Times New Roman" w:hAnsi="Times New Roman"/>
          <w:sz w:val="24"/>
          <w:szCs w:val="24"/>
        </w:rPr>
      </w:pPr>
      <w:r w:rsidRPr="005D493B">
        <w:rPr>
          <w:rFonts w:ascii="Times New Roman" w:hAnsi="Times New Roman"/>
          <w:iCs/>
          <w:sz w:val="24"/>
          <w:szCs w:val="24"/>
        </w:rPr>
        <w:t xml:space="preserve">According to </w:t>
      </w:r>
      <w:proofErr w:type="spellStart"/>
      <w:r w:rsidRPr="005D493B">
        <w:rPr>
          <w:rFonts w:ascii="Times New Roman" w:hAnsi="Times New Roman"/>
          <w:iCs/>
          <w:sz w:val="24"/>
          <w:szCs w:val="24"/>
        </w:rPr>
        <w:t>Agoyi</w:t>
      </w:r>
      <w:proofErr w:type="spellEnd"/>
      <w:r w:rsidRPr="005D493B">
        <w:rPr>
          <w:rFonts w:ascii="Times New Roman" w:hAnsi="Times New Roman"/>
          <w:iCs/>
          <w:sz w:val="24"/>
          <w:szCs w:val="24"/>
        </w:rPr>
        <w:t xml:space="preserve"> </w:t>
      </w:r>
      <w:r>
        <w:rPr>
          <w:rFonts w:ascii="Times New Roman" w:hAnsi="Times New Roman"/>
          <w:iCs/>
          <w:sz w:val="24"/>
          <w:szCs w:val="24"/>
        </w:rPr>
        <w:t>&amp;</w:t>
      </w:r>
      <w:r w:rsidRPr="005D493B">
        <w:rPr>
          <w:rFonts w:ascii="Times New Roman" w:hAnsi="Times New Roman"/>
          <w:iCs/>
          <w:sz w:val="24"/>
          <w:szCs w:val="24"/>
        </w:rPr>
        <w:t xml:space="preserve"> </w:t>
      </w:r>
      <w:proofErr w:type="spellStart"/>
      <w:r w:rsidRPr="005D493B">
        <w:rPr>
          <w:rFonts w:ascii="Times New Roman" w:hAnsi="Times New Roman"/>
          <w:iCs/>
          <w:sz w:val="24"/>
          <w:szCs w:val="24"/>
        </w:rPr>
        <w:t>Seral</w:t>
      </w:r>
      <w:proofErr w:type="spellEnd"/>
      <w:r w:rsidRPr="005D493B">
        <w:rPr>
          <w:rFonts w:ascii="Times New Roman" w:hAnsi="Times New Roman"/>
          <w:iCs/>
          <w:sz w:val="24"/>
          <w:szCs w:val="24"/>
        </w:rPr>
        <w:t xml:space="preserve"> (2010), two factor authentication is a mechanism that implements two of the aforementioned factors and is thus considered stronger and more secure than the traditionally implemented one factor authentication system. Withdrawing money from an ATM machine requires two factor authentication; the user must have the ATM card, i.e. what you have, and know a unique personal identification number (PIN), i.e. what you know.</w:t>
      </w:r>
      <w:r w:rsidR="00781DD8" w:rsidRPr="00C12741">
        <w:rPr>
          <w:rFonts w:ascii="Times New Roman" w:hAnsi="Times New Roman"/>
          <w:sz w:val="24"/>
          <w:szCs w:val="24"/>
        </w:rPr>
        <w:t xml:space="preserve"> </w:t>
      </w:r>
      <w:r w:rsidRPr="005D493B">
        <w:rPr>
          <w:rFonts w:ascii="Times New Roman" w:hAnsi="Times New Roman"/>
          <w:sz w:val="24"/>
          <w:szCs w:val="24"/>
        </w:rPr>
        <w:t>Passwords are one of the most common targets for hackers. As a result, most businesses are looking for more secure ways to protect their customers and employees. Biometrics are known to be very secure and are used in specialized organizations, but they are not widely used in secure online transactions or ATM machines due to the expensive hardware required to identify the subject and the associated maintenance costs, etc. Instead, banks and businesses use tokens for two-factor authentication.</w:t>
      </w:r>
    </w:p>
    <w:p w:rsidR="00781DD8" w:rsidRPr="00C12741" w:rsidRDefault="0060320C" w:rsidP="0030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sz w:val="24"/>
          <w:szCs w:val="24"/>
        </w:rPr>
      </w:pPr>
      <w:r>
        <w:rPr>
          <w:rFonts w:ascii="Times New Roman" w:hAnsi="Times New Roman"/>
          <w:noProof/>
          <w:sz w:val="24"/>
          <w:szCs w:val="24"/>
        </w:rPr>
        <w:pict>
          <v:group id="_x0000_s1117" style="position:absolute;left:0;text-align:left;margin-left:-6.7pt;margin-top:115.5pt;width:463.6pt;height:177.1pt;z-index:252521472" coordorigin="1318,6905" coordsize="9272,3542">
            <v:shape id="_x0000_s1027" type="#_x0000_t202" style="position:absolute;left:2652;top:9912;width:7038;height:535" filled="f" stroked="f">
              <v:textbox style="mso-next-textbox:#_x0000_s1027">
                <w:txbxContent>
                  <w:p w:rsidR="00CF599F" w:rsidRPr="006D22E9" w:rsidRDefault="00CF599F" w:rsidP="00781DD8">
                    <w:pPr>
                      <w:rPr>
                        <w:rFonts w:ascii="Times New Roman" w:hAnsi="Times New Roman"/>
                        <w:sz w:val="24"/>
                        <w:szCs w:val="24"/>
                      </w:rPr>
                    </w:pPr>
                    <w:r w:rsidRPr="006D22E9">
                      <w:rPr>
                        <w:rFonts w:ascii="Times New Roman" w:hAnsi="Times New Roman"/>
                        <w:b/>
                        <w:sz w:val="24"/>
                        <w:szCs w:val="24"/>
                      </w:rPr>
                      <w:t xml:space="preserve">Figure </w:t>
                    </w:r>
                    <w:r>
                      <w:rPr>
                        <w:rFonts w:ascii="Times New Roman" w:hAnsi="Times New Roman"/>
                        <w:b/>
                        <w:sz w:val="24"/>
                        <w:szCs w:val="24"/>
                      </w:rPr>
                      <w:t>2.2</w:t>
                    </w:r>
                    <w:r w:rsidRPr="006D22E9">
                      <w:rPr>
                        <w:rFonts w:ascii="Times New Roman" w:hAnsi="Times New Roman"/>
                        <w:b/>
                        <w:sz w:val="24"/>
                        <w:szCs w:val="24"/>
                      </w:rPr>
                      <w:t>:</w:t>
                    </w:r>
                    <w:r w:rsidRPr="006D22E9">
                      <w:rPr>
                        <w:rFonts w:ascii="Times New Roman" w:hAnsi="Times New Roman"/>
                        <w:sz w:val="24"/>
                        <w:szCs w:val="24"/>
                      </w:rPr>
                      <w:t xml:space="preserve"> Basic Connection of A</w:t>
                    </w:r>
                    <w:r>
                      <w:rPr>
                        <w:rFonts w:ascii="Times New Roman" w:hAnsi="Times New Roman"/>
                        <w:sz w:val="24"/>
                        <w:szCs w:val="24"/>
                      </w:rPr>
                      <w:t xml:space="preserve">utomated </w:t>
                    </w:r>
                    <w:r w:rsidRPr="006D22E9">
                      <w:rPr>
                        <w:rFonts w:ascii="Times New Roman" w:hAnsi="Times New Roman"/>
                        <w:sz w:val="24"/>
                        <w:szCs w:val="24"/>
                      </w:rPr>
                      <w:t>T</w:t>
                    </w:r>
                    <w:r>
                      <w:rPr>
                        <w:rFonts w:ascii="Times New Roman" w:hAnsi="Times New Roman"/>
                        <w:sz w:val="24"/>
                        <w:szCs w:val="24"/>
                      </w:rPr>
                      <w:t xml:space="preserve">eller </w:t>
                    </w:r>
                    <w:r w:rsidRPr="006D22E9">
                      <w:rPr>
                        <w:rFonts w:ascii="Times New Roman" w:hAnsi="Times New Roman"/>
                        <w:sz w:val="24"/>
                        <w:szCs w:val="24"/>
                      </w:rPr>
                      <w:t>M</w:t>
                    </w:r>
                    <w:r>
                      <w:rPr>
                        <w:rFonts w:ascii="Times New Roman" w:hAnsi="Times New Roman"/>
                        <w:sz w:val="24"/>
                        <w:szCs w:val="24"/>
                      </w:rPr>
                      <w:t>achine (ATM)</w:t>
                    </w:r>
                  </w:p>
                </w:txbxContent>
              </v:textbox>
            </v:shape>
            <v:shape id="_x0000_s1028" type="#_x0000_t202" style="position:absolute;left:1318;top:6905;width:9272;height:3262" filled="f" stroked="f">
              <v:textbox style="mso-next-textbox:#_x0000_s1028">
                <w:txbxContent>
                  <w:p w:rsidR="00CF599F" w:rsidRDefault="00CF599F" w:rsidP="00781DD8">
                    <w:r>
                      <w:t xml:space="preserve">        </w:t>
                    </w:r>
                    <w:r>
                      <w:rPr>
                        <w:noProof/>
                      </w:rPr>
                      <w:drawing>
                        <wp:inline distT="0" distB="0" distL="0" distR="0">
                          <wp:extent cx="283210" cy="768985"/>
                          <wp:effectExtent l="19050" t="0" r="2540" b="0"/>
                          <wp:docPr id="3"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srcRect l="3551" t="3479" r="90347" b="77678"/>
                                  <a:stretch>
                                    <a:fillRect/>
                                  </a:stretch>
                                </pic:blipFill>
                                <pic:spPr bwMode="auto">
                                  <a:xfrm>
                                    <a:off x="0" y="0"/>
                                    <a:ext cx="283210" cy="768985"/>
                                  </a:xfrm>
                                  <a:prstGeom prst="rect">
                                    <a:avLst/>
                                  </a:prstGeom>
                                  <a:noFill/>
                                  <a:ln w="9525">
                                    <a:noFill/>
                                    <a:miter lim="800000"/>
                                    <a:headEnd/>
                                    <a:tailEnd/>
                                  </a:ln>
                                </pic:spPr>
                              </pic:pic>
                            </a:graphicData>
                          </a:graphic>
                        </wp:inline>
                      </w:drawing>
                    </w:r>
                    <w:r>
                      <w:t xml:space="preserve">                          </w:t>
                    </w:r>
                    <w:r>
                      <w:rPr>
                        <w:noProof/>
                      </w:rPr>
                      <w:drawing>
                        <wp:inline distT="0" distB="0" distL="0" distR="0">
                          <wp:extent cx="768985" cy="841375"/>
                          <wp:effectExtent l="1905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lum bright="-20000" contrast="30000"/>
                                  </a:blip>
                                  <a:srcRect l="73003" t="24870" r="8054" b="29752"/>
                                  <a:stretch>
                                    <a:fillRect/>
                                  </a:stretch>
                                </pic:blipFill>
                                <pic:spPr bwMode="auto">
                                  <a:xfrm>
                                    <a:off x="0" y="0"/>
                                    <a:ext cx="768985" cy="841375"/>
                                  </a:xfrm>
                                  <a:prstGeom prst="rect">
                                    <a:avLst/>
                                  </a:prstGeom>
                                  <a:noFill/>
                                  <a:ln w="9525">
                                    <a:noFill/>
                                    <a:miter lim="800000"/>
                                    <a:headEnd/>
                                    <a:tailEnd/>
                                  </a:ln>
                                </pic:spPr>
                              </pic:pic>
                            </a:graphicData>
                          </a:graphic>
                        </wp:inline>
                      </w:drawing>
                    </w:r>
                    <w:r>
                      <w:t xml:space="preserve">                        </w:t>
                    </w:r>
                    <w:r>
                      <w:rPr>
                        <w:noProof/>
                      </w:rPr>
                      <w:drawing>
                        <wp:inline distT="0" distB="0" distL="0" distR="0">
                          <wp:extent cx="1035685" cy="1027430"/>
                          <wp:effectExtent l="1905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lum bright="-20000" contrast="30000"/>
                                  </a:blip>
                                  <a:srcRect l="34233" t="21739" r="39784" b="23042"/>
                                  <a:stretch>
                                    <a:fillRect/>
                                  </a:stretch>
                                </pic:blipFill>
                                <pic:spPr bwMode="auto">
                                  <a:xfrm>
                                    <a:off x="0" y="0"/>
                                    <a:ext cx="1035685" cy="1027430"/>
                                  </a:xfrm>
                                  <a:prstGeom prst="rect">
                                    <a:avLst/>
                                  </a:prstGeom>
                                  <a:noFill/>
                                  <a:ln w="9525">
                                    <a:noFill/>
                                    <a:miter lim="800000"/>
                                    <a:headEnd/>
                                    <a:tailEnd/>
                                  </a:ln>
                                </pic:spPr>
                              </pic:pic>
                            </a:graphicData>
                          </a:graphic>
                        </wp:inline>
                      </w:drawing>
                    </w:r>
                    <w:r>
                      <w:t xml:space="preserve">                         </w:t>
                    </w:r>
                    <w:r>
                      <w:rPr>
                        <w:noProof/>
                      </w:rPr>
                      <w:drawing>
                        <wp:inline distT="0" distB="0" distL="0" distR="0">
                          <wp:extent cx="509905" cy="857885"/>
                          <wp:effectExtent l="19050" t="0" r="4445"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lum bright="-20000" contrast="30000"/>
                                  </a:blip>
                                  <a:srcRect l="6830" t="27826" r="80441" b="26083"/>
                                  <a:stretch>
                                    <a:fillRect/>
                                  </a:stretch>
                                </pic:blipFill>
                                <pic:spPr bwMode="auto">
                                  <a:xfrm>
                                    <a:off x="0" y="0"/>
                                    <a:ext cx="509905" cy="857885"/>
                                  </a:xfrm>
                                  <a:prstGeom prst="rect">
                                    <a:avLst/>
                                  </a:prstGeom>
                                  <a:noFill/>
                                  <a:ln w="9525">
                                    <a:noFill/>
                                    <a:miter lim="800000"/>
                                    <a:headEnd/>
                                    <a:tailEnd/>
                                  </a:ln>
                                </pic:spPr>
                              </pic:pic>
                            </a:graphicData>
                          </a:graphic>
                        </wp:inline>
                      </w:drawing>
                    </w:r>
                    <w:r>
                      <w:t xml:space="preserve">          </w:t>
                    </w:r>
                  </w:p>
                  <w:p w:rsidR="00CF599F" w:rsidRDefault="00CF599F" w:rsidP="00781DD8"/>
                  <w:p w:rsidR="00CF599F" w:rsidRDefault="00CF599F" w:rsidP="00781DD8"/>
                  <w:p w:rsidR="00CF599F" w:rsidRDefault="00CF599F" w:rsidP="00781DD8"/>
                  <w:p w:rsidR="00CF599F" w:rsidRDefault="00CF599F" w:rsidP="00781DD8">
                    <w:r>
                      <w:t xml:space="preserve">                                                    </w:t>
                    </w:r>
                  </w:p>
                  <w:p w:rsidR="00CF599F" w:rsidRDefault="00CF599F" w:rsidP="00781DD8"/>
                  <w:p w:rsidR="00CF599F" w:rsidRDefault="00CF599F" w:rsidP="00781DD8"/>
                  <w:p w:rsidR="00CF599F" w:rsidRDefault="00CF599F" w:rsidP="00781DD8"/>
                  <w:p w:rsidR="00CF599F" w:rsidRDefault="00CF599F" w:rsidP="00781DD8"/>
                  <w:p w:rsidR="00CF599F" w:rsidRDefault="00CF599F" w:rsidP="00781DD8"/>
                  <w:p w:rsidR="00CF599F" w:rsidRDefault="00CF599F" w:rsidP="00781DD8"/>
                </w:txbxContent>
              </v:textbox>
            </v:shape>
            <v:shape id="_x0000_s1029" type="#_x0000_t202" style="position:absolute;left:3687;top:8635;width:879;height:459" filled="f" stroked="f">
              <v:textbox style="mso-next-textbox:#_x0000_s1029">
                <w:txbxContent>
                  <w:p w:rsidR="00CF599F" w:rsidRPr="00292AD6" w:rsidRDefault="00CF599F" w:rsidP="00781DD8">
                    <w:pPr>
                      <w:rPr>
                        <w:rFonts w:ascii="Times New Roman" w:hAnsi="Times New Roman"/>
                        <w:sz w:val="24"/>
                        <w:szCs w:val="24"/>
                      </w:rPr>
                    </w:pPr>
                    <w:r w:rsidRPr="00292AD6">
                      <w:rPr>
                        <w:rFonts w:ascii="Times New Roman" w:hAnsi="Times New Roman"/>
                        <w:sz w:val="24"/>
                        <w:szCs w:val="24"/>
                      </w:rPr>
                      <w:t>ATM</w:t>
                    </w:r>
                  </w:p>
                </w:txbxContent>
              </v:textbox>
            </v:shape>
            <v:shape id="_x0000_s1030" type="#_x0000_t202" style="position:absolute;left:5870;top:8648;width:1886;height:393" filled="f" stroked="f">
              <v:textbox style="mso-next-textbox:#_x0000_s1030">
                <w:txbxContent>
                  <w:p w:rsidR="00CF599F" w:rsidRPr="00292AD6" w:rsidRDefault="00CF599F" w:rsidP="00781DD8">
                    <w:pPr>
                      <w:rPr>
                        <w:rFonts w:ascii="Times New Roman" w:hAnsi="Times New Roman"/>
                        <w:sz w:val="24"/>
                        <w:szCs w:val="24"/>
                      </w:rPr>
                    </w:pPr>
                    <w:r w:rsidRPr="00292AD6">
                      <w:rPr>
                        <w:rFonts w:ascii="Times New Roman" w:hAnsi="Times New Roman"/>
                        <w:sz w:val="24"/>
                        <w:szCs w:val="24"/>
                      </w:rPr>
                      <w:t>Host Computer</w:t>
                    </w:r>
                  </w:p>
                </w:txbxContent>
              </v:textbox>
            </v:shape>
            <v:shape id="_x0000_s1031" type="#_x0000_t202" style="position:absolute;left:8461;top:8620;width:1975;height:421" filled="f" stroked="f">
              <v:textbox style="mso-next-textbox:#_x0000_s1031">
                <w:txbxContent>
                  <w:p w:rsidR="00CF599F" w:rsidRPr="00292AD6" w:rsidRDefault="00CF599F" w:rsidP="00781DD8">
                    <w:pPr>
                      <w:rPr>
                        <w:rFonts w:ascii="Times New Roman" w:hAnsi="Times New Roman"/>
                        <w:sz w:val="24"/>
                        <w:szCs w:val="24"/>
                      </w:rPr>
                    </w:pPr>
                    <w:r w:rsidRPr="00292AD6">
                      <w:rPr>
                        <w:rFonts w:ascii="Times New Roman" w:hAnsi="Times New Roman"/>
                        <w:sz w:val="24"/>
                        <w:szCs w:val="24"/>
                      </w:rPr>
                      <w:t>Bank Computer</w:t>
                    </w:r>
                  </w:p>
                </w:txbxContent>
              </v:textbox>
            </v:shape>
            <v:shape id="_x0000_s1032" type="#_x0000_t202" style="position:absolute;left:7948;top:8367;width:383;height:253" stroked="f">
              <v:textbox style="mso-next-textbox:#_x0000_s1032">
                <w:txbxContent>
                  <w:p w:rsidR="00CF599F" w:rsidRDefault="00CF599F" w:rsidP="00781DD8"/>
                </w:txbxContent>
              </v:textbox>
            </v:shape>
            <v:shape id="_x0000_s1033" type="#_x0000_t202" style="position:absolute;left:7743;top:8477;width:296;height:158" stroked="f">
              <v:textbox style="mso-next-textbox:#_x0000_s1033">
                <w:txbxContent>
                  <w:p w:rsidR="00CF599F" w:rsidRDefault="00CF599F" w:rsidP="00781DD8"/>
                </w:txbxContent>
              </v:textbox>
            </v:shape>
            <v:shapetype id="_x0000_t32" coordsize="21600,21600" o:spt="32" o:oned="t" path="m,l21600,21600e" filled="f">
              <v:path arrowok="t" fillok="f" o:connecttype="none"/>
              <o:lock v:ext="edit" shapetype="t"/>
            </v:shapetype>
            <v:shape id="_x0000_s1034" type="#_x0000_t32" style="position:absolute;left:7743;top:7975;width:1062;height:1" o:connectortype="straight" strokeweight="3pt">
              <v:stroke dashstyle="dash" startarrow="block" endarrow="block"/>
            </v:shape>
            <v:shape id="_x0000_s1035" type="#_x0000_t32" style="position:absolute;left:4958;top:7974;width:1057;height:0" o:connectortype="straight" strokeweight="3pt">
              <v:stroke dashstyle="dash" startarrow="block" endarrow="block"/>
            </v:shape>
            <v:shape id="_x0000_s1036" type="#_x0000_t32" style="position:absolute;left:2389;top:7975;width:1136;height:0" o:connectortype="straight" strokeweight="3pt">
              <v:stroke startarrow="block" endarrow="block"/>
            </v:shape>
            <v:shape id="_x0000_s1037" type="#_x0000_t32" style="position:absolute;left:1854;top:9339;width:1057;height:12" o:connectortype="straight" strokeweight="3pt">
              <v:stroke startarrow="block" endarrow="block"/>
            </v:shape>
            <v:shape id="_x0000_s1038" type="#_x0000_t32" style="position:absolute;left:1906;top:9696;width:1069;height:0" o:connectortype="straight" strokeweight="3pt">
              <v:stroke dashstyle="dash" startarrow="block" endarrow="block"/>
            </v:shape>
            <v:shape id="_x0000_s1039" type="#_x0000_t202" style="position:absolute;left:2947;top:9145;width:2638;height:423" filled="f" stroked="f">
              <v:textbox style="mso-next-textbox:#_x0000_s1039">
                <w:txbxContent>
                  <w:p w:rsidR="00CF599F" w:rsidRDefault="00CF599F" w:rsidP="00781DD8">
                    <w:r>
                      <w:t>Physical contact</w:t>
                    </w:r>
                  </w:p>
                </w:txbxContent>
              </v:textbox>
            </v:shape>
            <v:shape id="_x0000_s1040" type="#_x0000_t202" style="position:absolute;left:2934;top:9503;width:1720;height:382" filled="f" stroked="f">
              <v:textbox style="mso-next-textbox:#_x0000_s1040">
                <w:txbxContent>
                  <w:p w:rsidR="00CF599F" w:rsidRDefault="00CF599F" w:rsidP="00781DD8">
                    <w:r>
                      <w:t>Internet</w:t>
                    </w:r>
                  </w:p>
                </w:txbxContent>
              </v:textbox>
            </v:shape>
            <v:shape id="_x0000_s1041" type="#_x0000_t202" style="position:absolute;left:1761;top:8477;width:1085;height:459" filled="f" stroked="f">
              <v:textbox style="mso-next-textbox:#_x0000_s1041">
                <w:txbxContent>
                  <w:p w:rsidR="00CF599F" w:rsidRPr="00292AD6" w:rsidRDefault="00CF599F" w:rsidP="00781DD8">
                    <w:pPr>
                      <w:rPr>
                        <w:rFonts w:ascii="Times New Roman" w:hAnsi="Times New Roman"/>
                        <w:sz w:val="24"/>
                        <w:szCs w:val="24"/>
                      </w:rPr>
                    </w:pPr>
                    <w:r>
                      <w:rPr>
                        <w:rFonts w:ascii="Times New Roman" w:hAnsi="Times New Roman"/>
                        <w:sz w:val="24"/>
                        <w:szCs w:val="24"/>
                      </w:rPr>
                      <w:t>User</w:t>
                    </w:r>
                  </w:p>
                </w:txbxContent>
              </v:textbox>
            </v:shape>
          </v:group>
        </w:pict>
      </w:r>
      <w:r w:rsidR="00781DD8" w:rsidRPr="00C12741">
        <w:rPr>
          <w:rFonts w:ascii="Times New Roman" w:hAnsi="Times New Roman"/>
          <w:sz w:val="24"/>
          <w:szCs w:val="24"/>
        </w:rPr>
        <w:tab/>
      </w:r>
      <w:r w:rsidR="005D493B" w:rsidRPr="005D493B">
        <w:rPr>
          <w:rFonts w:ascii="Times New Roman" w:hAnsi="Times New Roman"/>
          <w:sz w:val="24"/>
          <w:szCs w:val="24"/>
        </w:rPr>
        <w:t>Given the limitations of single-factor authentication, the logical alternative is two-factor authentication, in which two methods, knowledge and possession, are used in tandem, i.e. something the entity knows and something the entity possesses. A perfect example is the system used to authenticate ATM users, which combines a magnetic-stripe card (what you have) with a multi-digit PIN (what you know). Figure 2.2 depicts a typical conventional ATM connection with a two-factor authentication system.</w:t>
      </w:r>
    </w:p>
    <w:p w:rsidR="00CC5767" w:rsidRDefault="00CC5767" w:rsidP="00BF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p>
    <w:p w:rsidR="005D493B" w:rsidRDefault="005D493B" w:rsidP="00BF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p>
    <w:p w:rsidR="00CC5767" w:rsidRDefault="00CC5767" w:rsidP="00BF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p>
    <w:p w:rsidR="00CC5767" w:rsidRDefault="00CC5767" w:rsidP="00BF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p>
    <w:p w:rsidR="00CC5767" w:rsidRDefault="00CC5767" w:rsidP="00BF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p>
    <w:p w:rsidR="00FD22A8" w:rsidRDefault="00FD22A8" w:rsidP="00BF79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sz w:val="24"/>
          <w:szCs w:val="24"/>
        </w:rPr>
      </w:pPr>
    </w:p>
    <w:p w:rsidR="00781DD8" w:rsidRDefault="00781DD8" w:rsidP="0030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sz w:val="24"/>
          <w:szCs w:val="24"/>
        </w:rPr>
      </w:pPr>
      <w:r>
        <w:rPr>
          <w:rFonts w:ascii="Times New Roman" w:hAnsi="Times New Roman"/>
          <w:sz w:val="24"/>
          <w:szCs w:val="24"/>
        </w:rPr>
        <w:lastRenderedPageBreak/>
        <w:tab/>
      </w:r>
      <w:r w:rsidR="005D493B" w:rsidRPr="005D493B">
        <w:rPr>
          <w:rFonts w:ascii="Times New Roman" w:hAnsi="Times New Roman"/>
          <w:sz w:val="24"/>
          <w:szCs w:val="24"/>
        </w:rPr>
        <w:t>Two-factor authentication is not a new concept; it has been used for centuries. When a bank customer visits a local automated teller machine (ATM), the physical ATM card that the customer inserts into the machine serves as one authentication factor ("something the user has"). The second factor is the PIN entered by the customer via the keypad ("something the user knows"). Authentication fails in the absence of corroborating verification from both of these factors. This scenario exemplifies the fundamental idea behind most two-factor authentication systems: the combination of a knowledge factor and a possession factor.</w:t>
      </w:r>
    </w:p>
    <w:p w:rsidR="00781DD8" w:rsidRDefault="00781DD8" w:rsidP="0030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sz w:val="24"/>
          <w:szCs w:val="24"/>
        </w:rPr>
      </w:pPr>
      <w:r w:rsidRPr="001975B4">
        <w:rPr>
          <w:rFonts w:ascii="Times New Roman" w:hAnsi="Times New Roman"/>
          <w:sz w:val="24"/>
          <w:szCs w:val="24"/>
        </w:rPr>
        <w:tab/>
      </w:r>
      <w:r w:rsidR="00E21344" w:rsidRPr="00E21344">
        <w:rPr>
          <w:rFonts w:ascii="Times New Roman" w:hAnsi="Times New Roman"/>
          <w:sz w:val="24"/>
          <w:szCs w:val="24"/>
        </w:rPr>
        <w:t>To make the implementation and use of a two factor authentication system more complex and difficult for an attacker to crack, an additional system generated password is proposed, and this password should be sent to the user via SMS. A user is authenticated in two steps, with the user providing the system with two passwords. One password (PIN) is the general password that the user must enter each time he or she wants to login.</w:t>
      </w:r>
      <w:r w:rsidRPr="001975B4">
        <w:rPr>
          <w:rFonts w:ascii="Times New Roman" w:hAnsi="Times New Roman"/>
          <w:sz w:val="24"/>
          <w:szCs w:val="24"/>
        </w:rPr>
        <w:t xml:space="preserve"> </w:t>
      </w:r>
      <w:r w:rsidR="00E21344" w:rsidRPr="00E21344">
        <w:rPr>
          <w:rFonts w:ascii="Times New Roman" w:hAnsi="Times New Roman"/>
          <w:sz w:val="24"/>
          <w:szCs w:val="24"/>
        </w:rPr>
        <w:t>The second password is the One Time Password (OTP), which is generated by the system and sent to the user's mobile phone via SMS, which he must then enter into the machine in order to be granted transaction access. This password will become invalid immediately after access is granted (Roberto et al, 2005). Because the output of the Sha-256 algorithm is irreversible, it is used to generate this one time password (OTP). The output is then Base 64 encoded and decoded for easy network transport without interference (</w:t>
      </w:r>
      <w:proofErr w:type="spellStart"/>
      <w:r w:rsidR="00E21344" w:rsidRPr="00E21344">
        <w:rPr>
          <w:rFonts w:ascii="Times New Roman" w:hAnsi="Times New Roman"/>
          <w:sz w:val="24"/>
          <w:szCs w:val="24"/>
        </w:rPr>
        <w:t>Isiaka</w:t>
      </w:r>
      <w:proofErr w:type="spellEnd"/>
      <w:r w:rsidR="00E21344" w:rsidRPr="00E21344">
        <w:rPr>
          <w:rFonts w:ascii="Times New Roman" w:hAnsi="Times New Roman"/>
          <w:sz w:val="24"/>
          <w:szCs w:val="24"/>
        </w:rPr>
        <w:t>, 2013).</w:t>
      </w:r>
    </w:p>
    <w:p w:rsidR="00781DD8" w:rsidRDefault="00781DD8" w:rsidP="0030426C">
      <w:pPr>
        <w:tabs>
          <w:tab w:val="num" w:pos="720"/>
        </w:tabs>
        <w:spacing w:after="120" w:line="360" w:lineRule="auto"/>
        <w:jc w:val="both"/>
        <w:rPr>
          <w:rFonts w:ascii="Times New Roman" w:hAnsi="Times New Roman"/>
          <w:bCs/>
          <w:sz w:val="24"/>
          <w:szCs w:val="24"/>
        </w:rPr>
      </w:pPr>
      <w:r>
        <w:rPr>
          <w:rFonts w:ascii="Times New Roman" w:hAnsi="Times New Roman"/>
          <w:sz w:val="24"/>
          <w:szCs w:val="24"/>
        </w:rPr>
        <w:tab/>
      </w:r>
      <w:r w:rsidR="00E21344">
        <w:rPr>
          <w:rFonts w:ascii="Times New Roman" w:hAnsi="Times New Roman"/>
          <w:sz w:val="24"/>
          <w:szCs w:val="24"/>
        </w:rPr>
        <w:t>Since</w:t>
      </w:r>
      <w:r w:rsidR="00E21344" w:rsidRPr="00E21344">
        <w:rPr>
          <w:rFonts w:ascii="Times New Roman" w:hAnsi="Times New Roman"/>
          <w:sz w:val="24"/>
          <w:szCs w:val="24"/>
        </w:rPr>
        <w:t xml:space="preserve"> both PIN and OTP are part of what the user knows, this proposed method is classified as a two factor authentication because it only uses two different typ</w:t>
      </w:r>
      <w:r w:rsidR="00E21344">
        <w:rPr>
          <w:rFonts w:ascii="Times New Roman" w:hAnsi="Times New Roman"/>
          <w:sz w:val="24"/>
          <w:szCs w:val="24"/>
        </w:rPr>
        <w:t>es of authentication techniques;</w:t>
      </w:r>
      <w:r w:rsidR="00E21344" w:rsidRPr="00E21344">
        <w:rPr>
          <w:rFonts w:ascii="Times New Roman" w:hAnsi="Times New Roman"/>
          <w:sz w:val="24"/>
          <w:szCs w:val="24"/>
        </w:rPr>
        <w:t xml:space="preserve"> something the user has and something the user knows. This method is then considered "strong authentication" because it is difficult to break through due to the unpredictable second password OTP added to it.</w:t>
      </w:r>
    </w:p>
    <w:p w:rsidR="00781DD8" w:rsidRPr="00225900" w:rsidRDefault="00781DD8" w:rsidP="0030426C">
      <w:pPr>
        <w:tabs>
          <w:tab w:val="num" w:pos="720"/>
        </w:tabs>
        <w:spacing w:after="120" w:line="360" w:lineRule="auto"/>
        <w:jc w:val="both"/>
        <w:rPr>
          <w:rFonts w:ascii="Times New Roman" w:hAnsi="Times New Roman"/>
          <w:b/>
          <w:bCs/>
          <w:sz w:val="24"/>
          <w:szCs w:val="24"/>
        </w:rPr>
      </w:pPr>
      <w:r>
        <w:rPr>
          <w:rFonts w:ascii="Times New Roman" w:hAnsi="Times New Roman"/>
          <w:b/>
          <w:bCs/>
          <w:sz w:val="24"/>
          <w:szCs w:val="24"/>
        </w:rPr>
        <w:t>A.</w:t>
      </w:r>
      <w:r>
        <w:rPr>
          <w:rFonts w:ascii="Times New Roman" w:hAnsi="Times New Roman"/>
          <w:b/>
          <w:bCs/>
          <w:sz w:val="24"/>
          <w:szCs w:val="24"/>
        </w:rPr>
        <w:tab/>
      </w:r>
      <w:r w:rsidRPr="00225900">
        <w:rPr>
          <w:rFonts w:ascii="Times New Roman" w:hAnsi="Times New Roman"/>
          <w:b/>
          <w:bCs/>
          <w:sz w:val="24"/>
          <w:szCs w:val="24"/>
        </w:rPr>
        <w:t>BENEFIT OF TWO FACTOR AUTHENTICATION</w:t>
      </w:r>
    </w:p>
    <w:p w:rsidR="00E21344" w:rsidRPr="00E21344" w:rsidRDefault="00E21344" w:rsidP="0030426C">
      <w:pPr>
        <w:pStyle w:val="Default"/>
        <w:numPr>
          <w:ilvl w:val="0"/>
          <w:numId w:val="29"/>
        </w:numPr>
        <w:spacing w:after="120" w:line="360" w:lineRule="auto"/>
        <w:ind w:left="360"/>
        <w:rPr>
          <w:bCs/>
        </w:rPr>
      </w:pPr>
      <w:r w:rsidRPr="00E21344">
        <w:rPr>
          <w:bCs/>
        </w:rPr>
        <w:t>Double-criterion to verify the user's identity: The system verifies the user's identity by requesting two passwords. The first is the PIN, which is a static password that the system will use to generate the second password, which is a one-time password that is sent to the user via SMS.</w:t>
      </w:r>
    </w:p>
    <w:p w:rsidR="00781DD8" w:rsidRPr="00225900" w:rsidRDefault="00E21344" w:rsidP="0030426C">
      <w:pPr>
        <w:pStyle w:val="Default"/>
        <w:numPr>
          <w:ilvl w:val="0"/>
          <w:numId w:val="29"/>
        </w:numPr>
        <w:spacing w:after="120" w:line="360" w:lineRule="auto"/>
        <w:ind w:left="360"/>
      </w:pPr>
      <w:r w:rsidRPr="00E21344">
        <w:rPr>
          <w:bCs/>
        </w:rPr>
        <w:lastRenderedPageBreak/>
        <w:t>Protecting the existing authentication system: The OTP authentication method does not replace the existing authentication system; rather, it adds a layer of security that protects and enhances the existing authentication system, whether software or hardware (</w:t>
      </w:r>
      <w:proofErr w:type="spellStart"/>
      <w:r w:rsidRPr="00E21344">
        <w:rPr>
          <w:bCs/>
        </w:rPr>
        <w:t>Mithun</w:t>
      </w:r>
      <w:proofErr w:type="spellEnd"/>
      <w:r w:rsidRPr="00E21344">
        <w:rPr>
          <w:bCs/>
        </w:rPr>
        <w:t xml:space="preserve"> et al, 2017).</w:t>
      </w:r>
      <w:r w:rsidR="00781DD8" w:rsidRPr="00225900">
        <w:t xml:space="preserve"> </w:t>
      </w:r>
    </w:p>
    <w:p w:rsidR="00781DD8" w:rsidRPr="00225900" w:rsidRDefault="00E21344" w:rsidP="0030426C">
      <w:pPr>
        <w:pStyle w:val="Default"/>
        <w:numPr>
          <w:ilvl w:val="0"/>
          <w:numId w:val="29"/>
        </w:numPr>
        <w:spacing w:after="120" w:line="360" w:lineRule="auto"/>
        <w:ind w:left="360"/>
      </w:pPr>
      <w:r w:rsidRPr="00E21344">
        <w:rPr>
          <w:bCs/>
        </w:rPr>
        <w:t>Protecting against internal fraud: The system's core authentication and messaging engine is designed to provide a high level of security against reverse program transformation of software. A security platform is never secure if someone has access to parts of the application and its security algorithm, modifies the content of code to reveal security flaws, or even creates a backdoor entry.</w:t>
      </w:r>
    </w:p>
    <w:p w:rsidR="00781DD8" w:rsidRPr="00225900" w:rsidRDefault="00781DD8" w:rsidP="0030426C">
      <w:pPr>
        <w:pStyle w:val="Default"/>
        <w:spacing w:after="120" w:line="360" w:lineRule="auto"/>
        <w:rPr>
          <w:b/>
        </w:rPr>
      </w:pPr>
      <w:r>
        <w:rPr>
          <w:b/>
          <w:bCs/>
        </w:rPr>
        <w:t>B.</w:t>
      </w:r>
      <w:r>
        <w:rPr>
          <w:b/>
          <w:bCs/>
        </w:rPr>
        <w:tab/>
      </w:r>
      <w:r w:rsidRPr="00225900">
        <w:rPr>
          <w:b/>
          <w:bCs/>
        </w:rPr>
        <w:t>LIMITATIONS ON TWO FACTOR AUTHENTICATION</w:t>
      </w:r>
    </w:p>
    <w:p w:rsidR="00E21344" w:rsidRDefault="00E21344" w:rsidP="0030426C">
      <w:pPr>
        <w:pStyle w:val="Default"/>
        <w:numPr>
          <w:ilvl w:val="0"/>
          <w:numId w:val="30"/>
        </w:numPr>
        <w:tabs>
          <w:tab w:val="left" w:pos="360"/>
        </w:tabs>
        <w:spacing w:after="120" w:line="360" w:lineRule="auto"/>
        <w:ind w:left="360"/>
        <w:jc w:val="both"/>
      </w:pPr>
      <w:r>
        <w:t>Two-factor authentication cannot solve the phishing problem ( phishing is defined as a process of gathering personal data such as credentials, information of the credit cards and other sensitive data by impersonating as a trusted party through electronic communication).</w:t>
      </w:r>
    </w:p>
    <w:p w:rsidR="00E21344" w:rsidRDefault="00E21344" w:rsidP="0030426C">
      <w:pPr>
        <w:pStyle w:val="Default"/>
        <w:numPr>
          <w:ilvl w:val="0"/>
          <w:numId w:val="30"/>
        </w:numPr>
        <w:tabs>
          <w:tab w:val="left" w:pos="360"/>
        </w:tabs>
        <w:spacing w:after="120" w:line="360" w:lineRule="auto"/>
        <w:ind w:left="360"/>
        <w:jc w:val="both"/>
      </w:pPr>
      <w:r>
        <w:t>Even if a user is a genuine user, he cannot login to the system if the GSM gateway service provider's servers are down and he cannot receive the OTP.</w:t>
      </w:r>
    </w:p>
    <w:p w:rsidR="00781DD8" w:rsidRPr="00513F84" w:rsidRDefault="00E21344" w:rsidP="0030426C">
      <w:pPr>
        <w:pStyle w:val="Default"/>
        <w:numPr>
          <w:ilvl w:val="0"/>
          <w:numId w:val="30"/>
        </w:numPr>
        <w:tabs>
          <w:tab w:val="left" w:pos="360"/>
        </w:tabs>
        <w:spacing w:after="120" w:line="360" w:lineRule="auto"/>
        <w:ind w:left="360"/>
        <w:jc w:val="both"/>
        <w:rPr>
          <w:color w:val="auto"/>
        </w:rPr>
      </w:pPr>
      <w:r>
        <w:t>This system cannot be used if a user disconnects from the network due to a delay in bill payments or a poor network signal.</w:t>
      </w:r>
      <w:r w:rsidR="00781DD8" w:rsidRPr="00513F84">
        <w:t xml:space="preserve"> </w:t>
      </w:r>
    </w:p>
    <w:p w:rsidR="00781DD8" w:rsidRDefault="00781DD8" w:rsidP="0030426C">
      <w:pPr>
        <w:pStyle w:val="Default"/>
        <w:tabs>
          <w:tab w:val="left" w:pos="720"/>
        </w:tabs>
        <w:spacing w:after="120" w:line="360" w:lineRule="auto"/>
        <w:jc w:val="both"/>
        <w:rPr>
          <w:color w:val="auto"/>
        </w:rPr>
      </w:pPr>
      <w:r>
        <w:rPr>
          <w:color w:val="auto"/>
        </w:rPr>
        <w:tab/>
      </w:r>
      <w:r w:rsidR="00E21344" w:rsidRPr="00E21344">
        <w:rPr>
          <w:color w:val="auto"/>
        </w:rPr>
        <w:t>This research attempted to solve the problem of phishing but was unable to address the other issues raised above because the scope did not include GSM services, bill payments, or network signal. All of this will be investigated in future research.</w:t>
      </w:r>
    </w:p>
    <w:p w:rsidR="001633A4" w:rsidRPr="00461CE9" w:rsidRDefault="00E91914" w:rsidP="0030426C">
      <w:pPr>
        <w:pStyle w:val="Default"/>
        <w:spacing w:after="120" w:line="360" w:lineRule="auto"/>
        <w:rPr>
          <w:b/>
        </w:rPr>
      </w:pPr>
      <w:r>
        <w:rPr>
          <w:b/>
        </w:rPr>
        <w:t>2.</w:t>
      </w:r>
      <w:r w:rsidR="00DA1724">
        <w:rPr>
          <w:b/>
        </w:rPr>
        <w:t>3</w:t>
      </w:r>
      <w:r w:rsidR="001633A4">
        <w:rPr>
          <w:b/>
        </w:rPr>
        <w:tab/>
      </w:r>
      <w:r w:rsidR="001633A4" w:rsidRPr="00461CE9">
        <w:rPr>
          <w:b/>
        </w:rPr>
        <w:t xml:space="preserve">OVERVIEW OF </w:t>
      </w:r>
      <w:r w:rsidR="001633A4">
        <w:rPr>
          <w:b/>
        </w:rPr>
        <w:t>ONE TIME PASSWORD (OTP)</w:t>
      </w:r>
    </w:p>
    <w:p w:rsidR="001633A4" w:rsidRDefault="00E21344" w:rsidP="0030426C">
      <w:pPr>
        <w:spacing w:after="120" w:line="360" w:lineRule="auto"/>
        <w:ind w:firstLine="720"/>
        <w:jc w:val="both"/>
        <w:rPr>
          <w:rFonts w:ascii="Times New Roman" w:hAnsi="Times New Roman"/>
          <w:sz w:val="24"/>
          <w:szCs w:val="24"/>
        </w:rPr>
      </w:pPr>
      <w:r w:rsidRPr="00E21344">
        <w:rPr>
          <w:rFonts w:ascii="Times New Roman" w:hAnsi="Times New Roman"/>
          <w:sz w:val="24"/>
          <w:szCs w:val="24"/>
        </w:rPr>
        <w:t xml:space="preserve">Single static passwords or PINs are vulnerable to ATM operations, i.e., people asking for or correctly guessing PINs. Some surveys have revealed how simple it is to get people to reveal their PIN. They can also be detected by spyware. It provides many opportunities for others to gain access to their personal accounts; otherwise, we must change the PIN on a regular basis. To address these shortcomings, a new method known as "One Time Password" is introduced (OTP). After the user enters the PIN into the machine, the web server generates the OTP code using the </w:t>
      </w:r>
      <w:r w:rsidRPr="00E21344">
        <w:rPr>
          <w:rFonts w:ascii="Times New Roman" w:hAnsi="Times New Roman"/>
          <w:sz w:val="24"/>
          <w:szCs w:val="24"/>
        </w:rPr>
        <w:lastRenderedPageBreak/>
        <w:t xml:space="preserve">Sha-256 algorithm and sends it to the user's mobile device (Mohsen &amp; </w:t>
      </w:r>
      <w:proofErr w:type="spellStart"/>
      <w:r w:rsidRPr="00E21344">
        <w:rPr>
          <w:rFonts w:ascii="Times New Roman" w:hAnsi="Times New Roman"/>
          <w:sz w:val="24"/>
          <w:szCs w:val="24"/>
        </w:rPr>
        <w:t>Satar</w:t>
      </w:r>
      <w:proofErr w:type="spellEnd"/>
      <w:r w:rsidRPr="00E21344">
        <w:rPr>
          <w:rFonts w:ascii="Times New Roman" w:hAnsi="Times New Roman"/>
          <w:sz w:val="24"/>
          <w:szCs w:val="24"/>
        </w:rPr>
        <w:t>, 2016).</w:t>
      </w:r>
      <w:r w:rsidR="001633A4" w:rsidRPr="00461CE9">
        <w:rPr>
          <w:rFonts w:ascii="Times New Roman" w:hAnsi="Times New Roman"/>
          <w:sz w:val="24"/>
          <w:szCs w:val="24"/>
        </w:rPr>
        <w:t xml:space="preserve"> </w:t>
      </w:r>
      <w:r w:rsidRPr="00E21344">
        <w:rPr>
          <w:rFonts w:ascii="Times New Roman" w:hAnsi="Times New Roman"/>
          <w:sz w:val="24"/>
          <w:szCs w:val="24"/>
        </w:rPr>
        <w:t>When prompted, the user must enter the OTP code into the machine. At the system level, the OTP is validated and access is granted for the transaction if it is correct, or the operation is aborted if the OTP supplied is incorrect. It prevents unauthorized logging.</w:t>
      </w:r>
      <w:r w:rsidR="001633A4" w:rsidRPr="00461CE9">
        <w:rPr>
          <w:rFonts w:ascii="Times New Roman" w:hAnsi="Times New Roman"/>
          <w:sz w:val="24"/>
          <w:szCs w:val="24"/>
        </w:rPr>
        <w:t xml:space="preserve"> </w:t>
      </w:r>
    </w:p>
    <w:p w:rsidR="001633A4" w:rsidRDefault="00E21344" w:rsidP="0030426C">
      <w:pPr>
        <w:pStyle w:val="Default"/>
        <w:spacing w:after="120" w:line="360" w:lineRule="auto"/>
        <w:ind w:firstLine="720"/>
        <w:jc w:val="both"/>
      </w:pPr>
      <w:r w:rsidRPr="00E21344">
        <w:t>A one-time password (OTP) is a password that is only valid for one login session or transaction at a time. OTPs avoid a number of flaws associated with traditional (static) passwords. The most significant flaw addressed by OTPs is that, unlike static passwords, they are not vulnerable to replay attacks. This means that a potential intruder who records an OTP that has already been used to log into a service or conduct a transaction will be unable to exploit it because it is no longer valid. On the negative side, OTPs are difficult for humans to remember.</w:t>
      </w:r>
      <w:r w:rsidR="001633A4" w:rsidRPr="00133E37">
        <w:t xml:space="preserve"> </w:t>
      </w:r>
      <w:r w:rsidRPr="00E21344">
        <w:t xml:space="preserve">As a result, they require additional technology to function. Pseudo-randomness or randomness are commonly used in OTP generation algorithms. This is necessary because it would be too easy to predict future OTPs based on previous ones (Salem &amp; </w:t>
      </w:r>
      <w:proofErr w:type="spellStart"/>
      <w:r w:rsidRPr="00E21344">
        <w:t>Anastasios</w:t>
      </w:r>
      <w:proofErr w:type="spellEnd"/>
      <w:r w:rsidRPr="00E21344">
        <w:t xml:space="preserve"> 2013). The specifics of concrete OTP algorithms vary greatly.</w:t>
      </w:r>
      <w:r w:rsidR="001633A4" w:rsidRPr="00133E37">
        <w:t xml:space="preserve"> </w:t>
      </w:r>
    </w:p>
    <w:p w:rsidR="001633A4" w:rsidRPr="00737CED" w:rsidRDefault="00B02789" w:rsidP="0030426C">
      <w:pPr>
        <w:pStyle w:val="Default"/>
        <w:spacing w:after="120" w:line="360" w:lineRule="auto"/>
        <w:jc w:val="both"/>
        <w:rPr>
          <w:b/>
        </w:rPr>
      </w:pPr>
      <w:r>
        <w:rPr>
          <w:b/>
        </w:rPr>
        <w:t>2.</w:t>
      </w:r>
      <w:r w:rsidR="00DA1724">
        <w:rPr>
          <w:b/>
        </w:rPr>
        <w:t>3</w:t>
      </w:r>
      <w:r w:rsidR="001633A4" w:rsidRPr="00737CED">
        <w:rPr>
          <w:b/>
        </w:rPr>
        <w:t>.1</w:t>
      </w:r>
      <w:r w:rsidR="001633A4" w:rsidRPr="00737CED">
        <w:rPr>
          <w:b/>
        </w:rPr>
        <w:tab/>
        <w:t>APPROACHES FOR OTP GENERATION</w:t>
      </w:r>
    </w:p>
    <w:p w:rsidR="001633A4" w:rsidRPr="00133E37" w:rsidRDefault="00E21344" w:rsidP="0030426C">
      <w:pPr>
        <w:pStyle w:val="Default"/>
        <w:spacing w:after="120" w:line="360" w:lineRule="auto"/>
        <w:ind w:firstLine="720"/>
        <w:jc w:val="both"/>
      </w:pPr>
      <w:r w:rsidRPr="00E21344">
        <w:t>Nguyen (2014) has highlighted several approaches for the generation of OTPs, which are listed below:</w:t>
      </w:r>
      <w:r w:rsidR="001633A4" w:rsidRPr="00133E37">
        <w:t xml:space="preserve"> </w:t>
      </w:r>
    </w:p>
    <w:p w:rsidR="001633A4" w:rsidRPr="00133E37" w:rsidRDefault="001633A4" w:rsidP="0030426C">
      <w:pPr>
        <w:pStyle w:val="Default"/>
        <w:spacing w:after="120" w:line="360" w:lineRule="auto"/>
        <w:jc w:val="both"/>
      </w:pPr>
      <w:r>
        <w:rPr>
          <w:b/>
          <w:bCs/>
        </w:rPr>
        <w:t>a)</w:t>
      </w:r>
      <w:r>
        <w:rPr>
          <w:b/>
          <w:bCs/>
        </w:rPr>
        <w:tab/>
      </w:r>
      <w:r w:rsidR="00362069">
        <w:rPr>
          <w:b/>
          <w:bCs/>
        </w:rPr>
        <w:t xml:space="preserve">Time-synchronized: </w:t>
      </w:r>
    </w:p>
    <w:p w:rsidR="003F301D" w:rsidRPr="003F301D" w:rsidRDefault="00362069" w:rsidP="0030426C">
      <w:pPr>
        <w:spacing w:after="120" w:line="360" w:lineRule="auto"/>
        <w:ind w:firstLine="720"/>
        <w:jc w:val="both"/>
        <w:rPr>
          <w:rFonts w:ascii="Times New Roman" w:hAnsi="Times New Roman"/>
          <w:sz w:val="24"/>
          <w:szCs w:val="24"/>
        </w:rPr>
      </w:pPr>
      <w:r w:rsidRPr="00362069">
        <w:rPr>
          <w:rFonts w:ascii="Times New Roman" w:hAnsi="Times New Roman"/>
          <w:color w:val="000000"/>
          <w:sz w:val="24"/>
          <w:szCs w:val="24"/>
        </w:rPr>
        <w:t>This scheme may also have issues with synchronization. In practice, however, dedicated devices are extremely reliable at staying synchronized. Cell phones, on the other hand, generally get their time from the cell phone network and are extremely accurate the vast majority of the time. When cell phones are incorrect, they benefit from the fact that time will correct itself. Time zones can be an issue depending on how the cell phone stores time and how the app is written. If the times are not synchronized to a universal time, traveling to a different time zone may cause your phone's clock to reset in a way that disrupts the synchronization.</w:t>
      </w:r>
      <w:r w:rsidR="003F301D">
        <w:rPr>
          <w:rFonts w:ascii="Times New Roman" w:hAnsi="Times New Roman"/>
          <w:color w:val="000000"/>
          <w:sz w:val="24"/>
          <w:szCs w:val="24"/>
        </w:rPr>
        <w:t xml:space="preserve"> </w:t>
      </w:r>
    </w:p>
    <w:p w:rsidR="001633A4" w:rsidRPr="00133E37" w:rsidRDefault="001633A4" w:rsidP="0030426C">
      <w:pPr>
        <w:pStyle w:val="Default"/>
        <w:spacing w:after="120" w:line="360" w:lineRule="auto"/>
        <w:jc w:val="both"/>
      </w:pPr>
      <w:r>
        <w:rPr>
          <w:b/>
          <w:bCs/>
        </w:rPr>
        <w:t>b)</w:t>
      </w:r>
      <w:r>
        <w:rPr>
          <w:b/>
          <w:bCs/>
        </w:rPr>
        <w:tab/>
        <w:t>Mathematical algorithm (Sha-256)</w:t>
      </w:r>
      <w:r w:rsidRPr="00133E37">
        <w:rPr>
          <w:b/>
          <w:bCs/>
        </w:rPr>
        <w:t xml:space="preserve"> </w:t>
      </w:r>
    </w:p>
    <w:p w:rsidR="008045E5" w:rsidRDefault="008045E5" w:rsidP="0030426C">
      <w:pPr>
        <w:pStyle w:val="Default"/>
        <w:spacing w:after="120" w:line="360" w:lineRule="auto"/>
        <w:jc w:val="both"/>
        <w:rPr>
          <w:bCs/>
        </w:rPr>
      </w:pPr>
      <w:r w:rsidRPr="00C91099">
        <w:rPr>
          <w:bCs/>
        </w:rPr>
        <w:tab/>
        <w:t xml:space="preserve">The mathematics used to implement Sha-256 hashing programs is quite complex. </w:t>
      </w:r>
    </w:p>
    <w:p w:rsidR="008045E5" w:rsidRPr="00EA0B24" w:rsidRDefault="008045E5" w:rsidP="0030426C">
      <w:pPr>
        <w:autoSpaceDE w:val="0"/>
        <w:autoSpaceDN w:val="0"/>
        <w:adjustRightInd w:val="0"/>
        <w:spacing w:after="120" w:line="360" w:lineRule="auto"/>
        <w:rPr>
          <w:rFonts w:ascii="Times New Roman" w:hAnsi="Times New Roman"/>
          <w:sz w:val="24"/>
          <w:szCs w:val="24"/>
        </w:rPr>
      </w:pPr>
      <w:r w:rsidRPr="00EA0B24">
        <w:rPr>
          <w:rFonts w:ascii="Times New Roman" w:hAnsi="Times New Roman"/>
          <w:sz w:val="24"/>
          <w:szCs w:val="24"/>
        </w:rPr>
        <w:lastRenderedPageBreak/>
        <w:t>Hash computation</w:t>
      </w:r>
    </w:p>
    <w:p w:rsidR="008045E5" w:rsidRPr="00EA0B24" w:rsidRDefault="008045E5" w:rsidP="0030426C">
      <w:pPr>
        <w:autoSpaceDE w:val="0"/>
        <w:autoSpaceDN w:val="0"/>
        <w:adjustRightInd w:val="0"/>
        <w:spacing w:after="120" w:line="360" w:lineRule="auto"/>
        <w:rPr>
          <w:rFonts w:ascii="Times New Roman" w:hAnsi="Times New Roman"/>
          <w:sz w:val="24"/>
          <w:szCs w:val="24"/>
        </w:rPr>
      </w:pPr>
      <w:r w:rsidRPr="00EA0B24">
        <w:rPr>
          <w:rFonts w:ascii="Times New Roman" w:hAnsi="Times New Roman"/>
          <w:sz w:val="24"/>
          <w:szCs w:val="24"/>
        </w:rPr>
        <w:t xml:space="preserve">• </w:t>
      </w:r>
      <w:r w:rsidR="00362069" w:rsidRPr="00362069">
        <w:rPr>
          <w:rFonts w:ascii="Times New Roman" w:hAnsi="Times New Roman"/>
          <w:sz w:val="24"/>
          <w:szCs w:val="24"/>
        </w:rPr>
        <w:t>The first eight variables are set to their initial values, which are given by the first 32 bits of the fractional part of the square roots of the first eight prime numbers:</w:t>
      </w:r>
    </w:p>
    <w:p w:rsidR="008045E5" w:rsidRPr="00EA0B24" w:rsidRDefault="008045E5" w:rsidP="0030426C">
      <w:pPr>
        <w:autoSpaceDE w:val="0"/>
        <w:autoSpaceDN w:val="0"/>
        <w:adjustRightInd w:val="0"/>
        <w:spacing w:after="120" w:line="360" w:lineRule="auto"/>
        <w:ind w:left="720"/>
        <w:rPr>
          <w:rFonts w:ascii="Times New Roman" w:hAnsi="Times New Roman"/>
          <w:sz w:val="24"/>
          <w:szCs w:val="24"/>
        </w:rPr>
      </w:pPr>
      <w:proofErr w:type="gramStart"/>
      <w:r w:rsidRPr="00EA0B24">
        <w:rPr>
          <w:rFonts w:ascii="Times New Roman" w:hAnsi="Times New Roman"/>
          <w:sz w:val="24"/>
          <w:szCs w:val="24"/>
        </w:rPr>
        <w:t>H</w:t>
      </w:r>
      <w:r w:rsidRPr="00EA0B24">
        <w:rPr>
          <w:rFonts w:ascii="Times New Roman" w:hAnsi="Times New Roman"/>
          <w:sz w:val="24"/>
          <w:szCs w:val="24"/>
          <w:vertAlign w:val="subscript"/>
        </w:rPr>
        <w:t>1</w:t>
      </w:r>
      <w:r w:rsidRPr="00EA0B24">
        <w:rPr>
          <w:rFonts w:ascii="Times New Roman" w:hAnsi="Times New Roman"/>
          <w:sz w:val="24"/>
          <w:szCs w:val="24"/>
          <w:vertAlign w:val="superscript"/>
        </w:rPr>
        <w:t>(</w:t>
      </w:r>
      <w:proofErr w:type="gramEnd"/>
      <w:r w:rsidRPr="00EA0B24">
        <w:rPr>
          <w:rFonts w:ascii="Times New Roman" w:hAnsi="Times New Roman"/>
          <w:sz w:val="24"/>
          <w:szCs w:val="24"/>
          <w:vertAlign w:val="superscript"/>
        </w:rPr>
        <w:t>0)</w:t>
      </w:r>
      <w:r w:rsidRPr="00EA0B24">
        <w:rPr>
          <w:rFonts w:ascii="Times New Roman" w:hAnsi="Times New Roman"/>
          <w:sz w:val="24"/>
          <w:szCs w:val="24"/>
        </w:rPr>
        <w:t xml:space="preserve"> = 0x6a09e667 </w:t>
      </w:r>
      <w:r w:rsidRPr="00EA0B24">
        <w:rPr>
          <w:rFonts w:ascii="Times New Roman" w:hAnsi="Times New Roman"/>
          <w:sz w:val="24"/>
          <w:szCs w:val="24"/>
        </w:rPr>
        <w:tab/>
        <w:t>H</w:t>
      </w:r>
      <w:r w:rsidRPr="00EA0B24">
        <w:rPr>
          <w:rFonts w:ascii="Times New Roman" w:hAnsi="Times New Roman"/>
          <w:sz w:val="24"/>
          <w:szCs w:val="24"/>
          <w:vertAlign w:val="subscript"/>
        </w:rPr>
        <w:t>2</w:t>
      </w:r>
      <w:r w:rsidRPr="00EA0B24">
        <w:rPr>
          <w:rFonts w:ascii="Times New Roman" w:hAnsi="Times New Roman"/>
          <w:sz w:val="24"/>
          <w:szCs w:val="24"/>
          <w:vertAlign w:val="superscript"/>
        </w:rPr>
        <w:t>(0)</w:t>
      </w:r>
      <w:r w:rsidRPr="00EA0B24">
        <w:rPr>
          <w:rFonts w:ascii="Times New Roman" w:hAnsi="Times New Roman"/>
          <w:sz w:val="24"/>
          <w:szCs w:val="24"/>
        </w:rPr>
        <w:t xml:space="preserve"> = 0xbb67ae85 </w:t>
      </w:r>
      <w:r w:rsidRPr="00EA0B24">
        <w:rPr>
          <w:rFonts w:ascii="Times New Roman" w:hAnsi="Times New Roman"/>
          <w:sz w:val="24"/>
          <w:szCs w:val="24"/>
        </w:rPr>
        <w:tab/>
        <w:t>H</w:t>
      </w:r>
      <w:r w:rsidRPr="00EA0B24">
        <w:rPr>
          <w:rFonts w:ascii="Times New Roman" w:hAnsi="Times New Roman"/>
          <w:sz w:val="24"/>
          <w:szCs w:val="24"/>
          <w:vertAlign w:val="subscript"/>
        </w:rPr>
        <w:t>3</w:t>
      </w:r>
      <w:r w:rsidRPr="00EA0B24">
        <w:rPr>
          <w:rFonts w:ascii="Times New Roman" w:hAnsi="Times New Roman"/>
          <w:sz w:val="24"/>
          <w:szCs w:val="24"/>
          <w:vertAlign w:val="superscript"/>
        </w:rPr>
        <w:t>(0)</w:t>
      </w:r>
      <w:r w:rsidRPr="00EA0B24">
        <w:rPr>
          <w:rFonts w:ascii="Times New Roman" w:hAnsi="Times New Roman"/>
          <w:sz w:val="24"/>
          <w:szCs w:val="24"/>
        </w:rPr>
        <w:t xml:space="preserve"> = 0x3c6ef372 </w:t>
      </w:r>
      <w:r w:rsidRPr="00EA0B24">
        <w:rPr>
          <w:rFonts w:ascii="Times New Roman" w:hAnsi="Times New Roman"/>
          <w:sz w:val="24"/>
          <w:szCs w:val="24"/>
        </w:rPr>
        <w:tab/>
        <w:t>H</w:t>
      </w:r>
      <w:r w:rsidRPr="00EA0B24">
        <w:rPr>
          <w:rFonts w:ascii="Times New Roman" w:hAnsi="Times New Roman"/>
          <w:sz w:val="24"/>
          <w:szCs w:val="24"/>
          <w:vertAlign w:val="subscript"/>
        </w:rPr>
        <w:t>4</w:t>
      </w:r>
      <w:r w:rsidRPr="00EA0B24">
        <w:rPr>
          <w:rFonts w:ascii="Times New Roman" w:hAnsi="Times New Roman"/>
          <w:sz w:val="24"/>
          <w:szCs w:val="24"/>
          <w:vertAlign w:val="superscript"/>
        </w:rPr>
        <w:t>(0)</w:t>
      </w:r>
      <w:r w:rsidRPr="00EA0B24">
        <w:rPr>
          <w:rFonts w:ascii="Times New Roman" w:hAnsi="Times New Roman"/>
          <w:sz w:val="24"/>
          <w:szCs w:val="24"/>
        </w:rPr>
        <w:t xml:space="preserve"> = 0xa54ff53a</w:t>
      </w:r>
    </w:p>
    <w:p w:rsidR="008045E5" w:rsidRPr="00EA0B24" w:rsidRDefault="008045E5" w:rsidP="0030426C">
      <w:pPr>
        <w:autoSpaceDE w:val="0"/>
        <w:autoSpaceDN w:val="0"/>
        <w:adjustRightInd w:val="0"/>
        <w:spacing w:after="120" w:line="360" w:lineRule="auto"/>
        <w:ind w:left="720"/>
        <w:rPr>
          <w:rFonts w:ascii="Times New Roman" w:hAnsi="Times New Roman"/>
          <w:sz w:val="24"/>
          <w:szCs w:val="24"/>
        </w:rPr>
      </w:pPr>
      <w:proofErr w:type="gramStart"/>
      <w:r w:rsidRPr="00EA0B24">
        <w:rPr>
          <w:rFonts w:ascii="Times New Roman" w:hAnsi="Times New Roman"/>
          <w:sz w:val="24"/>
          <w:szCs w:val="24"/>
        </w:rPr>
        <w:t>H</w:t>
      </w:r>
      <w:r w:rsidRPr="00EA0B24">
        <w:rPr>
          <w:rFonts w:ascii="Times New Roman" w:hAnsi="Times New Roman"/>
          <w:sz w:val="24"/>
          <w:szCs w:val="24"/>
          <w:vertAlign w:val="subscript"/>
        </w:rPr>
        <w:t>5</w:t>
      </w:r>
      <w:r w:rsidRPr="00EA0B24">
        <w:rPr>
          <w:rFonts w:ascii="Times New Roman" w:hAnsi="Times New Roman"/>
          <w:sz w:val="24"/>
          <w:szCs w:val="24"/>
          <w:vertAlign w:val="superscript"/>
        </w:rPr>
        <w:t>(</w:t>
      </w:r>
      <w:proofErr w:type="gramEnd"/>
      <w:r w:rsidRPr="00EA0B24">
        <w:rPr>
          <w:rFonts w:ascii="Times New Roman" w:hAnsi="Times New Roman"/>
          <w:sz w:val="24"/>
          <w:szCs w:val="24"/>
          <w:vertAlign w:val="superscript"/>
        </w:rPr>
        <w:t>0)</w:t>
      </w:r>
      <w:r w:rsidRPr="00EA0B24">
        <w:rPr>
          <w:rFonts w:ascii="Times New Roman" w:hAnsi="Times New Roman"/>
          <w:sz w:val="24"/>
          <w:szCs w:val="24"/>
        </w:rPr>
        <w:t xml:space="preserve"> = 0x510e527f </w:t>
      </w:r>
      <w:r w:rsidRPr="00EA0B24">
        <w:rPr>
          <w:rFonts w:ascii="Times New Roman" w:hAnsi="Times New Roman"/>
          <w:sz w:val="24"/>
          <w:szCs w:val="24"/>
        </w:rPr>
        <w:tab/>
        <w:t>H</w:t>
      </w:r>
      <w:r w:rsidRPr="00EA0B24">
        <w:rPr>
          <w:rFonts w:ascii="Times New Roman" w:hAnsi="Times New Roman"/>
          <w:sz w:val="24"/>
          <w:szCs w:val="24"/>
          <w:vertAlign w:val="subscript"/>
        </w:rPr>
        <w:t>6</w:t>
      </w:r>
      <w:r w:rsidRPr="00EA0B24">
        <w:rPr>
          <w:rFonts w:ascii="Times New Roman" w:hAnsi="Times New Roman"/>
          <w:sz w:val="24"/>
          <w:szCs w:val="24"/>
          <w:vertAlign w:val="superscript"/>
        </w:rPr>
        <w:t>(0)</w:t>
      </w:r>
      <w:r w:rsidRPr="00EA0B24">
        <w:rPr>
          <w:rFonts w:ascii="Times New Roman" w:hAnsi="Times New Roman"/>
          <w:sz w:val="24"/>
          <w:szCs w:val="24"/>
        </w:rPr>
        <w:t xml:space="preserve"> = 0x9b05688c </w:t>
      </w:r>
      <w:r w:rsidRPr="00EA0B24">
        <w:rPr>
          <w:rFonts w:ascii="Times New Roman" w:hAnsi="Times New Roman"/>
          <w:sz w:val="24"/>
          <w:szCs w:val="24"/>
        </w:rPr>
        <w:tab/>
        <w:t>H</w:t>
      </w:r>
      <w:r w:rsidRPr="00EA0B24">
        <w:rPr>
          <w:rFonts w:ascii="Times New Roman" w:hAnsi="Times New Roman"/>
          <w:sz w:val="24"/>
          <w:szCs w:val="24"/>
          <w:vertAlign w:val="subscript"/>
        </w:rPr>
        <w:t>7</w:t>
      </w:r>
      <w:r w:rsidRPr="00EA0B24">
        <w:rPr>
          <w:rFonts w:ascii="Times New Roman" w:hAnsi="Times New Roman"/>
          <w:sz w:val="24"/>
          <w:szCs w:val="24"/>
          <w:vertAlign w:val="superscript"/>
        </w:rPr>
        <w:t>(0)</w:t>
      </w:r>
      <w:r w:rsidRPr="00EA0B24">
        <w:rPr>
          <w:rFonts w:ascii="Times New Roman" w:hAnsi="Times New Roman"/>
          <w:sz w:val="24"/>
          <w:szCs w:val="24"/>
        </w:rPr>
        <w:t xml:space="preserve"> = 0x1f83d9ab </w:t>
      </w:r>
      <w:r w:rsidRPr="00EA0B24">
        <w:rPr>
          <w:rFonts w:ascii="Times New Roman" w:hAnsi="Times New Roman"/>
          <w:sz w:val="24"/>
          <w:szCs w:val="24"/>
        </w:rPr>
        <w:tab/>
        <w:t>H</w:t>
      </w:r>
      <w:r w:rsidRPr="00EA0B24">
        <w:rPr>
          <w:rFonts w:ascii="Times New Roman" w:hAnsi="Times New Roman"/>
          <w:sz w:val="24"/>
          <w:szCs w:val="24"/>
          <w:vertAlign w:val="subscript"/>
        </w:rPr>
        <w:t>8</w:t>
      </w:r>
      <w:r w:rsidRPr="00EA0B24">
        <w:rPr>
          <w:rFonts w:ascii="Times New Roman" w:hAnsi="Times New Roman"/>
          <w:sz w:val="24"/>
          <w:szCs w:val="24"/>
          <w:vertAlign w:val="superscript"/>
        </w:rPr>
        <w:t>(0)</w:t>
      </w:r>
      <w:r w:rsidRPr="00EA0B24">
        <w:rPr>
          <w:rFonts w:ascii="Times New Roman" w:hAnsi="Times New Roman"/>
          <w:sz w:val="24"/>
          <w:szCs w:val="24"/>
        </w:rPr>
        <w:t xml:space="preserve">  = 0x5be0cd19</w:t>
      </w:r>
    </w:p>
    <w:p w:rsidR="008045E5" w:rsidRPr="00EA0B24" w:rsidRDefault="008045E5" w:rsidP="0030426C">
      <w:pPr>
        <w:autoSpaceDE w:val="0"/>
        <w:autoSpaceDN w:val="0"/>
        <w:adjustRightInd w:val="0"/>
        <w:spacing w:after="120" w:line="360" w:lineRule="auto"/>
        <w:rPr>
          <w:rFonts w:ascii="Times New Roman" w:hAnsi="Times New Roman"/>
          <w:sz w:val="24"/>
          <w:szCs w:val="24"/>
        </w:rPr>
      </w:pPr>
      <w:r w:rsidRPr="00EA0B24">
        <w:rPr>
          <w:rFonts w:ascii="Times New Roman" w:hAnsi="Times New Roman"/>
          <w:sz w:val="24"/>
          <w:szCs w:val="24"/>
        </w:rPr>
        <w:t xml:space="preserve">• Next, the blocks </w:t>
      </w:r>
      <w:proofErr w:type="gramStart"/>
      <w:r w:rsidRPr="00EA0B24">
        <w:rPr>
          <w:rFonts w:ascii="Times New Roman" w:hAnsi="Times New Roman"/>
          <w:sz w:val="24"/>
          <w:szCs w:val="24"/>
        </w:rPr>
        <w:t>M(</w:t>
      </w:r>
      <w:proofErr w:type="gramEnd"/>
      <w:r w:rsidRPr="00EA0B24">
        <w:rPr>
          <w:rFonts w:ascii="Times New Roman" w:hAnsi="Times New Roman"/>
          <w:sz w:val="24"/>
          <w:szCs w:val="24"/>
        </w:rPr>
        <w:t>1), M(2), . . . ,</w:t>
      </w:r>
      <w:r w:rsidR="00BF7988">
        <w:rPr>
          <w:rFonts w:ascii="Times New Roman" w:hAnsi="Times New Roman"/>
          <w:sz w:val="24"/>
          <w:szCs w:val="24"/>
        </w:rPr>
        <w:t xml:space="preserve"> </w:t>
      </w:r>
      <w:r w:rsidRPr="00EA0B24">
        <w:rPr>
          <w:rFonts w:ascii="Times New Roman" w:hAnsi="Times New Roman"/>
          <w:sz w:val="24"/>
          <w:szCs w:val="24"/>
        </w:rPr>
        <w:t>M(N) are processed one at a time:</w:t>
      </w:r>
    </w:p>
    <w:p w:rsidR="008045E5" w:rsidRPr="00EA0B24" w:rsidRDefault="008045E5" w:rsidP="0030426C">
      <w:pPr>
        <w:autoSpaceDE w:val="0"/>
        <w:autoSpaceDN w:val="0"/>
        <w:adjustRightInd w:val="0"/>
        <w:spacing w:after="120" w:line="360" w:lineRule="auto"/>
        <w:rPr>
          <w:rFonts w:ascii="Times New Roman" w:hAnsi="Times New Roman"/>
          <w:sz w:val="24"/>
          <w:szCs w:val="24"/>
        </w:rPr>
      </w:pPr>
      <w:r w:rsidRPr="00EA0B24">
        <w:rPr>
          <w:rFonts w:ascii="Times New Roman" w:hAnsi="Times New Roman"/>
          <w:sz w:val="24"/>
          <w:szCs w:val="24"/>
        </w:rPr>
        <w:t xml:space="preserve">• The hash of the message is the concatenation of the variables </w:t>
      </w:r>
      <w:proofErr w:type="spellStart"/>
      <w:proofErr w:type="gramStart"/>
      <w:r w:rsidRPr="00EA0B24">
        <w:rPr>
          <w:rFonts w:ascii="Times New Roman" w:hAnsi="Times New Roman"/>
          <w:sz w:val="24"/>
          <w:szCs w:val="24"/>
        </w:rPr>
        <w:t>H</w:t>
      </w:r>
      <w:r w:rsidRPr="00EA0B24">
        <w:rPr>
          <w:rFonts w:ascii="Times New Roman" w:hAnsi="Times New Roman"/>
          <w:sz w:val="24"/>
          <w:szCs w:val="24"/>
          <w:vertAlign w:val="subscript"/>
        </w:rPr>
        <w:t>j</w:t>
      </w:r>
      <w:proofErr w:type="spellEnd"/>
      <w:r w:rsidRPr="00EA0B24">
        <w:rPr>
          <w:rFonts w:ascii="Times New Roman" w:hAnsi="Times New Roman"/>
          <w:sz w:val="24"/>
          <w:szCs w:val="24"/>
          <w:vertAlign w:val="superscript"/>
        </w:rPr>
        <w:t>(</w:t>
      </w:r>
      <w:proofErr w:type="gramEnd"/>
      <w:r w:rsidRPr="00EA0B24">
        <w:rPr>
          <w:rFonts w:ascii="Times New Roman" w:hAnsi="Times New Roman"/>
          <w:sz w:val="24"/>
          <w:szCs w:val="24"/>
          <w:vertAlign w:val="superscript"/>
        </w:rPr>
        <w:t>t)</w:t>
      </w:r>
      <w:r w:rsidRPr="00EA0B24">
        <w:rPr>
          <w:rFonts w:ascii="Times New Roman" w:hAnsi="Times New Roman"/>
          <w:sz w:val="24"/>
          <w:szCs w:val="24"/>
        </w:rPr>
        <w:t xml:space="preserve"> after the last block has been processed</w:t>
      </w:r>
    </w:p>
    <w:p w:rsidR="008045E5" w:rsidRPr="00EA0B24" w:rsidRDefault="008045E5" w:rsidP="0030426C">
      <w:pPr>
        <w:autoSpaceDE w:val="0"/>
        <w:autoSpaceDN w:val="0"/>
        <w:adjustRightInd w:val="0"/>
        <w:spacing w:after="120" w:line="360" w:lineRule="auto"/>
        <w:ind w:left="720" w:firstLine="720"/>
        <w:jc w:val="both"/>
        <w:rPr>
          <w:rFonts w:ascii="Times New Roman" w:hAnsi="Times New Roman"/>
          <w:b/>
          <w:bCs/>
          <w:sz w:val="24"/>
          <w:szCs w:val="24"/>
        </w:rPr>
      </w:pPr>
      <w:r w:rsidRPr="00EA0B24">
        <w:rPr>
          <w:rFonts w:ascii="Times New Roman" w:hAnsi="Times New Roman"/>
          <w:sz w:val="24"/>
          <w:szCs w:val="24"/>
        </w:rPr>
        <w:t>H = H</w:t>
      </w:r>
      <w:r w:rsidRPr="00EA0B24">
        <w:rPr>
          <w:rFonts w:ascii="Times New Roman" w:hAnsi="Times New Roman"/>
          <w:sz w:val="24"/>
          <w:szCs w:val="24"/>
          <w:vertAlign w:val="subscript"/>
        </w:rPr>
        <w:t>1</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2</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3</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4</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5</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6</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7</w:t>
      </w:r>
      <w:r w:rsidRPr="00EA0B24">
        <w:rPr>
          <w:rFonts w:ascii="Times New Roman" w:hAnsi="Times New Roman"/>
          <w:sz w:val="24"/>
          <w:szCs w:val="24"/>
          <w:vertAlign w:val="superscript"/>
        </w:rPr>
        <w:t>(N)</w:t>
      </w:r>
      <w:r w:rsidRPr="00EA0B24">
        <w:rPr>
          <w:rFonts w:ascii="Times New Roman" w:hAnsi="Times New Roman"/>
          <w:sz w:val="24"/>
          <w:szCs w:val="24"/>
        </w:rPr>
        <w:t>║H</w:t>
      </w:r>
      <w:r w:rsidRPr="00EA0B24">
        <w:rPr>
          <w:rFonts w:ascii="Times New Roman" w:hAnsi="Times New Roman"/>
          <w:sz w:val="24"/>
          <w:szCs w:val="24"/>
          <w:vertAlign w:val="subscript"/>
        </w:rPr>
        <w:t>8</w:t>
      </w:r>
      <w:r w:rsidRPr="00EA0B24">
        <w:rPr>
          <w:rFonts w:ascii="Times New Roman" w:hAnsi="Times New Roman"/>
          <w:sz w:val="24"/>
          <w:szCs w:val="24"/>
          <w:vertAlign w:val="superscript"/>
        </w:rPr>
        <w:t>(N)</w:t>
      </w:r>
      <w:r w:rsidRPr="00EA0B24">
        <w:rPr>
          <w:rFonts w:ascii="Times New Roman" w:hAnsi="Times New Roman"/>
          <w:sz w:val="24"/>
          <w:szCs w:val="24"/>
        </w:rPr>
        <w:t>.</w:t>
      </w:r>
    </w:p>
    <w:p w:rsidR="008045E5" w:rsidRPr="00C91099" w:rsidRDefault="00362069" w:rsidP="0030426C">
      <w:pPr>
        <w:pStyle w:val="Default"/>
        <w:spacing w:after="120" w:line="360" w:lineRule="auto"/>
        <w:jc w:val="both"/>
        <w:rPr>
          <w:bCs/>
        </w:rPr>
      </w:pPr>
      <w:r w:rsidRPr="00362069">
        <w:rPr>
          <w:bCs/>
        </w:rPr>
        <w:t>Fortunately, there are free, open-source, and commercial hashing libraries available for use in one's program. However, rather than incorporating the algorithm, future research will delve deeper into it.</w:t>
      </w:r>
    </w:p>
    <w:p w:rsidR="001633A4" w:rsidRPr="00133E37" w:rsidRDefault="001633A4" w:rsidP="0030426C">
      <w:pPr>
        <w:pStyle w:val="Default"/>
        <w:spacing w:after="120" w:line="360" w:lineRule="auto"/>
        <w:jc w:val="both"/>
      </w:pPr>
      <w:r>
        <w:rPr>
          <w:b/>
          <w:bCs/>
        </w:rPr>
        <w:t>c)</w:t>
      </w:r>
      <w:r>
        <w:rPr>
          <w:b/>
          <w:bCs/>
        </w:rPr>
        <w:tab/>
        <w:t>Mathematical algorithm (Base 64)</w:t>
      </w:r>
      <w:r w:rsidRPr="00133E37">
        <w:rPr>
          <w:b/>
          <w:bCs/>
        </w:rPr>
        <w:t xml:space="preserve"> </w:t>
      </w:r>
    </w:p>
    <w:p w:rsidR="001633A4" w:rsidRPr="00BB2CAC" w:rsidRDefault="00362069" w:rsidP="0030426C">
      <w:pPr>
        <w:spacing w:after="120" w:line="360" w:lineRule="auto"/>
        <w:ind w:firstLine="720"/>
        <w:jc w:val="both"/>
        <w:outlineLvl w:val="1"/>
        <w:rPr>
          <w:rFonts w:ascii="Times New Roman" w:eastAsia="Times New Roman" w:hAnsi="Times New Roman"/>
          <w:sz w:val="24"/>
          <w:szCs w:val="24"/>
        </w:rPr>
      </w:pPr>
      <w:r w:rsidRPr="00362069">
        <w:rPr>
          <w:rFonts w:ascii="Times New Roman" w:hAnsi="Times New Roman"/>
          <w:sz w:val="24"/>
          <w:szCs w:val="24"/>
        </w:rPr>
        <w:t>The generated OTP value is encoded and sent to users using the powerful Base 64 algorithm. Base64 encoding entails using four printable characters (in US-ASCII format) to encode any three bytes (3*8 bits = 24 bits). Base64 encoding employs a 64-character alphabet to represent 6 bits of data. The 64 symbols in this alphabet were chosen to be universally readable and to have no special meaning in the main email/SMS protocols (in particular SMTP).</w:t>
      </w:r>
      <w:r w:rsidR="001633A4" w:rsidRPr="00BB2CAC">
        <w:rPr>
          <w:rFonts w:ascii="Times New Roman" w:eastAsia="Times New Roman" w:hAnsi="Times New Roman"/>
          <w:sz w:val="24"/>
          <w:szCs w:val="24"/>
        </w:rPr>
        <w:t xml:space="preserve"> </w:t>
      </w:r>
    </w:p>
    <w:p w:rsidR="009B3EB2" w:rsidRPr="005A2502" w:rsidRDefault="009B3EB2" w:rsidP="0030426C">
      <w:pPr>
        <w:spacing w:after="120" w:line="360" w:lineRule="auto"/>
        <w:rPr>
          <w:rFonts w:ascii="TimesNewRoman,Bold" w:hAnsi="TimesNewRoman,Bold" w:cs="TimesNewRoman,Bold"/>
          <w:b/>
          <w:bCs/>
          <w:sz w:val="24"/>
          <w:szCs w:val="24"/>
        </w:rPr>
      </w:pPr>
    </w:p>
    <w:sectPr w:rsidR="009B3EB2" w:rsidRPr="005A2502" w:rsidSect="00CB54AA">
      <w:footerReference w:type="default" r:id="rId10"/>
      <w:pgSz w:w="11907" w:h="16839" w:code="9"/>
      <w:pgMar w:top="1152" w:right="1008" w:bottom="1152" w:left="1440" w:header="720" w:footer="28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0C" w:rsidRDefault="0060320C" w:rsidP="00A9696D">
      <w:pPr>
        <w:spacing w:after="0" w:line="240" w:lineRule="auto"/>
      </w:pPr>
      <w:r>
        <w:separator/>
      </w:r>
    </w:p>
  </w:endnote>
  <w:endnote w:type="continuationSeparator" w:id="0">
    <w:p w:rsidR="0060320C" w:rsidRDefault="0060320C" w:rsidP="00A9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117629"/>
      <w:docPartObj>
        <w:docPartGallery w:val="Page Numbers (Bottom of Page)"/>
        <w:docPartUnique/>
      </w:docPartObj>
    </w:sdtPr>
    <w:sdtEndPr>
      <w:rPr>
        <w:noProof/>
      </w:rPr>
    </w:sdtEndPr>
    <w:sdtContent>
      <w:p w:rsidR="00CF599F" w:rsidRDefault="00CF599F">
        <w:pPr>
          <w:pStyle w:val="Footer"/>
          <w:jc w:val="center"/>
        </w:pPr>
        <w:r>
          <w:fldChar w:fldCharType="begin"/>
        </w:r>
        <w:r>
          <w:instrText xml:space="preserve"> PAGE   \* MERGEFORMAT </w:instrText>
        </w:r>
        <w:r>
          <w:fldChar w:fldCharType="separate"/>
        </w:r>
        <w:r w:rsidR="00E60BD0">
          <w:rPr>
            <w:noProof/>
          </w:rPr>
          <w:t>7</w:t>
        </w:r>
        <w:r>
          <w:rPr>
            <w:noProof/>
          </w:rPr>
          <w:fldChar w:fldCharType="end"/>
        </w:r>
      </w:p>
    </w:sdtContent>
  </w:sdt>
  <w:p w:rsidR="00CF599F" w:rsidRDefault="00CF5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0C" w:rsidRDefault="0060320C" w:rsidP="00A9696D">
      <w:pPr>
        <w:spacing w:after="0" w:line="240" w:lineRule="auto"/>
      </w:pPr>
      <w:r>
        <w:separator/>
      </w:r>
    </w:p>
  </w:footnote>
  <w:footnote w:type="continuationSeparator" w:id="0">
    <w:p w:rsidR="0060320C" w:rsidRDefault="0060320C" w:rsidP="00A96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F0C"/>
    <w:multiLevelType w:val="hybridMultilevel"/>
    <w:tmpl w:val="D7487FCE"/>
    <w:lvl w:ilvl="0" w:tplc="73C25FD6">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90311B"/>
    <w:multiLevelType w:val="hybridMultilevel"/>
    <w:tmpl w:val="30047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DB447B"/>
    <w:multiLevelType w:val="multilevel"/>
    <w:tmpl w:val="D8608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4D1FEB"/>
    <w:multiLevelType w:val="hybridMultilevel"/>
    <w:tmpl w:val="52BC5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06E69"/>
    <w:multiLevelType w:val="hybridMultilevel"/>
    <w:tmpl w:val="F164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A2DC1"/>
    <w:multiLevelType w:val="hybridMultilevel"/>
    <w:tmpl w:val="1D86F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27125"/>
    <w:multiLevelType w:val="hybridMultilevel"/>
    <w:tmpl w:val="BD24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127759"/>
    <w:multiLevelType w:val="hybridMultilevel"/>
    <w:tmpl w:val="D872297E"/>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E7955"/>
    <w:multiLevelType w:val="hybridMultilevel"/>
    <w:tmpl w:val="AC50EA66"/>
    <w:lvl w:ilvl="0" w:tplc="522A7D9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34B403A"/>
    <w:multiLevelType w:val="hybridMultilevel"/>
    <w:tmpl w:val="549E9C3A"/>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71F3E"/>
    <w:multiLevelType w:val="hybridMultilevel"/>
    <w:tmpl w:val="AFBC72E2"/>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C01E5"/>
    <w:multiLevelType w:val="hybridMultilevel"/>
    <w:tmpl w:val="B680C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0339B1"/>
    <w:multiLevelType w:val="hybridMultilevel"/>
    <w:tmpl w:val="12D84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67838"/>
    <w:multiLevelType w:val="multilevel"/>
    <w:tmpl w:val="8BC8032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F563E95"/>
    <w:multiLevelType w:val="hybridMultilevel"/>
    <w:tmpl w:val="55D0996A"/>
    <w:lvl w:ilvl="0" w:tplc="73C25FD6">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C4F13"/>
    <w:multiLevelType w:val="hybridMultilevel"/>
    <w:tmpl w:val="9A2AEA1E"/>
    <w:lvl w:ilvl="0" w:tplc="6F7EC4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73790"/>
    <w:multiLevelType w:val="hybridMultilevel"/>
    <w:tmpl w:val="8828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D3652"/>
    <w:multiLevelType w:val="multilevel"/>
    <w:tmpl w:val="5914DD3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88B7DC3"/>
    <w:multiLevelType w:val="hybridMultilevel"/>
    <w:tmpl w:val="D5ACE082"/>
    <w:lvl w:ilvl="0" w:tplc="6F7EC45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075DE0"/>
    <w:multiLevelType w:val="hybridMultilevel"/>
    <w:tmpl w:val="54AEEEE2"/>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11F85"/>
    <w:multiLevelType w:val="hybridMultilevel"/>
    <w:tmpl w:val="D0643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6B3140"/>
    <w:multiLevelType w:val="hybridMultilevel"/>
    <w:tmpl w:val="35CE7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5582C"/>
    <w:multiLevelType w:val="hybridMultilevel"/>
    <w:tmpl w:val="C0843C48"/>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614242"/>
    <w:multiLevelType w:val="hybridMultilevel"/>
    <w:tmpl w:val="45565294"/>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172BD"/>
    <w:multiLevelType w:val="hybridMultilevel"/>
    <w:tmpl w:val="F63014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3E5E5D"/>
    <w:multiLevelType w:val="hybridMultilevel"/>
    <w:tmpl w:val="E424E008"/>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4A443E"/>
    <w:multiLevelType w:val="hybridMultilevel"/>
    <w:tmpl w:val="9758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D54B1"/>
    <w:multiLevelType w:val="hybridMultilevel"/>
    <w:tmpl w:val="6AFCE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D351F"/>
    <w:multiLevelType w:val="hybridMultilevel"/>
    <w:tmpl w:val="5CC0BE76"/>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761E1"/>
    <w:multiLevelType w:val="hybridMultilevel"/>
    <w:tmpl w:val="6A3AB40A"/>
    <w:lvl w:ilvl="0" w:tplc="6F7EC45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15A3B1E"/>
    <w:multiLevelType w:val="multilevel"/>
    <w:tmpl w:val="523AEE9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533C5DB4"/>
    <w:multiLevelType w:val="hybridMultilevel"/>
    <w:tmpl w:val="1A302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B630E"/>
    <w:multiLevelType w:val="hybridMultilevel"/>
    <w:tmpl w:val="4ED4991C"/>
    <w:lvl w:ilvl="0" w:tplc="9E92F05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E379F7"/>
    <w:multiLevelType w:val="hybridMultilevel"/>
    <w:tmpl w:val="77EAB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F22ADC"/>
    <w:multiLevelType w:val="hybridMultilevel"/>
    <w:tmpl w:val="D54E928A"/>
    <w:lvl w:ilvl="0" w:tplc="73C25FD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AE28E9"/>
    <w:multiLevelType w:val="hybridMultilevel"/>
    <w:tmpl w:val="912A62CA"/>
    <w:lvl w:ilvl="0" w:tplc="371A6344">
      <w:start w:val="1"/>
      <w:numFmt w:val="lowerLetter"/>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9D75612"/>
    <w:multiLevelType w:val="hybridMultilevel"/>
    <w:tmpl w:val="9210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71979"/>
    <w:multiLevelType w:val="multilevel"/>
    <w:tmpl w:val="EAB8423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73F7A70"/>
    <w:multiLevelType w:val="hybridMultilevel"/>
    <w:tmpl w:val="E5C8D020"/>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05FD5"/>
    <w:multiLevelType w:val="hybridMultilevel"/>
    <w:tmpl w:val="049C35D6"/>
    <w:lvl w:ilvl="0" w:tplc="604E0E7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9E473C0"/>
    <w:multiLevelType w:val="hybridMultilevel"/>
    <w:tmpl w:val="AB50A1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C4724"/>
    <w:multiLevelType w:val="hybridMultilevel"/>
    <w:tmpl w:val="E98EB2FC"/>
    <w:lvl w:ilvl="0" w:tplc="73C25FD6">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6"/>
  </w:num>
  <w:num w:numId="3">
    <w:abstractNumId w:val="31"/>
  </w:num>
  <w:num w:numId="4">
    <w:abstractNumId w:val="40"/>
  </w:num>
  <w:num w:numId="5">
    <w:abstractNumId w:val="17"/>
  </w:num>
  <w:num w:numId="6">
    <w:abstractNumId w:val="21"/>
  </w:num>
  <w:num w:numId="7">
    <w:abstractNumId w:val="1"/>
  </w:num>
  <w:num w:numId="8">
    <w:abstractNumId w:val="5"/>
  </w:num>
  <w:num w:numId="9">
    <w:abstractNumId w:val="13"/>
  </w:num>
  <w:num w:numId="10">
    <w:abstractNumId w:val="2"/>
  </w:num>
  <w:num w:numId="11">
    <w:abstractNumId w:val="30"/>
  </w:num>
  <w:num w:numId="12">
    <w:abstractNumId w:val="12"/>
  </w:num>
  <w:num w:numId="13">
    <w:abstractNumId w:val="36"/>
  </w:num>
  <w:num w:numId="14">
    <w:abstractNumId w:val="6"/>
  </w:num>
  <w:num w:numId="15">
    <w:abstractNumId w:val="3"/>
  </w:num>
  <w:num w:numId="16">
    <w:abstractNumId w:val="33"/>
  </w:num>
  <w:num w:numId="17">
    <w:abstractNumId w:val="27"/>
  </w:num>
  <w:num w:numId="18">
    <w:abstractNumId w:val="4"/>
  </w:num>
  <w:num w:numId="19">
    <w:abstractNumId w:val="16"/>
  </w:num>
  <w:num w:numId="20">
    <w:abstractNumId w:val="32"/>
  </w:num>
  <w:num w:numId="21">
    <w:abstractNumId w:val="20"/>
  </w:num>
  <w:num w:numId="22">
    <w:abstractNumId w:val="8"/>
  </w:num>
  <w:num w:numId="23">
    <w:abstractNumId w:val="39"/>
  </w:num>
  <w:num w:numId="24">
    <w:abstractNumId w:val="35"/>
  </w:num>
  <w:num w:numId="25">
    <w:abstractNumId w:val="19"/>
  </w:num>
  <w:num w:numId="26">
    <w:abstractNumId w:val="7"/>
  </w:num>
  <w:num w:numId="27">
    <w:abstractNumId w:val="9"/>
  </w:num>
  <w:num w:numId="28">
    <w:abstractNumId w:val="0"/>
  </w:num>
  <w:num w:numId="29">
    <w:abstractNumId w:val="22"/>
  </w:num>
  <w:num w:numId="30">
    <w:abstractNumId w:val="34"/>
  </w:num>
  <w:num w:numId="31">
    <w:abstractNumId w:val="14"/>
  </w:num>
  <w:num w:numId="32">
    <w:abstractNumId w:val="25"/>
  </w:num>
  <w:num w:numId="33">
    <w:abstractNumId w:val="23"/>
  </w:num>
  <w:num w:numId="34">
    <w:abstractNumId w:val="41"/>
  </w:num>
  <w:num w:numId="35">
    <w:abstractNumId w:val="28"/>
  </w:num>
  <w:num w:numId="36">
    <w:abstractNumId w:val="10"/>
  </w:num>
  <w:num w:numId="37">
    <w:abstractNumId w:val="24"/>
  </w:num>
  <w:num w:numId="38">
    <w:abstractNumId w:val="15"/>
  </w:num>
  <w:num w:numId="39">
    <w:abstractNumId w:val="29"/>
  </w:num>
  <w:num w:numId="40">
    <w:abstractNumId w:val="18"/>
  </w:num>
  <w:num w:numId="41">
    <w:abstractNumId w:val="3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1DD8"/>
    <w:rsid w:val="00000103"/>
    <w:rsid w:val="00011F3D"/>
    <w:rsid w:val="00013CC0"/>
    <w:rsid w:val="000264CB"/>
    <w:rsid w:val="00041AAA"/>
    <w:rsid w:val="00045339"/>
    <w:rsid w:val="000525A4"/>
    <w:rsid w:val="00054AD2"/>
    <w:rsid w:val="00075B66"/>
    <w:rsid w:val="000909E7"/>
    <w:rsid w:val="00094A64"/>
    <w:rsid w:val="00094BB6"/>
    <w:rsid w:val="000A2486"/>
    <w:rsid w:val="000B65A0"/>
    <w:rsid w:val="000C0D56"/>
    <w:rsid w:val="000C24DA"/>
    <w:rsid w:val="000C54DB"/>
    <w:rsid w:val="000C5973"/>
    <w:rsid w:val="000D15F6"/>
    <w:rsid w:val="000D6DCC"/>
    <w:rsid w:val="00102A08"/>
    <w:rsid w:val="001101E6"/>
    <w:rsid w:val="00110ACF"/>
    <w:rsid w:val="00123EC0"/>
    <w:rsid w:val="00126BE7"/>
    <w:rsid w:val="00131376"/>
    <w:rsid w:val="001512CF"/>
    <w:rsid w:val="00155D64"/>
    <w:rsid w:val="001633A4"/>
    <w:rsid w:val="0016382B"/>
    <w:rsid w:val="00172E39"/>
    <w:rsid w:val="001837F8"/>
    <w:rsid w:val="00190665"/>
    <w:rsid w:val="001950EF"/>
    <w:rsid w:val="001B3F1D"/>
    <w:rsid w:val="001B46A4"/>
    <w:rsid w:val="001C11FB"/>
    <w:rsid w:val="001C75C9"/>
    <w:rsid w:val="001D019E"/>
    <w:rsid w:val="001D2C71"/>
    <w:rsid w:val="001F12A0"/>
    <w:rsid w:val="002013A0"/>
    <w:rsid w:val="00206EA7"/>
    <w:rsid w:val="00233CC1"/>
    <w:rsid w:val="00233F76"/>
    <w:rsid w:val="00267917"/>
    <w:rsid w:val="00272F0E"/>
    <w:rsid w:val="002A0DBA"/>
    <w:rsid w:val="002B30A9"/>
    <w:rsid w:val="002B4121"/>
    <w:rsid w:val="002B4785"/>
    <w:rsid w:val="002B5825"/>
    <w:rsid w:val="002C21A1"/>
    <w:rsid w:val="002D3007"/>
    <w:rsid w:val="002D7BE0"/>
    <w:rsid w:val="002E3CC5"/>
    <w:rsid w:val="0030426C"/>
    <w:rsid w:val="00304BC4"/>
    <w:rsid w:val="00310CDD"/>
    <w:rsid w:val="00311DDD"/>
    <w:rsid w:val="0031395F"/>
    <w:rsid w:val="00316CA1"/>
    <w:rsid w:val="00316DD6"/>
    <w:rsid w:val="003171D4"/>
    <w:rsid w:val="003240AA"/>
    <w:rsid w:val="003258B8"/>
    <w:rsid w:val="00331738"/>
    <w:rsid w:val="00344412"/>
    <w:rsid w:val="00361E5F"/>
    <w:rsid w:val="00362069"/>
    <w:rsid w:val="00372407"/>
    <w:rsid w:val="003826CA"/>
    <w:rsid w:val="00383101"/>
    <w:rsid w:val="00397F0B"/>
    <w:rsid w:val="003A59F0"/>
    <w:rsid w:val="003A5A32"/>
    <w:rsid w:val="003A6EB3"/>
    <w:rsid w:val="003A70F7"/>
    <w:rsid w:val="003B5FE9"/>
    <w:rsid w:val="003D4937"/>
    <w:rsid w:val="003F301D"/>
    <w:rsid w:val="00403957"/>
    <w:rsid w:val="00407436"/>
    <w:rsid w:val="004142A2"/>
    <w:rsid w:val="00423B29"/>
    <w:rsid w:val="004331F0"/>
    <w:rsid w:val="00436472"/>
    <w:rsid w:val="00451614"/>
    <w:rsid w:val="00455F02"/>
    <w:rsid w:val="00457C5E"/>
    <w:rsid w:val="004738A7"/>
    <w:rsid w:val="004810D1"/>
    <w:rsid w:val="0048538D"/>
    <w:rsid w:val="004923BA"/>
    <w:rsid w:val="00494D67"/>
    <w:rsid w:val="004A2A26"/>
    <w:rsid w:val="004A67B4"/>
    <w:rsid w:val="004C67D1"/>
    <w:rsid w:val="004D47E7"/>
    <w:rsid w:val="004E64FE"/>
    <w:rsid w:val="004F089A"/>
    <w:rsid w:val="004F79E9"/>
    <w:rsid w:val="004F7AF9"/>
    <w:rsid w:val="005043A7"/>
    <w:rsid w:val="0050745F"/>
    <w:rsid w:val="0051126C"/>
    <w:rsid w:val="00511621"/>
    <w:rsid w:val="00511D3F"/>
    <w:rsid w:val="0051504A"/>
    <w:rsid w:val="00516105"/>
    <w:rsid w:val="005318E7"/>
    <w:rsid w:val="005349CA"/>
    <w:rsid w:val="00540997"/>
    <w:rsid w:val="0054499B"/>
    <w:rsid w:val="00545802"/>
    <w:rsid w:val="00550F45"/>
    <w:rsid w:val="00555401"/>
    <w:rsid w:val="0056466E"/>
    <w:rsid w:val="00587D2D"/>
    <w:rsid w:val="00590224"/>
    <w:rsid w:val="00590C5C"/>
    <w:rsid w:val="005949D3"/>
    <w:rsid w:val="005A2502"/>
    <w:rsid w:val="005B2CEF"/>
    <w:rsid w:val="005B69DC"/>
    <w:rsid w:val="005C6891"/>
    <w:rsid w:val="005D1C73"/>
    <w:rsid w:val="005D3671"/>
    <w:rsid w:val="005D493B"/>
    <w:rsid w:val="005D5535"/>
    <w:rsid w:val="005D5C30"/>
    <w:rsid w:val="005F785F"/>
    <w:rsid w:val="00600958"/>
    <w:rsid w:val="0060320C"/>
    <w:rsid w:val="00610AF1"/>
    <w:rsid w:val="00617CD0"/>
    <w:rsid w:val="0062082D"/>
    <w:rsid w:val="00621647"/>
    <w:rsid w:val="006411A2"/>
    <w:rsid w:val="00672CCA"/>
    <w:rsid w:val="00676B87"/>
    <w:rsid w:val="0069038C"/>
    <w:rsid w:val="006B1E2F"/>
    <w:rsid w:val="006B2F6D"/>
    <w:rsid w:val="006C2BE5"/>
    <w:rsid w:val="006D07D4"/>
    <w:rsid w:val="006E665E"/>
    <w:rsid w:val="006F0105"/>
    <w:rsid w:val="006F5B5E"/>
    <w:rsid w:val="0070530F"/>
    <w:rsid w:val="00712CBB"/>
    <w:rsid w:val="00713C76"/>
    <w:rsid w:val="00722A59"/>
    <w:rsid w:val="00730078"/>
    <w:rsid w:val="007306EE"/>
    <w:rsid w:val="00732179"/>
    <w:rsid w:val="00741D7F"/>
    <w:rsid w:val="00752BC3"/>
    <w:rsid w:val="00752FBC"/>
    <w:rsid w:val="007540AD"/>
    <w:rsid w:val="00781DD8"/>
    <w:rsid w:val="0078314D"/>
    <w:rsid w:val="00783B16"/>
    <w:rsid w:val="007A6309"/>
    <w:rsid w:val="007A6ECE"/>
    <w:rsid w:val="007B2B38"/>
    <w:rsid w:val="007B2DF8"/>
    <w:rsid w:val="007B3DAE"/>
    <w:rsid w:val="007C4201"/>
    <w:rsid w:val="007E17DF"/>
    <w:rsid w:val="00800CA5"/>
    <w:rsid w:val="008020AC"/>
    <w:rsid w:val="00803E44"/>
    <w:rsid w:val="00803F62"/>
    <w:rsid w:val="008045E5"/>
    <w:rsid w:val="00817025"/>
    <w:rsid w:val="00831AC7"/>
    <w:rsid w:val="00835B38"/>
    <w:rsid w:val="00842DD5"/>
    <w:rsid w:val="008473D4"/>
    <w:rsid w:val="00852660"/>
    <w:rsid w:val="00863EC5"/>
    <w:rsid w:val="00881F02"/>
    <w:rsid w:val="008905AD"/>
    <w:rsid w:val="008A1C77"/>
    <w:rsid w:val="008A4D79"/>
    <w:rsid w:val="008B73A6"/>
    <w:rsid w:val="008B781B"/>
    <w:rsid w:val="008B79A5"/>
    <w:rsid w:val="008C43D2"/>
    <w:rsid w:val="008C4A11"/>
    <w:rsid w:val="008D12B8"/>
    <w:rsid w:val="008D7FEE"/>
    <w:rsid w:val="008F164D"/>
    <w:rsid w:val="008F5603"/>
    <w:rsid w:val="00900FBF"/>
    <w:rsid w:val="009139B0"/>
    <w:rsid w:val="00932E8F"/>
    <w:rsid w:val="00953BAB"/>
    <w:rsid w:val="00960DF1"/>
    <w:rsid w:val="0096377A"/>
    <w:rsid w:val="0097001A"/>
    <w:rsid w:val="00972949"/>
    <w:rsid w:val="00992451"/>
    <w:rsid w:val="009A4939"/>
    <w:rsid w:val="009B3765"/>
    <w:rsid w:val="009B3EB2"/>
    <w:rsid w:val="009C316C"/>
    <w:rsid w:val="009C39E9"/>
    <w:rsid w:val="009D1553"/>
    <w:rsid w:val="009E66F3"/>
    <w:rsid w:val="009E7D82"/>
    <w:rsid w:val="009F5764"/>
    <w:rsid w:val="00A031C1"/>
    <w:rsid w:val="00A12815"/>
    <w:rsid w:val="00A13583"/>
    <w:rsid w:val="00A20D0D"/>
    <w:rsid w:val="00A343A3"/>
    <w:rsid w:val="00A41E88"/>
    <w:rsid w:val="00A50EA1"/>
    <w:rsid w:val="00A52094"/>
    <w:rsid w:val="00A543B8"/>
    <w:rsid w:val="00A55A38"/>
    <w:rsid w:val="00A60A8C"/>
    <w:rsid w:val="00A62C51"/>
    <w:rsid w:val="00A64F07"/>
    <w:rsid w:val="00A66585"/>
    <w:rsid w:val="00A761AC"/>
    <w:rsid w:val="00A81DE6"/>
    <w:rsid w:val="00A9696D"/>
    <w:rsid w:val="00AA0889"/>
    <w:rsid w:val="00AA0CCC"/>
    <w:rsid w:val="00AA7516"/>
    <w:rsid w:val="00AC6239"/>
    <w:rsid w:val="00AE69F4"/>
    <w:rsid w:val="00AF4F11"/>
    <w:rsid w:val="00B001B1"/>
    <w:rsid w:val="00B02789"/>
    <w:rsid w:val="00B0287F"/>
    <w:rsid w:val="00B13542"/>
    <w:rsid w:val="00B2274D"/>
    <w:rsid w:val="00B342A1"/>
    <w:rsid w:val="00B40665"/>
    <w:rsid w:val="00B61367"/>
    <w:rsid w:val="00B676F1"/>
    <w:rsid w:val="00B84DE3"/>
    <w:rsid w:val="00B9119C"/>
    <w:rsid w:val="00B932FB"/>
    <w:rsid w:val="00B94114"/>
    <w:rsid w:val="00B978AB"/>
    <w:rsid w:val="00BA1B55"/>
    <w:rsid w:val="00BA1E8F"/>
    <w:rsid w:val="00BA466E"/>
    <w:rsid w:val="00BD356C"/>
    <w:rsid w:val="00BD5E5A"/>
    <w:rsid w:val="00BD6CD6"/>
    <w:rsid w:val="00BF0806"/>
    <w:rsid w:val="00BF3FBB"/>
    <w:rsid w:val="00BF7988"/>
    <w:rsid w:val="00C04CE5"/>
    <w:rsid w:val="00C06701"/>
    <w:rsid w:val="00C1170D"/>
    <w:rsid w:val="00C21ED2"/>
    <w:rsid w:val="00C22220"/>
    <w:rsid w:val="00C2525A"/>
    <w:rsid w:val="00C317B3"/>
    <w:rsid w:val="00C331BD"/>
    <w:rsid w:val="00C37F25"/>
    <w:rsid w:val="00C42EF8"/>
    <w:rsid w:val="00C70256"/>
    <w:rsid w:val="00C75072"/>
    <w:rsid w:val="00C875B8"/>
    <w:rsid w:val="00C92D96"/>
    <w:rsid w:val="00CB3D9F"/>
    <w:rsid w:val="00CB4E08"/>
    <w:rsid w:val="00CB54AA"/>
    <w:rsid w:val="00CC4E51"/>
    <w:rsid w:val="00CC5767"/>
    <w:rsid w:val="00CC738E"/>
    <w:rsid w:val="00CE1867"/>
    <w:rsid w:val="00CE3E01"/>
    <w:rsid w:val="00CF599F"/>
    <w:rsid w:val="00D15DEA"/>
    <w:rsid w:val="00D24365"/>
    <w:rsid w:val="00D2719A"/>
    <w:rsid w:val="00D31D61"/>
    <w:rsid w:val="00D31E3E"/>
    <w:rsid w:val="00D40D97"/>
    <w:rsid w:val="00D412DD"/>
    <w:rsid w:val="00D52058"/>
    <w:rsid w:val="00D57DC2"/>
    <w:rsid w:val="00D60F36"/>
    <w:rsid w:val="00D62DDC"/>
    <w:rsid w:val="00D752D4"/>
    <w:rsid w:val="00D76628"/>
    <w:rsid w:val="00D92BC6"/>
    <w:rsid w:val="00DA1724"/>
    <w:rsid w:val="00DD55A3"/>
    <w:rsid w:val="00DE049C"/>
    <w:rsid w:val="00DE483F"/>
    <w:rsid w:val="00DE6FB3"/>
    <w:rsid w:val="00DF22CF"/>
    <w:rsid w:val="00DF2E2D"/>
    <w:rsid w:val="00E21344"/>
    <w:rsid w:val="00E22D74"/>
    <w:rsid w:val="00E325E2"/>
    <w:rsid w:val="00E32B37"/>
    <w:rsid w:val="00E32D76"/>
    <w:rsid w:val="00E45B7D"/>
    <w:rsid w:val="00E45FE9"/>
    <w:rsid w:val="00E60BD0"/>
    <w:rsid w:val="00E8412F"/>
    <w:rsid w:val="00E91873"/>
    <w:rsid w:val="00E91914"/>
    <w:rsid w:val="00E94E19"/>
    <w:rsid w:val="00E97D62"/>
    <w:rsid w:val="00EA4989"/>
    <w:rsid w:val="00EA6581"/>
    <w:rsid w:val="00EB3A61"/>
    <w:rsid w:val="00EC5BB9"/>
    <w:rsid w:val="00ED4D57"/>
    <w:rsid w:val="00EE4290"/>
    <w:rsid w:val="00EE4B64"/>
    <w:rsid w:val="00EE5D2F"/>
    <w:rsid w:val="00EF16B1"/>
    <w:rsid w:val="00EF53C8"/>
    <w:rsid w:val="00F02214"/>
    <w:rsid w:val="00F51515"/>
    <w:rsid w:val="00F56232"/>
    <w:rsid w:val="00F56C36"/>
    <w:rsid w:val="00F75D01"/>
    <w:rsid w:val="00F92D54"/>
    <w:rsid w:val="00F944FF"/>
    <w:rsid w:val="00FA0BBE"/>
    <w:rsid w:val="00FA2D55"/>
    <w:rsid w:val="00FA6593"/>
    <w:rsid w:val="00FD22A8"/>
    <w:rsid w:val="00FE2AAB"/>
    <w:rsid w:val="00FE3A01"/>
    <w:rsid w:val="00FE4688"/>
    <w:rsid w:val="00FE4C58"/>
    <w:rsid w:val="00FE5058"/>
    <w:rsid w:val="00FF0AB0"/>
    <w:rsid w:val="00FF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rules v:ext="edit">
        <o:r id="V:Rule1" type="connector" idref="#_x0000_s1037"/>
        <o:r id="V:Rule2" type="connector" idref="#_x0000_s1036"/>
        <o:r id="V:Rule3" type="connector" idref="#_x0000_s1035"/>
        <o:r id="V:Rule4" type="connector" idref="#_x0000_s1034"/>
        <o:r id="V:Rule5" type="connector" idref="#_x0000_s1038"/>
      </o:rules>
    </o:shapelayout>
  </w:shapeDefaults>
  <w:decimalSymbol w:val="."/>
  <w:listSeparator w:val=","/>
  <w15:docId w15:val="{45D0C190-6940-4104-9DBD-FCC06647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D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DD8"/>
    <w:pPr>
      <w:ind w:left="720"/>
      <w:contextualSpacing/>
    </w:pPr>
  </w:style>
  <w:style w:type="character" w:styleId="Hyperlink">
    <w:name w:val="Hyperlink"/>
    <w:basedOn w:val="DefaultParagraphFont"/>
    <w:uiPriority w:val="99"/>
    <w:unhideWhenUsed/>
    <w:rsid w:val="00781DD8"/>
    <w:rPr>
      <w:color w:val="0000FF"/>
      <w:u w:val="single"/>
    </w:rPr>
  </w:style>
  <w:style w:type="paragraph" w:customStyle="1" w:styleId="Default">
    <w:name w:val="Default"/>
    <w:rsid w:val="00781D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781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DD8"/>
    <w:rPr>
      <w:rFonts w:ascii="Tahoma" w:eastAsia="Calibri" w:hAnsi="Tahoma" w:cs="Tahoma"/>
      <w:sz w:val="16"/>
      <w:szCs w:val="16"/>
    </w:rPr>
  </w:style>
  <w:style w:type="paragraph" w:styleId="NormalWeb">
    <w:name w:val="Normal (Web)"/>
    <w:basedOn w:val="Normal"/>
    <w:uiPriority w:val="99"/>
    <w:rsid w:val="00EB3A61"/>
    <w:pPr>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unhideWhenUsed/>
    <w:rsid w:val="009A4939"/>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A4939"/>
    <w:rPr>
      <w:rFonts w:eastAsiaTheme="minorEastAsia"/>
    </w:rPr>
  </w:style>
  <w:style w:type="character" w:customStyle="1" w:styleId="reference-text">
    <w:name w:val="reference-text"/>
    <w:basedOn w:val="DefaultParagraphFont"/>
    <w:rsid w:val="00540997"/>
  </w:style>
  <w:style w:type="table" w:styleId="TableGrid">
    <w:name w:val="Table Grid"/>
    <w:basedOn w:val="TableNormal"/>
    <w:uiPriority w:val="59"/>
    <w:rsid w:val="00A520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4121"/>
    <w:pPr>
      <w:spacing w:after="0" w:line="240" w:lineRule="auto"/>
    </w:pPr>
    <w:rPr>
      <w:rFonts w:ascii="Calibri" w:eastAsia="Times New Roman" w:hAnsi="Calibri" w:cs="Times New Roman"/>
    </w:rPr>
  </w:style>
  <w:style w:type="character" w:customStyle="1" w:styleId="st">
    <w:name w:val="st"/>
    <w:basedOn w:val="DefaultParagraphFont"/>
    <w:rsid w:val="002B4121"/>
    <w:rPr>
      <w:rFonts w:cs="Times New Roman"/>
    </w:rPr>
  </w:style>
  <w:style w:type="paragraph" w:styleId="Header">
    <w:name w:val="header"/>
    <w:basedOn w:val="Normal"/>
    <w:link w:val="HeaderChar"/>
    <w:uiPriority w:val="99"/>
    <w:unhideWhenUsed/>
    <w:rsid w:val="00900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F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dc:creator>
  <cp:keywords/>
  <dc:description/>
  <cp:lastModifiedBy>USER</cp:lastModifiedBy>
  <cp:revision>3</cp:revision>
  <cp:lastPrinted>2007-10-30T00:33:00Z</cp:lastPrinted>
  <dcterms:created xsi:type="dcterms:W3CDTF">2007-10-30T00:00:00Z</dcterms:created>
  <dcterms:modified xsi:type="dcterms:W3CDTF">2007-10-30T00:00:00Z</dcterms:modified>
</cp:coreProperties>
</file>