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FC1" w:rsidRDefault="00016FC1" w:rsidP="00016FC1">
      <w:pPr>
        <w:spacing w:after="0"/>
        <w:ind w:firstLine="720"/>
        <w:jc w:val="center"/>
        <w:outlineLvl w:val="0"/>
        <w:rPr>
          <w:rFonts w:ascii="Algerian" w:hAnsi="Algerian"/>
          <w:b/>
          <w:sz w:val="40"/>
          <w:szCs w:val="40"/>
        </w:rPr>
      </w:pPr>
    </w:p>
    <w:p w:rsidR="00016FC1" w:rsidRDefault="00016FC1" w:rsidP="00016FC1">
      <w:pPr>
        <w:spacing w:after="0"/>
        <w:ind w:firstLine="720"/>
        <w:jc w:val="center"/>
        <w:outlineLvl w:val="0"/>
        <w:rPr>
          <w:rFonts w:ascii="Algerian" w:hAnsi="Algerian"/>
          <w:b/>
          <w:sz w:val="40"/>
          <w:szCs w:val="40"/>
        </w:rPr>
      </w:pPr>
      <w:r>
        <w:rPr>
          <w:rFonts w:ascii="Times New Roman" w:hAnsi="Times New Roman" w:cs="Times New Roman"/>
          <w:b/>
          <w:noProof/>
          <w:sz w:val="36"/>
          <w:szCs w:val="28"/>
        </w:rPr>
        <w:drawing>
          <wp:inline distT="0" distB="0" distL="0" distR="0" wp14:anchorId="572B7606" wp14:editId="395B9C39">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016FC1" w:rsidRDefault="00016FC1" w:rsidP="00016FC1">
      <w:pPr>
        <w:spacing w:after="0"/>
        <w:ind w:firstLine="720"/>
        <w:jc w:val="center"/>
        <w:outlineLvl w:val="0"/>
        <w:rPr>
          <w:rFonts w:ascii="Algerian" w:hAnsi="Algerian"/>
          <w:b/>
          <w:sz w:val="40"/>
          <w:szCs w:val="40"/>
        </w:rPr>
      </w:pPr>
      <w:r w:rsidRPr="00C54C10">
        <w:rPr>
          <w:rFonts w:ascii="Algerian" w:hAnsi="Algerian"/>
          <w:b/>
          <w:sz w:val="40"/>
          <w:szCs w:val="40"/>
        </w:rPr>
        <w:t>TECHNICAL REPORT</w:t>
      </w:r>
    </w:p>
    <w:p w:rsidR="00016FC1" w:rsidRPr="00F14AB7" w:rsidRDefault="00016FC1" w:rsidP="00016FC1">
      <w:pPr>
        <w:jc w:val="center"/>
        <w:outlineLvl w:val="0"/>
        <w:rPr>
          <w:rFonts w:ascii="Algerian" w:hAnsi="Algerian"/>
          <w:b/>
          <w:sz w:val="72"/>
          <w:szCs w:val="72"/>
        </w:rPr>
      </w:pPr>
      <w:r w:rsidRPr="00C54C10">
        <w:rPr>
          <w:rFonts w:ascii="Algerian" w:hAnsi="Algerian"/>
          <w:b/>
          <w:sz w:val="40"/>
          <w:szCs w:val="40"/>
        </w:rPr>
        <w:t>ON</w:t>
      </w:r>
    </w:p>
    <w:p w:rsidR="00016FC1" w:rsidRPr="00245E94" w:rsidRDefault="00016FC1" w:rsidP="00016FC1">
      <w:pPr>
        <w:spacing w:after="100" w:afterAutospacing="1" w:line="240" w:lineRule="auto"/>
        <w:jc w:val="center"/>
        <w:outlineLvl w:val="0"/>
        <w:rPr>
          <w:rFonts w:ascii="Algerian" w:hAnsi="Algerian"/>
          <w:b/>
          <w:sz w:val="36"/>
          <w:szCs w:val="36"/>
        </w:rPr>
      </w:pPr>
      <w:r w:rsidRPr="00245E94">
        <w:rPr>
          <w:rFonts w:ascii="Algerian" w:hAnsi="Algerian"/>
          <w:b/>
          <w:sz w:val="36"/>
          <w:szCs w:val="36"/>
        </w:rPr>
        <w:t>STUDENTS INDUSTRIAL WORK EXPERIENCE SCHEME</w:t>
      </w:r>
    </w:p>
    <w:p w:rsidR="00016FC1" w:rsidRPr="00EA49ED" w:rsidRDefault="00016FC1" w:rsidP="00016FC1">
      <w:pPr>
        <w:spacing w:after="0" w:line="240" w:lineRule="auto"/>
        <w:jc w:val="center"/>
        <w:rPr>
          <w:rFonts w:ascii="Broadway" w:hAnsi="Broadway"/>
          <w:b/>
          <w:sz w:val="32"/>
          <w:szCs w:val="28"/>
        </w:rPr>
      </w:pPr>
      <w:r w:rsidRPr="00245E94">
        <w:rPr>
          <w:rFonts w:ascii="Algerian" w:hAnsi="Algerian"/>
          <w:b/>
          <w:sz w:val="36"/>
          <w:szCs w:val="36"/>
        </w:rPr>
        <w:t>(S.I.W.E.S)</w:t>
      </w:r>
    </w:p>
    <w:p w:rsidR="00016FC1" w:rsidRPr="00A7624B" w:rsidRDefault="00016FC1" w:rsidP="00016FC1">
      <w:pPr>
        <w:spacing w:after="0"/>
        <w:rPr>
          <w:sz w:val="32"/>
          <w:szCs w:val="32"/>
        </w:rPr>
      </w:pPr>
    </w:p>
    <w:p w:rsidR="00016FC1" w:rsidRPr="00C54C10" w:rsidRDefault="00016FC1" w:rsidP="00016FC1">
      <w:pPr>
        <w:jc w:val="center"/>
        <w:outlineLvl w:val="0"/>
        <w:rPr>
          <w:rFonts w:ascii="Bauhaus 93" w:hAnsi="Bauhaus 93"/>
          <w:sz w:val="36"/>
          <w:szCs w:val="36"/>
        </w:rPr>
      </w:pPr>
      <w:r w:rsidRPr="00C54C10">
        <w:rPr>
          <w:rFonts w:ascii="Bauhaus 93" w:hAnsi="Bauhaus 93"/>
          <w:sz w:val="36"/>
          <w:szCs w:val="36"/>
        </w:rPr>
        <w:t>WITH</w:t>
      </w:r>
    </w:p>
    <w:p w:rsidR="00016FC1" w:rsidRPr="00F14AB7" w:rsidRDefault="00016FC1" w:rsidP="00016FC1">
      <w:pPr>
        <w:jc w:val="center"/>
        <w:rPr>
          <w:rFonts w:ascii="Arial Black" w:hAnsi="Arial Black"/>
          <w:sz w:val="30"/>
          <w:szCs w:val="30"/>
        </w:rPr>
      </w:pPr>
      <w:r>
        <w:rPr>
          <w:rFonts w:ascii="Arial Black" w:hAnsi="Arial Black" w:cs="Arial"/>
          <w:color w:val="001D35"/>
          <w:sz w:val="30"/>
          <w:szCs w:val="30"/>
          <w:shd w:val="clear" w:color="auto" w:fill="FFFFFF"/>
        </w:rPr>
        <w:t xml:space="preserve">AJAREAL INTERNATIONAL </w:t>
      </w:r>
    </w:p>
    <w:p w:rsidR="00016FC1" w:rsidRPr="00C54C10" w:rsidRDefault="00016FC1" w:rsidP="00016FC1">
      <w:pPr>
        <w:jc w:val="center"/>
        <w:rPr>
          <w:rFonts w:ascii="Algerian" w:hAnsi="Algerian"/>
          <w:sz w:val="32"/>
          <w:szCs w:val="32"/>
        </w:rPr>
      </w:pPr>
      <w:r w:rsidRPr="00C54C10">
        <w:rPr>
          <w:rFonts w:ascii="Algerian" w:hAnsi="Algerian"/>
          <w:sz w:val="32"/>
          <w:szCs w:val="32"/>
        </w:rPr>
        <w:t>BY</w:t>
      </w:r>
    </w:p>
    <w:p w:rsidR="00016FC1" w:rsidRPr="00F14AB7" w:rsidRDefault="00016FC1" w:rsidP="00016FC1">
      <w:pPr>
        <w:spacing w:line="240" w:lineRule="auto"/>
        <w:jc w:val="center"/>
        <w:outlineLvl w:val="0"/>
        <w:rPr>
          <w:rFonts w:ascii="Algerian" w:hAnsi="Algerian"/>
          <w:b/>
          <w:sz w:val="40"/>
          <w:szCs w:val="40"/>
        </w:rPr>
      </w:pPr>
      <w:r>
        <w:rPr>
          <w:rFonts w:ascii="Algerian" w:hAnsi="Algerian"/>
          <w:b/>
          <w:sz w:val="40"/>
          <w:szCs w:val="40"/>
        </w:rPr>
        <w:t>ODETAYO IDERA ADEMOYO</w:t>
      </w:r>
    </w:p>
    <w:p w:rsidR="00016FC1" w:rsidRPr="00C54C10" w:rsidRDefault="00016FC1" w:rsidP="00016FC1">
      <w:pPr>
        <w:spacing w:line="240" w:lineRule="auto"/>
        <w:jc w:val="center"/>
        <w:rPr>
          <w:rFonts w:ascii="Bauhaus 93" w:hAnsi="Bauhaus 93" w:cs="Tahoma"/>
          <w:b/>
          <w:sz w:val="36"/>
          <w:szCs w:val="36"/>
        </w:rPr>
      </w:pPr>
      <w:proofErr w:type="spellStart"/>
      <w:proofErr w:type="gramStart"/>
      <w:r>
        <w:rPr>
          <w:rFonts w:ascii="Algerian" w:hAnsi="Algerian" w:cs="Tahoma"/>
          <w:b/>
          <w:sz w:val="40"/>
          <w:szCs w:val="40"/>
        </w:rPr>
        <w:t>nd</w:t>
      </w:r>
      <w:proofErr w:type="spellEnd"/>
      <w:r>
        <w:rPr>
          <w:rFonts w:ascii="Algerian" w:hAnsi="Algerian" w:cs="Tahoma"/>
          <w:b/>
          <w:sz w:val="40"/>
          <w:szCs w:val="40"/>
        </w:rPr>
        <w:t>/23/</w:t>
      </w:r>
      <w:proofErr w:type="spellStart"/>
      <w:r>
        <w:rPr>
          <w:rFonts w:ascii="Algerian" w:hAnsi="Algerian" w:cs="Tahoma"/>
          <w:b/>
          <w:sz w:val="40"/>
          <w:szCs w:val="40"/>
        </w:rPr>
        <w:t>etm</w:t>
      </w:r>
      <w:proofErr w:type="spellEnd"/>
      <w:r>
        <w:rPr>
          <w:rFonts w:ascii="Algerian" w:hAnsi="Algerian" w:cs="Tahoma"/>
          <w:b/>
          <w:sz w:val="40"/>
          <w:szCs w:val="40"/>
        </w:rPr>
        <w:t>/</w:t>
      </w:r>
      <w:proofErr w:type="spellStart"/>
      <w:r>
        <w:rPr>
          <w:rFonts w:ascii="Algerian" w:hAnsi="Algerian" w:cs="Tahoma"/>
          <w:b/>
          <w:sz w:val="40"/>
          <w:szCs w:val="40"/>
        </w:rPr>
        <w:t>pt</w:t>
      </w:r>
      <w:proofErr w:type="spellEnd"/>
      <w:r>
        <w:rPr>
          <w:rFonts w:ascii="Algerian" w:hAnsi="Algerian" w:cs="Tahoma"/>
          <w:b/>
          <w:sz w:val="40"/>
          <w:szCs w:val="40"/>
        </w:rPr>
        <w:t>/0035</w:t>
      </w:r>
      <w:proofErr w:type="gramEnd"/>
    </w:p>
    <w:p w:rsidR="00016FC1" w:rsidRDefault="00016FC1" w:rsidP="00016FC1">
      <w:pPr>
        <w:jc w:val="center"/>
        <w:rPr>
          <w:rFonts w:ascii="Algerian" w:hAnsi="Algerian" w:cs="Tahoma"/>
          <w:b/>
          <w:caps/>
          <w:sz w:val="36"/>
          <w:szCs w:val="36"/>
        </w:rPr>
      </w:pPr>
    </w:p>
    <w:p w:rsidR="00016FC1" w:rsidRDefault="00016FC1" w:rsidP="00016FC1">
      <w:pPr>
        <w:jc w:val="center"/>
        <w:outlineLvl w:val="0"/>
        <w:rPr>
          <w:rFonts w:ascii="Algerian" w:hAnsi="Algerian" w:cs="Tahoma"/>
          <w:b/>
          <w:caps/>
          <w:sz w:val="36"/>
          <w:szCs w:val="36"/>
        </w:rPr>
      </w:pPr>
      <w:r w:rsidRPr="00C54C10">
        <w:rPr>
          <w:rFonts w:ascii="Algerian" w:hAnsi="Algerian" w:cs="Tahoma"/>
          <w:b/>
          <w:caps/>
          <w:sz w:val="36"/>
          <w:szCs w:val="36"/>
        </w:rPr>
        <w:t>Submitted to</w:t>
      </w:r>
    </w:p>
    <w:p w:rsidR="00016FC1" w:rsidRPr="00721503" w:rsidRDefault="00016FC1" w:rsidP="00016FC1">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016FC1" w:rsidRDefault="00016FC1" w:rsidP="00016FC1">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016FC1" w:rsidRDefault="00016FC1" w:rsidP="00016FC1">
      <w:pPr>
        <w:spacing w:line="360" w:lineRule="auto"/>
        <w:ind w:left="3600" w:firstLine="720"/>
        <w:jc w:val="center"/>
        <w:rPr>
          <w:rFonts w:ascii="Times New Roman" w:hAnsi="Times New Roman" w:cs="Times New Roman"/>
          <w:b/>
          <w:sz w:val="28"/>
          <w:szCs w:val="28"/>
        </w:rPr>
      </w:pPr>
    </w:p>
    <w:p w:rsidR="00016FC1" w:rsidRPr="00014BB5" w:rsidRDefault="00016FC1" w:rsidP="00016FC1">
      <w:pPr>
        <w:spacing w:line="360" w:lineRule="auto"/>
        <w:ind w:left="3600" w:firstLine="720"/>
        <w:jc w:val="center"/>
        <w:rPr>
          <w:rFonts w:ascii="Tahoma" w:hAnsi="Tahoma" w:cs="Tahoma"/>
          <w:sz w:val="32"/>
          <w:szCs w:val="32"/>
        </w:rPr>
      </w:pPr>
      <w:r>
        <w:rPr>
          <w:rFonts w:ascii="Times New Roman" w:hAnsi="Times New Roman" w:cs="Times New Roman"/>
          <w:b/>
          <w:sz w:val="28"/>
          <w:szCs w:val="28"/>
        </w:rPr>
        <w:t>MARCH 2025</w:t>
      </w:r>
    </w:p>
    <w:p w:rsidR="00016FC1" w:rsidRPr="00016FC1" w:rsidRDefault="00016FC1" w:rsidP="00016FC1">
      <w:pPr>
        <w:spacing w:line="480" w:lineRule="auto"/>
        <w:jc w:val="center"/>
        <w:outlineLvl w:val="0"/>
        <w:rPr>
          <w:rFonts w:ascii="Times New Roman" w:hAnsi="Times New Roman" w:cs="Times New Roman"/>
          <w:b/>
          <w:sz w:val="28"/>
          <w:szCs w:val="28"/>
        </w:rPr>
      </w:pPr>
      <w:r w:rsidRPr="00016FC1">
        <w:rPr>
          <w:rFonts w:ascii="Times New Roman" w:hAnsi="Times New Roman" w:cs="Times New Roman"/>
          <w:b/>
          <w:sz w:val="28"/>
          <w:szCs w:val="28"/>
        </w:rPr>
        <w:lastRenderedPageBreak/>
        <w:t>DEDICATION</w:t>
      </w:r>
    </w:p>
    <w:p w:rsidR="00016FC1" w:rsidRPr="00016FC1" w:rsidRDefault="00016FC1" w:rsidP="00016FC1">
      <w:pPr>
        <w:spacing w:line="480" w:lineRule="auto"/>
        <w:ind w:firstLine="720"/>
        <w:jc w:val="both"/>
        <w:rPr>
          <w:rFonts w:ascii="Times New Roman" w:hAnsi="Times New Roman" w:cs="Times New Roman"/>
          <w:sz w:val="28"/>
          <w:szCs w:val="28"/>
        </w:rPr>
      </w:pPr>
      <w:r w:rsidRPr="00016FC1">
        <w:rPr>
          <w:rFonts w:ascii="Times New Roman" w:hAnsi="Times New Roman" w:cs="Times New Roman"/>
          <w:sz w:val="28"/>
          <w:szCs w:val="28"/>
        </w:rPr>
        <w:t xml:space="preserve">All dedication is due to Almighty Allah also to my parents </w:t>
      </w:r>
      <w:proofErr w:type="spellStart"/>
      <w:r w:rsidRPr="00016FC1">
        <w:rPr>
          <w:rFonts w:ascii="Times New Roman" w:hAnsi="Times New Roman" w:cs="Times New Roman"/>
          <w:sz w:val="28"/>
          <w:szCs w:val="28"/>
        </w:rPr>
        <w:t>Mr</w:t>
      </w:r>
      <w:proofErr w:type="spellEnd"/>
      <w:r w:rsidRPr="00016FC1">
        <w:rPr>
          <w:rFonts w:ascii="Times New Roman" w:hAnsi="Times New Roman" w:cs="Times New Roman"/>
          <w:sz w:val="28"/>
          <w:szCs w:val="28"/>
        </w:rPr>
        <w:t xml:space="preserve"> and </w:t>
      </w:r>
      <w:proofErr w:type="spellStart"/>
      <w:proofErr w:type="gramStart"/>
      <w:r w:rsidRPr="00016FC1">
        <w:rPr>
          <w:rFonts w:ascii="Times New Roman" w:hAnsi="Times New Roman" w:cs="Times New Roman"/>
          <w:sz w:val="28"/>
          <w:szCs w:val="28"/>
        </w:rPr>
        <w:t>mrs</w:t>
      </w:r>
      <w:proofErr w:type="gramEnd"/>
      <w:r w:rsidRPr="00016FC1">
        <w:rPr>
          <w:rFonts w:ascii="Times New Roman" w:hAnsi="Times New Roman" w:cs="Times New Roman"/>
          <w:sz w:val="28"/>
          <w:szCs w:val="28"/>
        </w:rPr>
        <w:t>.</w:t>
      </w:r>
      <w:proofErr w:type="spellEnd"/>
      <w:r w:rsidRPr="00016FC1">
        <w:rPr>
          <w:rFonts w:ascii="Times New Roman" w:hAnsi="Times New Roman" w:cs="Times New Roman"/>
          <w:sz w:val="28"/>
          <w:szCs w:val="28"/>
        </w:rPr>
        <w:t xml:space="preserve"> </w:t>
      </w:r>
      <w:proofErr w:type="spellStart"/>
      <w:r w:rsidRPr="00016FC1">
        <w:rPr>
          <w:rFonts w:ascii="Times New Roman" w:hAnsi="Times New Roman" w:cs="Times New Roman"/>
          <w:sz w:val="28"/>
          <w:szCs w:val="28"/>
        </w:rPr>
        <w:t>Odetaye</w:t>
      </w:r>
      <w:proofErr w:type="spellEnd"/>
      <w:r w:rsidRPr="00016FC1">
        <w:rPr>
          <w:rFonts w:ascii="Times New Roman" w:hAnsi="Times New Roman" w:cs="Times New Roman"/>
          <w:sz w:val="28"/>
          <w:szCs w:val="28"/>
        </w:rPr>
        <w:t xml:space="preserve"> </w:t>
      </w:r>
      <w:r w:rsidRPr="00016FC1">
        <w:rPr>
          <w:rFonts w:ascii="Times New Roman" w:hAnsi="Times New Roman" w:cs="Times New Roman"/>
          <w:sz w:val="28"/>
          <w:szCs w:val="28"/>
        </w:rPr>
        <w:t>and other member of my family.</w:t>
      </w: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Pr="00016FC1" w:rsidRDefault="00016FC1" w:rsidP="00016FC1">
      <w:pPr>
        <w:rPr>
          <w:rFonts w:ascii="Times New Roman" w:hAnsi="Times New Roman" w:cs="Times New Roman"/>
          <w:sz w:val="28"/>
          <w:szCs w:val="28"/>
        </w:rPr>
      </w:pPr>
    </w:p>
    <w:p w:rsidR="00016FC1" w:rsidRDefault="00016FC1" w:rsidP="00016FC1">
      <w:pPr>
        <w:rPr>
          <w:rFonts w:ascii="Tahoma" w:hAnsi="Tahoma" w:cs="Tahoma"/>
          <w:b/>
          <w:sz w:val="32"/>
          <w:szCs w:val="32"/>
        </w:rPr>
      </w:pPr>
    </w:p>
    <w:p w:rsidR="00016FC1" w:rsidRDefault="00016FC1" w:rsidP="00016FC1">
      <w:pPr>
        <w:tabs>
          <w:tab w:val="left" w:pos="180"/>
          <w:tab w:val="left" w:pos="900"/>
        </w:tabs>
        <w:ind w:firstLine="540"/>
        <w:jc w:val="center"/>
        <w:rPr>
          <w:rFonts w:ascii="Tahoma" w:hAnsi="Tahoma" w:cs="Tahoma"/>
          <w:b/>
          <w:sz w:val="32"/>
          <w:szCs w:val="32"/>
        </w:rPr>
      </w:pPr>
    </w:p>
    <w:p w:rsidR="00016FC1" w:rsidRDefault="00016FC1" w:rsidP="00016FC1">
      <w:pPr>
        <w:tabs>
          <w:tab w:val="left" w:pos="180"/>
          <w:tab w:val="left" w:pos="900"/>
        </w:tabs>
        <w:ind w:firstLine="540"/>
        <w:jc w:val="center"/>
        <w:rPr>
          <w:rFonts w:ascii="Tahoma" w:hAnsi="Tahoma" w:cs="Tahoma"/>
          <w:b/>
          <w:sz w:val="32"/>
          <w:szCs w:val="32"/>
        </w:rPr>
      </w:pPr>
    </w:p>
    <w:p w:rsidR="00016FC1" w:rsidRDefault="00016FC1" w:rsidP="00016FC1">
      <w:pPr>
        <w:spacing w:after="0" w:line="360" w:lineRule="auto"/>
        <w:jc w:val="center"/>
        <w:rPr>
          <w:rFonts w:ascii="Times New Roman" w:hAnsi="Times New Roman" w:cs="Times New Roman"/>
          <w:b/>
          <w:sz w:val="28"/>
          <w:szCs w:val="28"/>
        </w:rPr>
      </w:pPr>
    </w:p>
    <w:p w:rsidR="00016FC1" w:rsidRDefault="00016FC1" w:rsidP="00016FC1">
      <w:pPr>
        <w:spacing w:after="0" w:line="360" w:lineRule="auto"/>
        <w:jc w:val="center"/>
        <w:rPr>
          <w:rFonts w:ascii="Times New Roman" w:hAnsi="Times New Roman" w:cs="Times New Roman"/>
          <w:b/>
          <w:sz w:val="28"/>
          <w:szCs w:val="28"/>
        </w:rPr>
      </w:pPr>
    </w:p>
    <w:p w:rsidR="00016FC1" w:rsidRDefault="00016FC1" w:rsidP="00016FC1">
      <w:pPr>
        <w:spacing w:after="0" w:line="360" w:lineRule="auto"/>
        <w:jc w:val="center"/>
        <w:rPr>
          <w:rFonts w:ascii="Times New Roman" w:hAnsi="Times New Roman" w:cs="Times New Roman"/>
          <w:b/>
          <w:sz w:val="28"/>
          <w:szCs w:val="28"/>
        </w:rPr>
      </w:pPr>
    </w:p>
    <w:p w:rsidR="00016FC1" w:rsidRDefault="00016FC1" w:rsidP="00016FC1">
      <w:pPr>
        <w:spacing w:after="0" w:line="360" w:lineRule="auto"/>
        <w:jc w:val="center"/>
        <w:rPr>
          <w:rFonts w:ascii="Times New Roman" w:hAnsi="Times New Roman" w:cs="Times New Roman"/>
          <w:b/>
          <w:sz w:val="28"/>
          <w:szCs w:val="28"/>
        </w:rPr>
      </w:pPr>
    </w:p>
    <w:p w:rsidR="00016FC1" w:rsidRDefault="00016FC1" w:rsidP="00016FC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016FC1" w:rsidRDefault="00016FC1" w:rsidP="00016FC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016FC1" w:rsidRPr="00635B64" w:rsidRDefault="00016FC1" w:rsidP="00016FC1">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Mrs</w:t>
      </w:r>
      <w:proofErr w:type="spellEnd"/>
      <w:r w:rsidRPr="00635B64">
        <w:rPr>
          <w:rFonts w:ascii="Times New Roman" w:eastAsia="Times New Roman" w:hAnsi="Times New Roman" w:cs="Times New Roman"/>
          <w:sz w:val="28"/>
          <w:szCs w:val="28"/>
        </w:rPr>
        <w:t xml:space="preserve"> </w:t>
      </w:r>
      <w:proofErr w:type="spellStart"/>
      <w:r>
        <w:rPr>
          <w:rFonts w:ascii="Times New Roman" w:hAnsi="Times New Roman" w:cs="Times New Roman"/>
          <w:sz w:val="36"/>
          <w:szCs w:val="28"/>
        </w:rPr>
        <w:t>Odetayo</w:t>
      </w:r>
      <w:proofErr w:type="spellEnd"/>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p>
    <w:p w:rsidR="00016FC1" w:rsidRPr="00635B64" w:rsidRDefault="00016FC1" w:rsidP="00016FC1">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w:t>
      </w:r>
      <w:proofErr w:type="spellStart"/>
      <w:r>
        <w:rPr>
          <w:rFonts w:ascii="Times New Roman" w:hAnsi="Times New Roman" w:cs="Times New Roman"/>
          <w:sz w:val="28"/>
          <w:szCs w:val="28"/>
        </w:rPr>
        <w:t>honourable</w:t>
      </w:r>
      <w:proofErr w:type="spellEnd"/>
      <w:r>
        <w:rPr>
          <w:rFonts w:ascii="Times New Roman" w:hAnsi="Times New Roman" w:cs="Times New Roman"/>
          <w:sz w:val="28"/>
          <w:szCs w:val="28"/>
        </w:rPr>
        <w:t xml:space="preserve"> (H.O.D) , my SIWES supervisor, and also the entire staff of the Department of  Estate management, kwara state Polytechnic Ilorin, I say more grace to your elbow all. </w:t>
      </w:r>
    </w:p>
    <w:p w:rsidR="00016FC1" w:rsidRDefault="00016FC1" w:rsidP="00016FC1">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016FC1" w:rsidRDefault="00016FC1">
      <w:pPr>
        <w:rPr>
          <w:rFonts w:ascii="Times New Roman" w:hAnsi="Times New Roman" w:cs="Times New Roman"/>
          <w:b/>
          <w:sz w:val="24"/>
          <w:szCs w:val="24"/>
        </w:rPr>
      </w:pPr>
      <w:r>
        <w:rPr>
          <w:rFonts w:ascii="Times New Roman" w:hAnsi="Times New Roman" w:cs="Times New Roman"/>
          <w:b/>
          <w:sz w:val="24"/>
          <w:szCs w:val="24"/>
        </w:rPr>
        <w:br w:type="page"/>
      </w:r>
    </w:p>
    <w:p w:rsidR="00CB04CC" w:rsidRPr="00B655AF" w:rsidRDefault="00CB04CC" w:rsidP="00CB04CC">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B04CC" w:rsidRPr="00B655AF" w:rsidRDefault="00CB04CC" w:rsidP="00CB04CC">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CB04CC" w:rsidRPr="00B655AF" w:rsidRDefault="00CB04CC" w:rsidP="00CB04CC">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CB04CC" w:rsidRPr="00B655AF" w:rsidRDefault="00CB04CC" w:rsidP="00CB04CC">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CB04CC" w:rsidRPr="00B655AF" w:rsidRDefault="00CB04CC" w:rsidP="00CB04CC">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CB04CC" w:rsidRPr="00B655AF" w:rsidRDefault="00CB04CC" w:rsidP="00CB04CC">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CB04CC" w:rsidRPr="00B655AF" w:rsidRDefault="00CB04CC" w:rsidP="00CB04CC">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CB04CC" w:rsidRDefault="00CB04CC" w:rsidP="00CB04CC">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CB04CC" w:rsidRDefault="00CB04CC" w:rsidP="00CB04CC">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CB04CC" w:rsidRDefault="00CB04CC" w:rsidP="00CB04CC">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CB04CC" w:rsidRDefault="00CB04CC" w:rsidP="00CB04CC">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Fostering of close links between the university and industries participating in SIWES </w:t>
      </w:r>
      <w:proofErr w:type="spellStart"/>
      <w:r w:rsidRPr="00657C09">
        <w:rPr>
          <w:rFonts w:ascii="Times New Roman" w:hAnsi="Times New Roman" w:cs="Times New Roman"/>
          <w:sz w:val="24"/>
          <w:szCs w:val="24"/>
        </w:rPr>
        <w:t>programme</w:t>
      </w:r>
      <w:proofErr w:type="spellEnd"/>
      <w:r w:rsidRPr="00657C09">
        <w:rPr>
          <w:rFonts w:ascii="Times New Roman" w:hAnsi="Times New Roman" w:cs="Times New Roman"/>
          <w:sz w:val="24"/>
          <w:szCs w:val="24"/>
        </w:rPr>
        <w:t>.</w:t>
      </w:r>
    </w:p>
    <w:p w:rsidR="00CB04CC" w:rsidRDefault="00CB04CC" w:rsidP="00CB04CC">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CB04CC" w:rsidRDefault="00CB04CC" w:rsidP="00CB04CC">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Monitoring of compliance with the requirements of SIWES on the part of students in eligible disciplines as a condition for graduation.</w:t>
      </w:r>
    </w:p>
    <w:p w:rsidR="00CB04CC" w:rsidRPr="00657C09" w:rsidRDefault="00CB04CC" w:rsidP="00CB04CC">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Facilitation of the disbursement of the students’ allowance to deserving students through e-payment.</w:t>
      </w:r>
    </w:p>
    <w:p w:rsidR="00CB04CC" w:rsidRPr="00657C09" w:rsidRDefault="00CB04CC" w:rsidP="00CB04CC">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CB04CC" w:rsidRPr="00B655AF" w:rsidRDefault="00CB04CC" w:rsidP="00CB04CC">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Students Industrial Work Experience Scheme (SIWES) is a mandatory skills acquisition and training </w:t>
      </w:r>
      <w:proofErr w:type="spellStart"/>
      <w:r w:rsidRPr="00B655AF">
        <w:rPr>
          <w:rFonts w:ascii="Times New Roman" w:hAnsi="Times New Roman" w:cs="Times New Roman"/>
          <w:sz w:val="24"/>
          <w:szCs w:val="24"/>
        </w:rPr>
        <w:t>programme</w:t>
      </w:r>
      <w:proofErr w:type="spellEnd"/>
      <w:r w:rsidRPr="00B655AF">
        <w:rPr>
          <w:rFonts w:ascii="Times New Roman" w:hAnsi="Times New Roman" w:cs="Times New Roman"/>
          <w:sz w:val="24"/>
          <w:szCs w:val="24"/>
        </w:rPr>
        <w:t>. It is 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CB04CC" w:rsidRPr="00B655AF" w:rsidRDefault="00CB04CC" w:rsidP="00CB04CC">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CB04CC" w:rsidRPr="00B655AF" w:rsidRDefault="00CB04CC" w:rsidP="00CB04CC">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CB04CC" w:rsidRDefault="00CB04CC" w:rsidP="00CB04CC">
      <w:pPr>
        <w:pStyle w:val="ListParagraph"/>
        <w:numPr>
          <w:ilvl w:val="0"/>
          <w:numId w:val="22"/>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Provide avenues for students to acquire industrial skills and experience during their course of study;</w:t>
      </w:r>
    </w:p>
    <w:p w:rsidR="00CB04CC" w:rsidRDefault="00CB04CC" w:rsidP="00CB04CC">
      <w:pPr>
        <w:pStyle w:val="ListParagraph"/>
        <w:numPr>
          <w:ilvl w:val="0"/>
          <w:numId w:val="22"/>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Prepare students for industrial work situation they are likely to meet after graduation;</w:t>
      </w:r>
    </w:p>
    <w:p w:rsidR="00CB04CC" w:rsidRDefault="00CB04CC" w:rsidP="00CB04CC">
      <w:pPr>
        <w:pStyle w:val="ListParagraph"/>
        <w:numPr>
          <w:ilvl w:val="0"/>
          <w:numId w:val="22"/>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Expose students to work methods and techniques in handling equipment and machineries that may not be available in the university;</w:t>
      </w:r>
    </w:p>
    <w:p w:rsidR="00CB04CC" w:rsidRDefault="00CB04CC" w:rsidP="00CB04CC">
      <w:pPr>
        <w:pStyle w:val="ListParagraph"/>
        <w:numPr>
          <w:ilvl w:val="0"/>
          <w:numId w:val="22"/>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Provide students with the opportunities to apply their educational knowledge in real work situations, thereby bridging the gap between theory and practice; and,</w:t>
      </w:r>
    </w:p>
    <w:p w:rsidR="00CB04CC" w:rsidRPr="00657C09" w:rsidRDefault="00CB04CC" w:rsidP="00CB04CC">
      <w:pPr>
        <w:pStyle w:val="ListParagraph"/>
        <w:numPr>
          <w:ilvl w:val="0"/>
          <w:numId w:val="22"/>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To make the transition from the schooling to world of work easier through enhancing students’ contact for later job placement.</w:t>
      </w:r>
      <w:r w:rsidRPr="00657C09">
        <w:rPr>
          <w:rFonts w:ascii="Times New Roman" w:hAnsi="Times New Roman" w:cs="Times New Roman"/>
          <w:b/>
          <w:sz w:val="24"/>
          <w:szCs w:val="24"/>
        </w:rPr>
        <w:t xml:space="preserve"> </w:t>
      </w:r>
    </w:p>
    <w:p w:rsidR="00CB04CC" w:rsidRDefault="00CB04CC" w:rsidP="00CB04CC">
      <w:pPr>
        <w:spacing w:line="480" w:lineRule="auto"/>
        <w:jc w:val="both"/>
        <w:rPr>
          <w:rFonts w:ascii="Times New Roman" w:hAnsi="Times New Roman" w:cs="Times New Roman"/>
          <w:b/>
          <w:sz w:val="24"/>
          <w:szCs w:val="24"/>
        </w:rPr>
      </w:pPr>
    </w:p>
    <w:p w:rsidR="00CB04CC" w:rsidRDefault="00CB04CC" w:rsidP="00CB04CC">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CB04CC" w:rsidRDefault="00CB04CC" w:rsidP="00CB04CC">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HISTORICAL BACKGROUND</w:t>
      </w:r>
    </w:p>
    <w:p w:rsidR="00CB04CC" w:rsidRDefault="00016FC1" w:rsidP="00016FC1">
      <w:pPr>
        <w:shd w:val="clear" w:color="auto" w:fill="FFFFFF"/>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Ajamareal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international  is</w:t>
      </w:r>
      <w:proofErr w:type="gramEnd"/>
      <w:r>
        <w:rPr>
          <w:rFonts w:ascii="Times New Roman" w:eastAsia="Times New Roman" w:hAnsi="Times New Roman" w:cs="Times New Roman"/>
          <w:sz w:val="24"/>
          <w:szCs w:val="24"/>
        </w:rPr>
        <w:t xml:space="preserve"> located at </w:t>
      </w:r>
      <w:r w:rsidR="00CB04CC" w:rsidRPr="00016FC1">
        <w:rPr>
          <w:rFonts w:ascii="Times New Roman" w:eastAsia="Times New Roman" w:hAnsi="Times New Roman" w:cs="Times New Roman"/>
          <w:sz w:val="24"/>
          <w:szCs w:val="24"/>
        </w:rPr>
        <w:t>AL-</w:t>
      </w:r>
      <w:proofErr w:type="spellStart"/>
      <w:r w:rsidRPr="00016FC1">
        <w:rPr>
          <w:rFonts w:ascii="Times New Roman" w:eastAsia="Times New Roman" w:hAnsi="Times New Roman" w:cs="Times New Roman"/>
          <w:sz w:val="24"/>
          <w:szCs w:val="24"/>
        </w:rPr>
        <w:t>Maruf</w:t>
      </w:r>
      <w:proofErr w:type="spellEnd"/>
      <w:r w:rsidRPr="00016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filling station </w:t>
      </w:r>
      <w:proofErr w:type="spellStart"/>
      <w:r>
        <w:rPr>
          <w:rFonts w:ascii="Times New Roman" w:eastAsia="Times New Roman" w:hAnsi="Times New Roman" w:cs="Times New Roman"/>
          <w:sz w:val="24"/>
          <w:szCs w:val="24"/>
        </w:rPr>
        <w:t>eleko</w:t>
      </w:r>
      <w:proofErr w:type="spellEnd"/>
      <w:r>
        <w:rPr>
          <w:rFonts w:ascii="Times New Roman" w:eastAsia="Times New Roman" w:hAnsi="Times New Roman" w:cs="Times New Roman"/>
          <w:sz w:val="24"/>
          <w:szCs w:val="24"/>
        </w:rPr>
        <w:t xml:space="preserve">, behind </w:t>
      </w:r>
      <w:proofErr w:type="spellStart"/>
      <w:r>
        <w:rPr>
          <w:rFonts w:ascii="Times New Roman" w:eastAsia="Times New Roman" w:hAnsi="Times New Roman" w:cs="Times New Roman"/>
          <w:sz w:val="24"/>
          <w:szCs w:val="24"/>
        </w:rPr>
        <w:t>agaka</w:t>
      </w:r>
      <w:proofErr w:type="spellEnd"/>
      <w:r>
        <w:rPr>
          <w:rFonts w:ascii="Times New Roman" w:eastAsia="Times New Roman" w:hAnsi="Times New Roman" w:cs="Times New Roman"/>
          <w:sz w:val="24"/>
          <w:szCs w:val="24"/>
        </w:rPr>
        <w:t xml:space="preserve"> filling station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 dam, </w:t>
      </w:r>
      <w:proofErr w:type="spellStart"/>
      <w:r>
        <w:rPr>
          <w:rFonts w:ascii="Times New Roman" w:eastAsia="Times New Roman" w:hAnsi="Times New Roman" w:cs="Times New Roman"/>
          <w:sz w:val="24"/>
          <w:szCs w:val="24"/>
        </w:rPr>
        <w:t>alfadz</w:t>
      </w:r>
      <w:proofErr w:type="spellEnd"/>
      <w:r>
        <w:rPr>
          <w:rFonts w:ascii="Times New Roman" w:eastAsia="Times New Roman" w:hAnsi="Times New Roman" w:cs="Times New Roman"/>
          <w:sz w:val="24"/>
          <w:szCs w:val="24"/>
        </w:rPr>
        <w:t xml:space="preserve"> street checking point </w:t>
      </w:r>
    </w:p>
    <w:p w:rsidR="00016FC1" w:rsidRPr="002D318E" w:rsidRDefault="00016FC1" w:rsidP="00016FC1">
      <w:pPr>
        <w:spacing w:line="480" w:lineRule="auto"/>
        <w:outlineLvl w:val="0"/>
        <w:rPr>
          <w:rFonts w:ascii="Times New Roman" w:hAnsi="Times New Roman" w:cs="Times New Roman"/>
          <w:b/>
          <w:bCs/>
          <w:sz w:val="24"/>
          <w:szCs w:val="24"/>
        </w:rPr>
      </w:pPr>
      <w:r w:rsidRPr="002D318E">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7D1C4D7C" wp14:editId="41D58495">
                <wp:simplePos x="0" y="0"/>
                <wp:positionH relativeFrom="margin">
                  <wp:align>center</wp:align>
                </wp:positionH>
                <wp:positionV relativeFrom="paragraph">
                  <wp:posOffset>480060</wp:posOffset>
                </wp:positionV>
                <wp:extent cx="1449705" cy="311150"/>
                <wp:effectExtent l="0" t="0" r="17145" b="12700"/>
                <wp:wrapTopAndBottom/>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9705" cy="311150"/>
                        </a:xfrm>
                        <a:prstGeom prst="rect">
                          <a:avLst/>
                        </a:prstGeom>
                        <a:solidFill>
                          <a:srgbClr val="FFFFFF"/>
                        </a:solidFill>
                        <a:ln w="9525">
                          <a:solidFill>
                            <a:srgbClr val="000000"/>
                          </a:solidFill>
                          <a:miter lim="800000"/>
                          <a:headEnd/>
                          <a:tailEnd/>
                        </a:ln>
                      </wps:spPr>
                      <wps:txbx>
                        <w:txbxContent>
                          <w:p w:rsidR="00016FC1" w:rsidRPr="00AC653C" w:rsidRDefault="00016FC1" w:rsidP="00016FC1">
                            <w:pPr>
                              <w:rPr>
                                <w:b/>
                              </w:rPr>
                            </w:pPr>
                            <w:r>
                              <w:rPr>
                                <w:noProof/>
                              </w:rPr>
                              <w:t xml:space="preserve">              </w:t>
                            </w:r>
                            <w:r w:rsidRPr="00AC653C">
                              <w:rPr>
                                <w:b/>
                                <w:noProof/>
                                <w:sz w:val="32"/>
                              </w:rPr>
                              <w:t>C 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C4D7C" id="Rectangle 18" o:spid="_x0000_s1026" style="position:absolute;margin-left:0;margin-top:37.8pt;width:114.15pt;height:24.5pt;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">
                <v:textbox>
                  <w:txbxContent>
                    <w:p w:rsidR="00016FC1" w:rsidRPr="00AC653C" w:rsidRDefault="00016FC1" w:rsidP="00016FC1">
                      <w:pPr>
                        <w:rPr>
                          <w:b/>
                        </w:rPr>
                      </w:pPr>
                      <w:r>
                        <w:rPr>
                          <w:noProof/>
                        </w:rPr>
                        <w:t xml:space="preserve">              </w:t>
                      </w:r>
                      <w:r w:rsidRPr="00AC653C">
                        <w:rPr>
                          <w:b/>
                          <w:noProof/>
                          <w:sz w:val="32"/>
                        </w:rPr>
                        <w:t>C E O</w:t>
                      </w:r>
                    </w:p>
                  </w:txbxContent>
                </v:textbox>
                <w10:wrap type="topAndBottom" anchorx="margin"/>
              </v:rect>
            </w:pict>
          </mc:Fallback>
        </mc:AlternateContent>
      </w:r>
      <w:r w:rsidRPr="002D318E">
        <w:rPr>
          <w:rFonts w:ascii="Times New Roman" w:hAnsi="Times New Roman" w:cs="Times New Roman"/>
          <w:b/>
          <w:bCs/>
          <w:sz w:val="24"/>
          <w:szCs w:val="24"/>
        </w:rPr>
        <w:t>ORGANIZATIONAL CHART OF PLACE OF WORK</w:t>
      </w:r>
    </w:p>
    <w:p w:rsidR="00016FC1" w:rsidRPr="002D318E" w:rsidRDefault="00016FC1" w:rsidP="00016FC1">
      <w:pPr>
        <w:spacing w:line="480" w:lineRule="auto"/>
        <w:jc w:val="center"/>
        <w:rPr>
          <w:rFonts w:ascii="Times New Roman" w:hAnsi="Times New Roman" w:cs="Times New Roman"/>
          <w:b/>
          <w:bCs/>
          <w:sz w:val="32"/>
          <w:szCs w:val="32"/>
        </w:rPr>
      </w:pPr>
      <w:r w:rsidRPr="002D318E">
        <w:rPr>
          <w:rFonts w:ascii="Times New Roman" w:hAnsi="Times New Roman" w:cs="Times New Roman"/>
          <w:b/>
          <w:bCs/>
          <w:noProof/>
          <w:sz w:val="32"/>
          <w:szCs w:val="32"/>
        </w:rPr>
        <mc:AlternateContent>
          <mc:Choice Requires="wps">
            <w:drawing>
              <wp:anchor distT="0" distB="0" distL="114300" distR="114300" simplePos="0" relativeHeight="251665408" behindDoc="0" locked="0" layoutInCell="1" allowOverlap="1" wp14:anchorId="01DCA72B" wp14:editId="0905C828">
                <wp:simplePos x="0" y="0"/>
                <wp:positionH relativeFrom="column">
                  <wp:posOffset>2057400</wp:posOffset>
                </wp:positionH>
                <wp:positionV relativeFrom="paragraph">
                  <wp:posOffset>798830</wp:posOffset>
                </wp:positionV>
                <wp:extent cx="2004060" cy="363220"/>
                <wp:effectExtent l="9525" t="10160" r="5715" b="762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4060" cy="363220"/>
                        </a:xfrm>
                        <a:prstGeom prst="rect">
                          <a:avLst/>
                        </a:prstGeom>
                        <a:solidFill>
                          <a:srgbClr val="FFFFFF"/>
                        </a:solidFill>
                        <a:ln w="9525">
                          <a:solidFill>
                            <a:srgbClr val="000000"/>
                          </a:solidFill>
                          <a:miter lim="800000"/>
                          <a:headEnd/>
                          <a:tailEnd/>
                        </a:ln>
                      </wps:spPr>
                      <wps:txbx>
                        <w:txbxContent>
                          <w:p w:rsidR="00016FC1" w:rsidRPr="00AC653C" w:rsidRDefault="00016FC1" w:rsidP="00016FC1">
                            <w:pPr>
                              <w:jc w:val="center"/>
                              <w:rPr>
                                <w:b/>
                                <w:sz w:val="24"/>
                              </w:rPr>
                            </w:pPr>
                            <w:r w:rsidRPr="00AC653C">
                              <w:rPr>
                                <w:b/>
                                <w:sz w:val="32"/>
                              </w:rPr>
                              <w:t>PRIN</w:t>
                            </w:r>
                            <w:r>
                              <w:rPr>
                                <w:b/>
                                <w:sz w:val="32"/>
                              </w:rPr>
                              <w:t>CI</w:t>
                            </w:r>
                            <w:r w:rsidRPr="00AC653C">
                              <w:rPr>
                                <w:b/>
                                <w:sz w:val="32"/>
                              </w:rPr>
                              <w:t>PAL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CA72B" id="Rectangle 13" o:spid="_x0000_s1027" style="position:absolute;left:0;text-align:left;margin-left:162pt;margin-top:62.9pt;width:157.8pt;height:28.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">
                <v:textbox>
                  <w:txbxContent>
                    <w:p w:rsidR="00016FC1" w:rsidRPr="00AC653C" w:rsidRDefault="00016FC1" w:rsidP="00016FC1">
                      <w:pPr>
                        <w:jc w:val="center"/>
                        <w:rPr>
                          <w:b/>
                          <w:sz w:val="24"/>
                        </w:rPr>
                      </w:pPr>
                      <w:r w:rsidRPr="00AC653C">
                        <w:rPr>
                          <w:b/>
                          <w:sz w:val="32"/>
                        </w:rPr>
                        <w:t>PRIN</w:t>
                      </w:r>
                      <w:r>
                        <w:rPr>
                          <w:b/>
                          <w:sz w:val="32"/>
                        </w:rPr>
                        <w:t>CI</w:t>
                      </w:r>
                      <w:r w:rsidRPr="00AC653C">
                        <w:rPr>
                          <w:b/>
                          <w:sz w:val="32"/>
                        </w:rPr>
                        <w:t>PAL OFFICER</w:t>
                      </w:r>
                    </w:p>
                  </w:txbxContent>
                </v:textbox>
              </v:rect>
            </w:pict>
          </mc:Fallback>
        </mc:AlternateContent>
      </w:r>
      <w:r w:rsidRPr="002D318E">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3DDC6E77" wp14:editId="4C86A416">
                <wp:simplePos x="0" y="0"/>
                <wp:positionH relativeFrom="column">
                  <wp:posOffset>2959735</wp:posOffset>
                </wp:positionH>
                <wp:positionV relativeFrom="paragraph">
                  <wp:posOffset>422910</wp:posOffset>
                </wp:positionV>
                <wp:extent cx="88265" cy="375920"/>
                <wp:effectExtent l="16510" t="5715" r="19050" b="184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75920"/>
                        </a:xfrm>
                        <a:prstGeom prst="downArrow">
                          <a:avLst>
                            <a:gd name="adj1" fmla="val 50000"/>
                            <a:gd name="adj2" fmla="val 1064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8C3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233.05pt;margin-top:33.3pt;width:6.95pt;height: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">
                <v:textbox style="layout-flow:vertical-ideographic"/>
              </v:shape>
            </w:pict>
          </mc:Fallback>
        </mc:AlternateContent>
      </w:r>
    </w:p>
    <w:p w:rsidR="00016FC1" w:rsidRPr="002D318E" w:rsidRDefault="00016FC1" w:rsidP="00016FC1">
      <w:pPr>
        <w:tabs>
          <w:tab w:val="left" w:pos="2506"/>
          <w:tab w:val="left" w:pos="7605"/>
        </w:tabs>
        <w:spacing w:after="0" w:line="480" w:lineRule="auto"/>
        <w:rPr>
          <w:rFonts w:ascii="Times New Roman" w:hAnsi="Times New Roman" w:cs="Times New Roman"/>
          <w:b/>
          <w:bCs/>
          <w:sz w:val="32"/>
          <w:szCs w:val="32"/>
        </w:rPr>
      </w:pPr>
      <w:r w:rsidRPr="002D318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451BAE1" wp14:editId="2E7B303E">
                <wp:simplePos x="0" y="0"/>
                <wp:positionH relativeFrom="column">
                  <wp:posOffset>2959735</wp:posOffset>
                </wp:positionH>
                <wp:positionV relativeFrom="paragraph">
                  <wp:posOffset>239395</wp:posOffset>
                </wp:positionV>
                <wp:extent cx="88265" cy="391795"/>
                <wp:effectExtent l="16510" t="9525" r="19050" b="1778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91795"/>
                        </a:xfrm>
                        <a:prstGeom prst="downArrow">
                          <a:avLst>
                            <a:gd name="adj1" fmla="val 50000"/>
                            <a:gd name="adj2" fmla="val 1109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E0A3A" id="AutoShape 15" o:spid="_x0000_s1026" type="#_x0000_t67" style="position:absolute;margin-left:233.05pt;margin-top:18.85pt;width:6.95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">
                <v:textbox style="layout-flow:vertical-ideographic"/>
              </v:shape>
            </w:pict>
          </mc:Fallback>
        </mc:AlternateContent>
      </w:r>
      <w:r w:rsidRPr="002D318E">
        <w:rPr>
          <w:rFonts w:ascii="Times New Roman" w:hAnsi="Times New Roman" w:cs="Times New Roman"/>
          <w:b/>
          <w:bCs/>
          <w:sz w:val="32"/>
          <w:szCs w:val="32"/>
        </w:rPr>
        <w:tab/>
      </w:r>
      <w:r w:rsidRPr="002D318E">
        <w:rPr>
          <w:rFonts w:ascii="Times New Roman" w:hAnsi="Times New Roman" w:cs="Times New Roman"/>
          <w:b/>
          <w:bCs/>
          <w:sz w:val="32"/>
          <w:szCs w:val="32"/>
        </w:rPr>
        <w:tab/>
      </w:r>
    </w:p>
    <w:p w:rsidR="00016FC1" w:rsidRPr="002D318E" w:rsidRDefault="00016FC1" w:rsidP="00016FC1">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6F68095" wp14:editId="79AFA799">
                <wp:simplePos x="0" y="0"/>
                <wp:positionH relativeFrom="column">
                  <wp:posOffset>2959735</wp:posOffset>
                </wp:positionH>
                <wp:positionV relativeFrom="paragraph">
                  <wp:posOffset>553085</wp:posOffset>
                </wp:positionV>
                <wp:extent cx="88265" cy="414020"/>
                <wp:effectExtent l="16510" t="13335" r="19050" b="2032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414020"/>
                        </a:xfrm>
                        <a:prstGeom prst="downArrow">
                          <a:avLst>
                            <a:gd name="adj1" fmla="val 50000"/>
                            <a:gd name="adj2" fmla="val 1172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0543A" id="AutoShape 16" o:spid="_x0000_s1026" type="#_x0000_t67" style="position:absolute;margin-left:233.05pt;margin-top:43.55pt;width:6.95pt;height:3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">
                <v:textbox style="layout-flow:vertical-ideographic"/>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62336" behindDoc="0" locked="0" layoutInCell="1" allowOverlap="1" wp14:anchorId="62BD7FC2" wp14:editId="1ADB13F7">
                <wp:simplePos x="0" y="0"/>
                <wp:positionH relativeFrom="column">
                  <wp:posOffset>1852930</wp:posOffset>
                </wp:positionH>
                <wp:positionV relativeFrom="paragraph">
                  <wp:posOffset>140970</wp:posOffset>
                </wp:positionV>
                <wp:extent cx="2404745" cy="412115"/>
                <wp:effectExtent l="5080" t="10795" r="9525" b="571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12115"/>
                        </a:xfrm>
                        <a:prstGeom prst="rect">
                          <a:avLst/>
                        </a:prstGeom>
                        <a:solidFill>
                          <a:srgbClr val="FFFFFF"/>
                        </a:solidFill>
                        <a:ln w="9525">
                          <a:solidFill>
                            <a:srgbClr val="000000"/>
                          </a:solidFill>
                          <a:miter lim="800000"/>
                          <a:headEnd/>
                          <a:tailEnd/>
                        </a:ln>
                      </wps:spPr>
                      <wps:txbx>
                        <w:txbxContent>
                          <w:p w:rsidR="00016FC1" w:rsidRPr="00D3295E" w:rsidRDefault="00016FC1" w:rsidP="00016FC1">
                            <w:pPr>
                              <w:jc w:val="center"/>
                              <w:rPr>
                                <w:b/>
                                <w:caps/>
                                <w:sz w:val="32"/>
                              </w:rPr>
                            </w:pPr>
                            <w:r w:rsidRPr="00D3295E">
                              <w:rPr>
                                <w:b/>
                                <w:caps/>
                                <w:sz w:val="32"/>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D7FC2" id="_x0000_t202" coordsize="21600,21600" o:spt="202" path="m,l,21600r21600,l21600,xe">
                <v:stroke joinstyle="miter"/>
                <v:path gradientshapeok="t" o:connecttype="rect"/>
              </v:shapetype>
              <v:shape id="Text Box 19" o:spid="_x0000_s1028" type="#_x0000_t202" style="position:absolute;left:0;text-align:left;margin-left:145.9pt;margin-top:11.1pt;width:189.35pt;height: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">
                <v:textbox>
                  <w:txbxContent>
                    <w:p w:rsidR="00016FC1" w:rsidRPr="00D3295E" w:rsidRDefault="00016FC1" w:rsidP="00016FC1">
                      <w:pPr>
                        <w:jc w:val="center"/>
                        <w:rPr>
                          <w:b/>
                          <w:caps/>
                          <w:sz w:val="32"/>
                        </w:rPr>
                      </w:pPr>
                      <w:r w:rsidRPr="00D3295E">
                        <w:rPr>
                          <w:b/>
                          <w:caps/>
                          <w:sz w:val="32"/>
                        </w:rPr>
                        <w:t>Managing director</w:t>
                      </w:r>
                    </w:p>
                  </w:txbxContent>
                </v:textbox>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64384" behindDoc="0" locked="0" layoutInCell="1" allowOverlap="1" wp14:anchorId="6199A014" wp14:editId="5D9F05B1">
                <wp:simplePos x="0" y="0"/>
                <wp:positionH relativeFrom="column">
                  <wp:posOffset>7348855</wp:posOffset>
                </wp:positionH>
                <wp:positionV relativeFrom="paragraph">
                  <wp:posOffset>273685</wp:posOffset>
                </wp:positionV>
                <wp:extent cx="2338070" cy="155575"/>
                <wp:effectExtent l="5080" t="10160"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38070" cy="155575"/>
                        </a:xfrm>
                        <a:prstGeom prst="rect">
                          <a:avLst/>
                        </a:prstGeom>
                        <a:solidFill>
                          <a:srgbClr val="FFFFFF"/>
                        </a:solidFill>
                        <a:ln w="9525">
                          <a:solidFill>
                            <a:srgbClr val="000000"/>
                          </a:solidFill>
                          <a:miter lim="800000"/>
                          <a:headEnd/>
                          <a:tailEnd/>
                        </a:ln>
                      </wps:spPr>
                      <wps:txbx>
                        <w:txbxContent>
                          <w:p w:rsidR="00016FC1" w:rsidRPr="00AC653C" w:rsidRDefault="00016FC1" w:rsidP="00016FC1">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9A014" id="Rectangle 12" o:spid="_x0000_s1029" style="position:absolute;left:0;text-align:left;margin-left:578.65pt;margin-top:21.55pt;width:184.1pt;height:12.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">
                <v:textbox>
                  <w:txbxContent>
                    <w:p w:rsidR="00016FC1" w:rsidRPr="00AC653C" w:rsidRDefault="00016FC1" w:rsidP="00016FC1">
                      <w:pPr>
                        <w:rPr>
                          <w:b/>
                          <w:sz w:val="32"/>
                        </w:rPr>
                      </w:pPr>
                    </w:p>
                  </w:txbxContent>
                </v:textbox>
              </v:rect>
            </w:pict>
          </mc:Fallback>
        </mc:AlternateContent>
      </w:r>
    </w:p>
    <w:p w:rsidR="00016FC1" w:rsidRPr="00212DDB" w:rsidRDefault="00016FC1" w:rsidP="00016FC1">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b/>
          <w:bCs/>
          <w:noProof/>
          <w:sz w:val="32"/>
          <w:szCs w:val="32"/>
        </w:rPr>
        <mc:AlternateContent>
          <mc:Choice Requires="wps">
            <w:drawing>
              <wp:anchor distT="0" distB="0" distL="114300" distR="114300" simplePos="0" relativeHeight="251661312" behindDoc="0" locked="0" layoutInCell="1" allowOverlap="1" wp14:anchorId="38AA3CC1" wp14:editId="75E98FB4">
                <wp:simplePos x="0" y="0"/>
                <wp:positionH relativeFrom="column">
                  <wp:posOffset>1674495</wp:posOffset>
                </wp:positionH>
                <wp:positionV relativeFrom="paragraph">
                  <wp:posOffset>288290</wp:posOffset>
                </wp:positionV>
                <wp:extent cx="2733675" cy="351155"/>
                <wp:effectExtent l="7620" t="10160" r="11430" b="1016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51155"/>
                        </a:xfrm>
                        <a:prstGeom prst="rect">
                          <a:avLst/>
                        </a:prstGeom>
                        <a:solidFill>
                          <a:srgbClr val="FFFFFF"/>
                        </a:solidFill>
                        <a:ln w="9525">
                          <a:solidFill>
                            <a:srgbClr val="000000"/>
                          </a:solidFill>
                          <a:miter lim="800000"/>
                          <a:headEnd/>
                          <a:tailEnd/>
                        </a:ln>
                      </wps:spPr>
                      <wps:txbx>
                        <w:txbxContent>
                          <w:p w:rsidR="00016FC1" w:rsidRPr="00AC653C" w:rsidRDefault="00016FC1" w:rsidP="00016FC1">
                            <w:pPr>
                              <w:jc w:val="center"/>
                              <w:rPr>
                                <w:b/>
                                <w:sz w:val="32"/>
                              </w:rPr>
                            </w:pPr>
                            <w:r>
                              <w:rPr>
                                <w:b/>
                                <w:noProof/>
                                <w:sz w:val="32"/>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A3CC1" id="Rectangle 17" o:spid="_x0000_s1030" style="position:absolute;left:0;text-align:left;margin-left:131.85pt;margin-top:22.7pt;width:215.2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">
                <v:textbox>
                  <w:txbxContent>
                    <w:p w:rsidR="00016FC1" w:rsidRPr="00AC653C" w:rsidRDefault="00016FC1" w:rsidP="00016FC1">
                      <w:pPr>
                        <w:jc w:val="center"/>
                        <w:rPr>
                          <w:b/>
                          <w:sz w:val="32"/>
                        </w:rPr>
                      </w:pPr>
                      <w:r>
                        <w:rPr>
                          <w:b/>
                          <w:noProof/>
                          <w:sz w:val="32"/>
                        </w:rPr>
                        <w:t>SECRETARY</w:t>
                      </w:r>
                    </w:p>
                  </w:txbxContent>
                </v:textbox>
              </v:rect>
            </w:pict>
          </mc:Fallback>
        </mc:AlternateContent>
      </w:r>
    </w:p>
    <w:p w:rsidR="00CB04CC" w:rsidRDefault="00CB04CC" w:rsidP="00CB04CC">
      <w:pPr>
        <w:shd w:val="clear" w:color="auto" w:fill="FFFFFF"/>
        <w:spacing w:line="480" w:lineRule="auto"/>
        <w:jc w:val="center"/>
        <w:rPr>
          <w:rFonts w:ascii="Times New Roman" w:eastAsia="Times New Roman" w:hAnsi="Times New Roman" w:cs="Times New Roman"/>
          <w:b/>
          <w:sz w:val="24"/>
          <w:szCs w:val="24"/>
        </w:rPr>
      </w:pPr>
    </w:p>
    <w:p w:rsidR="00CB04CC" w:rsidRDefault="00CB04CC" w:rsidP="00CB04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B04CC" w:rsidRDefault="00CB04CC" w:rsidP="00CB04CC">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CB04CC" w:rsidRDefault="00CB04CC" w:rsidP="00CB04CC">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EXPERIENCE GAINED </w:t>
      </w:r>
    </w:p>
    <w:p w:rsidR="006B485A" w:rsidRPr="00CB04CC" w:rsidRDefault="00CB04CC" w:rsidP="00CB04CC">
      <w:pPr>
        <w:shd w:val="clear" w:color="auto" w:fill="FFFFFF"/>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6B485A" w:rsidRPr="00CB04CC">
        <w:rPr>
          <w:rFonts w:ascii="Times New Roman" w:eastAsia="Times New Roman" w:hAnsi="Times New Roman" w:cs="Times New Roman"/>
          <w:b/>
          <w:sz w:val="24"/>
          <w:szCs w:val="24"/>
        </w:rPr>
        <w:t>HOUSE INSPECTION</w:t>
      </w:r>
    </w:p>
    <w:p w:rsidR="006B485A" w:rsidRPr="00CB04CC" w:rsidRDefault="006B485A" w:rsidP="00CB04CC">
      <w:pPr>
        <w:shd w:val="clear" w:color="auto" w:fill="FFFFFF"/>
        <w:spacing w:line="480" w:lineRule="auto"/>
        <w:ind w:firstLine="72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A house inspection in real estate is a thorough, non-invasive assessment of a property's condition, conducted by a professional inspector, to identify potential issues before a sale or purchase, helping buyers make informed decisions.</w:t>
      </w:r>
      <w:r w:rsidRPr="00CB04CC">
        <w:rPr>
          <w:rFonts w:ascii="Times New Roman" w:eastAsia="Times New Roman" w:hAnsi="Times New Roman" w:cs="Times New Roman"/>
          <w:sz w:val="24"/>
          <w:szCs w:val="24"/>
        </w:rPr>
        <w:t> </w:t>
      </w:r>
    </w:p>
    <w:p w:rsidR="006B485A" w:rsidRPr="00CB04CC" w:rsidRDefault="006B485A" w:rsidP="00CB04CC">
      <w:pPr>
        <w:shd w:val="clear" w:color="auto" w:fill="FFFFFF"/>
        <w:spacing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Here's a more detailed explanation:</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What it is:</w:t>
      </w:r>
    </w:p>
    <w:p w:rsidR="006B485A" w:rsidRPr="006B485A" w:rsidRDefault="006B485A" w:rsidP="00CB04CC">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Purpose:</w:t>
      </w:r>
    </w:p>
    <w:p w:rsidR="006B485A" w:rsidRPr="00CB04CC" w:rsidRDefault="006B485A" w:rsidP="00CB04CC">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A home inspection aims to identify potential problems with a property's structure, systems (plumbing, electrical, HVAC), and overall condition, which might not be immediately apparent.</w:t>
      </w:r>
      <w:r w:rsidRPr="00CB04CC">
        <w:rPr>
          <w:rFonts w:ascii="Times New Roman" w:eastAsia="Times New Roman" w:hAnsi="Times New Roman" w:cs="Times New Roman"/>
          <w:spacing w:val="2"/>
          <w:sz w:val="24"/>
          <w:szCs w:val="24"/>
        </w:rPr>
        <w:t> </w:t>
      </w:r>
    </w:p>
    <w:p w:rsidR="006B485A" w:rsidRPr="006B485A" w:rsidRDefault="006B485A" w:rsidP="00CB04CC">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Who conducts it:</w:t>
      </w:r>
    </w:p>
    <w:p w:rsidR="006B485A" w:rsidRPr="00CB04CC" w:rsidRDefault="006B485A" w:rsidP="00CB04CC">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Typically, a qualified and certified home inspector performs the inspection.</w:t>
      </w:r>
      <w:r w:rsidRPr="00CB04CC">
        <w:rPr>
          <w:rFonts w:ascii="Times New Roman" w:eastAsia="Times New Roman" w:hAnsi="Times New Roman" w:cs="Times New Roman"/>
          <w:spacing w:val="2"/>
          <w:sz w:val="24"/>
          <w:szCs w:val="24"/>
        </w:rPr>
        <w:t> </w:t>
      </w:r>
    </w:p>
    <w:p w:rsidR="006B485A" w:rsidRPr="006B485A" w:rsidRDefault="006B485A" w:rsidP="00CB04CC">
      <w:pPr>
        <w:numPr>
          <w:ilvl w:val="0"/>
          <w:numId w:val="1"/>
        </w:numPr>
        <w:shd w:val="clear" w:color="auto" w:fill="FFFFFF"/>
        <w:spacing w:after="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When it happens:</w:t>
      </w:r>
    </w:p>
    <w:p w:rsidR="006B485A" w:rsidRPr="00CB04CC" w:rsidRDefault="006B485A" w:rsidP="00CB04CC">
      <w:pPr>
        <w:shd w:val="clear" w:color="auto" w:fill="FFFFFF"/>
        <w:spacing w:after="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It's often part of a real estate transaction, usually conducted before a buyer makes a final offer or after a purchase agreement is signed, allowing for contingencies based on the inspection findings.</w:t>
      </w:r>
      <w:r w:rsidRPr="00CB04CC">
        <w:rPr>
          <w:rFonts w:ascii="Times New Roman" w:eastAsia="Times New Roman" w:hAnsi="Times New Roman" w:cs="Times New Roman"/>
          <w:spacing w:val="2"/>
          <w:sz w:val="24"/>
          <w:szCs w:val="24"/>
        </w:rPr>
        <w:t> </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What's included in a typical inspection:</w:t>
      </w:r>
    </w:p>
    <w:p w:rsidR="006B485A" w:rsidRPr="00CB04CC" w:rsidRDefault="006B485A" w:rsidP="00CB04CC">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Structural elements:</w:t>
      </w:r>
      <w:r w:rsidRPr="006B485A">
        <w:rPr>
          <w:rFonts w:ascii="Times New Roman" w:eastAsia="Times New Roman" w:hAnsi="Times New Roman" w:cs="Times New Roman"/>
          <w:sz w:val="24"/>
          <w:szCs w:val="24"/>
        </w:rPr>
        <w:t> Foundation, roof, siding, windows, doors, and overall structural integrity.</w:t>
      </w:r>
      <w:r w:rsidRPr="00CB04CC">
        <w:rPr>
          <w:rFonts w:ascii="Times New Roman" w:eastAsia="Times New Roman" w:hAnsi="Times New Roman" w:cs="Times New Roman"/>
          <w:sz w:val="24"/>
          <w:szCs w:val="24"/>
        </w:rPr>
        <w:t> </w:t>
      </w:r>
    </w:p>
    <w:p w:rsidR="006B485A" w:rsidRPr="00CB04CC" w:rsidRDefault="006B485A" w:rsidP="00CB04CC">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Systems:</w:t>
      </w:r>
      <w:r w:rsidRPr="006B485A">
        <w:rPr>
          <w:rFonts w:ascii="Times New Roman" w:eastAsia="Times New Roman" w:hAnsi="Times New Roman" w:cs="Times New Roman"/>
          <w:sz w:val="24"/>
          <w:szCs w:val="24"/>
        </w:rPr>
        <w:t> Heating, cooling, plumbing, electrical, and water/sewage systems.</w:t>
      </w:r>
      <w:r w:rsidRPr="00CB04CC">
        <w:rPr>
          <w:rFonts w:ascii="Times New Roman" w:eastAsia="Times New Roman" w:hAnsi="Times New Roman" w:cs="Times New Roman"/>
          <w:sz w:val="24"/>
          <w:szCs w:val="24"/>
        </w:rPr>
        <w:t> </w:t>
      </w:r>
    </w:p>
    <w:p w:rsidR="006B485A" w:rsidRPr="00CB04CC" w:rsidRDefault="006B485A" w:rsidP="00CB04CC">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Interior:</w:t>
      </w:r>
      <w:r w:rsidRPr="006B485A">
        <w:rPr>
          <w:rFonts w:ascii="Times New Roman" w:eastAsia="Times New Roman" w:hAnsi="Times New Roman" w:cs="Times New Roman"/>
          <w:sz w:val="24"/>
          <w:szCs w:val="24"/>
        </w:rPr>
        <w:t> Walls, floors, ceilings, and any signs of water damage, pests, or other issues.</w:t>
      </w:r>
      <w:r w:rsidRPr="00CB04CC">
        <w:rPr>
          <w:rFonts w:ascii="Times New Roman" w:eastAsia="Times New Roman" w:hAnsi="Times New Roman" w:cs="Times New Roman"/>
          <w:sz w:val="24"/>
          <w:szCs w:val="24"/>
        </w:rPr>
        <w:t> </w:t>
      </w:r>
    </w:p>
    <w:p w:rsidR="006B485A" w:rsidRPr="00CB04CC" w:rsidRDefault="006B485A" w:rsidP="00CB04CC">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lastRenderedPageBreak/>
        <w:t>Exterior:</w:t>
      </w:r>
      <w:r w:rsidRPr="006B485A">
        <w:rPr>
          <w:rFonts w:ascii="Times New Roman" w:eastAsia="Times New Roman" w:hAnsi="Times New Roman" w:cs="Times New Roman"/>
          <w:sz w:val="24"/>
          <w:szCs w:val="24"/>
        </w:rPr>
        <w:t> Landscaping, drainage, and any issues with the property's surroundings.</w:t>
      </w:r>
      <w:r w:rsidRPr="00CB04CC">
        <w:rPr>
          <w:rFonts w:ascii="Times New Roman" w:eastAsia="Times New Roman" w:hAnsi="Times New Roman" w:cs="Times New Roman"/>
          <w:sz w:val="24"/>
          <w:szCs w:val="24"/>
        </w:rPr>
        <w:t> </w:t>
      </w:r>
    </w:p>
    <w:p w:rsidR="006B485A" w:rsidRPr="00CB04CC" w:rsidRDefault="006B485A" w:rsidP="00CB04CC">
      <w:pPr>
        <w:numPr>
          <w:ilvl w:val="0"/>
          <w:numId w:val="2"/>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Safety hazards:</w:t>
      </w:r>
      <w:r w:rsidRPr="006B485A">
        <w:rPr>
          <w:rFonts w:ascii="Times New Roman" w:eastAsia="Times New Roman" w:hAnsi="Times New Roman" w:cs="Times New Roman"/>
          <w:sz w:val="24"/>
          <w:szCs w:val="24"/>
        </w:rPr>
        <w:t> Fire hazards, potential hazards for children, and other safety concerns.</w:t>
      </w:r>
      <w:r w:rsidRPr="00CB04CC">
        <w:rPr>
          <w:rFonts w:ascii="Times New Roman" w:eastAsia="Times New Roman" w:hAnsi="Times New Roman" w:cs="Times New Roman"/>
          <w:sz w:val="24"/>
          <w:szCs w:val="24"/>
        </w:rPr>
        <w:t> </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Why it's important:</w:t>
      </w:r>
    </w:p>
    <w:p w:rsidR="006B485A" w:rsidRPr="006B485A" w:rsidRDefault="006B485A" w:rsidP="00CB04CC">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Reveals hidden problems:</w:t>
      </w:r>
    </w:p>
    <w:p w:rsidR="006B485A" w:rsidRPr="00CB04CC" w:rsidRDefault="006B485A" w:rsidP="00CB04CC">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A home inspection can uncover issues that might be missed during a walk-through, such as structural damage, leaks, or pest infestations.</w:t>
      </w:r>
      <w:r w:rsidRPr="00CB04CC">
        <w:rPr>
          <w:rFonts w:ascii="Times New Roman" w:eastAsia="Times New Roman" w:hAnsi="Times New Roman" w:cs="Times New Roman"/>
          <w:spacing w:val="2"/>
          <w:sz w:val="24"/>
          <w:szCs w:val="24"/>
        </w:rPr>
        <w:t> </w:t>
      </w:r>
    </w:p>
    <w:p w:rsidR="006B485A" w:rsidRPr="006B485A" w:rsidRDefault="006B485A" w:rsidP="00CB04CC">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Helps with informed decision-making:</w:t>
      </w:r>
    </w:p>
    <w:p w:rsidR="006B485A" w:rsidRPr="00CB04CC" w:rsidRDefault="006B485A" w:rsidP="00CB04CC">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The inspection report provides valuable information for buyers to make informed decisions about the property, negotiate repairs, or even walk away from the deal.</w:t>
      </w:r>
      <w:r w:rsidRPr="00CB04CC">
        <w:rPr>
          <w:rFonts w:ascii="Times New Roman" w:eastAsia="Times New Roman" w:hAnsi="Times New Roman" w:cs="Times New Roman"/>
          <w:spacing w:val="2"/>
          <w:sz w:val="24"/>
          <w:szCs w:val="24"/>
        </w:rPr>
        <w:t> </w:t>
      </w:r>
    </w:p>
    <w:p w:rsidR="006B485A" w:rsidRPr="006B485A" w:rsidRDefault="006B485A" w:rsidP="00CB04CC">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Reduces risk:</w:t>
      </w:r>
    </w:p>
    <w:p w:rsidR="006B485A" w:rsidRPr="00CB04CC" w:rsidRDefault="006B485A" w:rsidP="00CB04CC">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By identifying potential issues, the inspection helps mitigate the risk of costly repairs or problems after the purchase.</w:t>
      </w:r>
      <w:r w:rsidRPr="00CB04CC">
        <w:rPr>
          <w:rFonts w:ascii="Times New Roman" w:eastAsia="Times New Roman" w:hAnsi="Times New Roman" w:cs="Times New Roman"/>
          <w:spacing w:val="2"/>
          <w:sz w:val="24"/>
          <w:szCs w:val="24"/>
        </w:rPr>
        <w:t> </w:t>
      </w:r>
    </w:p>
    <w:p w:rsidR="006B485A" w:rsidRPr="006B485A" w:rsidRDefault="006B485A" w:rsidP="00CB04CC">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Provides a baseline:</w:t>
      </w:r>
    </w:p>
    <w:p w:rsidR="006B485A" w:rsidRPr="00CB04CC" w:rsidRDefault="006B485A" w:rsidP="00CB04CC">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The inspection report serves as a record of the property's condition at the time of the inspection, which can be helpful for future maintenance and repairs.</w:t>
      </w:r>
      <w:r w:rsidRPr="00CB04CC">
        <w:rPr>
          <w:rFonts w:ascii="Times New Roman" w:eastAsia="Times New Roman" w:hAnsi="Times New Roman" w:cs="Times New Roman"/>
          <w:spacing w:val="2"/>
          <w:sz w:val="24"/>
          <w:szCs w:val="24"/>
        </w:rPr>
        <w:t> </w:t>
      </w:r>
    </w:p>
    <w:p w:rsidR="006B485A" w:rsidRPr="006B485A" w:rsidRDefault="006B485A" w:rsidP="00CB04CC">
      <w:pPr>
        <w:numPr>
          <w:ilvl w:val="0"/>
          <w:numId w:val="3"/>
        </w:numPr>
        <w:shd w:val="clear" w:color="auto" w:fill="FFFFFF"/>
        <w:spacing w:after="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Negotiation tool:</w:t>
      </w:r>
    </w:p>
    <w:p w:rsidR="006B485A" w:rsidRPr="00E50937" w:rsidRDefault="006B485A" w:rsidP="00E50937">
      <w:pPr>
        <w:shd w:val="clear" w:color="auto" w:fill="FFFFFF"/>
        <w:spacing w:after="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The inspection report can be used as leverage to negotiate the purchase price or to have the seller address identified issues</w:t>
      </w:r>
    </w:p>
    <w:p w:rsidR="006B485A" w:rsidRPr="00CB04CC" w:rsidRDefault="00CB04CC" w:rsidP="00CB04CC">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3.3 </w:t>
      </w:r>
      <w:r w:rsidR="006B485A" w:rsidRPr="00CB04CC">
        <w:rPr>
          <w:rFonts w:ascii="Times New Roman" w:eastAsia="Times New Roman" w:hAnsi="Times New Roman" w:cs="Times New Roman"/>
          <w:b/>
          <w:sz w:val="24"/>
          <w:szCs w:val="24"/>
        </w:rPr>
        <w:t>DEED OF TRANSFER</w:t>
      </w:r>
    </w:p>
    <w:p w:rsidR="006B485A" w:rsidRPr="00CB04CC" w:rsidRDefault="00CB04CC" w:rsidP="00CB04CC">
      <w:pPr>
        <w:shd w:val="clear" w:color="auto" w:fill="FFFFFF"/>
        <w:spacing w:line="480" w:lineRule="auto"/>
        <w:ind w:firstLine="72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 xml:space="preserve">A </w:t>
      </w:r>
      <w:r w:rsidR="006B485A" w:rsidRPr="006B485A">
        <w:rPr>
          <w:rFonts w:ascii="Times New Roman" w:eastAsia="Times New Roman" w:hAnsi="Times New Roman" w:cs="Times New Roman"/>
          <w:sz w:val="24"/>
          <w:szCs w:val="24"/>
        </w:rPr>
        <w:t xml:space="preserve">deed of transfer, also known as a deed of assignment, is a legal document that formally transfers ownership of a property from one party (the grantor) to another (the grantee). It requires </w:t>
      </w:r>
      <w:r w:rsidR="006B485A" w:rsidRPr="006B485A">
        <w:rPr>
          <w:rFonts w:ascii="Times New Roman" w:eastAsia="Times New Roman" w:hAnsi="Times New Roman" w:cs="Times New Roman"/>
          <w:sz w:val="24"/>
          <w:szCs w:val="24"/>
        </w:rPr>
        <w:lastRenderedPageBreak/>
        <w:t xml:space="preserve">a written form, clear identification of parties, </w:t>
      </w:r>
      <w:proofErr w:type="gramStart"/>
      <w:r w:rsidR="006B485A" w:rsidRPr="006B485A">
        <w:rPr>
          <w:rFonts w:ascii="Times New Roman" w:eastAsia="Times New Roman" w:hAnsi="Times New Roman" w:cs="Times New Roman"/>
          <w:sz w:val="24"/>
          <w:szCs w:val="24"/>
        </w:rPr>
        <w:t>a</w:t>
      </w:r>
      <w:proofErr w:type="gramEnd"/>
      <w:r w:rsidR="006B485A" w:rsidRPr="006B485A">
        <w:rPr>
          <w:rFonts w:ascii="Times New Roman" w:eastAsia="Times New Roman" w:hAnsi="Times New Roman" w:cs="Times New Roman"/>
          <w:sz w:val="24"/>
          <w:szCs w:val="24"/>
        </w:rPr>
        <w:t xml:space="preserve"> legal description of the property, signatures of all involved parties, and often, notarization or witnessing.</w:t>
      </w:r>
      <w:r w:rsidR="006B485A" w:rsidRPr="00CB04CC">
        <w:rPr>
          <w:rFonts w:ascii="Times New Roman" w:eastAsia="Times New Roman" w:hAnsi="Times New Roman" w:cs="Times New Roman"/>
          <w:sz w:val="24"/>
          <w:szCs w:val="24"/>
        </w:rPr>
        <w:t> </w:t>
      </w:r>
    </w:p>
    <w:p w:rsidR="006B485A" w:rsidRPr="00CB04CC" w:rsidRDefault="006B485A" w:rsidP="00CB04CC">
      <w:pPr>
        <w:shd w:val="clear" w:color="auto" w:fill="FFFFFF"/>
        <w:spacing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Here's a more detailed breakdown:</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What is a Deed of Transfer?</w:t>
      </w:r>
    </w:p>
    <w:p w:rsidR="006B485A" w:rsidRPr="006B485A" w:rsidRDefault="006B485A" w:rsidP="00CB04CC">
      <w:pPr>
        <w:numPr>
          <w:ilvl w:val="0"/>
          <w:numId w:val="4"/>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Legal Document:</w:t>
      </w:r>
    </w:p>
    <w:p w:rsidR="006B485A" w:rsidRPr="00CB04CC" w:rsidRDefault="006B485A" w:rsidP="00CB04CC">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A deed of transfer is a formal, written, and signed legal instrument that transfers ownership of real property from one person or entity to another.</w:t>
      </w:r>
      <w:r w:rsidRPr="00CB04CC">
        <w:rPr>
          <w:rFonts w:ascii="Times New Roman" w:eastAsia="Times New Roman" w:hAnsi="Times New Roman" w:cs="Times New Roman"/>
          <w:spacing w:val="2"/>
          <w:sz w:val="24"/>
          <w:szCs w:val="24"/>
        </w:rPr>
        <w:t> </w:t>
      </w:r>
    </w:p>
    <w:p w:rsidR="006B485A" w:rsidRPr="006B485A" w:rsidRDefault="006B485A" w:rsidP="00CB04CC">
      <w:pPr>
        <w:numPr>
          <w:ilvl w:val="0"/>
          <w:numId w:val="4"/>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Proof of Ownership:</w:t>
      </w:r>
    </w:p>
    <w:p w:rsidR="006B485A" w:rsidRPr="00CB04CC" w:rsidRDefault="006B485A" w:rsidP="00CB04CC">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It serves as the official "proof of transfer" for real estate transactions, establishing the new owner's legal rights to the property.</w:t>
      </w:r>
      <w:r w:rsidRPr="00CB04CC">
        <w:rPr>
          <w:rFonts w:ascii="Times New Roman" w:eastAsia="Times New Roman" w:hAnsi="Times New Roman" w:cs="Times New Roman"/>
          <w:spacing w:val="2"/>
          <w:sz w:val="24"/>
          <w:szCs w:val="24"/>
        </w:rPr>
        <w:t> </w:t>
      </w:r>
    </w:p>
    <w:p w:rsidR="006B485A" w:rsidRPr="006B485A" w:rsidRDefault="006B485A" w:rsidP="00CB04CC">
      <w:pPr>
        <w:numPr>
          <w:ilvl w:val="0"/>
          <w:numId w:val="4"/>
        </w:numPr>
        <w:shd w:val="clear" w:color="auto" w:fill="FFFFFF"/>
        <w:spacing w:after="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Key Elements:</w:t>
      </w:r>
    </w:p>
    <w:p w:rsidR="006B485A" w:rsidRPr="00CB04CC" w:rsidRDefault="006B485A" w:rsidP="00CB04CC">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Identification of Parties:</w:t>
      </w:r>
      <w:r w:rsidRPr="006B485A">
        <w:rPr>
          <w:rFonts w:ascii="Times New Roman" w:eastAsia="Times New Roman" w:hAnsi="Times New Roman" w:cs="Times New Roman"/>
          <w:spacing w:val="2"/>
          <w:sz w:val="24"/>
          <w:szCs w:val="24"/>
        </w:rPr>
        <w:t> It must clearly identify both the grantor (the seller/transferor) and the grantee (the buyer/transferee).</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Property Description:</w:t>
      </w:r>
      <w:r w:rsidRPr="006B485A">
        <w:rPr>
          <w:rFonts w:ascii="Times New Roman" w:eastAsia="Times New Roman" w:hAnsi="Times New Roman" w:cs="Times New Roman"/>
          <w:spacing w:val="2"/>
          <w:sz w:val="24"/>
          <w:szCs w:val="24"/>
        </w:rPr>
        <w:t> A precise and legal description of the property being transferred is crucial.</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Transfer of Ownership:</w:t>
      </w:r>
      <w:r w:rsidRPr="006B485A">
        <w:rPr>
          <w:rFonts w:ascii="Times New Roman" w:eastAsia="Times New Roman" w:hAnsi="Times New Roman" w:cs="Times New Roman"/>
          <w:spacing w:val="2"/>
          <w:sz w:val="24"/>
          <w:szCs w:val="24"/>
        </w:rPr>
        <w:t> The deed must contain language that explicitly transfers ownership from the grantor to the grantee.</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Signatures:</w:t>
      </w:r>
      <w:r w:rsidRPr="006B485A">
        <w:rPr>
          <w:rFonts w:ascii="Times New Roman" w:eastAsia="Times New Roman" w:hAnsi="Times New Roman" w:cs="Times New Roman"/>
          <w:spacing w:val="2"/>
          <w:sz w:val="24"/>
          <w:szCs w:val="24"/>
        </w:rPr>
        <w:t> All parties involved in the transaction must sign the deed.</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Consideration:</w:t>
      </w:r>
      <w:r w:rsidRPr="006B485A">
        <w:rPr>
          <w:rFonts w:ascii="Times New Roman" w:eastAsia="Times New Roman" w:hAnsi="Times New Roman" w:cs="Times New Roman"/>
          <w:spacing w:val="2"/>
          <w:sz w:val="24"/>
          <w:szCs w:val="24"/>
        </w:rPr>
        <w:t> The deed should also mention the consideration (payment) exchanged for the property, although in some cases, such as a gift, this may not be monetary.</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5"/>
        </w:numPr>
        <w:shd w:val="clear" w:color="auto" w:fill="FFFFFF"/>
        <w:spacing w:after="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Witnessing/Notarization:</w:t>
      </w:r>
      <w:r w:rsidRPr="006B485A">
        <w:rPr>
          <w:rFonts w:ascii="Times New Roman" w:eastAsia="Times New Roman" w:hAnsi="Times New Roman" w:cs="Times New Roman"/>
          <w:spacing w:val="2"/>
          <w:sz w:val="24"/>
          <w:szCs w:val="24"/>
        </w:rPr>
        <w:t> Depending on local laws, the signatures may need to be witnessed or notarized to ensure validity.</w:t>
      </w:r>
      <w:r w:rsidRPr="00CB04CC">
        <w:rPr>
          <w:rFonts w:ascii="Times New Roman" w:eastAsia="Times New Roman" w:hAnsi="Times New Roman" w:cs="Times New Roman"/>
          <w:spacing w:val="2"/>
          <w:sz w:val="24"/>
          <w:szCs w:val="24"/>
        </w:rPr>
        <w:t> </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lastRenderedPageBreak/>
        <w:t>Requirements for a Valid Deed of Transfer</w:t>
      </w:r>
    </w:p>
    <w:p w:rsidR="006B485A" w:rsidRPr="00CB04CC" w:rsidRDefault="006B485A" w:rsidP="00CB04CC">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Written Form:</w:t>
      </w:r>
      <w:r w:rsidRPr="006B485A">
        <w:rPr>
          <w:rFonts w:ascii="Times New Roman" w:eastAsia="Times New Roman" w:hAnsi="Times New Roman" w:cs="Times New Roman"/>
          <w:sz w:val="24"/>
          <w:szCs w:val="24"/>
        </w:rPr>
        <w:t> The deed must be in writing, not just a verbal agreement.</w:t>
      </w:r>
      <w:r w:rsidRPr="00CB04CC">
        <w:rPr>
          <w:rFonts w:ascii="Times New Roman" w:eastAsia="Times New Roman" w:hAnsi="Times New Roman" w:cs="Times New Roman"/>
          <w:sz w:val="24"/>
          <w:szCs w:val="24"/>
        </w:rPr>
        <w:t> </w:t>
      </w:r>
    </w:p>
    <w:p w:rsidR="006B485A" w:rsidRPr="00CB04CC" w:rsidRDefault="006B485A" w:rsidP="00CB04CC">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Capacity:</w:t>
      </w:r>
      <w:r w:rsidRPr="006B485A">
        <w:rPr>
          <w:rFonts w:ascii="Times New Roman" w:eastAsia="Times New Roman" w:hAnsi="Times New Roman" w:cs="Times New Roman"/>
          <w:sz w:val="24"/>
          <w:szCs w:val="24"/>
        </w:rPr>
        <w:t> Both the grantor and grantee must have the legal capacity to enter into the agreement (of legal age, sound mind).</w:t>
      </w:r>
      <w:r w:rsidRPr="00CB04CC">
        <w:rPr>
          <w:rFonts w:ascii="Times New Roman" w:eastAsia="Times New Roman" w:hAnsi="Times New Roman" w:cs="Times New Roman"/>
          <w:sz w:val="24"/>
          <w:szCs w:val="24"/>
        </w:rPr>
        <w:t> </w:t>
      </w:r>
    </w:p>
    <w:p w:rsidR="006B485A" w:rsidRPr="00CB04CC" w:rsidRDefault="006B485A" w:rsidP="00CB04CC">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Intention:</w:t>
      </w:r>
      <w:r w:rsidRPr="006B485A">
        <w:rPr>
          <w:rFonts w:ascii="Times New Roman" w:eastAsia="Times New Roman" w:hAnsi="Times New Roman" w:cs="Times New Roman"/>
          <w:sz w:val="24"/>
          <w:szCs w:val="24"/>
        </w:rPr>
        <w:t> There must be a clear intention from both parties to transfer ownership.</w:t>
      </w:r>
      <w:r w:rsidRPr="00CB04CC">
        <w:rPr>
          <w:rFonts w:ascii="Times New Roman" w:eastAsia="Times New Roman" w:hAnsi="Times New Roman" w:cs="Times New Roman"/>
          <w:sz w:val="24"/>
          <w:szCs w:val="24"/>
        </w:rPr>
        <w:t> </w:t>
      </w:r>
    </w:p>
    <w:p w:rsidR="006B485A" w:rsidRPr="00CB04CC" w:rsidRDefault="006B485A" w:rsidP="00CB04CC">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Execution:</w:t>
      </w:r>
      <w:r w:rsidRPr="006B485A">
        <w:rPr>
          <w:rFonts w:ascii="Times New Roman" w:eastAsia="Times New Roman" w:hAnsi="Times New Roman" w:cs="Times New Roman"/>
          <w:sz w:val="24"/>
          <w:szCs w:val="24"/>
        </w:rPr>
        <w:t> The deed must be properly executed, with signatures from all parties involved.</w:t>
      </w:r>
      <w:r w:rsidRPr="00CB04CC">
        <w:rPr>
          <w:rFonts w:ascii="Times New Roman" w:eastAsia="Times New Roman" w:hAnsi="Times New Roman" w:cs="Times New Roman"/>
          <w:sz w:val="24"/>
          <w:szCs w:val="24"/>
        </w:rPr>
        <w:t> </w:t>
      </w:r>
    </w:p>
    <w:p w:rsidR="006B485A" w:rsidRPr="00CB04CC" w:rsidRDefault="006B485A" w:rsidP="00CB04CC">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Filing:</w:t>
      </w:r>
      <w:r w:rsidRPr="006B485A">
        <w:rPr>
          <w:rFonts w:ascii="Times New Roman" w:eastAsia="Times New Roman" w:hAnsi="Times New Roman" w:cs="Times New Roman"/>
          <w:sz w:val="24"/>
          <w:szCs w:val="24"/>
        </w:rPr>
        <w:t> In many jurisdictions, the deed must be filed with the appropriate government agency (e.g., county clerk's office) to be recorded and to officially transfer ownership.</w:t>
      </w:r>
      <w:r w:rsidRPr="00CB04CC">
        <w:rPr>
          <w:rFonts w:ascii="Times New Roman" w:eastAsia="Times New Roman" w:hAnsi="Times New Roman" w:cs="Times New Roman"/>
          <w:sz w:val="24"/>
          <w:szCs w:val="24"/>
        </w:rPr>
        <w:t> </w:t>
      </w:r>
    </w:p>
    <w:p w:rsidR="006B485A" w:rsidRPr="00CB04CC" w:rsidRDefault="006B485A" w:rsidP="00CB04CC">
      <w:pPr>
        <w:numPr>
          <w:ilvl w:val="0"/>
          <w:numId w:val="6"/>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Stamp Duty and Registration:</w:t>
      </w:r>
      <w:r w:rsidRPr="006B485A">
        <w:rPr>
          <w:rFonts w:ascii="Times New Roman" w:eastAsia="Times New Roman" w:hAnsi="Times New Roman" w:cs="Times New Roman"/>
          <w:sz w:val="24"/>
          <w:szCs w:val="24"/>
        </w:rPr>
        <w:t> Depending on location, there may be stamp duties and registration fees associated with transferring the deed.</w:t>
      </w:r>
      <w:r w:rsidRPr="00CB04CC">
        <w:rPr>
          <w:rFonts w:ascii="Times New Roman" w:eastAsia="Times New Roman" w:hAnsi="Times New Roman" w:cs="Times New Roman"/>
          <w:sz w:val="24"/>
          <w:szCs w:val="24"/>
        </w:rPr>
        <w:t> </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Why is a Deed of Transfer Important?</w:t>
      </w:r>
    </w:p>
    <w:p w:rsidR="006B485A" w:rsidRPr="006B485A" w:rsidRDefault="006B485A" w:rsidP="00CB04CC">
      <w:pPr>
        <w:numPr>
          <w:ilvl w:val="0"/>
          <w:numId w:val="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Establishes Ownership:</w:t>
      </w:r>
      <w:r w:rsidRPr="006B485A">
        <w:rPr>
          <w:rFonts w:ascii="Times New Roman" w:eastAsia="Times New Roman" w:hAnsi="Times New Roman" w:cs="Times New Roman"/>
          <w:sz w:val="24"/>
          <w:szCs w:val="24"/>
        </w:rPr>
        <w:t> It provides legal proof of who owns the property.</w:t>
      </w:r>
    </w:p>
    <w:p w:rsidR="006B485A" w:rsidRPr="006B485A" w:rsidRDefault="006B485A" w:rsidP="00CB04CC">
      <w:pPr>
        <w:numPr>
          <w:ilvl w:val="0"/>
          <w:numId w:val="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Protects Rights:</w:t>
      </w:r>
      <w:r w:rsidRPr="006B485A">
        <w:rPr>
          <w:rFonts w:ascii="Times New Roman" w:eastAsia="Times New Roman" w:hAnsi="Times New Roman" w:cs="Times New Roman"/>
          <w:sz w:val="24"/>
          <w:szCs w:val="24"/>
        </w:rPr>
        <w:t> It outlines the rights and obligations of the new owner.</w:t>
      </w:r>
    </w:p>
    <w:p w:rsidR="006B485A" w:rsidRPr="006B485A" w:rsidRDefault="006B485A" w:rsidP="00CB04CC">
      <w:pPr>
        <w:numPr>
          <w:ilvl w:val="0"/>
          <w:numId w:val="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Enforces Agreements:</w:t>
      </w:r>
      <w:r w:rsidRPr="006B485A">
        <w:rPr>
          <w:rFonts w:ascii="Times New Roman" w:eastAsia="Times New Roman" w:hAnsi="Times New Roman" w:cs="Times New Roman"/>
          <w:sz w:val="24"/>
          <w:szCs w:val="24"/>
        </w:rPr>
        <w:t> It serves as a legally binding document that can be used to enforce the terms of the property transfer.</w:t>
      </w:r>
    </w:p>
    <w:p w:rsidR="006B485A" w:rsidRPr="006B485A" w:rsidRDefault="006B485A" w:rsidP="00CB04CC">
      <w:pPr>
        <w:numPr>
          <w:ilvl w:val="0"/>
          <w:numId w:val="7"/>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Public Record:</w:t>
      </w:r>
      <w:r w:rsidRPr="006B485A">
        <w:rPr>
          <w:rFonts w:ascii="Times New Roman" w:eastAsia="Times New Roman" w:hAnsi="Times New Roman" w:cs="Times New Roman"/>
          <w:sz w:val="24"/>
          <w:szCs w:val="24"/>
        </w:rPr>
        <w:t> Filing the deed makes the ownership transfer a matter of public record.</w:t>
      </w:r>
      <w:r w:rsidRPr="00CB04CC">
        <w:rPr>
          <w:rFonts w:ascii="Times New Roman" w:eastAsia="Times New Roman" w:hAnsi="Times New Roman" w:cs="Times New Roman"/>
          <w:sz w:val="24"/>
          <w:szCs w:val="24"/>
        </w:rPr>
        <w:t> </w:t>
      </w:r>
    </w:p>
    <w:p w:rsidR="006B485A" w:rsidRPr="00CB04CC" w:rsidRDefault="006B485A" w:rsidP="00CB04CC">
      <w:pPr>
        <w:spacing w:line="480" w:lineRule="auto"/>
        <w:jc w:val="both"/>
        <w:rPr>
          <w:rFonts w:ascii="Times New Roman" w:hAnsi="Times New Roman" w:cs="Times New Roman"/>
          <w:sz w:val="24"/>
          <w:szCs w:val="24"/>
        </w:rPr>
      </w:pPr>
    </w:p>
    <w:p w:rsidR="006B485A" w:rsidRPr="00CB04CC" w:rsidRDefault="00CB04CC" w:rsidP="00CB04CC">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3.4 </w:t>
      </w:r>
      <w:r w:rsidR="006B485A" w:rsidRPr="00CB04CC">
        <w:rPr>
          <w:rFonts w:ascii="Times New Roman" w:eastAsia="Times New Roman" w:hAnsi="Times New Roman" w:cs="Times New Roman"/>
          <w:b/>
          <w:sz w:val="24"/>
          <w:szCs w:val="24"/>
        </w:rPr>
        <w:t>PROPERTY PRICING</w:t>
      </w:r>
    </w:p>
    <w:p w:rsidR="006B485A" w:rsidRPr="00CB04CC" w:rsidRDefault="00CB04CC" w:rsidP="00CB04CC">
      <w:pPr>
        <w:shd w:val="clear" w:color="auto" w:fill="FFFFFF"/>
        <w:spacing w:line="480" w:lineRule="auto"/>
        <w:ind w:firstLine="72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 xml:space="preserve">Property </w:t>
      </w:r>
      <w:r w:rsidR="006B485A" w:rsidRPr="006B485A">
        <w:rPr>
          <w:rFonts w:ascii="Times New Roman" w:eastAsia="Times New Roman" w:hAnsi="Times New Roman" w:cs="Times New Roman"/>
          <w:sz w:val="24"/>
          <w:szCs w:val="24"/>
        </w:rPr>
        <w:t xml:space="preserve">pricing involves determining the value of real estate for various purposes, considering factors like market conditions, property characteristics, and economic principles, </w:t>
      </w:r>
      <w:proofErr w:type="gramStart"/>
      <w:r w:rsidR="006B485A" w:rsidRPr="006B485A">
        <w:rPr>
          <w:rFonts w:ascii="Times New Roman" w:eastAsia="Times New Roman" w:hAnsi="Times New Roman" w:cs="Times New Roman"/>
          <w:sz w:val="24"/>
          <w:szCs w:val="24"/>
        </w:rPr>
        <w:t>ultimately</w:t>
      </w:r>
      <w:proofErr w:type="gramEnd"/>
      <w:r w:rsidR="006B485A" w:rsidRPr="006B485A">
        <w:rPr>
          <w:rFonts w:ascii="Times New Roman" w:eastAsia="Times New Roman" w:hAnsi="Times New Roman" w:cs="Times New Roman"/>
          <w:sz w:val="24"/>
          <w:szCs w:val="24"/>
        </w:rPr>
        <w:t xml:space="preserve"> aiming for optimal returns and informed decision-making.</w:t>
      </w:r>
      <w:r w:rsidR="006B485A" w:rsidRPr="00CB04CC">
        <w:rPr>
          <w:rFonts w:ascii="Times New Roman" w:eastAsia="Times New Roman" w:hAnsi="Times New Roman" w:cs="Times New Roman"/>
          <w:sz w:val="24"/>
          <w:szCs w:val="24"/>
        </w:rPr>
        <w:t> </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lastRenderedPageBreak/>
        <w:t>1. What is Estate Management?</w:t>
      </w:r>
    </w:p>
    <w:p w:rsidR="006B485A" w:rsidRPr="006B485A" w:rsidRDefault="006B485A" w:rsidP="00CB04CC">
      <w:pPr>
        <w:numPr>
          <w:ilvl w:val="0"/>
          <w:numId w:val="8"/>
        </w:numPr>
        <w:shd w:val="clear" w:color="auto" w:fill="FFFFFF"/>
        <w:spacing w:after="12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Estate management focuses on the analysis, direction, supervision, and control of interests in landed property to achieve optimal returns.</w:t>
      </w:r>
    </w:p>
    <w:p w:rsidR="006B485A" w:rsidRPr="006B485A" w:rsidRDefault="006B485A" w:rsidP="00CB04CC">
      <w:pPr>
        <w:numPr>
          <w:ilvl w:val="0"/>
          <w:numId w:val="8"/>
        </w:numPr>
        <w:shd w:val="clear" w:color="auto" w:fill="FFFFFF"/>
        <w:spacing w:after="12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It encompasses various aspects, including valuation, appraisal, land economics, property development, management, surveying, and town planning.</w:t>
      </w:r>
    </w:p>
    <w:p w:rsidR="006B485A" w:rsidRPr="00CB04CC" w:rsidRDefault="006B485A" w:rsidP="00CB04CC">
      <w:pPr>
        <w:numPr>
          <w:ilvl w:val="0"/>
          <w:numId w:val="8"/>
        </w:numPr>
        <w:shd w:val="clear" w:color="auto" w:fill="FFFFFF"/>
        <w:spacing w:after="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The goal is to optimize land use while considering economic, social, and long-term development factors.</w:t>
      </w:r>
      <w:r w:rsidRPr="00CB04CC">
        <w:rPr>
          <w:rFonts w:ascii="Times New Roman" w:eastAsia="Times New Roman" w:hAnsi="Times New Roman" w:cs="Times New Roman"/>
          <w:sz w:val="24"/>
          <w:szCs w:val="24"/>
        </w:rPr>
        <w:t> </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2. Importance of Property Valuation</w:t>
      </w:r>
    </w:p>
    <w:p w:rsidR="006B485A" w:rsidRPr="00CB04CC" w:rsidRDefault="006B485A" w:rsidP="00CB04CC">
      <w:pPr>
        <w:numPr>
          <w:ilvl w:val="0"/>
          <w:numId w:val="9"/>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Valuation</w:t>
      </w:r>
      <w:r w:rsidRPr="006B485A">
        <w:rPr>
          <w:rFonts w:ascii="Times New Roman" w:eastAsia="Times New Roman" w:hAnsi="Times New Roman" w:cs="Times New Roman"/>
          <w:sz w:val="24"/>
          <w:szCs w:val="24"/>
        </w:rPr>
        <w:t>: is the process of estimating the worth of real property or other assets for a specific purpose.</w:t>
      </w:r>
      <w:r w:rsidRPr="00CB04CC">
        <w:rPr>
          <w:rFonts w:ascii="Times New Roman" w:eastAsia="Times New Roman" w:hAnsi="Times New Roman" w:cs="Times New Roman"/>
          <w:sz w:val="24"/>
          <w:szCs w:val="24"/>
        </w:rPr>
        <w:t> </w:t>
      </w:r>
    </w:p>
    <w:p w:rsidR="006B485A" w:rsidRPr="00CB04CC" w:rsidRDefault="006B485A" w:rsidP="00CB04CC">
      <w:pPr>
        <w:numPr>
          <w:ilvl w:val="0"/>
          <w:numId w:val="9"/>
        </w:numPr>
        <w:shd w:val="clear" w:color="auto" w:fill="FFFFFF"/>
        <w:spacing w:after="12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It involves determining the monetary value of property rights at a specific date and for a particular purpose.</w:t>
      </w:r>
      <w:r w:rsidRPr="00CB04CC">
        <w:rPr>
          <w:rFonts w:ascii="Times New Roman" w:eastAsia="Times New Roman" w:hAnsi="Times New Roman" w:cs="Times New Roman"/>
          <w:sz w:val="24"/>
          <w:szCs w:val="24"/>
        </w:rPr>
        <w:t> </w:t>
      </w:r>
    </w:p>
    <w:p w:rsidR="006B485A" w:rsidRPr="00CB04CC" w:rsidRDefault="006B485A" w:rsidP="00CB04CC">
      <w:pPr>
        <w:numPr>
          <w:ilvl w:val="0"/>
          <w:numId w:val="9"/>
        </w:numPr>
        <w:shd w:val="clear" w:color="auto" w:fill="FFFFFF"/>
        <w:spacing w:after="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Valuation is crucial for various decisions, including investment, development, sales, and taxation.</w:t>
      </w:r>
      <w:r w:rsidRPr="00CB04CC">
        <w:rPr>
          <w:rFonts w:ascii="Times New Roman" w:eastAsia="Times New Roman" w:hAnsi="Times New Roman" w:cs="Times New Roman"/>
          <w:sz w:val="24"/>
          <w:szCs w:val="24"/>
        </w:rPr>
        <w:t> </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3. Factors Influencing Property Pricing</w:t>
      </w:r>
    </w:p>
    <w:p w:rsidR="006B485A" w:rsidRPr="00CB04CC" w:rsidRDefault="006B485A" w:rsidP="00CB04CC">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Market Conditions:</w:t>
      </w:r>
      <w:r w:rsidRPr="006B485A">
        <w:rPr>
          <w:rFonts w:ascii="Times New Roman" w:eastAsia="Times New Roman" w:hAnsi="Times New Roman" w:cs="Times New Roman"/>
          <w:sz w:val="24"/>
          <w:szCs w:val="24"/>
        </w:rPr>
        <w:t> Supply and demand, economic trends, interest rates, and overall market sentiment all play a role.</w:t>
      </w:r>
      <w:r w:rsidRPr="00CB04CC">
        <w:rPr>
          <w:rFonts w:ascii="Times New Roman" w:eastAsia="Times New Roman" w:hAnsi="Times New Roman" w:cs="Times New Roman"/>
          <w:sz w:val="24"/>
          <w:szCs w:val="24"/>
        </w:rPr>
        <w:t> </w:t>
      </w:r>
    </w:p>
    <w:p w:rsidR="006B485A" w:rsidRPr="00CB04CC" w:rsidRDefault="006B485A" w:rsidP="00CB04CC">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Property Characteristics:</w:t>
      </w:r>
      <w:r w:rsidRPr="006B485A">
        <w:rPr>
          <w:rFonts w:ascii="Times New Roman" w:eastAsia="Times New Roman" w:hAnsi="Times New Roman" w:cs="Times New Roman"/>
          <w:sz w:val="24"/>
          <w:szCs w:val="24"/>
        </w:rPr>
        <w:t> Location, size, condition, features, and amenities all influence value.</w:t>
      </w:r>
      <w:r w:rsidRPr="00CB04CC">
        <w:rPr>
          <w:rFonts w:ascii="Times New Roman" w:eastAsia="Times New Roman" w:hAnsi="Times New Roman" w:cs="Times New Roman"/>
          <w:sz w:val="24"/>
          <w:szCs w:val="24"/>
        </w:rPr>
        <w:t> </w:t>
      </w:r>
    </w:p>
    <w:p w:rsidR="006B485A" w:rsidRPr="00CB04CC" w:rsidRDefault="006B485A" w:rsidP="00CB04CC">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Land Use and Zoning:</w:t>
      </w:r>
      <w:r w:rsidRPr="006B485A">
        <w:rPr>
          <w:rFonts w:ascii="Times New Roman" w:eastAsia="Times New Roman" w:hAnsi="Times New Roman" w:cs="Times New Roman"/>
          <w:sz w:val="24"/>
          <w:szCs w:val="24"/>
        </w:rPr>
        <w:t> Regulations and restrictions on land use can impact property value.</w:t>
      </w:r>
      <w:r w:rsidRPr="00CB04CC">
        <w:rPr>
          <w:rFonts w:ascii="Times New Roman" w:eastAsia="Times New Roman" w:hAnsi="Times New Roman" w:cs="Times New Roman"/>
          <w:sz w:val="24"/>
          <w:szCs w:val="24"/>
        </w:rPr>
        <w:t> </w:t>
      </w:r>
    </w:p>
    <w:p w:rsidR="006B485A" w:rsidRPr="00CB04CC" w:rsidRDefault="006B485A" w:rsidP="00CB04CC">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Economic Principles:</w:t>
      </w:r>
      <w:r w:rsidRPr="006B485A">
        <w:rPr>
          <w:rFonts w:ascii="Times New Roman" w:eastAsia="Times New Roman" w:hAnsi="Times New Roman" w:cs="Times New Roman"/>
          <w:sz w:val="24"/>
          <w:szCs w:val="24"/>
        </w:rPr>
        <w:t> Understanding concepts like capitalization rates, cost of construction, and replacement value is essential.</w:t>
      </w:r>
      <w:r w:rsidRPr="00CB04CC">
        <w:rPr>
          <w:rFonts w:ascii="Times New Roman" w:eastAsia="Times New Roman" w:hAnsi="Times New Roman" w:cs="Times New Roman"/>
          <w:sz w:val="24"/>
          <w:szCs w:val="24"/>
        </w:rPr>
        <w:t> </w:t>
      </w:r>
    </w:p>
    <w:p w:rsidR="006B485A" w:rsidRPr="00CB04CC" w:rsidRDefault="006B485A" w:rsidP="00CB04CC">
      <w:pPr>
        <w:numPr>
          <w:ilvl w:val="0"/>
          <w:numId w:val="10"/>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lastRenderedPageBreak/>
        <w:t>Investment Potential:</w:t>
      </w:r>
      <w:r w:rsidRPr="006B485A">
        <w:rPr>
          <w:rFonts w:ascii="Times New Roman" w:eastAsia="Times New Roman" w:hAnsi="Times New Roman" w:cs="Times New Roman"/>
          <w:sz w:val="24"/>
          <w:szCs w:val="24"/>
        </w:rPr>
        <w:t> The potential for rental income, appreciation, and other investment returns are key considerations.</w:t>
      </w:r>
      <w:r w:rsidRPr="00CB04CC">
        <w:rPr>
          <w:rFonts w:ascii="Times New Roman" w:eastAsia="Times New Roman" w:hAnsi="Times New Roman" w:cs="Times New Roman"/>
          <w:sz w:val="24"/>
          <w:szCs w:val="24"/>
        </w:rPr>
        <w:t> </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4. Pricing Strategies in Estate Management</w:t>
      </w:r>
    </w:p>
    <w:p w:rsidR="006B485A" w:rsidRPr="00CB04CC" w:rsidRDefault="006B485A" w:rsidP="00CB04CC">
      <w:pPr>
        <w:numPr>
          <w:ilvl w:val="0"/>
          <w:numId w:val="11"/>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Market Approach:</w:t>
      </w:r>
      <w:r w:rsidRPr="006B485A">
        <w:rPr>
          <w:rFonts w:ascii="Times New Roman" w:eastAsia="Times New Roman" w:hAnsi="Times New Roman" w:cs="Times New Roman"/>
          <w:sz w:val="24"/>
          <w:szCs w:val="24"/>
        </w:rPr>
        <w:t> Comparing the property to similar properties that have recently been sold.</w:t>
      </w:r>
      <w:r w:rsidRPr="00CB04CC">
        <w:rPr>
          <w:rFonts w:ascii="Times New Roman" w:eastAsia="Times New Roman" w:hAnsi="Times New Roman" w:cs="Times New Roman"/>
          <w:sz w:val="24"/>
          <w:szCs w:val="24"/>
        </w:rPr>
        <w:t> </w:t>
      </w:r>
    </w:p>
    <w:p w:rsidR="006B485A" w:rsidRPr="00CB04CC" w:rsidRDefault="006B485A" w:rsidP="00CB04CC">
      <w:pPr>
        <w:numPr>
          <w:ilvl w:val="0"/>
          <w:numId w:val="11"/>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Cost Approach:</w:t>
      </w:r>
      <w:r w:rsidRPr="006B485A">
        <w:rPr>
          <w:rFonts w:ascii="Times New Roman" w:eastAsia="Times New Roman" w:hAnsi="Times New Roman" w:cs="Times New Roman"/>
          <w:sz w:val="24"/>
          <w:szCs w:val="24"/>
        </w:rPr>
        <w:t> Estimating the cost of replacing or reproducing the property.</w:t>
      </w:r>
      <w:r w:rsidRPr="00CB04CC">
        <w:rPr>
          <w:rFonts w:ascii="Times New Roman" w:eastAsia="Times New Roman" w:hAnsi="Times New Roman" w:cs="Times New Roman"/>
          <w:sz w:val="24"/>
          <w:szCs w:val="24"/>
        </w:rPr>
        <w:t> </w:t>
      </w:r>
    </w:p>
    <w:p w:rsidR="006B485A" w:rsidRPr="00CB04CC" w:rsidRDefault="006B485A" w:rsidP="00CB04CC">
      <w:pPr>
        <w:numPr>
          <w:ilvl w:val="0"/>
          <w:numId w:val="11"/>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Income Approach:</w:t>
      </w:r>
      <w:r w:rsidRPr="006B485A">
        <w:rPr>
          <w:rFonts w:ascii="Times New Roman" w:eastAsia="Times New Roman" w:hAnsi="Times New Roman" w:cs="Times New Roman"/>
          <w:sz w:val="24"/>
          <w:szCs w:val="24"/>
        </w:rPr>
        <w:t> Analyzing the potential for rental income and other income streams.</w:t>
      </w:r>
      <w:r w:rsidRPr="00CB04CC">
        <w:rPr>
          <w:rFonts w:ascii="Times New Roman" w:eastAsia="Times New Roman" w:hAnsi="Times New Roman" w:cs="Times New Roman"/>
          <w:sz w:val="24"/>
          <w:szCs w:val="24"/>
        </w:rPr>
        <w:t> </w:t>
      </w:r>
    </w:p>
    <w:p w:rsidR="006B485A" w:rsidRPr="00CB04CC" w:rsidRDefault="006B485A" w:rsidP="00CB04CC">
      <w:pPr>
        <w:numPr>
          <w:ilvl w:val="0"/>
          <w:numId w:val="11"/>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Capitalization Rate:</w:t>
      </w:r>
      <w:r w:rsidRPr="006B485A">
        <w:rPr>
          <w:rFonts w:ascii="Times New Roman" w:eastAsia="Times New Roman" w:hAnsi="Times New Roman" w:cs="Times New Roman"/>
          <w:sz w:val="24"/>
          <w:szCs w:val="24"/>
        </w:rPr>
        <w:t> A key metric used in income property valuation, representing the annual net income divided by the property value.</w:t>
      </w:r>
      <w:r w:rsidRPr="00CB04CC">
        <w:rPr>
          <w:rFonts w:ascii="Times New Roman" w:eastAsia="Times New Roman" w:hAnsi="Times New Roman" w:cs="Times New Roman"/>
          <w:sz w:val="24"/>
          <w:szCs w:val="24"/>
        </w:rPr>
        <w:t> </w:t>
      </w:r>
    </w:p>
    <w:p w:rsidR="006B485A" w:rsidRPr="006B485A" w:rsidRDefault="006B485A" w:rsidP="00CB04CC">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5. Role of Estate Managers</w:t>
      </w:r>
    </w:p>
    <w:p w:rsidR="006B485A" w:rsidRPr="00CB04CC" w:rsidRDefault="006B485A" w:rsidP="00CB04CC">
      <w:pPr>
        <w:numPr>
          <w:ilvl w:val="0"/>
          <w:numId w:val="1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Valuation and Appraisal:</w:t>
      </w:r>
      <w:r w:rsidRPr="006B485A">
        <w:rPr>
          <w:rFonts w:ascii="Times New Roman" w:eastAsia="Times New Roman" w:hAnsi="Times New Roman" w:cs="Times New Roman"/>
          <w:sz w:val="24"/>
          <w:szCs w:val="24"/>
        </w:rPr>
        <w:t> Providing expert opinions on property value.</w:t>
      </w:r>
      <w:r w:rsidRPr="00CB04CC">
        <w:rPr>
          <w:rFonts w:ascii="Times New Roman" w:eastAsia="Times New Roman" w:hAnsi="Times New Roman" w:cs="Times New Roman"/>
          <w:sz w:val="24"/>
          <w:szCs w:val="24"/>
        </w:rPr>
        <w:t> </w:t>
      </w:r>
    </w:p>
    <w:p w:rsidR="006B485A" w:rsidRPr="00CB04CC" w:rsidRDefault="006B485A" w:rsidP="00CB04CC">
      <w:pPr>
        <w:numPr>
          <w:ilvl w:val="0"/>
          <w:numId w:val="1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Property Management:</w:t>
      </w:r>
      <w:r w:rsidRPr="006B485A">
        <w:rPr>
          <w:rFonts w:ascii="Times New Roman" w:eastAsia="Times New Roman" w:hAnsi="Times New Roman" w:cs="Times New Roman"/>
          <w:sz w:val="24"/>
          <w:szCs w:val="24"/>
        </w:rPr>
        <w:t> Overseeing the day-to-day operations of properties, including tenant relations, maintenance, and repairs.</w:t>
      </w:r>
      <w:r w:rsidRPr="00CB04CC">
        <w:rPr>
          <w:rFonts w:ascii="Times New Roman" w:eastAsia="Times New Roman" w:hAnsi="Times New Roman" w:cs="Times New Roman"/>
          <w:sz w:val="24"/>
          <w:szCs w:val="24"/>
        </w:rPr>
        <w:t> </w:t>
      </w:r>
    </w:p>
    <w:p w:rsidR="006B485A" w:rsidRPr="00CB04CC" w:rsidRDefault="006B485A" w:rsidP="00CB04CC">
      <w:pPr>
        <w:numPr>
          <w:ilvl w:val="0"/>
          <w:numId w:val="1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Development and Redevelopment:</w:t>
      </w:r>
      <w:r w:rsidRPr="006B485A">
        <w:rPr>
          <w:rFonts w:ascii="Times New Roman" w:eastAsia="Times New Roman" w:hAnsi="Times New Roman" w:cs="Times New Roman"/>
          <w:sz w:val="24"/>
          <w:szCs w:val="24"/>
        </w:rPr>
        <w:t> Planning and managing property development projects.</w:t>
      </w:r>
      <w:r w:rsidRPr="00CB04CC">
        <w:rPr>
          <w:rFonts w:ascii="Times New Roman" w:eastAsia="Times New Roman" w:hAnsi="Times New Roman" w:cs="Times New Roman"/>
          <w:sz w:val="24"/>
          <w:szCs w:val="24"/>
        </w:rPr>
        <w:t> </w:t>
      </w:r>
    </w:p>
    <w:p w:rsidR="006B485A" w:rsidRPr="006B485A" w:rsidRDefault="006B485A" w:rsidP="00CB04CC">
      <w:pPr>
        <w:numPr>
          <w:ilvl w:val="0"/>
          <w:numId w:val="12"/>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Land Economics:</w:t>
      </w:r>
      <w:r w:rsidRPr="006B485A">
        <w:rPr>
          <w:rFonts w:ascii="Times New Roman" w:eastAsia="Times New Roman" w:hAnsi="Times New Roman" w:cs="Times New Roman"/>
          <w:sz w:val="24"/>
          <w:szCs w:val="24"/>
        </w:rPr>
        <w:t> Understanding the principles of land use and value</w:t>
      </w:r>
    </w:p>
    <w:p w:rsidR="006B485A" w:rsidRPr="00CB04CC" w:rsidRDefault="006B485A" w:rsidP="00CB04CC">
      <w:pPr>
        <w:spacing w:line="480" w:lineRule="auto"/>
        <w:jc w:val="both"/>
        <w:rPr>
          <w:rFonts w:ascii="Times New Roman" w:hAnsi="Times New Roman" w:cs="Times New Roman"/>
          <w:sz w:val="24"/>
          <w:szCs w:val="24"/>
        </w:rPr>
      </w:pPr>
    </w:p>
    <w:p w:rsidR="00CB04CC" w:rsidRDefault="00CB04CC" w:rsidP="00CB04CC">
      <w:pPr>
        <w:spacing w:line="480" w:lineRule="auto"/>
        <w:jc w:val="both"/>
        <w:rPr>
          <w:rFonts w:ascii="Times New Roman" w:hAnsi="Times New Roman" w:cs="Times New Roman"/>
          <w:b/>
          <w:sz w:val="24"/>
          <w:szCs w:val="24"/>
        </w:rPr>
      </w:pPr>
    </w:p>
    <w:p w:rsidR="00CB04CC" w:rsidRDefault="00CB04CC" w:rsidP="00CB04CC">
      <w:pPr>
        <w:spacing w:line="480" w:lineRule="auto"/>
        <w:jc w:val="both"/>
        <w:rPr>
          <w:rFonts w:ascii="Times New Roman" w:hAnsi="Times New Roman" w:cs="Times New Roman"/>
          <w:b/>
          <w:sz w:val="24"/>
          <w:szCs w:val="24"/>
        </w:rPr>
      </w:pPr>
    </w:p>
    <w:p w:rsidR="00E50937" w:rsidRDefault="00E50937" w:rsidP="00CB04CC">
      <w:pPr>
        <w:spacing w:line="480" w:lineRule="auto"/>
        <w:jc w:val="center"/>
        <w:rPr>
          <w:rFonts w:ascii="Times New Roman" w:hAnsi="Times New Roman" w:cs="Times New Roman"/>
          <w:b/>
          <w:sz w:val="24"/>
          <w:szCs w:val="24"/>
        </w:rPr>
      </w:pPr>
    </w:p>
    <w:p w:rsidR="00E50937" w:rsidRDefault="00E50937" w:rsidP="00CB04CC">
      <w:pPr>
        <w:spacing w:line="480" w:lineRule="auto"/>
        <w:jc w:val="center"/>
        <w:rPr>
          <w:rFonts w:ascii="Times New Roman" w:hAnsi="Times New Roman" w:cs="Times New Roman"/>
          <w:b/>
          <w:sz w:val="24"/>
          <w:szCs w:val="24"/>
        </w:rPr>
      </w:pPr>
    </w:p>
    <w:p w:rsidR="00E50937" w:rsidRDefault="00E50937" w:rsidP="00CB04CC">
      <w:pPr>
        <w:spacing w:line="480" w:lineRule="auto"/>
        <w:jc w:val="center"/>
        <w:rPr>
          <w:rFonts w:ascii="Times New Roman" w:hAnsi="Times New Roman" w:cs="Times New Roman"/>
          <w:b/>
          <w:sz w:val="24"/>
          <w:szCs w:val="24"/>
        </w:rPr>
      </w:pPr>
    </w:p>
    <w:p w:rsidR="00CB04CC" w:rsidRDefault="00CB04CC" w:rsidP="00CB04C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6B485A" w:rsidRPr="00CB04CC" w:rsidRDefault="00CB04CC" w:rsidP="00CB04C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4.1 </w:t>
      </w:r>
      <w:r w:rsidR="006B485A" w:rsidRPr="00CB04CC">
        <w:rPr>
          <w:rFonts w:ascii="Times New Roman" w:hAnsi="Times New Roman" w:cs="Times New Roman"/>
          <w:b/>
          <w:sz w:val="24"/>
          <w:szCs w:val="24"/>
        </w:rPr>
        <w:t xml:space="preserve">WHAT IS </w:t>
      </w:r>
      <w:r w:rsidR="006B485A" w:rsidRPr="00CB04CC">
        <w:rPr>
          <w:rFonts w:ascii="Times New Roman" w:eastAsia="Times New Roman" w:hAnsi="Times New Roman" w:cs="Times New Roman"/>
          <w:b/>
          <w:sz w:val="24"/>
          <w:szCs w:val="24"/>
        </w:rPr>
        <w:t>NIESV</w:t>
      </w:r>
    </w:p>
    <w:p w:rsidR="006B485A" w:rsidRPr="00CB04CC" w:rsidRDefault="006B485A" w:rsidP="00CB04CC">
      <w:pPr>
        <w:shd w:val="clear" w:color="auto" w:fill="FFFFFF"/>
        <w:spacing w:line="480" w:lineRule="auto"/>
        <w:ind w:firstLine="72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 xml:space="preserve">NIESV, or the Nigerian Institution of Estate Surveyors and </w:t>
      </w:r>
      <w:proofErr w:type="spellStart"/>
      <w:r w:rsidRPr="006B485A">
        <w:rPr>
          <w:rFonts w:ascii="Times New Roman" w:eastAsia="Times New Roman" w:hAnsi="Times New Roman" w:cs="Times New Roman"/>
          <w:sz w:val="24"/>
          <w:szCs w:val="24"/>
        </w:rPr>
        <w:t>Valuers</w:t>
      </w:r>
      <w:proofErr w:type="spellEnd"/>
      <w:r w:rsidRPr="006B485A">
        <w:rPr>
          <w:rFonts w:ascii="Times New Roman" w:eastAsia="Times New Roman" w:hAnsi="Times New Roman" w:cs="Times New Roman"/>
          <w:sz w:val="24"/>
          <w:szCs w:val="24"/>
        </w:rPr>
        <w:t>, is a professional body that regulates and promotes the practice of estate surveying and valuation in Nigeria, including estate management, which involves the acquisition, development, and management of real estate.</w:t>
      </w:r>
      <w:r w:rsidRPr="00CB04CC">
        <w:rPr>
          <w:rFonts w:ascii="Times New Roman" w:eastAsia="Times New Roman" w:hAnsi="Times New Roman" w:cs="Times New Roman"/>
          <w:sz w:val="24"/>
          <w:szCs w:val="24"/>
        </w:rPr>
        <w:t> </w:t>
      </w:r>
    </w:p>
    <w:p w:rsidR="006B485A" w:rsidRPr="00CB04CC" w:rsidRDefault="006B485A" w:rsidP="00CB04CC">
      <w:pPr>
        <w:pStyle w:val="ListParagraph"/>
        <w:numPr>
          <w:ilvl w:val="1"/>
          <w:numId w:val="20"/>
        </w:numPr>
        <w:shd w:val="clear" w:color="auto" w:fill="FFFFFF"/>
        <w:spacing w:after="120" w:line="480" w:lineRule="auto"/>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What is NIESV?</w:t>
      </w:r>
      <w:r w:rsidRPr="00CB04CC">
        <w:rPr>
          <w:rFonts w:ascii="Times New Roman" w:eastAsia="Times New Roman" w:hAnsi="Times New Roman" w:cs="Times New Roman"/>
          <w:sz w:val="24"/>
          <w:szCs w:val="24"/>
        </w:rPr>
        <w:t> </w:t>
      </w:r>
    </w:p>
    <w:p w:rsidR="006B485A" w:rsidRPr="00CB04CC" w:rsidRDefault="006B485A" w:rsidP="00CB04CC">
      <w:pPr>
        <w:numPr>
          <w:ilvl w:val="1"/>
          <w:numId w:val="14"/>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NIESV is a non-profit, voluntary professional organization founded in 1969 by qualified Chartered Surveyors.</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14"/>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 xml:space="preserve">It was granted government recognition in 1975 through the Estate Surveyors and </w:t>
      </w:r>
      <w:proofErr w:type="spellStart"/>
      <w:r w:rsidRPr="006B485A">
        <w:rPr>
          <w:rFonts w:ascii="Times New Roman" w:eastAsia="Times New Roman" w:hAnsi="Times New Roman" w:cs="Times New Roman"/>
          <w:spacing w:val="2"/>
          <w:sz w:val="24"/>
          <w:szCs w:val="24"/>
        </w:rPr>
        <w:t>Valuers</w:t>
      </w:r>
      <w:proofErr w:type="spellEnd"/>
      <w:r w:rsidRPr="006B485A">
        <w:rPr>
          <w:rFonts w:ascii="Times New Roman" w:eastAsia="Times New Roman" w:hAnsi="Times New Roman" w:cs="Times New Roman"/>
          <w:spacing w:val="2"/>
          <w:sz w:val="24"/>
          <w:szCs w:val="24"/>
        </w:rPr>
        <w:t xml:space="preserve"> (Registration, Etc.) Decree No. 24 of 1975, now CAP E. 13 LFN 2007.</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14"/>
        </w:numPr>
        <w:shd w:val="clear" w:color="auto" w:fill="FFFFFF"/>
        <w:spacing w:after="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 xml:space="preserve">The Estate Surveyors and </w:t>
      </w:r>
      <w:proofErr w:type="spellStart"/>
      <w:r w:rsidRPr="006B485A">
        <w:rPr>
          <w:rFonts w:ascii="Times New Roman" w:eastAsia="Times New Roman" w:hAnsi="Times New Roman" w:cs="Times New Roman"/>
          <w:spacing w:val="2"/>
          <w:sz w:val="24"/>
          <w:szCs w:val="24"/>
        </w:rPr>
        <w:t>Valuers</w:t>
      </w:r>
      <w:proofErr w:type="spellEnd"/>
      <w:r w:rsidRPr="006B485A">
        <w:rPr>
          <w:rFonts w:ascii="Times New Roman" w:eastAsia="Times New Roman" w:hAnsi="Times New Roman" w:cs="Times New Roman"/>
          <w:spacing w:val="2"/>
          <w:sz w:val="24"/>
          <w:szCs w:val="24"/>
        </w:rPr>
        <w:t xml:space="preserve"> Registration Board of Nigeria (ESVARBON) was established as the regulatory body for the profession.</w:t>
      </w:r>
      <w:r w:rsidRPr="00CB04CC">
        <w:rPr>
          <w:rFonts w:ascii="Times New Roman" w:eastAsia="Times New Roman" w:hAnsi="Times New Roman" w:cs="Times New Roman"/>
          <w:spacing w:val="2"/>
          <w:sz w:val="24"/>
          <w:szCs w:val="24"/>
        </w:rPr>
        <w:t> </w:t>
      </w:r>
    </w:p>
    <w:p w:rsidR="006B485A" w:rsidRPr="00CB04CC" w:rsidRDefault="006B485A" w:rsidP="00CB04CC">
      <w:pPr>
        <w:numPr>
          <w:ilvl w:val="0"/>
          <w:numId w:val="14"/>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What is Estate Management?</w:t>
      </w:r>
      <w:r w:rsidRPr="00CB04CC">
        <w:rPr>
          <w:rFonts w:ascii="Times New Roman" w:eastAsia="Times New Roman" w:hAnsi="Times New Roman" w:cs="Times New Roman"/>
          <w:sz w:val="24"/>
          <w:szCs w:val="24"/>
        </w:rPr>
        <w:t> </w:t>
      </w:r>
    </w:p>
    <w:p w:rsidR="006B485A" w:rsidRPr="00CB04CC" w:rsidRDefault="006B485A" w:rsidP="00CB04CC">
      <w:pPr>
        <w:numPr>
          <w:ilvl w:val="1"/>
          <w:numId w:val="14"/>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Estate management encompasses the appraisal, acquisition, development, advertising, and management of real estate.</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14"/>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It involves managing both residential and commercial properties, including offices, hotels, and shops, as well as urban and rural properties.</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14"/>
        </w:numPr>
        <w:shd w:val="clear" w:color="auto" w:fill="FFFFFF"/>
        <w:spacing w:after="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The goal of estate management is to maximize the value and profitability of properties for the owner.</w:t>
      </w:r>
      <w:r w:rsidRPr="00CB04CC">
        <w:rPr>
          <w:rFonts w:ascii="Times New Roman" w:eastAsia="Times New Roman" w:hAnsi="Times New Roman" w:cs="Times New Roman"/>
          <w:spacing w:val="2"/>
          <w:sz w:val="24"/>
          <w:szCs w:val="24"/>
        </w:rPr>
        <w:t> </w:t>
      </w:r>
    </w:p>
    <w:p w:rsidR="006B485A" w:rsidRPr="00CB04CC" w:rsidRDefault="006B485A" w:rsidP="00CB04CC">
      <w:pPr>
        <w:numPr>
          <w:ilvl w:val="0"/>
          <w:numId w:val="14"/>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NIESV's Role in Estate Management</w:t>
      </w:r>
      <w:r w:rsidRPr="00CB04CC">
        <w:rPr>
          <w:rFonts w:ascii="Times New Roman" w:eastAsia="Times New Roman" w:hAnsi="Times New Roman" w:cs="Times New Roman"/>
          <w:sz w:val="24"/>
          <w:szCs w:val="24"/>
        </w:rPr>
        <w:t> </w:t>
      </w:r>
    </w:p>
    <w:p w:rsidR="006B485A" w:rsidRPr="00CB04CC" w:rsidRDefault="006B485A" w:rsidP="00CB04CC">
      <w:pPr>
        <w:numPr>
          <w:ilvl w:val="1"/>
          <w:numId w:val="14"/>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NIESV sets standards and promotes best practices in the profession.</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14"/>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It provides training and professional development opportunities for its members.</w:t>
      </w:r>
      <w:r w:rsidRPr="00CB04CC">
        <w:rPr>
          <w:rFonts w:ascii="Times New Roman" w:eastAsia="Times New Roman" w:hAnsi="Times New Roman" w:cs="Times New Roman"/>
          <w:spacing w:val="2"/>
          <w:sz w:val="24"/>
          <w:szCs w:val="24"/>
        </w:rPr>
        <w:t> </w:t>
      </w:r>
    </w:p>
    <w:p w:rsidR="006B485A" w:rsidRPr="00CB04CC" w:rsidRDefault="006B485A" w:rsidP="00CB04CC">
      <w:pPr>
        <w:numPr>
          <w:ilvl w:val="1"/>
          <w:numId w:val="14"/>
        </w:numPr>
        <w:shd w:val="clear" w:color="auto" w:fill="FFFFFF"/>
        <w:spacing w:after="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lastRenderedPageBreak/>
        <w:t>NIESV also plays a role in advocating for the interests of the profession and the real estate industry.</w:t>
      </w:r>
      <w:r w:rsidRPr="00CB04CC">
        <w:rPr>
          <w:rFonts w:ascii="Times New Roman" w:eastAsia="Times New Roman" w:hAnsi="Times New Roman" w:cs="Times New Roman"/>
          <w:spacing w:val="2"/>
          <w:sz w:val="24"/>
          <w:szCs w:val="24"/>
        </w:rPr>
        <w:t> </w:t>
      </w:r>
    </w:p>
    <w:p w:rsidR="006B485A" w:rsidRPr="00CB04CC" w:rsidRDefault="006B485A" w:rsidP="00CB04CC">
      <w:pPr>
        <w:numPr>
          <w:ilvl w:val="0"/>
          <w:numId w:val="14"/>
        </w:numPr>
        <w:shd w:val="clear" w:color="auto" w:fill="FFFFFF"/>
        <w:spacing w:after="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Membership in NIESV</w:t>
      </w:r>
      <w:r w:rsidRPr="00CB04CC">
        <w:rPr>
          <w:rFonts w:ascii="Times New Roman" w:eastAsia="Times New Roman" w:hAnsi="Times New Roman" w:cs="Times New Roman"/>
          <w:sz w:val="24"/>
          <w:szCs w:val="24"/>
        </w:rPr>
        <w:t> </w:t>
      </w:r>
    </w:p>
    <w:p w:rsidR="006B485A" w:rsidRPr="00CB04CC" w:rsidRDefault="006B485A" w:rsidP="00CB04CC">
      <w:pPr>
        <w:numPr>
          <w:ilvl w:val="1"/>
          <w:numId w:val="14"/>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NIESV has different membership categories, including professional (Associate and Fellows), non-professional (Graduates, probationers and students), and corporate or firm.</w:t>
      </w:r>
      <w:r w:rsidRPr="00CB04CC">
        <w:rPr>
          <w:rFonts w:ascii="Times New Roman" w:eastAsia="Times New Roman" w:hAnsi="Times New Roman" w:cs="Times New Roman"/>
          <w:spacing w:val="2"/>
          <w:sz w:val="24"/>
          <w:szCs w:val="24"/>
        </w:rPr>
        <w:t> </w:t>
      </w:r>
    </w:p>
    <w:p w:rsidR="006B485A" w:rsidRPr="006B485A" w:rsidRDefault="006B485A" w:rsidP="00CB04CC">
      <w:pPr>
        <w:numPr>
          <w:ilvl w:val="1"/>
          <w:numId w:val="14"/>
        </w:numPr>
        <w:shd w:val="clear" w:color="auto" w:fill="FFFFFF"/>
        <w:spacing w:after="0" w:line="480" w:lineRule="auto"/>
        <w:ind w:left="-420"/>
        <w:jc w:val="both"/>
        <w:rPr>
          <w:rFonts w:ascii="Times New Roman" w:eastAsia="Times New Roman" w:hAnsi="Times New Roman" w:cs="Times New Roman"/>
          <w:sz w:val="24"/>
          <w:szCs w:val="24"/>
        </w:rPr>
      </w:pPr>
      <w:r w:rsidRPr="006B485A">
        <w:rPr>
          <w:rFonts w:ascii="Times New Roman" w:eastAsia="Times New Roman" w:hAnsi="Times New Roman" w:cs="Times New Roman"/>
          <w:spacing w:val="2"/>
          <w:sz w:val="24"/>
          <w:szCs w:val="24"/>
        </w:rPr>
        <w:t>Membership requirements include a degree or diploma in Estate Management and Valuation, and practical experience in the field</w:t>
      </w:r>
    </w:p>
    <w:p w:rsidR="006B485A" w:rsidRPr="00CB04CC" w:rsidRDefault="006B485A" w:rsidP="00CB04CC">
      <w:pPr>
        <w:spacing w:line="480" w:lineRule="auto"/>
        <w:jc w:val="both"/>
        <w:rPr>
          <w:rFonts w:ascii="Times New Roman" w:hAnsi="Times New Roman" w:cs="Times New Roman"/>
          <w:sz w:val="24"/>
          <w:szCs w:val="24"/>
        </w:rPr>
      </w:pPr>
    </w:p>
    <w:p w:rsidR="006B485A" w:rsidRPr="00CB04CC" w:rsidRDefault="006B485A" w:rsidP="00CB04CC">
      <w:pPr>
        <w:spacing w:line="480" w:lineRule="auto"/>
        <w:jc w:val="both"/>
        <w:rPr>
          <w:rFonts w:ascii="Times New Roman" w:hAnsi="Times New Roman" w:cs="Times New Roman"/>
          <w:sz w:val="24"/>
          <w:szCs w:val="24"/>
        </w:rPr>
      </w:pPr>
    </w:p>
    <w:p w:rsidR="006B485A" w:rsidRPr="00CB04CC" w:rsidRDefault="00CB04CC" w:rsidP="00CB04CC">
      <w:pPr>
        <w:shd w:val="clear" w:color="auto" w:fill="FFFFFF"/>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6B485A" w:rsidRPr="00CB04CC">
        <w:rPr>
          <w:rFonts w:ascii="Times New Roman" w:hAnsi="Times New Roman" w:cs="Times New Roman"/>
          <w:b/>
          <w:sz w:val="24"/>
          <w:szCs w:val="24"/>
        </w:rPr>
        <w:t>CUSTOMER RELATIONSHIP MANAGEMENT</w:t>
      </w:r>
    </w:p>
    <w:p w:rsidR="006B485A" w:rsidRPr="00CB04CC" w:rsidRDefault="006B485A" w:rsidP="00CB04CC">
      <w:pPr>
        <w:shd w:val="clear" w:color="auto" w:fill="FFFFFF"/>
        <w:spacing w:line="480" w:lineRule="auto"/>
        <w:ind w:firstLine="720"/>
        <w:jc w:val="both"/>
        <w:rPr>
          <w:rStyle w:val="uv3um"/>
          <w:rFonts w:ascii="Times New Roman" w:hAnsi="Times New Roman" w:cs="Times New Roman"/>
          <w:sz w:val="24"/>
          <w:szCs w:val="24"/>
        </w:rPr>
      </w:pPr>
      <w:r w:rsidRPr="00CB04CC">
        <w:rPr>
          <w:rFonts w:ascii="Times New Roman" w:hAnsi="Times New Roman" w:cs="Times New Roman"/>
          <w:sz w:val="24"/>
          <w:szCs w:val="24"/>
        </w:rPr>
        <w:t>Customer Relationship Management (CRM) involves using software to manage and track interactions with clients and potential clients, aiming to improve efficiency, personalize service, and build strong, long-term relationships.</w:t>
      </w:r>
      <w:r w:rsidRPr="00CB04CC">
        <w:rPr>
          <w:rStyle w:val="uv3um"/>
          <w:rFonts w:ascii="Times New Roman" w:hAnsi="Times New Roman" w:cs="Times New Roman"/>
          <w:sz w:val="24"/>
          <w:szCs w:val="24"/>
        </w:rPr>
        <w:t> </w:t>
      </w:r>
    </w:p>
    <w:p w:rsidR="006B485A" w:rsidRPr="00CB04CC" w:rsidRDefault="00CB04CC" w:rsidP="00CB04CC">
      <w:pPr>
        <w:shd w:val="clear" w:color="auto" w:fill="FFFFFF"/>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sidR="006B485A" w:rsidRPr="00CB04CC">
        <w:rPr>
          <w:rFonts w:ascii="Times New Roman" w:hAnsi="Times New Roman" w:cs="Times New Roman"/>
          <w:b/>
          <w:sz w:val="24"/>
          <w:szCs w:val="24"/>
        </w:rPr>
        <w:t>What is CRM in Real Estate?</w:t>
      </w:r>
    </w:p>
    <w:p w:rsidR="006B485A" w:rsidRPr="00CB04CC" w:rsidRDefault="006B485A" w:rsidP="00CB04CC">
      <w:pPr>
        <w:numPr>
          <w:ilvl w:val="0"/>
          <w:numId w:val="15"/>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Definition:</w:t>
      </w:r>
    </w:p>
    <w:p w:rsidR="006B485A" w:rsidRPr="00CB04CC" w:rsidRDefault="006B485A" w:rsidP="00CB04CC">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A CRM system is a software tool designed to help real estate agents and agencies manage their interactions with clients and potential clients.</w:t>
      </w:r>
      <w:r w:rsidRPr="00CB04CC">
        <w:rPr>
          <w:rStyle w:val="uv3um"/>
          <w:rFonts w:ascii="Times New Roman" w:hAnsi="Times New Roman" w:cs="Times New Roman"/>
          <w:spacing w:val="2"/>
          <w:sz w:val="24"/>
          <w:szCs w:val="24"/>
        </w:rPr>
        <w:t> </w:t>
      </w:r>
    </w:p>
    <w:p w:rsidR="006B485A" w:rsidRPr="00CB04CC" w:rsidRDefault="006B485A" w:rsidP="00CB04CC">
      <w:pPr>
        <w:numPr>
          <w:ilvl w:val="0"/>
          <w:numId w:val="15"/>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Purpose:</w:t>
      </w:r>
    </w:p>
    <w:p w:rsidR="006B485A" w:rsidRDefault="006B485A" w:rsidP="00CB04CC">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It helps organize and track contacts, manage leads, streamline communication, and ultimately, improve client satisfaction and business growth.</w:t>
      </w:r>
      <w:r w:rsidRPr="00CB04CC">
        <w:rPr>
          <w:rStyle w:val="uv3um"/>
          <w:rFonts w:ascii="Times New Roman" w:hAnsi="Times New Roman" w:cs="Times New Roman"/>
          <w:spacing w:val="2"/>
          <w:sz w:val="24"/>
          <w:szCs w:val="24"/>
        </w:rPr>
        <w:t> </w:t>
      </w:r>
    </w:p>
    <w:p w:rsidR="00CB04CC" w:rsidRDefault="00CB04CC" w:rsidP="00CB04CC">
      <w:pPr>
        <w:shd w:val="clear" w:color="auto" w:fill="FFFFFF"/>
        <w:spacing w:after="120" w:line="480" w:lineRule="auto"/>
        <w:jc w:val="both"/>
        <w:rPr>
          <w:rStyle w:val="uv3um"/>
          <w:rFonts w:ascii="Times New Roman" w:hAnsi="Times New Roman" w:cs="Times New Roman"/>
          <w:spacing w:val="2"/>
          <w:sz w:val="24"/>
          <w:szCs w:val="24"/>
        </w:rPr>
      </w:pPr>
    </w:p>
    <w:p w:rsidR="00CB04CC" w:rsidRPr="00CB04CC" w:rsidRDefault="00CB04CC" w:rsidP="00CB04CC">
      <w:pPr>
        <w:shd w:val="clear" w:color="auto" w:fill="FFFFFF"/>
        <w:spacing w:after="120" w:line="480" w:lineRule="auto"/>
        <w:jc w:val="both"/>
        <w:rPr>
          <w:rStyle w:val="uv3um"/>
          <w:rFonts w:ascii="Times New Roman" w:hAnsi="Times New Roman" w:cs="Times New Roman"/>
          <w:spacing w:val="2"/>
          <w:sz w:val="24"/>
          <w:szCs w:val="24"/>
        </w:rPr>
      </w:pPr>
    </w:p>
    <w:p w:rsidR="006B485A" w:rsidRPr="00CB04CC" w:rsidRDefault="006B485A" w:rsidP="00CB04CC">
      <w:pPr>
        <w:numPr>
          <w:ilvl w:val="0"/>
          <w:numId w:val="15"/>
        </w:numPr>
        <w:shd w:val="clear" w:color="auto" w:fill="FFFFFF"/>
        <w:spacing w:after="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lastRenderedPageBreak/>
        <w:t>Key Features:</w:t>
      </w:r>
    </w:p>
    <w:p w:rsidR="006B485A" w:rsidRPr="00CB04CC" w:rsidRDefault="006B485A" w:rsidP="00CB04CC">
      <w:pPr>
        <w:numPr>
          <w:ilvl w:val="1"/>
          <w:numId w:val="16"/>
        </w:numPr>
        <w:shd w:val="clear" w:color="auto" w:fill="FFFFFF"/>
        <w:spacing w:after="12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t>Centralized Data:</w:t>
      </w:r>
      <w:r w:rsidRPr="00CB04CC">
        <w:rPr>
          <w:rFonts w:ascii="Times New Roman" w:hAnsi="Times New Roman" w:cs="Times New Roman"/>
          <w:spacing w:val="2"/>
          <w:sz w:val="24"/>
          <w:szCs w:val="24"/>
        </w:rPr>
        <w:t> Stores and organizes client information, including contact details, communication history, and property preferences.</w:t>
      </w:r>
      <w:r w:rsidRPr="00CB04CC">
        <w:rPr>
          <w:rStyle w:val="uv3um"/>
          <w:rFonts w:ascii="Times New Roman" w:hAnsi="Times New Roman" w:cs="Times New Roman"/>
          <w:spacing w:val="2"/>
          <w:sz w:val="24"/>
          <w:szCs w:val="24"/>
        </w:rPr>
        <w:t> </w:t>
      </w:r>
    </w:p>
    <w:p w:rsidR="006B485A" w:rsidRPr="00CB04CC" w:rsidRDefault="006B485A" w:rsidP="00CB04CC">
      <w:pPr>
        <w:numPr>
          <w:ilvl w:val="1"/>
          <w:numId w:val="16"/>
        </w:numPr>
        <w:shd w:val="clear" w:color="auto" w:fill="FFFFFF"/>
        <w:spacing w:after="12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t>Lead Management:</w:t>
      </w:r>
      <w:r w:rsidRPr="00CB04CC">
        <w:rPr>
          <w:rFonts w:ascii="Times New Roman" w:hAnsi="Times New Roman" w:cs="Times New Roman"/>
          <w:spacing w:val="2"/>
          <w:sz w:val="24"/>
          <w:szCs w:val="24"/>
        </w:rPr>
        <w:t> Helps track and nurture leads, identify hot prospects, and prioritize follow-ups.</w:t>
      </w:r>
      <w:r w:rsidRPr="00CB04CC">
        <w:rPr>
          <w:rStyle w:val="uv3um"/>
          <w:rFonts w:ascii="Times New Roman" w:hAnsi="Times New Roman" w:cs="Times New Roman"/>
          <w:spacing w:val="2"/>
          <w:sz w:val="24"/>
          <w:szCs w:val="24"/>
        </w:rPr>
        <w:t> </w:t>
      </w:r>
    </w:p>
    <w:p w:rsidR="006B485A" w:rsidRPr="00CB04CC" w:rsidRDefault="006B485A" w:rsidP="00CB04CC">
      <w:pPr>
        <w:numPr>
          <w:ilvl w:val="1"/>
          <w:numId w:val="16"/>
        </w:numPr>
        <w:shd w:val="clear" w:color="auto" w:fill="FFFFFF"/>
        <w:spacing w:after="12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t>Communication Tools:</w:t>
      </w:r>
      <w:r w:rsidRPr="00CB04CC">
        <w:rPr>
          <w:rFonts w:ascii="Times New Roman" w:hAnsi="Times New Roman" w:cs="Times New Roman"/>
          <w:spacing w:val="2"/>
          <w:sz w:val="24"/>
          <w:szCs w:val="24"/>
        </w:rPr>
        <w:t> Facilitates efficient communication through email, phone, and other channels.</w:t>
      </w:r>
      <w:r w:rsidRPr="00CB04CC">
        <w:rPr>
          <w:rStyle w:val="uv3um"/>
          <w:rFonts w:ascii="Times New Roman" w:hAnsi="Times New Roman" w:cs="Times New Roman"/>
          <w:spacing w:val="2"/>
          <w:sz w:val="24"/>
          <w:szCs w:val="24"/>
        </w:rPr>
        <w:t> </w:t>
      </w:r>
    </w:p>
    <w:p w:rsidR="006B485A" w:rsidRPr="00CB04CC" w:rsidRDefault="006B485A" w:rsidP="00CB04CC">
      <w:pPr>
        <w:numPr>
          <w:ilvl w:val="1"/>
          <w:numId w:val="16"/>
        </w:numPr>
        <w:shd w:val="clear" w:color="auto" w:fill="FFFFFF"/>
        <w:spacing w:after="12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t>Task Management:</w:t>
      </w:r>
      <w:r w:rsidRPr="00CB04CC">
        <w:rPr>
          <w:rFonts w:ascii="Times New Roman" w:hAnsi="Times New Roman" w:cs="Times New Roman"/>
          <w:spacing w:val="2"/>
          <w:sz w:val="24"/>
          <w:szCs w:val="24"/>
        </w:rPr>
        <w:t> Enables scheduling appointments, setting reminders, and managing tasks related to client interactions.</w:t>
      </w:r>
      <w:r w:rsidRPr="00CB04CC">
        <w:rPr>
          <w:rStyle w:val="uv3um"/>
          <w:rFonts w:ascii="Times New Roman" w:hAnsi="Times New Roman" w:cs="Times New Roman"/>
          <w:spacing w:val="2"/>
          <w:sz w:val="24"/>
          <w:szCs w:val="24"/>
        </w:rPr>
        <w:t> </w:t>
      </w:r>
    </w:p>
    <w:p w:rsidR="006B485A" w:rsidRPr="00CB04CC" w:rsidRDefault="006B485A" w:rsidP="00CB04CC">
      <w:pPr>
        <w:numPr>
          <w:ilvl w:val="1"/>
          <w:numId w:val="16"/>
        </w:numPr>
        <w:shd w:val="clear" w:color="auto" w:fill="FFFFFF"/>
        <w:spacing w:after="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t>Reporting and Analytics:</w:t>
      </w:r>
      <w:r w:rsidRPr="00CB04CC">
        <w:rPr>
          <w:rFonts w:ascii="Times New Roman" w:hAnsi="Times New Roman" w:cs="Times New Roman"/>
          <w:spacing w:val="2"/>
          <w:sz w:val="24"/>
          <w:szCs w:val="24"/>
        </w:rPr>
        <w:t> Provides insights into client behavior, sales performance, and marketing effectiveness.</w:t>
      </w:r>
      <w:r w:rsidRPr="00CB04CC">
        <w:rPr>
          <w:rStyle w:val="uv3um"/>
          <w:rFonts w:ascii="Times New Roman" w:hAnsi="Times New Roman" w:cs="Times New Roman"/>
          <w:spacing w:val="2"/>
          <w:sz w:val="24"/>
          <w:szCs w:val="24"/>
        </w:rPr>
        <w:t> </w:t>
      </w:r>
    </w:p>
    <w:p w:rsidR="006B485A" w:rsidRPr="00CB04CC" w:rsidRDefault="006B485A" w:rsidP="00CB04CC">
      <w:pPr>
        <w:shd w:val="clear" w:color="auto" w:fill="FFFFFF"/>
        <w:spacing w:line="480" w:lineRule="auto"/>
        <w:jc w:val="both"/>
        <w:rPr>
          <w:rFonts w:ascii="Times New Roman" w:hAnsi="Times New Roman" w:cs="Times New Roman"/>
          <w:sz w:val="24"/>
          <w:szCs w:val="24"/>
        </w:rPr>
      </w:pPr>
      <w:r w:rsidRPr="00CB04CC">
        <w:rPr>
          <w:rFonts w:ascii="Times New Roman" w:hAnsi="Times New Roman" w:cs="Times New Roman"/>
          <w:sz w:val="24"/>
          <w:szCs w:val="24"/>
        </w:rPr>
        <w:t>Benefits of CRM in Real Estate:</w:t>
      </w:r>
    </w:p>
    <w:p w:rsidR="006B485A" w:rsidRPr="00CB04CC" w:rsidRDefault="006B485A" w:rsidP="00CB04CC">
      <w:pPr>
        <w:numPr>
          <w:ilvl w:val="0"/>
          <w:numId w:val="17"/>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Improved Client Relationships:</w:t>
      </w:r>
    </w:p>
    <w:p w:rsidR="006B485A" w:rsidRPr="00CB04CC" w:rsidRDefault="006B485A" w:rsidP="00CB04CC">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By having a centralized system for managing client interactions, real estate professionals can provide more personalized and timely service.</w:t>
      </w:r>
      <w:r w:rsidRPr="00CB04CC">
        <w:rPr>
          <w:rStyle w:val="uv3um"/>
          <w:rFonts w:ascii="Times New Roman" w:hAnsi="Times New Roman" w:cs="Times New Roman"/>
          <w:spacing w:val="2"/>
          <w:sz w:val="24"/>
          <w:szCs w:val="24"/>
        </w:rPr>
        <w:t> </w:t>
      </w:r>
    </w:p>
    <w:p w:rsidR="006B485A" w:rsidRPr="00CB04CC" w:rsidRDefault="006B485A" w:rsidP="00CB04CC">
      <w:pPr>
        <w:numPr>
          <w:ilvl w:val="0"/>
          <w:numId w:val="17"/>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Increased Efficiency:</w:t>
      </w:r>
    </w:p>
    <w:p w:rsidR="006B485A" w:rsidRPr="00CB04CC" w:rsidRDefault="006B485A" w:rsidP="00CB04CC">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Streamlining workflows and automating tasks can save time and effort, allowing agents to focus on building relationships and closing deals.</w:t>
      </w:r>
      <w:r w:rsidRPr="00CB04CC">
        <w:rPr>
          <w:rStyle w:val="uv3um"/>
          <w:rFonts w:ascii="Times New Roman" w:hAnsi="Times New Roman" w:cs="Times New Roman"/>
          <w:spacing w:val="2"/>
          <w:sz w:val="24"/>
          <w:szCs w:val="24"/>
        </w:rPr>
        <w:t> </w:t>
      </w:r>
    </w:p>
    <w:p w:rsidR="006B485A" w:rsidRPr="00CB04CC" w:rsidRDefault="006B485A" w:rsidP="00CB04CC">
      <w:pPr>
        <w:numPr>
          <w:ilvl w:val="0"/>
          <w:numId w:val="17"/>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Better Lead Management:</w:t>
      </w:r>
    </w:p>
    <w:p w:rsidR="006B485A" w:rsidRPr="00CB04CC" w:rsidRDefault="006B485A" w:rsidP="00CB04CC">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CRM systems help identify and nurture leads, increasing the chances of converting them into clients.</w:t>
      </w:r>
      <w:r w:rsidRPr="00CB04CC">
        <w:rPr>
          <w:rStyle w:val="uv3um"/>
          <w:rFonts w:ascii="Times New Roman" w:hAnsi="Times New Roman" w:cs="Times New Roman"/>
          <w:spacing w:val="2"/>
          <w:sz w:val="24"/>
          <w:szCs w:val="24"/>
        </w:rPr>
        <w:t> </w:t>
      </w:r>
    </w:p>
    <w:p w:rsidR="006B485A" w:rsidRPr="00CB04CC" w:rsidRDefault="006B485A" w:rsidP="00CB04CC">
      <w:pPr>
        <w:numPr>
          <w:ilvl w:val="0"/>
          <w:numId w:val="17"/>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lastRenderedPageBreak/>
        <w:t>Enhanced Communication:</w:t>
      </w:r>
    </w:p>
    <w:p w:rsidR="006B485A" w:rsidRPr="00CB04CC" w:rsidRDefault="006B485A" w:rsidP="00CB04CC">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By keeping track of all interactions, agents can ensure that clients are always informed and that their needs are being met.</w:t>
      </w:r>
      <w:r w:rsidRPr="00CB04CC">
        <w:rPr>
          <w:rStyle w:val="uv3um"/>
          <w:rFonts w:ascii="Times New Roman" w:hAnsi="Times New Roman" w:cs="Times New Roman"/>
          <w:spacing w:val="2"/>
          <w:sz w:val="24"/>
          <w:szCs w:val="24"/>
        </w:rPr>
        <w:t> </w:t>
      </w:r>
    </w:p>
    <w:p w:rsidR="006B485A" w:rsidRPr="00CB04CC" w:rsidRDefault="006B485A" w:rsidP="00CB04CC">
      <w:pPr>
        <w:numPr>
          <w:ilvl w:val="0"/>
          <w:numId w:val="17"/>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Data-Driven Decisions:</w:t>
      </w:r>
    </w:p>
    <w:p w:rsidR="006B485A" w:rsidRPr="00CB04CC" w:rsidRDefault="006B485A" w:rsidP="00CB04CC">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CRM systems provide valuable data that can be used to improve sales strategies and marketing efforts.</w:t>
      </w:r>
      <w:r w:rsidRPr="00CB04CC">
        <w:rPr>
          <w:rStyle w:val="uv3um"/>
          <w:rFonts w:ascii="Times New Roman" w:hAnsi="Times New Roman" w:cs="Times New Roman"/>
          <w:spacing w:val="2"/>
          <w:sz w:val="24"/>
          <w:szCs w:val="24"/>
        </w:rPr>
        <w:t> </w:t>
      </w:r>
    </w:p>
    <w:p w:rsidR="006B485A" w:rsidRPr="00CB04CC" w:rsidRDefault="006B485A" w:rsidP="00CB04CC">
      <w:pPr>
        <w:numPr>
          <w:ilvl w:val="0"/>
          <w:numId w:val="17"/>
        </w:numPr>
        <w:shd w:val="clear" w:color="auto" w:fill="FFFFFF"/>
        <w:spacing w:after="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Increased Productivity:</w:t>
      </w:r>
    </w:p>
    <w:p w:rsidR="006B485A" w:rsidRPr="00CB04CC" w:rsidRDefault="006B485A" w:rsidP="00CB04CC">
      <w:pPr>
        <w:shd w:val="clear" w:color="auto" w:fill="FFFFFF"/>
        <w:spacing w:line="480" w:lineRule="auto"/>
        <w:jc w:val="both"/>
        <w:rPr>
          <w:rFonts w:ascii="Times New Roman" w:hAnsi="Times New Roman" w:cs="Times New Roman"/>
          <w:spacing w:val="2"/>
          <w:sz w:val="24"/>
          <w:szCs w:val="24"/>
        </w:rPr>
      </w:pPr>
      <w:r w:rsidRPr="00CB04CC">
        <w:rPr>
          <w:rFonts w:ascii="Times New Roman" w:hAnsi="Times New Roman" w:cs="Times New Roman"/>
          <w:spacing w:val="2"/>
          <w:sz w:val="24"/>
          <w:szCs w:val="24"/>
        </w:rPr>
        <w:t>CRM systems help agents stay organized and on track, leading to increased productivity and higher sales.</w:t>
      </w:r>
    </w:p>
    <w:p w:rsidR="00CB04CC" w:rsidRPr="00CB04CC" w:rsidRDefault="006B485A" w:rsidP="00CB04CC">
      <w:pPr>
        <w:spacing w:line="480" w:lineRule="auto"/>
        <w:jc w:val="both"/>
        <w:rPr>
          <w:rFonts w:ascii="Times New Roman" w:hAnsi="Times New Roman" w:cs="Times New Roman"/>
          <w:sz w:val="24"/>
          <w:szCs w:val="24"/>
        </w:rPr>
      </w:pPr>
      <w:r w:rsidRPr="00CB04CC">
        <w:rPr>
          <w:rFonts w:ascii="Times New Roman" w:hAnsi="Times New Roman" w:cs="Times New Roman"/>
          <w:b/>
          <w:sz w:val="24"/>
          <w:szCs w:val="24"/>
        </w:rPr>
        <w:t xml:space="preserve"> </w:t>
      </w:r>
      <w:r w:rsidR="00CB04CC" w:rsidRPr="00CB04CC">
        <w:rPr>
          <w:rFonts w:ascii="Times New Roman" w:hAnsi="Times New Roman" w:cs="Times New Roman"/>
          <w:b/>
          <w:sz w:val="24"/>
          <w:szCs w:val="24"/>
        </w:rPr>
        <w:t xml:space="preserve">4.5 </w:t>
      </w:r>
      <w:r w:rsidR="00CB04CC" w:rsidRPr="00CB04CC">
        <w:rPr>
          <w:rFonts w:ascii="Times New Roman" w:eastAsia="Times New Roman" w:hAnsi="Times New Roman" w:cs="Times New Roman"/>
          <w:b/>
          <w:sz w:val="24"/>
          <w:szCs w:val="24"/>
        </w:rPr>
        <w:t>HOUSE AND TYPES OF HOUSE</w:t>
      </w:r>
    </w:p>
    <w:p w:rsidR="00CB04CC" w:rsidRPr="00CB04CC" w:rsidRDefault="00CB04CC" w:rsidP="00CB04CC">
      <w:pPr>
        <w:shd w:val="clear" w:color="auto" w:fill="FFFFFF"/>
        <w:spacing w:line="480" w:lineRule="auto"/>
        <w:ind w:firstLine="720"/>
        <w:jc w:val="both"/>
        <w:rPr>
          <w:rFonts w:ascii="Times New Roman" w:eastAsia="Times New Roman" w:hAnsi="Times New Roman" w:cs="Times New Roman"/>
          <w:sz w:val="24"/>
          <w:szCs w:val="24"/>
        </w:rPr>
      </w:pPr>
      <w:r w:rsidRPr="00CB04CC">
        <w:rPr>
          <w:rFonts w:ascii="Times New Roman" w:eastAsia="Times New Roman" w:hAnsi="Times New Roman" w:cs="Times New Roman"/>
          <w:sz w:val="24"/>
          <w:szCs w:val="24"/>
        </w:rPr>
        <w:t>In Nigerian real estate, common house types include bungalows (single-story), duplexes (two-story with separate units), and apartments/condos, while commercial properties encompass warehouses, halls (event spaces), and churches. </w:t>
      </w:r>
    </w:p>
    <w:p w:rsidR="00CB04CC" w:rsidRPr="00CB04CC" w:rsidRDefault="00CB04CC" w:rsidP="00CB04CC">
      <w:pPr>
        <w:shd w:val="clear" w:color="auto" w:fill="FFFFFF"/>
        <w:spacing w:after="150" w:line="480" w:lineRule="auto"/>
        <w:jc w:val="both"/>
        <w:rPr>
          <w:rFonts w:ascii="Times New Roman" w:eastAsia="Times New Roman" w:hAnsi="Times New Roman" w:cs="Times New Roman"/>
          <w:sz w:val="24"/>
          <w:szCs w:val="24"/>
        </w:rPr>
      </w:pPr>
      <w:r w:rsidRPr="00CB04CC">
        <w:rPr>
          <w:rFonts w:ascii="Times New Roman" w:eastAsia="Times New Roman" w:hAnsi="Times New Roman" w:cs="Times New Roman"/>
          <w:sz w:val="24"/>
          <w:szCs w:val="24"/>
        </w:rPr>
        <w:t>Residential Properties:</w:t>
      </w:r>
    </w:p>
    <w:p w:rsidR="00CB04CC" w:rsidRPr="00CB04CC" w:rsidRDefault="00CB04CC" w:rsidP="00CB04CC">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Bungalow:</w:t>
      </w:r>
      <w:r w:rsidRPr="00CB04CC">
        <w:rPr>
          <w:rFonts w:ascii="Times New Roman" w:eastAsia="Times New Roman" w:hAnsi="Times New Roman" w:cs="Times New Roman"/>
          <w:sz w:val="24"/>
          <w:szCs w:val="24"/>
        </w:rPr>
        <w:t> A single-story house, often detached or semi-detached, and a popular choice in Nigeria. </w:t>
      </w:r>
    </w:p>
    <w:p w:rsidR="00CB04CC" w:rsidRPr="00CB04CC" w:rsidRDefault="00CB04CC" w:rsidP="00CB04CC">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Duplex:</w:t>
      </w:r>
      <w:r w:rsidRPr="00CB04CC">
        <w:rPr>
          <w:rFonts w:ascii="Times New Roman" w:eastAsia="Times New Roman" w:hAnsi="Times New Roman" w:cs="Times New Roman"/>
          <w:sz w:val="24"/>
          <w:szCs w:val="24"/>
        </w:rPr>
        <w:t> A two-story building with two separate living units, either stacked one above the other or side-by-side. </w:t>
      </w:r>
    </w:p>
    <w:p w:rsidR="00CB04CC" w:rsidRPr="00CB04CC" w:rsidRDefault="00CB04CC" w:rsidP="00CB04CC">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Apartments/Condos:</w:t>
      </w:r>
      <w:r w:rsidRPr="00CB04CC">
        <w:rPr>
          <w:rFonts w:ascii="Times New Roman" w:eastAsia="Times New Roman" w:hAnsi="Times New Roman" w:cs="Times New Roman"/>
          <w:sz w:val="24"/>
          <w:szCs w:val="24"/>
        </w:rPr>
        <w:t> Multi-story buildings divided into individual residential units. </w:t>
      </w:r>
    </w:p>
    <w:p w:rsidR="00CB04CC" w:rsidRPr="00CB04CC" w:rsidRDefault="00CB04CC" w:rsidP="00CB04CC">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proofErr w:type="spellStart"/>
      <w:r w:rsidRPr="00CB04CC">
        <w:rPr>
          <w:rFonts w:ascii="Times New Roman" w:eastAsia="Times New Roman" w:hAnsi="Times New Roman" w:cs="Times New Roman"/>
          <w:b/>
          <w:bCs/>
          <w:sz w:val="24"/>
          <w:szCs w:val="24"/>
        </w:rPr>
        <w:t>Maisonette</w:t>
      </w:r>
      <w:proofErr w:type="spellEnd"/>
      <w:r w:rsidRPr="00CB04CC">
        <w:rPr>
          <w:rFonts w:ascii="Times New Roman" w:eastAsia="Times New Roman" w:hAnsi="Times New Roman" w:cs="Times New Roman"/>
          <w:b/>
          <w:bCs/>
          <w:sz w:val="24"/>
          <w:szCs w:val="24"/>
        </w:rPr>
        <w:t>:</w:t>
      </w:r>
      <w:r w:rsidRPr="00CB04CC">
        <w:rPr>
          <w:rFonts w:ascii="Times New Roman" w:eastAsia="Times New Roman" w:hAnsi="Times New Roman" w:cs="Times New Roman"/>
          <w:sz w:val="24"/>
          <w:szCs w:val="24"/>
        </w:rPr>
        <w:t> A type of apartment with a separate exterior door, often on two floors. </w:t>
      </w:r>
    </w:p>
    <w:p w:rsidR="00CB04CC" w:rsidRPr="00CB04CC" w:rsidRDefault="00CB04CC" w:rsidP="00CB04CC">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Penthouse:</w:t>
      </w:r>
      <w:r w:rsidRPr="00CB04CC">
        <w:rPr>
          <w:rFonts w:ascii="Times New Roman" w:eastAsia="Times New Roman" w:hAnsi="Times New Roman" w:cs="Times New Roman"/>
          <w:sz w:val="24"/>
          <w:szCs w:val="24"/>
        </w:rPr>
        <w:t> A luxurious apartment on the top floor of a building. </w:t>
      </w:r>
    </w:p>
    <w:p w:rsidR="00CB04CC" w:rsidRPr="00CB04CC" w:rsidRDefault="00CB04CC" w:rsidP="00CB04CC">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lastRenderedPageBreak/>
        <w:t>Terrace Duplex:</w:t>
      </w:r>
      <w:r w:rsidRPr="00CB04CC">
        <w:rPr>
          <w:rFonts w:ascii="Times New Roman" w:eastAsia="Times New Roman" w:hAnsi="Times New Roman" w:cs="Times New Roman"/>
          <w:sz w:val="24"/>
          <w:szCs w:val="24"/>
        </w:rPr>
        <w:t> A row of connected duplexes. </w:t>
      </w:r>
    </w:p>
    <w:p w:rsidR="00CB04CC" w:rsidRPr="00CB04CC" w:rsidRDefault="00CB04CC" w:rsidP="00CB04CC">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Semi-detached duplex:</w:t>
      </w:r>
      <w:r w:rsidRPr="00CB04CC">
        <w:rPr>
          <w:rFonts w:ascii="Times New Roman" w:eastAsia="Times New Roman" w:hAnsi="Times New Roman" w:cs="Times New Roman"/>
          <w:sz w:val="24"/>
          <w:szCs w:val="24"/>
        </w:rPr>
        <w:t> A duplex that shares a common wall with another duplex. </w:t>
      </w:r>
    </w:p>
    <w:p w:rsidR="00CB04CC" w:rsidRPr="00CB04CC" w:rsidRDefault="00CB04CC" w:rsidP="00CB04CC">
      <w:pPr>
        <w:numPr>
          <w:ilvl w:val="0"/>
          <w:numId w:val="18"/>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Fully detached duplex:</w:t>
      </w:r>
      <w:r w:rsidRPr="00CB04CC">
        <w:rPr>
          <w:rFonts w:ascii="Times New Roman" w:eastAsia="Times New Roman" w:hAnsi="Times New Roman" w:cs="Times New Roman"/>
          <w:sz w:val="24"/>
          <w:szCs w:val="24"/>
        </w:rPr>
        <w:t> A duplex that stands alone without any common walls. </w:t>
      </w:r>
    </w:p>
    <w:p w:rsidR="00CB04CC" w:rsidRPr="00CB04CC" w:rsidRDefault="00CB04CC" w:rsidP="00CB04CC">
      <w:pPr>
        <w:shd w:val="clear" w:color="auto" w:fill="FFFFFF"/>
        <w:spacing w:after="150" w:line="480" w:lineRule="auto"/>
        <w:jc w:val="both"/>
        <w:rPr>
          <w:rFonts w:ascii="Times New Roman" w:eastAsia="Times New Roman" w:hAnsi="Times New Roman" w:cs="Times New Roman"/>
          <w:sz w:val="24"/>
          <w:szCs w:val="24"/>
        </w:rPr>
      </w:pPr>
      <w:r w:rsidRPr="00CB04CC">
        <w:rPr>
          <w:rFonts w:ascii="Times New Roman" w:eastAsia="Times New Roman" w:hAnsi="Times New Roman" w:cs="Times New Roman"/>
          <w:sz w:val="24"/>
          <w:szCs w:val="24"/>
        </w:rPr>
        <w:t>Commercial Properties:</w:t>
      </w:r>
    </w:p>
    <w:p w:rsidR="00CB04CC" w:rsidRPr="00CB04CC" w:rsidRDefault="00CB04CC" w:rsidP="00CB04CC">
      <w:pPr>
        <w:numPr>
          <w:ilvl w:val="0"/>
          <w:numId w:val="19"/>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Warehouse:</w:t>
      </w:r>
      <w:r w:rsidRPr="00CB04CC">
        <w:rPr>
          <w:rFonts w:ascii="Times New Roman" w:eastAsia="Times New Roman" w:hAnsi="Times New Roman" w:cs="Times New Roman"/>
          <w:sz w:val="24"/>
          <w:szCs w:val="24"/>
        </w:rPr>
        <w:t> A large building used for storing goods.</w:t>
      </w:r>
    </w:p>
    <w:p w:rsidR="00CB04CC" w:rsidRPr="00CB04CC" w:rsidRDefault="00CB04CC" w:rsidP="00CB04CC">
      <w:pPr>
        <w:numPr>
          <w:ilvl w:val="0"/>
          <w:numId w:val="19"/>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Hall:</w:t>
      </w:r>
      <w:r w:rsidRPr="00CB04CC">
        <w:rPr>
          <w:rFonts w:ascii="Times New Roman" w:eastAsia="Times New Roman" w:hAnsi="Times New Roman" w:cs="Times New Roman"/>
          <w:sz w:val="24"/>
          <w:szCs w:val="24"/>
        </w:rPr>
        <w:t> A large room or building used for events, gatherings, or functions.</w:t>
      </w:r>
    </w:p>
    <w:p w:rsidR="00CB04CC" w:rsidRPr="00CB04CC" w:rsidRDefault="00CB04CC" w:rsidP="00CB04CC">
      <w:pPr>
        <w:numPr>
          <w:ilvl w:val="0"/>
          <w:numId w:val="19"/>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Church:</w:t>
      </w:r>
      <w:r w:rsidRPr="00CB04CC">
        <w:rPr>
          <w:rFonts w:ascii="Times New Roman" w:eastAsia="Times New Roman" w:hAnsi="Times New Roman" w:cs="Times New Roman"/>
          <w:sz w:val="24"/>
          <w:szCs w:val="24"/>
        </w:rPr>
        <w:t> A building used for religious worship</w:t>
      </w:r>
    </w:p>
    <w:p w:rsidR="00016FC1" w:rsidRDefault="00016FC1">
      <w:pPr>
        <w:rPr>
          <w:rFonts w:ascii="Times New Roman" w:hAnsi="Times New Roman" w:cs="Times New Roman"/>
          <w:sz w:val="24"/>
          <w:szCs w:val="24"/>
        </w:rPr>
      </w:pPr>
      <w:r>
        <w:rPr>
          <w:rFonts w:ascii="Times New Roman" w:hAnsi="Times New Roman" w:cs="Times New Roman"/>
          <w:sz w:val="24"/>
          <w:szCs w:val="24"/>
        </w:rPr>
        <w:br w:type="page"/>
      </w:r>
    </w:p>
    <w:p w:rsidR="00016FC1" w:rsidRPr="002D318E" w:rsidRDefault="00016FC1" w:rsidP="00016FC1">
      <w:pPr>
        <w:spacing w:line="240" w:lineRule="auto"/>
        <w:jc w:val="center"/>
        <w:outlineLvl w:val="0"/>
        <w:rPr>
          <w:rFonts w:ascii="Tahoma" w:hAnsi="Tahoma" w:cs="Tahoma"/>
          <w:b/>
          <w:sz w:val="24"/>
          <w:szCs w:val="24"/>
        </w:rPr>
      </w:pPr>
      <w:r>
        <w:rPr>
          <w:rFonts w:ascii="Tahoma" w:hAnsi="Tahoma" w:cs="Tahoma"/>
          <w:b/>
          <w:sz w:val="24"/>
          <w:szCs w:val="24"/>
        </w:rPr>
        <w:lastRenderedPageBreak/>
        <w:t>CHAPTER FIVE</w:t>
      </w:r>
    </w:p>
    <w:p w:rsidR="00016FC1" w:rsidRPr="002D318E" w:rsidRDefault="00016FC1" w:rsidP="00016FC1">
      <w:pPr>
        <w:spacing w:line="240" w:lineRule="auto"/>
        <w:jc w:val="both"/>
        <w:outlineLvl w:val="0"/>
        <w:rPr>
          <w:rFonts w:ascii="Tahoma" w:hAnsi="Tahoma" w:cs="Tahoma"/>
          <w:b/>
          <w:sz w:val="24"/>
          <w:szCs w:val="24"/>
        </w:rPr>
      </w:pPr>
      <w:r>
        <w:rPr>
          <w:rFonts w:ascii="Tahoma" w:hAnsi="Tahoma" w:cs="Tahoma"/>
          <w:b/>
          <w:sz w:val="24"/>
          <w:szCs w:val="24"/>
        </w:rPr>
        <w:t>5.0</w:t>
      </w:r>
      <w:r w:rsidRPr="002D318E">
        <w:rPr>
          <w:rFonts w:ascii="Tahoma" w:hAnsi="Tahoma" w:cs="Tahoma"/>
          <w:b/>
          <w:sz w:val="24"/>
          <w:szCs w:val="24"/>
        </w:rPr>
        <w:t xml:space="preserve"> SUMMARY AND CONCLUSION</w:t>
      </w:r>
    </w:p>
    <w:p w:rsidR="00016FC1" w:rsidRPr="002D318E" w:rsidRDefault="00016FC1" w:rsidP="00016FC1">
      <w:pPr>
        <w:spacing w:line="480" w:lineRule="auto"/>
        <w:jc w:val="both"/>
        <w:rPr>
          <w:rFonts w:ascii="Tahoma" w:hAnsi="Tahoma" w:cs="Tahoma"/>
          <w:sz w:val="24"/>
          <w:szCs w:val="24"/>
        </w:rPr>
      </w:pPr>
      <w:r>
        <w:rPr>
          <w:rFonts w:ascii="Tahoma" w:hAnsi="Tahoma" w:cs="Tahoma"/>
          <w:b/>
          <w:sz w:val="24"/>
          <w:szCs w:val="24"/>
        </w:rPr>
        <w:t xml:space="preserve">5.1 </w:t>
      </w:r>
      <w:r w:rsidRPr="002D318E">
        <w:rPr>
          <w:rFonts w:ascii="Tahoma" w:hAnsi="Tahoma" w:cs="Tahoma"/>
          <w:b/>
          <w:sz w:val="24"/>
          <w:szCs w:val="24"/>
        </w:rPr>
        <w:t>SUMMARY:</w:t>
      </w:r>
      <w:r w:rsidRPr="002D318E">
        <w:rPr>
          <w:rFonts w:ascii="Tahoma" w:hAnsi="Tahoma" w:cs="Tahoma"/>
          <w:sz w:val="24"/>
          <w:szCs w:val="24"/>
        </w:rPr>
        <w:t xml:space="preserve"> This report estimate the nature of the </w:t>
      </w:r>
      <w:r w:rsidRPr="002D318E">
        <w:rPr>
          <w:rFonts w:ascii="Tahoma" w:hAnsi="Tahoma" w:cs="Tahoma"/>
          <w:caps/>
          <w:sz w:val="24"/>
          <w:szCs w:val="24"/>
        </w:rPr>
        <w:t>s.i.w.e.s</w:t>
      </w:r>
      <w:r w:rsidRPr="002D318E">
        <w:rPr>
          <w:rFonts w:ascii="Tahoma" w:hAnsi="Tahoma" w:cs="Tahoma"/>
          <w:sz w:val="24"/>
          <w:szCs w:val="24"/>
        </w:rPr>
        <w:t xml:space="preserve"> program carried out in the organization (Mustapha and company) the program shows the relevance of the scheme as well as the factors limiting the actualization of the </w:t>
      </w:r>
      <w:r w:rsidRPr="002D318E">
        <w:rPr>
          <w:rFonts w:ascii="Tahoma" w:hAnsi="Tahoma" w:cs="Tahoma"/>
          <w:caps/>
          <w:sz w:val="24"/>
          <w:szCs w:val="24"/>
        </w:rPr>
        <w:t>s.i.w.e.s.</w:t>
      </w:r>
      <w:r w:rsidRPr="002D318E">
        <w:rPr>
          <w:rFonts w:ascii="Tahoma" w:hAnsi="Tahoma" w:cs="Tahoma"/>
          <w:sz w:val="24"/>
          <w:szCs w:val="24"/>
        </w:rPr>
        <w:t xml:space="preserve"> objectives. However the following were made from the program.</w:t>
      </w:r>
    </w:p>
    <w:p w:rsidR="00016FC1" w:rsidRPr="002D318E" w:rsidRDefault="00016FC1" w:rsidP="00016FC1">
      <w:pPr>
        <w:spacing w:line="480" w:lineRule="auto"/>
        <w:jc w:val="both"/>
        <w:rPr>
          <w:rFonts w:ascii="Tahoma" w:hAnsi="Tahoma" w:cs="Tahoma"/>
          <w:sz w:val="24"/>
          <w:szCs w:val="24"/>
        </w:rPr>
      </w:pPr>
      <w:r>
        <w:rPr>
          <w:rFonts w:ascii="Tahoma" w:hAnsi="Tahoma" w:cs="Tahoma"/>
          <w:b/>
          <w:sz w:val="24"/>
          <w:szCs w:val="24"/>
        </w:rPr>
        <w:t xml:space="preserve">5.2 </w:t>
      </w:r>
      <w:r w:rsidRPr="002D318E">
        <w:rPr>
          <w:rFonts w:ascii="Tahoma" w:hAnsi="Tahoma" w:cs="Tahoma"/>
          <w:b/>
          <w:sz w:val="24"/>
          <w:szCs w:val="24"/>
        </w:rPr>
        <w:t xml:space="preserve">CONCLUTION: </w:t>
      </w:r>
      <w:r w:rsidRPr="002D318E">
        <w:rPr>
          <w:rFonts w:ascii="Tahoma" w:hAnsi="Tahoma" w:cs="Tahoma"/>
          <w:sz w:val="24"/>
          <w:szCs w:val="24"/>
        </w:rPr>
        <w:t>from the revolution so far there seems to exists a wide war waging in the reality and actualization of the objectives of the S.I.W.E.S. it is unfortunate the failed actualization of the objectives of the SIWES, this however implies that for the student to be fully equipped with sk</w:t>
      </w:r>
      <w:bookmarkStart w:id="0" w:name="_GoBack"/>
      <w:bookmarkEnd w:id="0"/>
      <w:r w:rsidRPr="002D318E">
        <w:rPr>
          <w:rFonts w:ascii="Tahoma" w:hAnsi="Tahoma" w:cs="Tahoma"/>
          <w:sz w:val="24"/>
          <w:szCs w:val="24"/>
        </w:rPr>
        <w:t>ills and knowledge required for efficiency in the place of work all hands must be on deck. The Federal Government through the industrial training fund ITF and other agencies involved in the S.I.W.E.S program should address the situation.</w:t>
      </w:r>
    </w:p>
    <w:p w:rsidR="00016FC1" w:rsidRPr="002D318E" w:rsidRDefault="00016FC1" w:rsidP="00016FC1">
      <w:pPr>
        <w:spacing w:line="480" w:lineRule="auto"/>
        <w:jc w:val="both"/>
        <w:rPr>
          <w:rFonts w:ascii="Tahoma" w:hAnsi="Tahoma" w:cs="Tahoma"/>
          <w:sz w:val="24"/>
          <w:szCs w:val="24"/>
        </w:rPr>
      </w:pPr>
      <w:r>
        <w:rPr>
          <w:rFonts w:ascii="Tahoma" w:hAnsi="Tahoma" w:cs="Tahoma"/>
          <w:b/>
          <w:sz w:val="24"/>
          <w:szCs w:val="24"/>
        </w:rPr>
        <w:t xml:space="preserve">5.3 </w:t>
      </w:r>
      <w:r w:rsidRPr="002D318E">
        <w:rPr>
          <w:rFonts w:ascii="Tahoma" w:hAnsi="Tahoma" w:cs="Tahoma"/>
          <w:b/>
          <w:sz w:val="24"/>
          <w:szCs w:val="24"/>
        </w:rPr>
        <w:t xml:space="preserve">PROBLEM ENCOUNTERED: </w:t>
      </w:r>
      <w:r w:rsidRPr="002D318E">
        <w:rPr>
          <w:rFonts w:ascii="Tahoma" w:hAnsi="Tahoma" w:cs="Tahoma"/>
          <w:sz w:val="24"/>
          <w:szCs w:val="24"/>
        </w:rPr>
        <w:t>below are some of the problems encountered during the program.</w:t>
      </w:r>
    </w:p>
    <w:p w:rsidR="00016FC1" w:rsidRPr="002D318E" w:rsidRDefault="00016FC1" w:rsidP="00016FC1">
      <w:pPr>
        <w:spacing w:line="480" w:lineRule="auto"/>
        <w:ind w:firstLine="360"/>
        <w:jc w:val="both"/>
        <w:rPr>
          <w:rFonts w:ascii="Tahoma" w:hAnsi="Tahoma" w:cs="Tahoma"/>
          <w:sz w:val="24"/>
          <w:szCs w:val="24"/>
        </w:rPr>
      </w:pPr>
      <w:r w:rsidRPr="002D318E">
        <w:rPr>
          <w:rFonts w:ascii="Tahoma" w:hAnsi="Tahoma" w:cs="Tahoma"/>
          <w:sz w:val="24"/>
          <w:szCs w:val="24"/>
        </w:rPr>
        <w:t>I. Inadequate</w:t>
      </w:r>
      <w:r w:rsidRPr="002D318E">
        <w:rPr>
          <w:rFonts w:ascii="Tahoma" w:hAnsi="Tahoma" w:cs="Tahoma"/>
          <w:b/>
          <w:sz w:val="24"/>
          <w:szCs w:val="24"/>
        </w:rPr>
        <w:t xml:space="preserve"> </w:t>
      </w:r>
      <w:r w:rsidRPr="002D318E">
        <w:rPr>
          <w:rFonts w:ascii="Tahoma" w:hAnsi="Tahoma" w:cs="Tahoma"/>
          <w:sz w:val="24"/>
          <w:szCs w:val="24"/>
        </w:rPr>
        <w:t>power supply and lack of auxiliary power supply.</w:t>
      </w:r>
    </w:p>
    <w:p w:rsidR="00016FC1" w:rsidRPr="002D318E" w:rsidRDefault="00016FC1" w:rsidP="00016FC1">
      <w:pPr>
        <w:spacing w:line="480" w:lineRule="auto"/>
        <w:ind w:firstLine="360"/>
        <w:jc w:val="both"/>
        <w:rPr>
          <w:rFonts w:ascii="Tahoma" w:hAnsi="Tahoma" w:cs="Tahoma"/>
          <w:b/>
          <w:sz w:val="24"/>
          <w:szCs w:val="24"/>
        </w:rPr>
      </w:pPr>
      <w:r w:rsidRPr="002D318E">
        <w:rPr>
          <w:rFonts w:ascii="Tahoma" w:hAnsi="Tahoma" w:cs="Tahoma"/>
          <w:sz w:val="24"/>
          <w:szCs w:val="24"/>
        </w:rPr>
        <w:t>ii. Inadequate funds by the I.T.F</w:t>
      </w:r>
    </w:p>
    <w:p w:rsidR="00016FC1" w:rsidRPr="002D318E" w:rsidRDefault="00016FC1" w:rsidP="00016FC1">
      <w:pPr>
        <w:spacing w:line="480" w:lineRule="auto"/>
        <w:jc w:val="both"/>
        <w:outlineLvl w:val="0"/>
        <w:rPr>
          <w:rFonts w:ascii="Tahoma" w:hAnsi="Tahoma" w:cs="Tahoma"/>
          <w:b/>
          <w:sz w:val="24"/>
          <w:szCs w:val="24"/>
        </w:rPr>
      </w:pPr>
      <w:r>
        <w:rPr>
          <w:rFonts w:ascii="Tahoma" w:hAnsi="Tahoma" w:cs="Tahoma"/>
          <w:b/>
          <w:sz w:val="24"/>
          <w:szCs w:val="24"/>
        </w:rPr>
        <w:t xml:space="preserve">5.4 </w:t>
      </w:r>
      <w:r w:rsidRPr="002D318E">
        <w:rPr>
          <w:rFonts w:ascii="Tahoma" w:hAnsi="Tahoma" w:cs="Tahoma"/>
          <w:b/>
          <w:sz w:val="24"/>
          <w:szCs w:val="24"/>
        </w:rPr>
        <w:t xml:space="preserve">RECOMMENDATION </w:t>
      </w:r>
    </w:p>
    <w:p w:rsidR="00016FC1" w:rsidRPr="002D318E" w:rsidRDefault="00016FC1" w:rsidP="00016FC1">
      <w:pPr>
        <w:spacing w:line="480" w:lineRule="auto"/>
        <w:ind w:firstLine="720"/>
        <w:jc w:val="both"/>
        <w:rPr>
          <w:rFonts w:ascii="Tahoma" w:hAnsi="Tahoma" w:cs="Tahoma"/>
          <w:sz w:val="24"/>
          <w:szCs w:val="24"/>
        </w:rPr>
      </w:pPr>
      <w:r w:rsidRPr="002D318E">
        <w:rPr>
          <w:rFonts w:ascii="Tahoma" w:hAnsi="Tahoma" w:cs="Tahoma"/>
          <w:sz w:val="24"/>
          <w:szCs w:val="24"/>
        </w:rPr>
        <w:t>The following recommendations were based on the program and as solution to the identified problems.</w:t>
      </w:r>
    </w:p>
    <w:p w:rsidR="00016FC1" w:rsidRPr="002D318E" w:rsidRDefault="00016FC1" w:rsidP="00016FC1">
      <w:pPr>
        <w:pStyle w:val="ListParagraph"/>
        <w:numPr>
          <w:ilvl w:val="0"/>
          <w:numId w:val="23"/>
        </w:numPr>
        <w:tabs>
          <w:tab w:val="left" w:pos="-90"/>
        </w:tabs>
        <w:spacing w:after="200" w:line="480" w:lineRule="auto"/>
        <w:ind w:left="90" w:hanging="450"/>
        <w:jc w:val="both"/>
        <w:rPr>
          <w:rFonts w:ascii="Tahoma" w:hAnsi="Tahoma" w:cs="Tahoma"/>
          <w:sz w:val="24"/>
          <w:szCs w:val="24"/>
        </w:rPr>
      </w:pPr>
      <w:r w:rsidRPr="002D318E">
        <w:rPr>
          <w:rFonts w:ascii="Tahoma" w:hAnsi="Tahoma" w:cs="Tahoma"/>
          <w:sz w:val="24"/>
          <w:szCs w:val="24"/>
        </w:rPr>
        <w:lastRenderedPageBreak/>
        <w:t>The various bodies involved in the management of the SIWES program should work in hand with the various industries ahead of turn so as to minimize or reduce the high level of refusal of to accept student for their industrial training participation.</w:t>
      </w:r>
    </w:p>
    <w:p w:rsidR="00016FC1" w:rsidRPr="002D318E" w:rsidRDefault="00016FC1" w:rsidP="00016FC1">
      <w:pPr>
        <w:pStyle w:val="ListParagraph"/>
        <w:numPr>
          <w:ilvl w:val="0"/>
          <w:numId w:val="23"/>
        </w:numPr>
        <w:spacing w:after="200" w:line="480" w:lineRule="auto"/>
        <w:ind w:left="90" w:hanging="450"/>
        <w:jc w:val="both"/>
        <w:rPr>
          <w:rFonts w:ascii="Tahoma" w:hAnsi="Tahoma" w:cs="Tahoma"/>
          <w:sz w:val="24"/>
          <w:szCs w:val="24"/>
        </w:rPr>
      </w:pPr>
      <w:r w:rsidRPr="002D318E">
        <w:rPr>
          <w:rFonts w:ascii="Tahoma" w:hAnsi="Tahoma" w:cs="Tahoma"/>
          <w:sz w:val="24"/>
          <w:szCs w:val="24"/>
        </w:rPr>
        <w:t>Issuing Of Logbooks/It Letter On Time: The logbook used by the student during the Industrial period and it letter should be issued to the student at the end of 1</w:t>
      </w:r>
      <w:r w:rsidRPr="002D318E">
        <w:rPr>
          <w:rFonts w:ascii="Tahoma" w:hAnsi="Tahoma" w:cs="Tahoma"/>
          <w:sz w:val="24"/>
          <w:szCs w:val="24"/>
          <w:vertAlign w:val="superscript"/>
        </w:rPr>
        <w:t>st</w:t>
      </w:r>
      <w:r w:rsidRPr="002D318E">
        <w:rPr>
          <w:rFonts w:ascii="Tahoma" w:hAnsi="Tahoma" w:cs="Tahoma"/>
          <w:sz w:val="24"/>
          <w:szCs w:val="24"/>
        </w:rPr>
        <w:t xml:space="preserve"> semester exam against the end of 2</w:t>
      </w:r>
      <w:r w:rsidRPr="002D318E">
        <w:rPr>
          <w:rFonts w:ascii="Tahoma" w:hAnsi="Tahoma" w:cs="Tahoma"/>
          <w:sz w:val="24"/>
          <w:szCs w:val="24"/>
          <w:vertAlign w:val="superscript"/>
        </w:rPr>
        <w:t>nd</w:t>
      </w:r>
      <w:r w:rsidRPr="002D318E">
        <w:rPr>
          <w:rFonts w:ascii="Tahoma" w:hAnsi="Tahoma" w:cs="Tahoma"/>
          <w:sz w:val="24"/>
          <w:szCs w:val="24"/>
        </w:rPr>
        <w:t xml:space="preserve"> semester examination as these will afford the student enough time to search for place that are relevant to their field of study.  </w:t>
      </w:r>
    </w:p>
    <w:p w:rsidR="00016FC1" w:rsidRPr="002D318E" w:rsidRDefault="00016FC1" w:rsidP="00016FC1">
      <w:pPr>
        <w:pStyle w:val="ListParagraph"/>
        <w:numPr>
          <w:ilvl w:val="0"/>
          <w:numId w:val="23"/>
        </w:numPr>
        <w:spacing w:after="200" w:line="480" w:lineRule="auto"/>
        <w:ind w:left="90" w:hanging="450"/>
        <w:jc w:val="both"/>
        <w:rPr>
          <w:rFonts w:ascii="Tahoma" w:hAnsi="Tahoma" w:cs="Tahoma"/>
          <w:sz w:val="24"/>
          <w:szCs w:val="24"/>
        </w:rPr>
      </w:pPr>
      <w:r w:rsidRPr="002D318E">
        <w:rPr>
          <w:rFonts w:ascii="Tahoma" w:hAnsi="Tahoma" w:cs="Tahoma"/>
          <w:sz w:val="24"/>
          <w:szCs w:val="24"/>
        </w:rPr>
        <w:t>Proper supervision of the exercise by the various bodies involved in the co-ordination of the SIWES exercise i.e. Federal Government, I.T.F. N.U.C. N.B.T.E and N.C.C.E. should come together to provide a smooth operation of S.I.W.E.S. exercise. The bodies should make efforts to ensure the student attached to organization are properly supervised and funded to ensure that what they are doing is in line with the objectives of S.I.W.E.S. exercise.</w:t>
      </w:r>
    </w:p>
    <w:p w:rsidR="00016FC1" w:rsidRPr="002D318E" w:rsidRDefault="00016FC1" w:rsidP="00016FC1">
      <w:pPr>
        <w:pStyle w:val="ListParagraph"/>
        <w:numPr>
          <w:ilvl w:val="0"/>
          <w:numId w:val="23"/>
        </w:numPr>
        <w:spacing w:after="200" w:line="480" w:lineRule="auto"/>
        <w:ind w:left="90" w:hanging="450"/>
        <w:jc w:val="both"/>
        <w:rPr>
          <w:rFonts w:ascii="Tahoma" w:hAnsi="Tahoma" w:cs="Tahoma"/>
          <w:sz w:val="24"/>
          <w:szCs w:val="24"/>
        </w:rPr>
      </w:pPr>
      <w:r w:rsidRPr="002D318E">
        <w:rPr>
          <w:rFonts w:ascii="Tahoma" w:hAnsi="Tahoma" w:cs="Tahoma"/>
          <w:sz w:val="24"/>
          <w:szCs w:val="24"/>
        </w:rPr>
        <w:t xml:space="preserve">Employment of expert: the various institution should endeavor to employ experts in the area of student carrier development to manage the student industrial placement centers.       </w:t>
      </w:r>
    </w:p>
    <w:p w:rsidR="00016FC1" w:rsidRPr="002D318E" w:rsidRDefault="00016FC1" w:rsidP="00016FC1">
      <w:pPr>
        <w:spacing w:line="240" w:lineRule="auto"/>
        <w:jc w:val="both"/>
        <w:rPr>
          <w:rFonts w:ascii="Tahoma" w:hAnsi="Tahoma" w:cs="Tahoma"/>
          <w:b/>
          <w:sz w:val="24"/>
          <w:szCs w:val="24"/>
        </w:rPr>
      </w:pPr>
    </w:p>
    <w:p w:rsidR="00016FC1" w:rsidRPr="002D318E" w:rsidRDefault="00016FC1" w:rsidP="00016FC1">
      <w:pPr>
        <w:spacing w:line="240" w:lineRule="auto"/>
        <w:jc w:val="both"/>
        <w:rPr>
          <w:rFonts w:ascii="Tahoma" w:hAnsi="Tahoma" w:cs="Tahoma"/>
          <w:b/>
          <w:sz w:val="24"/>
          <w:szCs w:val="24"/>
        </w:rPr>
      </w:pPr>
    </w:p>
    <w:p w:rsidR="00016FC1" w:rsidRPr="002D318E" w:rsidRDefault="00016FC1" w:rsidP="00016FC1">
      <w:pPr>
        <w:spacing w:line="240" w:lineRule="auto"/>
        <w:jc w:val="both"/>
        <w:rPr>
          <w:rFonts w:ascii="Tahoma" w:hAnsi="Tahoma" w:cs="Tahoma"/>
          <w:b/>
          <w:sz w:val="24"/>
          <w:szCs w:val="24"/>
        </w:rPr>
      </w:pPr>
    </w:p>
    <w:p w:rsidR="00016FC1" w:rsidRPr="002D318E" w:rsidRDefault="00016FC1" w:rsidP="00016FC1">
      <w:pPr>
        <w:rPr>
          <w:sz w:val="24"/>
          <w:szCs w:val="24"/>
        </w:rPr>
      </w:pPr>
    </w:p>
    <w:p w:rsidR="00016FC1" w:rsidRPr="002D318E" w:rsidRDefault="00016FC1" w:rsidP="00016FC1">
      <w:pPr>
        <w:rPr>
          <w:rFonts w:ascii="Times New Roman" w:hAnsi="Times New Roman" w:cs="Times New Roman"/>
          <w:sz w:val="24"/>
          <w:szCs w:val="24"/>
        </w:rPr>
      </w:pPr>
    </w:p>
    <w:p w:rsidR="006B485A" w:rsidRPr="00CB04CC" w:rsidRDefault="006B485A" w:rsidP="00CB04CC">
      <w:pPr>
        <w:spacing w:line="480" w:lineRule="auto"/>
        <w:jc w:val="both"/>
        <w:rPr>
          <w:rFonts w:ascii="Times New Roman" w:hAnsi="Times New Roman" w:cs="Times New Roman"/>
          <w:sz w:val="24"/>
          <w:szCs w:val="24"/>
        </w:rPr>
      </w:pPr>
    </w:p>
    <w:sectPr w:rsidR="006B485A" w:rsidRPr="00CB04CC" w:rsidSect="00016FC1">
      <w:pgSz w:w="12240" w:h="15840"/>
      <w:pgMar w:top="1440" w:right="1440" w:bottom="1440" w:left="1440" w:header="708" w:footer="708" w:gutter="0"/>
      <w:pgBorders w:display="firstPage"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09A4"/>
    <w:multiLevelType w:val="multilevel"/>
    <w:tmpl w:val="EFD2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D160D"/>
    <w:multiLevelType w:val="multilevel"/>
    <w:tmpl w:val="685AC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E2BFD"/>
    <w:multiLevelType w:val="multilevel"/>
    <w:tmpl w:val="890AC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F7A39"/>
    <w:multiLevelType w:val="multilevel"/>
    <w:tmpl w:val="542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86258"/>
    <w:multiLevelType w:val="hybridMultilevel"/>
    <w:tmpl w:val="2500B2D2"/>
    <w:lvl w:ilvl="0" w:tplc="FE28F3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86454"/>
    <w:multiLevelType w:val="multilevel"/>
    <w:tmpl w:val="92DC8C8E"/>
    <w:lvl w:ilvl="0">
      <w:start w:val="4"/>
      <w:numFmt w:val="decimal"/>
      <w:lvlText w:val="%1"/>
      <w:lvlJc w:val="left"/>
      <w:pPr>
        <w:ind w:left="360" w:hanging="360"/>
      </w:pPr>
      <w:rPr>
        <w:rFonts w:hint="default"/>
        <w:b/>
      </w:rPr>
    </w:lvl>
    <w:lvl w:ilvl="1">
      <w:start w:val="2"/>
      <w:numFmt w:val="decimal"/>
      <w:lvlText w:val="%1.%2"/>
      <w:lvlJc w:val="left"/>
      <w:pPr>
        <w:ind w:left="-60" w:hanging="360"/>
      </w:pPr>
      <w:rPr>
        <w:rFonts w:hint="default"/>
        <w:b/>
      </w:rPr>
    </w:lvl>
    <w:lvl w:ilvl="2">
      <w:start w:val="1"/>
      <w:numFmt w:val="decimal"/>
      <w:lvlText w:val="%1.%2.%3"/>
      <w:lvlJc w:val="left"/>
      <w:pPr>
        <w:ind w:left="-120" w:hanging="720"/>
      </w:pPr>
      <w:rPr>
        <w:rFonts w:hint="default"/>
        <w:b/>
      </w:rPr>
    </w:lvl>
    <w:lvl w:ilvl="3">
      <w:start w:val="1"/>
      <w:numFmt w:val="decimal"/>
      <w:lvlText w:val="%1.%2.%3.%4"/>
      <w:lvlJc w:val="left"/>
      <w:pPr>
        <w:ind w:left="-540" w:hanging="720"/>
      </w:pPr>
      <w:rPr>
        <w:rFonts w:hint="default"/>
        <w:b/>
      </w:rPr>
    </w:lvl>
    <w:lvl w:ilvl="4">
      <w:start w:val="1"/>
      <w:numFmt w:val="decimal"/>
      <w:lvlText w:val="%1.%2.%3.%4.%5"/>
      <w:lvlJc w:val="left"/>
      <w:pPr>
        <w:ind w:left="-600" w:hanging="1080"/>
      </w:pPr>
      <w:rPr>
        <w:rFonts w:hint="default"/>
        <w:b/>
      </w:rPr>
    </w:lvl>
    <w:lvl w:ilvl="5">
      <w:start w:val="1"/>
      <w:numFmt w:val="decimal"/>
      <w:lvlText w:val="%1.%2.%3.%4.%5.%6"/>
      <w:lvlJc w:val="left"/>
      <w:pPr>
        <w:ind w:left="-10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500" w:hanging="1440"/>
      </w:pPr>
      <w:rPr>
        <w:rFonts w:hint="default"/>
        <w:b/>
      </w:rPr>
    </w:lvl>
    <w:lvl w:ilvl="8">
      <w:start w:val="1"/>
      <w:numFmt w:val="decimal"/>
      <w:lvlText w:val="%1.%2.%3.%4.%5.%6.%7.%8.%9"/>
      <w:lvlJc w:val="left"/>
      <w:pPr>
        <w:ind w:left="-1560" w:hanging="1800"/>
      </w:pPr>
      <w:rPr>
        <w:rFonts w:hint="default"/>
        <w:b/>
      </w:rPr>
    </w:lvl>
  </w:abstractNum>
  <w:abstractNum w:abstractNumId="6">
    <w:nsid w:val="307E203C"/>
    <w:multiLevelType w:val="multilevel"/>
    <w:tmpl w:val="C86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E01B72"/>
    <w:multiLevelType w:val="multilevel"/>
    <w:tmpl w:val="354C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C59D3"/>
    <w:multiLevelType w:val="multilevel"/>
    <w:tmpl w:val="97761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D5170B"/>
    <w:multiLevelType w:val="multilevel"/>
    <w:tmpl w:val="8C1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593E24"/>
    <w:multiLevelType w:val="multilevel"/>
    <w:tmpl w:val="5044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4054E4"/>
    <w:multiLevelType w:val="multilevel"/>
    <w:tmpl w:val="F32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4E29AA"/>
    <w:multiLevelType w:val="multilevel"/>
    <w:tmpl w:val="3556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9A6F4B"/>
    <w:multiLevelType w:val="multilevel"/>
    <w:tmpl w:val="B2EC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C063F7"/>
    <w:multiLevelType w:val="multilevel"/>
    <w:tmpl w:val="95C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D81626"/>
    <w:multiLevelType w:val="multilevel"/>
    <w:tmpl w:val="A31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4B6075"/>
    <w:multiLevelType w:val="multilevel"/>
    <w:tmpl w:val="7A0C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961F25"/>
    <w:multiLevelType w:val="multilevel"/>
    <w:tmpl w:val="F92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12"/>
  </w:num>
  <w:num w:numId="4">
    <w:abstractNumId w:val="9"/>
  </w:num>
  <w:num w:numId="5">
    <w:abstractNumId w:val="9"/>
    <w:lvlOverride w:ilvl="1">
      <w:lvl w:ilvl="1">
        <w:numFmt w:val="bullet"/>
        <w:lvlText w:val=""/>
        <w:lvlJc w:val="left"/>
        <w:pPr>
          <w:tabs>
            <w:tab w:val="num" w:pos="1440"/>
          </w:tabs>
          <w:ind w:left="1440" w:hanging="360"/>
        </w:pPr>
        <w:rPr>
          <w:rFonts w:ascii="Symbol" w:hAnsi="Symbol" w:hint="default"/>
          <w:sz w:val="20"/>
        </w:rPr>
      </w:lvl>
    </w:lvlOverride>
  </w:num>
  <w:num w:numId="6">
    <w:abstractNumId w:val="10"/>
  </w:num>
  <w:num w:numId="7">
    <w:abstractNumId w:val="19"/>
  </w:num>
  <w:num w:numId="8">
    <w:abstractNumId w:val="14"/>
  </w:num>
  <w:num w:numId="9">
    <w:abstractNumId w:val="6"/>
  </w:num>
  <w:num w:numId="10">
    <w:abstractNumId w:val="16"/>
  </w:num>
  <w:num w:numId="11">
    <w:abstractNumId w:val="17"/>
  </w:num>
  <w:num w:numId="12">
    <w:abstractNumId w:val="0"/>
  </w:num>
  <w:num w:numId="13">
    <w:abstractNumId w:val="2"/>
  </w:num>
  <w:num w:numId="14">
    <w:abstractNumId w:val="2"/>
    <w:lvlOverride w:ilvl="1">
      <w:lvl w:ilvl="1">
        <w:numFmt w:val="bullet"/>
        <w:lvlText w:val=""/>
        <w:lvlJc w:val="left"/>
        <w:pPr>
          <w:tabs>
            <w:tab w:val="num" w:pos="1440"/>
          </w:tabs>
          <w:ind w:left="1440" w:hanging="360"/>
        </w:pPr>
        <w:rPr>
          <w:rFonts w:ascii="Symbol" w:hAnsi="Symbol" w:hint="default"/>
          <w:sz w:val="20"/>
        </w:rPr>
      </w:lvl>
    </w:lvlOverride>
  </w:num>
  <w:num w:numId="15">
    <w:abstractNumId w:val="1"/>
  </w:num>
  <w:num w:numId="16">
    <w:abstractNumId w:val="1"/>
    <w:lvlOverride w:ilvl="1">
      <w:lvl w:ilvl="1">
        <w:numFmt w:val="bullet"/>
        <w:lvlText w:val=""/>
        <w:lvlJc w:val="left"/>
        <w:pPr>
          <w:tabs>
            <w:tab w:val="num" w:pos="1440"/>
          </w:tabs>
          <w:ind w:left="1440" w:hanging="360"/>
        </w:pPr>
        <w:rPr>
          <w:rFonts w:ascii="Symbol" w:hAnsi="Symbol" w:hint="default"/>
          <w:sz w:val="20"/>
        </w:rPr>
      </w:lvl>
    </w:lvlOverride>
  </w:num>
  <w:num w:numId="17">
    <w:abstractNumId w:val="13"/>
  </w:num>
  <w:num w:numId="18">
    <w:abstractNumId w:val="3"/>
  </w:num>
  <w:num w:numId="19">
    <w:abstractNumId w:val="15"/>
  </w:num>
  <w:num w:numId="20">
    <w:abstractNumId w:val="5"/>
  </w:num>
  <w:num w:numId="21">
    <w:abstractNumId w:val="8"/>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5A"/>
    <w:rsid w:val="00016FC1"/>
    <w:rsid w:val="00314CA1"/>
    <w:rsid w:val="00321096"/>
    <w:rsid w:val="006B485A"/>
    <w:rsid w:val="0076317C"/>
    <w:rsid w:val="009874F8"/>
    <w:rsid w:val="00992780"/>
    <w:rsid w:val="00CB04CC"/>
    <w:rsid w:val="00E35180"/>
    <w:rsid w:val="00E5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2EA78-A8B0-4874-B123-2BE5FD32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6B485A"/>
  </w:style>
  <w:style w:type="character" w:styleId="Strong">
    <w:name w:val="Strong"/>
    <w:basedOn w:val="DefaultParagraphFont"/>
    <w:uiPriority w:val="22"/>
    <w:qFormat/>
    <w:rsid w:val="006B485A"/>
    <w:rPr>
      <w:b/>
      <w:bCs/>
    </w:rPr>
  </w:style>
  <w:style w:type="paragraph" w:styleId="ListParagraph">
    <w:name w:val="List Paragraph"/>
    <w:basedOn w:val="Normal"/>
    <w:uiPriority w:val="34"/>
    <w:qFormat/>
    <w:rsid w:val="00CB0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479">
      <w:bodyDiv w:val="1"/>
      <w:marLeft w:val="0"/>
      <w:marRight w:val="0"/>
      <w:marTop w:val="0"/>
      <w:marBottom w:val="0"/>
      <w:divBdr>
        <w:top w:val="none" w:sz="0" w:space="0" w:color="auto"/>
        <w:left w:val="none" w:sz="0" w:space="0" w:color="auto"/>
        <w:bottom w:val="none" w:sz="0" w:space="0" w:color="auto"/>
        <w:right w:val="none" w:sz="0" w:space="0" w:color="auto"/>
      </w:divBdr>
      <w:divsChild>
        <w:div w:id="130710789">
          <w:marLeft w:val="0"/>
          <w:marRight w:val="0"/>
          <w:marTop w:val="0"/>
          <w:marBottom w:val="0"/>
          <w:divBdr>
            <w:top w:val="none" w:sz="0" w:space="0" w:color="auto"/>
            <w:left w:val="none" w:sz="0" w:space="0" w:color="auto"/>
            <w:bottom w:val="none" w:sz="0" w:space="0" w:color="auto"/>
            <w:right w:val="none" w:sz="0" w:space="0" w:color="auto"/>
          </w:divBdr>
          <w:divsChild>
            <w:div w:id="1004745061">
              <w:marLeft w:val="0"/>
              <w:marRight w:val="0"/>
              <w:marTop w:val="0"/>
              <w:marBottom w:val="0"/>
              <w:divBdr>
                <w:top w:val="none" w:sz="0" w:space="0" w:color="auto"/>
                <w:left w:val="none" w:sz="0" w:space="0" w:color="auto"/>
                <w:bottom w:val="none" w:sz="0" w:space="0" w:color="auto"/>
                <w:right w:val="none" w:sz="0" w:space="0" w:color="auto"/>
              </w:divBdr>
              <w:divsChild>
                <w:div w:id="20856411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442980">
          <w:marLeft w:val="0"/>
          <w:marRight w:val="0"/>
          <w:marTop w:val="0"/>
          <w:marBottom w:val="0"/>
          <w:divBdr>
            <w:top w:val="none" w:sz="0" w:space="0" w:color="auto"/>
            <w:left w:val="none" w:sz="0" w:space="0" w:color="auto"/>
            <w:bottom w:val="none" w:sz="0" w:space="0" w:color="auto"/>
            <w:right w:val="none" w:sz="0" w:space="0" w:color="auto"/>
          </w:divBdr>
          <w:divsChild>
            <w:div w:id="1118329005">
              <w:marLeft w:val="0"/>
              <w:marRight w:val="0"/>
              <w:marTop w:val="0"/>
              <w:marBottom w:val="0"/>
              <w:divBdr>
                <w:top w:val="none" w:sz="0" w:space="0" w:color="auto"/>
                <w:left w:val="none" w:sz="0" w:space="0" w:color="auto"/>
                <w:bottom w:val="none" w:sz="0" w:space="0" w:color="auto"/>
                <w:right w:val="none" w:sz="0" w:space="0" w:color="auto"/>
              </w:divBdr>
              <w:divsChild>
                <w:div w:id="17332359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0667657">
          <w:marLeft w:val="0"/>
          <w:marRight w:val="0"/>
          <w:marTop w:val="0"/>
          <w:marBottom w:val="0"/>
          <w:divBdr>
            <w:top w:val="none" w:sz="0" w:space="0" w:color="auto"/>
            <w:left w:val="none" w:sz="0" w:space="0" w:color="auto"/>
            <w:bottom w:val="none" w:sz="0" w:space="0" w:color="auto"/>
            <w:right w:val="none" w:sz="0" w:space="0" w:color="auto"/>
          </w:divBdr>
          <w:divsChild>
            <w:div w:id="1316953634">
              <w:marLeft w:val="0"/>
              <w:marRight w:val="0"/>
              <w:marTop w:val="0"/>
              <w:marBottom w:val="0"/>
              <w:divBdr>
                <w:top w:val="none" w:sz="0" w:space="0" w:color="auto"/>
                <w:left w:val="none" w:sz="0" w:space="0" w:color="auto"/>
                <w:bottom w:val="none" w:sz="0" w:space="0" w:color="auto"/>
                <w:right w:val="none" w:sz="0" w:space="0" w:color="auto"/>
              </w:divBdr>
            </w:div>
          </w:divsChild>
        </w:div>
        <w:div w:id="1831869391">
          <w:marLeft w:val="0"/>
          <w:marRight w:val="0"/>
          <w:marTop w:val="0"/>
          <w:marBottom w:val="0"/>
          <w:divBdr>
            <w:top w:val="none" w:sz="0" w:space="0" w:color="auto"/>
            <w:left w:val="none" w:sz="0" w:space="0" w:color="auto"/>
            <w:bottom w:val="none" w:sz="0" w:space="0" w:color="auto"/>
            <w:right w:val="none" w:sz="0" w:space="0" w:color="auto"/>
          </w:divBdr>
          <w:divsChild>
            <w:div w:id="15547806">
              <w:marLeft w:val="0"/>
              <w:marRight w:val="0"/>
              <w:marTop w:val="0"/>
              <w:marBottom w:val="0"/>
              <w:divBdr>
                <w:top w:val="none" w:sz="0" w:space="0" w:color="auto"/>
                <w:left w:val="none" w:sz="0" w:space="0" w:color="auto"/>
                <w:bottom w:val="none" w:sz="0" w:space="0" w:color="auto"/>
                <w:right w:val="none" w:sz="0" w:space="0" w:color="auto"/>
              </w:divBdr>
              <w:divsChild>
                <w:div w:id="20172679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5956078">
          <w:marLeft w:val="0"/>
          <w:marRight w:val="0"/>
          <w:marTop w:val="0"/>
          <w:marBottom w:val="0"/>
          <w:divBdr>
            <w:top w:val="none" w:sz="0" w:space="0" w:color="auto"/>
            <w:left w:val="none" w:sz="0" w:space="0" w:color="auto"/>
            <w:bottom w:val="none" w:sz="0" w:space="0" w:color="auto"/>
            <w:right w:val="none" w:sz="0" w:space="0" w:color="auto"/>
          </w:divBdr>
          <w:divsChild>
            <w:div w:id="144075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0120">
      <w:bodyDiv w:val="1"/>
      <w:marLeft w:val="0"/>
      <w:marRight w:val="0"/>
      <w:marTop w:val="0"/>
      <w:marBottom w:val="0"/>
      <w:divBdr>
        <w:top w:val="none" w:sz="0" w:space="0" w:color="auto"/>
        <w:left w:val="none" w:sz="0" w:space="0" w:color="auto"/>
        <w:bottom w:val="none" w:sz="0" w:space="0" w:color="auto"/>
        <w:right w:val="none" w:sz="0" w:space="0" w:color="auto"/>
      </w:divBdr>
      <w:divsChild>
        <w:div w:id="855657927">
          <w:marLeft w:val="0"/>
          <w:marRight w:val="0"/>
          <w:marTop w:val="0"/>
          <w:marBottom w:val="0"/>
          <w:divBdr>
            <w:top w:val="none" w:sz="0" w:space="0" w:color="auto"/>
            <w:left w:val="none" w:sz="0" w:space="0" w:color="auto"/>
            <w:bottom w:val="none" w:sz="0" w:space="0" w:color="auto"/>
            <w:right w:val="none" w:sz="0" w:space="0" w:color="auto"/>
          </w:divBdr>
          <w:divsChild>
            <w:div w:id="2064404817">
              <w:marLeft w:val="0"/>
              <w:marRight w:val="0"/>
              <w:marTop w:val="0"/>
              <w:marBottom w:val="0"/>
              <w:divBdr>
                <w:top w:val="none" w:sz="0" w:space="0" w:color="auto"/>
                <w:left w:val="none" w:sz="0" w:space="0" w:color="auto"/>
                <w:bottom w:val="none" w:sz="0" w:space="0" w:color="auto"/>
                <w:right w:val="none" w:sz="0" w:space="0" w:color="auto"/>
              </w:divBdr>
              <w:divsChild>
                <w:div w:id="20871442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27767865">
          <w:marLeft w:val="0"/>
          <w:marRight w:val="0"/>
          <w:marTop w:val="0"/>
          <w:marBottom w:val="0"/>
          <w:divBdr>
            <w:top w:val="none" w:sz="0" w:space="0" w:color="auto"/>
            <w:left w:val="none" w:sz="0" w:space="0" w:color="auto"/>
            <w:bottom w:val="none" w:sz="0" w:space="0" w:color="auto"/>
            <w:right w:val="none" w:sz="0" w:space="0" w:color="auto"/>
          </w:divBdr>
          <w:divsChild>
            <w:div w:id="1210992751">
              <w:marLeft w:val="0"/>
              <w:marRight w:val="0"/>
              <w:marTop w:val="0"/>
              <w:marBottom w:val="0"/>
              <w:divBdr>
                <w:top w:val="none" w:sz="0" w:space="0" w:color="auto"/>
                <w:left w:val="none" w:sz="0" w:space="0" w:color="auto"/>
                <w:bottom w:val="none" w:sz="0" w:space="0" w:color="auto"/>
                <w:right w:val="none" w:sz="0" w:space="0" w:color="auto"/>
              </w:divBdr>
              <w:divsChild>
                <w:div w:id="19606066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2822148">
          <w:marLeft w:val="0"/>
          <w:marRight w:val="0"/>
          <w:marTop w:val="0"/>
          <w:marBottom w:val="0"/>
          <w:divBdr>
            <w:top w:val="none" w:sz="0" w:space="0" w:color="auto"/>
            <w:left w:val="none" w:sz="0" w:space="0" w:color="auto"/>
            <w:bottom w:val="none" w:sz="0" w:space="0" w:color="auto"/>
            <w:right w:val="none" w:sz="0" w:space="0" w:color="auto"/>
          </w:divBdr>
          <w:divsChild>
            <w:div w:id="1020158517">
              <w:marLeft w:val="0"/>
              <w:marRight w:val="0"/>
              <w:marTop w:val="0"/>
              <w:marBottom w:val="0"/>
              <w:divBdr>
                <w:top w:val="none" w:sz="0" w:space="0" w:color="auto"/>
                <w:left w:val="none" w:sz="0" w:space="0" w:color="auto"/>
                <w:bottom w:val="none" w:sz="0" w:space="0" w:color="auto"/>
                <w:right w:val="none" w:sz="0" w:space="0" w:color="auto"/>
              </w:divBdr>
              <w:divsChild>
                <w:div w:id="59065956">
                  <w:marLeft w:val="-420"/>
                  <w:marRight w:val="0"/>
                  <w:marTop w:val="0"/>
                  <w:marBottom w:val="0"/>
                  <w:divBdr>
                    <w:top w:val="none" w:sz="0" w:space="0" w:color="auto"/>
                    <w:left w:val="none" w:sz="0" w:space="0" w:color="auto"/>
                    <w:bottom w:val="none" w:sz="0" w:space="0" w:color="auto"/>
                    <w:right w:val="none" w:sz="0" w:space="0" w:color="auto"/>
                  </w:divBdr>
                  <w:divsChild>
                    <w:div w:id="543637265">
                      <w:marLeft w:val="0"/>
                      <w:marRight w:val="0"/>
                      <w:marTop w:val="0"/>
                      <w:marBottom w:val="0"/>
                      <w:divBdr>
                        <w:top w:val="none" w:sz="0" w:space="0" w:color="auto"/>
                        <w:left w:val="none" w:sz="0" w:space="0" w:color="auto"/>
                        <w:bottom w:val="none" w:sz="0" w:space="0" w:color="auto"/>
                        <w:right w:val="none" w:sz="0" w:space="0" w:color="auto"/>
                      </w:divBdr>
                      <w:divsChild>
                        <w:div w:id="443111501">
                          <w:marLeft w:val="0"/>
                          <w:marRight w:val="0"/>
                          <w:marTop w:val="0"/>
                          <w:marBottom w:val="0"/>
                          <w:divBdr>
                            <w:top w:val="none" w:sz="0" w:space="0" w:color="auto"/>
                            <w:left w:val="none" w:sz="0" w:space="0" w:color="auto"/>
                            <w:bottom w:val="none" w:sz="0" w:space="0" w:color="auto"/>
                            <w:right w:val="none" w:sz="0" w:space="0" w:color="auto"/>
                          </w:divBdr>
                          <w:divsChild>
                            <w:div w:id="51779658">
                              <w:marLeft w:val="0"/>
                              <w:marRight w:val="0"/>
                              <w:marTop w:val="0"/>
                              <w:marBottom w:val="0"/>
                              <w:divBdr>
                                <w:top w:val="none" w:sz="0" w:space="0" w:color="auto"/>
                                <w:left w:val="none" w:sz="0" w:space="0" w:color="auto"/>
                                <w:bottom w:val="none" w:sz="0" w:space="0" w:color="auto"/>
                                <w:right w:val="none" w:sz="0" w:space="0" w:color="auto"/>
                              </w:divBdr>
                            </w:div>
                            <w:div w:id="17647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6286">
                  <w:marLeft w:val="-420"/>
                  <w:marRight w:val="0"/>
                  <w:marTop w:val="0"/>
                  <w:marBottom w:val="0"/>
                  <w:divBdr>
                    <w:top w:val="none" w:sz="0" w:space="0" w:color="auto"/>
                    <w:left w:val="none" w:sz="0" w:space="0" w:color="auto"/>
                    <w:bottom w:val="none" w:sz="0" w:space="0" w:color="auto"/>
                    <w:right w:val="none" w:sz="0" w:space="0" w:color="auto"/>
                  </w:divBdr>
                  <w:divsChild>
                    <w:div w:id="1246525496">
                      <w:marLeft w:val="0"/>
                      <w:marRight w:val="0"/>
                      <w:marTop w:val="0"/>
                      <w:marBottom w:val="0"/>
                      <w:divBdr>
                        <w:top w:val="none" w:sz="0" w:space="0" w:color="auto"/>
                        <w:left w:val="none" w:sz="0" w:space="0" w:color="auto"/>
                        <w:bottom w:val="none" w:sz="0" w:space="0" w:color="auto"/>
                        <w:right w:val="none" w:sz="0" w:space="0" w:color="auto"/>
                      </w:divBdr>
                      <w:divsChild>
                        <w:div w:id="449322872">
                          <w:marLeft w:val="0"/>
                          <w:marRight w:val="0"/>
                          <w:marTop w:val="0"/>
                          <w:marBottom w:val="0"/>
                          <w:divBdr>
                            <w:top w:val="none" w:sz="0" w:space="0" w:color="auto"/>
                            <w:left w:val="none" w:sz="0" w:space="0" w:color="auto"/>
                            <w:bottom w:val="none" w:sz="0" w:space="0" w:color="auto"/>
                            <w:right w:val="none" w:sz="0" w:space="0" w:color="auto"/>
                          </w:divBdr>
                          <w:divsChild>
                            <w:div w:id="290475578">
                              <w:marLeft w:val="0"/>
                              <w:marRight w:val="0"/>
                              <w:marTop w:val="0"/>
                              <w:marBottom w:val="0"/>
                              <w:divBdr>
                                <w:top w:val="none" w:sz="0" w:space="0" w:color="auto"/>
                                <w:left w:val="none" w:sz="0" w:space="0" w:color="auto"/>
                                <w:bottom w:val="none" w:sz="0" w:space="0" w:color="auto"/>
                                <w:right w:val="none" w:sz="0" w:space="0" w:color="auto"/>
                              </w:divBdr>
                            </w:div>
                            <w:div w:id="5159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6440">
                  <w:marLeft w:val="-420"/>
                  <w:marRight w:val="0"/>
                  <w:marTop w:val="0"/>
                  <w:marBottom w:val="0"/>
                  <w:divBdr>
                    <w:top w:val="none" w:sz="0" w:space="0" w:color="auto"/>
                    <w:left w:val="none" w:sz="0" w:space="0" w:color="auto"/>
                    <w:bottom w:val="none" w:sz="0" w:space="0" w:color="auto"/>
                    <w:right w:val="none" w:sz="0" w:space="0" w:color="auto"/>
                  </w:divBdr>
                  <w:divsChild>
                    <w:div w:id="1588881759">
                      <w:marLeft w:val="0"/>
                      <w:marRight w:val="0"/>
                      <w:marTop w:val="0"/>
                      <w:marBottom w:val="0"/>
                      <w:divBdr>
                        <w:top w:val="none" w:sz="0" w:space="0" w:color="auto"/>
                        <w:left w:val="none" w:sz="0" w:space="0" w:color="auto"/>
                        <w:bottom w:val="none" w:sz="0" w:space="0" w:color="auto"/>
                        <w:right w:val="none" w:sz="0" w:space="0" w:color="auto"/>
                      </w:divBdr>
                      <w:divsChild>
                        <w:div w:id="776487366">
                          <w:marLeft w:val="0"/>
                          <w:marRight w:val="0"/>
                          <w:marTop w:val="0"/>
                          <w:marBottom w:val="0"/>
                          <w:divBdr>
                            <w:top w:val="none" w:sz="0" w:space="0" w:color="auto"/>
                            <w:left w:val="none" w:sz="0" w:space="0" w:color="auto"/>
                            <w:bottom w:val="none" w:sz="0" w:space="0" w:color="auto"/>
                            <w:right w:val="none" w:sz="0" w:space="0" w:color="auto"/>
                          </w:divBdr>
                          <w:divsChild>
                            <w:div w:id="1255699817">
                              <w:marLeft w:val="0"/>
                              <w:marRight w:val="0"/>
                              <w:marTop w:val="0"/>
                              <w:marBottom w:val="0"/>
                              <w:divBdr>
                                <w:top w:val="none" w:sz="0" w:space="0" w:color="auto"/>
                                <w:left w:val="none" w:sz="0" w:space="0" w:color="auto"/>
                                <w:bottom w:val="none" w:sz="0" w:space="0" w:color="auto"/>
                                <w:right w:val="none" w:sz="0" w:space="0" w:color="auto"/>
                              </w:divBdr>
                            </w:div>
                            <w:div w:id="19493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6008">
                  <w:marLeft w:val="-420"/>
                  <w:marRight w:val="0"/>
                  <w:marTop w:val="0"/>
                  <w:marBottom w:val="0"/>
                  <w:divBdr>
                    <w:top w:val="none" w:sz="0" w:space="0" w:color="auto"/>
                    <w:left w:val="none" w:sz="0" w:space="0" w:color="auto"/>
                    <w:bottom w:val="none" w:sz="0" w:space="0" w:color="auto"/>
                    <w:right w:val="none" w:sz="0" w:space="0" w:color="auto"/>
                  </w:divBdr>
                  <w:divsChild>
                    <w:div w:id="508376890">
                      <w:marLeft w:val="0"/>
                      <w:marRight w:val="0"/>
                      <w:marTop w:val="0"/>
                      <w:marBottom w:val="0"/>
                      <w:divBdr>
                        <w:top w:val="none" w:sz="0" w:space="0" w:color="auto"/>
                        <w:left w:val="none" w:sz="0" w:space="0" w:color="auto"/>
                        <w:bottom w:val="none" w:sz="0" w:space="0" w:color="auto"/>
                        <w:right w:val="none" w:sz="0" w:space="0" w:color="auto"/>
                      </w:divBdr>
                      <w:divsChild>
                        <w:div w:id="989292545">
                          <w:marLeft w:val="0"/>
                          <w:marRight w:val="0"/>
                          <w:marTop w:val="0"/>
                          <w:marBottom w:val="0"/>
                          <w:divBdr>
                            <w:top w:val="none" w:sz="0" w:space="0" w:color="auto"/>
                            <w:left w:val="none" w:sz="0" w:space="0" w:color="auto"/>
                            <w:bottom w:val="none" w:sz="0" w:space="0" w:color="auto"/>
                            <w:right w:val="none" w:sz="0" w:space="0" w:color="auto"/>
                          </w:divBdr>
                          <w:divsChild>
                            <w:div w:id="359863768">
                              <w:marLeft w:val="0"/>
                              <w:marRight w:val="0"/>
                              <w:marTop w:val="0"/>
                              <w:marBottom w:val="0"/>
                              <w:divBdr>
                                <w:top w:val="none" w:sz="0" w:space="0" w:color="auto"/>
                                <w:left w:val="none" w:sz="0" w:space="0" w:color="auto"/>
                                <w:bottom w:val="none" w:sz="0" w:space="0" w:color="auto"/>
                                <w:right w:val="none" w:sz="0" w:space="0" w:color="auto"/>
                              </w:divBdr>
                            </w:div>
                            <w:div w:id="972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86008">
      <w:bodyDiv w:val="1"/>
      <w:marLeft w:val="0"/>
      <w:marRight w:val="0"/>
      <w:marTop w:val="0"/>
      <w:marBottom w:val="0"/>
      <w:divBdr>
        <w:top w:val="none" w:sz="0" w:space="0" w:color="auto"/>
        <w:left w:val="none" w:sz="0" w:space="0" w:color="auto"/>
        <w:bottom w:val="none" w:sz="0" w:space="0" w:color="auto"/>
        <w:right w:val="none" w:sz="0" w:space="0" w:color="auto"/>
      </w:divBdr>
      <w:divsChild>
        <w:div w:id="1396780217">
          <w:marLeft w:val="0"/>
          <w:marRight w:val="0"/>
          <w:marTop w:val="0"/>
          <w:marBottom w:val="0"/>
          <w:divBdr>
            <w:top w:val="none" w:sz="0" w:space="0" w:color="auto"/>
            <w:left w:val="none" w:sz="0" w:space="0" w:color="auto"/>
            <w:bottom w:val="none" w:sz="0" w:space="0" w:color="auto"/>
            <w:right w:val="none" w:sz="0" w:space="0" w:color="auto"/>
          </w:divBdr>
          <w:divsChild>
            <w:div w:id="301157964">
              <w:marLeft w:val="0"/>
              <w:marRight w:val="0"/>
              <w:marTop w:val="0"/>
              <w:marBottom w:val="0"/>
              <w:divBdr>
                <w:top w:val="none" w:sz="0" w:space="0" w:color="auto"/>
                <w:left w:val="none" w:sz="0" w:space="0" w:color="auto"/>
                <w:bottom w:val="none" w:sz="0" w:space="0" w:color="auto"/>
                <w:right w:val="none" w:sz="0" w:space="0" w:color="auto"/>
              </w:divBdr>
              <w:divsChild>
                <w:div w:id="12348981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46317334">
          <w:marLeft w:val="0"/>
          <w:marRight w:val="0"/>
          <w:marTop w:val="0"/>
          <w:marBottom w:val="0"/>
          <w:divBdr>
            <w:top w:val="none" w:sz="0" w:space="0" w:color="auto"/>
            <w:left w:val="none" w:sz="0" w:space="0" w:color="auto"/>
            <w:bottom w:val="none" w:sz="0" w:space="0" w:color="auto"/>
            <w:right w:val="none" w:sz="0" w:space="0" w:color="auto"/>
          </w:divBdr>
          <w:divsChild>
            <w:div w:id="1481000673">
              <w:marLeft w:val="0"/>
              <w:marRight w:val="0"/>
              <w:marTop w:val="0"/>
              <w:marBottom w:val="0"/>
              <w:divBdr>
                <w:top w:val="none" w:sz="0" w:space="0" w:color="auto"/>
                <w:left w:val="none" w:sz="0" w:space="0" w:color="auto"/>
                <w:bottom w:val="none" w:sz="0" w:space="0" w:color="auto"/>
                <w:right w:val="none" w:sz="0" w:space="0" w:color="auto"/>
              </w:divBdr>
              <w:divsChild>
                <w:div w:id="114951872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38436499">
          <w:marLeft w:val="0"/>
          <w:marRight w:val="0"/>
          <w:marTop w:val="0"/>
          <w:marBottom w:val="0"/>
          <w:divBdr>
            <w:top w:val="none" w:sz="0" w:space="0" w:color="auto"/>
            <w:left w:val="none" w:sz="0" w:space="0" w:color="auto"/>
            <w:bottom w:val="none" w:sz="0" w:space="0" w:color="auto"/>
            <w:right w:val="none" w:sz="0" w:space="0" w:color="auto"/>
          </w:divBdr>
          <w:divsChild>
            <w:div w:id="2106997552">
              <w:marLeft w:val="0"/>
              <w:marRight w:val="0"/>
              <w:marTop w:val="0"/>
              <w:marBottom w:val="0"/>
              <w:divBdr>
                <w:top w:val="none" w:sz="0" w:space="0" w:color="auto"/>
                <w:left w:val="none" w:sz="0" w:space="0" w:color="auto"/>
                <w:bottom w:val="none" w:sz="0" w:space="0" w:color="auto"/>
                <w:right w:val="none" w:sz="0" w:space="0" w:color="auto"/>
              </w:divBdr>
              <w:divsChild>
                <w:div w:id="381643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0968610">
          <w:marLeft w:val="0"/>
          <w:marRight w:val="0"/>
          <w:marTop w:val="0"/>
          <w:marBottom w:val="0"/>
          <w:divBdr>
            <w:top w:val="none" w:sz="0" w:space="0" w:color="auto"/>
            <w:left w:val="none" w:sz="0" w:space="0" w:color="auto"/>
            <w:bottom w:val="none" w:sz="0" w:space="0" w:color="auto"/>
            <w:right w:val="none" w:sz="0" w:space="0" w:color="auto"/>
          </w:divBdr>
          <w:divsChild>
            <w:div w:id="2104911108">
              <w:marLeft w:val="0"/>
              <w:marRight w:val="0"/>
              <w:marTop w:val="0"/>
              <w:marBottom w:val="0"/>
              <w:divBdr>
                <w:top w:val="none" w:sz="0" w:space="0" w:color="auto"/>
                <w:left w:val="none" w:sz="0" w:space="0" w:color="auto"/>
                <w:bottom w:val="none" w:sz="0" w:space="0" w:color="auto"/>
                <w:right w:val="none" w:sz="0" w:space="0" w:color="auto"/>
              </w:divBdr>
              <w:divsChild>
                <w:div w:id="720327833">
                  <w:marLeft w:val="-420"/>
                  <w:marRight w:val="0"/>
                  <w:marTop w:val="0"/>
                  <w:marBottom w:val="0"/>
                  <w:divBdr>
                    <w:top w:val="none" w:sz="0" w:space="0" w:color="auto"/>
                    <w:left w:val="none" w:sz="0" w:space="0" w:color="auto"/>
                    <w:bottom w:val="none" w:sz="0" w:space="0" w:color="auto"/>
                    <w:right w:val="none" w:sz="0" w:space="0" w:color="auto"/>
                  </w:divBdr>
                  <w:divsChild>
                    <w:div w:id="772407971">
                      <w:marLeft w:val="0"/>
                      <w:marRight w:val="0"/>
                      <w:marTop w:val="0"/>
                      <w:marBottom w:val="0"/>
                      <w:divBdr>
                        <w:top w:val="none" w:sz="0" w:space="0" w:color="auto"/>
                        <w:left w:val="none" w:sz="0" w:space="0" w:color="auto"/>
                        <w:bottom w:val="none" w:sz="0" w:space="0" w:color="auto"/>
                        <w:right w:val="none" w:sz="0" w:space="0" w:color="auto"/>
                      </w:divBdr>
                      <w:divsChild>
                        <w:div w:id="1162552310">
                          <w:marLeft w:val="0"/>
                          <w:marRight w:val="0"/>
                          <w:marTop w:val="0"/>
                          <w:marBottom w:val="0"/>
                          <w:divBdr>
                            <w:top w:val="none" w:sz="0" w:space="0" w:color="auto"/>
                            <w:left w:val="none" w:sz="0" w:space="0" w:color="auto"/>
                            <w:bottom w:val="none" w:sz="0" w:space="0" w:color="auto"/>
                            <w:right w:val="none" w:sz="0" w:space="0" w:color="auto"/>
                          </w:divBdr>
                          <w:divsChild>
                            <w:div w:id="800853381">
                              <w:marLeft w:val="0"/>
                              <w:marRight w:val="0"/>
                              <w:marTop w:val="0"/>
                              <w:marBottom w:val="0"/>
                              <w:divBdr>
                                <w:top w:val="none" w:sz="0" w:space="0" w:color="auto"/>
                                <w:left w:val="none" w:sz="0" w:space="0" w:color="auto"/>
                                <w:bottom w:val="none" w:sz="0" w:space="0" w:color="auto"/>
                                <w:right w:val="none" w:sz="0" w:space="0" w:color="auto"/>
                              </w:divBdr>
                            </w:div>
                            <w:div w:id="6494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9622">
                  <w:marLeft w:val="-420"/>
                  <w:marRight w:val="0"/>
                  <w:marTop w:val="0"/>
                  <w:marBottom w:val="0"/>
                  <w:divBdr>
                    <w:top w:val="none" w:sz="0" w:space="0" w:color="auto"/>
                    <w:left w:val="none" w:sz="0" w:space="0" w:color="auto"/>
                    <w:bottom w:val="none" w:sz="0" w:space="0" w:color="auto"/>
                    <w:right w:val="none" w:sz="0" w:space="0" w:color="auto"/>
                  </w:divBdr>
                  <w:divsChild>
                    <w:div w:id="1610771080">
                      <w:marLeft w:val="0"/>
                      <w:marRight w:val="0"/>
                      <w:marTop w:val="0"/>
                      <w:marBottom w:val="0"/>
                      <w:divBdr>
                        <w:top w:val="none" w:sz="0" w:space="0" w:color="auto"/>
                        <w:left w:val="none" w:sz="0" w:space="0" w:color="auto"/>
                        <w:bottom w:val="none" w:sz="0" w:space="0" w:color="auto"/>
                        <w:right w:val="none" w:sz="0" w:space="0" w:color="auto"/>
                      </w:divBdr>
                      <w:divsChild>
                        <w:div w:id="1098872185">
                          <w:marLeft w:val="0"/>
                          <w:marRight w:val="0"/>
                          <w:marTop w:val="0"/>
                          <w:marBottom w:val="0"/>
                          <w:divBdr>
                            <w:top w:val="none" w:sz="0" w:space="0" w:color="auto"/>
                            <w:left w:val="none" w:sz="0" w:space="0" w:color="auto"/>
                            <w:bottom w:val="none" w:sz="0" w:space="0" w:color="auto"/>
                            <w:right w:val="none" w:sz="0" w:space="0" w:color="auto"/>
                          </w:divBdr>
                          <w:divsChild>
                            <w:div w:id="45107082">
                              <w:marLeft w:val="0"/>
                              <w:marRight w:val="0"/>
                              <w:marTop w:val="0"/>
                              <w:marBottom w:val="0"/>
                              <w:divBdr>
                                <w:top w:val="none" w:sz="0" w:space="0" w:color="auto"/>
                                <w:left w:val="none" w:sz="0" w:space="0" w:color="auto"/>
                                <w:bottom w:val="none" w:sz="0" w:space="0" w:color="auto"/>
                                <w:right w:val="none" w:sz="0" w:space="0" w:color="auto"/>
                              </w:divBdr>
                            </w:div>
                            <w:div w:id="3626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4069">
                  <w:marLeft w:val="-420"/>
                  <w:marRight w:val="0"/>
                  <w:marTop w:val="0"/>
                  <w:marBottom w:val="0"/>
                  <w:divBdr>
                    <w:top w:val="none" w:sz="0" w:space="0" w:color="auto"/>
                    <w:left w:val="none" w:sz="0" w:space="0" w:color="auto"/>
                    <w:bottom w:val="none" w:sz="0" w:space="0" w:color="auto"/>
                    <w:right w:val="none" w:sz="0" w:space="0" w:color="auto"/>
                  </w:divBdr>
                  <w:divsChild>
                    <w:div w:id="599875321">
                      <w:marLeft w:val="0"/>
                      <w:marRight w:val="0"/>
                      <w:marTop w:val="0"/>
                      <w:marBottom w:val="0"/>
                      <w:divBdr>
                        <w:top w:val="none" w:sz="0" w:space="0" w:color="auto"/>
                        <w:left w:val="none" w:sz="0" w:space="0" w:color="auto"/>
                        <w:bottom w:val="none" w:sz="0" w:space="0" w:color="auto"/>
                        <w:right w:val="none" w:sz="0" w:space="0" w:color="auto"/>
                      </w:divBdr>
                      <w:divsChild>
                        <w:div w:id="1635060351">
                          <w:marLeft w:val="0"/>
                          <w:marRight w:val="0"/>
                          <w:marTop w:val="0"/>
                          <w:marBottom w:val="0"/>
                          <w:divBdr>
                            <w:top w:val="none" w:sz="0" w:space="0" w:color="auto"/>
                            <w:left w:val="none" w:sz="0" w:space="0" w:color="auto"/>
                            <w:bottom w:val="none" w:sz="0" w:space="0" w:color="auto"/>
                            <w:right w:val="none" w:sz="0" w:space="0" w:color="auto"/>
                          </w:divBdr>
                          <w:divsChild>
                            <w:div w:id="505755813">
                              <w:marLeft w:val="0"/>
                              <w:marRight w:val="0"/>
                              <w:marTop w:val="0"/>
                              <w:marBottom w:val="0"/>
                              <w:divBdr>
                                <w:top w:val="none" w:sz="0" w:space="0" w:color="auto"/>
                                <w:left w:val="none" w:sz="0" w:space="0" w:color="auto"/>
                                <w:bottom w:val="none" w:sz="0" w:space="0" w:color="auto"/>
                                <w:right w:val="none" w:sz="0" w:space="0" w:color="auto"/>
                              </w:divBdr>
                            </w:div>
                            <w:div w:id="602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91625">
          <w:marLeft w:val="0"/>
          <w:marRight w:val="0"/>
          <w:marTop w:val="0"/>
          <w:marBottom w:val="0"/>
          <w:divBdr>
            <w:top w:val="none" w:sz="0" w:space="0" w:color="auto"/>
            <w:left w:val="none" w:sz="0" w:space="0" w:color="auto"/>
            <w:bottom w:val="none" w:sz="0" w:space="0" w:color="auto"/>
            <w:right w:val="none" w:sz="0" w:space="0" w:color="auto"/>
          </w:divBdr>
          <w:divsChild>
            <w:div w:id="1648363571">
              <w:marLeft w:val="0"/>
              <w:marRight w:val="0"/>
              <w:marTop w:val="0"/>
              <w:marBottom w:val="0"/>
              <w:divBdr>
                <w:top w:val="none" w:sz="0" w:space="0" w:color="auto"/>
                <w:left w:val="none" w:sz="0" w:space="0" w:color="auto"/>
                <w:bottom w:val="none" w:sz="0" w:space="0" w:color="auto"/>
                <w:right w:val="none" w:sz="0" w:space="0" w:color="auto"/>
              </w:divBdr>
              <w:divsChild>
                <w:div w:id="18546834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2518522">
          <w:marLeft w:val="0"/>
          <w:marRight w:val="0"/>
          <w:marTop w:val="0"/>
          <w:marBottom w:val="0"/>
          <w:divBdr>
            <w:top w:val="none" w:sz="0" w:space="0" w:color="auto"/>
            <w:left w:val="none" w:sz="0" w:space="0" w:color="auto"/>
            <w:bottom w:val="none" w:sz="0" w:space="0" w:color="auto"/>
            <w:right w:val="none" w:sz="0" w:space="0" w:color="auto"/>
          </w:divBdr>
          <w:divsChild>
            <w:div w:id="238710714">
              <w:marLeft w:val="0"/>
              <w:marRight w:val="0"/>
              <w:marTop w:val="0"/>
              <w:marBottom w:val="0"/>
              <w:divBdr>
                <w:top w:val="none" w:sz="0" w:space="0" w:color="auto"/>
                <w:left w:val="none" w:sz="0" w:space="0" w:color="auto"/>
                <w:bottom w:val="none" w:sz="0" w:space="0" w:color="auto"/>
                <w:right w:val="none" w:sz="0" w:space="0" w:color="auto"/>
              </w:divBdr>
            </w:div>
          </w:divsChild>
        </w:div>
        <w:div w:id="2016884670">
          <w:marLeft w:val="0"/>
          <w:marRight w:val="0"/>
          <w:marTop w:val="0"/>
          <w:marBottom w:val="0"/>
          <w:divBdr>
            <w:top w:val="none" w:sz="0" w:space="0" w:color="auto"/>
            <w:left w:val="none" w:sz="0" w:space="0" w:color="auto"/>
            <w:bottom w:val="none" w:sz="0" w:space="0" w:color="auto"/>
            <w:right w:val="none" w:sz="0" w:space="0" w:color="auto"/>
          </w:divBdr>
          <w:divsChild>
            <w:div w:id="2051876926">
              <w:marLeft w:val="0"/>
              <w:marRight w:val="0"/>
              <w:marTop w:val="0"/>
              <w:marBottom w:val="0"/>
              <w:divBdr>
                <w:top w:val="none" w:sz="0" w:space="0" w:color="auto"/>
                <w:left w:val="none" w:sz="0" w:space="0" w:color="auto"/>
                <w:bottom w:val="none" w:sz="0" w:space="0" w:color="auto"/>
                <w:right w:val="none" w:sz="0" w:space="0" w:color="auto"/>
              </w:divBdr>
              <w:divsChild>
                <w:div w:id="2291939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6077892">
          <w:marLeft w:val="0"/>
          <w:marRight w:val="0"/>
          <w:marTop w:val="0"/>
          <w:marBottom w:val="0"/>
          <w:divBdr>
            <w:top w:val="none" w:sz="0" w:space="0" w:color="auto"/>
            <w:left w:val="none" w:sz="0" w:space="0" w:color="auto"/>
            <w:bottom w:val="none" w:sz="0" w:space="0" w:color="auto"/>
            <w:right w:val="none" w:sz="0" w:space="0" w:color="auto"/>
          </w:divBdr>
          <w:divsChild>
            <w:div w:id="1114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8146">
      <w:bodyDiv w:val="1"/>
      <w:marLeft w:val="0"/>
      <w:marRight w:val="0"/>
      <w:marTop w:val="0"/>
      <w:marBottom w:val="0"/>
      <w:divBdr>
        <w:top w:val="none" w:sz="0" w:space="0" w:color="auto"/>
        <w:left w:val="none" w:sz="0" w:space="0" w:color="auto"/>
        <w:bottom w:val="none" w:sz="0" w:space="0" w:color="auto"/>
        <w:right w:val="none" w:sz="0" w:space="0" w:color="auto"/>
      </w:divBdr>
      <w:divsChild>
        <w:div w:id="530731714">
          <w:marLeft w:val="0"/>
          <w:marRight w:val="0"/>
          <w:marTop w:val="0"/>
          <w:marBottom w:val="0"/>
          <w:divBdr>
            <w:top w:val="none" w:sz="0" w:space="0" w:color="auto"/>
            <w:left w:val="none" w:sz="0" w:space="0" w:color="auto"/>
            <w:bottom w:val="none" w:sz="0" w:space="0" w:color="auto"/>
            <w:right w:val="none" w:sz="0" w:space="0" w:color="auto"/>
          </w:divBdr>
          <w:divsChild>
            <w:div w:id="425737655">
              <w:marLeft w:val="0"/>
              <w:marRight w:val="0"/>
              <w:marTop w:val="0"/>
              <w:marBottom w:val="0"/>
              <w:divBdr>
                <w:top w:val="none" w:sz="0" w:space="0" w:color="auto"/>
                <w:left w:val="none" w:sz="0" w:space="0" w:color="auto"/>
                <w:bottom w:val="none" w:sz="0" w:space="0" w:color="auto"/>
                <w:right w:val="none" w:sz="0" w:space="0" w:color="auto"/>
              </w:divBdr>
              <w:divsChild>
                <w:div w:id="8924289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84745450">
          <w:marLeft w:val="0"/>
          <w:marRight w:val="0"/>
          <w:marTop w:val="0"/>
          <w:marBottom w:val="0"/>
          <w:divBdr>
            <w:top w:val="none" w:sz="0" w:space="0" w:color="auto"/>
            <w:left w:val="none" w:sz="0" w:space="0" w:color="auto"/>
            <w:bottom w:val="none" w:sz="0" w:space="0" w:color="auto"/>
            <w:right w:val="none" w:sz="0" w:space="0" w:color="auto"/>
          </w:divBdr>
          <w:divsChild>
            <w:div w:id="655650955">
              <w:marLeft w:val="0"/>
              <w:marRight w:val="0"/>
              <w:marTop w:val="0"/>
              <w:marBottom w:val="0"/>
              <w:divBdr>
                <w:top w:val="none" w:sz="0" w:space="0" w:color="auto"/>
                <w:left w:val="none" w:sz="0" w:space="0" w:color="auto"/>
                <w:bottom w:val="none" w:sz="0" w:space="0" w:color="auto"/>
                <w:right w:val="none" w:sz="0" w:space="0" w:color="auto"/>
              </w:divBdr>
              <w:divsChild>
                <w:div w:id="18157600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91411101">
          <w:marLeft w:val="0"/>
          <w:marRight w:val="0"/>
          <w:marTop w:val="0"/>
          <w:marBottom w:val="0"/>
          <w:divBdr>
            <w:top w:val="none" w:sz="0" w:space="0" w:color="auto"/>
            <w:left w:val="none" w:sz="0" w:space="0" w:color="auto"/>
            <w:bottom w:val="none" w:sz="0" w:space="0" w:color="auto"/>
            <w:right w:val="none" w:sz="0" w:space="0" w:color="auto"/>
          </w:divBdr>
          <w:divsChild>
            <w:div w:id="677583909">
              <w:marLeft w:val="0"/>
              <w:marRight w:val="0"/>
              <w:marTop w:val="0"/>
              <w:marBottom w:val="0"/>
              <w:divBdr>
                <w:top w:val="none" w:sz="0" w:space="0" w:color="auto"/>
                <w:left w:val="none" w:sz="0" w:space="0" w:color="auto"/>
                <w:bottom w:val="none" w:sz="0" w:space="0" w:color="auto"/>
                <w:right w:val="none" w:sz="0" w:space="0" w:color="auto"/>
              </w:divBdr>
              <w:divsChild>
                <w:div w:id="19096132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2243319">
          <w:marLeft w:val="0"/>
          <w:marRight w:val="0"/>
          <w:marTop w:val="0"/>
          <w:marBottom w:val="0"/>
          <w:divBdr>
            <w:top w:val="none" w:sz="0" w:space="0" w:color="auto"/>
            <w:left w:val="none" w:sz="0" w:space="0" w:color="auto"/>
            <w:bottom w:val="none" w:sz="0" w:space="0" w:color="auto"/>
            <w:right w:val="none" w:sz="0" w:space="0" w:color="auto"/>
          </w:divBdr>
          <w:divsChild>
            <w:div w:id="852183753">
              <w:marLeft w:val="0"/>
              <w:marRight w:val="0"/>
              <w:marTop w:val="0"/>
              <w:marBottom w:val="0"/>
              <w:divBdr>
                <w:top w:val="none" w:sz="0" w:space="0" w:color="auto"/>
                <w:left w:val="none" w:sz="0" w:space="0" w:color="auto"/>
                <w:bottom w:val="none" w:sz="0" w:space="0" w:color="auto"/>
                <w:right w:val="none" w:sz="0" w:space="0" w:color="auto"/>
              </w:divBdr>
            </w:div>
          </w:divsChild>
        </w:div>
        <w:div w:id="828448454">
          <w:marLeft w:val="0"/>
          <w:marRight w:val="0"/>
          <w:marTop w:val="0"/>
          <w:marBottom w:val="0"/>
          <w:divBdr>
            <w:top w:val="none" w:sz="0" w:space="0" w:color="auto"/>
            <w:left w:val="none" w:sz="0" w:space="0" w:color="auto"/>
            <w:bottom w:val="none" w:sz="0" w:space="0" w:color="auto"/>
            <w:right w:val="none" w:sz="0" w:space="0" w:color="auto"/>
          </w:divBdr>
          <w:divsChild>
            <w:div w:id="1909149262">
              <w:marLeft w:val="0"/>
              <w:marRight w:val="0"/>
              <w:marTop w:val="0"/>
              <w:marBottom w:val="0"/>
              <w:divBdr>
                <w:top w:val="none" w:sz="0" w:space="0" w:color="auto"/>
                <w:left w:val="none" w:sz="0" w:space="0" w:color="auto"/>
                <w:bottom w:val="none" w:sz="0" w:space="0" w:color="auto"/>
                <w:right w:val="none" w:sz="0" w:space="0" w:color="auto"/>
              </w:divBdr>
              <w:divsChild>
                <w:div w:id="927422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037875">
          <w:marLeft w:val="0"/>
          <w:marRight w:val="0"/>
          <w:marTop w:val="0"/>
          <w:marBottom w:val="0"/>
          <w:divBdr>
            <w:top w:val="none" w:sz="0" w:space="0" w:color="auto"/>
            <w:left w:val="none" w:sz="0" w:space="0" w:color="auto"/>
            <w:bottom w:val="none" w:sz="0" w:space="0" w:color="auto"/>
            <w:right w:val="none" w:sz="0" w:space="0" w:color="auto"/>
          </w:divBdr>
          <w:divsChild>
            <w:div w:id="1849176894">
              <w:marLeft w:val="0"/>
              <w:marRight w:val="0"/>
              <w:marTop w:val="0"/>
              <w:marBottom w:val="0"/>
              <w:divBdr>
                <w:top w:val="none" w:sz="0" w:space="0" w:color="auto"/>
                <w:left w:val="none" w:sz="0" w:space="0" w:color="auto"/>
                <w:bottom w:val="none" w:sz="0" w:space="0" w:color="auto"/>
                <w:right w:val="none" w:sz="0" w:space="0" w:color="auto"/>
              </w:divBdr>
            </w:div>
          </w:divsChild>
        </w:div>
        <w:div w:id="32123410">
          <w:marLeft w:val="0"/>
          <w:marRight w:val="0"/>
          <w:marTop w:val="0"/>
          <w:marBottom w:val="0"/>
          <w:divBdr>
            <w:top w:val="none" w:sz="0" w:space="0" w:color="auto"/>
            <w:left w:val="none" w:sz="0" w:space="0" w:color="auto"/>
            <w:bottom w:val="none" w:sz="0" w:space="0" w:color="auto"/>
            <w:right w:val="none" w:sz="0" w:space="0" w:color="auto"/>
          </w:divBdr>
          <w:divsChild>
            <w:div w:id="1170366280">
              <w:marLeft w:val="0"/>
              <w:marRight w:val="0"/>
              <w:marTop w:val="0"/>
              <w:marBottom w:val="0"/>
              <w:divBdr>
                <w:top w:val="none" w:sz="0" w:space="0" w:color="auto"/>
                <w:left w:val="none" w:sz="0" w:space="0" w:color="auto"/>
                <w:bottom w:val="none" w:sz="0" w:space="0" w:color="auto"/>
                <w:right w:val="none" w:sz="0" w:space="0" w:color="auto"/>
              </w:divBdr>
              <w:divsChild>
                <w:div w:id="3238996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6266197">
          <w:marLeft w:val="0"/>
          <w:marRight w:val="0"/>
          <w:marTop w:val="0"/>
          <w:marBottom w:val="0"/>
          <w:divBdr>
            <w:top w:val="none" w:sz="0" w:space="0" w:color="auto"/>
            <w:left w:val="none" w:sz="0" w:space="0" w:color="auto"/>
            <w:bottom w:val="none" w:sz="0" w:space="0" w:color="auto"/>
            <w:right w:val="none" w:sz="0" w:space="0" w:color="auto"/>
          </w:divBdr>
          <w:divsChild>
            <w:div w:id="1880050965">
              <w:marLeft w:val="0"/>
              <w:marRight w:val="0"/>
              <w:marTop w:val="0"/>
              <w:marBottom w:val="0"/>
              <w:divBdr>
                <w:top w:val="none" w:sz="0" w:space="0" w:color="auto"/>
                <w:left w:val="none" w:sz="0" w:space="0" w:color="auto"/>
                <w:bottom w:val="none" w:sz="0" w:space="0" w:color="auto"/>
                <w:right w:val="none" w:sz="0" w:space="0" w:color="auto"/>
              </w:divBdr>
            </w:div>
          </w:divsChild>
        </w:div>
        <w:div w:id="301155346">
          <w:marLeft w:val="0"/>
          <w:marRight w:val="0"/>
          <w:marTop w:val="0"/>
          <w:marBottom w:val="0"/>
          <w:divBdr>
            <w:top w:val="none" w:sz="0" w:space="0" w:color="auto"/>
            <w:left w:val="none" w:sz="0" w:space="0" w:color="auto"/>
            <w:bottom w:val="none" w:sz="0" w:space="0" w:color="auto"/>
            <w:right w:val="none" w:sz="0" w:space="0" w:color="auto"/>
          </w:divBdr>
          <w:divsChild>
            <w:div w:id="40178646">
              <w:marLeft w:val="0"/>
              <w:marRight w:val="0"/>
              <w:marTop w:val="0"/>
              <w:marBottom w:val="0"/>
              <w:divBdr>
                <w:top w:val="none" w:sz="0" w:space="0" w:color="auto"/>
                <w:left w:val="none" w:sz="0" w:space="0" w:color="auto"/>
                <w:bottom w:val="none" w:sz="0" w:space="0" w:color="auto"/>
                <w:right w:val="none" w:sz="0" w:space="0" w:color="auto"/>
              </w:divBdr>
              <w:divsChild>
                <w:div w:id="7494229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4563213">
          <w:marLeft w:val="0"/>
          <w:marRight w:val="0"/>
          <w:marTop w:val="0"/>
          <w:marBottom w:val="0"/>
          <w:divBdr>
            <w:top w:val="none" w:sz="0" w:space="0" w:color="auto"/>
            <w:left w:val="none" w:sz="0" w:space="0" w:color="auto"/>
            <w:bottom w:val="none" w:sz="0" w:space="0" w:color="auto"/>
            <w:right w:val="none" w:sz="0" w:space="0" w:color="auto"/>
          </w:divBdr>
          <w:divsChild>
            <w:div w:id="891497209">
              <w:marLeft w:val="0"/>
              <w:marRight w:val="0"/>
              <w:marTop w:val="0"/>
              <w:marBottom w:val="0"/>
              <w:divBdr>
                <w:top w:val="none" w:sz="0" w:space="0" w:color="auto"/>
                <w:left w:val="none" w:sz="0" w:space="0" w:color="auto"/>
                <w:bottom w:val="none" w:sz="0" w:space="0" w:color="auto"/>
                <w:right w:val="none" w:sz="0" w:space="0" w:color="auto"/>
              </w:divBdr>
            </w:div>
          </w:divsChild>
        </w:div>
        <w:div w:id="22366753">
          <w:marLeft w:val="0"/>
          <w:marRight w:val="0"/>
          <w:marTop w:val="0"/>
          <w:marBottom w:val="0"/>
          <w:divBdr>
            <w:top w:val="none" w:sz="0" w:space="0" w:color="auto"/>
            <w:left w:val="none" w:sz="0" w:space="0" w:color="auto"/>
            <w:bottom w:val="none" w:sz="0" w:space="0" w:color="auto"/>
            <w:right w:val="none" w:sz="0" w:space="0" w:color="auto"/>
          </w:divBdr>
          <w:divsChild>
            <w:div w:id="2147384676">
              <w:marLeft w:val="0"/>
              <w:marRight w:val="0"/>
              <w:marTop w:val="0"/>
              <w:marBottom w:val="0"/>
              <w:divBdr>
                <w:top w:val="none" w:sz="0" w:space="0" w:color="auto"/>
                <w:left w:val="none" w:sz="0" w:space="0" w:color="auto"/>
                <w:bottom w:val="none" w:sz="0" w:space="0" w:color="auto"/>
                <w:right w:val="none" w:sz="0" w:space="0" w:color="auto"/>
              </w:divBdr>
              <w:divsChild>
                <w:div w:id="2626145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0061272">
          <w:marLeft w:val="0"/>
          <w:marRight w:val="0"/>
          <w:marTop w:val="0"/>
          <w:marBottom w:val="0"/>
          <w:divBdr>
            <w:top w:val="none" w:sz="0" w:space="0" w:color="auto"/>
            <w:left w:val="none" w:sz="0" w:space="0" w:color="auto"/>
            <w:bottom w:val="none" w:sz="0" w:space="0" w:color="auto"/>
            <w:right w:val="none" w:sz="0" w:space="0" w:color="auto"/>
          </w:divBdr>
          <w:divsChild>
            <w:div w:id="13926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2645">
      <w:bodyDiv w:val="1"/>
      <w:marLeft w:val="0"/>
      <w:marRight w:val="0"/>
      <w:marTop w:val="0"/>
      <w:marBottom w:val="0"/>
      <w:divBdr>
        <w:top w:val="none" w:sz="0" w:space="0" w:color="auto"/>
        <w:left w:val="none" w:sz="0" w:space="0" w:color="auto"/>
        <w:bottom w:val="none" w:sz="0" w:space="0" w:color="auto"/>
        <w:right w:val="none" w:sz="0" w:space="0" w:color="auto"/>
      </w:divBdr>
      <w:divsChild>
        <w:div w:id="272520852">
          <w:marLeft w:val="0"/>
          <w:marRight w:val="0"/>
          <w:marTop w:val="0"/>
          <w:marBottom w:val="0"/>
          <w:divBdr>
            <w:top w:val="none" w:sz="0" w:space="0" w:color="auto"/>
            <w:left w:val="none" w:sz="0" w:space="0" w:color="auto"/>
            <w:bottom w:val="none" w:sz="0" w:space="0" w:color="auto"/>
            <w:right w:val="none" w:sz="0" w:space="0" w:color="auto"/>
          </w:divBdr>
          <w:divsChild>
            <w:div w:id="112943762">
              <w:marLeft w:val="0"/>
              <w:marRight w:val="0"/>
              <w:marTop w:val="0"/>
              <w:marBottom w:val="0"/>
              <w:divBdr>
                <w:top w:val="none" w:sz="0" w:space="0" w:color="auto"/>
                <w:left w:val="none" w:sz="0" w:space="0" w:color="auto"/>
                <w:bottom w:val="none" w:sz="0" w:space="0" w:color="auto"/>
                <w:right w:val="none" w:sz="0" w:space="0" w:color="auto"/>
              </w:divBdr>
              <w:divsChild>
                <w:div w:id="6802070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86182053">
          <w:marLeft w:val="0"/>
          <w:marRight w:val="0"/>
          <w:marTop w:val="0"/>
          <w:marBottom w:val="0"/>
          <w:divBdr>
            <w:top w:val="none" w:sz="0" w:space="0" w:color="auto"/>
            <w:left w:val="none" w:sz="0" w:space="0" w:color="auto"/>
            <w:bottom w:val="none" w:sz="0" w:space="0" w:color="auto"/>
            <w:right w:val="none" w:sz="0" w:space="0" w:color="auto"/>
          </w:divBdr>
          <w:divsChild>
            <w:div w:id="989216510">
              <w:marLeft w:val="0"/>
              <w:marRight w:val="0"/>
              <w:marTop w:val="0"/>
              <w:marBottom w:val="0"/>
              <w:divBdr>
                <w:top w:val="none" w:sz="0" w:space="0" w:color="auto"/>
                <w:left w:val="none" w:sz="0" w:space="0" w:color="auto"/>
                <w:bottom w:val="none" w:sz="0" w:space="0" w:color="auto"/>
                <w:right w:val="none" w:sz="0" w:space="0" w:color="auto"/>
              </w:divBdr>
              <w:divsChild>
                <w:div w:id="2385586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61349991">
          <w:marLeft w:val="0"/>
          <w:marRight w:val="0"/>
          <w:marTop w:val="0"/>
          <w:marBottom w:val="0"/>
          <w:divBdr>
            <w:top w:val="none" w:sz="0" w:space="0" w:color="auto"/>
            <w:left w:val="none" w:sz="0" w:space="0" w:color="auto"/>
            <w:bottom w:val="none" w:sz="0" w:space="0" w:color="auto"/>
            <w:right w:val="none" w:sz="0" w:space="0" w:color="auto"/>
          </w:divBdr>
          <w:divsChild>
            <w:div w:id="1384326291">
              <w:marLeft w:val="0"/>
              <w:marRight w:val="0"/>
              <w:marTop w:val="0"/>
              <w:marBottom w:val="0"/>
              <w:divBdr>
                <w:top w:val="none" w:sz="0" w:space="0" w:color="auto"/>
                <w:left w:val="none" w:sz="0" w:space="0" w:color="auto"/>
                <w:bottom w:val="none" w:sz="0" w:space="0" w:color="auto"/>
                <w:right w:val="none" w:sz="0" w:space="0" w:color="auto"/>
              </w:divBdr>
              <w:divsChild>
                <w:div w:id="1113605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566670">
          <w:marLeft w:val="0"/>
          <w:marRight w:val="0"/>
          <w:marTop w:val="0"/>
          <w:marBottom w:val="0"/>
          <w:divBdr>
            <w:top w:val="none" w:sz="0" w:space="0" w:color="auto"/>
            <w:left w:val="none" w:sz="0" w:space="0" w:color="auto"/>
            <w:bottom w:val="none" w:sz="0" w:space="0" w:color="auto"/>
            <w:right w:val="none" w:sz="0" w:space="0" w:color="auto"/>
          </w:divBdr>
          <w:divsChild>
            <w:div w:id="964892434">
              <w:marLeft w:val="0"/>
              <w:marRight w:val="0"/>
              <w:marTop w:val="0"/>
              <w:marBottom w:val="0"/>
              <w:divBdr>
                <w:top w:val="none" w:sz="0" w:space="0" w:color="auto"/>
                <w:left w:val="none" w:sz="0" w:space="0" w:color="auto"/>
                <w:bottom w:val="none" w:sz="0" w:space="0" w:color="auto"/>
                <w:right w:val="none" w:sz="0" w:space="0" w:color="auto"/>
              </w:divBdr>
              <w:divsChild>
                <w:div w:id="144666442">
                  <w:marLeft w:val="-420"/>
                  <w:marRight w:val="0"/>
                  <w:marTop w:val="0"/>
                  <w:marBottom w:val="0"/>
                  <w:divBdr>
                    <w:top w:val="none" w:sz="0" w:space="0" w:color="auto"/>
                    <w:left w:val="none" w:sz="0" w:space="0" w:color="auto"/>
                    <w:bottom w:val="none" w:sz="0" w:space="0" w:color="auto"/>
                    <w:right w:val="none" w:sz="0" w:space="0" w:color="auto"/>
                  </w:divBdr>
                  <w:divsChild>
                    <w:div w:id="1522741618">
                      <w:marLeft w:val="0"/>
                      <w:marRight w:val="0"/>
                      <w:marTop w:val="0"/>
                      <w:marBottom w:val="0"/>
                      <w:divBdr>
                        <w:top w:val="none" w:sz="0" w:space="0" w:color="auto"/>
                        <w:left w:val="none" w:sz="0" w:space="0" w:color="auto"/>
                        <w:bottom w:val="none" w:sz="0" w:space="0" w:color="auto"/>
                        <w:right w:val="none" w:sz="0" w:space="0" w:color="auto"/>
                      </w:divBdr>
                      <w:divsChild>
                        <w:div w:id="698506709">
                          <w:marLeft w:val="0"/>
                          <w:marRight w:val="0"/>
                          <w:marTop w:val="0"/>
                          <w:marBottom w:val="0"/>
                          <w:divBdr>
                            <w:top w:val="none" w:sz="0" w:space="0" w:color="auto"/>
                            <w:left w:val="none" w:sz="0" w:space="0" w:color="auto"/>
                            <w:bottom w:val="none" w:sz="0" w:space="0" w:color="auto"/>
                            <w:right w:val="none" w:sz="0" w:space="0" w:color="auto"/>
                          </w:divBdr>
                          <w:divsChild>
                            <w:div w:id="1801848258">
                              <w:marLeft w:val="0"/>
                              <w:marRight w:val="0"/>
                              <w:marTop w:val="0"/>
                              <w:marBottom w:val="0"/>
                              <w:divBdr>
                                <w:top w:val="none" w:sz="0" w:space="0" w:color="auto"/>
                                <w:left w:val="none" w:sz="0" w:space="0" w:color="auto"/>
                                <w:bottom w:val="none" w:sz="0" w:space="0" w:color="auto"/>
                                <w:right w:val="none" w:sz="0" w:space="0" w:color="auto"/>
                              </w:divBdr>
                            </w:div>
                            <w:div w:id="17915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8701">
                  <w:marLeft w:val="-420"/>
                  <w:marRight w:val="0"/>
                  <w:marTop w:val="0"/>
                  <w:marBottom w:val="0"/>
                  <w:divBdr>
                    <w:top w:val="none" w:sz="0" w:space="0" w:color="auto"/>
                    <w:left w:val="none" w:sz="0" w:space="0" w:color="auto"/>
                    <w:bottom w:val="none" w:sz="0" w:space="0" w:color="auto"/>
                    <w:right w:val="none" w:sz="0" w:space="0" w:color="auto"/>
                  </w:divBdr>
                  <w:divsChild>
                    <w:div w:id="452941316">
                      <w:marLeft w:val="0"/>
                      <w:marRight w:val="0"/>
                      <w:marTop w:val="0"/>
                      <w:marBottom w:val="0"/>
                      <w:divBdr>
                        <w:top w:val="none" w:sz="0" w:space="0" w:color="auto"/>
                        <w:left w:val="none" w:sz="0" w:space="0" w:color="auto"/>
                        <w:bottom w:val="none" w:sz="0" w:space="0" w:color="auto"/>
                        <w:right w:val="none" w:sz="0" w:space="0" w:color="auto"/>
                      </w:divBdr>
                      <w:divsChild>
                        <w:div w:id="850610525">
                          <w:marLeft w:val="0"/>
                          <w:marRight w:val="0"/>
                          <w:marTop w:val="0"/>
                          <w:marBottom w:val="0"/>
                          <w:divBdr>
                            <w:top w:val="none" w:sz="0" w:space="0" w:color="auto"/>
                            <w:left w:val="none" w:sz="0" w:space="0" w:color="auto"/>
                            <w:bottom w:val="none" w:sz="0" w:space="0" w:color="auto"/>
                            <w:right w:val="none" w:sz="0" w:space="0" w:color="auto"/>
                          </w:divBdr>
                          <w:divsChild>
                            <w:div w:id="448936244">
                              <w:marLeft w:val="0"/>
                              <w:marRight w:val="0"/>
                              <w:marTop w:val="0"/>
                              <w:marBottom w:val="0"/>
                              <w:divBdr>
                                <w:top w:val="none" w:sz="0" w:space="0" w:color="auto"/>
                                <w:left w:val="none" w:sz="0" w:space="0" w:color="auto"/>
                                <w:bottom w:val="none" w:sz="0" w:space="0" w:color="auto"/>
                                <w:right w:val="none" w:sz="0" w:space="0" w:color="auto"/>
                              </w:divBdr>
                            </w:div>
                            <w:div w:id="1766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438979">
                  <w:marLeft w:val="-420"/>
                  <w:marRight w:val="0"/>
                  <w:marTop w:val="0"/>
                  <w:marBottom w:val="0"/>
                  <w:divBdr>
                    <w:top w:val="none" w:sz="0" w:space="0" w:color="auto"/>
                    <w:left w:val="none" w:sz="0" w:space="0" w:color="auto"/>
                    <w:bottom w:val="none" w:sz="0" w:space="0" w:color="auto"/>
                    <w:right w:val="none" w:sz="0" w:space="0" w:color="auto"/>
                  </w:divBdr>
                  <w:divsChild>
                    <w:div w:id="1121267401">
                      <w:marLeft w:val="0"/>
                      <w:marRight w:val="0"/>
                      <w:marTop w:val="0"/>
                      <w:marBottom w:val="0"/>
                      <w:divBdr>
                        <w:top w:val="none" w:sz="0" w:space="0" w:color="auto"/>
                        <w:left w:val="none" w:sz="0" w:space="0" w:color="auto"/>
                        <w:bottom w:val="none" w:sz="0" w:space="0" w:color="auto"/>
                        <w:right w:val="none" w:sz="0" w:space="0" w:color="auto"/>
                      </w:divBdr>
                      <w:divsChild>
                        <w:div w:id="292755870">
                          <w:marLeft w:val="0"/>
                          <w:marRight w:val="0"/>
                          <w:marTop w:val="0"/>
                          <w:marBottom w:val="0"/>
                          <w:divBdr>
                            <w:top w:val="none" w:sz="0" w:space="0" w:color="auto"/>
                            <w:left w:val="none" w:sz="0" w:space="0" w:color="auto"/>
                            <w:bottom w:val="none" w:sz="0" w:space="0" w:color="auto"/>
                            <w:right w:val="none" w:sz="0" w:space="0" w:color="auto"/>
                          </w:divBdr>
                          <w:divsChild>
                            <w:div w:id="195124561">
                              <w:marLeft w:val="0"/>
                              <w:marRight w:val="0"/>
                              <w:marTop w:val="0"/>
                              <w:marBottom w:val="0"/>
                              <w:divBdr>
                                <w:top w:val="none" w:sz="0" w:space="0" w:color="auto"/>
                                <w:left w:val="none" w:sz="0" w:space="0" w:color="auto"/>
                                <w:bottom w:val="none" w:sz="0" w:space="0" w:color="auto"/>
                                <w:right w:val="none" w:sz="0" w:space="0" w:color="auto"/>
                              </w:divBdr>
                            </w:div>
                            <w:div w:id="1717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93931">
          <w:marLeft w:val="0"/>
          <w:marRight w:val="0"/>
          <w:marTop w:val="0"/>
          <w:marBottom w:val="0"/>
          <w:divBdr>
            <w:top w:val="none" w:sz="0" w:space="0" w:color="auto"/>
            <w:left w:val="none" w:sz="0" w:space="0" w:color="auto"/>
            <w:bottom w:val="none" w:sz="0" w:space="0" w:color="auto"/>
            <w:right w:val="none" w:sz="0" w:space="0" w:color="auto"/>
          </w:divBdr>
          <w:divsChild>
            <w:div w:id="2071074245">
              <w:marLeft w:val="0"/>
              <w:marRight w:val="0"/>
              <w:marTop w:val="0"/>
              <w:marBottom w:val="0"/>
              <w:divBdr>
                <w:top w:val="none" w:sz="0" w:space="0" w:color="auto"/>
                <w:left w:val="none" w:sz="0" w:space="0" w:color="auto"/>
                <w:bottom w:val="none" w:sz="0" w:space="0" w:color="auto"/>
                <w:right w:val="none" w:sz="0" w:space="0" w:color="auto"/>
              </w:divBdr>
              <w:divsChild>
                <w:div w:id="9091470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0550722">
          <w:marLeft w:val="0"/>
          <w:marRight w:val="0"/>
          <w:marTop w:val="0"/>
          <w:marBottom w:val="0"/>
          <w:divBdr>
            <w:top w:val="none" w:sz="0" w:space="0" w:color="auto"/>
            <w:left w:val="none" w:sz="0" w:space="0" w:color="auto"/>
            <w:bottom w:val="none" w:sz="0" w:space="0" w:color="auto"/>
            <w:right w:val="none" w:sz="0" w:space="0" w:color="auto"/>
          </w:divBdr>
          <w:divsChild>
            <w:div w:id="1194418951">
              <w:marLeft w:val="0"/>
              <w:marRight w:val="0"/>
              <w:marTop w:val="0"/>
              <w:marBottom w:val="0"/>
              <w:divBdr>
                <w:top w:val="none" w:sz="0" w:space="0" w:color="auto"/>
                <w:left w:val="none" w:sz="0" w:space="0" w:color="auto"/>
                <w:bottom w:val="none" w:sz="0" w:space="0" w:color="auto"/>
                <w:right w:val="none" w:sz="0" w:space="0" w:color="auto"/>
              </w:divBdr>
            </w:div>
          </w:divsChild>
        </w:div>
        <w:div w:id="561644599">
          <w:marLeft w:val="0"/>
          <w:marRight w:val="0"/>
          <w:marTop w:val="0"/>
          <w:marBottom w:val="0"/>
          <w:divBdr>
            <w:top w:val="none" w:sz="0" w:space="0" w:color="auto"/>
            <w:left w:val="none" w:sz="0" w:space="0" w:color="auto"/>
            <w:bottom w:val="none" w:sz="0" w:space="0" w:color="auto"/>
            <w:right w:val="none" w:sz="0" w:space="0" w:color="auto"/>
          </w:divBdr>
          <w:divsChild>
            <w:div w:id="1326475506">
              <w:marLeft w:val="0"/>
              <w:marRight w:val="0"/>
              <w:marTop w:val="0"/>
              <w:marBottom w:val="0"/>
              <w:divBdr>
                <w:top w:val="none" w:sz="0" w:space="0" w:color="auto"/>
                <w:left w:val="none" w:sz="0" w:space="0" w:color="auto"/>
                <w:bottom w:val="none" w:sz="0" w:space="0" w:color="auto"/>
                <w:right w:val="none" w:sz="0" w:space="0" w:color="auto"/>
              </w:divBdr>
              <w:divsChild>
                <w:div w:id="13817864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6409571">
          <w:marLeft w:val="0"/>
          <w:marRight w:val="0"/>
          <w:marTop w:val="0"/>
          <w:marBottom w:val="0"/>
          <w:divBdr>
            <w:top w:val="none" w:sz="0" w:space="0" w:color="auto"/>
            <w:left w:val="none" w:sz="0" w:space="0" w:color="auto"/>
            <w:bottom w:val="none" w:sz="0" w:space="0" w:color="auto"/>
            <w:right w:val="none" w:sz="0" w:space="0" w:color="auto"/>
          </w:divBdr>
          <w:divsChild>
            <w:div w:id="1737315449">
              <w:marLeft w:val="0"/>
              <w:marRight w:val="0"/>
              <w:marTop w:val="0"/>
              <w:marBottom w:val="0"/>
              <w:divBdr>
                <w:top w:val="none" w:sz="0" w:space="0" w:color="auto"/>
                <w:left w:val="none" w:sz="0" w:space="0" w:color="auto"/>
                <w:bottom w:val="none" w:sz="0" w:space="0" w:color="auto"/>
                <w:right w:val="none" w:sz="0" w:space="0" w:color="auto"/>
              </w:divBdr>
              <w:divsChild>
                <w:div w:id="1035812766">
                  <w:marLeft w:val="-420"/>
                  <w:marRight w:val="0"/>
                  <w:marTop w:val="0"/>
                  <w:marBottom w:val="0"/>
                  <w:divBdr>
                    <w:top w:val="none" w:sz="0" w:space="0" w:color="auto"/>
                    <w:left w:val="none" w:sz="0" w:space="0" w:color="auto"/>
                    <w:bottom w:val="none" w:sz="0" w:space="0" w:color="auto"/>
                    <w:right w:val="none" w:sz="0" w:space="0" w:color="auto"/>
                  </w:divBdr>
                  <w:divsChild>
                    <w:div w:id="1566914235">
                      <w:marLeft w:val="0"/>
                      <w:marRight w:val="0"/>
                      <w:marTop w:val="0"/>
                      <w:marBottom w:val="0"/>
                      <w:divBdr>
                        <w:top w:val="none" w:sz="0" w:space="0" w:color="auto"/>
                        <w:left w:val="none" w:sz="0" w:space="0" w:color="auto"/>
                        <w:bottom w:val="none" w:sz="0" w:space="0" w:color="auto"/>
                        <w:right w:val="none" w:sz="0" w:space="0" w:color="auto"/>
                      </w:divBdr>
                      <w:divsChild>
                        <w:div w:id="601841610">
                          <w:marLeft w:val="0"/>
                          <w:marRight w:val="0"/>
                          <w:marTop w:val="0"/>
                          <w:marBottom w:val="0"/>
                          <w:divBdr>
                            <w:top w:val="none" w:sz="0" w:space="0" w:color="auto"/>
                            <w:left w:val="none" w:sz="0" w:space="0" w:color="auto"/>
                            <w:bottom w:val="none" w:sz="0" w:space="0" w:color="auto"/>
                            <w:right w:val="none" w:sz="0" w:space="0" w:color="auto"/>
                          </w:divBdr>
                          <w:divsChild>
                            <w:div w:id="1369337213">
                              <w:marLeft w:val="0"/>
                              <w:marRight w:val="0"/>
                              <w:marTop w:val="0"/>
                              <w:marBottom w:val="0"/>
                              <w:divBdr>
                                <w:top w:val="none" w:sz="0" w:space="0" w:color="auto"/>
                                <w:left w:val="none" w:sz="0" w:space="0" w:color="auto"/>
                                <w:bottom w:val="none" w:sz="0" w:space="0" w:color="auto"/>
                                <w:right w:val="none" w:sz="0" w:space="0" w:color="auto"/>
                              </w:divBdr>
                            </w:div>
                            <w:div w:id="18580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49597">
                  <w:marLeft w:val="-420"/>
                  <w:marRight w:val="0"/>
                  <w:marTop w:val="0"/>
                  <w:marBottom w:val="0"/>
                  <w:divBdr>
                    <w:top w:val="none" w:sz="0" w:space="0" w:color="auto"/>
                    <w:left w:val="none" w:sz="0" w:space="0" w:color="auto"/>
                    <w:bottom w:val="none" w:sz="0" w:space="0" w:color="auto"/>
                    <w:right w:val="none" w:sz="0" w:space="0" w:color="auto"/>
                  </w:divBdr>
                  <w:divsChild>
                    <w:div w:id="1526675750">
                      <w:marLeft w:val="0"/>
                      <w:marRight w:val="0"/>
                      <w:marTop w:val="0"/>
                      <w:marBottom w:val="0"/>
                      <w:divBdr>
                        <w:top w:val="none" w:sz="0" w:space="0" w:color="auto"/>
                        <w:left w:val="none" w:sz="0" w:space="0" w:color="auto"/>
                        <w:bottom w:val="none" w:sz="0" w:space="0" w:color="auto"/>
                        <w:right w:val="none" w:sz="0" w:space="0" w:color="auto"/>
                      </w:divBdr>
                      <w:divsChild>
                        <w:div w:id="402530235">
                          <w:marLeft w:val="0"/>
                          <w:marRight w:val="0"/>
                          <w:marTop w:val="0"/>
                          <w:marBottom w:val="0"/>
                          <w:divBdr>
                            <w:top w:val="none" w:sz="0" w:space="0" w:color="auto"/>
                            <w:left w:val="none" w:sz="0" w:space="0" w:color="auto"/>
                            <w:bottom w:val="none" w:sz="0" w:space="0" w:color="auto"/>
                            <w:right w:val="none" w:sz="0" w:space="0" w:color="auto"/>
                          </w:divBdr>
                          <w:divsChild>
                            <w:div w:id="883366863">
                              <w:marLeft w:val="0"/>
                              <w:marRight w:val="0"/>
                              <w:marTop w:val="0"/>
                              <w:marBottom w:val="0"/>
                              <w:divBdr>
                                <w:top w:val="none" w:sz="0" w:space="0" w:color="auto"/>
                                <w:left w:val="none" w:sz="0" w:space="0" w:color="auto"/>
                                <w:bottom w:val="none" w:sz="0" w:space="0" w:color="auto"/>
                                <w:right w:val="none" w:sz="0" w:space="0" w:color="auto"/>
                              </w:divBdr>
                            </w:div>
                            <w:div w:id="17371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8291">
                  <w:marLeft w:val="-420"/>
                  <w:marRight w:val="0"/>
                  <w:marTop w:val="0"/>
                  <w:marBottom w:val="0"/>
                  <w:divBdr>
                    <w:top w:val="none" w:sz="0" w:space="0" w:color="auto"/>
                    <w:left w:val="none" w:sz="0" w:space="0" w:color="auto"/>
                    <w:bottom w:val="none" w:sz="0" w:space="0" w:color="auto"/>
                    <w:right w:val="none" w:sz="0" w:space="0" w:color="auto"/>
                  </w:divBdr>
                  <w:divsChild>
                    <w:div w:id="736900824">
                      <w:marLeft w:val="0"/>
                      <w:marRight w:val="0"/>
                      <w:marTop w:val="0"/>
                      <w:marBottom w:val="0"/>
                      <w:divBdr>
                        <w:top w:val="none" w:sz="0" w:space="0" w:color="auto"/>
                        <w:left w:val="none" w:sz="0" w:space="0" w:color="auto"/>
                        <w:bottom w:val="none" w:sz="0" w:space="0" w:color="auto"/>
                        <w:right w:val="none" w:sz="0" w:space="0" w:color="auto"/>
                      </w:divBdr>
                      <w:divsChild>
                        <w:div w:id="258027257">
                          <w:marLeft w:val="0"/>
                          <w:marRight w:val="0"/>
                          <w:marTop w:val="0"/>
                          <w:marBottom w:val="0"/>
                          <w:divBdr>
                            <w:top w:val="none" w:sz="0" w:space="0" w:color="auto"/>
                            <w:left w:val="none" w:sz="0" w:space="0" w:color="auto"/>
                            <w:bottom w:val="none" w:sz="0" w:space="0" w:color="auto"/>
                            <w:right w:val="none" w:sz="0" w:space="0" w:color="auto"/>
                          </w:divBdr>
                          <w:divsChild>
                            <w:div w:id="1670524093">
                              <w:marLeft w:val="0"/>
                              <w:marRight w:val="0"/>
                              <w:marTop w:val="0"/>
                              <w:marBottom w:val="0"/>
                              <w:divBdr>
                                <w:top w:val="none" w:sz="0" w:space="0" w:color="auto"/>
                                <w:left w:val="none" w:sz="0" w:space="0" w:color="auto"/>
                                <w:bottom w:val="none" w:sz="0" w:space="0" w:color="auto"/>
                                <w:right w:val="none" w:sz="0" w:space="0" w:color="auto"/>
                              </w:divBdr>
                            </w:div>
                            <w:div w:id="14720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325">
                  <w:marLeft w:val="-420"/>
                  <w:marRight w:val="0"/>
                  <w:marTop w:val="0"/>
                  <w:marBottom w:val="0"/>
                  <w:divBdr>
                    <w:top w:val="none" w:sz="0" w:space="0" w:color="auto"/>
                    <w:left w:val="none" w:sz="0" w:space="0" w:color="auto"/>
                    <w:bottom w:val="none" w:sz="0" w:space="0" w:color="auto"/>
                    <w:right w:val="none" w:sz="0" w:space="0" w:color="auto"/>
                  </w:divBdr>
                  <w:divsChild>
                    <w:div w:id="70200019">
                      <w:marLeft w:val="0"/>
                      <w:marRight w:val="0"/>
                      <w:marTop w:val="0"/>
                      <w:marBottom w:val="0"/>
                      <w:divBdr>
                        <w:top w:val="none" w:sz="0" w:space="0" w:color="auto"/>
                        <w:left w:val="none" w:sz="0" w:space="0" w:color="auto"/>
                        <w:bottom w:val="none" w:sz="0" w:space="0" w:color="auto"/>
                        <w:right w:val="none" w:sz="0" w:space="0" w:color="auto"/>
                      </w:divBdr>
                      <w:divsChild>
                        <w:div w:id="742022934">
                          <w:marLeft w:val="0"/>
                          <w:marRight w:val="0"/>
                          <w:marTop w:val="0"/>
                          <w:marBottom w:val="0"/>
                          <w:divBdr>
                            <w:top w:val="none" w:sz="0" w:space="0" w:color="auto"/>
                            <w:left w:val="none" w:sz="0" w:space="0" w:color="auto"/>
                            <w:bottom w:val="none" w:sz="0" w:space="0" w:color="auto"/>
                            <w:right w:val="none" w:sz="0" w:space="0" w:color="auto"/>
                          </w:divBdr>
                          <w:divsChild>
                            <w:div w:id="1444963216">
                              <w:marLeft w:val="0"/>
                              <w:marRight w:val="0"/>
                              <w:marTop w:val="0"/>
                              <w:marBottom w:val="0"/>
                              <w:divBdr>
                                <w:top w:val="none" w:sz="0" w:space="0" w:color="auto"/>
                                <w:left w:val="none" w:sz="0" w:space="0" w:color="auto"/>
                                <w:bottom w:val="none" w:sz="0" w:space="0" w:color="auto"/>
                                <w:right w:val="none" w:sz="0" w:space="0" w:color="auto"/>
                              </w:divBdr>
                            </w:div>
                            <w:div w:id="5615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49932">
                  <w:marLeft w:val="-420"/>
                  <w:marRight w:val="0"/>
                  <w:marTop w:val="0"/>
                  <w:marBottom w:val="0"/>
                  <w:divBdr>
                    <w:top w:val="none" w:sz="0" w:space="0" w:color="auto"/>
                    <w:left w:val="none" w:sz="0" w:space="0" w:color="auto"/>
                    <w:bottom w:val="none" w:sz="0" w:space="0" w:color="auto"/>
                    <w:right w:val="none" w:sz="0" w:space="0" w:color="auto"/>
                  </w:divBdr>
                  <w:divsChild>
                    <w:div w:id="2024352746">
                      <w:marLeft w:val="0"/>
                      <w:marRight w:val="0"/>
                      <w:marTop w:val="0"/>
                      <w:marBottom w:val="0"/>
                      <w:divBdr>
                        <w:top w:val="none" w:sz="0" w:space="0" w:color="auto"/>
                        <w:left w:val="none" w:sz="0" w:space="0" w:color="auto"/>
                        <w:bottom w:val="none" w:sz="0" w:space="0" w:color="auto"/>
                        <w:right w:val="none" w:sz="0" w:space="0" w:color="auto"/>
                      </w:divBdr>
                      <w:divsChild>
                        <w:div w:id="1849325466">
                          <w:marLeft w:val="0"/>
                          <w:marRight w:val="0"/>
                          <w:marTop w:val="0"/>
                          <w:marBottom w:val="0"/>
                          <w:divBdr>
                            <w:top w:val="none" w:sz="0" w:space="0" w:color="auto"/>
                            <w:left w:val="none" w:sz="0" w:space="0" w:color="auto"/>
                            <w:bottom w:val="none" w:sz="0" w:space="0" w:color="auto"/>
                            <w:right w:val="none" w:sz="0" w:space="0" w:color="auto"/>
                          </w:divBdr>
                          <w:divsChild>
                            <w:div w:id="91171592">
                              <w:marLeft w:val="0"/>
                              <w:marRight w:val="0"/>
                              <w:marTop w:val="0"/>
                              <w:marBottom w:val="0"/>
                              <w:divBdr>
                                <w:top w:val="none" w:sz="0" w:space="0" w:color="auto"/>
                                <w:left w:val="none" w:sz="0" w:space="0" w:color="auto"/>
                                <w:bottom w:val="none" w:sz="0" w:space="0" w:color="auto"/>
                                <w:right w:val="none" w:sz="0" w:space="0" w:color="auto"/>
                              </w:divBdr>
                            </w:div>
                            <w:div w:id="16149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2061">
      <w:bodyDiv w:val="1"/>
      <w:marLeft w:val="0"/>
      <w:marRight w:val="0"/>
      <w:marTop w:val="0"/>
      <w:marBottom w:val="0"/>
      <w:divBdr>
        <w:top w:val="none" w:sz="0" w:space="0" w:color="auto"/>
        <w:left w:val="none" w:sz="0" w:space="0" w:color="auto"/>
        <w:bottom w:val="none" w:sz="0" w:space="0" w:color="auto"/>
        <w:right w:val="none" w:sz="0" w:space="0" w:color="auto"/>
      </w:divBdr>
      <w:divsChild>
        <w:div w:id="1471170617">
          <w:marLeft w:val="0"/>
          <w:marRight w:val="0"/>
          <w:marTop w:val="0"/>
          <w:marBottom w:val="0"/>
          <w:divBdr>
            <w:top w:val="none" w:sz="0" w:space="0" w:color="auto"/>
            <w:left w:val="none" w:sz="0" w:space="0" w:color="auto"/>
            <w:bottom w:val="none" w:sz="0" w:space="0" w:color="auto"/>
            <w:right w:val="none" w:sz="0" w:space="0" w:color="auto"/>
          </w:divBdr>
          <w:divsChild>
            <w:div w:id="824398369">
              <w:marLeft w:val="0"/>
              <w:marRight w:val="0"/>
              <w:marTop w:val="0"/>
              <w:marBottom w:val="0"/>
              <w:divBdr>
                <w:top w:val="none" w:sz="0" w:space="0" w:color="auto"/>
                <w:left w:val="none" w:sz="0" w:space="0" w:color="auto"/>
                <w:bottom w:val="none" w:sz="0" w:space="0" w:color="auto"/>
                <w:right w:val="none" w:sz="0" w:space="0" w:color="auto"/>
              </w:divBdr>
              <w:divsChild>
                <w:div w:id="1495297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418659">
          <w:marLeft w:val="0"/>
          <w:marRight w:val="0"/>
          <w:marTop w:val="0"/>
          <w:marBottom w:val="0"/>
          <w:divBdr>
            <w:top w:val="none" w:sz="0" w:space="0" w:color="auto"/>
            <w:left w:val="none" w:sz="0" w:space="0" w:color="auto"/>
            <w:bottom w:val="none" w:sz="0" w:space="0" w:color="auto"/>
            <w:right w:val="none" w:sz="0" w:space="0" w:color="auto"/>
          </w:divBdr>
          <w:divsChild>
            <w:div w:id="561524307">
              <w:marLeft w:val="0"/>
              <w:marRight w:val="0"/>
              <w:marTop w:val="0"/>
              <w:marBottom w:val="0"/>
              <w:divBdr>
                <w:top w:val="none" w:sz="0" w:space="0" w:color="auto"/>
                <w:left w:val="none" w:sz="0" w:space="0" w:color="auto"/>
                <w:bottom w:val="none" w:sz="0" w:space="0" w:color="auto"/>
                <w:right w:val="none" w:sz="0" w:space="0" w:color="auto"/>
              </w:divBdr>
              <w:divsChild>
                <w:div w:id="16021807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4741020">
          <w:marLeft w:val="0"/>
          <w:marRight w:val="0"/>
          <w:marTop w:val="0"/>
          <w:marBottom w:val="0"/>
          <w:divBdr>
            <w:top w:val="none" w:sz="0" w:space="0" w:color="auto"/>
            <w:left w:val="none" w:sz="0" w:space="0" w:color="auto"/>
            <w:bottom w:val="none" w:sz="0" w:space="0" w:color="auto"/>
            <w:right w:val="none" w:sz="0" w:space="0" w:color="auto"/>
          </w:divBdr>
          <w:divsChild>
            <w:div w:id="83302518">
              <w:marLeft w:val="0"/>
              <w:marRight w:val="0"/>
              <w:marTop w:val="0"/>
              <w:marBottom w:val="0"/>
              <w:divBdr>
                <w:top w:val="none" w:sz="0" w:space="0" w:color="auto"/>
                <w:left w:val="none" w:sz="0" w:space="0" w:color="auto"/>
                <w:bottom w:val="none" w:sz="0" w:space="0" w:color="auto"/>
                <w:right w:val="none" w:sz="0" w:space="0" w:color="auto"/>
              </w:divBdr>
              <w:divsChild>
                <w:div w:id="12482736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3971872">
          <w:marLeft w:val="0"/>
          <w:marRight w:val="0"/>
          <w:marTop w:val="0"/>
          <w:marBottom w:val="0"/>
          <w:divBdr>
            <w:top w:val="none" w:sz="0" w:space="0" w:color="auto"/>
            <w:left w:val="none" w:sz="0" w:space="0" w:color="auto"/>
            <w:bottom w:val="none" w:sz="0" w:space="0" w:color="auto"/>
            <w:right w:val="none" w:sz="0" w:space="0" w:color="auto"/>
          </w:divBdr>
          <w:divsChild>
            <w:div w:id="1993097332">
              <w:marLeft w:val="0"/>
              <w:marRight w:val="0"/>
              <w:marTop w:val="0"/>
              <w:marBottom w:val="0"/>
              <w:divBdr>
                <w:top w:val="none" w:sz="0" w:space="0" w:color="auto"/>
                <w:left w:val="none" w:sz="0" w:space="0" w:color="auto"/>
                <w:bottom w:val="none" w:sz="0" w:space="0" w:color="auto"/>
                <w:right w:val="none" w:sz="0" w:space="0" w:color="auto"/>
              </w:divBdr>
              <w:divsChild>
                <w:div w:id="1965886682">
                  <w:marLeft w:val="-420"/>
                  <w:marRight w:val="0"/>
                  <w:marTop w:val="0"/>
                  <w:marBottom w:val="0"/>
                  <w:divBdr>
                    <w:top w:val="none" w:sz="0" w:space="0" w:color="auto"/>
                    <w:left w:val="none" w:sz="0" w:space="0" w:color="auto"/>
                    <w:bottom w:val="none" w:sz="0" w:space="0" w:color="auto"/>
                    <w:right w:val="none" w:sz="0" w:space="0" w:color="auto"/>
                  </w:divBdr>
                  <w:divsChild>
                    <w:div w:id="1066685672">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sChild>
                            <w:div w:id="634027644">
                              <w:marLeft w:val="0"/>
                              <w:marRight w:val="0"/>
                              <w:marTop w:val="0"/>
                              <w:marBottom w:val="0"/>
                              <w:divBdr>
                                <w:top w:val="none" w:sz="0" w:space="0" w:color="auto"/>
                                <w:left w:val="none" w:sz="0" w:space="0" w:color="auto"/>
                                <w:bottom w:val="none" w:sz="0" w:space="0" w:color="auto"/>
                                <w:right w:val="none" w:sz="0" w:space="0" w:color="auto"/>
                              </w:divBdr>
                            </w:div>
                            <w:div w:id="4452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1432">
                  <w:marLeft w:val="-420"/>
                  <w:marRight w:val="0"/>
                  <w:marTop w:val="0"/>
                  <w:marBottom w:val="0"/>
                  <w:divBdr>
                    <w:top w:val="none" w:sz="0" w:space="0" w:color="auto"/>
                    <w:left w:val="none" w:sz="0" w:space="0" w:color="auto"/>
                    <w:bottom w:val="none" w:sz="0" w:space="0" w:color="auto"/>
                    <w:right w:val="none" w:sz="0" w:space="0" w:color="auto"/>
                  </w:divBdr>
                  <w:divsChild>
                    <w:div w:id="2063480596">
                      <w:marLeft w:val="0"/>
                      <w:marRight w:val="0"/>
                      <w:marTop w:val="0"/>
                      <w:marBottom w:val="0"/>
                      <w:divBdr>
                        <w:top w:val="none" w:sz="0" w:space="0" w:color="auto"/>
                        <w:left w:val="none" w:sz="0" w:space="0" w:color="auto"/>
                        <w:bottom w:val="none" w:sz="0" w:space="0" w:color="auto"/>
                        <w:right w:val="none" w:sz="0" w:space="0" w:color="auto"/>
                      </w:divBdr>
                      <w:divsChild>
                        <w:div w:id="195974770">
                          <w:marLeft w:val="0"/>
                          <w:marRight w:val="0"/>
                          <w:marTop w:val="0"/>
                          <w:marBottom w:val="0"/>
                          <w:divBdr>
                            <w:top w:val="none" w:sz="0" w:space="0" w:color="auto"/>
                            <w:left w:val="none" w:sz="0" w:space="0" w:color="auto"/>
                            <w:bottom w:val="none" w:sz="0" w:space="0" w:color="auto"/>
                            <w:right w:val="none" w:sz="0" w:space="0" w:color="auto"/>
                          </w:divBdr>
                          <w:divsChild>
                            <w:div w:id="491723904">
                              <w:marLeft w:val="0"/>
                              <w:marRight w:val="0"/>
                              <w:marTop w:val="0"/>
                              <w:marBottom w:val="0"/>
                              <w:divBdr>
                                <w:top w:val="none" w:sz="0" w:space="0" w:color="auto"/>
                                <w:left w:val="none" w:sz="0" w:space="0" w:color="auto"/>
                                <w:bottom w:val="none" w:sz="0" w:space="0" w:color="auto"/>
                                <w:right w:val="none" w:sz="0" w:space="0" w:color="auto"/>
                              </w:divBdr>
                            </w:div>
                            <w:div w:id="14910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4952">
                  <w:marLeft w:val="-420"/>
                  <w:marRight w:val="0"/>
                  <w:marTop w:val="0"/>
                  <w:marBottom w:val="0"/>
                  <w:divBdr>
                    <w:top w:val="none" w:sz="0" w:space="0" w:color="auto"/>
                    <w:left w:val="none" w:sz="0" w:space="0" w:color="auto"/>
                    <w:bottom w:val="none" w:sz="0" w:space="0" w:color="auto"/>
                    <w:right w:val="none" w:sz="0" w:space="0" w:color="auto"/>
                  </w:divBdr>
                  <w:divsChild>
                    <w:div w:id="1938755483">
                      <w:marLeft w:val="0"/>
                      <w:marRight w:val="0"/>
                      <w:marTop w:val="0"/>
                      <w:marBottom w:val="0"/>
                      <w:divBdr>
                        <w:top w:val="none" w:sz="0" w:space="0" w:color="auto"/>
                        <w:left w:val="none" w:sz="0" w:space="0" w:color="auto"/>
                        <w:bottom w:val="none" w:sz="0" w:space="0" w:color="auto"/>
                        <w:right w:val="none" w:sz="0" w:space="0" w:color="auto"/>
                      </w:divBdr>
                      <w:divsChild>
                        <w:div w:id="1150050223">
                          <w:marLeft w:val="0"/>
                          <w:marRight w:val="0"/>
                          <w:marTop w:val="0"/>
                          <w:marBottom w:val="0"/>
                          <w:divBdr>
                            <w:top w:val="none" w:sz="0" w:space="0" w:color="auto"/>
                            <w:left w:val="none" w:sz="0" w:space="0" w:color="auto"/>
                            <w:bottom w:val="none" w:sz="0" w:space="0" w:color="auto"/>
                            <w:right w:val="none" w:sz="0" w:space="0" w:color="auto"/>
                          </w:divBdr>
                          <w:divsChild>
                            <w:div w:id="385688379">
                              <w:marLeft w:val="0"/>
                              <w:marRight w:val="0"/>
                              <w:marTop w:val="0"/>
                              <w:marBottom w:val="0"/>
                              <w:divBdr>
                                <w:top w:val="none" w:sz="0" w:space="0" w:color="auto"/>
                                <w:left w:val="none" w:sz="0" w:space="0" w:color="auto"/>
                                <w:bottom w:val="none" w:sz="0" w:space="0" w:color="auto"/>
                                <w:right w:val="none" w:sz="0" w:space="0" w:color="auto"/>
                              </w:divBdr>
                            </w:div>
                            <w:div w:id="4667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084493">
          <w:marLeft w:val="0"/>
          <w:marRight w:val="0"/>
          <w:marTop w:val="0"/>
          <w:marBottom w:val="0"/>
          <w:divBdr>
            <w:top w:val="none" w:sz="0" w:space="0" w:color="auto"/>
            <w:left w:val="none" w:sz="0" w:space="0" w:color="auto"/>
            <w:bottom w:val="none" w:sz="0" w:space="0" w:color="auto"/>
            <w:right w:val="none" w:sz="0" w:space="0" w:color="auto"/>
          </w:divBdr>
          <w:divsChild>
            <w:div w:id="1588926308">
              <w:marLeft w:val="0"/>
              <w:marRight w:val="0"/>
              <w:marTop w:val="0"/>
              <w:marBottom w:val="0"/>
              <w:divBdr>
                <w:top w:val="none" w:sz="0" w:space="0" w:color="auto"/>
                <w:left w:val="none" w:sz="0" w:space="0" w:color="auto"/>
                <w:bottom w:val="none" w:sz="0" w:space="0" w:color="auto"/>
                <w:right w:val="none" w:sz="0" w:space="0" w:color="auto"/>
              </w:divBdr>
              <w:divsChild>
                <w:div w:id="19628328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8404000">
          <w:marLeft w:val="0"/>
          <w:marRight w:val="0"/>
          <w:marTop w:val="0"/>
          <w:marBottom w:val="0"/>
          <w:divBdr>
            <w:top w:val="none" w:sz="0" w:space="0" w:color="auto"/>
            <w:left w:val="none" w:sz="0" w:space="0" w:color="auto"/>
            <w:bottom w:val="none" w:sz="0" w:space="0" w:color="auto"/>
            <w:right w:val="none" w:sz="0" w:space="0" w:color="auto"/>
          </w:divBdr>
          <w:divsChild>
            <w:div w:id="1386220387">
              <w:marLeft w:val="0"/>
              <w:marRight w:val="0"/>
              <w:marTop w:val="0"/>
              <w:marBottom w:val="0"/>
              <w:divBdr>
                <w:top w:val="none" w:sz="0" w:space="0" w:color="auto"/>
                <w:left w:val="none" w:sz="0" w:space="0" w:color="auto"/>
                <w:bottom w:val="none" w:sz="0" w:space="0" w:color="auto"/>
                <w:right w:val="none" w:sz="0" w:space="0" w:color="auto"/>
              </w:divBdr>
              <w:divsChild>
                <w:div w:id="1193421990">
                  <w:marLeft w:val="-420"/>
                  <w:marRight w:val="0"/>
                  <w:marTop w:val="0"/>
                  <w:marBottom w:val="0"/>
                  <w:divBdr>
                    <w:top w:val="none" w:sz="0" w:space="0" w:color="auto"/>
                    <w:left w:val="none" w:sz="0" w:space="0" w:color="auto"/>
                    <w:bottom w:val="none" w:sz="0" w:space="0" w:color="auto"/>
                    <w:right w:val="none" w:sz="0" w:space="0" w:color="auto"/>
                  </w:divBdr>
                  <w:divsChild>
                    <w:div w:id="1876457926">
                      <w:marLeft w:val="0"/>
                      <w:marRight w:val="0"/>
                      <w:marTop w:val="0"/>
                      <w:marBottom w:val="0"/>
                      <w:divBdr>
                        <w:top w:val="none" w:sz="0" w:space="0" w:color="auto"/>
                        <w:left w:val="none" w:sz="0" w:space="0" w:color="auto"/>
                        <w:bottom w:val="none" w:sz="0" w:space="0" w:color="auto"/>
                        <w:right w:val="none" w:sz="0" w:space="0" w:color="auto"/>
                      </w:divBdr>
                      <w:divsChild>
                        <w:div w:id="1103262521">
                          <w:marLeft w:val="0"/>
                          <w:marRight w:val="0"/>
                          <w:marTop w:val="0"/>
                          <w:marBottom w:val="0"/>
                          <w:divBdr>
                            <w:top w:val="none" w:sz="0" w:space="0" w:color="auto"/>
                            <w:left w:val="none" w:sz="0" w:space="0" w:color="auto"/>
                            <w:bottom w:val="none" w:sz="0" w:space="0" w:color="auto"/>
                            <w:right w:val="none" w:sz="0" w:space="0" w:color="auto"/>
                          </w:divBdr>
                          <w:divsChild>
                            <w:div w:id="715936476">
                              <w:marLeft w:val="0"/>
                              <w:marRight w:val="0"/>
                              <w:marTop w:val="0"/>
                              <w:marBottom w:val="0"/>
                              <w:divBdr>
                                <w:top w:val="none" w:sz="0" w:space="0" w:color="auto"/>
                                <w:left w:val="none" w:sz="0" w:space="0" w:color="auto"/>
                                <w:bottom w:val="none" w:sz="0" w:space="0" w:color="auto"/>
                                <w:right w:val="none" w:sz="0" w:space="0" w:color="auto"/>
                              </w:divBdr>
                            </w:div>
                            <w:div w:id="17983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9341">
                  <w:marLeft w:val="-420"/>
                  <w:marRight w:val="0"/>
                  <w:marTop w:val="0"/>
                  <w:marBottom w:val="0"/>
                  <w:divBdr>
                    <w:top w:val="none" w:sz="0" w:space="0" w:color="auto"/>
                    <w:left w:val="none" w:sz="0" w:space="0" w:color="auto"/>
                    <w:bottom w:val="none" w:sz="0" w:space="0" w:color="auto"/>
                    <w:right w:val="none" w:sz="0" w:space="0" w:color="auto"/>
                  </w:divBdr>
                  <w:divsChild>
                    <w:div w:id="512304406">
                      <w:marLeft w:val="0"/>
                      <w:marRight w:val="0"/>
                      <w:marTop w:val="0"/>
                      <w:marBottom w:val="0"/>
                      <w:divBdr>
                        <w:top w:val="none" w:sz="0" w:space="0" w:color="auto"/>
                        <w:left w:val="none" w:sz="0" w:space="0" w:color="auto"/>
                        <w:bottom w:val="none" w:sz="0" w:space="0" w:color="auto"/>
                        <w:right w:val="none" w:sz="0" w:space="0" w:color="auto"/>
                      </w:divBdr>
                      <w:divsChild>
                        <w:div w:id="657272763">
                          <w:marLeft w:val="0"/>
                          <w:marRight w:val="0"/>
                          <w:marTop w:val="0"/>
                          <w:marBottom w:val="0"/>
                          <w:divBdr>
                            <w:top w:val="none" w:sz="0" w:space="0" w:color="auto"/>
                            <w:left w:val="none" w:sz="0" w:space="0" w:color="auto"/>
                            <w:bottom w:val="none" w:sz="0" w:space="0" w:color="auto"/>
                            <w:right w:val="none" w:sz="0" w:space="0" w:color="auto"/>
                          </w:divBdr>
                          <w:divsChild>
                            <w:div w:id="2044818807">
                              <w:marLeft w:val="0"/>
                              <w:marRight w:val="0"/>
                              <w:marTop w:val="0"/>
                              <w:marBottom w:val="0"/>
                              <w:divBdr>
                                <w:top w:val="none" w:sz="0" w:space="0" w:color="auto"/>
                                <w:left w:val="none" w:sz="0" w:space="0" w:color="auto"/>
                                <w:bottom w:val="none" w:sz="0" w:space="0" w:color="auto"/>
                                <w:right w:val="none" w:sz="0" w:space="0" w:color="auto"/>
                              </w:divBdr>
                            </w:div>
                            <w:div w:id="18618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94468">
                  <w:marLeft w:val="-420"/>
                  <w:marRight w:val="0"/>
                  <w:marTop w:val="0"/>
                  <w:marBottom w:val="0"/>
                  <w:divBdr>
                    <w:top w:val="none" w:sz="0" w:space="0" w:color="auto"/>
                    <w:left w:val="none" w:sz="0" w:space="0" w:color="auto"/>
                    <w:bottom w:val="none" w:sz="0" w:space="0" w:color="auto"/>
                    <w:right w:val="none" w:sz="0" w:space="0" w:color="auto"/>
                  </w:divBdr>
                  <w:divsChild>
                    <w:div w:id="1521697224">
                      <w:marLeft w:val="0"/>
                      <w:marRight w:val="0"/>
                      <w:marTop w:val="0"/>
                      <w:marBottom w:val="0"/>
                      <w:divBdr>
                        <w:top w:val="none" w:sz="0" w:space="0" w:color="auto"/>
                        <w:left w:val="none" w:sz="0" w:space="0" w:color="auto"/>
                        <w:bottom w:val="none" w:sz="0" w:space="0" w:color="auto"/>
                        <w:right w:val="none" w:sz="0" w:space="0" w:color="auto"/>
                      </w:divBdr>
                      <w:divsChild>
                        <w:div w:id="1845590147">
                          <w:marLeft w:val="0"/>
                          <w:marRight w:val="0"/>
                          <w:marTop w:val="0"/>
                          <w:marBottom w:val="0"/>
                          <w:divBdr>
                            <w:top w:val="none" w:sz="0" w:space="0" w:color="auto"/>
                            <w:left w:val="none" w:sz="0" w:space="0" w:color="auto"/>
                            <w:bottom w:val="none" w:sz="0" w:space="0" w:color="auto"/>
                            <w:right w:val="none" w:sz="0" w:space="0" w:color="auto"/>
                          </w:divBdr>
                          <w:divsChild>
                            <w:div w:id="669676823">
                              <w:marLeft w:val="0"/>
                              <w:marRight w:val="0"/>
                              <w:marTop w:val="0"/>
                              <w:marBottom w:val="0"/>
                              <w:divBdr>
                                <w:top w:val="none" w:sz="0" w:space="0" w:color="auto"/>
                                <w:left w:val="none" w:sz="0" w:space="0" w:color="auto"/>
                                <w:bottom w:val="none" w:sz="0" w:space="0" w:color="auto"/>
                                <w:right w:val="none" w:sz="0" w:space="0" w:color="auto"/>
                              </w:divBdr>
                            </w:div>
                            <w:div w:id="5619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3942">
                  <w:marLeft w:val="-420"/>
                  <w:marRight w:val="0"/>
                  <w:marTop w:val="0"/>
                  <w:marBottom w:val="0"/>
                  <w:divBdr>
                    <w:top w:val="none" w:sz="0" w:space="0" w:color="auto"/>
                    <w:left w:val="none" w:sz="0" w:space="0" w:color="auto"/>
                    <w:bottom w:val="none" w:sz="0" w:space="0" w:color="auto"/>
                    <w:right w:val="none" w:sz="0" w:space="0" w:color="auto"/>
                  </w:divBdr>
                  <w:divsChild>
                    <w:div w:id="1018505873">
                      <w:marLeft w:val="0"/>
                      <w:marRight w:val="0"/>
                      <w:marTop w:val="0"/>
                      <w:marBottom w:val="0"/>
                      <w:divBdr>
                        <w:top w:val="none" w:sz="0" w:space="0" w:color="auto"/>
                        <w:left w:val="none" w:sz="0" w:space="0" w:color="auto"/>
                        <w:bottom w:val="none" w:sz="0" w:space="0" w:color="auto"/>
                        <w:right w:val="none" w:sz="0" w:space="0" w:color="auto"/>
                      </w:divBdr>
                      <w:divsChild>
                        <w:div w:id="886647058">
                          <w:marLeft w:val="0"/>
                          <w:marRight w:val="0"/>
                          <w:marTop w:val="0"/>
                          <w:marBottom w:val="0"/>
                          <w:divBdr>
                            <w:top w:val="none" w:sz="0" w:space="0" w:color="auto"/>
                            <w:left w:val="none" w:sz="0" w:space="0" w:color="auto"/>
                            <w:bottom w:val="none" w:sz="0" w:space="0" w:color="auto"/>
                            <w:right w:val="none" w:sz="0" w:space="0" w:color="auto"/>
                          </w:divBdr>
                          <w:divsChild>
                            <w:div w:id="128088608">
                              <w:marLeft w:val="0"/>
                              <w:marRight w:val="0"/>
                              <w:marTop w:val="0"/>
                              <w:marBottom w:val="0"/>
                              <w:divBdr>
                                <w:top w:val="none" w:sz="0" w:space="0" w:color="auto"/>
                                <w:left w:val="none" w:sz="0" w:space="0" w:color="auto"/>
                                <w:bottom w:val="none" w:sz="0" w:space="0" w:color="auto"/>
                                <w:right w:val="none" w:sz="0" w:space="0" w:color="auto"/>
                              </w:divBdr>
                            </w:div>
                            <w:div w:id="12364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4753">
                  <w:marLeft w:val="-420"/>
                  <w:marRight w:val="0"/>
                  <w:marTop w:val="0"/>
                  <w:marBottom w:val="0"/>
                  <w:divBdr>
                    <w:top w:val="none" w:sz="0" w:space="0" w:color="auto"/>
                    <w:left w:val="none" w:sz="0" w:space="0" w:color="auto"/>
                    <w:bottom w:val="none" w:sz="0" w:space="0" w:color="auto"/>
                    <w:right w:val="none" w:sz="0" w:space="0" w:color="auto"/>
                  </w:divBdr>
                  <w:divsChild>
                    <w:div w:id="246887505">
                      <w:marLeft w:val="0"/>
                      <w:marRight w:val="0"/>
                      <w:marTop w:val="0"/>
                      <w:marBottom w:val="0"/>
                      <w:divBdr>
                        <w:top w:val="none" w:sz="0" w:space="0" w:color="auto"/>
                        <w:left w:val="none" w:sz="0" w:space="0" w:color="auto"/>
                        <w:bottom w:val="none" w:sz="0" w:space="0" w:color="auto"/>
                        <w:right w:val="none" w:sz="0" w:space="0" w:color="auto"/>
                      </w:divBdr>
                      <w:divsChild>
                        <w:div w:id="238902516">
                          <w:marLeft w:val="0"/>
                          <w:marRight w:val="0"/>
                          <w:marTop w:val="0"/>
                          <w:marBottom w:val="0"/>
                          <w:divBdr>
                            <w:top w:val="none" w:sz="0" w:space="0" w:color="auto"/>
                            <w:left w:val="none" w:sz="0" w:space="0" w:color="auto"/>
                            <w:bottom w:val="none" w:sz="0" w:space="0" w:color="auto"/>
                            <w:right w:val="none" w:sz="0" w:space="0" w:color="auto"/>
                          </w:divBdr>
                          <w:divsChild>
                            <w:div w:id="2054423349">
                              <w:marLeft w:val="0"/>
                              <w:marRight w:val="0"/>
                              <w:marTop w:val="0"/>
                              <w:marBottom w:val="0"/>
                              <w:divBdr>
                                <w:top w:val="none" w:sz="0" w:space="0" w:color="auto"/>
                                <w:left w:val="none" w:sz="0" w:space="0" w:color="auto"/>
                                <w:bottom w:val="none" w:sz="0" w:space="0" w:color="auto"/>
                                <w:right w:val="none" w:sz="0" w:space="0" w:color="auto"/>
                              </w:divBdr>
                            </w:div>
                            <w:div w:id="504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42276">
                  <w:marLeft w:val="-420"/>
                  <w:marRight w:val="0"/>
                  <w:marTop w:val="0"/>
                  <w:marBottom w:val="0"/>
                  <w:divBdr>
                    <w:top w:val="none" w:sz="0" w:space="0" w:color="auto"/>
                    <w:left w:val="none" w:sz="0" w:space="0" w:color="auto"/>
                    <w:bottom w:val="none" w:sz="0" w:space="0" w:color="auto"/>
                    <w:right w:val="none" w:sz="0" w:space="0" w:color="auto"/>
                  </w:divBdr>
                  <w:divsChild>
                    <w:div w:id="1795438275">
                      <w:marLeft w:val="0"/>
                      <w:marRight w:val="0"/>
                      <w:marTop w:val="0"/>
                      <w:marBottom w:val="0"/>
                      <w:divBdr>
                        <w:top w:val="none" w:sz="0" w:space="0" w:color="auto"/>
                        <w:left w:val="none" w:sz="0" w:space="0" w:color="auto"/>
                        <w:bottom w:val="none" w:sz="0" w:space="0" w:color="auto"/>
                        <w:right w:val="none" w:sz="0" w:space="0" w:color="auto"/>
                      </w:divBdr>
                      <w:divsChild>
                        <w:div w:id="1035546323">
                          <w:marLeft w:val="0"/>
                          <w:marRight w:val="0"/>
                          <w:marTop w:val="0"/>
                          <w:marBottom w:val="0"/>
                          <w:divBdr>
                            <w:top w:val="none" w:sz="0" w:space="0" w:color="auto"/>
                            <w:left w:val="none" w:sz="0" w:space="0" w:color="auto"/>
                            <w:bottom w:val="none" w:sz="0" w:space="0" w:color="auto"/>
                            <w:right w:val="none" w:sz="0" w:space="0" w:color="auto"/>
                          </w:divBdr>
                          <w:divsChild>
                            <w:div w:id="348988012">
                              <w:marLeft w:val="0"/>
                              <w:marRight w:val="0"/>
                              <w:marTop w:val="0"/>
                              <w:marBottom w:val="0"/>
                              <w:divBdr>
                                <w:top w:val="none" w:sz="0" w:space="0" w:color="auto"/>
                                <w:left w:val="none" w:sz="0" w:space="0" w:color="auto"/>
                                <w:bottom w:val="none" w:sz="0" w:space="0" w:color="auto"/>
                                <w:right w:val="none" w:sz="0" w:space="0" w:color="auto"/>
                              </w:divBdr>
                            </w:div>
                            <w:div w:id="29406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4</cp:revision>
  <dcterms:created xsi:type="dcterms:W3CDTF">2025-04-09T15:58:00Z</dcterms:created>
  <dcterms:modified xsi:type="dcterms:W3CDTF">2025-04-09T18:54:00Z</dcterms:modified>
</cp:coreProperties>
</file>