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7D" w:rsidRPr="008C20E7" w:rsidRDefault="00612E7D" w:rsidP="00612E7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2"/>
        </w:rPr>
      </w:pPr>
      <w:r w:rsidRPr="008C20E7">
        <w:rPr>
          <w:rFonts w:ascii="Times New Roman" w:hAnsi="Times New Roman" w:cs="Times New Roman"/>
          <w:color w:val="auto"/>
          <w:sz w:val="24"/>
          <w:szCs w:val="22"/>
        </w:rPr>
        <w:t>CHAPTER THREE</w:t>
      </w:r>
    </w:p>
    <w:p w:rsidR="00612E7D" w:rsidRPr="008C20E7" w:rsidRDefault="00612E7D" w:rsidP="00612E7D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2"/>
        </w:rPr>
      </w:pPr>
      <w:r w:rsidRPr="008C20E7">
        <w:rPr>
          <w:rFonts w:ascii="Times New Roman" w:hAnsi="Times New Roman" w:cs="Times New Roman"/>
          <w:color w:val="auto"/>
          <w:sz w:val="24"/>
          <w:szCs w:val="22"/>
        </w:rPr>
        <w:t>DESIGN METHODOLOGY</w:t>
      </w:r>
    </w:p>
    <w:p w:rsidR="00612E7D" w:rsidRPr="004A3E6F" w:rsidRDefault="00612E7D" w:rsidP="00612E7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r w:rsidRPr="004A3E6F">
        <w:rPr>
          <w:rFonts w:ascii="Times New Roman" w:hAnsi="Times New Roman" w:cs="Times New Roman"/>
          <w:color w:val="auto"/>
          <w:sz w:val="24"/>
          <w:szCs w:val="22"/>
        </w:rPr>
        <w:t xml:space="preserve">3.1 </w:t>
      </w:r>
      <w:r w:rsidRPr="004A3E6F">
        <w:rPr>
          <w:rFonts w:ascii="Times New Roman" w:hAnsi="Times New Roman" w:cs="Times New Roman"/>
          <w:color w:val="auto"/>
          <w:sz w:val="24"/>
          <w:szCs w:val="22"/>
        </w:rPr>
        <w:tab/>
        <w:t>Block Diagram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This chapter presents the comprehensive methodology adopted in the design and implementation of a solar-powered system for an electronic laboratory. The project involves a 3.2kVA hybrid inverter with an inbuilt MPPT charge controller, a DC breaker, four 450W solar panels, and a locally made 28V 2kWh lithium battery. The design ensures an efficient, renewable, and sustainable energy supply tailored for laboratory operations involving sensitive electronic equipment.</w:t>
      </w:r>
    </w:p>
    <w:p w:rsidR="00612E7D" w:rsidRPr="008C20E7" w:rsidRDefault="00612E7D" w:rsidP="00612E7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r w:rsidRPr="008C20E7">
        <w:rPr>
          <w:rFonts w:ascii="Times New Roman" w:hAnsi="Times New Roman" w:cs="Times New Roman"/>
          <w:color w:val="auto"/>
          <w:sz w:val="24"/>
          <w:szCs w:val="22"/>
        </w:rPr>
        <w:t>BLOCK DIAGRAM</w:t>
      </w:r>
    </w:p>
    <w:p w:rsidR="00612E7D" w:rsidRPr="008C20E7" w:rsidRDefault="00612E7D" w:rsidP="00612E7D">
      <w:pPr>
        <w:spacing w:after="0" w:line="480" w:lineRule="auto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The block diagram illustrates the major components of the solar-powered system and their interconnection.</w:t>
      </w:r>
    </w:p>
    <w:p w:rsidR="00612E7D" w:rsidRPr="008C20E7" w:rsidRDefault="00612E7D" w:rsidP="00612E7D">
      <w:pPr>
        <w:spacing w:after="0" w:line="240" w:lineRule="auto"/>
        <w:rPr>
          <w:rFonts w:cs="Times New Roman"/>
        </w:rPr>
      </w:pPr>
      <w:r w:rsidRPr="008C20E7">
        <w:rPr>
          <w:rFonts w:cs="Times New Roman"/>
          <w:noProof/>
        </w:rPr>
        <w:drawing>
          <wp:inline distT="0" distB="0" distL="114300" distR="114300" wp14:anchorId="6E2DA438" wp14:editId="6801E955">
            <wp:extent cx="5613654" cy="2779068"/>
            <wp:effectExtent l="19050" t="0" r="609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440" cy="278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7D" w:rsidRPr="009154C0" w:rsidRDefault="00612E7D" w:rsidP="00612E7D">
      <w:pPr>
        <w:spacing w:after="0" w:line="480" w:lineRule="auto"/>
        <w:jc w:val="center"/>
        <w:rPr>
          <w:rFonts w:cs="Times New Roman"/>
          <w:sz w:val="8"/>
        </w:rPr>
      </w:pPr>
    </w:p>
    <w:p w:rsidR="00612E7D" w:rsidRPr="008C20E7" w:rsidRDefault="00612E7D" w:rsidP="00612E7D">
      <w:pPr>
        <w:spacing w:after="0" w:line="480" w:lineRule="auto"/>
        <w:jc w:val="center"/>
        <w:rPr>
          <w:rFonts w:cs="Times New Roman"/>
          <w:b/>
          <w:bCs/>
        </w:rPr>
      </w:pPr>
      <w:r w:rsidRPr="008C20E7">
        <w:rPr>
          <w:rFonts w:cs="Times New Roman"/>
        </w:rPr>
        <w:t>Fig. 3.1 The block diagram of the solar powered system</w:t>
      </w:r>
    </w:p>
    <w:p w:rsidR="00612E7D" w:rsidRPr="008C20E7" w:rsidRDefault="00612E7D" w:rsidP="00612E7D">
      <w:pPr>
        <w:numPr>
          <w:ilvl w:val="0"/>
          <w:numId w:val="1"/>
        </w:numPr>
        <w:spacing w:after="0" w:line="48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Pr="008C20E7">
        <w:rPr>
          <w:rFonts w:cs="Times New Roman"/>
          <w:b/>
          <w:bCs/>
        </w:rPr>
        <w:t>3.2kVA Hybrid Inverter</w:t>
      </w:r>
    </w:p>
    <w:p w:rsidR="00612E7D" w:rsidRPr="008C20E7" w:rsidRDefault="00612E7D" w:rsidP="00612E7D">
      <w:pPr>
        <w:spacing w:after="0" w:line="480" w:lineRule="auto"/>
        <w:ind w:firstLine="720"/>
        <w:jc w:val="both"/>
        <w:rPr>
          <w:rFonts w:cs="Times New Roman"/>
        </w:rPr>
      </w:pPr>
      <w:r w:rsidRPr="008C20E7">
        <w:rPr>
          <w:rFonts w:cs="Times New Roman"/>
        </w:rPr>
        <w:lastRenderedPageBreak/>
        <w:t xml:space="preserve">A hybrid inverter integrates solar charging, battery charging, and </w:t>
      </w:r>
      <w:proofErr w:type="gramStart"/>
      <w:r w:rsidRPr="008C20E7">
        <w:rPr>
          <w:rFonts w:cs="Times New Roman"/>
        </w:rPr>
        <w:t xml:space="preserve">AC </w:t>
      </w:r>
      <w:r>
        <w:rPr>
          <w:rFonts w:cs="Times New Roman"/>
        </w:rPr>
        <w:t xml:space="preserve"> </w:t>
      </w:r>
      <w:r w:rsidRPr="008C20E7">
        <w:rPr>
          <w:rFonts w:cs="Times New Roman"/>
        </w:rPr>
        <w:t>output</w:t>
      </w:r>
      <w:proofErr w:type="gramEnd"/>
      <w:r w:rsidRPr="008C20E7">
        <w:rPr>
          <w:rFonts w:cs="Times New Roman"/>
        </w:rPr>
        <w:t xml:space="preserve"> control in one unit. It ensures stable output for electronic lab use and includes MPPT functionality.</w:t>
      </w:r>
    </w:p>
    <w:p w:rsidR="00612E7D" w:rsidRPr="008C20E7" w:rsidRDefault="00612E7D" w:rsidP="00612E7D">
      <w:pPr>
        <w:numPr>
          <w:ilvl w:val="0"/>
          <w:numId w:val="1"/>
        </w:numPr>
        <w:spacing w:after="0" w:line="48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Pr="008C20E7">
        <w:rPr>
          <w:rFonts w:cs="Times New Roman"/>
          <w:b/>
          <w:bCs/>
        </w:rPr>
        <w:t>28V 2kWh Lithium Battery</w:t>
      </w:r>
    </w:p>
    <w:p w:rsidR="00612E7D" w:rsidRPr="008C20E7" w:rsidRDefault="00612E7D" w:rsidP="00612E7D">
      <w:pPr>
        <w:spacing w:after="0" w:line="480" w:lineRule="auto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A locally made battery capable of storing up to 2kWh, supplying stored energy during non-solar hours.</w:t>
      </w:r>
    </w:p>
    <w:p w:rsidR="00612E7D" w:rsidRPr="008C20E7" w:rsidRDefault="00612E7D" w:rsidP="00612E7D">
      <w:pPr>
        <w:numPr>
          <w:ilvl w:val="0"/>
          <w:numId w:val="1"/>
        </w:numPr>
        <w:spacing w:after="0" w:line="48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Pr="008C20E7">
        <w:rPr>
          <w:rFonts w:cs="Times New Roman"/>
          <w:b/>
          <w:bCs/>
        </w:rPr>
        <w:t>DC Breaker</w:t>
      </w:r>
    </w:p>
    <w:p w:rsidR="00612E7D" w:rsidRDefault="00612E7D" w:rsidP="00612E7D">
      <w:pPr>
        <w:spacing w:after="0" w:line="480" w:lineRule="auto"/>
        <w:ind w:firstLine="720"/>
        <w:jc w:val="both"/>
        <w:rPr>
          <w:rFonts w:cs="Times New Roman"/>
        </w:rPr>
      </w:pPr>
      <w:r w:rsidRPr="008C20E7">
        <w:rPr>
          <w:rFonts w:cs="Times New Roman"/>
        </w:rPr>
        <w:t>A protective device to safely isolate the battery and solar input in case of faults or maintenance.</w:t>
      </w:r>
    </w:p>
    <w:p w:rsidR="00612E7D" w:rsidRDefault="00612E7D" w:rsidP="00612E7D">
      <w:pPr>
        <w:spacing w:after="0" w:line="480" w:lineRule="auto"/>
        <w:ind w:firstLine="720"/>
        <w:jc w:val="both"/>
        <w:rPr>
          <w:rFonts w:cs="Times New Roman"/>
        </w:rPr>
      </w:pPr>
    </w:p>
    <w:p w:rsidR="00612E7D" w:rsidRPr="008C20E7" w:rsidRDefault="00612E7D" w:rsidP="00612E7D">
      <w:pPr>
        <w:spacing w:after="0" w:line="480" w:lineRule="auto"/>
        <w:ind w:firstLine="720"/>
        <w:jc w:val="both"/>
        <w:rPr>
          <w:rFonts w:cs="Times New Roman"/>
        </w:rPr>
      </w:pPr>
    </w:p>
    <w:p w:rsidR="00612E7D" w:rsidRPr="008C20E7" w:rsidRDefault="00612E7D" w:rsidP="00612E7D">
      <w:pPr>
        <w:numPr>
          <w:ilvl w:val="0"/>
          <w:numId w:val="1"/>
        </w:numPr>
        <w:spacing w:after="0" w:line="48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Pr="008C20E7">
        <w:rPr>
          <w:rFonts w:cs="Times New Roman"/>
          <w:b/>
          <w:bCs/>
        </w:rPr>
        <w:t>450W Solar Panels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Four high-efficiency panels provide 1.8kW total capacity under standard conditions, powering the lab and charging the battery.</w:t>
      </w:r>
    </w:p>
    <w:p w:rsidR="00612E7D" w:rsidRPr="008C20E7" w:rsidRDefault="00612E7D" w:rsidP="00612E7D">
      <w:pPr>
        <w:numPr>
          <w:ilvl w:val="0"/>
          <w:numId w:val="1"/>
        </w:numPr>
        <w:spacing w:after="0" w:line="48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Pr="008C20E7">
        <w:rPr>
          <w:rFonts w:cs="Times New Roman"/>
          <w:b/>
          <w:bCs/>
        </w:rPr>
        <w:t>AC Output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A 230V AC is supplied to the lab equipment, including instruments, computers, and lighting.</w:t>
      </w:r>
    </w:p>
    <w:p w:rsidR="00612E7D" w:rsidRPr="00FE19A4" w:rsidRDefault="00612E7D" w:rsidP="00612E7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r w:rsidRPr="00FE19A4">
        <w:rPr>
          <w:rFonts w:ascii="Times New Roman" w:hAnsi="Times New Roman" w:cs="Times New Roman"/>
          <w:color w:val="auto"/>
          <w:sz w:val="24"/>
          <w:szCs w:val="22"/>
        </w:rPr>
        <w:t xml:space="preserve">3.2 </w:t>
      </w:r>
      <w:r w:rsidRPr="00FE19A4">
        <w:rPr>
          <w:rFonts w:ascii="Times New Roman" w:hAnsi="Times New Roman" w:cs="Times New Roman"/>
          <w:color w:val="auto"/>
          <w:sz w:val="24"/>
          <w:szCs w:val="22"/>
        </w:rPr>
        <w:tab/>
        <w:t xml:space="preserve">Site Survey </w:t>
      </w:r>
      <w:proofErr w:type="gramStart"/>
      <w:r w:rsidRPr="00FE19A4">
        <w:rPr>
          <w:rFonts w:ascii="Times New Roman" w:hAnsi="Times New Roman" w:cs="Times New Roman"/>
          <w:color w:val="auto"/>
          <w:sz w:val="24"/>
          <w:szCs w:val="22"/>
        </w:rPr>
        <w:t>And</w:t>
      </w:r>
      <w:proofErr w:type="gramEnd"/>
      <w:r w:rsidRPr="00FE19A4">
        <w:rPr>
          <w:rFonts w:ascii="Times New Roman" w:hAnsi="Times New Roman" w:cs="Times New Roman"/>
          <w:color w:val="auto"/>
          <w:sz w:val="24"/>
          <w:szCs w:val="22"/>
        </w:rPr>
        <w:t xml:space="preserve"> Load Assessment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A site survey was conducted to assess lab energy needs and determine installation feasibility. Power requirements were analyzed based on existing devices like oscilloscopes, soldering stations, lighting, PCs, and cooling fans.</w:t>
      </w:r>
    </w:p>
    <w:p w:rsidR="00612E7D" w:rsidRPr="00FE19A4" w:rsidRDefault="00612E7D" w:rsidP="00612E7D">
      <w:pPr>
        <w:pStyle w:val="Heading3"/>
        <w:spacing w:before="0" w:line="480" w:lineRule="auto"/>
        <w:rPr>
          <w:rFonts w:ascii="Times New Roman" w:hAnsi="Times New Roman" w:cs="Times New Roman"/>
          <w:color w:val="auto"/>
        </w:rPr>
      </w:pPr>
      <w:r w:rsidRPr="00FE19A4">
        <w:rPr>
          <w:rFonts w:ascii="Times New Roman" w:hAnsi="Times New Roman" w:cs="Times New Roman"/>
          <w:color w:val="auto"/>
        </w:rPr>
        <w:t xml:space="preserve">3.2.1 </w:t>
      </w:r>
      <w:r w:rsidRPr="00FE19A4">
        <w:rPr>
          <w:rFonts w:ascii="Times New Roman" w:hAnsi="Times New Roman" w:cs="Times New Roman"/>
          <w:color w:val="auto"/>
        </w:rPr>
        <w:tab/>
        <w:t xml:space="preserve">Load Identification </w:t>
      </w:r>
      <w:proofErr w:type="gramStart"/>
      <w:r w:rsidRPr="00FE19A4">
        <w:rPr>
          <w:rFonts w:ascii="Times New Roman" w:hAnsi="Times New Roman" w:cs="Times New Roman"/>
          <w:color w:val="auto"/>
        </w:rPr>
        <w:t>And</w:t>
      </w:r>
      <w:proofErr w:type="gramEnd"/>
      <w:r w:rsidRPr="00FE19A4">
        <w:rPr>
          <w:rFonts w:ascii="Times New Roman" w:hAnsi="Times New Roman" w:cs="Times New Roman"/>
          <w:color w:val="auto"/>
        </w:rPr>
        <w:t xml:space="preserve"> Categorization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Essential loads include measurement devices, computers, and lighting. Estimated total load:</w:t>
      </w:r>
    </w:p>
    <w:p w:rsidR="00612E7D" w:rsidRDefault="00612E7D" w:rsidP="00612E7D">
      <w:pPr>
        <w:spacing w:after="0" w:line="480" w:lineRule="auto"/>
        <w:rPr>
          <w:rFonts w:cs="Times New Roman"/>
        </w:rPr>
      </w:pPr>
      <w:proofErr w:type="spellStart"/>
      <w:r w:rsidRPr="008C20E7">
        <w:rPr>
          <w:rFonts w:cs="Times New Roman"/>
        </w:rPr>
        <w:lastRenderedPageBreak/>
        <w:t>i</w:t>
      </w:r>
      <w:proofErr w:type="spellEnd"/>
      <w:r w:rsidRPr="008C20E7">
        <w:rPr>
          <w:rFonts w:cs="Times New Roman"/>
        </w:rPr>
        <w:t>.</w:t>
      </w:r>
      <w:r>
        <w:rPr>
          <w:rFonts w:cs="Times New Roman"/>
        </w:rPr>
        <w:tab/>
      </w:r>
      <w:r w:rsidRPr="008C20E7">
        <w:rPr>
          <w:rFonts w:cs="Times New Roman"/>
        </w:rPr>
        <w:t xml:space="preserve"> Lighting: 6 units of 18W = 108W</w:t>
      </w:r>
      <w:r w:rsidRPr="008C20E7">
        <w:rPr>
          <w:rFonts w:cs="Times New Roman"/>
        </w:rPr>
        <w:br/>
        <w:t xml:space="preserve">ii. </w:t>
      </w:r>
      <w:r>
        <w:rPr>
          <w:rFonts w:cs="Times New Roman"/>
        </w:rPr>
        <w:tab/>
      </w:r>
      <w:r w:rsidRPr="008C20E7">
        <w:rPr>
          <w:rFonts w:cs="Times New Roman"/>
        </w:rPr>
        <w:t>Oscilloscopes &amp; Tools: 3 units of 100W = 300W</w:t>
      </w:r>
      <w:r w:rsidRPr="008C20E7">
        <w:rPr>
          <w:rFonts w:cs="Times New Roman"/>
        </w:rPr>
        <w:br/>
        <w:t xml:space="preserve">iii. </w:t>
      </w:r>
      <w:r>
        <w:rPr>
          <w:rFonts w:cs="Times New Roman"/>
        </w:rPr>
        <w:tab/>
      </w:r>
      <w:r w:rsidRPr="008C20E7">
        <w:rPr>
          <w:rFonts w:cs="Times New Roman"/>
        </w:rPr>
        <w:t>Soldering Stations: 2 units of 150W = 300W</w:t>
      </w:r>
      <w:r w:rsidRPr="008C20E7">
        <w:rPr>
          <w:rFonts w:cs="Times New Roman"/>
        </w:rPr>
        <w:br/>
      </w:r>
      <w:proofErr w:type="gramStart"/>
      <w:r w:rsidRPr="008C20E7">
        <w:rPr>
          <w:rFonts w:cs="Times New Roman"/>
        </w:rPr>
        <w:t>iv</w:t>
      </w:r>
      <w:proofErr w:type="gramEnd"/>
      <w:r w:rsidRPr="008C20E7">
        <w:rPr>
          <w:rFonts w:cs="Times New Roman"/>
        </w:rPr>
        <w:t xml:space="preserve">. </w:t>
      </w:r>
      <w:r>
        <w:rPr>
          <w:rFonts w:cs="Times New Roman"/>
        </w:rPr>
        <w:tab/>
      </w:r>
      <w:r w:rsidRPr="008C20E7">
        <w:rPr>
          <w:rFonts w:cs="Times New Roman"/>
        </w:rPr>
        <w:t>Desktop PCs &amp; Monitors: 4 sets of 250W = 1,000W</w:t>
      </w:r>
      <w:r w:rsidRPr="008C20E7">
        <w:rPr>
          <w:rFonts w:cs="Times New Roman"/>
        </w:rPr>
        <w:br/>
        <w:t xml:space="preserve">v. </w:t>
      </w:r>
      <w:r>
        <w:rPr>
          <w:rFonts w:cs="Times New Roman"/>
        </w:rPr>
        <w:tab/>
      </w:r>
      <w:r w:rsidRPr="008C20E7">
        <w:rPr>
          <w:rFonts w:cs="Times New Roman"/>
        </w:rPr>
        <w:t>Fans: 2 units of 75W = 150W</w:t>
      </w:r>
      <w:r w:rsidRPr="008C20E7">
        <w:rPr>
          <w:rFonts w:cs="Times New Roman"/>
        </w:rPr>
        <w:br/>
      </w:r>
      <w:proofErr w:type="gramStart"/>
      <w:r w:rsidRPr="008C20E7">
        <w:rPr>
          <w:rFonts w:cs="Times New Roman"/>
        </w:rPr>
        <w:t>vi</w:t>
      </w:r>
      <w:proofErr w:type="gramEnd"/>
      <w:r w:rsidRPr="008C20E7">
        <w:rPr>
          <w:rFonts w:cs="Times New Roman"/>
        </w:rPr>
        <w:t xml:space="preserve">. </w:t>
      </w:r>
      <w:r>
        <w:rPr>
          <w:rFonts w:cs="Times New Roman"/>
        </w:rPr>
        <w:tab/>
      </w:r>
      <w:r w:rsidRPr="008C20E7">
        <w:rPr>
          <w:rFonts w:cs="Times New Roman"/>
        </w:rPr>
        <w:t>Miscellaneous and Margin (20%) = 372W</w:t>
      </w:r>
      <w:r w:rsidRPr="008C20E7">
        <w:rPr>
          <w:rFonts w:cs="Times New Roman"/>
        </w:rPr>
        <w:br/>
      </w:r>
      <w:r>
        <w:rPr>
          <w:rFonts w:cs="Times New Roman"/>
        </w:rPr>
        <w:tab/>
      </w:r>
      <w:r w:rsidRPr="008C20E7">
        <w:rPr>
          <w:rFonts w:cs="Times New Roman"/>
        </w:rPr>
        <w:t>Total Load = 2,230W</w:t>
      </w:r>
    </w:p>
    <w:p w:rsidR="00612E7D" w:rsidRPr="008C20E7" w:rsidRDefault="00612E7D" w:rsidP="00612E7D">
      <w:pPr>
        <w:spacing w:after="0" w:line="480" w:lineRule="auto"/>
        <w:rPr>
          <w:rFonts w:cs="Times New Roman"/>
        </w:rPr>
      </w:pPr>
    </w:p>
    <w:p w:rsidR="00612E7D" w:rsidRPr="00FE19A4" w:rsidRDefault="00612E7D" w:rsidP="00612E7D">
      <w:pPr>
        <w:spacing w:after="0" w:line="480" w:lineRule="auto"/>
        <w:rPr>
          <w:rFonts w:cs="Times New Roman"/>
          <w:b/>
          <w:bCs/>
        </w:rPr>
      </w:pPr>
      <w:r w:rsidRPr="00FE19A4">
        <w:rPr>
          <w:rFonts w:cs="Times New Roman"/>
          <w:b/>
          <w:bCs/>
        </w:rPr>
        <w:t xml:space="preserve">3.3 </w:t>
      </w:r>
      <w:r w:rsidRPr="00FE19A4">
        <w:rPr>
          <w:rFonts w:cs="Times New Roman"/>
          <w:b/>
          <w:bCs/>
        </w:rPr>
        <w:tab/>
        <w:t>System Design Specifications</w:t>
      </w:r>
    </w:p>
    <w:p w:rsidR="00612E7D" w:rsidRPr="00621E63" w:rsidRDefault="00612E7D" w:rsidP="00612E7D">
      <w:pPr>
        <w:spacing w:after="0" w:line="480" w:lineRule="auto"/>
        <w:rPr>
          <w:rFonts w:cs="Times New Roman"/>
          <w:b/>
          <w:bCs/>
        </w:rPr>
      </w:pPr>
      <w:r w:rsidRPr="00621E63">
        <w:rPr>
          <w:rFonts w:cs="Times New Roman"/>
          <w:b/>
          <w:bCs/>
        </w:rPr>
        <w:t xml:space="preserve">3.3.1 </w:t>
      </w:r>
      <w:r w:rsidRPr="00621E63">
        <w:rPr>
          <w:rFonts w:cs="Times New Roman"/>
          <w:b/>
          <w:bCs/>
        </w:rPr>
        <w:tab/>
        <w:t>Inverter Specification</w:t>
      </w:r>
    </w:p>
    <w:p w:rsidR="00612E7D" w:rsidRPr="008C20E7" w:rsidRDefault="00612E7D" w:rsidP="00612E7D">
      <w:pPr>
        <w:numPr>
          <w:ilvl w:val="0"/>
          <w:numId w:val="2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Rating: 3.2kVA Hybrid Inverter</w:t>
      </w:r>
    </w:p>
    <w:p w:rsidR="00612E7D" w:rsidRPr="008C20E7" w:rsidRDefault="00612E7D" w:rsidP="00612E7D">
      <w:pPr>
        <w:numPr>
          <w:ilvl w:val="0"/>
          <w:numId w:val="2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Input: 28V DC</w:t>
      </w:r>
    </w:p>
    <w:p w:rsidR="00612E7D" w:rsidRPr="008C20E7" w:rsidRDefault="00612E7D" w:rsidP="00612E7D">
      <w:pPr>
        <w:numPr>
          <w:ilvl w:val="0"/>
          <w:numId w:val="2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Output: 230V AC, 50Hz</w:t>
      </w:r>
    </w:p>
    <w:p w:rsidR="00612E7D" w:rsidRPr="008C20E7" w:rsidRDefault="00612E7D" w:rsidP="00612E7D">
      <w:pPr>
        <w:numPr>
          <w:ilvl w:val="0"/>
          <w:numId w:val="2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Features: Inbuilt MPPT charge controller, LCD display, auto switch-over</w:t>
      </w:r>
    </w:p>
    <w:p w:rsidR="00612E7D" w:rsidRPr="008C20E7" w:rsidRDefault="00612E7D" w:rsidP="00612E7D">
      <w:pPr>
        <w:numPr>
          <w:ilvl w:val="0"/>
          <w:numId w:val="2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 xml:space="preserve">Protections: Overload, short circuit, </w:t>
      </w:r>
      <w:proofErr w:type="spellStart"/>
      <w:r w:rsidRPr="008C20E7">
        <w:rPr>
          <w:rFonts w:cs="Times New Roman"/>
        </w:rPr>
        <w:t>overtemperature</w:t>
      </w:r>
      <w:proofErr w:type="spellEnd"/>
    </w:p>
    <w:p w:rsidR="00612E7D" w:rsidRPr="00621E63" w:rsidRDefault="00612E7D" w:rsidP="00612E7D">
      <w:pPr>
        <w:spacing w:after="0" w:line="480" w:lineRule="auto"/>
        <w:rPr>
          <w:rFonts w:cs="Times New Roman"/>
          <w:b/>
        </w:rPr>
      </w:pPr>
      <w:r w:rsidRPr="00621E63">
        <w:rPr>
          <w:rFonts w:cs="Times New Roman"/>
          <w:b/>
        </w:rPr>
        <w:t xml:space="preserve">3.3.2 </w:t>
      </w:r>
      <w:r w:rsidRPr="00621E63">
        <w:rPr>
          <w:rFonts w:cs="Times New Roman"/>
          <w:b/>
        </w:rPr>
        <w:tab/>
        <w:t>Battery Bank</w:t>
      </w:r>
    </w:p>
    <w:p w:rsidR="00612E7D" w:rsidRPr="008C20E7" w:rsidRDefault="00612E7D" w:rsidP="00612E7D">
      <w:pPr>
        <w:pStyle w:val="Heading3"/>
        <w:numPr>
          <w:ilvl w:val="0"/>
          <w:numId w:val="3"/>
        </w:numPr>
        <w:spacing w:before="0" w:line="480" w:lineRule="auto"/>
        <w:rPr>
          <w:rFonts w:ascii="Times New Roman" w:hAnsi="Times New Roman" w:cs="Times New Roman"/>
          <w:color w:val="auto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</w:rPr>
        <w:t>Type: Locally made lithium battery</w:t>
      </w:r>
    </w:p>
    <w:p w:rsidR="00612E7D" w:rsidRPr="008C20E7" w:rsidRDefault="00612E7D" w:rsidP="00612E7D">
      <w:pPr>
        <w:pStyle w:val="Heading3"/>
        <w:numPr>
          <w:ilvl w:val="0"/>
          <w:numId w:val="3"/>
        </w:numPr>
        <w:spacing w:before="0" w:line="480" w:lineRule="auto"/>
        <w:rPr>
          <w:rFonts w:ascii="Times New Roman" w:hAnsi="Times New Roman" w:cs="Times New Roman"/>
          <w:color w:val="auto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</w:rPr>
        <w:t>Capacity: 28V, 2kWh</w:t>
      </w:r>
    </w:p>
    <w:p w:rsidR="00612E7D" w:rsidRPr="008C20E7" w:rsidRDefault="00612E7D" w:rsidP="00612E7D">
      <w:pPr>
        <w:pStyle w:val="Heading3"/>
        <w:numPr>
          <w:ilvl w:val="0"/>
          <w:numId w:val="3"/>
        </w:numPr>
        <w:spacing w:before="0" w:line="480" w:lineRule="auto"/>
        <w:rPr>
          <w:rFonts w:ascii="Times New Roman" w:hAnsi="Times New Roman" w:cs="Times New Roman"/>
          <w:color w:val="auto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</w:rPr>
        <w:t>Features: Compact size, deep discharge protection</w:t>
      </w:r>
    </w:p>
    <w:p w:rsidR="00612E7D" w:rsidRPr="008C20E7" w:rsidRDefault="00612E7D" w:rsidP="00612E7D">
      <w:pPr>
        <w:pStyle w:val="Heading3"/>
        <w:numPr>
          <w:ilvl w:val="0"/>
          <w:numId w:val="3"/>
        </w:numPr>
        <w:spacing w:before="0" w:line="480" w:lineRule="auto"/>
        <w:rPr>
          <w:rFonts w:ascii="Times New Roman" w:hAnsi="Times New Roman" w:cs="Times New Roman"/>
          <w:color w:val="auto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</w:rPr>
        <w:t xml:space="preserve"> Protection: Connected via DC breaker</w:t>
      </w:r>
    </w:p>
    <w:p w:rsidR="00612E7D" w:rsidRDefault="00612E7D" w:rsidP="00612E7D">
      <w:pPr>
        <w:spacing w:after="0" w:line="480" w:lineRule="auto"/>
        <w:rPr>
          <w:rFonts w:cs="Times New Roman"/>
          <w:b/>
        </w:rPr>
      </w:pPr>
      <w:r w:rsidRPr="00621E63">
        <w:rPr>
          <w:rFonts w:cs="Times New Roman"/>
          <w:b/>
        </w:rPr>
        <w:t xml:space="preserve">3.3.3 </w:t>
      </w:r>
      <w:r w:rsidRPr="00621E63">
        <w:rPr>
          <w:rFonts w:cs="Times New Roman"/>
          <w:b/>
        </w:rPr>
        <w:tab/>
        <w:t>Solar Panels</w:t>
      </w:r>
    </w:p>
    <w:p w:rsidR="00612E7D" w:rsidRDefault="00612E7D" w:rsidP="00612E7D">
      <w:pPr>
        <w:spacing w:after="0" w:line="480" w:lineRule="auto"/>
        <w:rPr>
          <w:rFonts w:cs="Times New Roman"/>
          <w:bCs/>
        </w:rPr>
      </w:pPr>
      <w:r>
        <w:rPr>
          <w:rFonts w:cs="Times New Roman"/>
          <w:bCs/>
        </w:rPr>
        <w:t>a.</w:t>
      </w:r>
      <w:r>
        <w:rPr>
          <w:rFonts w:cs="Times New Roman"/>
          <w:bCs/>
        </w:rPr>
        <w:tab/>
      </w:r>
      <w:r w:rsidRPr="00FD3A7B">
        <w:rPr>
          <w:rFonts w:cs="Times New Roman"/>
          <w:bCs/>
        </w:rPr>
        <w:t>Quantity: 4 panels</w:t>
      </w:r>
    </w:p>
    <w:p w:rsidR="00612E7D" w:rsidRPr="00FD3A7B" w:rsidRDefault="00612E7D" w:rsidP="00612E7D">
      <w:pPr>
        <w:spacing w:after="0" w:line="480" w:lineRule="auto"/>
        <w:rPr>
          <w:rFonts w:cs="Times New Roman"/>
          <w:bCs/>
        </w:rPr>
      </w:pPr>
      <w:r>
        <w:rPr>
          <w:rFonts w:cs="Times New Roman"/>
          <w:bCs/>
        </w:rPr>
        <w:t>b.</w:t>
      </w:r>
      <w:r>
        <w:rPr>
          <w:rFonts w:cs="Times New Roman"/>
          <w:bCs/>
        </w:rPr>
        <w:tab/>
      </w:r>
      <w:r w:rsidRPr="00FD3A7B">
        <w:rPr>
          <w:rFonts w:cs="Times New Roman"/>
          <w:bCs/>
        </w:rPr>
        <w:t>Rating: 450W each</w:t>
      </w:r>
    </w:p>
    <w:p w:rsidR="00612E7D" w:rsidRPr="00FD3A7B" w:rsidRDefault="00612E7D" w:rsidP="00612E7D">
      <w:pPr>
        <w:spacing w:after="0" w:line="480" w:lineRule="auto"/>
        <w:rPr>
          <w:rFonts w:cs="Times New Roman"/>
          <w:bCs/>
        </w:rPr>
      </w:pPr>
      <w:r>
        <w:rPr>
          <w:rFonts w:cs="Times New Roman"/>
          <w:bCs/>
        </w:rPr>
        <w:lastRenderedPageBreak/>
        <w:t>c.</w:t>
      </w:r>
      <w:r>
        <w:rPr>
          <w:rFonts w:cs="Times New Roman"/>
          <w:bCs/>
        </w:rPr>
        <w:tab/>
      </w:r>
      <w:r w:rsidRPr="00FD3A7B">
        <w:rPr>
          <w:rFonts w:cs="Times New Roman"/>
          <w:bCs/>
        </w:rPr>
        <w:t>Total Capacity: 1.8kW</w:t>
      </w:r>
    </w:p>
    <w:p w:rsidR="00612E7D" w:rsidRPr="00FD3A7B" w:rsidRDefault="00612E7D" w:rsidP="00612E7D">
      <w:pPr>
        <w:spacing w:after="0" w:line="480" w:lineRule="auto"/>
        <w:rPr>
          <w:rFonts w:cs="Times New Roman"/>
          <w:bCs/>
        </w:rPr>
      </w:pPr>
      <w:r>
        <w:rPr>
          <w:rFonts w:cs="Times New Roman"/>
          <w:bCs/>
        </w:rPr>
        <w:t>d.</w:t>
      </w:r>
      <w:r>
        <w:rPr>
          <w:rFonts w:cs="Times New Roman"/>
          <w:bCs/>
        </w:rPr>
        <w:tab/>
      </w:r>
      <w:r w:rsidRPr="00FD3A7B">
        <w:rPr>
          <w:rFonts w:cs="Times New Roman"/>
          <w:bCs/>
        </w:rPr>
        <w:t>Orientation: South-facing, with optimal tilt</w:t>
      </w:r>
    </w:p>
    <w:p w:rsidR="00612E7D" w:rsidRPr="00621E63" w:rsidRDefault="00612E7D" w:rsidP="00612E7D">
      <w:pPr>
        <w:pStyle w:val="Heading3"/>
        <w:spacing w:before="0" w:line="480" w:lineRule="auto"/>
        <w:rPr>
          <w:rFonts w:ascii="Times New Roman" w:hAnsi="Times New Roman" w:cs="Times New Roman"/>
          <w:bCs w:val="0"/>
          <w:color w:val="auto"/>
        </w:rPr>
      </w:pPr>
      <w:r w:rsidRPr="00621E63">
        <w:rPr>
          <w:rFonts w:ascii="Times New Roman" w:hAnsi="Times New Roman" w:cs="Times New Roman"/>
          <w:color w:val="auto"/>
        </w:rPr>
        <w:t xml:space="preserve">3.3.4 </w:t>
      </w:r>
      <w:r w:rsidRPr="00621E63">
        <w:rPr>
          <w:rFonts w:ascii="Times New Roman" w:hAnsi="Times New Roman" w:cs="Times New Roman"/>
          <w:color w:val="auto"/>
        </w:rPr>
        <w:tab/>
        <w:t xml:space="preserve">Cabling </w:t>
      </w:r>
      <w:proofErr w:type="gramStart"/>
      <w:r w:rsidRPr="00621E63">
        <w:rPr>
          <w:rFonts w:ascii="Times New Roman" w:hAnsi="Times New Roman" w:cs="Times New Roman"/>
          <w:color w:val="auto"/>
        </w:rPr>
        <w:t>And</w:t>
      </w:r>
      <w:proofErr w:type="gramEnd"/>
      <w:r w:rsidRPr="00621E63">
        <w:rPr>
          <w:rFonts w:ascii="Times New Roman" w:hAnsi="Times New Roman" w:cs="Times New Roman"/>
          <w:color w:val="auto"/>
        </w:rPr>
        <w:t xml:space="preserve"> Protection</w:t>
      </w:r>
      <w:r w:rsidRPr="00621E63">
        <w:rPr>
          <w:rFonts w:ascii="Times New Roman" w:hAnsi="Times New Roman" w:cs="Times New Roman"/>
          <w:bCs w:val="0"/>
          <w:color w:val="auto"/>
        </w:rPr>
        <w:t>-</w:t>
      </w:r>
    </w:p>
    <w:p w:rsidR="00612E7D" w:rsidRPr="008C20E7" w:rsidRDefault="00612E7D" w:rsidP="00612E7D">
      <w:pPr>
        <w:pStyle w:val="Heading3"/>
        <w:numPr>
          <w:ilvl w:val="0"/>
          <w:numId w:val="4"/>
        </w:numPr>
        <w:spacing w:before="0" w:line="48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</w:rPr>
        <w:t>DC Cables: 6mm², UV resistant</w:t>
      </w:r>
    </w:p>
    <w:p w:rsidR="00612E7D" w:rsidRPr="008C20E7" w:rsidRDefault="00612E7D" w:rsidP="00612E7D">
      <w:pPr>
        <w:pStyle w:val="Heading3"/>
        <w:numPr>
          <w:ilvl w:val="0"/>
          <w:numId w:val="4"/>
        </w:numPr>
        <w:spacing w:before="0" w:line="48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</w:rPr>
        <w:t>AC Cables: 4mm² for lab distribution</w:t>
      </w:r>
    </w:p>
    <w:p w:rsidR="00612E7D" w:rsidRPr="008C20E7" w:rsidRDefault="00612E7D" w:rsidP="00612E7D">
      <w:pPr>
        <w:pStyle w:val="Heading3"/>
        <w:numPr>
          <w:ilvl w:val="0"/>
          <w:numId w:val="4"/>
        </w:numPr>
        <w:spacing w:before="0" w:line="48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</w:rPr>
        <w:t>Protection: Inline DC breaker, surge protectors, AC circuit breakers</w:t>
      </w:r>
    </w:p>
    <w:p w:rsidR="00612E7D" w:rsidRPr="00621E63" w:rsidRDefault="00612E7D" w:rsidP="00612E7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r w:rsidRPr="00621E63">
        <w:rPr>
          <w:rFonts w:ascii="Times New Roman" w:hAnsi="Times New Roman" w:cs="Times New Roman"/>
          <w:color w:val="auto"/>
          <w:sz w:val="24"/>
          <w:szCs w:val="22"/>
        </w:rPr>
        <w:t xml:space="preserve">3.4 </w:t>
      </w:r>
      <w:r w:rsidRPr="00621E63">
        <w:rPr>
          <w:rFonts w:ascii="Times New Roman" w:hAnsi="Times New Roman" w:cs="Times New Roman"/>
          <w:color w:val="auto"/>
          <w:sz w:val="24"/>
          <w:szCs w:val="22"/>
        </w:rPr>
        <w:tab/>
        <w:t>Distribution System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AC output from the inverter is fed into a distribution board connected to all laboratory circuits. Proper fusing and cable sizing ensure safety and efficiency.</w:t>
      </w:r>
    </w:p>
    <w:p w:rsidR="00612E7D" w:rsidRPr="00621E63" w:rsidRDefault="00612E7D" w:rsidP="00612E7D">
      <w:pPr>
        <w:pStyle w:val="Heading2"/>
        <w:spacing w:before="0" w:line="480" w:lineRule="auto"/>
        <w:rPr>
          <w:rFonts w:ascii="Times New Roman" w:hAnsi="Times New Roman" w:cs="Times New Roman"/>
          <w:color w:val="000000" w:themeColor="text1"/>
          <w:sz w:val="24"/>
          <w:szCs w:val="22"/>
        </w:rPr>
      </w:pPr>
      <w:r w:rsidRPr="00621E63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3.5 </w:t>
      </w:r>
      <w:r w:rsidRPr="00621E63">
        <w:rPr>
          <w:rFonts w:ascii="Times New Roman" w:hAnsi="Times New Roman" w:cs="Times New Roman"/>
          <w:color w:val="000000" w:themeColor="text1"/>
          <w:sz w:val="24"/>
          <w:szCs w:val="22"/>
        </w:rPr>
        <w:tab/>
        <w:t xml:space="preserve">System Configuration </w:t>
      </w:r>
      <w:proofErr w:type="gramStart"/>
      <w:r w:rsidRPr="00621E63">
        <w:rPr>
          <w:rFonts w:ascii="Times New Roman" w:hAnsi="Times New Roman" w:cs="Times New Roman"/>
          <w:color w:val="000000" w:themeColor="text1"/>
          <w:sz w:val="24"/>
          <w:szCs w:val="22"/>
        </w:rPr>
        <w:t>And</w:t>
      </w:r>
      <w:proofErr w:type="gramEnd"/>
      <w:r w:rsidRPr="00621E63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Wiring</w:t>
      </w:r>
    </w:p>
    <w:p w:rsidR="00612E7D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The four solar panels were connected in a configuration optimized to match the input voltage range of the inverter. The battery was connected to the inverter's DC input terminals through a DC breaker. The inverter's AC output was routed to a distribution box that powers the laboratory's equipment. Proper wire gauges and color codes were used for safety and compliance.</w:t>
      </w:r>
    </w:p>
    <w:p w:rsidR="00612E7D" w:rsidRDefault="00612E7D" w:rsidP="00612E7D">
      <w:pPr>
        <w:spacing w:after="0" w:line="480" w:lineRule="auto"/>
        <w:jc w:val="both"/>
        <w:rPr>
          <w:rFonts w:cs="Times New Roman"/>
          <w:b/>
          <w:bCs/>
        </w:rPr>
      </w:pPr>
      <w:r w:rsidRPr="00FD3A7B">
        <w:rPr>
          <w:rFonts w:cs="Times New Roman"/>
          <w:b/>
        </w:rPr>
        <w:t xml:space="preserve">3.6 </w:t>
      </w:r>
      <w:r w:rsidRPr="00FD3A7B">
        <w:rPr>
          <w:rFonts w:cs="Times New Roman"/>
          <w:b/>
        </w:rPr>
        <w:tab/>
        <w:t>Installation Process</w:t>
      </w:r>
      <w:r w:rsidRPr="00FD3A7B">
        <w:rPr>
          <w:rFonts w:cs="Times New Roman"/>
          <w:b/>
          <w:bCs/>
        </w:rPr>
        <w:t xml:space="preserve"> </w:t>
      </w:r>
    </w:p>
    <w:p w:rsidR="00612E7D" w:rsidRPr="00FD3A7B" w:rsidRDefault="00612E7D" w:rsidP="00612E7D">
      <w:pPr>
        <w:spacing w:after="0" w:line="480" w:lineRule="auto"/>
        <w:rPr>
          <w:rFonts w:cs="Times New Roman"/>
        </w:rPr>
      </w:pPr>
      <w:r w:rsidRPr="00FD3A7B">
        <w:rPr>
          <w:rFonts w:cs="Times New Roman"/>
          <w:bCs/>
        </w:rPr>
        <w:t>a) Panel mounting on a secured frame at optimal angle</w:t>
      </w:r>
      <w:r w:rsidRPr="00FD3A7B">
        <w:rPr>
          <w:rFonts w:cs="Times New Roman"/>
          <w:bCs/>
        </w:rPr>
        <w:br/>
        <w:t>b) Battery and inverter setup in a dry, ventilated room</w:t>
      </w:r>
      <w:r w:rsidRPr="00FD3A7B">
        <w:rPr>
          <w:rFonts w:cs="Times New Roman"/>
          <w:bCs/>
        </w:rPr>
        <w:br/>
        <w:t>c) Electrical wiring with safety breakers</w:t>
      </w:r>
      <w:r w:rsidRPr="00FD3A7B">
        <w:rPr>
          <w:rFonts w:cs="Times New Roman"/>
          <w:bCs/>
        </w:rPr>
        <w:br/>
        <w:t>d) Load testing and configuration of the system</w:t>
      </w:r>
    </w:p>
    <w:p w:rsidR="00612E7D" w:rsidRPr="00621E63" w:rsidRDefault="00612E7D" w:rsidP="00612E7D">
      <w:pPr>
        <w:pStyle w:val="Heading2"/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r w:rsidRPr="00621E63">
        <w:rPr>
          <w:rFonts w:ascii="Times New Roman" w:hAnsi="Times New Roman" w:cs="Times New Roman"/>
          <w:color w:val="auto"/>
          <w:sz w:val="24"/>
          <w:szCs w:val="22"/>
        </w:rPr>
        <w:lastRenderedPageBreak/>
        <w:t>3.7</w:t>
      </w:r>
      <w:r w:rsidRPr="00621E63">
        <w:rPr>
          <w:rFonts w:ascii="Times New Roman" w:hAnsi="Times New Roman" w:cs="Times New Roman"/>
          <w:color w:val="auto"/>
          <w:sz w:val="24"/>
          <w:szCs w:val="22"/>
        </w:rPr>
        <w:tab/>
        <w:t xml:space="preserve"> Monitoring And Maintenance</w:t>
      </w:r>
    </w:p>
    <w:p w:rsidR="00612E7D" w:rsidRPr="008C20E7" w:rsidRDefault="00612E7D" w:rsidP="00612E7D">
      <w:pPr>
        <w:pStyle w:val="Heading2"/>
        <w:numPr>
          <w:ilvl w:val="0"/>
          <w:numId w:val="5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proofErr w:type="spellStart"/>
      <w:r w:rsidRPr="008C20E7">
        <w:rPr>
          <w:rFonts w:ascii="Times New Roman" w:hAnsi="Times New Roman" w:cs="Times New Roman"/>
          <w:b w:val="0"/>
          <w:bCs w:val="0"/>
          <w:color w:val="auto"/>
          <w:sz w:val="24"/>
          <w:szCs w:val="22"/>
        </w:rPr>
        <w:t>Realtime</w:t>
      </w:r>
      <w:proofErr w:type="spellEnd"/>
      <w:r w:rsidRPr="008C20E7">
        <w:rPr>
          <w:rFonts w:ascii="Times New Roman" w:hAnsi="Times New Roman" w:cs="Times New Roman"/>
          <w:b w:val="0"/>
          <w:bCs w:val="0"/>
          <w:color w:val="auto"/>
          <w:sz w:val="24"/>
          <w:szCs w:val="22"/>
        </w:rPr>
        <w:t xml:space="preserve"> monitoring of battery SOC and solar generation</w:t>
      </w:r>
    </w:p>
    <w:p w:rsidR="00612E7D" w:rsidRPr="008C20E7" w:rsidRDefault="00612E7D" w:rsidP="00612E7D">
      <w:pPr>
        <w:pStyle w:val="Heading2"/>
        <w:numPr>
          <w:ilvl w:val="0"/>
          <w:numId w:val="5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  <w:sz w:val="24"/>
          <w:szCs w:val="22"/>
        </w:rPr>
        <w:t>Monthly inspection of panels and inverter</w:t>
      </w:r>
    </w:p>
    <w:p w:rsidR="00612E7D" w:rsidRPr="008C20E7" w:rsidRDefault="00612E7D" w:rsidP="00612E7D">
      <w:pPr>
        <w:pStyle w:val="Heading2"/>
        <w:numPr>
          <w:ilvl w:val="0"/>
          <w:numId w:val="5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  <w:sz w:val="24"/>
          <w:szCs w:val="22"/>
        </w:rPr>
        <w:t>Quarterly testing of breakers and wiring connections</w:t>
      </w:r>
    </w:p>
    <w:p w:rsidR="00612E7D" w:rsidRPr="008C20E7" w:rsidRDefault="00612E7D" w:rsidP="00612E7D">
      <w:pPr>
        <w:pStyle w:val="Heading2"/>
        <w:numPr>
          <w:ilvl w:val="0"/>
          <w:numId w:val="5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2"/>
        </w:rPr>
      </w:pPr>
      <w:r w:rsidRPr="008C20E7">
        <w:rPr>
          <w:rFonts w:ascii="Times New Roman" w:hAnsi="Times New Roman" w:cs="Times New Roman"/>
          <w:b w:val="0"/>
          <w:bCs w:val="0"/>
          <w:color w:val="auto"/>
          <w:sz w:val="24"/>
          <w:szCs w:val="22"/>
        </w:rPr>
        <w:t>Dusting of panels to improve efficiency</w:t>
      </w:r>
    </w:p>
    <w:p w:rsidR="00612E7D" w:rsidRPr="00621E63" w:rsidRDefault="00612E7D" w:rsidP="00612E7D">
      <w:pPr>
        <w:spacing w:after="0" w:line="480" w:lineRule="auto"/>
        <w:rPr>
          <w:rFonts w:cs="Times New Roman"/>
          <w:b/>
          <w:bCs/>
        </w:rPr>
      </w:pPr>
      <w:r w:rsidRPr="00621E63">
        <w:rPr>
          <w:rFonts w:cs="Times New Roman"/>
          <w:b/>
          <w:bCs/>
        </w:rPr>
        <w:t xml:space="preserve">3.8 </w:t>
      </w:r>
      <w:r w:rsidRPr="00621E63">
        <w:rPr>
          <w:rFonts w:cs="Times New Roman"/>
          <w:b/>
          <w:bCs/>
        </w:rPr>
        <w:tab/>
        <w:t>System Maintenance Strategy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To ensure long-term performance and reliability of the solar-powered system, a well-structured maintenance strategy is essential. Maintenance is divided into two categories: preventive and corrective maintenance.</w:t>
      </w:r>
    </w:p>
    <w:p w:rsidR="00612E7D" w:rsidRPr="00621E63" w:rsidRDefault="00612E7D" w:rsidP="00612E7D">
      <w:pPr>
        <w:spacing w:after="0" w:line="480" w:lineRule="auto"/>
        <w:rPr>
          <w:rFonts w:cs="Times New Roman"/>
          <w:b/>
          <w:bCs/>
        </w:rPr>
      </w:pPr>
      <w:r w:rsidRPr="00621E63">
        <w:rPr>
          <w:rFonts w:cs="Times New Roman"/>
          <w:b/>
          <w:bCs/>
        </w:rPr>
        <w:t xml:space="preserve">3.8.1 </w:t>
      </w:r>
      <w:r w:rsidRPr="00621E63">
        <w:rPr>
          <w:rFonts w:cs="Times New Roman"/>
          <w:b/>
          <w:bCs/>
        </w:rPr>
        <w:tab/>
        <w:t>Preventive Maintenance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Preventive maintenance involves regular inspections and proactive measures to avoid system failure. The following routine tasks are scheduled monthly or quarterly:</w:t>
      </w:r>
    </w:p>
    <w:p w:rsidR="00612E7D" w:rsidRPr="008C20E7" w:rsidRDefault="00612E7D" w:rsidP="00612E7D">
      <w:pPr>
        <w:numPr>
          <w:ilvl w:val="0"/>
          <w:numId w:val="6"/>
        </w:numPr>
        <w:spacing w:after="0" w:line="480" w:lineRule="auto"/>
        <w:jc w:val="both"/>
        <w:rPr>
          <w:rFonts w:cs="Times New Roman"/>
        </w:rPr>
      </w:pPr>
      <w:r w:rsidRPr="008C20E7">
        <w:rPr>
          <w:rFonts w:cs="Times New Roman"/>
        </w:rPr>
        <w:t>Solar Panel Cleaning: Dust, bird droppings, and other debris can reduce panel efficiency. Panels are cleaned using non-abrasive materials and clean water.</w:t>
      </w:r>
    </w:p>
    <w:p w:rsidR="00612E7D" w:rsidRPr="008C20E7" w:rsidRDefault="00612E7D" w:rsidP="00612E7D">
      <w:pPr>
        <w:numPr>
          <w:ilvl w:val="0"/>
          <w:numId w:val="6"/>
        </w:numPr>
        <w:spacing w:after="0" w:line="480" w:lineRule="auto"/>
        <w:jc w:val="both"/>
        <w:rPr>
          <w:rFonts w:cs="Times New Roman"/>
        </w:rPr>
      </w:pPr>
      <w:r w:rsidRPr="008C20E7">
        <w:rPr>
          <w:rFonts w:cs="Times New Roman"/>
        </w:rPr>
        <w:t>Connection Inspection: All electrical connections are checked for corrosion, tightness, and insulation integrity.</w:t>
      </w:r>
    </w:p>
    <w:p w:rsidR="00612E7D" w:rsidRPr="008C20E7" w:rsidRDefault="00612E7D" w:rsidP="00612E7D">
      <w:pPr>
        <w:numPr>
          <w:ilvl w:val="0"/>
          <w:numId w:val="6"/>
        </w:numPr>
        <w:spacing w:after="0" w:line="480" w:lineRule="auto"/>
        <w:jc w:val="both"/>
        <w:rPr>
          <w:rFonts w:cs="Times New Roman"/>
        </w:rPr>
      </w:pPr>
      <w:r w:rsidRPr="008C20E7">
        <w:rPr>
          <w:rFonts w:cs="Times New Roman"/>
        </w:rPr>
        <w:t xml:space="preserve">Battery Check: Battery voltage, state of charge (SOC), and overall health are assessed using a battery management system or </w:t>
      </w:r>
      <w:proofErr w:type="spellStart"/>
      <w:r w:rsidRPr="008C20E7">
        <w:rPr>
          <w:rFonts w:cs="Times New Roman"/>
        </w:rPr>
        <w:t>multimeter</w:t>
      </w:r>
      <w:proofErr w:type="spellEnd"/>
      <w:r w:rsidRPr="008C20E7">
        <w:rPr>
          <w:rFonts w:cs="Times New Roman"/>
        </w:rPr>
        <w:t>.</w:t>
      </w:r>
    </w:p>
    <w:p w:rsidR="00612E7D" w:rsidRPr="008C20E7" w:rsidRDefault="00612E7D" w:rsidP="00612E7D">
      <w:pPr>
        <w:numPr>
          <w:ilvl w:val="0"/>
          <w:numId w:val="6"/>
        </w:numPr>
        <w:spacing w:after="0" w:line="480" w:lineRule="auto"/>
        <w:jc w:val="both"/>
        <w:rPr>
          <w:rFonts w:cs="Times New Roman"/>
        </w:rPr>
      </w:pPr>
      <w:r w:rsidRPr="008C20E7">
        <w:rPr>
          <w:rFonts w:cs="Times New Roman"/>
        </w:rPr>
        <w:t>Inverter Diagnostics: System logs are reviewed to identify any unusual operation, fault codes, or shutdown events.</w:t>
      </w:r>
    </w:p>
    <w:p w:rsidR="00612E7D" w:rsidRPr="008C20E7" w:rsidRDefault="00612E7D" w:rsidP="00612E7D">
      <w:pPr>
        <w:numPr>
          <w:ilvl w:val="0"/>
          <w:numId w:val="6"/>
        </w:numPr>
        <w:spacing w:after="0" w:line="480" w:lineRule="auto"/>
        <w:jc w:val="both"/>
        <w:rPr>
          <w:rFonts w:cs="Times New Roman"/>
        </w:rPr>
      </w:pPr>
      <w:r w:rsidRPr="008C20E7">
        <w:rPr>
          <w:rFonts w:cs="Times New Roman"/>
        </w:rPr>
        <w:t>Ventilation: Ensure the inverter and battery areas are well-ventilated and free from moisture and dust accumulation.</w:t>
      </w:r>
    </w:p>
    <w:p w:rsidR="00612E7D" w:rsidRPr="00621E63" w:rsidRDefault="00612E7D" w:rsidP="00612E7D">
      <w:pPr>
        <w:spacing w:after="0" w:line="480" w:lineRule="auto"/>
        <w:jc w:val="both"/>
        <w:rPr>
          <w:rFonts w:cs="Times New Roman"/>
          <w:b/>
        </w:rPr>
      </w:pPr>
      <w:r w:rsidRPr="00621E63">
        <w:rPr>
          <w:rFonts w:cs="Times New Roman"/>
          <w:b/>
          <w:bCs/>
        </w:rPr>
        <w:t xml:space="preserve">3.8.2 </w:t>
      </w:r>
      <w:r w:rsidRPr="00621E63">
        <w:rPr>
          <w:rFonts w:cs="Times New Roman"/>
          <w:b/>
          <w:bCs/>
        </w:rPr>
        <w:tab/>
        <w:t>Corrective Maintenance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ab/>
      </w:r>
      <w:r w:rsidRPr="008C20E7">
        <w:rPr>
          <w:rFonts w:cs="Times New Roman"/>
        </w:rPr>
        <w:t>Corrective maintenance is performed when a component failure is detected. This may include replacing a faulty solar panel, repairing inverter firmware issues, or swapping degraded battery cells. Fault identification is aided by the inverter’s error logs and performance trends over time.</w:t>
      </w:r>
    </w:p>
    <w:p w:rsidR="00612E7D" w:rsidRPr="00621E63" w:rsidRDefault="00612E7D" w:rsidP="00612E7D">
      <w:pPr>
        <w:spacing w:after="0" w:line="480" w:lineRule="auto"/>
        <w:rPr>
          <w:rFonts w:cs="Times New Roman"/>
          <w:b/>
          <w:bCs/>
        </w:rPr>
      </w:pPr>
      <w:r w:rsidRPr="00621E63">
        <w:rPr>
          <w:rFonts w:cs="Times New Roman"/>
          <w:b/>
          <w:bCs/>
        </w:rPr>
        <w:t xml:space="preserve">3.9 </w:t>
      </w:r>
      <w:r w:rsidRPr="00621E63">
        <w:rPr>
          <w:rFonts w:cs="Times New Roman"/>
          <w:b/>
          <w:bCs/>
        </w:rPr>
        <w:tab/>
        <w:t xml:space="preserve">System Monitoring </w:t>
      </w:r>
      <w:proofErr w:type="gramStart"/>
      <w:r w:rsidRPr="00621E63">
        <w:rPr>
          <w:rFonts w:cs="Times New Roman"/>
          <w:b/>
          <w:bCs/>
        </w:rPr>
        <w:t>And</w:t>
      </w:r>
      <w:proofErr w:type="gramEnd"/>
      <w:r w:rsidRPr="00621E63">
        <w:rPr>
          <w:rFonts w:cs="Times New Roman"/>
          <w:b/>
          <w:bCs/>
        </w:rPr>
        <w:t xml:space="preserve"> Performance Evaluation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An efficient monitoring system is necessary to evaluate energy production, consumption, and system health. While this hybrid inverter may come with a basic monitoring display, advanced monitoring is considered using tools like mobile apps or web dashboards.</w:t>
      </w:r>
    </w:p>
    <w:p w:rsidR="00612E7D" w:rsidRPr="008C20E7" w:rsidRDefault="00612E7D" w:rsidP="00612E7D">
      <w:p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Important performance indicators (KPIs) monitored include:</w:t>
      </w:r>
    </w:p>
    <w:p w:rsidR="00612E7D" w:rsidRPr="008C20E7" w:rsidRDefault="00612E7D" w:rsidP="00612E7D">
      <w:pPr>
        <w:numPr>
          <w:ilvl w:val="0"/>
          <w:numId w:val="7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Daily Energy Yield (kWh/day)</w:t>
      </w:r>
    </w:p>
    <w:p w:rsidR="00612E7D" w:rsidRPr="008C20E7" w:rsidRDefault="00612E7D" w:rsidP="00612E7D">
      <w:pPr>
        <w:numPr>
          <w:ilvl w:val="0"/>
          <w:numId w:val="7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Peak Power Output</w:t>
      </w:r>
    </w:p>
    <w:p w:rsidR="00612E7D" w:rsidRPr="008C20E7" w:rsidRDefault="00612E7D" w:rsidP="00612E7D">
      <w:pPr>
        <w:numPr>
          <w:ilvl w:val="0"/>
          <w:numId w:val="7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Battery Depth of Discharge (</w:t>
      </w:r>
      <w:proofErr w:type="spellStart"/>
      <w:r w:rsidRPr="008C20E7">
        <w:rPr>
          <w:rFonts w:cs="Times New Roman"/>
        </w:rPr>
        <w:t>DoD</w:t>
      </w:r>
      <w:proofErr w:type="spellEnd"/>
      <w:r w:rsidRPr="008C20E7">
        <w:rPr>
          <w:rFonts w:cs="Times New Roman"/>
        </w:rPr>
        <w:t>)</w:t>
      </w:r>
    </w:p>
    <w:p w:rsidR="00612E7D" w:rsidRPr="008C20E7" w:rsidRDefault="00612E7D" w:rsidP="00612E7D">
      <w:pPr>
        <w:numPr>
          <w:ilvl w:val="0"/>
          <w:numId w:val="7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Charging and Discharging Cycles</w:t>
      </w:r>
    </w:p>
    <w:p w:rsidR="00612E7D" w:rsidRPr="008C20E7" w:rsidRDefault="00612E7D" w:rsidP="00612E7D">
      <w:pPr>
        <w:numPr>
          <w:ilvl w:val="0"/>
          <w:numId w:val="7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System Efficiency</w:t>
      </w:r>
    </w:p>
    <w:p w:rsidR="00612E7D" w:rsidRPr="008C20E7" w:rsidRDefault="00612E7D" w:rsidP="00612E7D">
      <w:pPr>
        <w:numPr>
          <w:ilvl w:val="0"/>
          <w:numId w:val="7"/>
        </w:numPr>
        <w:spacing w:after="0" w:line="480" w:lineRule="auto"/>
        <w:rPr>
          <w:rFonts w:cs="Times New Roman"/>
        </w:rPr>
      </w:pPr>
      <w:r w:rsidRPr="008C20E7">
        <w:rPr>
          <w:rFonts w:cs="Times New Roman"/>
        </w:rPr>
        <w:t>Load vs. Generation Balance</w:t>
      </w:r>
    </w:p>
    <w:p w:rsidR="00612E7D" w:rsidRPr="008C20E7" w:rsidRDefault="00612E7D" w:rsidP="00612E7D">
      <w:pPr>
        <w:spacing w:after="0"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8C20E7">
        <w:rPr>
          <w:rFonts w:cs="Times New Roman"/>
        </w:rPr>
        <w:t>Data from these indicators helps to optimize system usage and troubleshoot underperformance.</w:t>
      </w:r>
    </w:p>
    <w:p w:rsidR="008F442D" w:rsidRDefault="008F442D">
      <w:bookmarkStart w:id="0" w:name="_GoBack"/>
      <w:bookmarkEnd w:id="0"/>
    </w:p>
    <w:sectPr w:rsidR="008F4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E3002A"/>
    <w:multiLevelType w:val="singleLevel"/>
    <w:tmpl w:val="1512CFA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abstractNum w:abstractNumId="1">
    <w:nsid w:val="A0231E76"/>
    <w:multiLevelType w:val="singleLevel"/>
    <w:tmpl w:val="A0231E7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B43C8CF8"/>
    <w:multiLevelType w:val="singleLevel"/>
    <w:tmpl w:val="B43C8CF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D21BD1C0"/>
    <w:multiLevelType w:val="singleLevel"/>
    <w:tmpl w:val="D21BD1C0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DA8DA632"/>
    <w:multiLevelType w:val="singleLevel"/>
    <w:tmpl w:val="DA8DA632"/>
    <w:lvl w:ilvl="0">
      <w:start w:val="1"/>
      <w:numFmt w:val="lowerLetter"/>
      <w:suff w:val="space"/>
      <w:lvlText w:val="%1)"/>
      <w:lvlJc w:val="left"/>
    </w:lvl>
  </w:abstractNum>
  <w:abstractNum w:abstractNumId="5">
    <w:nsid w:val="FAC7EEA6"/>
    <w:multiLevelType w:val="singleLevel"/>
    <w:tmpl w:val="FAC7EEA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6">
    <w:nsid w:val="4B544B00"/>
    <w:multiLevelType w:val="singleLevel"/>
    <w:tmpl w:val="4B544B0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7D"/>
    <w:rsid w:val="0001498E"/>
    <w:rsid w:val="004F191C"/>
    <w:rsid w:val="00612E7D"/>
    <w:rsid w:val="00834FB9"/>
    <w:rsid w:val="008F442D"/>
    <w:rsid w:val="00A90AF2"/>
    <w:rsid w:val="00D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43DD7-F282-48CD-BE4D-D23DEE3A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7D"/>
    <w:pPr>
      <w:spacing w:after="200" w:line="276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E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E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12E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12E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2E7D"/>
    <w:rPr>
      <w:rFonts w:asciiTheme="majorHAnsi" w:eastAsiaTheme="majorEastAsia" w:hAnsiTheme="majorHAnsi" w:cstheme="majorBidi"/>
      <w:b/>
      <w:b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2025-06-13T21:14:00Z</dcterms:created>
  <dcterms:modified xsi:type="dcterms:W3CDTF">2025-06-13T21:14:00Z</dcterms:modified>
</cp:coreProperties>
</file>