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56"/>
          <w:szCs w:val="56"/>
        </w:rPr>
      </w:pPr>
      <w:bookmarkStart w:id="0" w:name="_GoBack"/>
      <w:bookmarkEnd w:id="0"/>
      <w:r>
        <w:rPr>
          <w:b/>
          <w:bCs/>
          <w:sz w:val="56"/>
          <w:szCs w:val="56"/>
          <w:lang w:val="en-US"/>
        </w:rPr>
        <w:t>CHAPTER TWO</w:t>
      </w:r>
    </w:p>
    <w:p>
      <w:pPr>
        <w:pStyle w:val="style0"/>
        <w:rPr>
          <w:sz w:val="28"/>
          <w:szCs w:val="28"/>
        </w:rPr>
      </w:pPr>
    </w:p>
    <w:p>
      <w:pPr>
        <w:pStyle w:val="style0"/>
        <w:rPr>
          <w:b/>
          <w:bCs/>
          <w:sz w:val="36"/>
          <w:szCs w:val="36"/>
        </w:rPr>
      </w:pPr>
      <w:r>
        <w:rPr>
          <w:b/>
          <w:bCs/>
          <w:sz w:val="36"/>
          <w:szCs w:val="36"/>
          <w:lang w:val="en-US"/>
        </w:rPr>
        <w:t>2.0 LITERATURE REVIEW</w:t>
      </w:r>
    </w:p>
    <w:p>
      <w:pPr>
        <w:pStyle w:val="style0"/>
        <w:rPr>
          <w:b/>
          <w:bCs/>
          <w:sz w:val="36"/>
          <w:szCs w:val="36"/>
        </w:rPr>
      </w:pPr>
      <w:r>
        <w:rPr>
          <w:b/>
          <w:bCs/>
          <w:sz w:val="36"/>
          <w:szCs w:val="36"/>
          <w:lang w:val="en-US"/>
        </w:rPr>
        <w:t>2.1 Overview of RLC Circuits</w:t>
      </w:r>
    </w:p>
    <w:p>
      <w:pPr>
        <w:pStyle w:val="style0"/>
        <w:rPr>
          <w:sz w:val="28"/>
          <w:szCs w:val="28"/>
        </w:rPr>
      </w:pPr>
      <w:r>
        <w:rPr>
          <w:sz w:val="28"/>
          <w:szCs w:val="28"/>
          <w:lang w:val="en-US"/>
        </w:rPr>
        <w:t>RLC circuits are integral to the foundation of electrical and electronic engineering. These circuits consist of three passive components: resistors (R), inductors (L), and capacitors (C), which together influence how a circuit responds to electrical signals, especially alternating current (AC). Their significance lies in their ability to control voltage, current, and signal frequency in a predictable manner, forming the basis for numerous real-world applications and advanced circuit designs.</w:t>
      </w:r>
    </w:p>
    <w:p>
      <w:pPr>
        <w:pStyle w:val="style0"/>
        <w:ind w:firstLineChars="200"/>
        <w:rPr>
          <w:b/>
          <w:bCs/>
          <w:sz w:val="28"/>
          <w:szCs w:val="28"/>
          <w:u w:val="single"/>
        </w:rPr>
      </w:pPr>
      <w:r>
        <w:rPr>
          <w:b/>
          <w:bCs/>
          <w:sz w:val="28"/>
          <w:szCs w:val="28"/>
          <w:u w:val="single"/>
          <w:lang w:val="en-US"/>
        </w:rPr>
        <w:t>2.1.1 Key Concepts in RLC Circuits</w:t>
      </w:r>
    </w:p>
    <w:p>
      <w:pPr>
        <w:pStyle w:val="style0"/>
        <w:rPr>
          <w:sz w:val="28"/>
          <w:szCs w:val="28"/>
        </w:rPr>
      </w:pPr>
      <w:r>
        <w:rPr>
          <w:sz w:val="28"/>
          <w:szCs w:val="28"/>
          <w:u w:val="single"/>
          <w:lang w:val="en-US"/>
        </w:rPr>
        <w:t>Resonance:</w:t>
      </w:r>
      <w:r>
        <w:rPr>
          <w:sz w:val="28"/>
          <w:szCs w:val="28"/>
          <w:lang w:val="en-US"/>
        </w:rPr>
        <w:t xml:space="preserve"> Resonance occurs in an RLC circuit when the inductive reactance (XL = 2πfL) equals the capacitive reactance (XC = 1/2πfC). At this point, the reactive components cancel out, and the circuit behaves as if it has only resistive impedance, resulting in maximum current flow. Resonance is especially important in communication systems, tuning circuits, and signal filters where specific frequency selection is necessary.</w:t>
      </w:r>
    </w:p>
    <w:p>
      <w:pPr>
        <w:pStyle w:val="style0"/>
        <w:rPr>
          <w:sz w:val="28"/>
          <w:szCs w:val="28"/>
        </w:rPr>
      </w:pPr>
      <w:r>
        <w:rPr>
          <w:sz w:val="28"/>
          <w:szCs w:val="28"/>
          <w:u w:val="single"/>
          <w:lang w:val="en-US"/>
        </w:rPr>
        <w:t xml:space="preserve">Impedance: </w:t>
      </w:r>
      <w:r>
        <w:rPr>
          <w:sz w:val="28"/>
          <w:szCs w:val="28"/>
          <w:lang w:val="en-US"/>
        </w:rPr>
        <w:t>Impedance (Z) is the total opposition a circuit offers to the flow of alternating current. It is a combination of resistance (R) and reactance (X), which may be inductive or capacitive. The mathematical representation of impedance is Z = R + jX, where j is the imaginary unit. Impedance varies with frequency, making RLC circuits useful in frequency-dependent applications.</w:t>
      </w:r>
    </w:p>
    <w:p>
      <w:pPr>
        <w:pStyle w:val="style0"/>
        <w:rPr>
          <w:sz w:val="28"/>
          <w:szCs w:val="28"/>
          <w:u w:val="single"/>
          <w:lang w:val="en-US"/>
        </w:rPr>
      </w:pPr>
    </w:p>
    <w:p>
      <w:pPr>
        <w:pStyle w:val="style0"/>
        <w:rPr>
          <w:sz w:val="28"/>
          <w:szCs w:val="28"/>
          <w:u w:val="single"/>
          <w:lang w:val="en-US"/>
        </w:rPr>
      </w:pPr>
    </w:p>
    <w:p>
      <w:pPr>
        <w:pStyle w:val="style0"/>
        <w:rPr>
          <w:sz w:val="28"/>
          <w:szCs w:val="28"/>
        </w:rPr>
      </w:pPr>
      <w:r>
        <w:rPr>
          <w:sz w:val="28"/>
          <w:szCs w:val="28"/>
          <w:u w:val="single"/>
          <w:lang w:val="en-US"/>
        </w:rPr>
        <w:t xml:space="preserve">Frequency Response: </w:t>
      </w:r>
      <w:r>
        <w:rPr>
          <w:sz w:val="28"/>
          <w:szCs w:val="28"/>
          <w:lang w:val="en-US"/>
        </w:rPr>
        <w:t>This refers to how the output of an RLC circuit changes across a range of input signal frequencies. Analyzing the frequency response helps in designing circuits like band-pass and band-stop filters. Parameters such as bandwidth, gain, and phase shift are typically examined to understand circuit performance across frequencies.</w:t>
      </w:r>
    </w:p>
    <w:p>
      <w:pPr>
        <w:pStyle w:val="style0"/>
        <w:rPr>
          <w:sz w:val="28"/>
          <w:szCs w:val="28"/>
        </w:rPr>
      </w:pPr>
    </w:p>
    <w:p>
      <w:pPr>
        <w:pStyle w:val="style0"/>
        <w:ind w:firstLineChars="200"/>
        <w:rPr>
          <w:sz w:val="28"/>
          <w:szCs w:val="28"/>
        </w:rPr>
      </w:pPr>
      <w:r>
        <w:rPr>
          <w:b/>
          <w:bCs/>
          <w:sz w:val="28"/>
          <w:szCs w:val="28"/>
          <w:u w:val="single"/>
          <w:lang w:val="en-US"/>
        </w:rPr>
        <w:t>2.1.2  Applications of RLC Circuits</w:t>
      </w:r>
    </w:p>
    <w:p>
      <w:pPr>
        <w:pStyle w:val="style0"/>
        <w:rPr>
          <w:sz w:val="28"/>
          <w:szCs w:val="28"/>
        </w:rPr>
      </w:pPr>
      <w:r>
        <w:rPr>
          <w:sz w:val="28"/>
          <w:szCs w:val="28"/>
          <w:u w:val="single"/>
          <w:lang w:val="en-US"/>
        </w:rPr>
        <w:t>Filters</w:t>
      </w:r>
      <w:r>
        <w:rPr>
          <w:sz w:val="28"/>
          <w:szCs w:val="28"/>
          <w:lang w:val="en-US"/>
        </w:rPr>
        <w:t>: RLC circuits are widely used in constructing low-pass, high-pass, band-pass, and band-stop filters. These filters are instrumental in audio processing, radio frequency tuning, and data communication to isolate or remove unwanted frequencies.</w:t>
      </w:r>
    </w:p>
    <w:p>
      <w:pPr>
        <w:pStyle w:val="style0"/>
        <w:rPr>
          <w:sz w:val="28"/>
          <w:szCs w:val="28"/>
        </w:rPr>
      </w:pPr>
      <w:r>
        <w:rPr>
          <w:sz w:val="28"/>
          <w:szCs w:val="28"/>
          <w:u w:val="single"/>
          <w:lang w:val="en-US"/>
        </w:rPr>
        <w:t>Oscillators</w:t>
      </w:r>
      <w:r>
        <w:rPr>
          <w:sz w:val="28"/>
          <w:szCs w:val="28"/>
          <w:lang w:val="en-US"/>
        </w:rPr>
        <w:t>: In oscillator circuits, RLC components are arranged to create self-sustaining periodic signals. They are critical in generating time-based signals such as clock pulses for microprocessors or RF signals in communication devices.</w:t>
      </w:r>
    </w:p>
    <w:p>
      <w:pPr>
        <w:pStyle w:val="style0"/>
        <w:rPr>
          <w:sz w:val="28"/>
          <w:szCs w:val="28"/>
        </w:rPr>
      </w:pPr>
      <w:r>
        <w:rPr>
          <w:sz w:val="28"/>
          <w:szCs w:val="28"/>
          <w:u w:val="single"/>
          <w:lang w:val="en-US"/>
        </w:rPr>
        <w:t>Impedance Matching:</w:t>
      </w:r>
      <w:r>
        <w:rPr>
          <w:sz w:val="28"/>
          <w:szCs w:val="28"/>
          <w:lang w:val="en-US"/>
        </w:rPr>
        <w:t xml:space="preserve"> RLC networks are used to match the impedance between different parts of an electrical system, such as between a transmission line and a load. Proper impedance matching ensures maximum power transfer and minimal signal loss.</w:t>
      </w:r>
    </w:p>
    <w:p>
      <w:pPr>
        <w:pStyle w:val="style0"/>
        <w:rPr>
          <w:sz w:val="28"/>
          <w:szCs w:val="28"/>
        </w:rPr>
      </w:pPr>
    </w:p>
    <w:p>
      <w:pPr>
        <w:pStyle w:val="style0"/>
        <w:rPr>
          <w:sz w:val="28"/>
          <w:szCs w:val="28"/>
        </w:rPr>
      </w:pPr>
    </w:p>
    <w:p>
      <w:pPr>
        <w:pStyle w:val="style0"/>
        <w:rPr>
          <w:b/>
          <w:bCs/>
          <w:sz w:val="36"/>
          <w:szCs w:val="36"/>
        </w:rPr>
      </w:pPr>
      <w:r>
        <w:rPr>
          <w:b/>
          <w:bCs/>
          <w:sz w:val="36"/>
          <w:szCs w:val="36"/>
          <w:lang w:val="en-US"/>
        </w:rPr>
        <w:t>2.2 Existing RLC Circuit Trainers</w:t>
      </w:r>
    </w:p>
    <w:p>
      <w:pPr>
        <w:pStyle w:val="style0"/>
        <w:rPr>
          <w:sz w:val="28"/>
          <w:szCs w:val="28"/>
        </w:rPr>
      </w:pPr>
      <w:r>
        <w:rPr>
          <w:sz w:val="28"/>
          <w:szCs w:val="28"/>
          <w:lang w:val="en-US"/>
        </w:rPr>
        <w:t>To improve understanding and facilitate practical experimentation, several RLC circuit trainers have been developed over the years. These trainers serve as educational tools that simulate real-world circuit behaviors in a safe, controlled, and interactive environment.</w:t>
      </w:r>
    </w:p>
    <w:p>
      <w:pPr>
        <w:pStyle w:val="style0"/>
        <w:rPr>
          <w:sz w:val="28"/>
          <w:szCs w:val="28"/>
        </w:rPr>
      </w:pPr>
    </w:p>
    <w:p>
      <w:pPr>
        <w:pStyle w:val="style0"/>
        <w:rPr>
          <w:b/>
          <w:bCs/>
          <w:sz w:val="28"/>
          <w:szCs w:val="28"/>
          <w:u w:val="single"/>
        </w:rPr>
      </w:pPr>
      <w:r>
        <w:rPr>
          <w:b/>
          <w:bCs/>
          <w:sz w:val="28"/>
          <w:szCs w:val="28"/>
          <w:u w:val="single"/>
          <w:lang w:val="en-US"/>
        </w:rPr>
        <w:t>Commercial Products</w:t>
      </w:r>
    </w:p>
    <w:p>
      <w:pPr>
        <w:pStyle w:val="style179"/>
        <w:numPr>
          <w:ilvl w:val="0"/>
          <w:numId w:val="1"/>
        </w:numPr>
        <w:rPr>
          <w:sz w:val="28"/>
          <w:szCs w:val="28"/>
          <w:lang w:val="en-US"/>
        </w:rPr>
      </w:pPr>
      <w:r>
        <w:rPr>
          <w:sz w:val="28"/>
          <w:szCs w:val="28"/>
          <w:lang w:val="en-US"/>
        </w:rPr>
        <w:t>Lab-Volt RLC Circuit Trainer: This is a comprehensive and modular training platform used in technical institutions and universities. It typically includes detachable circuit modules, integrated meters, and built-in safety features. The system supports experiments involving series and parallel RLC configurations, resonance, phase relationships, and frequency response. It is user-friendly and suitable for both beginner and advanced learners.</w:t>
      </w:r>
    </w:p>
    <w:p>
      <w:pPr>
        <w:pStyle w:val="style179"/>
        <w:numPr>
          <w:ilvl w:val="0"/>
          <w:numId w:val="1"/>
        </w:numPr>
        <w:rPr>
          <w:sz w:val="28"/>
          <w:szCs w:val="28"/>
        </w:rPr>
      </w:pPr>
      <w:r>
        <w:rPr>
          <w:sz w:val="28"/>
          <w:szCs w:val="28"/>
          <w:lang w:val="en-US"/>
        </w:rPr>
        <w:t>National Instruments RLC Trainer: Developed around the CompactRIO or NI ELVIS platform, this trainer leverages LabVIEW software for data visualization and control. It allows for highly customizable experiments and real-time data acquisition. It is particularly useful in engineering programs with a focus on automation and programmable instrumentation.</w:t>
      </w:r>
    </w:p>
    <w:p>
      <w:pPr>
        <w:pStyle w:val="style0"/>
        <w:rPr>
          <w:sz w:val="28"/>
          <w:szCs w:val="28"/>
        </w:rPr>
      </w:pPr>
    </w:p>
    <w:p>
      <w:pPr>
        <w:pStyle w:val="style0"/>
        <w:rPr>
          <w:sz w:val="28"/>
          <w:szCs w:val="28"/>
        </w:rPr>
      </w:pPr>
      <w:r>
        <w:rPr>
          <w:b/>
          <w:bCs/>
          <w:sz w:val="28"/>
          <w:szCs w:val="28"/>
          <w:u w:val="single"/>
          <w:lang w:val="en-US"/>
        </w:rPr>
        <w:t>DIY Projects and Educational Kits</w:t>
      </w:r>
    </w:p>
    <w:p>
      <w:pPr>
        <w:pStyle w:val="style179"/>
        <w:numPr>
          <w:ilvl w:val="0"/>
          <w:numId w:val="2"/>
        </w:numPr>
        <w:rPr>
          <w:sz w:val="28"/>
          <w:szCs w:val="28"/>
          <w:lang w:val="en-US"/>
        </w:rPr>
      </w:pPr>
      <w:r>
        <w:rPr>
          <w:sz w:val="28"/>
          <w:szCs w:val="28"/>
          <w:lang w:val="en-US"/>
        </w:rPr>
        <w:t>Arduino-Based RLC Circuit Trainer: This is a microcontroller-driven alternative for budget-conscious institutions. It typically uses analog sensors, LCD displays, and serial communication to display impedance, frequency, or voltage levels. Open-source libraries and platforms like Tinkercad and Proteus aid in its development.</w:t>
      </w:r>
    </w:p>
    <w:p>
      <w:pPr>
        <w:pStyle w:val="style179"/>
        <w:numPr>
          <w:ilvl w:val="0"/>
          <w:numId w:val="2"/>
        </w:numPr>
        <w:rPr>
          <w:sz w:val="28"/>
          <w:szCs w:val="28"/>
        </w:rPr>
      </w:pPr>
      <w:r>
        <w:rPr>
          <w:sz w:val="28"/>
          <w:szCs w:val="28"/>
          <w:lang w:val="en-US"/>
        </w:rPr>
        <w:t>Breadboard-Based Trainers: These are low-cost and adaptable learning platforms where components can be easily rearranged to test various RLC circuit configurations. They foster a deep understanding of the interaction between resistance, inductance, and capacitance through trial-and-error experimentation and troubleshooting.</w:t>
      </w:r>
    </w:p>
    <w:p>
      <w:pPr>
        <w:pStyle w:val="style0"/>
        <w:rPr>
          <w:sz w:val="28"/>
          <w:szCs w:val="28"/>
        </w:rPr>
      </w:pPr>
      <w:r>
        <w:rPr>
          <w:sz w:val="28"/>
          <w:szCs w:val="28"/>
        </w:rPr>
        <w:drawing>
          <wp:inline distL="0" distT="0" distB="0" distR="0">
            <wp:extent cx="4536598" cy="357356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4536598" cy="3573564"/>
                    </a:xfrm>
                    <a:prstGeom prst="rect"/>
                  </pic:spPr>
                </pic:pic>
              </a:graphicData>
            </a:graphic>
          </wp:inline>
        </w:drawing>
      </w:r>
    </w:p>
    <w:p>
      <w:pPr>
        <w:pStyle w:val="style0"/>
        <w:rPr>
          <w:b/>
          <w:bCs/>
          <w:sz w:val="36"/>
          <w:szCs w:val="36"/>
        </w:rPr>
      </w:pPr>
      <w:r>
        <w:rPr>
          <w:b/>
          <w:bCs/>
          <w:sz w:val="36"/>
          <w:szCs w:val="36"/>
          <w:lang w:val="en-US"/>
        </w:rPr>
        <w:t>2.3 Design Considerations and Challenges</w:t>
      </w:r>
    </w:p>
    <w:p>
      <w:pPr>
        <w:pStyle w:val="style0"/>
        <w:rPr>
          <w:sz w:val="28"/>
          <w:szCs w:val="28"/>
        </w:rPr>
      </w:pPr>
      <w:r>
        <w:rPr>
          <w:sz w:val="28"/>
          <w:szCs w:val="28"/>
          <w:lang w:val="en-US"/>
        </w:rPr>
        <w:t>The effectiveness and educational value of an RLC circuit trainer depend heavily on thoughtful design and implementation. A few crucial considerations are:</w:t>
      </w:r>
    </w:p>
    <w:p>
      <w:pPr>
        <w:pStyle w:val="style179"/>
        <w:numPr>
          <w:ilvl w:val="0"/>
          <w:numId w:val="3"/>
        </w:numPr>
        <w:rPr>
          <w:sz w:val="28"/>
          <w:szCs w:val="28"/>
          <w:lang w:val="en-US"/>
        </w:rPr>
      </w:pPr>
      <w:r>
        <w:rPr>
          <w:sz w:val="28"/>
          <w:szCs w:val="28"/>
          <w:lang w:val="en-US"/>
        </w:rPr>
        <w:t>Component Selection: Choosing high-quality and standardized resistors, capacitors, and inductors is critical. Components must be capable of withstanding expected voltage and current levels while maintaining minimal tolerance variations. Preferably, components with clear labeling and measurable ranges are selected for ease of identification and instructional use.</w:t>
      </w:r>
    </w:p>
    <w:p>
      <w:pPr>
        <w:pStyle w:val="style179"/>
        <w:numPr>
          <w:ilvl w:val="0"/>
          <w:numId w:val="3"/>
        </w:numPr>
        <w:rPr>
          <w:sz w:val="28"/>
          <w:szCs w:val="28"/>
          <w:lang w:val="en-US"/>
        </w:rPr>
      </w:pPr>
      <w:r>
        <w:rPr>
          <w:sz w:val="28"/>
          <w:szCs w:val="28"/>
          <w:lang w:val="en-US"/>
        </w:rPr>
        <w:t>Circuit Layout and Wiring: Neat and logical circuit layout ensures clear signal paths and minimizes parasitic capacitance and inductance, which can skew readings, especially at higher frequencies. Shielded cables or grounded enclosures may be necessary to reduce electrical noise or interference.</w:t>
      </w:r>
    </w:p>
    <w:p>
      <w:pPr>
        <w:pStyle w:val="style179"/>
        <w:numPr>
          <w:ilvl w:val="0"/>
          <w:numId w:val="3"/>
        </w:numPr>
        <w:rPr>
          <w:sz w:val="28"/>
          <w:szCs w:val="28"/>
          <w:lang w:val="en-US"/>
        </w:rPr>
      </w:pPr>
      <w:r>
        <w:rPr>
          <w:sz w:val="28"/>
          <w:szCs w:val="28"/>
          <w:lang w:val="en-US"/>
        </w:rPr>
        <w:t>Safety Considerations: Safety is paramount in any electrical trainer, especially for inexperienced users. Fuses, over-voltage protection circuits, and current-limiting resistors can be incorporated. The trainer’s enclosure should be made of insulating material to prevent accidental shocks. Also, clearly labeled terminals and switches should be included to prevent user errors.</w:t>
      </w:r>
    </w:p>
    <w:p>
      <w:pPr>
        <w:pStyle w:val="style179"/>
        <w:numPr>
          <w:ilvl w:val="0"/>
          <w:numId w:val="3"/>
        </w:numPr>
        <w:rPr>
          <w:sz w:val="28"/>
          <w:szCs w:val="28"/>
        </w:rPr>
      </w:pPr>
      <w:r>
        <w:rPr>
          <w:sz w:val="28"/>
          <w:szCs w:val="28"/>
          <w:lang w:val="en-US"/>
        </w:rPr>
        <w:t>Modularity and Scalability: A good trainer should be modular, allowing different configurations of RLC circuits (series, parallel, and mixed) to be assembled and tested. Scalability ensures that the same trainer can be used from basic to advanced learning levels.</w:t>
      </w:r>
    </w:p>
    <w:p>
      <w:pPr>
        <w:pStyle w:val="style0"/>
        <w:rPr>
          <w:sz w:val="28"/>
          <w:szCs w:val="28"/>
        </w:rPr>
      </w:pPr>
    </w:p>
    <w:p>
      <w:pPr>
        <w:pStyle w:val="style0"/>
        <w:rPr>
          <w:sz w:val="28"/>
          <w:szCs w:val="28"/>
          <w:lang w:val="en-US"/>
        </w:rPr>
      </w:pPr>
    </w:p>
    <w:p>
      <w:pPr>
        <w:pStyle w:val="style0"/>
        <w:rPr>
          <w:b/>
          <w:bCs/>
          <w:sz w:val="36"/>
          <w:szCs w:val="36"/>
        </w:rPr>
      </w:pPr>
      <w:r>
        <w:rPr>
          <w:b/>
          <w:bCs/>
          <w:sz w:val="36"/>
          <w:szCs w:val="36"/>
          <w:lang w:val="en-US"/>
        </w:rPr>
        <w:t>2.4 Review of Relevant Technologies</w:t>
      </w:r>
    </w:p>
    <w:p>
      <w:pPr>
        <w:pStyle w:val="style0"/>
        <w:rPr>
          <w:sz w:val="28"/>
          <w:szCs w:val="28"/>
        </w:rPr>
      </w:pPr>
      <w:r>
        <w:rPr>
          <w:sz w:val="28"/>
          <w:szCs w:val="28"/>
          <w:lang w:val="en-US"/>
        </w:rPr>
        <w:t>Several technologies enhance the educational value and functionality of RLC circuit trainers. These tools facilitate analysis, data interpretation, and hands-on experimentation:</w:t>
      </w:r>
    </w:p>
    <w:p>
      <w:pPr>
        <w:pStyle w:val="style179"/>
        <w:numPr>
          <w:ilvl w:val="0"/>
          <w:numId w:val="4"/>
        </w:numPr>
        <w:rPr>
          <w:sz w:val="28"/>
          <w:szCs w:val="28"/>
          <w:lang w:val="en-US"/>
        </w:rPr>
      </w:pPr>
      <w:r>
        <w:rPr>
          <w:sz w:val="28"/>
          <w:szCs w:val="28"/>
          <w:lang w:val="en-US"/>
        </w:rPr>
        <w:t>Measurement Instruments: Devices such as digital multimeters (DMMs), oscilloscopes, and function generators are vital for observing voltage waveforms, measuring current, determining impedance, and observing resonance behavior. Modern trainers may integrate these tools for convenience.</w:t>
      </w:r>
    </w:p>
    <w:p>
      <w:pPr>
        <w:pStyle w:val="style179"/>
        <w:numPr>
          <w:ilvl w:val="0"/>
          <w:numId w:val="4"/>
        </w:numPr>
        <w:rPr>
          <w:sz w:val="28"/>
          <w:szCs w:val="28"/>
          <w:lang w:val="en-US"/>
        </w:rPr>
      </w:pPr>
      <w:r>
        <w:rPr>
          <w:sz w:val="28"/>
          <w:szCs w:val="28"/>
          <w:lang w:val="en-US"/>
        </w:rPr>
        <w:t>User Interface Technologies: The incorporation of intuitive user interfaces—such as digital displays, keypads, or touchscreens—can significantly improve usability. These interfaces can be used to input test conditions or display parameters like frequency, voltage, current, and phase angle in real time.</w:t>
      </w:r>
    </w:p>
    <w:p>
      <w:pPr>
        <w:pStyle w:val="style179"/>
        <w:numPr>
          <w:ilvl w:val="0"/>
          <w:numId w:val="0"/>
        </w:numPr>
        <w:ind w:left="720" w:firstLine="0"/>
        <w:rPr>
          <w:sz w:val="28"/>
          <w:szCs w:val="28"/>
          <w:lang w:val="en-US"/>
        </w:rPr>
      </w:pPr>
    </w:p>
    <w:p>
      <w:pPr>
        <w:pStyle w:val="style179"/>
        <w:numPr>
          <w:ilvl w:val="0"/>
          <w:numId w:val="4"/>
        </w:numPr>
        <w:rPr>
          <w:sz w:val="28"/>
          <w:szCs w:val="28"/>
        </w:rPr>
      </w:pPr>
      <w:r>
        <w:rPr>
          <w:sz w:val="28"/>
          <w:szCs w:val="28"/>
          <w:lang w:val="en-US"/>
        </w:rPr>
        <w:t>Software for Data Acquisition and Analysis: Tools like MATLAB, Python (with NumPy and Matplotlib), and LabVIEW enable detailed data logging, simulation, and graphical representation of results. These platforms support virtual instrumentation and remote analysis, making them ideal for blended or online learning environments.</w:t>
      </w:r>
    </w:p>
    <w:p>
      <w:pPr>
        <w:pStyle w:val="style0"/>
        <w:rPr>
          <w:sz w:val="28"/>
          <w:szCs w:val="28"/>
        </w:rPr>
      </w:pPr>
      <w:r>
        <w:rPr>
          <w:sz w:val="28"/>
          <w:szCs w:val="28"/>
          <w:lang w:val="en-US"/>
        </w:rPr>
        <w:t>A thorough review of RLC circuit fundamentals, existing trainers, design considerations, and relevant technologies reveals the gap in accessible, safe, and interactive learning platforms for students and electronics enthusiasts. This project addresses that gap by proposing a cost-effective, user-friendly, and pedagogically robust RLC circuit trainer that enhances conceptual understanding and practical skills.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7C0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993</Words>
  <Characters>6388</Characters>
  <Application>WPS Office</Application>
  <Paragraphs>61</Paragraphs>
  <CharactersWithSpaces>7348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2025-06-02T11:51:13Z</dcterms:created>
  <dc:creator>TECNO CG6</dc:creator>
  <lastModifiedBy>TECNO CG6</lastModifiedBy>
  <dcterms:modified xsi:type="dcterms:W3CDTF">2025-06-03T20:01:35Z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182dd72063f4416bac03d2e374db0e3d</vt:lpwstr>
  </property>
</Properties>
</file>