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3815C">
      <w:pPr>
        <w:tabs>
          <w:tab w:val="left" w:pos="5280"/>
        </w:tabs>
        <w:spacing w:line="480" w:lineRule="auto"/>
        <w:jc w:val="center"/>
        <w:rPr>
          <w:rFonts w:hint="default" w:ascii="Times New Roman" w:hAnsi="Times New Roman" w:cs="Times New Roman"/>
          <w:b/>
          <w:bCs w:val="0"/>
          <w:sz w:val="22"/>
          <w:szCs w:val="22"/>
        </w:rPr>
      </w:pPr>
      <w:r>
        <w:rPr>
          <w:rFonts w:hint="default" w:ascii="Times New Roman" w:hAnsi="Times New Roman" w:cs="Times New Roman"/>
          <w:b/>
          <w:bCs w:val="0"/>
          <w:sz w:val="22"/>
          <w:szCs w:val="22"/>
        </w:rPr>
        <w:t>CHAPTER TWO</w:t>
      </w:r>
    </w:p>
    <w:p w14:paraId="572A01C3">
      <w:pPr>
        <w:tabs>
          <w:tab w:val="left" w:pos="5280"/>
        </w:tabs>
        <w:spacing w:line="480" w:lineRule="auto"/>
        <w:jc w:val="center"/>
        <w:rPr>
          <w:rFonts w:hint="default" w:ascii="Times New Roman" w:hAnsi="Times New Roman" w:cs="Times New Roman"/>
          <w:b/>
          <w:bCs w:val="0"/>
          <w:color w:val="auto"/>
          <w:sz w:val="22"/>
          <w:szCs w:val="22"/>
        </w:rPr>
      </w:pPr>
      <w:r>
        <w:rPr>
          <w:rFonts w:hint="default" w:ascii="Times New Roman" w:hAnsi="Times New Roman" w:cs="Times New Roman"/>
          <w:b/>
          <w:bCs w:val="0"/>
          <w:color w:val="auto"/>
          <w:sz w:val="22"/>
          <w:szCs w:val="22"/>
        </w:rPr>
        <w:t>LITERATURE REVIEW</w:t>
      </w:r>
    </w:p>
    <w:p w14:paraId="7D18D208">
      <w:pPr>
        <w:tabs>
          <w:tab w:val="left" w:pos="5280"/>
        </w:tabs>
        <w:spacing w:line="480" w:lineRule="auto"/>
        <w:rPr>
          <w:rFonts w:hint="default" w:ascii="Times New Roman" w:hAnsi="Times New Roman" w:cs="Times New Roman"/>
          <w:b/>
          <w:bCs w:val="0"/>
          <w:color w:val="auto"/>
          <w:sz w:val="22"/>
          <w:szCs w:val="22"/>
          <w:lang w:val="en-US"/>
        </w:rPr>
      </w:pPr>
      <w:r>
        <w:rPr>
          <w:rFonts w:hint="default" w:ascii="Times New Roman" w:hAnsi="Times New Roman" w:cs="Times New Roman"/>
          <w:b/>
          <w:bCs w:val="0"/>
          <w:color w:val="auto"/>
          <w:sz w:val="22"/>
          <w:szCs w:val="22"/>
          <w:lang w:val="en-US"/>
        </w:rPr>
        <w:t>2.1 INTRODUCTION</w:t>
      </w:r>
    </w:p>
    <w:p w14:paraId="04211897">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This chapter presents a comprehensive literature review on the development, functionality, and historical evolution of socket outlets, particularly extension boxes with USB outlets. It also explores the significance of the components employed in constructing such systems. As the demand for multipurpose power outlets increases, particularly in emerging markets where power supply inconsistencies persist, understanding the evolution and current advancements in socket design and integration becomes necessary.</w:t>
      </w:r>
    </w:p>
    <w:p w14:paraId="6D7CDEC7">
      <w:pPr>
        <w:tabs>
          <w:tab w:val="left" w:pos="5280"/>
        </w:tabs>
        <w:spacing w:line="480" w:lineRule="auto"/>
        <w:rPr>
          <w:rFonts w:hint="default" w:ascii="Times New Roman" w:hAnsi="Times New Roman" w:cs="Times New Roman"/>
          <w:b/>
          <w:bCs w:val="0"/>
          <w:color w:val="auto"/>
          <w:sz w:val="22"/>
          <w:szCs w:val="22"/>
        </w:rPr>
      </w:pPr>
      <w:r>
        <w:rPr>
          <w:rFonts w:hint="default" w:ascii="Times New Roman" w:hAnsi="Times New Roman" w:cs="Times New Roman"/>
          <w:b/>
          <w:bCs w:val="0"/>
          <w:color w:val="auto"/>
          <w:sz w:val="22"/>
          <w:szCs w:val="22"/>
        </w:rPr>
        <w:t>2.2 HISTORY OF SOCKET OUTLETS</w:t>
      </w:r>
    </w:p>
    <w:p w14:paraId="6B7005DC">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The development of socket outlets for portable appliances dates back to the 1880s. Initially, electricity was introduced primarily for lighting purposes. In those early years, appliances like vacuum cleaners and electric fans were often powered through light bulb sockets using lamp holder plugs (Thompson, 2015). These connections were both unsafe and inconvenient, necessitating the invention of safer alternatives.</w:t>
      </w:r>
    </w:p>
    <w:p w14:paraId="01C8354E">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In Britain, plug and socket systems started appearing in the mid-1880s. T.T. Smith was one of the pioneers in this field. He was granted British Patent 4162 in 1882 for a design that enabled flexible and safe electrical connections. A similar patent was registered in the United States in 1885 (Smith, 1885). These inventions marked a turning point in the accessibility and safety of electrical systems.</w:t>
      </w:r>
    </w:p>
    <w:p w14:paraId="2CFD03DC">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By 1903, Harvey Hubbell had introduced the first American designs for two-pin plugs and sockets. His inventions emphasized retention features that helped prevent accidental disconnections (Hubbell, 1903). Hubbell's design evolved further in 1912 with the introduction of parallel flat pins, which remain in use today in the NEMA 1-15 configuration. This form factor eventually became a de facto standard across the United States.</w:t>
      </w:r>
    </w:p>
    <w:p w14:paraId="2F3FE043">
      <w:pPr>
        <w:tabs>
          <w:tab w:val="left" w:pos="5280"/>
        </w:tabs>
        <w:spacing w:line="480" w:lineRule="auto"/>
        <w:rPr>
          <w:rFonts w:hint="default" w:ascii="Times New Roman" w:hAnsi="Times New Roman" w:cs="Times New Roman"/>
          <w:b w:val="0"/>
          <w:bCs/>
          <w:color w:val="auto"/>
          <w:sz w:val="22"/>
          <w:szCs w:val="22"/>
        </w:rPr>
      </w:pPr>
    </w:p>
    <w:p w14:paraId="4EEE6E74">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Between 1900 and 1920, several inventors and companies contributed to the proliferation of plug and socket designs. For example, Gustav Binswanger patented a coaxial plug and socket in 1895 under General Electric. These designs evolved based on user needs for convenience, safety, and compatibility (Mellanby, 1921).</w:t>
      </w:r>
    </w:p>
    <w:p w14:paraId="68A04828">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In the early 20th century, earthed plug and socket systems began to emerge. George P. Knapp, working for the Harvey Hubbell Company, patented an earthed socket in 1915, with an extended grounding pin for enhanced safety (Knapp, 1915). Other inventors, like Philip F. Labre in 1928, further developed grounded systems that contributed to today’s safer and more reliable socket outlets (Labre, 1928).</w:t>
      </w:r>
    </w:p>
    <w:p w14:paraId="3EB50F21">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The international community began standardizing plugs and sockets in the mid-20th century. The British Standard BS 546 introduced a three-pin configuration in the 1950s, which became widespread in many Commonwealth countries (IEC, 1986). The Schuko plug, introduced in Germany around 1925 by Albert Büttner, also became a popular standard in European countries for its robustness and grounding feature (VDE, 1993).</w:t>
      </w:r>
    </w:p>
    <w:p w14:paraId="4F52DC7D">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To facilitate global trade and travel, the International Electrotechnical Commission (IEC) formed Technical Committee TC 23 to promote harmonization. While the IEC 60884-1 standard provides general guidelines, individual countries still adopt their unique plug and socket configurations (IEC, 2002). For instance, the CEE 7/7 plug is compatible with several European sockets and has become a semi-universal solution in that region.</w:t>
      </w:r>
    </w:p>
    <w:p w14:paraId="4C40D199">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Recent years have seen an increase in the integration of USB ports in socket outlets. USB technology, first standardized in 1996, has become indispensable in modern devices such as mobile phones, tablets, and portable storage devices. The demand for USB-enabled extension boxes has increased significantly due to the convenience of charging without the need for adapters (USB Implementers Forum, 2020).</w:t>
      </w:r>
    </w:p>
    <w:p w14:paraId="5F0CB966">
      <w:pPr>
        <w:tabs>
          <w:tab w:val="left" w:pos="5280"/>
        </w:tabs>
        <w:spacing w:line="480" w:lineRule="auto"/>
        <w:rPr>
          <w:rFonts w:hint="default" w:ascii="Times New Roman" w:hAnsi="Times New Roman" w:cs="Times New Roman"/>
          <w:b w:val="0"/>
          <w:bCs/>
          <w:color w:val="auto"/>
          <w:sz w:val="22"/>
          <w:szCs w:val="22"/>
        </w:rPr>
      </w:pPr>
    </w:p>
    <w:p w14:paraId="16EAC4B3">
      <w:pPr>
        <w:spacing w:line="480" w:lineRule="auto"/>
        <w:rPr>
          <w:rFonts w:hint="default" w:ascii="Times New Roman" w:hAnsi="Times New Roman" w:cs="Times New Roman"/>
          <w:b/>
          <w:sz w:val="22"/>
          <w:szCs w:val="22"/>
        </w:rPr>
      </w:pPr>
      <w:r>
        <w:rPr>
          <w:rFonts w:hint="default" w:ascii="Times New Roman" w:hAnsi="Times New Roman" w:cs="Times New Roman"/>
          <w:b/>
          <w:sz w:val="22"/>
          <w:szCs w:val="22"/>
        </w:rPr>
        <w:t>2.3</w:t>
      </w:r>
      <w:r>
        <w:rPr>
          <w:rFonts w:hint="default" w:ascii="Times New Roman" w:hAnsi="Times New Roman" w:cs="Times New Roman"/>
          <w:b/>
          <w:sz w:val="22"/>
          <w:szCs w:val="22"/>
        </w:rPr>
        <w:tab/>
      </w:r>
      <w:r>
        <w:rPr>
          <w:rFonts w:hint="default" w:ascii="Times New Roman" w:hAnsi="Times New Roman" w:cs="Times New Roman"/>
          <w:b/>
          <w:sz w:val="22"/>
          <w:szCs w:val="22"/>
        </w:rPr>
        <w:t>COMPONENTS USED FOR THE PROJECT</w:t>
      </w:r>
    </w:p>
    <w:p w14:paraId="5A3B3CB8">
      <w:pPr>
        <w:pStyle w:val="4"/>
        <w:spacing w:line="480" w:lineRule="auto"/>
        <w:jc w:val="both"/>
        <w:rPr>
          <w:rFonts w:hint="default" w:ascii="Times New Roman" w:hAnsi="Times New Roman" w:cs="Times New Roman"/>
          <w:sz w:val="22"/>
          <w:szCs w:val="22"/>
          <w:lang w:val="en-US"/>
        </w:rPr>
      </w:pPr>
      <w:r>
        <w:rPr>
          <w:rFonts w:hint="default" w:ascii="Times New Roman" w:hAnsi="Times New Roman" w:cs="Times New Roman"/>
          <w:b w:val="0"/>
          <w:bCs/>
          <w:color w:val="auto"/>
          <w:sz w:val="22"/>
          <w:szCs w:val="22"/>
        </w:rPr>
        <w:t>To achieve a functional extension box with an uninterruptible USB outlet, several electronic components are required. Each component plays a critical role in power regulation, safety, and overall system functionality.</w:t>
      </w:r>
      <w:r>
        <w:rPr>
          <w:rFonts w:hint="default" w:ascii="Times New Roman" w:hAnsi="Times New Roman" w:cs="Times New Roman"/>
          <w:b w:val="0"/>
          <w:bCs/>
          <w:color w:val="auto"/>
          <w:sz w:val="22"/>
          <w:szCs w:val="22"/>
          <w:lang w:val="en-US"/>
        </w:rPr>
        <w:t xml:space="preserve"> </w:t>
      </w:r>
      <w:r>
        <w:rPr>
          <w:rFonts w:hint="default" w:ascii="Times New Roman" w:hAnsi="Times New Roman" w:cs="Times New Roman"/>
          <w:sz w:val="22"/>
          <w:szCs w:val="22"/>
        </w:rPr>
        <w:t>Some of these components include</w:t>
      </w:r>
      <w:r>
        <w:rPr>
          <w:rFonts w:hint="default" w:ascii="Times New Roman" w:hAnsi="Times New Roman" w:cs="Times New Roman"/>
          <w:sz w:val="22"/>
          <w:szCs w:val="22"/>
          <w:lang w:val="en-US"/>
        </w:rPr>
        <w:t>s;</w:t>
      </w:r>
    </w:p>
    <w:p w14:paraId="6B863F6E">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Capacitor </w:t>
      </w:r>
    </w:p>
    <w:p w14:paraId="531C51E6">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Transistor </w:t>
      </w:r>
    </w:p>
    <w:p w14:paraId="299FB8A2">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Metal Oxide Semiconductor Field Effect Transistor (MOSFET) </w:t>
      </w:r>
    </w:p>
    <w:p w14:paraId="47DBA82B">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Transformer </w:t>
      </w:r>
    </w:p>
    <w:p w14:paraId="48D855B1">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Switch </w:t>
      </w:r>
    </w:p>
    <w:p w14:paraId="02231090">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Fuse </w:t>
      </w:r>
    </w:p>
    <w:p w14:paraId="295790B9">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Light emitting diode (LED)</w:t>
      </w:r>
    </w:p>
    <w:p w14:paraId="0B3F7C49">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13A sockets</w:t>
      </w:r>
    </w:p>
    <w:p w14:paraId="74C9B495">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Rectifier </w:t>
      </w:r>
    </w:p>
    <w:p w14:paraId="5EB22FB3">
      <w:pPr>
        <w:pStyle w:val="4"/>
        <w:numPr>
          <w:ilvl w:val="0"/>
          <w:numId w:val="1"/>
        </w:numPr>
        <w:spacing w:after="67"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Micro-controller</w:t>
      </w:r>
    </w:p>
    <w:p w14:paraId="10CA1692">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2.3.1</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CAPACITORS</w:t>
      </w:r>
    </w:p>
    <w:p w14:paraId="40E80A8B">
      <w:pPr>
        <w:tabs>
          <w:tab w:val="left" w:pos="5280"/>
        </w:tabs>
        <w:spacing w:line="480" w:lineRule="auto"/>
        <w:rPr>
          <w:rFonts w:hint="default" w:ascii="Times New Roman" w:hAnsi="Times New Roman" w:cs="Times New Roman"/>
          <w:b w:val="0"/>
          <w:bCs/>
          <w:color w:val="auto"/>
          <w:sz w:val="22"/>
          <w:szCs w:val="22"/>
        </w:rPr>
      </w:pPr>
      <w:r>
        <w:rPr>
          <w:rFonts w:hint="default" w:ascii="Times New Roman" w:hAnsi="Times New Roman" w:cs="Times New Roman"/>
          <w:b w:val="0"/>
          <w:bCs/>
          <w:color w:val="auto"/>
          <w:sz w:val="22"/>
          <w:szCs w:val="22"/>
        </w:rPr>
        <w:t>Capacitors are passive electrical components that store energy electrostatically in an electric field. They are vital in filtering, voltage regulation, and transient suppression. The two major types used in this project are ceramic and electrolytic capacitors (Horowitz &amp; Hill, 2015).</w:t>
      </w:r>
    </w:p>
    <w:p w14:paraId="095FFE71">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2.3.2</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CERAMIC CAPACITORS</w:t>
      </w:r>
    </w:p>
    <w:p w14:paraId="33723136">
      <w:pPr>
        <w:tabs>
          <w:tab w:val="left" w:pos="5280"/>
        </w:tabs>
        <w:spacing w:line="480" w:lineRule="auto"/>
        <w:rPr>
          <w:rFonts w:hint="default" w:ascii="Times New Roman" w:hAnsi="Times New Roman" w:eastAsia="Times New Roman" w:cs="Times New Roman"/>
          <w:sz w:val="22"/>
          <w:szCs w:val="22"/>
        </w:rPr>
      </w:pPr>
      <w:r>
        <w:rPr>
          <w:rFonts w:hint="default" w:ascii="Times New Roman" w:hAnsi="Times New Roman" w:cs="Times New Roman"/>
          <w:b w:val="0"/>
          <w:bCs/>
          <w:color w:val="auto"/>
          <w:sz w:val="22"/>
          <w:szCs w:val="22"/>
        </w:rPr>
        <w:t>Ceramic capacitors are non-polarized and constructed from ceramic dielectric material. They offer high stability and reliability at low cost, making them ideal for general-purpose applications (Mohan et al., 2018).</w:t>
      </w:r>
      <w:r>
        <w:rPr>
          <w:rFonts w:hint="default" w:ascii="Times New Roman" w:hAnsi="Times New Roman" w:cs="Times New Roman"/>
          <w:b w:val="0"/>
          <w:bCs/>
          <w:color w:val="auto"/>
          <w:sz w:val="22"/>
          <w:szCs w:val="22"/>
          <w:lang w:val="en-US"/>
        </w:rPr>
        <w:t xml:space="preserve"> </w:t>
      </w:r>
      <w:r>
        <w:rPr>
          <w:rFonts w:hint="default" w:ascii="Times New Roman" w:hAnsi="Times New Roman" w:eastAsia="Times New Roman" w:cs="Times New Roman"/>
          <w:sz w:val="22"/>
          <w:szCs w:val="22"/>
        </w:rPr>
        <w:t>Ceramic capacitor</w:t>
      </w:r>
      <w:r>
        <w:rPr>
          <w:rFonts w:hint="default" w:ascii="Times New Roman" w:hAnsi="Times New Roman" w:eastAsia="Times New Roman" w:cs="Times New Roman"/>
          <w:sz w:val="22"/>
          <w:szCs w:val="22"/>
          <w:lang w:val="en-US"/>
        </w:rPr>
        <w:t>s</w:t>
      </w:r>
      <w:r>
        <w:rPr>
          <w:rFonts w:hint="default" w:ascii="Times New Roman" w:hAnsi="Times New Roman" w:eastAsia="Times New Roman" w:cs="Times New Roman"/>
          <w:sz w:val="22"/>
          <w:szCs w:val="22"/>
        </w:rPr>
        <w:t xml:space="preserve"> are the common types of capacitors used in most of the electrical instruments, as they are more reliable and cheaper manufacture. </w:t>
      </w:r>
    </w:p>
    <w:p w14:paraId="2042D1C6">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2.3.3</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ELECTROLYTIC CAPACITOR</w:t>
      </w:r>
    </w:p>
    <w:p w14:paraId="4D519126">
      <w:pPr>
        <w:tabs>
          <w:tab w:val="left" w:pos="5280"/>
        </w:tabs>
        <w:spacing w:line="480" w:lineRule="auto"/>
        <w:rPr>
          <w:rFonts w:hint="default" w:ascii="Times New Roman" w:hAnsi="Times New Roman" w:eastAsia="Times New Roman" w:cs="Times New Roman"/>
          <w:sz w:val="22"/>
          <w:szCs w:val="22"/>
        </w:rPr>
      </w:pPr>
      <w:r>
        <w:rPr>
          <w:rFonts w:hint="default" w:ascii="Times New Roman" w:hAnsi="Times New Roman" w:cs="Times New Roman"/>
          <w:b w:val="0"/>
          <w:bCs/>
          <w:color w:val="auto"/>
          <w:sz w:val="22"/>
          <w:szCs w:val="22"/>
        </w:rPr>
        <w:t>These capacitors use an electrolyte to achieve higher capacitance values. They are polarized, meaning their terminals must be connected correctly. They are primarily used in power supply filtering (Millman &amp; Halkias, 2011).</w:t>
      </w:r>
      <w:r>
        <w:rPr>
          <w:rFonts w:hint="default" w:ascii="Times New Roman" w:hAnsi="Times New Roman" w:cs="Times New Roman"/>
          <w:b w:val="0"/>
          <w:bCs/>
          <w:color w:val="auto"/>
          <w:sz w:val="22"/>
          <w:szCs w:val="22"/>
          <w:lang w:val="en-US"/>
        </w:rPr>
        <w:t xml:space="preserve"> </w:t>
      </w:r>
      <w:r>
        <w:rPr>
          <w:rFonts w:hint="default" w:ascii="Times New Roman" w:hAnsi="Times New Roman" w:eastAsia="Times New Roman" w:cs="Times New Roman"/>
          <w:sz w:val="22"/>
          <w:szCs w:val="22"/>
        </w:rPr>
        <w:t>An electrolyte is a liquid or gel containing a high concentration. Almost all-electrolytic capacitor are polarized, which means that the voltage on the positive terminal must always be greater than the voltage on the negative terminal.</w:t>
      </w:r>
    </w:p>
    <w:p w14:paraId="0C5D7F9E">
      <w:pPr>
        <w:tabs>
          <w:tab w:val="left" w:pos="5835"/>
        </w:tabs>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b/>
      </w:r>
    </w:p>
    <w:p w14:paraId="14C9E74D">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1949450" cy="1543685"/>
            <wp:effectExtent l="0" t="0" r="0" b="0"/>
            <wp:docPr id="4" name="Picture 4" descr="C:\Users\user\Documents\Bluetooth Folder\489px-Types_of_capacit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ocuments\Bluetooth Folder\489px-Types_of_capacitor.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58236" cy="1550993"/>
                    </a:xfrm>
                    <a:prstGeom prst="rect">
                      <a:avLst/>
                    </a:prstGeom>
                    <a:noFill/>
                    <a:ln>
                      <a:noFill/>
                    </a:ln>
                  </pic:spPr>
                </pic:pic>
              </a:graphicData>
            </a:graphic>
          </wp:inline>
        </w:drawing>
      </w:r>
    </w:p>
    <w:p w14:paraId="081C0DDE">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Fig.2.1    symbols of a capacitor</w:t>
      </w:r>
    </w:p>
    <w:p w14:paraId="420CCD60">
      <w:pPr>
        <w:spacing w:after="0" w:line="480" w:lineRule="auto"/>
        <w:jc w:val="both"/>
        <w:rPr>
          <w:rFonts w:hint="default" w:ascii="Times New Roman" w:hAnsi="Times New Roman" w:eastAsia="Times New Roman" w:cs="Times New Roman"/>
          <w:sz w:val="22"/>
          <w:szCs w:val="22"/>
        </w:rPr>
      </w:pPr>
    </w:p>
    <w:p w14:paraId="4E12FE0E">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2.3.4</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 xml:space="preserve">REGULATORS </w:t>
      </w:r>
    </w:p>
    <w:p w14:paraId="4EA402A6">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 LM79805 regulator is a three terminal positive regulator with 5V fixed output voltage. The fixed regulator provides a local regulation, internal current limiting, thermal shut-down control, and safe area protection. Atypical diagram of a Regulator is shown in Fig. 2.3.</w:t>
      </w:r>
    </w:p>
    <w:p w14:paraId="304AF8D5">
      <w:pPr>
        <w:spacing w:after="0" w:line="480" w:lineRule="auto"/>
        <w:ind w:left="720"/>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1880235" cy="1267460"/>
            <wp:effectExtent l="0" t="0" r="5715" b="8890"/>
            <wp:docPr id="7" name="Picture 7" descr="C:\Users\user\Documents\Bluetooth Folde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cuments\Bluetooth Folder\im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0558" cy="1268084"/>
                    </a:xfrm>
                    <a:prstGeom prst="rect">
                      <a:avLst/>
                    </a:prstGeom>
                    <a:noFill/>
                    <a:ln>
                      <a:noFill/>
                    </a:ln>
                  </pic:spPr>
                </pic:pic>
              </a:graphicData>
            </a:graphic>
          </wp:inline>
        </w:drawing>
      </w:r>
    </w:p>
    <w:p w14:paraId="0BCCFA18">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Fig. 2.2   A Regulator</w:t>
      </w:r>
    </w:p>
    <w:p w14:paraId="6D0C2434">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2.3.5</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RESISTORS</w:t>
      </w:r>
    </w:p>
    <w:p w14:paraId="39B91622">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2.3.</w:t>
      </w:r>
    </w:p>
    <w:p w14:paraId="03125DBA">
      <w:pPr>
        <w:spacing w:after="0" w:line="480" w:lineRule="auto"/>
        <w:jc w:val="both"/>
        <w:rPr>
          <w:rFonts w:hint="default" w:ascii="Times New Roman" w:hAnsi="Times New Roman" w:eastAsia="Times New Roman" w:cs="Times New Roman"/>
          <w:sz w:val="22"/>
          <w:szCs w:val="22"/>
        </w:rPr>
      </w:pPr>
    </w:p>
    <w:p w14:paraId="7D58B23F">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3502025" cy="612775"/>
            <wp:effectExtent l="0" t="0" r="3175" b="0"/>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14:paraId="5FE94896">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2.3    Resistor</w:t>
      </w:r>
    </w:p>
    <w:p w14:paraId="5717EF3E">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2.3.6</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CRYSTAL OSCILLATOR</w:t>
      </w:r>
    </w:p>
    <w:p w14:paraId="0F07C2F6">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 crystal oscillator is an electronic circuit that uses the mechanical resonance vibrating crystal of piezoelectric material to create an electric signal with a precise frequency. This is often used to stabilize frequencies for radio transmitters and receivers. A typical diagram of crystal oscillator is shown in Fig. 2.4</w:t>
      </w:r>
    </w:p>
    <w:p w14:paraId="313C5F44">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1838325" cy="1219200"/>
            <wp:effectExtent l="0" t="0" r="9525" b="0"/>
            <wp:docPr id="9" name="Picture 9" descr="C:\Users\user\Documents\Bluetooth Folder\2mhz_3_09b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ocuments\Bluetooth Folder\2mhz_3_09b7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46781" cy="1224808"/>
                    </a:xfrm>
                    <a:prstGeom prst="rect">
                      <a:avLst/>
                    </a:prstGeom>
                    <a:noFill/>
                    <a:ln>
                      <a:noFill/>
                    </a:ln>
                  </pic:spPr>
                </pic:pic>
              </a:graphicData>
            </a:graphic>
          </wp:inline>
        </w:drawing>
      </w:r>
    </w:p>
    <w:p w14:paraId="4EF793A1">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2.4    Crystal Oscillator</w:t>
      </w:r>
    </w:p>
    <w:p w14:paraId="358D20FB">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sz w:val="22"/>
          <w:szCs w:val="22"/>
        </w:rPr>
        <w:t>2</w:t>
      </w:r>
      <w:r>
        <w:rPr>
          <w:rFonts w:hint="default" w:ascii="Times New Roman" w:hAnsi="Times New Roman" w:eastAsia="Times New Roman" w:cs="Times New Roman"/>
          <w:b/>
          <w:sz w:val="22"/>
          <w:szCs w:val="22"/>
        </w:rPr>
        <w:t>.3.7</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TRANSFORMER</w:t>
      </w:r>
    </w:p>
    <w:p w14:paraId="75B4F1CD">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 current is a passive component that transfers electrical energy from one electrical circuit to another circuit, or multiple circuit. A varying current in any one coil of the transformer produces a varying magnetic flux in the transformer’s core, which induces a varying electromotive force across any other coils wound around the same core.</w:t>
      </w:r>
    </w:p>
    <w:p w14:paraId="414E9AD8">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cs="Times New Roman"/>
          <w:sz w:val="22"/>
          <w:szCs w:val="22"/>
        </w:rPr>
        <w:drawing>
          <wp:inline distT="0" distB="0" distL="0" distR="0">
            <wp:extent cx="3352800" cy="2546985"/>
            <wp:effectExtent l="0" t="0" r="0" b="5715"/>
            <wp:docPr id="5" name="Picture 5" descr="C:\Users\MUSTARD-GATE\Desktop\Screenshot_20210923-181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MUSTARD-GATE\Desktop\Screenshot_20210923-1815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354933" cy="2548817"/>
                    </a:xfrm>
                    <a:prstGeom prst="rect">
                      <a:avLst/>
                    </a:prstGeom>
                    <a:noFill/>
                    <a:ln>
                      <a:noFill/>
                    </a:ln>
                  </pic:spPr>
                </pic:pic>
              </a:graphicData>
            </a:graphic>
          </wp:inline>
        </w:drawing>
      </w:r>
    </w:p>
    <w:p w14:paraId="6D7CE750">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2.5   Transformer winding</w:t>
      </w:r>
    </w:p>
    <w:p w14:paraId="6AC03F67">
      <w:pPr>
        <w:spacing w:line="480" w:lineRule="auto"/>
        <w:rPr>
          <w:rFonts w:hint="default" w:ascii="Times New Roman" w:hAnsi="Times New Roman" w:cs="Times New Roman"/>
          <w:sz w:val="22"/>
          <w:szCs w:val="22"/>
        </w:rPr>
      </w:pPr>
    </w:p>
    <w:p w14:paraId="4DC2551D">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2.3.8</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13A SOCKET</w:t>
      </w:r>
    </w:p>
    <w:p w14:paraId="49952815">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cs="Times New Roman"/>
          <w:b w:val="0"/>
          <w:bCs/>
          <w:color w:val="auto"/>
          <w:sz w:val="22"/>
          <w:szCs w:val="22"/>
        </w:rPr>
        <w:t>This is a standard socket in Nigeria and other countries that use BS 1363. It allows connection of appliances up to 3000W. It includes live, neutral, and earth pins for safety and functionality (BSI, 2019)</w:t>
      </w:r>
      <w:r>
        <w:rPr>
          <w:rFonts w:hint="default" w:ascii="Times New Roman" w:hAnsi="Times New Roman" w:cs="Times New Roman"/>
          <w:b w:val="0"/>
          <w:bCs/>
          <w:color w:val="auto"/>
          <w:sz w:val="22"/>
          <w:szCs w:val="22"/>
          <w:lang w:val="en-US"/>
        </w:rPr>
        <w:t>. I</w:t>
      </w:r>
      <w:r>
        <w:rPr>
          <w:rFonts w:hint="default" w:ascii="Times New Roman" w:hAnsi="Times New Roman" w:eastAsia="Times New Roman" w:cs="Times New Roman"/>
          <w:sz w:val="22"/>
          <w:szCs w:val="22"/>
        </w:rPr>
        <w:t>t accommodates different electrical devices and aid their connection to the electricity before they can function properly. It helps in the connection of appliances rated between 700W and 3000W e.g dishwasher, microwave, kettle, toaster machine, Iron e.t.c</w:t>
      </w:r>
    </w:p>
    <w:p w14:paraId="4C6C9A6E">
      <w:pPr>
        <w:spacing w:line="480" w:lineRule="auto"/>
        <w:jc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2246630" cy="1828165"/>
            <wp:effectExtent l="0" t="0" r="1270" b="635"/>
            <wp:docPr id="8" name="Picture 8" descr="C:\Users\MUSTARD-GATE\Desktop\Screenshot_20220512-180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MUSTARD-GATE\Desktop\Screenshot_20220512-18081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49697" cy="1831004"/>
                    </a:xfrm>
                    <a:prstGeom prst="rect">
                      <a:avLst/>
                    </a:prstGeom>
                    <a:noFill/>
                    <a:ln>
                      <a:noFill/>
                    </a:ln>
                  </pic:spPr>
                </pic:pic>
              </a:graphicData>
            </a:graphic>
          </wp:inline>
        </w:drawing>
      </w:r>
    </w:p>
    <w:p w14:paraId="0508B861">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2.6  13A Sockets</w:t>
      </w:r>
    </w:p>
    <w:p w14:paraId="37896596">
      <w:pPr>
        <w:spacing w:after="0" w:line="480" w:lineRule="auto"/>
        <w:jc w:val="both"/>
        <w:rPr>
          <w:rFonts w:hint="default" w:ascii="Times New Roman" w:hAnsi="Times New Roman" w:eastAsia="Times New Roman" w:cs="Times New Roman"/>
          <w:b/>
          <w:sz w:val="22"/>
          <w:szCs w:val="22"/>
        </w:rPr>
      </w:pPr>
    </w:p>
    <w:p w14:paraId="29FDD73C">
      <w:pPr>
        <w:spacing w:after="0" w:line="480" w:lineRule="auto"/>
        <w:jc w:val="both"/>
        <w:rPr>
          <w:rFonts w:hint="default" w:ascii="Times New Roman" w:hAnsi="Times New Roman" w:eastAsia="Times New Roman" w:cs="Times New Roman"/>
          <w:b/>
          <w:sz w:val="22"/>
          <w:szCs w:val="22"/>
        </w:rPr>
      </w:pPr>
    </w:p>
    <w:p w14:paraId="043FE024">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2.3.9</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LIGHT EMITTING DIODE (LED)</w:t>
      </w:r>
    </w:p>
    <w:p w14:paraId="1C3E5DC6">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2.7</w:t>
      </w:r>
    </w:p>
    <w:p w14:paraId="2102C404">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2760345" cy="2440940"/>
            <wp:effectExtent l="0" t="0" r="0" b="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14:paraId="57E58963">
      <w:pPr>
        <w:spacing w:after="0" w:line="480" w:lineRule="auto"/>
        <w:ind w:left="720"/>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2.7   light emitting diode (LED)</w:t>
      </w:r>
    </w:p>
    <w:p w14:paraId="5FAB1989">
      <w:pPr>
        <w:spacing w:after="0" w:line="480" w:lineRule="auto"/>
        <w:jc w:val="center"/>
        <w:rPr>
          <w:rFonts w:hint="default" w:ascii="Times New Roman" w:hAnsi="Times New Roman" w:eastAsia="Times New Roman" w:cs="Times New Roman"/>
          <w:sz w:val="22"/>
          <w:szCs w:val="22"/>
        </w:rPr>
      </w:pPr>
    </w:p>
    <w:p w14:paraId="7E34C03B">
      <w:pPr>
        <w:spacing w:line="480" w:lineRule="auto"/>
        <w:rPr>
          <w:rFonts w:hint="default" w:ascii="Times New Roman" w:hAnsi="Times New Roman" w:cs="Times New Roman"/>
          <w:sz w:val="22"/>
          <w:szCs w:val="22"/>
        </w:rPr>
      </w:pPr>
    </w:p>
    <w:p w14:paraId="1204C518">
      <w:pPr>
        <w:spacing w:line="480" w:lineRule="auto"/>
        <w:rPr>
          <w:rFonts w:hint="default" w:ascii="Times New Roman" w:hAnsi="Times New Roman" w:cs="Times New Roman"/>
          <w:sz w:val="22"/>
          <w:szCs w:val="22"/>
        </w:rPr>
      </w:pPr>
    </w:p>
    <w:p w14:paraId="3D27B875">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3.3.10</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RELAY</w:t>
      </w:r>
    </w:p>
    <w:p w14:paraId="389BEFDA">
      <w:pPr>
        <w:tabs>
          <w:tab w:val="left" w:pos="5280"/>
        </w:tabs>
        <w:spacing w:line="480" w:lineRule="auto"/>
        <w:rPr>
          <w:rFonts w:hint="default" w:ascii="Times New Roman" w:hAnsi="Times New Roman" w:eastAsia="Times New Roman" w:cs="Times New Roman"/>
          <w:sz w:val="22"/>
          <w:szCs w:val="22"/>
        </w:rPr>
      </w:pPr>
      <w:r>
        <w:rPr>
          <w:rFonts w:hint="default" w:ascii="Times New Roman" w:hAnsi="Times New Roman" w:cs="Times New Roman"/>
          <w:b w:val="0"/>
          <w:bCs/>
          <w:color w:val="auto"/>
          <w:sz w:val="22"/>
          <w:szCs w:val="22"/>
        </w:rPr>
        <w:t>Relays are electromechanical switches controlled by an electric signal. They enable the control of high-power devices with low-power logic circuits (Theraja &amp; Theraja, 2010).</w:t>
      </w:r>
      <w:r>
        <w:rPr>
          <w:rFonts w:hint="default" w:ascii="Times New Roman" w:hAnsi="Times New Roman" w:cs="Times New Roman"/>
          <w:b w:val="0"/>
          <w:bCs/>
          <w:color w:val="auto"/>
          <w:sz w:val="22"/>
          <w:szCs w:val="22"/>
          <w:lang w:val="en-US"/>
        </w:rPr>
        <w:t xml:space="preserve"> it is an </w:t>
      </w:r>
      <w:r>
        <w:rPr>
          <w:rFonts w:hint="default" w:ascii="Times New Roman" w:hAnsi="Times New Roman" w:eastAsia="Times New Roman" w:cs="Times New Roman"/>
          <w:sz w:val="22"/>
          <w:szCs w:val="22"/>
        </w:rPr>
        <w:t>electromechanical switch composed of an electromagnet, an armature, a spring and a set of electrical constants. The electromagnetic switch is operated by a small electrical current that turns a larger current on or off by either releasing or retracting the armature constant, thereby cutting or completing the circuit.</w:t>
      </w:r>
    </w:p>
    <w:p w14:paraId="75105C8E">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2538095" cy="2294890"/>
            <wp:effectExtent l="0" t="0" r="0" b="0"/>
            <wp:docPr id="1" name="Picture 1" descr="C:\Users\MUSTARD-GATE\Desktop\Screenshot_20210923-181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USTARD-GATE\Desktop\Screenshot_20210923-18162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42506" cy="2298849"/>
                    </a:xfrm>
                    <a:prstGeom prst="rect">
                      <a:avLst/>
                    </a:prstGeom>
                    <a:noFill/>
                    <a:ln>
                      <a:noFill/>
                    </a:ln>
                  </pic:spPr>
                </pic:pic>
              </a:graphicData>
            </a:graphic>
          </wp:inline>
        </w:drawing>
      </w:r>
      <w:r>
        <w:rPr>
          <w:rFonts w:hint="default" w:ascii="Times New Roman" w:hAnsi="Times New Roman" w:eastAsia="Times New Roman" w:cs="Times New Roman"/>
          <w:sz w:val="22"/>
          <w:szCs w:val="22"/>
        </w:rPr>
        <w:drawing>
          <wp:inline distT="0" distB="0" distL="0" distR="0">
            <wp:extent cx="2367280" cy="2189480"/>
            <wp:effectExtent l="0" t="0" r="0" b="1270"/>
            <wp:docPr id="2" name="Picture 2" descr="C:\Users\MUSTARD-GATE\Desktop\Screenshot_20210923-181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MUSTARD-GATE\Desktop\Screenshot_20210923-18193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71054" cy="2193226"/>
                    </a:xfrm>
                    <a:prstGeom prst="rect">
                      <a:avLst/>
                    </a:prstGeom>
                    <a:noFill/>
                    <a:ln>
                      <a:noFill/>
                    </a:ln>
                  </pic:spPr>
                </pic:pic>
              </a:graphicData>
            </a:graphic>
          </wp:inline>
        </w:drawing>
      </w:r>
    </w:p>
    <w:p w14:paraId="4A8DC826">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2.8    Relay</w:t>
      </w:r>
    </w:p>
    <w:p w14:paraId="5F937049">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3.3.11</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TRANSISTOR</w:t>
      </w:r>
    </w:p>
    <w:p w14:paraId="11682994">
      <w:pPr>
        <w:tabs>
          <w:tab w:val="left" w:pos="5280"/>
        </w:tabs>
        <w:spacing w:line="480" w:lineRule="auto"/>
        <w:rPr>
          <w:rFonts w:hint="default" w:ascii="Times New Roman" w:hAnsi="Times New Roman" w:eastAsia="Times New Roman" w:cs="Times New Roman"/>
          <w:sz w:val="22"/>
          <w:szCs w:val="22"/>
        </w:rPr>
      </w:pPr>
      <w:r>
        <w:rPr>
          <w:rFonts w:hint="default" w:ascii="Times New Roman" w:hAnsi="Times New Roman" w:cs="Times New Roman"/>
          <w:b w:val="0"/>
          <w:bCs/>
          <w:color w:val="auto"/>
          <w:sz w:val="22"/>
          <w:szCs w:val="22"/>
        </w:rPr>
        <w:t>Transistors amplify and switch electronic signals. As the building blocks of integrated circuits, they are central to all electronic systems (Sedra &amp; Smith, 2016).</w:t>
      </w:r>
      <w:r>
        <w:rPr>
          <w:rFonts w:hint="default" w:ascii="Times New Roman" w:hAnsi="Times New Roman" w:cs="Times New Roman"/>
          <w:b w:val="0"/>
          <w:bCs/>
          <w:color w:val="auto"/>
          <w:sz w:val="22"/>
          <w:szCs w:val="22"/>
          <w:lang w:val="en-US"/>
        </w:rPr>
        <w:t xml:space="preserve"> </w:t>
      </w:r>
      <w:r>
        <w:rPr>
          <w:rFonts w:hint="default" w:ascii="Times New Roman" w:hAnsi="Times New Roman" w:eastAsia="Times New Roman" w:cs="Times New Roman"/>
          <w:sz w:val="22"/>
          <w:szCs w:val="22"/>
        </w:rPr>
        <w:t>Transistor are active component of integrated circuits, or ‘microchips,’ which often contain billions of these minuscule devices etched into their shiny surfaces. Deeply embedded in almost everything electronic, transistors have become the nerve cells of the information Age.</w:t>
      </w:r>
    </w:p>
    <w:p w14:paraId="36915931">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b/>
          <w:sz w:val="22"/>
          <w:szCs w:val="22"/>
        </w:rPr>
        <w:drawing>
          <wp:inline distT="0" distB="0" distL="0" distR="0">
            <wp:extent cx="2609850" cy="1815465"/>
            <wp:effectExtent l="0" t="0" r="0" b="0"/>
            <wp:docPr id="3" name="Picture 3" descr="C:\Users\MUSTARD-GATE\Desktop\Screenshot_20210923-181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USTARD-GATE\Desktop\Screenshot_20210923-1817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13940" cy="1818866"/>
                    </a:xfrm>
                    <a:prstGeom prst="rect">
                      <a:avLst/>
                    </a:prstGeom>
                    <a:noFill/>
                    <a:ln>
                      <a:noFill/>
                    </a:ln>
                  </pic:spPr>
                </pic:pic>
              </a:graphicData>
            </a:graphic>
          </wp:inline>
        </w:drawing>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Fig. 2.9  Transistor</w:t>
      </w:r>
    </w:p>
    <w:p w14:paraId="53D6EBBD">
      <w:pPr>
        <w:spacing w:after="0" w:line="480" w:lineRule="auto"/>
        <w:jc w:val="center"/>
        <w:rPr>
          <w:rFonts w:hint="default" w:ascii="Times New Roman" w:hAnsi="Times New Roman" w:eastAsia="Times New Roman" w:cs="Times New Roman"/>
          <w:sz w:val="22"/>
          <w:szCs w:val="22"/>
        </w:rPr>
      </w:pPr>
    </w:p>
    <w:p w14:paraId="6E56B3F9">
      <w:pPr>
        <w:pStyle w:val="4"/>
        <w:numPr>
          <w:ilvl w:val="2"/>
          <w:numId w:val="2"/>
        </w:numPr>
        <w:spacing w:line="48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RECTIFIER </w:t>
      </w:r>
    </w:p>
    <w:p w14:paraId="77C985C7">
      <w:pPr>
        <w:tabs>
          <w:tab w:val="left" w:pos="5280"/>
        </w:tabs>
        <w:spacing w:line="480" w:lineRule="auto"/>
        <w:rPr>
          <w:rFonts w:hint="default" w:ascii="Times New Roman" w:hAnsi="Times New Roman" w:cs="Times New Roman"/>
          <w:b/>
          <w:bCs/>
          <w:sz w:val="22"/>
          <w:szCs w:val="22"/>
        </w:rPr>
      </w:pPr>
      <w:r>
        <w:rPr>
          <w:rFonts w:hint="default" w:ascii="Times New Roman" w:hAnsi="Times New Roman" w:cs="Times New Roman"/>
          <w:b w:val="0"/>
          <w:bCs/>
          <w:color w:val="auto"/>
          <w:sz w:val="22"/>
          <w:szCs w:val="22"/>
        </w:rPr>
        <w:t>Rectifiers convert AC to DC. In this project, they ensure that USB outlets and control circuits receive DC power regardless of input type (Boylestad &amp; Nashelsky, 2017).</w:t>
      </w:r>
      <w:r>
        <w:rPr>
          <w:rFonts w:hint="default" w:ascii="Times New Roman" w:hAnsi="Times New Roman" w:cs="Times New Roman"/>
          <w:sz w:val="22"/>
          <w:szCs w:val="22"/>
        </w:rPr>
        <w:t xml:space="preserve"> DC power is more expensive to produce. Therefore, a method of changing ac to dc is needed as an inexpensive dc source. AC power can be converted to DC power using rectifiers When ac power is converted to dc power using rectifiers, dc output contains un wanted alternating current components known as ripple. Many rectifier applications need that the ripple do not exceed a specified value. If the ripple exceeds the specified value, different unwanted effects appear in the system. Some of the unwanted effects are stray heating and audible noise. The ripple can be reduced using an output filter.</w:t>
      </w:r>
    </w:p>
    <w:p w14:paraId="173788B8">
      <w:pPr>
        <w:spacing w:line="480" w:lineRule="auto"/>
        <w:jc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2800350" cy="2356485"/>
            <wp:effectExtent l="0" t="0" r="0" b="5715"/>
            <wp:docPr id="6" name="Picture 6" descr="C:\Users\MUSTARD-GATE\Desktop\Screenshot_20210923-181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MUSTARD-GATE\Desktop\Screenshot_20210923-18170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4036" cy="2360064"/>
                    </a:xfrm>
                    <a:prstGeom prst="rect">
                      <a:avLst/>
                    </a:prstGeom>
                    <a:noFill/>
                    <a:ln>
                      <a:noFill/>
                    </a:ln>
                  </pic:spPr>
                </pic:pic>
              </a:graphicData>
            </a:graphic>
          </wp:inline>
        </w:drawing>
      </w:r>
    </w:p>
    <w:p w14:paraId="5448D36D">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Fig. 2.10    Rectifier</w:t>
      </w:r>
    </w:p>
    <w:p w14:paraId="3C9E1594">
      <w:pPr>
        <w:pStyle w:val="4"/>
        <w:spacing w:line="480" w:lineRule="auto"/>
        <w:rPr>
          <w:rFonts w:hint="default" w:ascii="Times New Roman" w:hAnsi="Times New Roman" w:cs="Times New Roman"/>
          <w:b/>
          <w:color w:val="auto"/>
          <w:sz w:val="22"/>
          <w:szCs w:val="22"/>
        </w:rPr>
      </w:pPr>
      <w:r>
        <w:rPr>
          <w:rFonts w:hint="default" w:ascii="Times New Roman" w:hAnsi="Times New Roman" w:cs="Times New Roman"/>
          <w:b/>
          <w:color w:val="auto"/>
          <w:sz w:val="22"/>
          <w:szCs w:val="22"/>
        </w:rPr>
        <w:t>2.3.12</w:t>
      </w:r>
      <w:r>
        <w:rPr>
          <w:rFonts w:hint="default" w:ascii="Times New Roman" w:hAnsi="Times New Roman" w:cs="Times New Roman"/>
          <w:b/>
          <w:color w:val="auto"/>
          <w:sz w:val="22"/>
          <w:szCs w:val="22"/>
        </w:rPr>
        <w:tab/>
      </w:r>
      <w:r>
        <w:rPr>
          <w:rFonts w:hint="default" w:ascii="Times New Roman" w:hAnsi="Times New Roman" w:cs="Times New Roman"/>
          <w:b/>
          <w:color w:val="auto"/>
          <w:sz w:val="22"/>
          <w:szCs w:val="22"/>
        </w:rPr>
        <w:t>THE MICRO-CONTROLLER</w:t>
      </w:r>
    </w:p>
    <w:p w14:paraId="18C64958">
      <w:pPr>
        <w:tabs>
          <w:tab w:val="left" w:pos="5280"/>
        </w:tabs>
        <w:spacing w:line="480" w:lineRule="auto"/>
        <w:rPr>
          <w:rFonts w:hint="default" w:ascii="Times New Roman" w:hAnsi="Times New Roman" w:cs="Times New Roman"/>
          <w:color w:val="auto"/>
          <w:sz w:val="22"/>
          <w:szCs w:val="22"/>
        </w:rPr>
      </w:pPr>
      <w:r>
        <w:rPr>
          <w:rFonts w:hint="default" w:ascii="Times New Roman" w:hAnsi="Times New Roman" w:cs="Times New Roman"/>
          <w:b w:val="0"/>
          <w:bCs/>
          <w:color w:val="auto"/>
          <w:sz w:val="22"/>
          <w:szCs w:val="22"/>
        </w:rPr>
        <w:t>A microcontroller integrates a CPU, memory, and input/output peripherals. It acts as the brain of the system, executing programmed instructions to control switching, monitoring, and power management (Mazidi et al., 2014).</w:t>
      </w:r>
      <w:r>
        <w:rPr>
          <w:rFonts w:hint="default" w:ascii="Times New Roman" w:hAnsi="Times New Roman" w:cs="Times New Roman"/>
          <w:b w:val="0"/>
          <w:bCs/>
          <w:color w:val="auto"/>
          <w:sz w:val="22"/>
          <w:szCs w:val="22"/>
          <w:lang w:val="en-US"/>
        </w:rPr>
        <w:t xml:space="preserve"> </w:t>
      </w:r>
      <w:r>
        <w:rPr>
          <w:rFonts w:hint="default" w:ascii="Times New Roman" w:hAnsi="Times New Roman" w:cs="Times New Roman"/>
          <w:sz w:val="22"/>
          <w:szCs w:val="22"/>
        </w:rPr>
        <w:t>A microcontroller is available in different word lengths like microprocessors (4bit,8bit,16bit,32bit,64bit and 128 bit microcontrollers are available today).</w:t>
      </w:r>
    </w:p>
    <w:p w14:paraId="0A56B5BE">
      <w:pPr>
        <w:pStyle w:val="4"/>
        <w:spacing w:line="480" w:lineRule="auto"/>
        <w:jc w:val="center"/>
        <w:rPr>
          <w:rFonts w:hint="default" w:ascii="Times New Roman" w:hAnsi="Times New Roman" w:cs="Times New Roman"/>
          <w:sz w:val="22"/>
          <w:szCs w:val="22"/>
        </w:rPr>
      </w:pPr>
      <w:bookmarkStart w:id="0" w:name="_GoBack"/>
      <w:bookmarkEnd w:id="0"/>
      <w:r>
        <w:rPr>
          <w:rFonts w:hint="default" w:ascii="Times New Roman" w:hAnsi="Times New Roman"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952500</wp:posOffset>
                </wp:positionH>
                <wp:positionV relativeFrom="paragraph">
                  <wp:posOffset>1419225</wp:posOffset>
                </wp:positionV>
                <wp:extent cx="3524250" cy="381000"/>
                <wp:effectExtent l="9525" t="9525" r="9525" b="9525"/>
                <wp:wrapNone/>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3524250" cy="381000"/>
                        </a:xfrm>
                        <a:prstGeom prst="rect">
                          <a:avLst/>
                        </a:prstGeom>
                        <a:solidFill>
                          <a:srgbClr val="FFFFFF"/>
                        </a:solidFill>
                        <a:ln w="9525">
                          <a:solidFill>
                            <a:srgbClr val="FFFFFF"/>
                          </a:solidFill>
                          <a:miter lim="800000"/>
                        </a:ln>
                      </wps:spPr>
                      <wps:txbx>
                        <w:txbxContent>
                          <w:p w14:paraId="51C4F9D2">
                            <w:pPr>
                              <w:jc w:val="center"/>
                              <w:rPr>
                                <w:rFonts w:ascii="Times New Roman" w:hAnsi="Times New Roman" w:cs="Times New Roman"/>
                                <w:sz w:val="22"/>
                                <w:szCs w:val="22"/>
                              </w:rPr>
                            </w:pPr>
                            <w:r>
                              <w:rPr>
                                <w:rFonts w:ascii="Times New Roman" w:hAnsi="Times New Roman" w:cs="Times New Roman"/>
                                <w:sz w:val="22"/>
                                <w:szCs w:val="22"/>
                              </w:rPr>
                              <w:t>Fig. 2.11    The Micro-Controller Chip</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pt;margin-top:111.75pt;height:30pt;width:277.5pt;z-index:251659264;mso-width-relative:page;mso-height-relative:page;" fillcolor="#FFFFFF" filled="t" stroked="t" coordsize="21600,21600" o:gfxdata="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SJ8J1wAAAAsBAAAPAAAAAAAAAAEAIAAAACIAAABkcnMvZG93bnJldi54bWxQSwEC&#10;FAAUAAAACACHTuJAyqbX8S4CAACIBAAADgAAAAAAAAABACAAAAAmAQAAZHJzL2Uyb0RvYy54bWxQ&#10;SwUGAAAAAAYABgBZAQAAxgUAAAAA&#10;">
                <v:fill on="t" focussize="0,0"/>
                <v:stroke color="#FFFFFF" miterlimit="8" joinstyle="miter"/>
                <v:imagedata o:title=""/>
                <o:lock v:ext="edit" aspectratio="f"/>
                <v:textbox>
                  <w:txbxContent>
                    <w:p w14:paraId="51C4F9D2">
                      <w:pPr>
                        <w:jc w:val="center"/>
                        <w:rPr>
                          <w:rFonts w:ascii="Times New Roman" w:hAnsi="Times New Roman" w:cs="Times New Roman"/>
                          <w:sz w:val="22"/>
                          <w:szCs w:val="22"/>
                        </w:rPr>
                      </w:pPr>
                      <w:r>
                        <w:rPr>
                          <w:rFonts w:ascii="Times New Roman" w:hAnsi="Times New Roman" w:cs="Times New Roman"/>
                          <w:sz w:val="22"/>
                          <w:szCs w:val="22"/>
                        </w:rPr>
                        <w:t>Fig. 2.11    The Micro-Controller Chip</w:t>
                      </w:r>
                    </w:p>
                  </w:txbxContent>
                </v:textbox>
              </v:shape>
            </w:pict>
          </mc:Fallback>
        </mc:AlternateContent>
      </w:r>
      <w:r>
        <w:rPr>
          <w:rFonts w:hint="default" w:ascii="Times New Roman" w:hAnsi="Times New Roman" w:cs="Times New Roman"/>
          <w:sz w:val="22"/>
          <w:szCs w:val="22"/>
        </w:rPr>
        <w:drawing>
          <wp:inline distT="0" distB="0" distL="0" distR="0">
            <wp:extent cx="3140075" cy="1362710"/>
            <wp:effectExtent l="0" t="0" r="3175" b="8890"/>
            <wp:docPr id="24" name="Picture 24" descr="http://www.circuitstoday.com/wp-content/uploads/2011/01/Microcontroller-Ch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ttp://www.circuitstoday.com/wp-content/uploads/2011/01/Microcontroller-Chip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140075" cy="1362710"/>
                    </a:xfrm>
                    <a:prstGeom prst="rect">
                      <a:avLst/>
                    </a:prstGeom>
                    <a:noFill/>
                    <a:ln>
                      <a:noFill/>
                    </a:ln>
                  </pic:spPr>
                </pic:pic>
              </a:graphicData>
            </a:graphic>
          </wp:inline>
        </w:draw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nap ITC">
    <w:panose1 w:val="04040A07060A020202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84184"/>
    <w:multiLevelType w:val="multilevel"/>
    <w:tmpl w:val="55B84184"/>
    <w:lvl w:ilvl="0" w:tentative="0">
      <w:start w:val="2"/>
      <w:numFmt w:val="decimal"/>
      <w:lvlText w:val="%1"/>
      <w:lvlJc w:val="left"/>
      <w:pPr>
        <w:ind w:left="600" w:hanging="600"/>
      </w:pPr>
      <w:rPr>
        <w:rFonts w:hint="default"/>
      </w:rPr>
    </w:lvl>
    <w:lvl w:ilvl="1" w:tentative="0">
      <w:start w:val="3"/>
      <w:numFmt w:val="decimal"/>
      <w:lvlText w:val="%1.%2"/>
      <w:lvlJc w:val="left"/>
      <w:pPr>
        <w:ind w:left="600" w:hanging="600"/>
      </w:pPr>
      <w:rPr>
        <w:rFonts w:hint="default"/>
      </w:rPr>
    </w:lvl>
    <w:lvl w:ilvl="2" w:tentative="0">
      <w:start w:val="1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678355BA"/>
    <w:multiLevelType w:val="multilevel"/>
    <w:tmpl w:val="678355B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FD"/>
    <w:rsid w:val="006324FD"/>
    <w:rsid w:val="00D33E33"/>
    <w:rsid w:val="04770561"/>
    <w:rsid w:val="13AC4857"/>
    <w:rsid w:val="17E20D68"/>
    <w:rsid w:val="23072751"/>
    <w:rsid w:val="26A05A96"/>
    <w:rsid w:val="2C276000"/>
    <w:rsid w:val="3011436C"/>
    <w:rsid w:val="340D5E76"/>
    <w:rsid w:val="35F6401E"/>
    <w:rsid w:val="471548BC"/>
    <w:rsid w:val="495D3A4C"/>
    <w:rsid w:val="75567BFB"/>
    <w:rsid w:val="785D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3469</Words>
  <Characters>19778</Characters>
  <Lines>164</Lines>
  <Paragraphs>46</Paragraphs>
  <TotalTime>14</TotalTime>
  <ScaleCrop>false</ScaleCrop>
  <LinksUpToDate>false</LinksUpToDate>
  <CharactersWithSpaces>23201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2022-07-04T08:37:00Z</dcterms:created>
  <dc:creator>MUSTARD-GATE</dc:creator>
  <cp:lastModifiedBy>Dell</cp:lastModifiedBy>
  <dcterms:modified xsi:type="dcterms:W3CDTF">2025-06-03T23:04:12Z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6EFE5A903E0246C487773BB9A4FB2FC7_13</vt:lpwstr>
  </property>
</Properties>
</file>