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F830" w14:textId="3D7982D6" w:rsidR="00E25814" w:rsidRDefault="002A022B" w:rsidP="00EB4F08">
      <w:pPr>
        <w:spacing w:after="0" w:line="240" w:lineRule="auto"/>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CHAPTER TWO</w:t>
      </w:r>
    </w:p>
    <w:p w14:paraId="441F466B" w14:textId="77777777" w:rsidR="00E25814" w:rsidRDefault="002A022B">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rPr>
        <w:t>.0</w:t>
      </w:r>
      <w:r>
        <w:rPr>
          <w:rFonts w:ascii="Times New Roman" w:hAnsi="Times New Roman" w:cs="Times New Roman"/>
          <w:color w:val="auto"/>
          <w:sz w:val="24"/>
          <w:szCs w:val="24"/>
        </w:rPr>
        <w:tab/>
      </w:r>
      <w:r>
        <w:rPr>
          <w:rFonts w:ascii="Times New Roman" w:hAnsi="Times New Roman" w:cs="Times New Roman"/>
          <w:color w:val="auto"/>
          <w:sz w:val="24"/>
          <w:szCs w:val="24"/>
        </w:rPr>
        <w:t>LITERATURE REVIEW</w:t>
      </w:r>
    </w:p>
    <w:p w14:paraId="7EDD4FCF"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w:t>
      </w:r>
      <w:r>
        <w:rPr>
          <w:rFonts w:ascii="Times New Roman" w:hAnsi="Times New Roman" w:cs="Times New Roman"/>
          <w:color w:val="auto"/>
          <w:sz w:val="24"/>
          <w:szCs w:val="24"/>
        </w:rPr>
        <w:tab/>
      </w:r>
      <w:r>
        <w:rPr>
          <w:rFonts w:ascii="Times New Roman" w:hAnsi="Times New Roman" w:cs="Times New Roman"/>
          <w:color w:val="auto"/>
          <w:sz w:val="24"/>
          <w:szCs w:val="24"/>
        </w:rPr>
        <w:t>INTRODUCTION</w:t>
      </w:r>
    </w:p>
    <w:p w14:paraId="0B4BA958"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Route surveying plays a critical role in the planning, design, and construction of transportation infrastructures, including highways, railroads, canals, and pipelines. These surveying processes are essential in ensuring that a route aligns optimally with both natural and man-made features, complies with safety standards, and meets the specific needs of the project. The selection of a route is a highly technical and iterative process that requires careful consideration of topography, environmental impact, a</w:t>
      </w:r>
      <w:r>
        <w:rPr>
          <w:rFonts w:ascii="Times New Roman" w:hAnsi="Times New Roman"/>
          <w:sz w:val="24"/>
          <w:szCs w:val="24"/>
        </w:rPr>
        <w:t>nd resource availability.</w:t>
      </w:r>
    </w:p>
    <w:p w14:paraId="70AC5315"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According to the Road Planning and Design Manual (2014), comprehensive risk assessments and engineering judgments are integral to the planning of transport routes. This manual emphasizes the importance of assessing safety concerns, environmental impacts, and potential hazards before finalizing the route of a road or railway. Such preemptive steps not only mitigate risks but also ensure that the transportation system can be constructed, maintained, and operated efficiently.</w:t>
      </w:r>
    </w:p>
    <w:p w14:paraId="1DFC3CB9" w14:textId="77777777" w:rsidR="00E25814" w:rsidRDefault="00E25814">
      <w:pPr>
        <w:pStyle w:val="Heading2"/>
        <w:spacing w:line="360" w:lineRule="auto"/>
        <w:jc w:val="both"/>
        <w:rPr>
          <w:rFonts w:ascii="Times New Roman" w:hAnsi="Times New Roman" w:cs="Times New Roman"/>
          <w:color w:val="auto"/>
          <w:sz w:val="24"/>
          <w:szCs w:val="24"/>
        </w:rPr>
      </w:pPr>
    </w:p>
    <w:p w14:paraId="70B254DA"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w:t>
      </w:r>
      <w:r>
        <w:rPr>
          <w:rFonts w:ascii="Times New Roman" w:hAnsi="Times New Roman" w:cs="Times New Roman"/>
          <w:color w:val="auto"/>
          <w:sz w:val="24"/>
          <w:szCs w:val="24"/>
        </w:rPr>
        <w:tab/>
      </w:r>
      <w:r>
        <w:rPr>
          <w:rFonts w:ascii="Times New Roman" w:hAnsi="Times New Roman" w:cs="Times New Roman"/>
          <w:color w:val="auto"/>
          <w:sz w:val="24"/>
          <w:szCs w:val="24"/>
        </w:rPr>
        <w:t>SURVEYING TECHNIQUES IN ROUTE PLANNING</w:t>
      </w:r>
      <w:r>
        <w:rPr>
          <w:rFonts w:ascii="Times New Roman" w:hAnsi="Times New Roman" w:cs="Times New Roman"/>
          <w:color w:val="auto"/>
          <w:sz w:val="24"/>
          <w:szCs w:val="24"/>
        </w:rPr>
        <w:t>.</w:t>
      </w:r>
    </w:p>
    <w:p w14:paraId="046E32A0"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Surveying is the backbone of route planning, providing the foundational data required to establish precise alignments for roads, railways, and utilities. The process is broken down into several stages, including reconnaissance, preliminary surveys, location surveys, and construction surveys.</w:t>
      </w:r>
    </w:p>
    <w:p w14:paraId="1298C82B"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Reconnaissance Survey: Chandra (2009) defines reconnaissance as a quick, preliminary survey used to examine the area for the best route, estimate project costs, and identify key factors that could affect the route. During this phase, surveyors assess the landscape, local infrastructure, and environmental conditions to determine whether the area is feasible for construction.</w:t>
      </w:r>
    </w:p>
    <w:p w14:paraId="0A43DB43"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 xml:space="preserve">Preliminary Surveys: This phase involves more detailed fieldwork, where control points are established, benchmarks are located, and basic topographic data is gathered. </w:t>
      </w:r>
      <w:proofErr w:type="spellStart"/>
      <w:r>
        <w:rPr>
          <w:rFonts w:ascii="Times New Roman" w:hAnsi="Times New Roman"/>
          <w:sz w:val="24"/>
          <w:szCs w:val="24"/>
        </w:rPr>
        <w:t>Ghilani</w:t>
      </w:r>
      <w:proofErr w:type="spellEnd"/>
      <w:r>
        <w:rPr>
          <w:rFonts w:ascii="Times New Roman" w:hAnsi="Times New Roman"/>
          <w:sz w:val="24"/>
          <w:szCs w:val="24"/>
        </w:rPr>
        <w:t xml:space="preserve"> and </w:t>
      </w:r>
      <w:r>
        <w:rPr>
          <w:rFonts w:ascii="Times New Roman" w:hAnsi="Times New Roman"/>
          <w:sz w:val="24"/>
          <w:szCs w:val="24"/>
        </w:rPr>
        <w:lastRenderedPageBreak/>
        <w:t>Wolf (2012) explain that control surveys provide the horizontal and vertical positions of key points, forming the reference network for all subsequent surveying activities.</w:t>
      </w:r>
    </w:p>
    <w:p w14:paraId="683F514F"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 xml:space="preserve">Location Surveys: As per </w:t>
      </w:r>
      <w:proofErr w:type="spellStart"/>
      <w:r>
        <w:rPr>
          <w:rFonts w:ascii="Times New Roman" w:hAnsi="Times New Roman"/>
          <w:sz w:val="24"/>
          <w:szCs w:val="24"/>
        </w:rPr>
        <w:t>Shurantul</w:t>
      </w:r>
      <w:proofErr w:type="spellEnd"/>
      <w:r>
        <w:rPr>
          <w:rFonts w:ascii="Times New Roman" w:hAnsi="Times New Roman"/>
          <w:sz w:val="24"/>
          <w:szCs w:val="24"/>
        </w:rPr>
        <w:t xml:space="preserve"> (2010), location surveys involve traversing the proposed route, marking out key stations, and conducting measurements to establish the relative positions of specific points along the route. This is a critical stage, where the rough alignment from reconnaissance is refined into a precise and usable path.</w:t>
      </w:r>
    </w:p>
    <w:p w14:paraId="601F37D6"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Construction Surveys: These surveys deal with the actual construction of the route, ensuring that it aligns with the design specifications. They involve marking out the final alignment on the ground, measuring earthworks, and confirming that the route is built to the required standards.</w:t>
      </w:r>
    </w:p>
    <w:p w14:paraId="28ADFB6A"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Surveying also plays a vital role in the acquisition of geospatial data, particularly in areas with complex terrain or where existing infrastructure must be incorporated into the new design. This process involves using advanced technologies such as GPS (Global Positioning System), Total Stations, and Laser Scanning to obtain accurate measurements for both horizontal and vertical alignments.</w:t>
      </w:r>
    </w:p>
    <w:p w14:paraId="3592CFD9" w14:textId="77777777" w:rsidR="00E25814" w:rsidRDefault="00E25814">
      <w:pPr>
        <w:pStyle w:val="Heading2"/>
        <w:spacing w:line="360" w:lineRule="auto"/>
        <w:jc w:val="both"/>
        <w:rPr>
          <w:rFonts w:ascii="Times New Roman" w:hAnsi="Times New Roman" w:cs="Times New Roman"/>
          <w:color w:val="auto"/>
          <w:sz w:val="24"/>
          <w:szCs w:val="24"/>
        </w:rPr>
      </w:pPr>
    </w:p>
    <w:p w14:paraId="5C3C9677"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w:t>
      </w:r>
      <w:r>
        <w:rPr>
          <w:rFonts w:ascii="Times New Roman" w:hAnsi="Times New Roman" w:cs="Times New Roman"/>
          <w:color w:val="auto"/>
          <w:sz w:val="24"/>
          <w:szCs w:val="24"/>
        </w:rPr>
        <w:tab/>
      </w:r>
      <w:r>
        <w:rPr>
          <w:rFonts w:ascii="Times New Roman" w:hAnsi="Times New Roman" w:cs="Times New Roman"/>
          <w:color w:val="auto"/>
          <w:sz w:val="24"/>
          <w:szCs w:val="24"/>
        </w:rPr>
        <w:t>ROUTE SURVEYING AND ALIGNMENT DESIGN</w:t>
      </w:r>
    </w:p>
    <w:p w14:paraId="1B653CE2"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A Route Survey refers to the process of collecting data to establish the path for linear projects like highways, railroads, and pipelines. This survey involves both fieldwork and computational analysis to determine the optimal alignment that takes into account both topographical features and the project’s functional requirements.</w:t>
      </w:r>
    </w:p>
    <w:p w14:paraId="15DD61ED"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 xml:space="preserve">Route Surveying Procedures are crucial for determining the boundaries and the specific location of a route. According to </w:t>
      </w:r>
      <w:proofErr w:type="spellStart"/>
      <w:r>
        <w:rPr>
          <w:rFonts w:ascii="Times New Roman" w:hAnsi="Times New Roman"/>
          <w:sz w:val="24"/>
          <w:szCs w:val="24"/>
        </w:rPr>
        <w:t>Punmia</w:t>
      </w:r>
      <w:proofErr w:type="spellEnd"/>
      <w:r>
        <w:rPr>
          <w:rFonts w:ascii="Times New Roman" w:hAnsi="Times New Roman"/>
          <w:sz w:val="24"/>
          <w:szCs w:val="24"/>
        </w:rPr>
        <w:t xml:space="preserve"> et al. (2005), route surveys must follow several distinct steps, which include </w:t>
      </w:r>
      <w:r>
        <w:rPr>
          <w:rFonts w:ascii="Times New Roman" w:hAnsi="Times New Roman"/>
          <w:sz w:val="24"/>
          <w:szCs w:val="24"/>
        </w:rPr>
        <w:t>identifying possible route options, gathering data, and finalizing the alignment. The survey process typically involves:</w:t>
      </w:r>
    </w:p>
    <w:p w14:paraId="690280EF" w14:textId="77777777" w:rsidR="00E25814" w:rsidRDefault="002A022B">
      <w:pPr>
        <w:numPr>
          <w:ilvl w:val="0"/>
          <w:numId w:val="8"/>
        </w:numPr>
        <w:spacing w:line="360" w:lineRule="auto"/>
        <w:jc w:val="both"/>
        <w:rPr>
          <w:rFonts w:ascii="Times New Roman" w:hAnsi="Times New Roman"/>
          <w:sz w:val="24"/>
          <w:szCs w:val="24"/>
        </w:rPr>
      </w:pPr>
      <w:r>
        <w:rPr>
          <w:rFonts w:ascii="Times New Roman" w:hAnsi="Times New Roman"/>
          <w:sz w:val="24"/>
          <w:szCs w:val="24"/>
        </w:rPr>
        <w:t>Tentative Route Selection: This is the first phase, where multiple potential routes are evaluated based on preliminary data such as topography, environmental impact, and community considerations.</w:t>
      </w:r>
    </w:p>
    <w:p w14:paraId="201947BD" w14:textId="77777777" w:rsidR="00E25814" w:rsidRDefault="002A022B">
      <w:pPr>
        <w:numPr>
          <w:ilvl w:val="0"/>
          <w:numId w:val="8"/>
        </w:numPr>
        <w:spacing w:line="360" w:lineRule="auto"/>
        <w:jc w:val="both"/>
        <w:rPr>
          <w:rFonts w:ascii="Times New Roman" w:hAnsi="Times New Roman"/>
          <w:sz w:val="24"/>
          <w:szCs w:val="24"/>
        </w:rPr>
      </w:pPr>
      <w:r>
        <w:rPr>
          <w:rFonts w:ascii="Times New Roman" w:hAnsi="Times New Roman"/>
          <w:sz w:val="24"/>
          <w:szCs w:val="24"/>
        </w:rPr>
        <w:lastRenderedPageBreak/>
        <w:t>Data Collection: During this stage, surveyors use a combination of ground reconnaissance and satellite imagery to gather precise information about the area. Tools like Total Stations and GPS equipment are used to collect accurate coordinates and elevations for all points along the proposed route.</w:t>
      </w:r>
    </w:p>
    <w:p w14:paraId="04E1DB41" w14:textId="77777777" w:rsidR="00E25814" w:rsidRDefault="002A022B">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Final Route Selection: Once enough data has been gathered, surveyors refine the tentative routes, select the optimal one, and mark the final route for </w:t>
      </w:r>
      <w:r>
        <w:rPr>
          <w:rFonts w:ascii="Times New Roman" w:hAnsi="Times New Roman"/>
          <w:sz w:val="24"/>
          <w:szCs w:val="24"/>
        </w:rPr>
        <w:t>construction.</w:t>
      </w:r>
    </w:p>
    <w:p w14:paraId="67A50BED"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The surveying process is inherently linked to design principles that ensure the route is functional, efficient, and sustainable. For example, a horizontal alignment involves the layout of straight lines or curves (circular or spiral), while a vertical alignment ensures that the route conforms to safe slopes and gradients for both vehicles and pedestrians.</w:t>
      </w:r>
    </w:p>
    <w:p w14:paraId="41C76F98" w14:textId="77777777" w:rsidR="00E25814" w:rsidRDefault="00E25814">
      <w:pPr>
        <w:pStyle w:val="Heading2"/>
        <w:spacing w:line="360" w:lineRule="auto"/>
        <w:jc w:val="both"/>
        <w:rPr>
          <w:rFonts w:ascii="Times New Roman" w:hAnsi="Times New Roman" w:cs="Times New Roman"/>
          <w:color w:val="auto"/>
          <w:sz w:val="24"/>
          <w:szCs w:val="24"/>
        </w:rPr>
      </w:pPr>
    </w:p>
    <w:p w14:paraId="1B10F4A9"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w:t>
      </w:r>
      <w:r>
        <w:rPr>
          <w:rFonts w:ascii="Times New Roman" w:hAnsi="Times New Roman" w:cs="Times New Roman"/>
          <w:color w:val="auto"/>
          <w:sz w:val="24"/>
          <w:szCs w:val="24"/>
        </w:rPr>
        <w:tab/>
      </w:r>
      <w:r>
        <w:rPr>
          <w:rFonts w:ascii="Times New Roman" w:hAnsi="Times New Roman" w:cs="Times New Roman"/>
          <w:color w:val="auto"/>
          <w:sz w:val="24"/>
          <w:szCs w:val="24"/>
        </w:rPr>
        <w:t>THE ROLE OF TECHNOLOGY IN ROUTE SURVEYING</w:t>
      </w:r>
      <w:r>
        <w:rPr>
          <w:rFonts w:ascii="Times New Roman" w:hAnsi="Times New Roman" w:cs="Times New Roman"/>
          <w:color w:val="auto"/>
          <w:sz w:val="24"/>
          <w:szCs w:val="24"/>
        </w:rPr>
        <w:t>.</w:t>
      </w:r>
    </w:p>
    <w:p w14:paraId="7486B415"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Advancements in technology have significantly enhanced the accuracy, efficiency, and cost-effectiveness of route surveying. The use of modern tools such as Geographic Information Systems (GIS), LiDAR (Light Detection and Ranging), and Drones has revolutionized the field, enabling surveyors to conduct more precise surveys with less manual intervention.</w:t>
      </w:r>
    </w:p>
    <w:p w14:paraId="6EB78EC6"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GIS and Remote Sensing: GIS allows for the integration of multiple data sources, including aerial imagery, satellite data, and topographic maps, to create detailed maps and models of the terrain. This technology helps in identifying environmental constraints, geological conditions, and land ownership issues before physical surveying begins.</w:t>
      </w:r>
    </w:p>
    <w:p w14:paraId="12ED3998"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Total Stations and GPS: Total Stations combine the functions of an electronic theodolite and a distance measuring instrument, allowing for accurate angular and distance measurements. GPS technology provides real-time positioning data, enhancing the precision of both horizontal and vertical alignments.</w:t>
      </w:r>
    </w:p>
    <w:p w14:paraId="31C732D8"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Drones and LiDAR: Drones equipped with LiDAR sensors can rapidly capture high-resolution 3D data of the terrain. This technology is particularly useful in areas that are difficult to access or in cases where traditional methods would be time-consuming and costly.</w:t>
      </w:r>
    </w:p>
    <w:p w14:paraId="41F64BE8"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lastRenderedPageBreak/>
        <w:t>These technological tools significantly reduce the time required for data collection, improve accuracy, and provide more detailed insights into the terrain and other key factors influencing route design.</w:t>
      </w:r>
    </w:p>
    <w:p w14:paraId="20CAC90B" w14:textId="77777777" w:rsidR="00E25814" w:rsidRDefault="00E25814">
      <w:pPr>
        <w:pStyle w:val="Heading2"/>
        <w:spacing w:line="360" w:lineRule="auto"/>
        <w:jc w:val="both"/>
        <w:rPr>
          <w:rFonts w:ascii="Times New Roman" w:hAnsi="Times New Roman" w:cs="Times New Roman"/>
          <w:color w:val="auto"/>
          <w:sz w:val="24"/>
          <w:szCs w:val="24"/>
        </w:rPr>
      </w:pPr>
    </w:p>
    <w:p w14:paraId="1E8F6298"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w:t>
      </w:r>
      <w:r>
        <w:rPr>
          <w:rFonts w:ascii="Times New Roman" w:hAnsi="Times New Roman" w:cs="Times New Roman"/>
          <w:color w:val="auto"/>
          <w:sz w:val="24"/>
          <w:szCs w:val="24"/>
        </w:rPr>
        <w:tab/>
      </w:r>
      <w:r>
        <w:rPr>
          <w:rFonts w:ascii="Times New Roman" w:hAnsi="Times New Roman" w:cs="Times New Roman"/>
          <w:color w:val="auto"/>
          <w:sz w:val="24"/>
          <w:szCs w:val="24"/>
        </w:rPr>
        <w:t>CHALLENGES AND CONSIDERATIONS IN ROUTE SURVEYING</w:t>
      </w:r>
      <w:r>
        <w:rPr>
          <w:rFonts w:ascii="Times New Roman" w:hAnsi="Times New Roman" w:cs="Times New Roman"/>
          <w:color w:val="auto"/>
          <w:sz w:val="24"/>
          <w:szCs w:val="24"/>
        </w:rPr>
        <w:t>.</w:t>
      </w:r>
    </w:p>
    <w:p w14:paraId="7DC63283" w14:textId="77777777" w:rsidR="00E25814" w:rsidRDefault="002A022B">
      <w:pPr>
        <w:spacing w:line="360" w:lineRule="auto"/>
        <w:jc w:val="both"/>
        <w:rPr>
          <w:rFonts w:ascii="Times New Roman" w:hAnsi="Times New Roman"/>
          <w:sz w:val="24"/>
          <w:szCs w:val="24"/>
        </w:rPr>
      </w:pPr>
      <w:r>
        <w:rPr>
          <w:rFonts w:ascii="Times New Roman" w:hAnsi="Times New Roman"/>
          <w:sz w:val="24"/>
          <w:szCs w:val="24"/>
        </w:rPr>
        <w:t>Despite the advances in technology, route surveying remains a complex process fraught with challenges. Some of the most significant issues include:</w:t>
      </w:r>
    </w:p>
    <w:p w14:paraId="378CCEDD"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 xml:space="preserve">Topographical and Geological Constraints: Uneven terrain, mountains, rivers, and urban environments often pose significant challenges in determining the best route. Complex topographies may require the use of specialized surveying methods like </w:t>
      </w:r>
      <w:proofErr w:type="spellStart"/>
      <w:r>
        <w:rPr>
          <w:rFonts w:ascii="Times New Roman" w:hAnsi="Times New Roman"/>
          <w:sz w:val="24"/>
          <w:szCs w:val="24"/>
        </w:rPr>
        <w:t>levelling</w:t>
      </w:r>
      <w:proofErr w:type="spellEnd"/>
      <w:r>
        <w:rPr>
          <w:rFonts w:ascii="Times New Roman" w:hAnsi="Times New Roman"/>
          <w:sz w:val="24"/>
          <w:szCs w:val="24"/>
        </w:rPr>
        <w:t>, traversing, and curves to ensure that the alignment can accommodate the project’s requirements.</w:t>
      </w:r>
    </w:p>
    <w:p w14:paraId="2FE8D71E"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Environmental and Regulatory Constraints: Environmental impact assessments are necessary to ensure that the proposed route does not cause undue harm to the local ecosystem. In addition, compliance with local zoning laws, land acquisition rules, and other regulatory frameworks can complicate the route selection process.</w:t>
      </w:r>
    </w:p>
    <w:p w14:paraId="129163C8"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 xml:space="preserve">Accuracy and Precision: Even with advanced technology, ensuring the accuracy of measurements is paramount. As </w:t>
      </w:r>
      <w:proofErr w:type="spellStart"/>
      <w:r>
        <w:rPr>
          <w:rFonts w:ascii="Times New Roman" w:hAnsi="Times New Roman"/>
          <w:sz w:val="24"/>
          <w:szCs w:val="24"/>
        </w:rPr>
        <w:t>Duggal</w:t>
      </w:r>
      <w:proofErr w:type="spellEnd"/>
      <w:r>
        <w:rPr>
          <w:rFonts w:ascii="Times New Roman" w:hAnsi="Times New Roman"/>
          <w:sz w:val="24"/>
          <w:szCs w:val="24"/>
        </w:rPr>
        <w:t xml:space="preserve"> (2006) points out, horizontal and vertical curves must be laid out with high precision, and any errors could lead to costly delays or safety hazards.</w:t>
      </w:r>
    </w:p>
    <w:p w14:paraId="6EADA6E0"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w:t>
      </w:r>
      <w:r>
        <w:rPr>
          <w:rFonts w:ascii="Times New Roman" w:hAnsi="Times New Roman" w:cs="Times New Roman"/>
          <w:color w:val="auto"/>
          <w:sz w:val="24"/>
          <w:szCs w:val="24"/>
        </w:rPr>
        <w:tab/>
      </w:r>
      <w:r>
        <w:rPr>
          <w:rFonts w:ascii="Times New Roman" w:hAnsi="Times New Roman" w:cs="Times New Roman"/>
          <w:color w:val="auto"/>
          <w:sz w:val="24"/>
          <w:szCs w:val="24"/>
        </w:rPr>
        <w:t>CASE STUDIES AND PRACTICAL APPLICATIONS</w:t>
      </w:r>
      <w:r>
        <w:rPr>
          <w:rFonts w:ascii="Times New Roman" w:hAnsi="Times New Roman" w:cs="Times New Roman"/>
          <w:color w:val="auto"/>
          <w:sz w:val="24"/>
          <w:szCs w:val="24"/>
        </w:rPr>
        <w:t>.</w:t>
      </w:r>
    </w:p>
    <w:p w14:paraId="16E7DA8F"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To illustrate the application of these surveying techniques, we look at several case studies that highlight both the practical use of route surveying methods and the challenges encountered in different environments.</w:t>
      </w:r>
    </w:p>
    <w:p w14:paraId="57B86B1A"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 xml:space="preserve">For instance, a route survey project conducted by </w:t>
      </w:r>
      <w:proofErr w:type="spellStart"/>
      <w:r>
        <w:rPr>
          <w:rFonts w:ascii="Times New Roman" w:hAnsi="Times New Roman"/>
          <w:sz w:val="24"/>
          <w:szCs w:val="24"/>
        </w:rPr>
        <w:t>Billiaminu</w:t>
      </w:r>
      <w:proofErr w:type="spellEnd"/>
      <w:r>
        <w:rPr>
          <w:rFonts w:ascii="Times New Roman" w:hAnsi="Times New Roman"/>
          <w:sz w:val="24"/>
          <w:szCs w:val="24"/>
        </w:rPr>
        <w:t xml:space="preserve"> (2017) 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utilized modern GPS and Total Station equipment to assess the road</w:t>
      </w:r>
      <w:r>
        <w:rPr>
          <w:rFonts w:ascii="Times New Roman" w:hAnsi="Times New Roman"/>
          <w:sz w:val="24"/>
          <w:szCs w:val="24"/>
        </w:rPr>
        <w:t xml:space="preserve"> </w:t>
      </w:r>
      <w:r>
        <w:rPr>
          <w:rFonts w:ascii="Times New Roman" w:hAnsi="Times New Roman"/>
          <w:sz w:val="24"/>
          <w:szCs w:val="24"/>
        </w:rPr>
        <w:t>alignment from Mandala</w:t>
      </w:r>
      <w:r>
        <w:rPr>
          <w:rFonts w:ascii="Times New Roman" w:hAnsi="Times New Roman"/>
          <w:sz w:val="24"/>
          <w:szCs w:val="24"/>
        </w:rPr>
        <w:t xml:space="preserve"> /Awe to</w:t>
      </w:r>
      <w:r>
        <w:rPr>
          <w:rFonts w:ascii="Times New Roman" w:hAnsi="Times New Roman"/>
          <w:sz w:val="24"/>
          <w:szCs w:val="24"/>
        </w:rPr>
        <w:t xml:space="preserve"> </w:t>
      </w:r>
      <w:proofErr w:type="spellStart"/>
      <w:r>
        <w:rPr>
          <w:rFonts w:ascii="Times New Roman" w:hAnsi="Times New Roman"/>
          <w:sz w:val="24"/>
          <w:szCs w:val="24"/>
        </w:rPr>
        <w:t>Adigongo</w:t>
      </w:r>
      <w:proofErr w:type="spellEnd"/>
      <w:r>
        <w:rPr>
          <w:rFonts w:ascii="Times New Roman" w:hAnsi="Times New Roman"/>
          <w:sz w:val="24"/>
          <w:szCs w:val="24"/>
        </w:rPr>
        <w:t xml:space="preserve"> Village</w:t>
      </w:r>
      <w:r>
        <w:rPr>
          <w:rFonts w:ascii="Times New Roman" w:hAnsi="Times New Roman"/>
          <w:sz w:val="24"/>
          <w:szCs w:val="24"/>
        </w:rPr>
        <w:t>s Moro Local Government Area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The survey included field reconnaissance, data collection with </w:t>
      </w:r>
      <w:proofErr w:type="spellStart"/>
      <w:r>
        <w:rPr>
          <w:rFonts w:ascii="Times New Roman" w:hAnsi="Times New Roman"/>
          <w:sz w:val="24"/>
          <w:szCs w:val="24"/>
        </w:rPr>
        <w:t>Topcon</w:t>
      </w:r>
      <w:proofErr w:type="spellEnd"/>
      <w:r>
        <w:rPr>
          <w:rFonts w:ascii="Times New Roman" w:hAnsi="Times New Roman"/>
          <w:sz w:val="24"/>
          <w:szCs w:val="24"/>
        </w:rPr>
        <w:t xml:space="preserve"> (ES-103) total station</w:t>
      </w:r>
      <w:r>
        <w:rPr>
          <w:rFonts w:ascii="Times New Roman" w:hAnsi="Times New Roman"/>
          <w:sz w:val="24"/>
          <w:szCs w:val="24"/>
        </w:rPr>
        <w:t>, and processing of the data using AutoCAD Civil 3D software. The final report provided comprehensive horizontal and vertical alignment designs, with earthwork calculations for cut and fill volumes.</w:t>
      </w:r>
    </w:p>
    <w:p w14:paraId="58F1A567"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lastRenderedPageBreak/>
        <w:t>Similarly, the Modernized Lagos-Ibadan Railway project employed GPS and Total Stations for alignment setting, ensuring the accuracy and precision required for a complex urban infrastructure project. This project exemplifies how modern surveying techniques are crucial in large-scale infrastructure development.</w:t>
      </w:r>
    </w:p>
    <w:p w14:paraId="49633BE8" w14:textId="77777777" w:rsidR="00E25814" w:rsidRDefault="00E25814">
      <w:pPr>
        <w:pStyle w:val="Heading2"/>
        <w:spacing w:line="360" w:lineRule="auto"/>
        <w:jc w:val="both"/>
        <w:rPr>
          <w:rFonts w:ascii="Times New Roman" w:hAnsi="Times New Roman" w:cs="Times New Roman"/>
          <w:color w:val="auto"/>
          <w:sz w:val="24"/>
          <w:szCs w:val="24"/>
        </w:rPr>
      </w:pPr>
    </w:p>
    <w:p w14:paraId="7EFE04CD" w14:textId="77777777" w:rsidR="00E25814" w:rsidRDefault="002A022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2.7</w:t>
      </w:r>
      <w:r>
        <w:rPr>
          <w:rFonts w:ascii="Times New Roman" w:hAnsi="Times New Roman" w:cs="Times New Roman"/>
          <w:color w:val="auto"/>
          <w:sz w:val="24"/>
          <w:szCs w:val="24"/>
        </w:rPr>
        <w:tab/>
      </w:r>
      <w:r>
        <w:rPr>
          <w:rFonts w:ascii="Times New Roman" w:hAnsi="Times New Roman" w:cs="Times New Roman"/>
          <w:color w:val="auto"/>
          <w:sz w:val="24"/>
          <w:szCs w:val="24"/>
        </w:rPr>
        <w:t>CONCLUSION</w:t>
      </w:r>
      <w:r>
        <w:rPr>
          <w:rFonts w:ascii="Times New Roman" w:hAnsi="Times New Roman" w:cs="Times New Roman"/>
          <w:color w:val="auto"/>
          <w:sz w:val="24"/>
          <w:szCs w:val="24"/>
        </w:rPr>
        <w:t>.</w:t>
      </w:r>
    </w:p>
    <w:p w14:paraId="720B1E49" w14:textId="77777777" w:rsidR="00E25814" w:rsidRDefault="002A022B">
      <w:pPr>
        <w:spacing w:line="360" w:lineRule="auto"/>
        <w:ind w:firstLine="720"/>
        <w:jc w:val="both"/>
        <w:rPr>
          <w:rFonts w:ascii="Times New Roman" w:hAnsi="Times New Roman"/>
          <w:sz w:val="24"/>
          <w:szCs w:val="24"/>
        </w:rPr>
      </w:pPr>
      <w:r>
        <w:rPr>
          <w:rFonts w:ascii="Times New Roman" w:hAnsi="Times New Roman"/>
          <w:sz w:val="24"/>
          <w:szCs w:val="24"/>
        </w:rPr>
        <w:t>Route surveying is a fundamental aspect of infrastructure planning and construction, and it requires an in-depth understanding of both traditional and modern surveying techniques. As demonstrated, technologies such as GIS, GPS, and Total Stations have transformed the surveying process, enabling greater precision and efficiency. However, despite technological advancements, route surveying remains a challenging and multifaceted process that demands careful consideration of environmental, regulatory, and logis</w:t>
      </w:r>
      <w:r>
        <w:rPr>
          <w:rFonts w:ascii="Times New Roman" w:hAnsi="Times New Roman"/>
          <w:sz w:val="24"/>
          <w:szCs w:val="24"/>
        </w:rPr>
        <w:t>tical factors. Future improvements in surveying technology, such as the integration of AI and automated surveying systems, are likely to further enhance the accuracy and efficiency of route surveys, making them more cost-effective and adaptable to evolving infrastructure needs.</w:t>
      </w:r>
    </w:p>
    <w:p w14:paraId="2F95D36D" w14:textId="77777777" w:rsidR="00E25814" w:rsidRDefault="00E25814">
      <w:pPr>
        <w:spacing w:line="360" w:lineRule="auto"/>
        <w:jc w:val="both"/>
        <w:rPr>
          <w:rFonts w:ascii="Times New Roman" w:hAnsi="Times New Roman"/>
          <w:color w:val="FF0000"/>
          <w:sz w:val="24"/>
          <w:szCs w:val="24"/>
        </w:rPr>
      </w:pPr>
    </w:p>
    <w:sectPr w:rsidR="00E258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C5E3" w14:textId="77777777" w:rsidR="00E25814" w:rsidRDefault="002A022B">
      <w:pPr>
        <w:spacing w:line="240" w:lineRule="auto"/>
      </w:pPr>
      <w:r>
        <w:separator/>
      </w:r>
    </w:p>
  </w:endnote>
  <w:endnote w:type="continuationSeparator" w:id="0">
    <w:p w14:paraId="556A4601" w14:textId="77777777" w:rsidR="00E25814" w:rsidRDefault="002A0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AFA6" w14:textId="77777777" w:rsidR="00E25814" w:rsidRDefault="002A022B">
    <w:pPr>
      <w:pStyle w:val="Footer"/>
    </w:pPr>
    <w:r>
      <w:rPr>
        <w:noProof/>
      </w:rPr>
      <mc:AlternateContent>
        <mc:Choice Requires="wps">
          <w:drawing>
            <wp:anchor distT="0" distB="0" distL="114300" distR="114300" simplePos="0" relativeHeight="251660288" behindDoc="0" locked="0" layoutInCell="1" allowOverlap="1" wp14:anchorId="21F458C8" wp14:editId="35FEBBE3">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AB508" w14:textId="77777777" w:rsidR="00E25814" w:rsidRDefault="002A022B">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ED943C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F1C2" w14:textId="77777777" w:rsidR="00E25814" w:rsidRDefault="002A022B">
      <w:pPr>
        <w:spacing w:after="0"/>
      </w:pPr>
      <w:r>
        <w:separator/>
      </w:r>
    </w:p>
  </w:footnote>
  <w:footnote w:type="continuationSeparator" w:id="0">
    <w:p w14:paraId="1060E91F" w14:textId="77777777" w:rsidR="00E25814" w:rsidRDefault="002A02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122C5"/>
    <w:multiLevelType w:val="singleLevel"/>
    <w:tmpl w:val="94A122C5"/>
    <w:lvl w:ilvl="0">
      <w:start w:val="2"/>
      <w:numFmt w:val="decimal"/>
      <w:suff w:val="space"/>
      <w:lvlText w:val="%1."/>
      <w:lvlJc w:val="left"/>
    </w:lvl>
  </w:abstractNum>
  <w:abstractNum w:abstractNumId="1" w15:restartNumberingAfterBreak="0">
    <w:nsid w:val="BC4E7EE2"/>
    <w:multiLevelType w:val="singleLevel"/>
    <w:tmpl w:val="BC4E7EE2"/>
    <w:lvl w:ilvl="0">
      <w:start w:val="1"/>
      <w:numFmt w:val="decimal"/>
      <w:lvlText w:val="%1."/>
      <w:lvlJc w:val="left"/>
      <w:pPr>
        <w:tabs>
          <w:tab w:val="left" w:pos="425"/>
        </w:tabs>
        <w:ind w:left="425" w:hanging="425"/>
      </w:pPr>
      <w:rPr>
        <w:rFonts w:hint="default"/>
      </w:rPr>
    </w:lvl>
  </w:abstractNum>
  <w:abstractNum w:abstractNumId="2" w15:restartNumberingAfterBreak="0">
    <w:nsid w:val="C4CAC47E"/>
    <w:multiLevelType w:val="singleLevel"/>
    <w:tmpl w:val="C4CAC47E"/>
    <w:lvl w:ilvl="0">
      <w:start w:val="1"/>
      <w:numFmt w:val="lowerRoman"/>
      <w:lvlText w:val="%1."/>
      <w:lvlJc w:val="left"/>
      <w:pPr>
        <w:tabs>
          <w:tab w:val="left" w:pos="425"/>
        </w:tabs>
        <w:ind w:left="425" w:hanging="425"/>
      </w:pPr>
      <w:rPr>
        <w:rFonts w:hint="default"/>
      </w:rPr>
    </w:lvl>
  </w:abstractNum>
  <w:abstractNum w:abstractNumId="3" w15:restartNumberingAfterBreak="0">
    <w:nsid w:val="C6CED715"/>
    <w:multiLevelType w:val="singleLevel"/>
    <w:tmpl w:val="C6CED715"/>
    <w:lvl w:ilvl="0">
      <w:start w:val="1"/>
      <w:numFmt w:val="lowerRoman"/>
      <w:lvlText w:val="%1."/>
      <w:lvlJc w:val="left"/>
      <w:pPr>
        <w:tabs>
          <w:tab w:val="left" w:pos="425"/>
        </w:tabs>
        <w:ind w:left="425" w:hanging="425"/>
      </w:pPr>
      <w:rPr>
        <w:rFonts w:hint="default"/>
      </w:rPr>
    </w:lvl>
  </w:abstractNum>
  <w:abstractNum w:abstractNumId="4" w15:restartNumberingAfterBreak="0">
    <w:nsid w:val="FF06B9B6"/>
    <w:multiLevelType w:val="singleLevel"/>
    <w:tmpl w:val="FF06B9B6"/>
    <w:lvl w:ilvl="0">
      <w:start w:val="1"/>
      <w:numFmt w:val="lowerRoman"/>
      <w:lvlText w:val="%1."/>
      <w:lvlJc w:val="left"/>
      <w:pPr>
        <w:tabs>
          <w:tab w:val="left" w:pos="425"/>
        </w:tabs>
        <w:ind w:left="425" w:hanging="425"/>
      </w:pPr>
      <w:rPr>
        <w:rFonts w:hint="default"/>
      </w:rPr>
    </w:lvl>
  </w:abstractNum>
  <w:abstractNum w:abstractNumId="5" w15:restartNumberingAfterBreak="0">
    <w:nsid w:val="12C51523"/>
    <w:multiLevelType w:val="singleLevel"/>
    <w:tmpl w:val="12C51523"/>
    <w:lvl w:ilvl="0">
      <w:start w:val="1"/>
      <w:numFmt w:val="lowerRoman"/>
      <w:lvlText w:val="%1."/>
      <w:lvlJc w:val="left"/>
      <w:pPr>
        <w:tabs>
          <w:tab w:val="left" w:pos="425"/>
        </w:tabs>
        <w:ind w:left="425" w:hanging="425"/>
      </w:pPr>
      <w:rPr>
        <w:rFonts w:hint="default"/>
      </w:rPr>
    </w:lvl>
  </w:abstractNum>
  <w:abstractNum w:abstractNumId="6" w15:restartNumberingAfterBreak="0">
    <w:nsid w:val="4CDB0FC3"/>
    <w:multiLevelType w:val="singleLevel"/>
    <w:tmpl w:val="4CDB0FC3"/>
    <w:lvl w:ilvl="0">
      <w:start w:val="1"/>
      <w:numFmt w:val="lowerRoman"/>
      <w:lvlText w:val="%1."/>
      <w:lvlJc w:val="left"/>
      <w:pPr>
        <w:tabs>
          <w:tab w:val="left" w:pos="425"/>
        </w:tabs>
        <w:ind w:left="425" w:hanging="425"/>
      </w:pPr>
      <w:rPr>
        <w:rFonts w:hint="default"/>
      </w:rPr>
    </w:lvl>
  </w:abstractNum>
  <w:abstractNum w:abstractNumId="7" w15:restartNumberingAfterBreak="0">
    <w:nsid w:val="78724568"/>
    <w:multiLevelType w:val="singleLevel"/>
    <w:tmpl w:val="78724568"/>
    <w:lvl w:ilvl="0">
      <w:start w:val="1"/>
      <w:numFmt w:val="lowerRoman"/>
      <w:lvlText w:val="%1."/>
      <w:lvlJc w:val="left"/>
      <w:pPr>
        <w:tabs>
          <w:tab w:val="left" w:pos="425"/>
        </w:tabs>
        <w:ind w:left="425" w:hanging="425"/>
      </w:pPr>
      <w:rPr>
        <w:rFonts w:hint="default"/>
      </w:rPr>
    </w:lvl>
  </w:abstractNum>
  <w:num w:numId="1" w16cid:durableId="2096245262">
    <w:abstractNumId w:val="3"/>
  </w:num>
  <w:num w:numId="2" w16cid:durableId="522868214">
    <w:abstractNumId w:val="0"/>
  </w:num>
  <w:num w:numId="3" w16cid:durableId="2020156772">
    <w:abstractNumId w:val="5"/>
  </w:num>
  <w:num w:numId="4" w16cid:durableId="832643548">
    <w:abstractNumId w:val="2"/>
  </w:num>
  <w:num w:numId="5" w16cid:durableId="1176454135">
    <w:abstractNumId w:val="6"/>
  </w:num>
  <w:num w:numId="6" w16cid:durableId="939097434">
    <w:abstractNumId w:val="7"/>
  </w:num>
  <w:num w:numId="7" w16cid:durableId="1362128109">
    <w:abstractNumId w:val="4"/>
  </w:num>
  <w:num w:numId="8" w16cid:durableId="98581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833F0"/>
    <w:rsid w:val="00287BAF"/>
    <w:rsid w:val="002A022B"/>
    <w:rsid w:val="005E5641"/>
    <w:rsid w:val="00A310D1"/>
    <w:rsid w:val="00A530BA"/>
    <w:rsid w:val="00A5573F"/>
    <w:rsid w:val="00BC0BBC"/>
    <w:rsid w:val="00E25814"/>
    <w:rsid w:val="00E96CD3"/>
    <w:rsid w:val="00EB4F08"/>
    <w:rsid w:val="00F350BD"/>
    <w:rsid w:val="02CE01A5"/>
    <w:rsid w:val="02F900F0"/>
    <w:rsid w:val="035B2BFE"/>
    <w:rsid w:val="05383DBD"/>
    <w:rsid w:val="0BC34472"/>
    <w:rsid w:val="0CAF0367"/>
    <w:rsid w:val="0DBF259D"/>
    <w:rsid w:val="0E007812"/>
    <w:rsid w:val="10F555E2"/>
    <w:rsid w:val="11F31A55"/>
    <w:rsid w:val="128E407F"/>
    <w:rsid w:val="152C2A96"/>
    <w:rsid w:val="166E405A"/>
    <w:rsid w:val="18961DEF"/>
    <w:rsid w:val="18A67E07"/>
    <w:rsid w:val="194C3D23"/>
    <w:rsid w:val="1A142BD7"/>
    <w:rsid w:val="1A3F007A"/>
    <w:rsid w:val="1C492974"/>
    <w:rsid w:val="1E517778"/>
    <w:rsid w:val="1EFE1A69"/>
    <w:rsid w:val="1F1C514E"/>
    <w:rsid w:val="1FEE3C71"/>
    <w:rsid w:val="200A72B4"/>
    <w:rsid w:val="204824B6"/>
    <w:rsid w:val="21036295"/>
    <w:rsid w:val="213C7197"/>
    <w:rsid w:val="21642BB3"/>
    <w:rsid w:val="2203115E"/>
    <w:rsid w:val="22112669"/>
    <w:rsid w:val="22BF6C10"/>
    <w:rsid w:val="26141908"/>
    <w:rsid w:val="29FC5104"/>
    <w:rsid w:val="2AB33C10"/>
    <w:rsid w:val="2C992537"/>
    <w:rsid w:val="2E7632C6"/>
    <w:rsid w:val="2FB44AFF"/>
    <w:rsid w:val="30F73438"/>
    <w:rsid w:val="33A55097"/>
    <w:rsid w:val="33D3107B"/>
    <w:rsid w:val="341B25FC"/>
    <w:rsid w:val="34AC6C79"/>
    <w:rsid w:val="356B105B"/>
    <w:rsid w:val="371F0112"/>
    <w:rsid w:val="385876FF"/>
    <w:rsid w:val="38CC54BF"/>
    <w:rsid w:val="39990C09"/>
    <w:rsid w:val="3D6528F4"/>
    <w:rsid w:val="3EE76F91"/>
    <w:rsid w:val="3F181D11"/>
    <w:rsid w:val="453D4124"/>
    <w:rsid w:val="4666290D"/>
    <w:rsid w:val="49720FFD"/>
    <w:rsid w:val="4A8174B1"/>
    <w:rsid w:val="4D4B5790"/>
    <w:rsid w:val="50654544"/>
    <w:rsid w:val="507D3D1D"/>
    <w:rsid w:val="50A17CA4"/>
    <w:rsid w:val="50AE7217"/>
    <w:rsid w:val="52A64626"/>
    <w:rsid w:val="54CF69F2"/>
    <w:rsid w:val="55CF7C27"/>
    <w:rsid w:val="561510AB"/>
    <w:rsid w:val="56730E64"/>
    <w:rsid w:val="577B1F6C"/>
    <w:rsid w:val="57F4005C"/>
    <w:rsid w:val="58D263C5"/>
    <w:rsid w:val="5A69246F"/>
    <w:rsid w:val="5B051843"/>
    <w:rsid w:val="5EE34E3A"/>
    <w:rsid w:val="5FD774C4"/>
    <w:rsid w:val="5FFD692F"/>
    <w:rsid w:val="60DA3AA4"/>
    <w:rsid w:val="64255B29"/>
    <w:rsid w:val="68364E8C"/>
    <w:rsid w:val="6A6634FD"/>
    <w:rsid w:val="6B012D9F"/>
    <w:rsid w:val="6B4C7D9A"/>
    <w:rsid w:val="728C6641"/>
    <w:rsid w:val="73366E22"/>
    <w:rsid w:val="739B7D14"/>
    <w:rsid w:val="744318F3"/>
    <w:rsid w:val="7647594D"/>
    <w:rsid w:val="769B62DC"/>
    <w:rsid w:val="76BF02E0"/>
    <w:rsid w:val="7C9B3D9E"/>
    <w:rsid w:val="7D061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1E342D1"/>
  <w15:docId w15:val="{D2965920-CAA1-B84A-AEB6-30B735B3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uiPriority w:val="99"/>
    <w:semiHidden/>
    <w:unhideWhenUsed/>
    <w:qFormat/>
    <w:rPr>
      <w:rFonts w:ascii="Calibri" w:eastAsia="SimSun" w:hAnsi="Calibri" w:cs="Times New Roman"/>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customStyle="1" w:styleId="CommentTextChar">
    <w:name w:val="Comment Text Char"/>
    <w:link w:val="CommentText"/>
    <w:uiPriority w:val="99"/>
    <w:semiHidden/>
    <w:qFormat/>
    <w:rPr>
      <w:rFonts w:ascii="Calibri" w:eastAsia="SimSun" w:hAnsi="Calibri" w:cs="Times New Roman"/>
      <w:lang w:eastAsia="zh-CN"/>
    </w:rPr>
  </w:style>
  <w:style w:type="character" w:customStyle="1" w:styleId="CommentSubjectChar">
    <w:name w:val="Comment Subject Char"/>
    <w:link w:val="CommentSubject"/>
    <w:uiPriority w:val="99"/>
    <w:semiHidden/>
    <w:qFormat/>
    <w:rPr>
      <w:rFonts w:ascii="Calibri" w:eastAsia="SimSun" w:hAnsi="Calibri" w:cs="Times New Roman"/>
      <w:b/>
      <w:bCs/>
      <w:lang w:eastAsia="zh-CN"/>
    </w:rPr>
  </w:style>
  <w:style w:type="character" w:customStyle="1" w:styleId="BalloonTextChar">
    <w:name w:val="Balloon Text Char"/>
    <w:link w:val="BalloonText"/>
    <w:uiPriority w:val="99"/>
    <w:semiHidden/>
    <w:qFormat/>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8483</Characters>
  <Application>Microsoft Office Word</Application>
  <DocSecurity>0</DocSecurity>
  <Lines>70</Lines>
  <Paragraphs>19</Paragraphs>
  <ScaleCrop>false</ScaleCrop>
  <Company>Hewlett-Packard</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SM-A505F</dc:creator>
  <cp:lastModifiedBy>fadumila kayode</cp:lastModifiedBy>
  <cp:revision>2</cp:revision>
  <dcterms:created xsi:type="dcterms:W3CDTF">2025-06-04T17:24:00Z</dcterms:created>
  <dcterms:modified xsi:type="dcterms:W3CDTF">2025-06-04T17:24:00Z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6821FA9C3DAE41FCA0C93B9335D68EFB_13</vt:lpwstr>
  </property>
</Properties>
</file>