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0A" w:rsidRDefault="00DC3731" w:rsidP="00DC3731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WEEKLY PROGRESS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7837"/>
      </w:tblGrid>
      <w:tr w:rsidR="00DC3731" w:rsidTr="00DC3731">
        <w:tc>
          <w:tcPr>
            <w:tcW w:w="805" w:type="dxa"/>
          </w:tcPr>
          <w:p w:rsidR="00DC3731" w:rsidRDefault="00DC3731" w:rsidP="00DC3731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Day &amp; Date</w:t>
            </w:r>
          </w:p>
        </w:tc>
        <w:tc>
          <w:tcPr>
            <w:tcW w:w="8545" w:type="dxa"/>
          </w:tcPr>
          <w:p w:rsidR="00DC3731" w:rsidRDefault="00DC3731" w:rsidP="00DC3731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Description of Work Done</w:t>
            </w:r>
          </w:p>
        </w:tc>
      </w:tr>
      <w:tr w:rsidR="00DC3731" w:rsidTr="00DC3731">
        <w:tc>
          <w:tcPr>
            <w:tcW w:w="805" w:type="dxa"/>
          </w:tcPr>
          <w:p w:rsidR="00DC3731" w:rsidRDefault="00DC3731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:rsidR="00DC3731" w:rsidRDefault="00DC3731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28/10/24</w:t>
            </w:r>
          </w:p>
        </w:tc>
        <w:tc>
          <w:tcPr>
            <w:tcW w:w="8545" w:type="dxa"/>
          </w:tcPr>
          <w:p w:rsidR="00DC3731" w:rsidRDefault="00DC3731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Rules Guiding file.</w:t>
            </w:r>
          </w:p>
          <w:p w:rsidR="00DC3731" w:rsidRDefault="00DC3731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Delivery page in a file with some they written of types on it must</w:t>
            </w:r>
          </w:p>
        </w:tc>
      </w:tr>
      <w:tr w:rsidR="00DC3731" w:rsidTr="00DC3731">
        <w:tc>
          <w:tcPr>
            <w:tcW w:w="805" w:type="dxa"/>
          </w:tcPr>
          <w:p w:rsidR="00DC3731" w:rsidRDefault="00DC3731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:rsidR="00DC3731" w:rsidRDefault="00DC3731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29/10/24</w:t>
            </w:r>
          </w:p>
        </w:tc>
        <w:tc>
          <w:tcPr>
            <w:tcW w:w="8545" w:type="dxa"/>
          </w:tcPr>
          <w:p w:rsidR="00DC3731" w:rsidRDefault="00DC3731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Be number with relink of pennon</w:t>
            </w:r>
          </w:p>
          <w:p w:rsidR="00DC3731" w:rsidRDefault="00DC3731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2. </w:t>
            </w:r>
            <w:r w:rsidR="004C596F">
              <w:rPr>
                <w:rFonts w:ascii="Cambria" w:hAnsi="Cambria"/>
                <w:sz w:val="26"/>
                <w:szCs w:val="26"/>
              </w:rPr>
              <w:t>The</w:t>
            </w:r>
            <w:r>
              <w:rPr>
                <w:rFonts w:ascii="Cambria" w:hAnsi="Cambria"/>
                <w:sz w:val="26"/>
                <w:szCs w:val="26"/>
              </w:rPr>
              <w:t xml:space="preserve"> file of letter to the file must restored to the file </w:t>
            </w:r>
            <w:r w:rsidR="004C596F">
              <w:rPr>
                <w:rFonts w:ascii="Cambria" w:hAnsi="Cambria"/>
                <w:sz w:val="26"/>
                <w:szCs w:val="26"/>
              </w:rPr>
              <w:t>in which the one number of file must be page number in blue.</w:t>
            </w:r>
          </w:p>
        </w:tc>
      </w:tr>
      <w:tr w:rsidR="004C596F" w:rsidTr="00DC3731">
        <w:tc>
          <w:tcPr>
            <w:tcW w:w="805" w:type="dxa"/>
          </w:tcPr>
          <w:p w:rsidR="004C596F" w:rsidRDefault="004C596F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:rsidR="004C596F" w:rsidRDefault="004C596F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30/10/24</w:t>
            </w:r>
          </w:p>
          <w:p w:rsidR="004C596F" w:rsidRDefault="004C596F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8545" w:type="dxa"/>
          </w:tcPr>
          <w:p w:rsidR="004C596F" w:rsidRDefault="00E95426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If they are remain paramount in the file or dry could be kept in enclose development at the lack come of the file.</w:t>
            </w:r>
          </w:p>
        </w:tc>
      </w:tr>
      <w:tr w:rsidR="00E95426" w:rsidTr="00DC3731">
        <w:tc>
          <w:tcPr>
            <w:tcW w:w="805" w:type="dxa"/>
          </w:tcPr>
          <w:p w:rsidR="00E95426" w:rsidRDefault="00E95426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:rsidR="00E95426" w:rsidRDefault="00E95426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31/10/24</w:t>
            </w:r>
          </w:p>
        </w:tc>
        <w:tc>
          <w:tcPr>
            <w:tcW w:w="8545" w:type="dxa"/>
          </w:tcPr>
          <w:p w:rsidR="00E95426" w:rsidRDefault="00E95426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3. all the page in the file must possible to</w:t>
            </w:r>
          </w:p>
        </w:tc>
      </w:tr>
      <w:tr w:rsidR="00E95426" w:rsidTr="00DC3731">
        <w:tc>
          <w:tcPr>
            <w:tcW w:w="805" w:type="dxa"/>
          </w:tcPr>
          <w:p w:rsidR="00E95426" w:rsidRDefault="00E95426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:rsidR="00E95426" w:rsidRDefault="00E95426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1/11/24</w:t>
            </w:r>
          </w:p>
        </w:tc>
        <w:tc>
          <w:tcPr>
            <w:tcW w:w="8545" w:type="dxa"/>
          </w:tcPr>
          <w:p w:rsidR="00E95426" w:rsidRDefault="00E95426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Meet up with a fail ease size</w:t>
            </w:r>
          </w:p>
        </w:tc>
      </w:tr>
      <w:tr w:rsidR="00E95426" w:rsidTr="00DC3731">
        <w:tc>
          <w:tcPr>
            <w:tcW w:w="805" w:type="dxa"/>
          </w:tcPr>
          <w:p w:rsidR="00E95426" w:rsidRDefault="00E95426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:rsidR="00E95426" w:rsidRDefault="00E95426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8545" w:type="dxa"/>
          </w:tcPr>
          <w:p w:rsidR="00E95426" w:rsidRDefault="00E95426" w:rsidP="00DC3731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Week end</w:t>
            </w:r>
          </w:p>
        </w:tc>
      </w:tr>
    </w:tbl>
    <w:p w:rsidR="00DC3731" w:rsidRDefault="00DC3731" w:rsidP="00DC3731">
      <w:pPr>
        <w:jc w:val="both"/>
        <w:rPr>
          <w:rFonts w:ascii="Cambria" w:hAnsi="Cambria"/>
          <w:sz w:val="26"/>
          <w:szCs w:val="26"/>
        </w:rPr>
      </w:pPr>
    </w:p>
    <w:p w:rsidR="00B120B5" w:rsidRDefault="00B120B5" w:rsidP="00DC3731">
      <w:pPr>
        <w:jc w:val="both"/>
        <w:rPr>
          <w:rFonts w:ascii="Cambria" w:hAnsi="Cambria"/>
          <w:sz w:val="26"/>
          <w:szCs w:val="26"/>
        </w:rPr>
      </w:pPr>
    </w:p>
    <w:p w:rsidR="00B120B5" w:rsidRDefault="00B120B5" w:rsidP="00B120B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WEEKLY PROGRESS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7837"/>
      </w:tblGrid>
      <w:tr w:rsidR="00B120B5" w:rsidTr="00290446">
        <w:tc>
          <w:tcPr>
            <w:tcW w:w="805" w:type="dxa"/>
          </w:tcPr>
          <w:p w:rsidR="00B120B5" w:rsidRDefault="00B120B5" w:rsidP="00290446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Day &amp; Date</w:t>
            </w:r>
          </w:p>
        </w:tc>
        <w:tc>
          <w:tcPr>
            <w:tcW w:w="8545" w:type="dxa"/>
          </w:tcPr>
          <w:p w:rsidR="00B120B5" w:rsidRDefault="00B120B5" w:rsidP="00290446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Description of Work Done</w:t>
            </w:r>
          </w:p>
        </w:tc>
      </w:tr>
      <w:tr w:rsidR="00B120B5" w:rsidTr="00290446">
        <w:tc>
          <w:tcPr>
            <w:tcW w:w="80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:rsidR="00B120B5" w:rsidRDefault="00B120B5" w:rsidP="00B120B5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30</w:t>
            </w:r>
            <w:r>
              <w:rPr>
                <w:rFonts w:ascii="Cambria" w:hAnsi="Cambria"/>
                <w:sz w:val="26"/>
                <w:szCs w:val="26"/>
              </w:rPr>
              <w:t>/</w:t>
            </w:r>
            <w:r>
              <w:rPr>
                <w:rFonts w:ascii="Cambria" w:hAnsi="Cambria"/>
                <w:sz w:val="26"/>
                <w:szCs w:val="26"/>
              </w:rPr>
              <w:t>9</w:t>
            </w:r>
            <w:r>
              <w:rPr>
                <w:rFonts w:ascii="Cambria" w:hAnsi="Cambria"/>
                <w:sz w:val="26"/>
                <w:szCs w:val="26"/>
              </w:rPr>
              <w:t>/24</w:t>
            </w:r>
          </w:p>
        </w:tc>
        <w:tc>
          <w:tcPr>
            <w:tcW w:w="854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Administrative office is among the most con-capital managing teaching serving and </w:t>
            </w:r>
            <w:r w:rsidR="00147BAE">
              <w:rPr>
                <w:rFonts w:ascii="Cambria" w:hAnsi="Cambria"/>
                <w:sz w:val="26"/>
                <w:szCs w:val="26"/>
              </w:rPr>
              <w:t>protective public</w:t>
            </w:r>
            <w:r>
              <w:rPr>
                <w:rFonts w:ascii="Cambria" w:hAnsi="Cambria"/>
                <w:sz w:val="26"/>
                <w:szCs w:val="26"/>
              </w:rPr>
              <w:t xml:space="preserve"> record contribution.</w:t>
            </w:r>
          </w:p>
        </w:tc>
      </w:tr>
      <w:tr w:rsidR="00B120B5" w:rsidTr="00290446">
        <w:tc>
          <w:tcPr>
            <w:tcW w:w="80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:rsidR="00B120B5" w:rsidRDefault="00147BAE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31/9</w:t>
            </w:r>
            <w:r w:rsidR="00B120B5">
              <w:rPr>
                <w:rFonts w:ascii="Cambria" w:hAnsi="Cambria"/>
                <w:sz w:val="26"/>
                <w:szCs w:val="26"/>
              </w:rPr>
              <w:t>/24</w:t>
            </w:r>
          </w:p>
        </w:tc>
        <w:tc>
          <w:tcPr>
            <w:tcW w:w="8545" w:type="dxa"/>
          </w:tcPr>
          <w:p w:rsidR="00B120B5" w:rsidRDefault="00147BAE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It on to graphic the entical responsibility in administrative office we have two office name open registry (2) secret </w:t>
            </w:r>
            <w:r w:rsidR="00D07916">
              <w:rPr>
                <w:rFonts w:ascii="Cambria" w:hAnsi="Cambria"/>
                <w:sz w:val="26"/>
                <w:szCs w:val="26"/>
              </w:rPr>
              <w:t>registry this</w:t>
            </w:r>
            <w:r>
              <w:rPr>
                <w:rFonts w:ascii="Cambria" w:hAnsi="Cambria"/>
                <w:sz w:val="26"/>
                <w:szCs w:val="26"/>
              </w:rPr>
              <w:t xml:space="preserve"> registry could been refers secret.</w:t>
            </w:r>
          </w:p>
          <w:p w:rsidR="00147BAE" w:rsidRDefault="00147BAE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120B5" w:rsidTr="00290446">
        <w:tc>
          <w:tcPr>
            <w:tcW w:w="80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30/10/24</w:t>
            </w:r>
          </w:p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854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If they are remain paramount in the file or dry could be kept in enclose development at the lack come of the file.</w:t>
            </w:r>
          </w:p>
        </w:tc>
      </w:tr>
      <w:tr w:rsidR="00B120B5" w:rsidTr="00290446">
        <w:tc>
          <w:tcPr>
            <w:tcW w:w="80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31/10/24</w:t>
            </w:r>
          </w:p>
        </w:tc>
        <w:tc>
          <w:tcPr>
            <w:tcW w:w="854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3. all the page in the file must possible to</w:t>
            </w:r>
          </w:p>
        </w:tc>
      </w:tr>
      <w:tr w:rsidR="00B120B5" w:rsidTr="00290446">
        <w:tc>
          <w:tcPr>
            <w:tcW w:w="80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1/11/24</w:t>
            </w:r>
          </w:p>
        </w:tc>
        <w:tc>
          <w:tcPr>
            <w:tcW w:w="854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Meet up with a fail ease size</w:t>
            </w:r>
          </w:p>
        </w:tc>
      </w:tr>
      <w:tr w:rsidR="00B120B5" w:rsidTr="00290446">
        <w:tc>
          <w:tcPr>
            <w:tcW w:w="80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8545" w:type="dxa"/>
          </w:tcPr>
          <w:p w:rsidR="00B120B5" w:rsidRDefault="00B120B5" w:rsidP="0029044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Week end</w:t>
            </w:r>
          </w:p>
        </w:tc>
      </w:tr>
    </w:tbl>
    <w:p w:rsidR="00B120B5" w:rsidRPr="00DC3731" w:rsidRDefault="00B120B5" w:rsidP="00DC3731">
      <w:pPr>
        <w:jc w:val="both"/>
        <w:rPr>
          <w:rFonts w:ascii="Cambria" w:hAnsi="Cambria"/>
          <w:sz w:val="26"/>
          <w:szCs w:val="26"/>
        </w:rPr>
      </w:pPr>
    </w:p>
    <w:sectPr w:rsidR="00B120B5" w:rsidRPr="00DC3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31"/>
    <w:rsid w:val="00147BAE"/>
    <w:rsid w:val="004C596F"/>
    <w:rsid w:val="00B120B5"/>
    <w:rsid w:val="00BC730A"/>
    <w:rsid w:val="00D07916"/>
    <w:rsid w:val="00DC3731"/>
    <w:rsid w:val="00E9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50302-5A64-497E-B272-78D014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2009-02-25T12:01:00Z</dcterms:created>
  <dcterms:modified xsi:type="dcterms:W3CDTF">2009-02-25T12:25:00Z</dcterms:modified>
</cp:coreProperties>
</file>