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A8F" w:rsidRPr="007D355B" w:rsidRDefault="00322A8F" w:rsidP="00322A8F">
      <w:pPr>
        <w:tabs>
          <w:tab w:val="center" w:pos="4513"/>
          <w:tab w:val="left" w:pos="813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CHAPTER FOUR</w:t>
      </w: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4.0</w:t>
      </w: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  <w:t>RESULTS AND DISCUSSIONS</w:t>
      </w: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  <w:t>Properties of Materials</w:t>
      </w:r>
    </w:p>
    <w:p w:rsidR="00322A8F" w:rsidRPr="007D355B" w:rsidRDefault="00322A8F" w:rsidP="00322A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The table below shows the properties of materials used in this research project.</w:t>
      </w: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4.1</w:t>
      </w:r>
      <w:r w:rsidRPr="007D355B">
        <w:rPr>
          <w:rFonts w:ascii="Times New Roman" w:hAnsi="Times New Roman" w:cs="Times New Roman"/>
          <w:sz w:val="24"/>
          <w:szCs w:val="24"/>
        </w:rPr>
        <w:tab/>
        <w:t>Properties of Materials Used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4516"/>
        <w:gridCol w:w="4510"/>
      </w:tblGrid>
      <w:tr w:rsidR="00322A8F" w:rsidRPr="007D355B" w:rsidTr="00E9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Materials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Density (Kg/m</w:t>
            </w:r>
            <w:r w:rsidRPr="007D35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  <w:r w:rsidRPr="007D35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Stone Dust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 xml:space="preserve">Sharp sand 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Cement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SLS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PKO</w:t>
            </w:r>
          </w:p>
        </w:tc>
        <w:tc>
          <w:tcPr>
            <w:tcW w:w="4675" w:type="dxa"/>
          </w:tcPr>
          <w:p w:rsidR="00322A8F" w:rsidRPr="007D355B" w:rsidRDefault="00322A8F" w:rsidP="00E9240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  <w:t>Density</w:t>
      </w: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355B">
        <w:rPr>
          <w:rFonts w:ascii="Times New Roman" w:hAnsi="Times New Roman" w:cs="Times New Roman"/>
          <w:sz w:val="24"/>
          <w:szCs w:val="24"/>
        </w:rPr>
        <w:t>The tables below show the weight of each specimen cubes in 7, 14 and 28 days</w:t>
      </w: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4.3 Weight of Specimen Cubes In 7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39"/>
        <w:gridCol w:w="2270"/>
      </w:tblGrid>
      <w:tr w:rsidR="00322A8F" w:rsidRPr="007D355B" w:rsidTr="00E92409"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Curing Method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Weight(g)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7023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6560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7253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6680</w:t>
            </w:r>
          </w:p>
        </w:tc>
      </w:tr>
    </w:tbl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br w:type="page"/>
      </w: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4.4</w:t>
      </w:r>
      <w:r w:rsidRPr="007D355B">
        <w:rPr>
          <w:rFonts w:ascii="Times New Roman" w:hAnsi="Times New Roman" w:cs="Times New Roman"/>
          <w:sz w:val="24"/>
          <w:szCs w:val="24"/>
        </w:rPr>
        <w:tab/>
        <w:t>Weight of Specimen Cubes in 14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39"/>
        <w:gridCol w:w="2270"/>
      </w:tblGrid>
      <w:tr w:rsidR="00322A8F" w:rsidRPr="007D355B" w:rsidTr="00E92409"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Curing Method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Weight(g)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7083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6508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7375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6809</w:t>
            </w:r>
          </w:p>
        </w:tc>
      </w:tr>
    </w:tbl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4.5</w:t>
      </w:r>
      <w:r w:rsidRPr="007D355B">
        <w:rPr>
          <w:rFonts w:ascii="Times New Roman" w:hAnsi="Times New Roman" w:cs="Times New Roman"/>
          <w:sz w:val="24"/>
          <w:szCs w:val="24"/>
        </w:rPr>
        <w:tab/>
        <w:t>Weight of Specimen Cubes in 28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39"/>
        <w:gridCol w:w="2270"/>
      </w:tblGrid>
      <w:tr w:rsidR="00322A8F" w:rsidRPr="007D355B" w:rsidTr="00E92409"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Curing Method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Weight(g)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6870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5995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7377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6893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6101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6498</w:t>
            </w:r>
          </w:p>
        </w:tc>
      </w:tr>
    </w:tbl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4.5</w:t>
      </w:r>
      <w:r w:rsidRPr="007D355B">
        <w:rPr>
          <w:rFonts w:ascii="Times New Roman" w:hAnsi="Times New Roman" w:cs="Times New Roman"/>
          <w:sz w:val="24"/>
          <w:szCs w:val="24"/>
        </w:rPr>
        <w:tab/>
        <w:t>Average Weight of Specimens for 7, 14 and 28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57"/>
        <w:gridCol w:w="2242"/>
        <w:gridCol w:w="2275"/>
      </w:tblGrid>
      <w:tr w:rsidR="00322A8F" w:rsidRPr="007D355B" w:rsidTr="00E92409"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Curing Method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Average Weight(G)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6791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7177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6740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6796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7295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</w:tr>
      <w:tr w:rsidR="00322A8F" w:rsidRPr="007D355B" w:rsidTr="00E92409">
        <w:tc>
          <w:tcPr>
            <w:tcW w:w="233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2338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6433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7135</w:t>
            </w:r>
          </w:p>
        </w:tc>
      </w:tr>
      <w:tr w:rsidR="00322A8F" w:rsidRPr="007D355B" w:rsidTr="00E92409">
        <w:tc>
          <w:tcPr>
            <w:tcW w:w="233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</w:p>
        </w:tc>
        <w:tc>
          <w:tcPr>
            <w:tcW w:w="2338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</w:tbl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4.6</w:t>
      </w:r>
      <w:r w:rsidRPr="007D355B">
        <w:rPr>
          <w:rFonts w:ascii="Times New Roman" w:hAnsi="Times New Roman" w:cs="Times New Roman"/>
          <w:sz w:val="24"/>
          <w:szCs w:val="24"/>
        </w:rPr>
        <w:tab/>
        <w:t xml:space="preserve">Density of The Specimens </w:t>
      </w:r>
      <w:proofErr w:type="spellStart"/>
      <w:r w:rsidRPr="007D355B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7D355B">
        <w:rPr>
          <w:rFonts w:ascii="Times New Roman" w:hAnsi="Times New Roman" w:cs="Times New Roman"/>
          <w:sz w:val="24"/>
          <w:szCs w:val="24"/>
        </w:rPr>
        <w:t xml:space="preserve"> Density= weight/volume of cubes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803"/>
        <w:gridCol w:w="2595"/>
        <w:gridCol w:w="2356"/>
      </w:tblGrid>
      <w:tr w:rsidR="00322A8F" w:rsidRPr="007D355B" w:rsidTr="00E9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tcBorders>
              <w:bottom w:val="none" w:sz="0" w:space="0" w:color="auto"/>
            </w:tcBorders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868" w:type="dxa"/>
            <w:tcBorders>
              <w:bottom w:val="none" w:sz="0" w:space="0" w:color="auto"/>
            </w:tcBorders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688" w:type="dxa"/>
            <w:tcBorders>
              <w:bottom w:val="none" w:sz="0" w:space="0" w:color="auto"/>
            </w:tcBorders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Average weight (g)</w:t>
            </w:r>
          </w:p>
        </w:tc>
        <w:tc>
          <w:tcPr>
            <w:tcW w:w="2437" w:type="dxa"/>
            <w:tcBorders>
              <w:bottom w:val="none" w:sz="0" w:space="0" w:color="auto"/>
            </w:tcBorders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Density (Kg/m</w:t>
            </w:r>
            <w:r w:rsidRPr="007D35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8" w:type="dxa"/>
            <w:vMerge w:val="restart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6791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7177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6740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8" w:type="dxa"/>
            <w:vMerge w:val="restart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6796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7295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 w:val="restart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8" w:type="dxa"/>
            <w:vMerge w:val="restart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6433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22A8F" w:rsidRPr="007D355B" w:rsidTr="00E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7135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Merge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2437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</w:tr>
    </w:tbl>
    <w:p w:rsidR="00322A8F" w:rsidRPr="007D355B" w:rsidRDefault="00322A8F" w:rsidP="00322A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804ADE3" wp14:editId="768FAAF0">
            <wp:extent cx="5486400" cy="3200400"/>
            <wp:effectExtent l="0" t="0" r="6350" b="0"/>
            <wp:docPr id="9450840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2A8F" w:rsidRPr="007D355B" w:rsidRDefault="00322A8F" w:rsidP="00322A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Density chart fig 4.1</w:t>
      </w:r>
    </w:p>
    <w:p w:rsidR="00322A8F" w:rsidRPr="007D355B" w:rsidRDefault="00322A8F" w:rsidP="00322A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8F" w:rsidRPr="007D355B" w:rsidRDefault="00322A8F" w:rsidP="00322A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Pr="007D355B">
        <w:rPr>
          <w:rFonts w:ascii="Times New Roman" w:hAnsi="Times New Roman" w:cs="Times New Roman"/>
          <w:b/>
          <w:bCs/>
          <w:sz w:val="24"/>
          <w:szCs w:val="24"/>
        </w:rPr>
        <w:tab/>
        <w:t>Compressive Strength</w:t>
      </w:r>
    </w:p>
    <w:p w:rsidR="00322A8F" w:rsidRPr="007D355B" w:rsidRDefault="00322A8F" w:rsidP="00322A8F">
      <w:pPr>
        <w:pStyle w:val="footnotedescription"/>
        <w:spacing w:line="480" w:lineRule="auto"/>
        <w:jc w:val="both"/>
        <w:rPr>
          <w:szCs w:val="24"/>
          <w:lang w:val="en-GB"/>
        </w:rPr>
      </w:pPr>
      <w:r w:rsidRPr="007D355B">
        <w:rPr>
          <w:szCs w:val="24"/>
        </w:rPr>
        <w:tab/>
      </w:r>
      <w:r w:rsidRPr="007D355B">
        <w:rPr>
          <w:szCs w:val="24"/>
          <w:lang w:val="en-GB"/>
        </w:rPr>
        <w:t>Compressive strength is the capacity of a material or structure to withstand loads tending to reduce size. It is defined as the maximum compressive stress a material can bear before it fractures or deforms permanently</w:t>
      </w:r>
      <w:r w:rsidRPr="007D355B">
        <w:rPr>
          <w:szCs w:val="24"/>
        </w:rPr>
        <w:t xml:space="preserve">. The result of this test is used as a basis for quality control of concrete proportioning, mixing, placing operations and determination of compliance with specification. </w:t>
      </w:r>
    </w:p>
    <w:p w:rsidR="00322A8F" w:rsidRPr="007D355B" w:rsidRDefault="00322A8F" w:rsidP="00322A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For this project, batching by weight was adopted and the 7</w:t>
      </w:r>
      <w:r w:rsidRPr="007D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355B">
        <w:rPr>
          <w:rFonts w:ascii="Times New Roman" w:hAnsi="Times New Roman" w:cs="Times New Roman"/>
          <w:sz w:val="24"/>
          <w:szCs w:val="24"/>
        </w:rPr>
        <w:t>, 14</w:t>
      </w:r>
      <w:r w:rsidRPr="007D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355B">
        <w:rPr>
          <w:rFonts w:ascii="Times New Roman" w:hAnsi="Times New Roman" w:cs="Times New Roman"/>
          <w:sz w:val="24"/>
          <w:szCs w:val="24"/>
        </w:rPr>
        <w:t xml:space="preserve"> and 28</w:t>
      </w:r>
      <w:r w:rsidRPr="007D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355B">
        <w:rPr>
          <w:rFonts w:ascii="Times New Roman" w:hAnsi="Times New Roman" w:cs="Times New Roman"/>
          <w:sz w:val="24"/>
          <w:szCs w:val="24"/>
        </w:rPr>
        <w:t xml:space="preserve"> day compressive strength of foam concrete using palm kernel oil as surfactant, for a nominal mix ratio of 1:2 (50% Stone Dust and 50% sharp sand), at water/cement ratio of 0. .</w:t>
      </w:r>
      <w:proofErr w:type="gramStart"/>
      <w:r w:rsidRPr="007D355B">
        <w:rPr>
          <w:rFonts w:ascii="Times New Roman" w:hAnsi="Times New Roman" w:cs="Times New Roman"/>
          <w:sz w:val="24"/>
          <w:szCs w:val="24"/>
        </w:rPr>
        <w:t>75.The</w:t>
      </w:r>
      <w:proofErr w:type="gramEnd"/>
      <w:r w:rsidRPr="007D355B">
        <w:rPr>
          <w:rFonts w:ascii="Times New Roman" w:hAnsi="Times New Roman" w:cs="Times New Roman"/>
          <w:sz w:val="24"/>
          <w:szCs w:val="24"/>
        </w:rPr>
        <w:t xml:space="preserve"> results are as shown below</w:t>
      </w:r>
    </w:p>
    <w:p w:rsidR="00322A8F" w:rsidRPr="007D355B" w:rsidRDefault="00322A8F" w:rsidP="00322A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sz w:val="24"/>
          <w:szCs w:val="24"/>
        </w:rPr>
        <w:t>Table 4.7:</w:t>
      </w:r>
      <w:r w:rsidRPr="007D355B">
        <w:rPr>
          <w:rFonts w:ascii="Times New Roman" w:hAnsi="Times New Roman" w:cs="Times New Roman"/>
          <w:sz w:val="24"/>
          <w:szCs w:val="24"/>
        </w:rPr>
        <w:tab/>
        <w:t>Compressive strength of sample at 7, 14 and 28 days of curing.</w:t>
      </w: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54"/>
        <w:gridCol w:w="2095"/>
        <w:gridCol w:w="2152"/>
        <w:gridCol w:w="1556"/>
      </w:tblGrid>
      <w:tr w:rsidR="00322A8F" w:rsidRPr="007D355B" w:rsidTr="00E9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517" w:type="dxa"/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% of PKO</w:t>
            </w: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Average weight (g)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 xml:space="preserve">Average Crushing </w:t>
            </w:r>
            <w:proofErr w:type="gramStart"/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load(</w:t>
            </w:r>
            <w:proofErr w:type="gramEnd"/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KN)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Compressive strength (KN/</w:t>
            </w:r>
            <w:r w:rsidRPr="007D35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Start"/>
            <w:r w:rsidRPr="007D35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 w:val="restart"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dxa"/>
            <w:vMerge w:val="restart"/>
          </w:tcPr>
          <w:p w:rsidR="00322A8F" w:rsidRPr="007D355B" w:rsidRDefault="00322A8F" w:rsidP="00E924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6791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</w:tr>
      <w:tr w:rsidR="00322A8F" w:rsidRPr="007D355B" w:rsidTr="00E92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7177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6740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</w:tr>
      <w:tr w:rsidR="00322A8F" w:rsidRPr="007D355B" w:rsidTr="00E92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 w:val="restart"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  <w:vMerge w:val="restart"/>
          </w:tcPr>
          <w:p w:rsidR="00322A8F" w:rsidRPr="007D355B" w:rsidRDefault="00322A8F" w:rsidP="00E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6796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7295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</w:tr>
      <w:tr w:rsidR="00322A8F" w:rsidRPr="007D355B" w:rsidTr="00E92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 w:val="restart"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vMerge w:val="restart"/>
          </w:tcPr>
          <w:p w:rsidR="00322A8F" w:rsidRPr="007D355B" w:rsidRDefault="00322A8F" w:rsidP="00E924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6433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</w:tr>
      <w:tr w:rsidR="00322A8F" w:rsidRPr="007D355B" w:rsidTr="00E924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7135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4444</w:t>
            </w:r>
          </w:p>
        </w:tc>
      </w:tr>
      <w:tr w:rsidR="00322A8F" w:rsidRPr="007D355B" w:rsidTr="00E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vMerge/>
          </w:tcPr>
          <w:p w:rsidR="00322A8F" w:rsidRPr="007D355B" w:rsidRDefault="00322A8F" w:rsidP="00E9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22A8F" w:rsidRPr="007D355B" w:rsidRDefault="00322A8F" w:rsidP="00E924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223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8" w:type="dxa"/>
          </w:tcPr>
          <w:p w:rsidR="00322A8F" w:rsidRPr="007D355B" w:rsidRDefault="00322A8F" w:rsidP="00E92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B"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</w:tr>
    </w:tbl>
    <w:p w:rsidR="00322A8F" w:rsidRPr="007D355B" w:rsidRDefault="00322A8F" w:rsidP="00322A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8F" w:rsidRPr="007D355B" w:rsidRDefault="00322A8F" w:rsidP="00322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9DB25A" wp14:editId="3CCFCF3B">
            <wp:extent cx="5738648" cy="3436883"/>
            <wp:effectExtent l="0" t="0" r="14605" b="11430"/>
            <wp:docPr id="69427972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2A8F" w:rsidRPr="007D355B" w:rsidRDefault="00322A8F" w:rsidP="00322A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55B">
        <w:rPr>
          <w:rFonts w:ascii="Times New Roman" w:hAnsi="Times New Roman" w:cs="Times New Roman"/>
          <w:b/>
          <w:bCs/>
          <w:sz w:val="24"/>
          <w:szCs w:val="24"/>
        </w:rPr>
        <w:t xml:space="preserve">Compressive strength chart fig </w:t>
      </w:r>
      <w:r w:rsidRPr="007D355B">
        <w:rPr>
          <w:rFonts w:ascii="Times New Roman" w:hAnsi="Times New Roman" w:cs="Times New Roman"/>
          <w:sz w:val="24"/>
          <w:szCs w:val="24"/>
        </w:rPr>
        <w:tab/>
      </w:r>
    </w:p>
    <w:p w:rsidR="00322A8F" w:rsidRPr="007D355B" w:rsidRDefault="00322A8F" w:rsidP="00322A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A8F" w:rsidRPr="007D355B" w:rsidRDefault="00322A8F" w:rsidP="00322A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8E1" w:rsidRDefault="00DE48E1"/>
    <w:sectPr w:rsidR="00DE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8F"/>
    <w:rsid w:val="000A6E9C"/>
    <w:rsid w:val="00322A8F"/>
    <w:rsid w:val="005739D6"/>
    <w:rsid w:val="005816CA"/>
    <w:rsid w:val="0096413E"/>
    <w:rsid w:val="00D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B9784-A15E-4D2B-8470-5263AFE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8F"/>
  </w:style>
  <w:style w:type="paragraph" w:styleId="Heading1">
    <w:name w:val="heading 1"/>
    <w:basedOn w:val="Normal"/>
    <w:next w:val="Normal"/>
    <w:link w:val="Heading1Char"/>
    <w:uiPriority w:val="9"/>
    <w:qFormat/>
    <w:rsid w:val="0032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A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2A8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3">
    <w:name w:val="List Table 1 Light Accent 3"/>
    <w:basedOn w:val="TableNormal"/>
    <w:uiPriority w:val="46"/>
    <w:rsid w:val="00322A8F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322A8F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322A8F"/>
    <w:pPr>
      <w:spacing w:after="152" w:line="477" w:lineRule="auto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322A8F"/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Density</a:t>
            </a:r>
            <a:r>
              <a:rPr lang="en-GB" baseline="0"/>
              <a:t> Chart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Air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2012</c:v>
                </c:pt>
                <c:pt idx="1">
                  <c:v>2014</c:v>
                </c:pt>
                <c:pt idx="2">
                  <c:v>1906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CE-4A3D-A12E-650D02F7796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2127</c:v>
                </c:pt>
                <c:pt idx="1">
                  <c:v>2161</c:v>
                </c:pt>
                <c:pt idx="2">
                  <c:v>2114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CE-4A3D-A12E-650D02F7796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Steam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1997</c:v>
                </c:pt>
                <c:pt idx="1">
                  <c:v>1993</c:v>
                </c:pt>
                <c:pt idx="2">
                  <c:v>1867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CE-4A3D-A12E-650D02F77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7522751"/>
        <c:axId val="1957523231"/>
      </c:barChart>
      <c:catAx>
        <c:axId val="1957522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523231"/>
        <c:crosses val="autoZero"/>
        <c:auto val="1"/>
        <c:lblAlgn val="ctr"/>
        <c:lblOffset val="100"/>
        <c:noMultiLvlLbl val="0"/>
      </c:catAx>
      <c:valAx>
        <c:axId val="1957523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522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Compressive Strength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Air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2222</c:v>
                </c:pt>
                <c:pt idx="1">
                  <c:v>2668</c:v>
                </c:pt>
                <c:pt idx="2">
                  <c:v>3556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EA-4D62-AB8F-40B2E0954D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2000</c:v>
                </c:pt>
                <c:pt idx="1">
                  <c:v>3556</c:v>
                </c:pt>
                <c:pt idx="2">
                  <c:v>4444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EA-4D62-AB8F-40B2E0954D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Steam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Day 7</c:v>
                </c:pt>
                <c:pt idx="1">
                  <c:v>Day 14</c:v>
                </c:pt>
                <c:pt idx="2">
                  <c:v>Day 28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1778</c:v>
                </c:pt>
                <c:pt idx="1">
                  <c:v>2667</c:v>
                </c:pt>
                <c:pt idx="2">
                  <c:v>4133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EA-4D62-AB8F-40B2E095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992271"/>
        <c:axId val="76989391"/>
      </c:barChart>
      <c:catAx>
        <c:axId val="76992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989391"/>
        <c:crosses val="autoZero"/>
        <c:auto val="1"/>
        <c:lblAlgn val="ctr"/>
        <c:lblOffset val="100"/>
        <c:noMultiLvlLbl val="0"/>
      </c:catAx>
      <c:valAx>
        <c:axId val="76989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992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0"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jayeola muiz</dc:creator>
  <cp:keywords/>
  <dc:description/>
  <cp:lastModifiedBy>jayeola muiz</cp:lastModifiedBy>
  <cp:revision>2</cp:revision>
  <dcterms:created xsi:type="dcterms:W3CDTF">2025-05-15T18:08:00Z</dcterms:created>
  <dcterms:modified xsi:type="dcterms:W3CDTF">2025-05-15T18:08:00Z</dcterms:modified>
</cp:coreProperties>
</file>