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128" w:rsidRPr="00310CB8" w:rsidRDefault="00D16128" w:rsidP="00D16128">
      <w:pPr>
        <w:spacing w:after="0" w:line="480" w:lineRule="auto"/>
        <w:jc w:val="center"/>
        <w:rPr>
          <w:rFonts w:ascii="Times New Roman" w:hAnsi="Times New Roman" w:cs="Times New Roman"/>
          <w:sz w:val="24"/>
          <w:szCs w:val="24"/>
        </w:rPr>
      </w:pPr>
      <w:r w:rsidRPr="00310CB8">
        <w:rPr>
          <w:rFonts w:ascii="Times New Roman" w:hAnsi="Times New Roman" w:cs="Times New Roman"/>
          <w:b/>
          <w:bCs/>
          <w:sz w:val="24"/>
          <w:szCs w:val="24"/>
        </w:rPr>
        <w:t>CHAPTER FIVE</w:t>
      </w:r>
    </w:p>
    <w:p w:rsidR="00D16128" w:rsidRPr="00310CB8" w:rsidRDefault="00D16128" w:rsidP="00D16128">
      <w:pPr>
        <w:spacing w:after="0" w:line="480" w:lineRule="auto"/>
        <w:jc w:val="center"/>
        <w:rPr>
          <w:rFonts w:ascii="Times New Roman" w:hAnsi="Times New Roman" w:cs="Times New Roman"/>
          <w:sz w:val="24"/>
          <w:szCs w:val="24"/>
        </w:rPr>
      </w:pPr>
      <w:r w:rsidRPr="00310CB8">
        <w:rPr>
          <w:rFonts w:ascii="Times New Roman" w:hAnsi="Times New Roman" w:cs="Times New Roman"/>
          <w:b/>
          <w:bCs/>
          <w:sz w:val="24"/>
          <w:szCs w:val="24"/>
        </w:rPr>
        <w:t>SUMMARY, CONCLUSION, AND RECOMMENDATIONS</w:t>
      </w:r>
    </w:p>
    <w:p w:rsidR="00D16128" w:rsidRPr="00310CB8" w:rsidRDefault="00D16128" w:rsidP="00D16128">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5.1 Summary of Findings</w:t>
      </w:r>
    </w:p>
    <w:p w:rsidR="00D16128" w:rsidRPr="00310CB8" w:rsidRDefault="00D16128" w:rsidP="00D16128">
      <w:p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The study investigated audience perceptions of media coverage of the House of Representatives’ debate on fuel subsidy removal in Nigeria, analyzing responses from 200 participants. Key findings include:</w:t>
      </w:r>
    </w:p>
    <w:p w:rsidR="00D16128" w:rsidRPr="00310CB8" w:rsidRDefault="00D16128" w:rsidP="00D16128">
      <w:pPr>
        <w:numPr>
          <w:ilvl w:val="0"/>
          <w:numId w:val="1"/>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Economic Impact</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95% of respondents agreed that fuel subsidy removal worsened living costs and transportation fares.</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90% linked the policy to job losses and economic hardship.</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Only 15% believed the government provided adequate alternatives to mitigate the effects.</w:t>
      </w:r>
    </w:p>
    <w:p w:rsidR="00D16128" w:rsidRPr="00310CB8" w:rsidRDefault="00D16128" w:rsidP="00D16128">
      <w:pPr>
        <w:numPr>
          <w:ilvl w:val="0"/>
          <w:numId w:val="1"/>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Media Objectivity</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85% perceived media bias in favor of political interests.</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Only 35% rated media coverage as fair or objective.</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Trust in media was low (20%), with 80% criticizing unbalanced reporting.</w:t>
      </w:r>
    </w:p>
    <w:p w:rsidR="00D16128" w:rsidRPr="00310CB8" w:rsidRDefault="00D16128" w:rsidP="00D16128">
      <w:pPr>
        <w:numPr>
          <w:ilvl w:val="0"/>
          <w:numId w:val="1"/>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Legislative Debate Impact</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45% were unaware of the House of Representatives’ debate.</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70% felt the debate failed to address citizens’ hardships.</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80% doubted the House’s role in protecting public welfare post-subsidy removal.</w:t>
      </w:r>
    </w:p>
    <w:p w:rsidR="00D16128" w:rsidRPr="00310CB8" w:rsidRDefault="00D16128" w:rsidP="00D16128">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5.2 Conclusion</w:t>
      </w:r>
    </w:p>
    <w:p w:rsidR="00D16128" w:rsidRPr="00310CB8" w:rsidRDefault="00D16128" w:rsidP="00D16128">
      <w:p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The study confirms that fuel subsidy removal exacerbated socio-economic challenges for Nigerians, aligning with prior research (</w:t>
      </w:r>
      <w:proofErr w:type="spellStart"/>
      <w:r w:rsidRPr="00310CB8">
        <w:rPr>
          <w:rFonts w:ascii="Times New Roman" w:hAnsi="Times New Roman" w:cs="Times New Roman"/>
          <w:sz w:val="24"/>
          <w:szCs w:val="24"/>
        </w:rPr>
        <w:t>Ozili</w:t>
      </w:r>
      <w:proofErr w:type="spellEnd"/>
      <w:r w:rsidRPr="00310CB8">
        <w:rPr>
          <w:rFonts w:ascii="Times New Roman" w:hAnsi="Times New Roman" w:cs="Times New Roman"/>
          <w:sz w:val="24"/>
          <w:szCs w:val="24"/>
        </w:rPr>
        <w:t xml:space="preserve"> &amp; Obiora, 2023). Media coverage was perceived as </w:t>
      </w:r>
      <w:r w:rsidRPr="00310CB8">
        <w:rPr>
          <w:rFonts w:ascii="Times New Roman" w:hAnsi="Times New Roman" w:cs="Times New Roman"/>
          <w:sz w:val="24"/>
          <w:szCs w:val="24"/>
        </w:rPr>
        <w:lastRenderedPageBreak/>
        <w:t>biased and untrustworthy, reflecting framing theory’s emphasis on narrative influence. The House of Representatives’ debate had limited public impact due to poor communication and perceived disconnection from citizens’ realities. These findings underscore a crisis of confidence in both media and legislative institutions, hindering democratic engagement and policy legitimacy.</w:t>
      </w:r>
    </w:p>
    <w:p w:rsidR="00D16128" w:rsidRDefault="00D16128" w:rsidP="00D16128">
      <w:pPr>
        <w:spacing w:after="0" w:line="480" w:lineRule="auto"/>
        <w:jc w:val="both"/>
        <w:rPr>
          <w:rFonts w:ascii="Times New Roman" w:hAnsi="Times New Roman" w:cs="Times New Roman"/>
          <w:b/>
          <w:bCs/>
          <w:sz w:val="24"/>
          <w:szCs w:val="24"/>
        </w:rPr>
      </w:pPr>
    </w:p>
    <w:p w:rsidR="00D16128" w:rsidRPr="00310CB8" w:rsidRDefault="00D16128" w:rsidP="00D16128">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5.3 Recommendations</w:t>
      </w:r>
    </w:p>
    <w:p w:rsidR="00D16128" w:rsidRPr="00310CB8" w:rsidRDefault="00D16128" w:rsidP="00D16128">
      <w:pPr>
        <w:numPr>
          <w:ilvl w:val="0"/>
          <w:numId w:val="2"/>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Media Practitioners</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Adopt balanced reporting frameworks to reduce perceived bias.</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Collaborate with fact-checking organizations to enhance credibility.</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Use participatory platforms (e.g., audience comments) to amplify diverse voices.</w:t>
      </w:r>
    </w:p>
    <w:p w:rsidR="00D16128" w:rsidRPr="00310CB8" w:rsidRDefault="00D16128" w:rsidP="00D16128">
      <w:pPr>
        <w:numPr>
          <w:ilvl w:val="0"/>
          <w:numId w:val="2"/>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Government</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Implement transparent palliative measures (e.g., transport subsidies, cash transfers) to cushion subsidy removal effects.</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Launch public awareness campaigns to explain policy decisions and legislative debates.</w:t>
      </w:r>
    </w:p>
    <w:p w:rsidR="00D16128" w:rsidRPr="00310CB8" w:rsidRDefault="00D16128" w:rsidP="00D16128">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The</w:t>
      </w:r>
      <w:r w:rsidRPr="00310CB8">
        <w:rPr>
          <w:rFonts w:ascii="Times New Roman" w:hAnsi="Times New Roman" w:cs="Times New Roman"/>
          <w:b/>
          <w:bCs/>
          <w:sz w:val="24"/>
          <w:szCs w:val="24"/>
        </w:rPr>
        <w:t xml:space="preserve"> House of Representatives</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Strengthen public engagement through town halls and social media to align debates with citizen needs.</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Partner with media to ensure timely communication of debate outcomes.</w:t>
      </w:r>
    </w:p>
    <w:p w:rsidR="00D16128" w:rsidRPr="00310CB8" w:rsidRDefault="00D16128" w:rsidP="00D16128">
      <w:pPr>
        <w:numPr>
          <w:ilvl w:val="0"/>
          <w:numId w:val="2"/>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For Future Research</w:t>
      </w:r>
      <w:r w:rsidRPr="00310CB8">
        <w:rPr>
          <w:rFonts w:ascii="Times New Roman" w:hAnsi="Times New Roman" w:cs="Times New Roman"/>
          <w:sz w:val="24"/>
          <w:szCs w:val="24"/>
        </w:rPr>
        <w:t>:</w:t>
      </w:r>
    </w:p>
    <w:p w:rsidR="00D16128" w:rsidRPr="00310CB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Explore rural perspectives to address the urban bias in this study.</w:t>
      </w:r>
    </w:p>
    <w:p w:rsidR="00A631FB" w:rsidRPr="00D16128" w:rsidRDefault="00D16128" w:rsidP="00D16128">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Investigate strategies to rebuild media trust in polarized societies.</w:t>
      </w:r>
    </w:p>
    <w:sectPr w:rsidR="00A631FB" w:rsidRPr="00D16128"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B10F9"/>
    <w:multiLevelType w:val="multilevel"/>
    <w:tmpl w:val="B6487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474DBC"/>
    <w:multiLevelType w:val="multilevel"/>
    <w:tmpl w:val="BAA2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169754">
    <w:abstractNumId w:val="1"/>
  </w:num>
  <w:num w:numId="2" w16cid:durableId="101626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16128"/>
    <w:rsid w:val="000C6B02"/>
    <w:rsid w:val="00474723"/>
    <w:rsid w:val="009D485D"/>
    <w:rsid w:val="00A631FB"/>
    <w:rsid w:val="00B34AB0"/>
    <w:rsid w:val="00C237BA"/>
    <w:rsid w:val="00D16128"/>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F09D"/>
  <w15:chartTrackingRefBased/>
  <w15:docId w15:val="{7AD00A39-0134-4A47-AF85-9B6310E7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28"/>
    <w:pPr>
      <w:spacing w:after="200" w:line="276" w:lineRule="auto"/>
    </w:pPr>
    <w:rPr>
      <w:rFonts w:ascii="Calibri" w:eastAsia="Calibri" w:hAnsi="Calibri" w:cs="SimSun"/>
      <w:kern w:val="0"/>
      <w:sz w:val="22"/>
      <w:szCs w:val="22"/>
    </w:rPr>
  </w:style>
  <w:style w:type="paragraph" w:styleId="Heading1">
    <w:name w:val="heading 1"/>
    <w:basedOn w:val="Normal"/>
    <w:next w:val="Normal"/>
    <w:link w:val="Heading1Char"/>
    <w:uiPriority w:val="9"/>
    <w:qFormat/>
    <w:rsid w:val="00D16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1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1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1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1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1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1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128"/>
    <w:rPr>
      <w:rFonts w:eastAsiaTheme="majorEastAsia" w:cstheme="majorBidi"/>
      <w:color w:val="272727" w:themeColor="text1" w:themeTint="D8"/>
    </w:rPr>
  </w:style>
  <w:style w:type="paragraph" w:styleId="Title">
    <w:name w:val="Title"/>
    <w:basedOn w:val="Normal"/>
    <w:next w:val="Normal"/>
    <w:link w:val="TitleChar"/>
    <w:uiPriority w:val="10"/>
    <w:qFormat/>
    <w:rsid w:val="00D16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128"/>
    <w:pPr>
      <w:spacing w:before="160"/>
      <w:jc w:val="center"/>
    </w:pPr>
    <w:rPr>
      <w:i/>
      <w:iCs/>
      <w:color w:val="404040" w:themeColor="text1" w:themeTint="BF"/>
    </w:rPr>
  </w:style>
  <w:style w:type="character" w:customStyle="1" w:styleId="QuoteChar">
    <w:name w:val="Quote Char"/>
    <w:basedOn w:val="DefaultParagraphFont"/>
    <w:link w:val="Quote"/>
    <w:uiPriority w:val="29"/>
    <w:rsid w:val="00D16128"/>
    <w:rPr>
      <w:i/>
      <w:iCs/>
      <w:color w:val="404040" w:themeColor="text1" w:themeTint="BF"/>
    </w:rPr>
  </w:style>
  <w:style w:type="paragraph" w:styleId="ListParagraph">
    <w:name w:val="List Paragraph"/>
    <w:basedOn w:val="Normal"/>
    <w:uiPriority w:val="34"/>
    <w:qFormat/>
    <w:rsid w:val="00D16128"/>
    <w:pPr>
      <w:ind w:left="720"/>
      <w:contextualSpacing/>
    </w:pPr>
  </w:style>
  <w:style w:type="character" w:styleId="IntenseEmphasis">
    <w:name w:val="Intense Emphasis"/>
    <w:basedOn w:val="DefaultParagraphFont"/>
    <w:uiPriority w:val="21"/>
    <w:qFormat/>
    <w:rsid w:val="00D16128"/>
    <w:rPr>
      <w:i/>
      <w:iCs/>
      <w:color w:val="2F5496" w:themeColor="accent1" w:themeShade="BF"/>
    </w:rPr>
  </w:style>
  <w:style w:type="paragraph" w:styleId="IntenseQuote">
    <w:name w:val="Intense Quote"/>
    <w:basedOn w:val="Normal"/>
    <w:next w:val="Normal"/>
    <w:link w:val="IntenseQuoteChar"/>
    <w:uiPriority w:val="30"/>
    <w:qFormat/>
    <w:rsid w:val="00D16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128"/>
    <w:rPr>
      <w:i/>
      <w:iCs/>
      <w:color w:val="2F5496" w:themeColor="accent1" w:themeShade="BF"/>
    </w:rPr>
  </w:style>
  <w:style w:type="character" w:styleId="IntenseReference">
    <w:name w:val="Intense Reference"/>
    <w:basedOn w:val="DefaultParagraphFont"/>
    <w:uiPriority w:val="32"/>
    <w:qFormat/>
    <w:rsid w:val="00D16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2025-05-21T10:36:00Z</dcterms:created>
  <dcterms:modified xsi:type="dcterms:W3CDTF">2025-05-21T10:36:00Z</dcterms:modified>
</cp:coreProperties>
</file>