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96" w:rsidRPr="00CE5496" w:rsidRDefault="00CE5496" w:rsidP="00CE5496">
      <w:pPr>
        <w:spacing w:line="480" w:lineRule="auto"/>
        <w:ind w:left="720" w:hanging="720"/>
        <w:jc w:val="center"/>
        <w:rPr>
          <w:b/>
        </w:rPr>
      </w:pPr>
      <w:r w:rsidRPr="00CE5496">
        <w:rPr>
          <w:b/>
        </w:rPr>
        <w:t>CHAPTER TWO</w:t>
      </w:r>
    </w:p>
    <w:p w:rsidR="00CE5496" w:rsidRPr="00CE5496" w:rsidRDefault="00CE5496" w:rsidP="00CE5496">
      <w:pPr>
        <w:spacing w:line="480" w:lineRule="auto"/>
        <w:ind w:left="720" w:hanging="720"/>
        <w:jc w:val="both"/>
      </w:pPr>
      <w:r w:rsidRPr="00CE5496">
        <w:rPr>
          <w:b/>
        </w:rPr>
        <w:t>2.0</w:t>
      </w:r>
      <w:r w:rsidRPr="00CE5496">
        <w:rPr>
          <w:b/>
        </w:rPr>
        <w:tab/>
        <w:t>LITERATURE REVIEW</w:t>
      </w:r>
    </w:p>
    <w:p w:rsidR="00CE5496" w:rsidRPr="00CE5496" w:rsidRDefault="00CE5496" w:rsidP="00CE5496">
      <w:pPr>
        <w:spacing w:line="480" w:lineRule="auto"/>
        <w:ind w:firstLine="720"/>
        <w:jc w:val="both"/>
      </w:pPr>
      <w:r w:rsidRPr="00CE5496">
        <w:t>Soyabeans have recently been introduced into Tropical Africa, being a commercial crop which is also highly nutritious, efforts are being made to increase production in the region especially Nigeria.</w:t>
      </w:r>
    </w:p>
    <w:p w:rsidR="00CE5496" w:rsidRPr="00CE5496" w:rsidRDefault="00CE5496" w:rsidP="00CE5496">
      <w:pPr>
        <w:spacing w:line="480" w:lineRule="auto"/>
        <w:ind w:firstLine="720"/>
        <w:jc w:val="both"/>
      </w:pPr>
      <w:r w:rsidRPr="00CE5496">
        <w:t>The soyabeans pods grow on short stalk in group of three to fifteen. They are hairy. They come in various shades of pale, yellow grey tawny and black. They are slightly curved in shape, usually some how compressed about 3.7cm by 1cm in size. These pods contain between one and five seeds. The seeds are round but may be flattened in some varieties, which are used as vegetables. The seeds coat is straw coloured, sometimes yellow, green brown or black. These seeds are sometimes blotched and mottled in various combinations of the above colours. The ileum in small and the cotyledon may be yellow or green and varies widely in size. The nutrients content of the soyabeans differs with type. Black seeded ones are the richest in protein but low in oil. The yellow seeded types are high in oil, but low in protein. The mature beans contain a high percentage of protein than any other known grain or pulse, except the winged beans.</w:t>
      </w:r>
    </w:p>
    <w:p w:rsidR="00CE5496" w:rsidRPr="00CE5496" w:rsidRDefault="00CE5496" w:rsidP="00CE5496">
      <w:pPr>
        <w:spacing w:line="480" w:lineRule="auto"/>
        <w:ind w:firstLine="720"/>
        <w:jc w:val="both"/>
      </w:pPr>
      <w:r w:rsidRPr="00CE5496">
        <w:t xml:space="preserve">According to Igbozurike (2004) Soyabeans are preferred by feed compounders and food manufacturers because soyabeans have higher protein content than other legumes but soyabeans cannot be grown successfully in temperate regions. Soyabeans is not only used by food producers, but also by industrial operators. </w:t>
      </w:r>
    </w:p>
    <w:p w:rsidR="00CE5496" w:rsidRPr="00CE5496" w:rsidRDefault="00CE5496" w:rsidP="00CE5496">
      <w:pPr>
        <w:spacing w:line="480" w:lineRule="auto"/>
        <w:ind w:firstLine="720"/>
        <w:jc w:val="both"/>
      </w:pPr>
      <w:r w:rsidRPr="00CE5496">
        <w:t>The oil from soyabeans can be used for shortening margarine and industrial oil for resin and plastic.</w:t>
      </w:r>
    </w:p>
    <w:p w:rsidR="00CE5496" w:rsidRPr="00CE5496" w:rsidRDefault="00CE5496" w:rsidP="00CE5496">
      <w:pPr>
        <w:spacing w:line="480" w:lineRule="auto"/>
        <w:ind w:firstLine="720"/>
        <w:jc w:val="both"/>
      </w:pPr>
      <w:r w:rsidRPr="00CE5496">
        <w:t xml:space="preserve">Onachie </w:t>
      </w:r>
      <w:r w:rsidRPr="00CE5496">
        <w:rPr>
          <w:i/>
        </w:rPr>
        <w:t>(2003)</w:t>
      </w:r>
      <w:r w:rsidRPr="00CE5496">
        <w:t xml:space="preserve"> stated that “soyabeans have a higher digestible nutrients percentage (91.99%) than cowpeas (79.52%) and therefore are better source of energy”.</w:t>
      </w:r>
    </w:p>
    <w:p w:rsidR="00CE5496" w:rsidRPr="00CE5496" w:rsidRDefault="00CE5496" w:rsidP="00CE5496">
      <w:pPr>
        <w:spacing w:line="480" w:lineRule="auto"/>
        <w:ind w:firstLine="720"/>
        <w:jc w:val="both"/>
      </w:pPr>
      <w:r w:rsidRPr="00CE5496">
        <w:lastRenderedPageBreak/>
        <w:t xml:space="preserve">The federal institute of industrial research has developed a protein enriched pap called soyogi (Akinrele </w:t>
      </w:r>
      <w:r w:rsidRPr="00CE5496">
        <w:rPr>
          <w:i/>
        </w:rPr>
        <w:t>2001).</w:t>
      </w:r>
      <w:r w:rsidRPr="00CE5496">
        <w:t xml:space="preserve"> This is a combination of soyabeans and maize in 1 to 3 ratios. And this is all about the idea of the researcher to increase and enrich Nigeria menu by combining soyabeans with maize, and combining soyabeans with semovita.</w:t>
      </w:r>
    </w:p>
    <w:p w:rsidR="00CE5496" w:rsidRPr="00CE5496" w:rsidRDefault="00CE5496" w:rsidP="00CE5496">
      <w:pPr>
        <w:spacing w:line="480" w:lineRule="auto"/>
        <w:ind w:firstLine="720"/>
        <w:jc w:val="both"/>
      </w:pPr>
      <w:r w:rsidRPr="00CE5496">
        <w:t xml:space="preserve">According to Learmonth </w:t>
      </w:r>
      <w:r w:rsidRPr="00CE5496">
        <w:rPr>
          <w:i/>
        </w:rPr>
        <w:t xml:space="preserve">(2005) </w:t>
      </w:r>
      <w:r w:rsidRPr="00CE5496">
        <w:t>Soyabeans are superior to all other plant food as a source of proteins. Subsequently, they have been used extensively in many parts of the world to supplement other proteins especially those of cereals. Its value as a supplementary protein with cereals is as high as or higher than milk solids.</w:t>
      </w:r>
    </w:p>
    <w:p w:rsidR="00CE5496" w:rsidRPr="00CE5496" w:rsidRDefault="00CE5496" w:rsidP="00CE5496">
      <w:pPr>
        <w:spacing w:line="480" w:lineRule="auto"/>
        <w:ind w:firstLine="720"/>
        <w:jc w:val="both"/>
      </w:pPr>
      <w:r w:rsidRPr="00CE5496">
        <w:t>According to a study conducted by Onachie</w:t>
      </w:r>
      <w:r w:rsidRPr="00CE5496">
        <w:rPr>
          <w:i/>
        </w:rPr>
        <w:t xml:space="preserve"> (2000) </w:t>
      </w:r>
      <w:r w:rsidRPr="00CE5496">
        <w:t>Soyabeans have a higher content of lysine than all other sources of plant protein. In addition to their high food value soya beans are also one of the least expensive sources of protein when compared to eggs, beef, milk and cowpeas.</w:t>
      </w:r>
    </w:p>
    <w:p w:rsidR="00CE5496" w:rsidRPr="00CE5496" w:rsidRDefault="00CE5496" w:rsidP="00CE5496">
      <w:pPr>
        <w:spacing w:line="480" w:lineRule="auto"/>
        <w:ind w:left="720" w:hanging="720"/>
        <w:jc w:val="both"/>
      </w:pPr>
      <w:r w:rsidRPr="00CE5496">
        <w:t>The price per kilogram of soyabeans is the lowest.</w:t>
      </w:r>
    </w:p>
    <w:p w:rsidR="00CE5496" w:rsidRPr="00CE5496" w:rsidRDefault="00CE5496" w:rsidP="00CE5496">
      <w:pPr>
        <w:spacing w:line="480" w:lineRule="auto"/>
        <w:ind w:left="720" w:hanging="720"/>
        <w:jc w:val="both"/>
      </w:pPr>
      <w:r w:rsidRPr="00CE5496">
        <w:t>The protein content of soyabeans is the highest.</w:t>
      </w:r>
    </w:p>
    <w:p w:rsidR="00CE5496" w:rsidRPr="00CE5496" w:rsidRDefault="00CE5496" w:rsidP="00CE5496">
      <w:pPr>
        <w:spacing w:line="480" w:lineRule="auto"/>
        <w:ind w:firstLine="720"/>
        <w:jc w:val="both"/>
      </w:pPr>
      <w:r w:rsidRPr="00CE5496">
        <w:t>The cost per kilogram of soyabeans is the cheapest sources of protein.</w:t>
      </w:r>
    </w:p>
    <w:p w:rsidR="00CE5496" w:rsidRPr="00CE5496" w:rsidRDefault="00CE5496" w:rsidP="00CE5496">
      <w:pPr>
        <w:spacing w:line="480" w:lineRule="auto"/>
        <w:ind w:firstLine="720"/>
        <w:jc w:val="both"/>
      </w:pPr>
      <w:r w:rsidRPr="00CE5496">
        <w:t>The cost equivalents of other protein compared to soyabeans protein are:</w:t>
      </w:r>
    </w:p>
    <w:p w:rsidR="00CE5496" w:rsidRPr="00CE5496" w:rsidRDefault="00CE5496" w:rsidP="00CE5496">
      <w:pPr>
        <w:spacing w:line="480" w:lineRule="auto"/>
        <w:ind w:left="720" w:hanging="720"/>
        <w:jc w:val="both"/>
      </w:pPr>
      <w:r w:rsidRPr="00CE5496">
        <w:t>Eggs = 30 times more expensive than soyabeans</w:t>
      </w:r>
    </w:p>
    <w:p w:rsidR="00CE5496" w:rsidRPr="00CE5496" w:rsidRDefault="00CE5496" w:rsidP="00CE5496">
      <w:pPr>
        <w:spacing w:line="480" w:lineRule="auto"/>
        <w:ind w:left="720" w:hanging="720"/>
        <w:jc w:val="both"/>
      </w:pPr>
      <w:r w:rsidRPr="00CE5496">
        <w:t>Beef = 15 times more expensive than soyabeans</w:t>
      </w:r>
    </w:p>
    <w:p w:rsidR="00CE5496" w:rsidRPr="00CE5496" w:rsidRDefault="00CE5496" w:rsidP="00CE5496">
      <w:pPr>
        <w:spacing w:line="480" w:lineRule="auto"/>
        <w:ind w:left="720" w:hanging="720"/>
        <w:jc w:val="both"/>
      </w:pPr>
      <w:r w:rsidRPr="00CE5496">
        <w:t>Milk = 9 times more expensive than soyabeans</w:t>
      </w:r>
    </w:p>
    <w:p w:rsidR="00CE5496" w:rsidRPr="00CE5496" w:rsidRDefault="00CE5496" w:rsidP="00CE5496">
      <w:pPr>
        <w:spacing w:line="480" w:lineRule="auto"/>
        <w:ind w:left="720" w:hanging="720"/>
        <w:jc w:val="both"/>
      </w:pPr>
      <w:r w:rsidRPr="00CE5496">
        <w:t>Cowpeas = 3 times more expensive than soyabeans</w:t>
      </w:r>
    </w:p>
    <w:p w:rsidR="00CE5496" w:rsidRPr="00CE5496" w:rsidRDefault="00CE5496" w:rsidP="00CE5496">
      <w:pPr>
        <w:spacing w:line="480" w:lineRule="auto"/>
        <w:ind w:firstLine="720"/>
        <w:jc w:val="both"/>
      </w:pPr>
      <w:r w:rsidRPr="00CE5496">
        <w:t>Cameroon and Hofvander (2005) have conducted a study on soyabeans which indicated that fermentation improves the nutritive value and digestibility. It also destroyed some natural toxins which may occur in the beans-vitamin C is produced during germination and the amount of riboflavin is increased. During fermentation enzymes are synthesized by micro-organisms. These enzymes helps to break the soya beans down into simple water soluble sugars, the riboflavin and niacin content increase, some vitamin B</w:t>
      </w:r>
      <w:r w:rsidRPr="00CE5496">
        <w:rPr>
          <w:vertAlign w:val="subscript"/>
        </w:rPr>
        <w:t>12</w:t>
      </w:r>
      <w:r w:rsidRPr="00CE5496">
        <w:t xml:space="preserve"> appears, meth nine increases, and there seems to be some change in the amount of available iron.</w:t>
      </w:r>
    </w:p>
    <w:p w:rsidR="00CE5496" w:rsidRPr="00CE5496" w:rsidRDefault="00CE5496" w:rsidP="00CE5496">
      <w:pPr>
        <w:spacing w:line="480" w:lineRule="auto"/>
        <w:ind w:firstLine="720"/>
        <w:jc w:val="both"/>
      </w:pPr>
      <w:r w:rsidRPr="00CE5496">
        <w:t xml:space="preserve">According to Bentley </w:t>
      </w:r>
      <w:r w:rsidRPr="00CE5496">
        <w:rPr>
          <w:i/>
        </w:rPr>
        <w:t>(2004)</w:t>
      </w:r>
      <w:r w:rsidRPr="00CE5496">
        <w:t xml:space="preserve"> stated that “a move towards soyabeans production will require the introduction of new technology. And in turn, that introduction will generate a need for a solid, well founded educational programmed”.</w:t>
      </w:r>
    </w:p>
    <w:p w:rsidR="00CE5496" w:rsidRPr="00CE5496" w:rsidRDefault="00CE5496" w:rsidP="00CE5496">
      <w:pPr>
        <w:spacing w:line="480" w:lineRule="auto"/>
        <w:ind w:left="720" w:hanging="720"/>
        <w:jc w:val="both"/>
      </w:pPr>
      <w:r w:rsidRPr="00CE5496">
        <w:rPr>
          <w:b/>
        </w:rPr>
        <w:t>2.1</w:t>
      </w:r>
      <w:r w:rsidRPr="00CE5496">
        <w:rPr>
          <w:b/>
        </w:rPr>
        <w:tab/>
        <w:t>HISTORY OF SOYA BEANS IN NIGERIA</w:t>
      </w:r>
    </w:p>
    <w:p w:rsidR="00CE5496" w:rsidRPr="00CE5496" w:rsidRDefault="00CE5496" w:rsidP="00CE5496">
      <w:pPr>
        <w:spacing w:line="480" w:lineRule="auto"/>
        <w:ind w:firstLine="720"/>
        <w:jc w:val="both"/>
      </w:pPr>
      <w:r w:rsidRPr="00CE5496">
        <w:t xml:space="preserve">Soyabeans was introduced to Nigeria in 1908 </w:t>
      </w:r>
      <w:r w:rsidRPr="00CE5496">
        <w:rPr>
          <w:i/>
        </w:rPr>
        <w:t xml:space="preserve">(Ezedinma 1999). </w:t>
      </w:r>
      <w:r w:rsidRPr="00CE5496">
        <w:t>Most of the early research was carried out at the moor plantation in Ibadan.</w:t>
      </w:r>
    </w:p>
    <w:p w:rsidR="00CE5496" w:rsidRPr="00CE5496" w:rsidRDefault="00CE5496" w:rsidP="00CE5496">
      <w:pPr>
        <w:spacing w:line="480" w:lineRule="auto"/>
        <w:ind w:firstLine="720"/>
        <w:jc w:val="both"/>
      </w:pPr>
      <w:r w:rsidRPr="00CE5496">
        <w:t>Germination of imported soyabeans seeds are was a great obstacle. Ezedinma reported that sudden change in the storage temperature might have been responsible for the rapid determination of the embroils and subsequent failures of the seeds germinate.</w:t>
      </w:r>
    </w:p>
    <w:p w:rsidR="00CE5496" w:rsidRPr="00CE5496" w:rsidRDefault="00CE5496" w:rsidP="00CE5496">
      <w:pPr>
        <w:spacing w:line="480" w:lineRule="auto"/>
        <w:ind w:firstLine="720"/>
        <w:jc w:val="both"/>
      </w:pPr>
      <w:r w:rsidRPr="00CE5496">
        <w:t>In 1997, soyabeans was successfully grown at the Samaru experimental station. This success encouraged the development of the programme which eventually resulted in the distribution of seeds to subsequent farmers in order to establish soya beans as a cash crop. A world shortage of oil seeds immediately after the World War II accelerated the derive for increased soyabeans production in Nigeria.</w:t>
      </w:r>
    </w:p>
    <w:p w:rsidR="00CE5496" w:rsidRPr="00CE5496" w:rsidRDefault="00CE5496" w:rsidP="00CE5496">
      <w:pPr>
        <w:spacing w:line="480" w:lineRule="auto"/>
        <w:ind w:firstLine="720"/>
        <w:jc w:val="both"/>
      </w:pPr>
      <w:r w:rsidRPr="00CE5496">
        <w:t>The main soyabeans growing area in Nigeria as outline big is the southern guinea zone where raining season of five months or more discourager the cultivation of groundnuts and cowpeas.</w:t>
      </w:r>
      <w:r w:rsidRPr="00CE5496">
        <w:rPr>
          <w:i/>
        </w:rPr>
        <w:t xml:space="preserve"> (Ashaye and Co-worker 1975) Benue state is the main soya beans growing </w:t>
      </w:r>
      <w:r w:rsidRPr="00CE5496">
        <w:t>area, followed by Abuja federal capital city and the southern area of kaduna state. The most common variety is the Malayan variety.</w:t>
      </w:r>
    </w:p>
    <w:p w:rsidR="00CE5496" w:rsidRPr="00CE5496" w:rsidRDefault="00CE5496" w:rsidP="00CE5496">
      <w:pPr>
        <w:spacing w:line="480" w:lineRule="auto"/>
        <w:ind w:firstLine="720"/>
        <w:jc w:val="both"/>
      </w:pPr>
      <w:r w:rsidRPr="00CE5496">
        <w:t>The total soyabeans production in Nigeria has been erratic, since there are only few incentives for the farmers, especially the rural farmer.</w:t>
      </w:r>
    </w:p>
    <w:p w:rsidR="00CE5496" w:rsidRPr="00CE5496" w:rsidRDefault="00CE5496" w:rsidP="00CE5496">
      <w:pPr>
        <w:numPr>
          <w:ilvl w:val="1"/>
          <w:numId w:val="5"/>
        </w:numPr>
        <w:spacing w:line="480" w:lineRule="auto"/>
        <w:jc w:val="both"/>
        <w:rPr>
          <w:b/>
        </w:rPr>
      </w:pPr>
      <w:r w:rsidRPr="00CE5496">
        <w:rPr>
          <w:b/>
        </w:rPr>
        <w:t>THE NEED OF SOYABEANS IN NIGERIA</w:t>
      </w:r>
    </w:p>
    <w:p w:rsidR="00CE5496" w:rsidRPr="00CE5496" w:rsidRDefault="00CE5496" w:rsidP="00CE5496">
      <w:pPr>
        <w:spacing w:line="480" w:lineRule="auto"/>
        <w:ind w:firstLine="720"/>
        <w:jc w:val="both"/>
      </w:pPr>
      <w:r w:rsidRPr="00CE5496">
        <w:t>According to Theodore Kay (2002) stated that we need soyabeans in Nigeria giving the follow nutritional reasons:</w:t>
      </w:r>
    </w:p>
    <w:p w:rsidR="00CE5496" w:rsidRPr="00CE5496" w:rsidRDefault="00CE5496" w:rsidP="00CE5496">
      <w:pPr>
        <w:numPr>
          <w:ilvl w:val="0"/>
          <w:numId w:val="6"/>
        </w:numPr>
        <w:spacing w:line="480" w:lineRule="auto"/>
        <w:ind w:left="720" w:hanging="720"/>
        <w:jc w:val="both"/>
      </w:pPr>
      <w:r w:rsidRPr="00CE5496">
        <w:t>It has a high protein and net protein utilization than cowpeas, groundnut and other legumes.</w:t>
      </w:r>
    </w:p>
    <w:p w:rsidR="00CE5496" w:rsidRPr="00CE5496" w:rsidRDefault="00CE5496" w:rsidP="00CE5496">
      <w:pPr>
        <w:numPr>
          <w:ilvl w:val="0"/>
          <w:numId w:val="6"/>
        </w:numPr>
        <w:spacing w:line="480" w:lineRule="auto"/>
        <w:ind w:left="720" w:hanging="720"/>
        <w:jc w:val="both"/>
      </w:pPr>
      <w:r w:rsidRPr="00CE5496">
        <w:t>Soya beans milk has little taste and can be incorporated into traditional goods without changing the original taste and texture.</w:t>
      </w:r>
    </w:p>
    <w:p w:rsidR="00CE5496" w:rsidRPr="00CE5496" w:rsidRDefault="00CE5496" w:rsidP="00CE5496">
      <w:pPr>
        <w:numPr>
          <w:ilvl w:val="0"/>
          <w:numId w:val="6"/>
        </w:numPr>
        <w:spacing w:line="480" w:lineRule="auto"/>
        <w:ind w:left="720" w:hanging="720"/>
        <w:jc w:val="both"/>
      </w:pPr>
      <w:r w:rsidRPr="00CE5496">
        <w:t>Can be processed into traditional food like soya moin moin, Amala soya, pap with acceptable paste.</w:t>
      </w:r>
    </w:p>
    <w:p w:rsidR="00CE5496" w:rsidRPr="00CE5496" w:rsidRDefault="00CE5496" w:rsidP="00CE5496">
      <w:pPr>
        <w:numPr>
          <w:ilvl w:val="0"/>
          <w:numId w:val="6"/>
        </w:numPr>
        <w:spacing w:line="480" w:lineRule="auto"/>
        <w:ind w:left="720" w:hanging="720"/>
        <w:jc w:val="both"/>
      </w:pPr>
      <w:r w:rsidRPr="00CE5496">
        <w:t>Prevention of protein deficiency without resort to imported food as dried skin milk.</w:t>
      </w:r>
    </w:p>
    <w:p w:rsidR="00CE5496" w:rsidRPr="00CE5496" w:rsidRDefault="00CE5496" w:rsidP="00CE5496">
      <w:pPr>
        <w:numPr>
          <w:ilvl w:val="0"/>
          <w:numId w:val="6"/>
        </w:numPr>
        <w:spacing w:line="480" w:lineRule="auto"/>
        <w:ind w:left="720" w:hanging="720"/>
        <w:jc w:val="both"/>
      </w:pPr>
      <w:r w:rsidRPr="00CE5496">
        <w:t>Soya bean protein can be used to eliminate protein energy malnutrition in a largely vegetarian community.</w:t>
      </w:r>
    </w:p>
    <w:p w:rsidR="00CE5496" w:rsidRPr="00CE5496" w:rsidRDefault="00CE5496" w:rsidP="00CE5496">
      <w:pPr>
        <w:numPr>
          <w:ilvl w:val="1"/>
          <w:numId w:val="5"/>
        </w:numPr>
        <w:spacing w:line="480" w:lineRule="auto"/>
        <w:jc w:val="both"/>
        <w:rPr>
          <w:b/>
        </w:rPr>
      </w:pPr>
      <w:r w:rsidRPr="00CE5496">
        <w:rPr>
          <w:b/>
        </w:rPr>
        <w:t>THE IMPORTANCE OF SOYABEANS IN NIGERIA DIET</w:t>
      </w:r>
    </w:p>
    <w:p w:rsidR="00CE5496" w:rsidRPr="00CE5496" w:rsidRDefault="00CE5496" w:rsidP="00CE5496">
      <w:pPr>
        <w:spacing w:line="480" w:lineRule="auto"/>
        <w:ind w:firstLine="720"/>
        <w:jc w:val="both"/>
      </w:pPr>
      <w:r w:rsidRPr="00CE5496">
        <w:t>In Nigeria the total production of legumes, primarily cowpea is on the decrease with the growing population. If the rate of animal production and consumption of legumes is decreasing. It is possible that people who traditionally rely on legumes as a source of protein may suffer from protein deficiencies.</w:t>
      </w:r>
    </w:p>
    <w:p w:rsidR="00CE5496" w:rsidRPr="00CE5496" w:rsidRDefault="00CE5496" w:rsidP="00CE5496">
      <w:pPr>
        <w:spacing w:line="480" w:lineRule="auto"/>
        <w:ind w:firstLine="720"/>
        <w:jc w:val="both"/>
      </w:pPr>
      <w:r w:rsidRPr="00CE5496">
        <w:t xml:space="preserve">Soyabeans play an important role in Nigeria diet because of its high protein content and cost of production than other legumes in Nigeria. </w:t>
      </w:r>
    </w:p>
    <w:p w:rsidR="00CE5496" w:rsidRPr="00CE5496" w:rsidRDefault="00CE5496" w:rsidP="00CE5496">
      <w:pPr>
        <w:spacing w:line="480" w:lineRule="auto"/>
        <w:ind w:firstLine="720"/>
        <w:jc w:val="both"/>
      </w:pPr>
      <w:r w:rsidRPr="00CE5496">
        <w:t xml:space="preserve">If the use of soyabeans products is widely promoted, nutrient deficient diseases will be reduced. Soyabean is a reliable and safe food. Soya beans is know in Ere Otili  for Yoruba.          </w:t>
      </w:r>
    </w:p>
    <w:p w:rsidR="00CE5496" w:rsidRPr="00CE5496" w:rsidRDefault="00CE5496" w:rsidP="00CE5496">
      <w:pPr>
        <w:spacing w:line="480" w:lineRule="auto"/>
        <w:ind w:firstLine="720"/>
        <w:jc w:val="both"/>
      </w:pPr>
      <w:r w:rsidRPr="00CE5496">
        <w:t>According to the book “INTEGRATED FOOD SCIENCE AND TECHNOLOGY FOR THE TROPICS” by A.I Ihekoronye and P.O Ngoddy reveal that the approximate composition of the Nutrient in Soya beans are:</w:t>
      </w:r>
    </w:p>
    <w:p w:rsidR="00CE5496" w:rsidRPr="00CE5496" w:rsidRDefault="00CE5496" w:rsidP="00CE5496">
      <w:pPr>
        <w:spacing w:line="480" w:lineRule="auto"/>
        <w:ind w:left="720" w:hanging="720"/>
        <w:jc w:val="both"/>
      </w:pPr>
      <w:r w:rsidRPr="00CE5496">
        <w:t>Starch</w:t>
      </w:r>
      <w:r w:rsidRPr="00CE5496">
        <w:tab/>
        <w:t>32.0g</w:t>
      </w:r>
    </w:p>
    <w:p w:rsidR="00CE5496" w:rsidRPr="00CE5496" w:rsidRDefault="00CE5496" w:rsidP="00CE5496">
      <w:pPr>
        <w:spacing w:line="480" w:lineRule="auto"/>
        <w:ind w:left="720" w:hanging="720"/>
        <w:jc w:val="both"/>
      </w:pPr>
      <w:r w:rsidRPr="00CE5496">
        <w:t>Protein</w:t>
      </w:r>
      <w:r w:rsidRPr="00CE5496">
        <w:tab/>
        <w:t>35.1g</w:t>
      </w:r>
    </w:p>
    <w:p w:rsidR="00CE5496" w:rsidRPr="00CE5496" w:rsidRDefault="00CE5496" w:rsidP="00CE5496">
      <w:pPr>
        <w:spacing w:line="480" w:lineRule="auto"/>
        <w:ind w:left="720" w:hanging="720"/>
        <w:jc w:val="both"/>
      </w:pPr>
      <w:r w:rsidRPr="00CE5496">
        <w:t>Water</w:t>
      </w:r>
      <w:r w:rsidRPr="00CE5496">
        <w:tab/>
        <w:t>10.2%</w:t>
      </w:r>
    </w:p>
    <w:p w:rsidR="00CE5496" w:rsidRPr="00CE5496" w:rsidRDefault="00CE5496" w:rsidP="00CE5496">
      <w:pPr>
        <w:spacing w:line="480" w:lineRule="auto"/>
        <w:ind w:left="720" w:hanging="720"/>
        <w:jc w:val="both"/>
      </w:pPr>
      <w:r w:rsidRPr="00CE5496">
        <w:t>Fat</w:t>
      </w:r>
      <w:r w:rsidRPr="00CE5496">
        <w:tab/>
        <w:t>17.7g</w:t>
      </w:r>
    </w:p>
    <w:p w:rsidR="00CE5496" w:rsidRPr="00CE5496" w:rsidRDefault="00CE5496" w:rsidP="00CE5496">
      <w:pPr>
        <w:spacing w:line="480" w:lineRule="auto"/>
        <w:ind w:left="720" w:hanging="720"/>
        <w:jc w:val="both"/>
      </w:pPr>
      <w:r w:rsidRPr="00CE5496">
        <w:t>Ash</w:t>
      </w:r>
      <w:r w:rsidRPr="00CE5496">
        <w:tab/>
        <w:t>5.0g</w:t>
      </w:r>
    </w:p>
    <w:p w:rsidR="00CE5496" w:rsidRPr="00CE5496" w:rsidRDefault="00CE5496" w:rsidP="00CE5496">
      <w:pPr>
        <w:numPr>
          <w:ilvl w:val="1"/>
          <w:numId w:val="5"/>
        </w:numPr>
        <w:spacing w:line="480" w:lineRule="auto"/>
        <w:jc w:val="both"/>
        <w:rPr>
          <w:b/>
        </w:rPr>
      </w:pPr>
      <w:r w:rsidRPr="00CE5496">
        <w:rPr>
          <w:b/>
        </w:rPr>
        <w:t>THE PROCESSING OF SOYABEANS GRAINS FOR DOMESTIC USES</w:t>
      </w:r>
    </w:p>
    <w:p w:rsidR="00CE5496" w:rsidRPr="00CE5496" w:rsidRDefault="00CE5496" w:rsidP="00CE5496">
      <w:pPr>
        <w:spacing w:line="480" w:lineRule="auto"/>
        <w:ind w:firstLine="720"/>
        <w:jc w:val="both"/>
      </w:pPr>
      <w:r w:rsidRPr="00CE5496">
        <w:t>The preparations of soyabeans for different recipes start like this.</w:t>
      </w:r>
    </w:p>
    <w:p w:rsidR="00CE5496" w:rsidRPr="00CE5496" w:rsidRDefault="00CE5496" w:rsidP="00CE5496">
      <w:pPr>
        <w:spacing w:line="480" w:lineRule="auto"/>
        <w:jc w:val="both"/>
      </w:pPr>
      <w:r w:rsidRPr="00CE5496">
        <w:rPr>
          <w:b/>
          <w:u w:val="single"/>
        </w:rPr>
        <w:t>SOAKING:-</w:t>
      </w:r>
      <w:r w:rsidRPr="00CE5496">
        <w:t xml:space="preserve"> This method softens the beans and seed coat, the water should be changed at interval, so as to reduce any offensive smell, so as to keep the soya product fresh tasting.</w:t>
      </w:r>
    </w:p>
    <w:p w:rsidR="00CE5496" w:rsidRPr="00CE5496" w:rsidRDefault="00CE5496" w:rsidP="00CE5496">
      <w:pPr>
        <w:spacing w:line="480" w:lineRule="auto"/>
        <w:jc w:val="both"/>
      </w:pPr>
      <w:r w:rsidRPr="00CE5496">
        <w:rPr>
          <w:b/>
          <w:u w:val="single"/>
        </w:rPr>
        <w:t>DEHUSKING AND DEHULLING</w:t>
      </w:r>
      <w:r w:rsidRPr="00CE5496">
        <w:rPr>
          <w:b/>
        </w:rPr>
        <w:t xml:space="preserve">:- </w:t>
      </w:r>
      <w:r w:rsidRPr="00CE5496">
        <w:t>This is another important aspect since the seed coat is duly composed of cellulose; as such its removal increased the digestibility of soyabeans.</w:t>
      </w:r>
    </w:p>
    <w:p w:rsidR="00CE5496" w:rsidRPr="00CE5496" w:rsidRDefault="00CE5496" w:rsidP="00CE5496">
      <w:pPr>
        <w:spacing w:line="480" w:lineRule="auto"/>
        <w:jc w:val="both"/>
      </w:pPr>
      <w:r w:rsidRPr="00CE5496">
        <w:rPr>
          <w:b/>
          <w:u w:val="single"/>
        </w:rPr>
        <w:t>GRINDING</w:t>
      </w:r>
      <w:r w:rsidRPr="00CE5496">
        <w:rPr>
          <w:b/>
        </w:rPr>
        <w:t xml:space="preserve">:- </w:t>
      </w:r>
      <w:r w:rsidRPr="00CE5496">
        <w:t>If any, in a recipe the grinding of soyabeans influences the palatability and digestibility. In the preparation of some Nigeria dishes, if used for moin-moin, that is steamed pudding.  It should be finely grinded and that of soup coarsely grinded.</w:t>
      </w:r>
    </w:p>
    <w:p w:rsidR="00CE5496" w:rsidRPr="00CE5496" w:rsidRDefault="00CE5496" w:rsidP="00CE5496">
      <w:pPr>
        <w:numPr>
          <w:ilvl w:val="1"/>
          <w:numId w:val="5"/>
        </w:numPr>
        <w:spacing w:line="480" w:lineRule="auto"/>
        <w:jc w:val="both"/>
        <w:rPr>
          <w:b/>
        </w:rPr>
      </w:pPr>
      <w:r w:rsidRPr="00CE5496">
        <w:rPr>
          <w:b/>
        </w:rPr>
        <w:t>THE NEED TO INCREASE AND ENRICH MENU</w:t>
      </w:r>
    </w:p>
    <w:p w:rsidR="00CE5496" w:rsidRPr="00CE5496" w:rsidRDefault="00CE5496" w:rsidP="00CE5496">
      <w:pPr>
        <w:spacing w:line="480" w:lineRule="auto"/>
        <w:ind w:firstLine="720"/>
        <w:jc w:val="both"/>
      </w:pPr>
      <w:r w:rsidRPr="00CE5496">
        <w:t xml:space="preserve">According to DYKE </w:t>
      </w:r>
      <w:r w:rsidRPr="00CE5496">
        <w:rPr>
          <w:i/>
        </w:rPr>
        <w:t>(2006)</w:t>
      </w:r>
      <w:r w:rsidRPr="00CE5496">
        <w:t xml:space="preserve"> states that “eating is not just a nutritional exercise, it is a social occupation and it forms an in disposable part of hospitality in all part of the world”.</w:t>
      </w:r>
    </w:p>
    <w:p w:rsidR="00CE5496" w:rsidRPr="00CE5496" w:rsidRDefault="00CE5496" w:rsidP="00CE5496">
      <w:pPr>
        <w:spacing w:line="480" w:lineRule="auto"/>
        <w:ind w:firstLine="720"/>
        <w:jc w:val="both"/>
      </w:pPr>
      <w:r w:rsidRPr="00CE5496">
        <w:t>The method of increasing and enriching menu involves the improvement of their nutritional quality of a diet and making available different types of menu that enhances options.</w:t>
      </w:r>
    </w:p>
    <w:p w:rsidR="00CE5496" w:rsidRPr="00CE5496" w:rsidRDefault="00CE5496" w:rsidP="00CE5496">
      <w:pPr>
        <w:spacing w:line="480" w:lineRule="auto"/>
        <w:ind w:firstLine="720"/>
        <w:jc w:val="both"/>
      </w:pPr>
      <w:r w:rsidRPr="00CE5496">
        <w:t>The basic food material should be simple as possible, capable of being modifies and combined with other raw materials and be used in different ways. When combinations are made the nutritional value of the food is improved and so there are adequate nutrients for growth and tissue synthesis.</w:t>
      </w:r>
    </w:p>
    <w:p w:rsidR="00D25E97" w:rsidRPr="00CE5496" w:rsidRDefault="00D25E97" w:rsidP="00CE5496">
      <w:pPr>
        <w:spacing w:line="480" w:lineRule="auto"/>
      </w:pPr>
    </w:p>
    <w:sectPr w:rsidR="00D25E97" w:rsidRPr="00CE5496" w:rsidSect="00D25E9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C8A" w:rsidRDefault="00215C8A" w:rsidP="00E74550">
      <w:r>
        <w:separator/>
      </w:r>
    </w:p>
  </w:endnote>
  <w:endnote w:type="continuationSeparator" w:id="1">
    <w:p w:rsidR="00215C8A" w:rsidRDefault="00215C8A" w:rsidP="00E74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922672"/>
      <w:docPartObj>
        <w:docPartGallery w:val="Page Numbers (Bottom of Page)"/>
        <w:docPartUnique/>
      </w:docPartObj>
    </w:sdtPr>
    <w:sdtContent>
      <w:p w:rsidR="00E74550" w:rsidRDefault="00482C5C">
        <w:pPr>
          <w:pStyle w:val="Footer"/>
          <w:jc w:val="center"/>
        </w:pPr>
        <w:fldSimple w:instr=" PAGE   \* MERGEFORMAT ">
          <w:r w:rsidR="00215C8A">
            <w:rPr>
              <w:noProof/>
            </w:rPr>
            <w:t>1</w:t>
          </w:r>
        </w:fldSimple>
      </w:p>
    </w:sdtContent>
  </w:sdt>
  <w:p w:rsidR="00E74550" w:rsidRDefault="00E745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C8A" w:rsidRDefault="00215C8A" w:rsidP="00E74550">
      <w:r>
        <w:separator/>
      </w:r>
    </w:p>
  </w:footnote>
  <w:footnote w:type="continuationSeparator" w:id="1">
    <w:p w:rsidR="00215C8A" w:rsidRDefault="00215C8A" w:rsidP="00E74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5DFB"/>
    <w:multiLevelType w:val="multilevel"/>
    <w:tmpl w:val="822070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D371FF"/>
    <w:multiLevelType w:val="multilevel"/>
    <w:tmpl w:val="DCC871B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5C090F12"/>
    <w:multiLevelType w:val="hybridMultilevel"/>
    <w:tmpl w:val="C3AE8C1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FC22ADA"/>
    <w:multiLevelType w:val="hybridMultilevel"/>
    <w:tmpl w:val="4F061EDA"/>
    <w:lvl w:ilvl="0" w:tplc="1098F248">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7711C4"/>
    <w:multiLevelType w:val="hybridMultilevel"/>
    <w:tmpl w:val="8B06E4AC"/>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7C8002AC"/>
    <w:multiLevelType w:val="multilevel"/>
    <w:tmpl w:val="6756EC92"/>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74550"/>
    <w:rsid w:val="000B5CE0"/>
    <w:rsid w:val="00215C8A"/>
    <w:rsid w:val="002C04F1"/>
    <w:rsid w:val="00482C5C"/>
    <w:rsid w:val="00AF193B"/>
    <w:rsid w:val="00CE5496"/>
    <w:rsid w:val="00D25E97"/>
    <w:rsid w:val="00E74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550"/>
    <w:pPr>
      <w:tabs>
        <w:tab w:val="center" w:pos="4680"/>
        <w:tab w:val="right" w:pos="9360"/>
      </w:tabs>
    </w:pPr>
  </w:style>
  <w:style w:type="character" w:customStyle="1" w:styleId="HeaderChar">
    <w:name w:val="Header Char"/>
    <w:basedOn w:val="DefaultParagraphFont"/>
    <w:link w:val="Header"/>
    <w:uiPriority w:val="99"/>
    <w:semiHidden/>
    <w:rsid w:val="00E745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4550"/>
    <w:pPr>
      <w:tabs>
        <w:tab w:val="center" w:pos="4680"/>
        <w:tab w:val="right" w:pos="9360"/>
      </w:tabs>
    </w:pPr>
  </w:style>
  <w:style w:type="character" w:customStyle="1" w:styleId="FooterChar">
    <w:name w:val="Footer Char"/>
    <w:basedOn w:val="DefaultParagraphFont"/>
    <w:link w:val="Footer"/>
    <w:uiPriority w:val="99"/>
    <w:rsid w:val="00E74550"/>
    <w:rPr>
      <w:rFonts w:ascii="Times New Roman" w:eastAsia="Times New Roman" w:hAnsi="Times New Roman" w:cs="Times New Roman"/>
      <w:sz w:val="24"/>
      <w:szCs w:val="24"/>
    </w:rPr>
  </w:style>
  <w:style w:type="character" w:styleId="Strong">
    <w:name w:val="Strong"/>
    <w:basedOn w:val="DefaultParagraphFont"/>
    <w:uiPriority w:val="22"/>
    <w:qFormat/>
    <w:rsid w:val="00E745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2025-05-30T06:25:00Z</dcterms:created>
  <dcterms:modified xsi:type="dcterms:W3CDTF">2025-05-30T06:25:00Z</dcterms:modified>
</cp:coreProperties>
</file>