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B84" w:rsidRPr="00C90586" w:rsidRDefault="00540B84" w:rsidP="007D1345">
      <w:pPr>
        <w:spacing w:before="120" w:after="120" w:line="360" w:lineRule="auto"/>
        <w:rPr>
          <w:rFonts w:ascii="Times New Roman" w:hAnsi="Times New Roman" w:cs="Times New Roman"/>
          <w:sz w:val="28"/>
          <w:szCs w:val="28"/>
        </w:rPr>
      </w:pPr>
    </w:p>
    <w:p w:rsidR="00540B84" w:rsidRPr="00C90586" w:rsidRDefault="001F73CF" w:rsidP="007D1345">
      <w:pPr>
        <w:spacing w:before="120" w:after="120" w:line="360" w:lineRule="auto"/>
        <w:jc w:val="center"/>
        <w:rPr>
          <w:rFonts w:ascii="Times New Roman" w:hAnsi="Times New Roman" w:cs="Times New Roman"/>
          <w:sz w:val="28"/>
          <w:szCs w:val="28"/>
        </w:rPr>
      </w:pPr>
      <w:r w:rsidRPr="00C90586">
        <w:rPr>
          <w:rFonts w:ascii="Times New Roman" w:eastAsia="Marcellus" w:hAnsi="Times New Roman" w:cs="Times New Roman"/>
          <w:b/>
          <w:bCs/>
          <w:color w:val="000000"/>
          <w:sz w:val="28"/>
          <w:szCs w:val="28"/>
        </w:rPr>
        <w:t>CHAPTER ONE</w:t>
      </w:r>
    </w:p>
    <w:p w:rsidR="00540B84" w:rsidRPr="00C90586" w:rsidRDefault="001F73CF" w:rsidP="007D1345">
      <w:pPr>
        <w:numPr>
          <w:ilvl w:val="0"/>
          <w:numId w:val="1"/>
        </w:numPr>
        <w:spacing w:after="0" w:line="360" w:lineRule="auto"/>
        <w:rPr>
          <w:rFonts w:ascii="Times New Roman" w:hAnsi="Times New Roman" w:cs="Times New Roman"/>
          <w:sz w:val="28"/>
          <w:szCs w:val="28"/>
        </w:rPr>
      </w:pPr>
      <w:r w:rsidRPr="00C90586">
        <w:rPr>
          <w:rFonts w:ascii="Times New Roman" w:eastAsia="Marcellus" w:hAnsi="Times New Roman" w:cs="Times New Roman"/>
          <w:b/>
          <w:bCs/>
          <w:color w:val="000000"/>
          <w:sz w:val="28"/>
          <w:szCs w:val="28"/>
        </w:rPr>
        <w:t>INTRODUCTION</w:t>
      </w:r>
    </w:p>
    <w:p w:rsidR="00D8040E"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E</w:t>
      </w:r>
      <w:r w:rsidRPr="00C90586">
        <w:rPr>
          <w:rFonts w:ascii="Times New Roman" w:eastAsia="Marcellus" w:hAnsi="Times New Roman" w:cs="Times New Roman"/>
          <w:color w:val="000000"/>
          <w:sz w:val="28"/>
          <w:szCs w:val="28"/>
        </w:rPr>
        <w:t xml:space="preserve">ducation is a fundamental human right, essential for the development of individuals, communities, and societies. The Nigerian government has made efforts to provide access to quality education, but challenges persist, </w:t>
      </w:r>
      <w:r w:rsidRPr="00C90586">
        <w:rPr>
          <w:rFonts w:ascii="Times New Roman" w:eastAsia="Marcellus" w:hAnsi="Times New Roman" w:cs="Times New Roman"/>
          <w:color w:val="000000"/>
          <w:sz w:val="28"/>
          <w:szCs w:val="28"/>
        </w:rPr>
        <w:t>particularly in rural areas. Ilorin East Local Government of Kwara State, the study area, faces unique challenges in terms of access to education. </w:t>
      </w:r>
      <w:r w:rsidRPr="00C90586">
        <w:rPr>
          <w:rFonts w:ascii="Times New Roman" w:eastAsia="-webkit-standard" w:hAnsi="Times New Roman" w:cs="Times New Roman"/>
          <w:color w:val="000000"/>
          <w:sz w:val="28"/>
          <w:szCs w:val="28"/>
        </w:rPr>
        <w:t> </w:t>
      </w:r>
    </w:p>
    <w:p w:rsidR="00D8040E" w:rsidRPr="00C90586" w:rsidRDefault="00D8040E"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webkit-standard" w:hAnsi="Times New Roman" w:cs="Times New Roman"/>
          <w:color w:val="000000"/>
          <w:sz w:val="28"/>
          <w:szCs w:val="28"/>
        </w:rPr>
        <w:t>Access to quality education is a fundamental human right, essential for the development of individuals, communities, and societies.</w:t>
      </w:r>
    </w:p>
    <w:p w:rsidR="00C90586" w:rsidRPr="00C90586" w:rsidRDefault="00D8040E" w:rsidP="007D1345">
      <w:pPr>
        <w:pStyle w:val="NormalWeb"/>
        <w:spacing w:after="90" w:line="360" w:lineRule="auto"/>
        <w:rPr>
          <w:rFonts w:ascii="Times New Roman" w:eastAsia="Marcellus" w:hAnsi="Times New Roman" w:cs="Times New Roman"/>
          <w:color w:val="000000"/>
          <w:sz w:val="28"/>
          <w:szCs w:val="28"/>
        </w:rPr>
      </w:pPr>
      <w:r w:rsidRPr="00C90586">
        <w:rPr>
          <w:rFonts w:ascii="Times New Roman" w:eastAsia="Marcellus" w:hAnsi="Times New Roman" w:cs="Times New Roman"/>
          <w:color w:val="000000"/>
          <w:sz w:val="28"/>
          <w:szCs w:val="28"/>
        </w:rPr>
        <w:t xml:space="preserve">Despite the Nigerian </w:t>
      </w:r>
      <w:r w:rsidR="007D1345" w:rsidRPr="00C90586">
        <w:rPr>
          <w:rFonts w:ascii="Times New Roman" w:eastAsia="Marcellus" w:hAnsi="Times New Roman" w:cs="Times New Roman"/>
          <w:color w:val="000000"/>
          <w:sz w:val="28"/>
          <w:szCs w:val="28"/>
        </w:rPr>
        <w:t>government’s</w:t>
      </w:r>
      <w:r w:rsidRPr="00C90586">
        <w:rPr>
          <w:rFonts w:ascii="Times New Roman" w:eastAsia="Marcellus" w:hAnsi="Times New Roman" w:cs="Times New Roman"/>
          <w:color w:val="000000"/>
          <w:sz w:val="28"/>
          <w:szCs w:val="28"/>
        </w:rPr>
        <w:t xml:space="preserve"> efforts to provide </w:t>
      </w:r>
      <w:r w:rsidR="00C90586" w:rsidRPr="00C90586">
        <w:rPr>
          <w:rFonts w:ascii="Times New Roman" w:eastAsia="Marcellus" w:hAnsi="Times New Roman" w:cs="Times New Roman"/>
          <w:color w:val="000000"/>
          <w:sz w:val="28"/>
          <w:szCs w:val="28"/>
        </w:rPr>
        <w:t>accessible education, challenges persist, particularly in rural areas like Ilorin east and moro local government in kwara state.</w:t>
      </w:r>
    </w:p>
    <w:p w:rsidR="00540B84" w:rsidRPr="00C90586" w:rsidRDefault="00C90586" w:rsidP="007D1345">
      <w:pPr>
        <w:pStyle w:val="NormalWeb"/>
        <w:spacing w:after="90" w:line="360" w:lineRule="auto"/>
        <w:rPr>
          <w:rFonts w:ascii="Times New Roman" w:eastAsia="Marcellus" w:hAnsi="Times New Roman" w:cs="Times New Roman"/>
          <w:color w:val="000000"/>
          <w:sz w:val="28"/>
          <w:szCs w:val="28"/>
        </w:rPr>
      </w:pPr>
      <w:r w:rsidRPr="00C90586">
        <w:rPr>
          <w:rFonts w:ascii="Times New Roman" w:eastAsia="Marcellus" w:hAnsi="Times New Roman" w:cs="Times New Roman"/>
          <w:color w:val="000000"/>
          <w:sz w:val="28"/>
          <w:szCs w:val="28"/>
        </w:rPr>
        <w:t>This study aims to investigate the uneven distribution of government primary and secondary schools, which can lead to significant disparities in educational access and outcomes.</w:t>
      </w:r>
      <w:r w:rsidR="001F73CF" w:rsidRPr="00C90586">
        <w:rPr>
          <w:rFonts w:ascii="Times New Roman" w:eastAsia="Marcellus" w:hAnsi="Times New Roman" w:cs="Times New Roman"/>
          <w:color w:val="000000"/>
          <w:sz w:val="28"/>
          <w:szCs w:val="28"/>
        </w:rPr>
        <w:br/>
        <w:t>The distribution of government primary and secondary schools in the study area is uneven, leading to disp</w:t>
      </w:r>
      <w:r w:rsidR="001F73CF" w:rsidRPr="00C90586">
        <w:rPr>
          <w:rFonts w:ascii="Times New Roman" w:eastAsia="Marcellus" w:hAnsi="Times New Roman" w:cs="Times New Roman"/>
          <w:color w:val="000000"/>
          <w:sz w:val="28"/>
          <w:szCs w:val="28"/>
        </w:rPr>
        <w:t xml:space="preserve">arities in access to education. This uneven distribution can result in some areas having limited access to educational opportunities, while others have an oversupply of schools. This disparity can have significant implications for the educational outcomes </w:t>
      </w:r>
      <w:r w:rsidR="001F73CF" w:rsidRPr="00C90586">
        <w:rPr>
          <w:rFonts w:ascii="Times New Roman" w:eastAsia="Marcellus" w:hAnsi="Times New Roman" w:cs="Times New Roman"/>
          <w:color w:val="000000"/>
          <w:sz w:val="28"/>
          <w:szCs w:val="28"/>
        </w:rPr>
        <w:t>of students in the study</w:t>
      </w:r>
      <w:r w:rsidRPr="00C90586">
        <w:rPr>
          <w:rFonts w:ascii="Times New Roman" w:eastAsia="Marcellus" w:hAnsi="Times New Roman" w:cs="Times New Roman"/>
          <w:color w:val="000000"/>
          <w:sz w:val="28"/>
          <w:szCs w:val="28"/>
        </w:rPr>
        <w:t xml:space="preserve"> </w:t>
      </w:r>
      <w:r w:rsidR="001F73CF" w:rsidRPr="00C90586">
        <w:rPr>
          <w:rFonts w:ascii="Times New Roman" w:eastAsia="Marcellus" w:hAnsi="Times New Roman" w:cs="Times New Roman"/>
          <w:color w:val="000000"/>
          <w:sz w:val="28"/>
          <w:szCs w:val="28"/>
        </w:rPr>
        <w:t>area. </w:t>
      </w:r>
      <w:r w:rsidR="001F73CF" w:rsidRPr="00C90586">
        <w:rPr>
          <w:rFonts w:ascii="Times New Roman" w:eastAsia="Marcellus" w:hAnsi="Times New Roman" w:cs="Times New Roman"/>
          <w:color w:val="000000"/>
          <w:sz w:val="28"/>
          <w:szCs w:val="28"/>
        </w:rPr>
        <w:br/>
        <w:t xml:space="preserve">Furthermore, the lack of effective planning and management of educational facilities can exacerbate the problem of uneven distribution. This can lead to inefficient use of resources, duplication of efforts, and ultimately, </w:t>
      </w:r>
      <w:r w:rsidR="001F73CF" w:rsidRPr="00C90586">
        <w:rPr>
          <w:rFonts w:ascii="Times New Roman" w:eastAsia="Marcellus" w:hAnsi="Times New Roman" w:cs="Times New Roman"/>
          <w:color w:val="000000"/>
          <w:sz w:val="28"/>
          <w:szCs w:val="28"/>
        </w:rPr>
        <w:t>a decrease in the quality of education. </w:t>
      </w:r>
      <w:r w:rsidR="001F73CF" w:rsidRPr="00C90586">
        <w:rPr>
          <w:rFonts w:ascii="Times New Roman" w:eastAsia="Marcellus" w:hAnsi="Times New Roman" w:cs="Times New Roman"/>
          <w:color w:val="000000"/>
          <w:sz w:val="28"/>
          <w:szCs w:val="28"/>
        </w:rPr>
        <w:br/>
        <w:t xml:space="preserve">This study aims to analyze the distribution of government primary and secondary schools in Ilorin East Local Government of KwaraState, using </w:t>
      </w:r>
      <w:r w:rsidR="001F73CF" w:rsidRPr="00C90586">
        <w:rPr>
          <w:rFonts w:ascii="Times New Roman" w:eastAsia="Marcellus" w:hAnsi="Times New Roman" w:cs="Times New Roman"/>
          <w:color w:val="000000"/>
          <w:sz w:val="28"/>
          <w:szCs w:val="28"/>
        </w:rPr>
        <w:lastRenderedPageBreak/>
        <w:t>surveying and GIS techniques. The study will examine the spatial distrib</w:t>
      </w:r>
      <w:r w:rsidR="001F73CF" w:rsidRPr="00C90586">
        <w:rPr>
          <w:rFonts w:ascii="Times New Roman" w:eastAsia="Marcellus" w:hAnsi="Times New Roman" w:cs="Times New Roman"/>
          <w:color w:val="000000"/>
          <w:sz w:val="28"/>
          <w:szCs w:val="28"/>
        </w:rPr>
        <w:t>ution of schools, identify areas of inequality, and provide recommendations for improving the distribution of schools in the study area.</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b/>
          <w:bCs/>
          <w:sz w:val="28"/>
          <w:szCs w:val="28"/>
        </w:rPr>
        <w:t xml:space="preserve">1.2 Research Problems </w:t>
      </w:r>
    </w:p>
    <w:p w:rsidR="00C90586" w:rsidRPr="007D1345"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The uneven distribution of schools in Ilorin East and Moro local government results in limited a</w:t>
      </w:r>
      <w:r w:rsidRPr="00C90586">
        <w:rPr>
          <w:rFonts w:ascii="Times New Roman" w:hAnsi="Times New Roman" w:cs="Times New Roman"/>
          <w:sz w:val="28"/>
          <w:szCs w:val="28"/>
        </w:rPr>
        <w:t>ccess to education in some areas, while others experience an oversupply. This imbalance can lead to inefficient use of resources, duplication of efforts, and a decrease in the overall quality of education. Consequently, students in underserved areas may fa</w:t>
      </w:r>
      <w:r w:rsidRPr="00C90586">
        <w:rPr>
          <w:rFonts w:ascii="Times New Roman" w:hAnsi="Times New Roman" w:cs="Times New Roman"/>
          <w:sz w:val="28"/>
          <w:szCs w:val="28"/>
        </w:rPr>
        <w:t>ce significant barriers to accessing quality education, hindering their academic performance and future opportunities.</w:t>
      </w:r>
    </w:p>
    <w:p w:rsidR="00540B84" w:rsidRPr="00C90586" w:rsidRDefault="001F73CF" w:rsidP="007D1345">
      <w:pPr>
        <w:pStyle w:val="NormalWeb"/>
        <w:spacing w:after="90" w:line="360" w:lineRule="auto"/>
        <w:rPr>
          <w:rFonts w:ascii="Times New Roman" w:eastAsia="Marcellus" w:hAnsi="Times New Roman" w:cs="Times New Roman"/>
          <w:b/>
          <w:color w:val="000000"/>
          <w:sz w:val="28"/>
          <w:szCs w:val="28"/>
        </w:rPr>
      </w:pPr>
      <w:r w:rsidRPr="00C90586">
        <w:rPr>
          <w:rFonts w:ascii="Times New Roman" w:eastAsia="Marcellus" w:hAnsi="Times New Roman" w:cs="Times New Roman"/>
          <w:b/>
          <w:color w:val="000000"/>
          <w:sz w:val="28"/>
          <w:szCs w:val="28"/>
        </w:rPr>
        <w:t>1.3 Aim of the Research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webkit-standard" w:hAnsi="Times New Roman" w:cs="Times New Roman"/>
          <w:color w:val="000000"/>
          <w:sz w:val="28"/>
          <w:szCs w:val="28"/>
        </w:rPr>
        <w:t>The aim of this research work is to carryout spatial analysis and distribution of Government</w:t>
      </w:r>
      <w:r w:rsidR="00432EED" w:rsidRPr="00C90586">
        <w:rPr>
          <w:rFonts w:ascii="Times New Roman" w:eastAsia="-webkit-standard" w:hAnsi="Times New Roman" w:cs="Times New Roman"/>
          <w:color w:val="000000"/>
          <w:sz w:val="28"/>
          <w:szCs w:val="28"/>
        </w:rPr>
        <w:t xml:space="preserve"> Primary and Secondary schools in </w:t>
      </w:r>
      <w:r w:rsidRPr="00C90586">
        <w:rPr>
          <w:rFonts w:ascii="Times New Roman" w:eastAsia="-webkit-standard" w:hAnsi="Times New Roman" w:cs="Times New Roman"/>
          <w:color w:val="000000"/>
          <w:sz w:val="28"/>
          <w:szCs w:val="28"/>
        </w:rPr>
        <w:t>part of Ilorin East</w:t>
      </w:r>
      <w:r w:rsidR="00432EED" w:rsidRPr="00C90586">
        <w:rPr>
          <w:rFonts w:ascii="Times New Roman" w:eastAsia="-webkit-standard" w:hAnsi="Times New Roman" w:cs="Times New Roman"/>
          <w:color w:val="000000"/>
          <w:sz w:val="28"/>
          <w:szCs w:val="28"/>
        </w:rPr>
        <w:t xml:space="preserve"> and moro</w:t>
      </w:r>
      <w:r w:rsidRPr="00C90586">
        <w:rPr>
          <w:rFonts w:ascii="Times New Roman" w:eastAsia="-webkit-standard" w:hAnsi="Times New Roman" w:cs="Times New Roman"/>
          <w:color w:val="000000"/>
          <w:sz w:val="28"/>
          <w:szCs w:val="28"/>
        </w:rPr>
        <w:t xml:space="preserve"> Local Government area of Kwara State</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b/>
          <w:bCs/>
          <w:sz w:val="28"/>
          <w:szCs w:val="28"/>
        </w:rPr>
        <w:t xml:space="preserve">1.4 </w:t>
      </w:r>
      <w:r w:rsidRPr="00C90586">
        <w:rPr>
          <w:rFonts w:ascii="Times New Roman" w:hAnsi="Times New Roman" w:cs="Times New Roman"/>
          <w:b/>
          <w:bCs/>
          <w:sz w:val="28"/>
          <w:szCs w:val="28"/>
        </w:rPr>
        <w:t>Research Questions</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1. What is the current spatial distribution of government primary and secondary schools in Ilorin East</w:t>
      </w:r>
      <w:r w:rsidRPr="00C90586">
        <w:rPr>
          <w:rFonts w:ascii="Times New Roman" w:hAnsi="Times New Roman" w:cs="Times New Roman"/>
          <w:sz w:val="28"/>
          <w:szCs w:val="28"/>
          <w:lang w:val="it-IT"/>
        </w:rPr>
        <w:t xml:space="preserve"> and Moro local government?</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 xml:space="preserve">2. What key factors influence the </w:t>
      </w:r>
      <w:r w:rsidRPr="00C90586">
        <w:rPr>
          <w:rFonts w:ascii="Times New Roman" w:hAnsi="Times New Roman" w:cs="Times New Roman"/>
          <w:sz w:val="28"/>
          <w:szCs w:val="28"/>
        </w:rPr>
        <w:t>distribution of these schools?</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3. What strategies can be employed to improve the distribution of schools and enhance access to education?</w:t>
      </w:r>
    </w:p>
    <w:p w:rsidR="00540B84" w:rsidRPr="00C90586" w:rsidRDefault="001F73CF" w:rsidP="007D1345">
      <w:pPr>
        <w:spacing w:before="120" w:after="120" w:line="360" w:lineRule="auto"/>
        <w:rPr>
          <w:rFonts w:ascii="Times New Roman" w:hAnsi="Times New Roman" w:cs="Times New Roman"/>
          <w:b/>
          <w:bCs/>
          <w:sz w:val="28"/>
          <w:szCs w:val="28"/>
        </w:rPr>
      </w:pPr>
      <w:r w:rsidRPr="00C90586">
        <w:rPr>
          <w:rFonts w:ascii="Times New Roman" w:hAnsi="Times New Roman" w:cs="Times New Roman"/>
          <w:b/>
          <w:bCs/>
          <w:sz w:val="28"/>
          <w:szCs w:val="28"/>
        </w:rPr>
        <w:t xml:space="preserve">1.4 </w:t>
      </w:r>
      <w:r w:rsidRPr="00C90586">
        <w:rPr>
          <w:rFonts w:ascii="Times New Roman" w:hAnsi="Times New Roman" w:cs="Times New Roman"/>
          <w:b/>
          <w:bCs/>
          <w:sz w:val="28"/>
          <w:szCs w:val="28"/>
        </w:rPr>
        <w:t>Research Objectives</w:t>
      </w:r>
    </w:p>
    <w:p w:rsidR="00540B84" w:rsidRPr="00C90586" w:rsidRDefault="001F73CF" w:rsidP="007D1345">
      <w:pPr>
        <w:spacing w:before="120" w:after="12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Specific Objectives</w:t>
      </w:r>
      <w:r w:rsidRPr="00C90586">
        <w:rPr>
          <w:rFonts w:ascii="Times New Roman" w:eastAsia="Marcellus" w:hAnsi="Times New Roman" w:cs="Times New Roman"/>
          <w:color w:val="000000"/>
          <w:sz w:val="28"/>
          <w:szCs w:val="28"/>
        </w:rPr>
        <w:t>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1. To analyze the spatial distribution of government primary and seconda</w:t>
      </w:r>
      <w:r w:rsidRPr="00C90586">
        <w:rPr>
          <w:rFonts w:ascii="Times New Roman" w:eastAsia="Marcellus" w:hAnsi="Times New Roman" w:cs="Times New Roman"/>
          <w:color w:val="000000"/>
          <w:sz w:val="28"/>
          <w:szCs w:val="28"/>
        </w:rPr>
        <w:t>ry schools in Ilorin East Local Government Area of Kwara State.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This objective aims to examine the geographical distribution of schools in the study area, identifying patterns, clusters, and gaps in the distribution.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lastRenderedPageBreak/>
        <w:t>2. To identify the factors influenc</w:t>
      </w:r>
      <w:r w:rsidRPr="00C90586">
        <w:rPr>
          <w:rFonts w:ascii="Times New Roman" w:eastAsia="Marcellus" w:hAnsi="Times New Roman" w:cs="Times New Roman"/>
          <w:color w:val="000000"/>
          <w:sz w:val="28"/>
          <w:szCs w:val="28"/>
        </w:rPr>
        <w:t>ing the distribution of government primary and secondary schools in the study area.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This objective seeks to investigate the factors that contribute to the uneven distribution of schools, such as population density, urbanization, and socio-economic facto</w:t>
      </w:r>
      <w:r w:rsidRPr="00C90586">
        <w:rPr>
          <w:rFonts w:ascii="Times New Roman" w:eastAsia="Marcellus" w:hAnsi="Times New Roman" w:cs="Times New Roman"/>
          <w:color w:val="000000"/>
          <w:sz w:val="28"/>
          <w:szCs w:val="28"/>
        </w:rPr>
        <w:t>rs.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3. To evaluate the impact of the distribution of government primary and secondary schools on access to education in the study area.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xml:space="preserve">- This objective aims to assess the effects of the distribution of schools on the educational opportunities available </w:t>
      </w:r>
      <w:r w:rsidRPr="00C90586">
        <w:rPr>
          <w:rFonts w:ascii="Times New Roman" w:eastAsia="Marcellus" w:hAnsi="Times New Roman" w:cs="Times New Roman"/>
          <w:color w:val="000000"/>
          <w:sz w:val="28"/>
          <w:szCs w:val="28"/>
        </w:rPr>
        <w:t>to students in the study area, including issues of equity, quality, and accessibility.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4. To develop a GIS-based model for optimizing the distribution of government primary and secondary schools in the study area.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This objective seeks to create a geogr</w:t>
      </w:r>
      <w:r w:rsidRPr="00C90586">
        <w:rPr>
          <w:rFonts w:ascii="Times New Roman" w:eastAsia="Marcellus" w:hAnsi="Times New Roman" w:cs="Times New Roman"/>
          <w:color w:val="000000"/>
          <w:sz w:val="28"/>
          <w:szCs w:val="28"/>
        </w:rPr>
        <w:t>aphic information system (GIS) model that can help policymakers and educators optimize the distribution of schools, taking into account factors such as population growth, urbanization, and educational demand.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5. To provide recommendations for improving th</w:t>
      </w:r>
      <w:r w:rsidRPr="00C90586">
        <w:rPr>
          <w:rFonts w:ascii="Times New Roman" w:eastAsia="Marcellus" w:hAnsi="Times New Roman" w:cs="Times New Roman"/>
          <w:color w:val="000000"/>
          <w:sz w:val="28"/>
          <w:szCs w:val="28"/>
        </w:rPr>
        <w:t>e distribution of government primary and secondary schools in the study area.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This objective aims to offer practical suggestions for policymakers, educators, and other stakeholders to address the challenges and inequalities in the distribution of school</w:t>
      </w:r>
      <w:r w:rsidRPr="00C90586">
        <w:rPr>
          <w:rFonts w:ascii="Times New Roman" w:eastAsia="Marcellus" w:hAnsi="Times New Roman" w:cs="Times New Roman"/>
          <w:color w:val="000000"/>
          <w:sz w:val="28"/>
          <w:szCs w:val="28"/>
        </w:rPr>
        <w:t>s, ensuring that all students have access to quality educational opportunities. </w:t>
      </w:r>
      <w:r w:rsidRPr="00C90586">
        <w:rPr>
          <w:rFonts w:ascii="Times New Roman" w:eastAsia="Marcellus" w:hAnsi="Times New Roman" w:cs="Times New Roman"/>
          <w:color w:val="000000"/>
          <w:sz w:val="28"/>
          <w:szCs w:val="28"/>
        </w:rPr>
        <w:br/>
        <w:t>General Objective </w:t>
      </w:r>
    </w:p>
    <w:p w:rsidR="00540B84" w:rsidRPr="00C90586" w:rsidRDefault="001F73CF" w:rsidP="007D1345">
      <w:pPr>
        <w:pStyle w:val="NormalWeb"/>
        <w:spacing w:after="90" w:line="360" w:lineRule="auto"/>
        <w:rPr>
          <w:rFonts w:ascii="Times New Roman" w:eastAsia="-webkit-standard" w:hAnsi="Times New Roman" w:cs="Times New Roman"/>
          <w:color w:val="000000"/>
          <w:sz w:val="28"/>
          <w:szCs w:val="28"/>
        </w:rPr>
      </w:pPr>
      <w:r w:rsidRPr="00C90586">
        <w:rPr>
          <w:rFonts w:ascii="Times New Roman" w:eastAsia="Marcellus" w:hAnsi="Times New Roman" w:cs="Times New Roman"/>
          <w:color w:val="000000"/>
          <w:sz w:val="28"/>
          <w:szCs w:val="28"/>
        </w:rPr>
        <w:t>- To contribute to the development of a more equitable and effective education system in Kwara State, Nigeria, by analyzing the distribution of government</w:t>
      </w:r>
      <w:r w:rsidRPr="00C90586">
        <w:rPr>
          <w:rFonts w:ascii="Times New Roman" w:eastAsia="Marcellus" w:hAnsi="Times New Roman" w:cs="Times New Roman"/>
          <w:color w:val="000000"/>
          <w:sz w:val="28"/>
          <w:szCs w:val="28"/>
        </w:rPr>
        <w:t xml:space="preserve"> primary and secondary schools and providing recommendations for improvement. </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b/>
          <w:bCs/>
          <w:sz w:val="28"/>
          <w:szCs w:val="28"/>
        </w:rPr>
        <w:lastRenderedPageBreak/>
        <w:t xml:space="preserve">1.5 </w:t>
      </w:r>
      <w:r w:rsidRPr="00C90586">
        <w:rPr>
          <w:rFonts w:ascii="Times New Roman" w:hAnsi="Times New Roman" w:cs="Times New Roman"/>
          <w:b/>
          <w:bCs/>
          <w:sz w:val="28"/>
          <w:szCs w:val="28"/>
        </w:rPr>
        <w:t>Significance of the Study</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1. Improve Access to Education: Identify areas with limited access and provide recommendations for improvement.</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2. Enhance Educational Plannin</w:t>
      </w:r>
      <w:r w:rsidRPr="00C90586">
        <w:rPr>
          <w:rFonts w:ascii="Times New Roman" w:hAnsi="Times New Roman" w:cs="Times New Roman"/>
          <w:sz w:val="28"/>
          <w:szCs w:val="28"/>
        </w:rPr>
        <w:t>g: Inform policy-making and resource allocation at local and state levels.</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3. Reduce Inequalities*: Address disparities in educational opportunities and outcomes.</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4. Optimize Resource Allocation: Ensure efficient use of resources, such as funding, personne</w:t>
      </w:r>
      <w:r w:rsidRPr="00C90586">
        <w:rPr>
          <w:rFonts w:ascii="Times New Roman" w:hAnsi="Times New Roman" w:cs="Times New Roman"/>
          <w:sz w:val="28"/>
          <w:szCs w:val="28"/>
        </w:rPr>
        <w:t>l, and infrastructure.</w:t>
      </w:r>
    </w:p>
    <w:p w:rsidR="007D1345" w:rsidRPr="007D1345"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5. Contribute to Literature: Add to the existing body of knowledge on educational geography, spatial analysis, and education planning.</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b/>
          <w:bCs/>
          <w:sz w:val="28"/>
          <w:szCs w:val="28"/>
        </w:rPr>
        <w:t xml:space="preserve">1.6 </w:t>
      </w:r>
      <w:r w:rsidRPr="00C90586">
        <w:rPr>
          <w:rFonts w:ascii="Times New Roman" w:hAnsi="Times New Roman" w:cs="Times New Roman"/>
          <w:b/>
          <w:bCs/>
          <w:sz w:val="28"/>
          <w:szCs w:val="28"/>
        </w:rPr>
        <w:t>Scope of the Study</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 xml:space="preserve">- Geographical Scope: Focus on Ilorin East </w:t>
      </w:r>
      <w:r w:rsidRPr="00C90586">
        <w:rPr>
          <w:rFonts w:ascii="Times New Roman" w:hAnsi="Times New Roman" w:cs="Times New Roman"/>
          <w:sz w:val="28"/>
          <w:szCs w:val="28"/>
          <w:lang w:val="it-IT"/>
        </w:rPr>
        <w:t xml:space="preserve">and Moro </w:t>
      </w:r>
      <w:r w:rsidRPr="00C90586">
        <w:rPr>
          <w:rFonts w:ascii="Times New Roman" w:hAnsi="Times New Roman" w:cs="Times New Roman"/>
          <w:sz w:val="28"/>
          <w:szCs w:val="28"/>
        </w:rPr>
        <w:t xml:space="preserve">Local Government </w:t>
      </w:r>
      <w:r w:rsidRPr="00C90586">
        <w:rPr>
          <w:rFonts w:ascii="Times New Roman" w:hAnsi="Times New Roman" w:cs="Times New Roman"/>
          <w:sz w:val="28"/>
          <w:szCs w:val="28"/>
        </w:rPr>
        <w:t>Area, Kwara State, Nigeria.</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 Temporal Scope: Utilize data from 2020 to 2025.</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 Spatial Scope: Examine the spatial distribution of government primary and secondary schools.</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 Thematic Scope</w:t>
      </w:r>
      <w:r w:rsidRPr="00C90586">
        <w:rPr>
          <w:rFonts w:ascii="Times New Roman" w:hAnsi="Times New Roman" w:cs="Times New Roman"/>
          <w:sz w:val="28"/>
          <w:szCs w:val="28"/>
        </w:rPr>
        <w:t>:</w:t>
      </w:r>
      <w:r w:rsidRPr="00C90586">
        <w:rPr>
          <w:rFonts w:ascii="Times New Roman" w:hAnsi="Times New Roman" w:cs="Times New Roman"/>
          <w:sz w:val="28"/>
          <w:szCs w:val="28"/>
        </w:rPr>
        <w:t xml:space="preserve"> Investigate school distribution, influential factors, impact on a</w:t>
      </w:r>
      <w:r w:rsidRPr="00C90586">
        <w:rPr>
          <w:rFonts w:ascii="Times New Roman" w:hAnsi="Times New Roman" w:cs="Times New Roman"/>
          <w:sz w:val="28"/>
          <w:szCs w:val="28"/>
        </w:rPr>
        <w:t>ccess, and GIS-based modeling.</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hAnsi="Times New Roman" w:cs="Times New Roman"/>
          <w:sz w:val="28"/>
          <w:szCs w:val="28"/>
        </w:rPr>
        <w:t>By expanding on the original framework, this study aims to provide a comprehensive understanding of the challenges and opportunities in enhancing educational access in Ilorin East</w:t>
      </w:r>
      <w:r w:rsidRPr="00C90586">
        <w:rPr>
          <w:rFonts w:ascii="Times New Roman" w:hAnsi="Times New Roman" w:cs="Times New Roman"/>
          <w:sz w:val="28"/>
          <w:szCs w:val="28"/>
          <w:lang w:val="it-IT"/>
        </w:rPr>
        <w:t xml:space="preserve"> and Moro local government, Kwara state ilorin </w:t>
      </w:r>
      <w:r w:rsidRPr="00C90586">
        <w:rPr>
          <w:rFonts w:ascii="Times New Roman" w:hAnsi="Times New Roman" w:cs="Times New Roman"/>
          <w:sz w:val="28"/>
          <w:szCs w:val="28"/>
        </w:rPr>
        <w:t>Nigeria.</w:t>
      </w:r>
      <w:r w:rsidRPr="00C90586">
        <w:rPr>
          <w:rFonts w:ascii="Times New Roman" w:eastAsia="Marcellus" w:hAnsi="Times New Roman" w:cs="Times New Roman"/>
          <w:color w:val="000000"/>
          <w:sz w:val="28"/>
          <w:szCs w:val="28"/>
        </w:rPr>
        <w:br/>
      </w:r>
      <w:r w:rsidRPr="00C90586">
        <w:rPr>
          <w:rFonts w:ascii="Times New Roman" w:eastAsia="Marcellus" w:hAnsi="Times New Roman" w:cs="Times New Roman"/>
          <w:b/>
          <w:bCs/>
          <w:color w:val="000000"/>
          <w:sz w:val="28"/>
          <w:szCs w:val="28"/>
        </w:rPr>
        <w:t>Methodological Scope</w:t>
      </w:r>
      <w:r w:rsidRPr="00C90586">
        <w:rPr>
          <w:rFonts w:ascii="Times New Roman" w:eastAsia="Marcellus" w:hAnsi="Times New Roman" w:cs="Times New Roman"/>
          <w:color w:val="000000"/>
          <w:sz w:val="28"/>
          <w:szCs w:val="28"/>
        </w:rPr>
        <w:t xml:space="preserve">:The study will employ a mixed-methods approach, combining: </w:t>
      </w:r>
      <w:r w:rsidRPr="00C90586">
        <w:rPr>
          <w:rFonts w:ascii="Times New Roman" w:eastAsia="Marcellus" w:hAnsi="Marcellus" w:cs="Times New Roman"/>
          <w:color w:val="000000"/>
          <w:sz w:val="28"/>
          <w:szCs w:val="28"/>
        </w:rPr>
        <w:t> </w:t>
      </w:r>
      <w:r w:rsidRPr="00C90586">
        <w:rPr>
          <w:rFonts w:ascii="Times New Roman" w:eastAsia="Marcellus" w:hAnsi="Times New Roman" w:cs="Times New Roman"/>
          <w:color w:val="000000"/>
          <w:sz w:val="28"/>
          <w:szCs w:val="28"/>
        </w:rPr>
        <w:br/>
        <w:t xml:space="preserve">1. Spatial analysis using GIS </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lastRenderedPageBreak/>
        <w:t xml:space="preserve">2. Survey research </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 xml:space="preserve">3. Statistical analysis </w:t>
      </w:r>
      <w:r w:rsidRPr="00C90586">
        <w:rPr>
          <w:rFonts w:ascii="Times New Roman" w:eastAsia="Marcellus" w:hAnsi="Times New Roman" w:cs="Times New Roman"/>
          <w:color w:val="000000"/>
          <w:sz w:val="28"/>
          <w:szCs w:val="28"/>
        </w:rPr>
        <w:br/>
      </w:r>
      <w:r w:rsidRPr="00C90586">
        <w:rPr>
          <w:rFonts w:ascii="Times New Roman" w:eastAsia="Marcellus" w:hAnsi="Times New Roman" w:cs="Times New Roman"/>
          <w:b/>
          <w:bCs/>
          <w:color w:val="000000"/>
          <w:sz w:val="28"/>
          <w:szCs w:val="28"/>
        </w:rPr>
        <w:t>Limitations</w:t>
      </w:r>
      <w:r w:rsidRPr="00C90586">
        <w:rPr>
          <w:rFonts w:ascii="Times New Roman" w:eastAsia="Marcellus" w:hAnsi="Times New Roman" w:cs="Times New Roman"/>
          <w:color w:val="000000"/>
          <w:sz w:val="28"/>
          <w:szCs w:val="28"/>
        </w:rPr>
        <w:t>: The study will be limit</w:t>
      </w:r>
      <w:r w:rsidRPr="00C90586">
        <w:rPr>
          <w:rFonts w:ascii="Times New Roman" w:eastAsia="Marcellus" w:hAnsi="Times New Roman" w:cs="Times New Roman"/>
          <w:color w:val="000000"/>
          <w:sz w:val="28"/>
          <w:szCs w:val="28"/>
        </w:rPr>
        <w:t>ed to government primary and secondary schools in Ilorin East Local Government</w:t>
      </w:r>
      <w:r w:rsidRPr="00C90586">
        <w:rPr>
          <w:rFonts w:ascii="Times New Roman" w:eastAsia="Marcellus" w:hAnsi="Times New Roman" w:cs="Times New Roman"/>
          <w:color w:val="000000"/>
          <w:sz w:val="28"/>
          <w:szCs w:val="28"/>
        </w:rPr>
        <w:t xml:space="preserve"> and Moro local government </w:t>
      </w:r>
      <w:r w:rsidRPr="00C90586">
        <w:rPr>
          <w:rFonts w:ascii="Times New Roman" w:eastAsia="Marcellus" w:hAnsi="Times New Roman" w:cs="Times New Roman"/>
          <w:color w:val="000000"/>
          <w:sz w:val="28"/>
          <w:szCs w:val="28"/>
        </w:rPr>
        <w:t xml:space="preserve">Area of Kwara State, Nigeria. Private schools and other types of educational institutions will not be included in the study. </w:t>
      </w:r>
      <w:r w:rsidRPr="00C90586">
        <w:rPr>
          <w:rFonts w:ascii="Times New Roman" w:eastAsia="Marcellus" w:hAnsi="Times New Roman" w:cs="Times New Roman"/>
          <w:color w:val="000000"/>
          <w:sz w:val="28"/>
          <w:szCs w:val="28"/>
        </w:rPr>
        <w:br/>
        <w:t>By defining the scope o</w:t>
      </w:r>
      <w:r w:rsidRPr="00C90586">
        <w:rPr>
          <w:rFonts w:ascii="Times New Roman" w:eastAsia="Marcellus" w:hAnsi="Times New Roman" w:cs="Times New Roman"/>
          <w:color w:val="000000"/>
          <w:sz w:val="28"/>
          <w:szCs w:val="28"/>
        </w:rPr>
        <w:t xml:space="preserve">f the study, we can ensure that the research remains focused, manageable, and achievable within the given timeframe and resources. </w:t>
      </w:r>
    </w:p>
    <w:p w:rsidR="00540B84" w:rsidRPr="00C90586" w:rsidRDefault="001F73CF" w:rsidP="007D1345">
      <w:pPr>
        <w:pStyle w:val="ListParagraph1"/>
        <w:numPr>
          <w:ilvl w:val="1"/>
          <w:numId w:val="2"/>
        </w:numPr>
        <w:spacing w:after="0" w:line="360" w:lineRule="auto"/>
        <w:rPr>
          <w:rFonts w:ascii="Times New Roman" w:hAnsi="Times New Roman" w:cs="Times New Roman"/>
          <w:sz w:val="28"/>
          <w:szCs w:val="28"/>
        </w:rPr>
      </w:pPr>
      <w:r w:rsidRPr="00C90586">
        <w:rPr>
          <w:rFonts w:ascii="Times New Roman" w:eastAsia="Marcellus" w:hAnsi="Times New Roman" w:cs="Times New Roman"/>
          <w:b/>
          <w:bCs/>
          <w:color w:val="000000"/>
          <w:sz w:val="28"/>
          <w:szCs w:val="28"/>
        </w:rPr>
        <w:t>PERSONNEL</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The following persons were involved in the supervision and execution of the project: -</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 xml:space="preserve">OlagunjuSegun      </w:t>
      </w:r>
      <w:r w:rsidRPr="00C90586">
        <w:rPr>
          <w:rFonts w:ascii="Times New Roman" w:eastAsia="Marcellus" w:hAnsi="Times New Roman" w:cs="Times New Roman"/>
          <w:color w:val="000000"/>
          <w:sz w:val="28"/>
          <w:szCs w:val="28"/>
        </w:rPr>
        <w:t xml:space="preserve">  M.      HND/23/SGI/</w:t>
      </w:r>
      <w:r w:rsidRPr="00C90586">
        <w:rPr>
          <w:rFonts w:ascii="Times New Roman" w:eastAsia="Marcellus" w:hAnsi="Times New Roman" w:cs="Times New Roman"/>
          <w:color w:val="000000"/>
          <w:sz w:val="28"/>
          <w:szCs w:val="28"/>
          <w:lang w:val="it-IT"/>
        </w:rPr>
        <w:t>FT/0</w:t>
      </w:r>
      <w:r w:rsidRPr="00C90586">
        <w:rPr>
          <w:rFonts w:ascii="Times New Roman" w:eastAsia="Marcellus" w:hAnsi="Times New Roman" w:cs="Times New Roman"/>
          <w:color w:val="000000"/>
          <w:sz w:val="28"/>
          <w:szCs w:val="28"/>
        </w:rPr>
        <w:t>003</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OmotoshoJamiu    O.  HND/23/SGI/</w:t>
      </w:r>
      <w:r w:rsidRPr="00C90586">
        <w:rPr>
          <w:rFonts w:ascii="Times New Roman" w:eastAsia="Marcellus" w:hAnsi="Times New Roman" w:cs="Times New Roman"/>
          <w:color w:val="000000"/>
          <w:sz w:val="28"/>
          <w:szCs w:val="28"/>
          <w:lang w:val="it-IT"/>
        </w:rPr>
        <w:t>FT/0</w:t>
      </w:r>
      <w:r w:rsidRPr="00C90586">
        <w:rPr>
          <w:rFonts w:ascii="Times New Roman" w:eastAsia="Marcellus" w:hAnsi="Times New Roman" w:cs="Times New Roman"/>
          <w:color w:val="000000"/>
          <w:sz w:val="28"/>
          <w:szCs w:val="28"/>
        </w:rPr>
        <w:t>005</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OlatunbosunAbolade   C. HND/23/SGI/</w:t>
      </w:r>
      <w:r w:rsidRPr="00C90586">
        <w:rPr>
          <w:rFonts w:ascii="Times New Roman" w:eastAsia="Marcellus" w:hAnsi="Times New Roman" w:cs="Times New Roman"/>
          <w:color w:val="000000"/>
          <w:sz w:val="28"/>
          <w:szCs w:val="28"/>
          <w:lang w:val="it-IT"/>
        </w:rPr>
        <w:t>FT/0</w:t>
      </w:r>
      <w:r w:rsidRPr="00C90586">
        <w:rPr>
          <w:rFonts w:ascii="Times New Roman" w:eastAsia="Marcellus" w:hAnsi="Times New Roman" w:cs="Times New Roman"/>
          <w:color w:val="000000"/>
          <w:sz w:val="28"/>
          <w:szCs w:val="28"/>
        </w:rPr>
        <w:t>00</w:t>
      </w:r>
      <w:r w:rsidRPr="00C90586">
        <w:rPr>
          <w:rFonts w:ascii="Times New Roman" w:eastAsia="Marcellus" w:hAnsi="Times New Roman" w:cs="Times New Roman"/>
          <w:color w:val="000000"/>
          <w:sz w:val="28"/>
          <w:szCs w:val="28"/>
          <w:lang w:val="it-IT"/>
        </w:rPr>
        <w:t>1</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LawalZainab    O.        HND/23/SGI/</w:t>
      </w:r>
      <w:r w:rsidRPr="00C90586">
        <w:rPr>
          <w:rFonts w:ascii="Times New Roman" w:eastAsia="Marcellus" w:hAnsi="Times New Roman" w:cs="Times New Roman"/>
          <w:color w:val="000000"/>
          <w:sz w:val="28"/>
          <w:szCs w:val="28"/>
          <w:lang w:val="it-IT"/>
        </w:rPr>
        <w:t>FT/0</w:t>
      </w:r>
      <w:r w:rsidRPr="00C90586">
        <w:rPr>
          <w:rFonts w:ascii="Times New Roman" w:eastAsia="Marcellus" w:hAnsi="Times New Roman" w:cs="Times New Roman"/>
          <w:color w:val="000000"/>
          <w:sz w:val="28"/>
          <w:szCs w:val="28"/>
        </w:rPr>
        <w:t>00</w:t>
      </w:r>
      <w:r w:rsidRPr="00C90586">
        <w:rPr>
          <w:rFonts w:ascii="Times New Roman" w:eastAsia="Marcellus" w:hAnsi="Times New Roman" w:cs="Times New Roman"/>
          <w:color w:val="000000"/>
          <w:sz w:val="28"/>
          <w:szCs w:val="28"/>
          <w:lang w:val="it-IT"/>
        </w:rPr>
        <w:t>2</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AkanfeSarafadeen    O.    HND/23/SGI/</w:t>
      </w:r>
      <w:r w:rsidRPr="00C90586">
        <w:rPr>
          <w:rFonts w:ascii="Times New Roman" w:eastAsia="Marcellus" w:hAnsi="Times New Roman" w:cs="Times New Roman"/>
          <w:color w:val="000000"/>
          <w:sz w:val="28"/>
          <w:szCs w:val="28"/>
          <w:lang w:val="it-IT"/>
        </w:rPr>
        <w:t>FT/0</w:t>
      </w:r>
      <w:r w:rsidRPr="00C90586">
        <w:rPr>
          <w:rFonts w:ascii="Times New Roman" w:eastAsia="Marcellus" w:hAnsi="Times New Roman" w:cs="Times New Roman"/>
          <w:color w:val="000000"/>
          <w:sz w:val="28"/>
          <w:szCs w:val="28"/>
        </w:rPr>
        <w:t>00</w:t>
      </w:r>
      <w:r w:rsidRPr="00C90586">
        <w:rPr>
          <w:rFonts w:ascii="Times New Roman" w:eastAsia="Marcellus" w:hAnsi="Times New Roman" w:cs="Times New Roman"/>
          <w:color w:val="000000"/>
          <w:sz w:val="28"/>
          <w:szCs w:val="28"/>
          <w:lang w:val="it-IT"/>
        </w:rPr>
        <w:t>4</w:t>
      </w:r>
    </w:p>
    <w:p w:rsidR="00540B84" w:rsidRPr="00C90586" w:rsidRDefault="001F73CF" w:rsidP="007D1345">
      <w:pPr>
        <w:numPr>
          <w:ilvl w:val="0"/>
          <w:numId w:val="3"/>
        </w:numPr>
        <w:spacing w:after="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AbiolaAminat     T.  HND/23/SGI/</w:t>
      </w:r>
      <w:r w:rsidRPr="00C90586">
        <w:rPr>
          <w:rFonts w:ascii="Times New Roman" w:eastAsia="Marcellus" w:hAnsi="Times New Roman" w:cs="Times New Roman"/>
          <w:color w:val="000000"/>
          <w:sz w:val="28"/>
          <w:szCs w:val="28"/>
          <w:lang w:val="it-IT"/>
        </w:rPr>
        <w:t>FT/</w:t>
      </w:r>
      <w:r w:rsidRPr="00C90586">
        <w:rPr>
          <w:rFonts w:ascii="Times New Roman" w:eastAsia="Marcellus" w:hAnsi="Times New Roman" w:cs="Times New Roman"/>
          <w:color w:val="000000"/>
          <w:sz w:val="28"/>
          <w:szCs w:val="28"/>
        </w:rPr>
        <w:t>00</w:t>
      </w:r>
      <w:r w:rsidRPr="00C90586">
        <w:rPr>
          <w:rFonts w:ascii="Times New Roman" w:eastAsia="Marcellus" w:hAnsi="Times New Roman" w:cs="Times New Roman"/>
          <w:color w:val="000000"/>
          <w:sz w:val="28"/>
          <w:szCs w:val="28"/>
          <w:lang w:val="it-IT"/>
        </w:rPr>
        <w:t>10</w:t>
      </w:r>
    </w:p>
    <w:p w:rsidR="00540B84" w:rsidRPr="00C90586" w:rsidRDefault="001F73CF" w:rsidP="007D1345">
      <w:pPr>
        <w:spacing w:before="120" w:after="120" w:line="360" w:lineRule="auto"/>
        <w:rPr>
          <w:rFonts w:ascii="Times New Roman" w:hAnsi="Times New Roman" w:cs="Times New Roman"/>
          <w:sz w:val="28"/>
          <w:szCs w:val="28"/>
        </w:rPr>
      </w:pPr>
      <w:r w:rsidRPr="00C90586">
        <w:rPr>
          <w:rFonts w:ascii="Times New Roman" w:eastAsia="Marcellus" w:hAnsi="Times New Roman" w:cs="Times New Roman"/>
          <w:color w:val="000000"/>
          <w:sz w:val="28"/>
          <w:szCs w:val="28"/>
        </w:rPr>
        <w:t>As a group, we will be participating in all planning, field observations, processing of all field records, management and ensuring of safety of both personnel and equipment. All will be done under my supervisor’s guidance and supervision.</w:t>
      </w:r>
    </w:p>
    <w:p w:rsidR="00540B84" w:rsidRPr="00C90586" w:rsidRDefault="001F73CF" w:rsidP="007D1345">
      <w:pPr>
        <w:pStyle w:val="ListParagraph1"/>
        <w:numPr>
          <w:ilvl w:val="1"/>
          <w:numId w:val="2"/>
        </w:numPr>
        <w:spacing w:after="0" w:line="360" w:lineRule="auto"/>
        <w:rPr>
          <w:rFonts w:ascii="Times New Roman" w:hAnsi="Times New Roman" w:cs="Times New Roman"/>
          <w:sz w:val="28"/>
          <w:szCs w:val="28"/>
        </w:rPr>
      </w:pPr>
      <w:r w:rsidRPr="00C90586">
        <w:rPr>
          <w:rFonts w:ascii="Times New Roman" w:eastAsia="Marcellus" w:hAnsi="Times New Roman" w:cs="Times New Roman"/>
          <w:b/>
          <w:bCs/>
          <w:color w:val="000000"/>
          <w:sz w:val="28"/>
          <w:szCs w:val="28"/>
        </w:rPr>
        <w:t>STUDY AREA</w:t>
      </w:r>
    </w:p>
    <w:p w:rsidR="00F44F51" w:rsidRPr="007D1345" w:rsidRDefault="001F73CF" w:rsidP="007D1345">
      <w:pPr>
        <w:spacing w:after="0" w:line="360" w:lineRule="auto"/>
        <w:ind w:left="270"/>
        <w:rPr>
          <w:rFonts w:ascii="Times New Roman" w:hAnsi="Times New Roman" w:cs="Times New Roman"/>
          <w:sz w:val="28"/>
          <w:szCs w:val="28"/>
        </w:rPr>
      </w:pPr>
      <w:r w:rsidRPr="00C90586">
        <w:rPr>
          <w:rFonts w:ascii="Times New Roman" w:eastAsia="Arimo" w:hAnsi="Times New Roman" w:cs="Times New Roman"/>
          <w:color w:val="000000"/>
          <w:sz w:val="28"/>
          <w:szCs w:val="28"/>
        </w:rPr>
        <w:t>The p</w:t>
      </w:r>
      <w:r w:rsidRPr="00C90586">
        <w:rPr>
          <w:rFonts w:ascii="Times New Roman" w:eastAsia="Arimo" w:hAnsi="Times New Roman" w:cs="Times New Roman"/>
          <w:color w:val="000000"/>
          <w:sz w:val="28"/>
          <w:szCs w:val="28"/>
        </w:rPr>
        <w:t xml:space="preserve">roject is Part of Ilorin East </w:t>
      </w:r>
      <w:r w:rsidRPr="00C90586">
        <w:rPr>
          <w:rFonts w:ascii="Times New Roman" w:eastAsia="Arimo" w:hAnsi="Times New Roman" w:cs="Times New Roman"/>
          <w:color w:val="000000"/>
          <w:sz w:val="28"/>
          <w:szCs w:val="28"/>
          <w:lang w:val="it-IT"/>
        </w:rPr>
        <w:t xml:space="preserve">and Moro </w:t>
      </w:r>
      <w:r w:rsidRPr="00C90586">
        <w:rPr>
          <w:rFonts w:ascii="Times New Roman" w:eastAsia="Arimo" w:hAnsi="Times New Roman" w:cs="Times New Roman"/>
          <w:color w:val="000000"/>
          <w:sz w:val="28"/>
          <w:szCs w:val="28"/>
        </w:rPr>
        <w:t xml:space="preserve">Local Government area of Kwara State, it’s about 14 </w:t>
      </w:r>
      <w:r w:rsidR="00F44F51" w:rsidRPr="00C90586">
        <w:rPr>
          <w:rFonts w:ascii="Times New Roman" w:eastAsia="Arimo" w:hAnsi="Times New Roman" w:cs="Times New Roman"/>
          <w:color w:val="000000"/>
          <w:sz w:val="28"/>
          <w:szCs w:val="28"/>
        </w:rPr>
        <w:t>kilometer</w:t>
      </w:r>
      <w:r w:rsidRPr="00C90586">
        <w:rPr>
          <w:rFonts w:ascii="Times New Roman" w:eastAsia="Arimo" w:hAnsi="Times New Roman" w:cs="Times New Roman"/>
          <w:color w:val="000000"/>
          <w:sz w:val="28"/>
          <w:szCs w:val="28"/>
        </w:rPr>
        <w:t xml:space="preserve"> distance long and some selected schools in MoroLocal Government area of Kwara State, it falls on a larger geographical coordinate 04 33 24, 08 23 45 and 04</w:t>
      </w:r>
      <w:r w:rsidRPr="00C90586">
        <w:rPr>
          <w:rFonts w:ascii="Times New Roman" w:eastAsia="Arimo" w:hAnsi="Times New Roman" w:cs="Times New Roman"/>
          <w:color w:val="000000"/>
          <w:sz w:val="28"/>
          <w:szCs w:val="28"/>
        </w:rPr>
        <w:t xml:space="preserve"> 31 00, 08 22 09</w:t>
      </w:r>
    </w:p>
    <w:p w:rsidR="00C90586" w:rsidRPr="00C90586" w:rsidRDefault="00C90586" w:rsidP="007D1345">
      <w:pPr>
        <w:pStyle w:val="NormalWeb"/>
        <w:spacing w:after="90" w:line="360" w:lineRule="auto"/>
        <w:rPr>
          <w:rFonts w:ascii="Times New Roman" w:eastAsia="-webkit-standard" w:hAnsi="Times New Roman" w:cs="Times New Roman"/>
          <w:color w:val="000000"/>
          <w:sz w:val="28"/>
          <w:szCs w:val="28"/>
        </w:rPr>
      </w:pPr>
    </w:p>
    <w:sectPr w:rsidR="00C90586" w:rsidRPr="00C90586" w:rsidSect="00540B84">
      <w:pgSz w:w="11910" w:h="16845"/>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3CF" w:rsidRDefault="001F73CF" w:rsidP="00440EDB">
      <w:pPr>
        <w:spacing w:after="0" w:line="240" w:lineRule="auto"/>
      </w:pPr>
      <w:r>
        <w:separator/>
      </w:r>
    </w:p>
  </w:endnote>
  <w:endnote w:type="continuationSeparator" w:id="1">
    <w:p w:rsidR="001F73CF" w:rsidRDefault="001F73CF" w:rsidP="00440E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arcellus">
    <w:altName w:val="Times New Roman"/>
    <w:charset w:val="00"/>
    <w:family w:val="auto"/>
    <w:pitch w:val="default"/>
    <w:sig w:usb0="00000000" w:usb1="00000000" w:usb2="00000000" w:usb3="00000000" w:csb0="00000000" w:csb1="00000000"/>
    <w:embedRegular r:id="rId1" w:fontKey="{AD9C8E7A-2B35-4678-9A0B-BD54EFBEBB6F}"/>
    <w:embedBold r:id="rId2" w:fontKey="{D7539B7D-67E1-4E66-A5D8-F817479DCE46}"/>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 w:fontKey="{04822634-C11B-4EB3-AC47-57FF23A1DF9A}"/>
  </w:font>
  <w:font w:name="-webkit-standard">
    <w:altName w:val="Times New Roman"/>
    <w:charset w:val="00"/>
    <w:family w:val="auto"/>
    <w:pitch w:val="default"/>
    <w:sig w:usb0="00000000" w:usb1="00000000" w:usb2="00000000" w:usb3="00000000" w:csb0="00000000" w:csb1="00000000"/>
  </w:font>
  <w:font w:name="Arimo">
    <w:charset w:val="00"/>
    <w:family w:val="auto"/>
    <w:pitch w:val="default"/>
    <w:sig w:usb0="00000000" w:usb1="00000000" w:usb2="00000000" w:usb3="00000000" w:csb0="00000000" w:csb1="00000000"/>
    <w:embedRegular r:id="rId4" w:fontKey="{EEBF9269-3222-401B-8AF9-86C737B238D6}"/>
  </w:font>
  <w:font w:name="Calibri Light">
    <w:altName w:val="Arial"/>
    <w:charset w:val="00"/>
    <w:family w:val="swiss"/>
    <w:pitch w:val="variable"/>
    <w:sig w:usb0="00000000" w:usb1="C000247B" w:usb2="00000009" w:usb3="00000000" w:csb0="000001FF" w:csb1="00000000"/>
    <w:embedRegular r:id="rId5" w:fontKey="{7550CFB1-0490-4ADA-A696-0225EFE2E46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3CF" w:rsidRDefault="001F73CF" w:rsidP="00440EDB">
      <w:pPr>
        <w:spacing w:after="0" w:line="240" w:lineRule="auto"/>
      </w:pPr>
      <w:r>
        <w:separator/>
      </w:r>
    </w:p>
  </w:footnote>
  <w:footnote w:type="continuationSeparator" w:id="1">
    <w:p w:rsidR="001F73CF" w:rsidRDefault="001F73CF" w:rsidP="00440E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258EE"/>
    <w:multiLevelType w:val="multilevel"/>
    <w:tmpl w:val="4EF258EE"/>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1">
    <w:nsid w:val="507C5B1E"/>
    <w:multiLevelType w:val="multilevel"/>
    <w:tmpl w:val="507C5B1E"/>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lvl>
  </w:abstractNum>
  <w:abstractNum w:abstractNumId="2">
    <w:nsid w:val="7ABC4C8E"/>
    <w:multiLevelType w:val="multilevel"/>
    <w:tmpl w:val="7ABC4C8E"/>
    <w:lvl w:ilvl="0">
      <w:start w:val="1"/>
      <w:numFmt w:val="decimal"/>
      <w:lvlText w:val="%1"/>
      <w:lvlJc w:val="left"/>
      <w:pPr>
        <w:ind w:left="360" w:hanging="360"/>
      </w:pPr>
      <w:rPr>
        <w:rFonts w:ascii="Marcellus" w:eastAsia="Marcellus" w:hAnsi="Marcellus" w:cs="Marcellus" w:hint="default"/>
        <w:b/>
        <w:color w:val="000000"/>
        <w:sz w:val="24"/>
      </w:rPr>
    </w:lvl>
    <w:lvl w:ilvl="1">
      <w:start w:val="7"/>
      <w:numFmt w:val="decimal"/>
      <w:lvlText w:val="%1.%2"/>
      <w:lvlJc w:val="left"/>
      <w:pPr>
        <w:ind w:left="630" w:hanging="360"/>
      </w:pPr>
      <w:rPr>
        <w:rFonts w:ascii="Marcellus" w:eastAsia="Marcellus" w:hAnsi="Marcellus" w:cs="Marcellus" w:hint="default"/>
        <w:b/>
        <w:color w:val="000000"/>
        <w:sz w:val="24"/>
      </w:rPr>
    </w:lvl>
    <w:lvl w:ilvl="2">
      <w:start w:val="1"/>
      <w:numFmt w:val="decimal"/>
      <w:lvlText w:val="%1.%2.%3"/>
      <w:lvlJc w:val="left"/>
      <w:pPr>
        <w:ind w:left="1260" w:hanging="720"/>
      </w:pPr>
      <w:rPr>
        <w:rFonts w:ascii="Marcellus" w:eastAsia="Marcellus" w:hAnsi="Marcellus" w:cs="Marcellus" w:hint="default"/>
        <w:b/>
        <w:color w:val="000000"/>
        <w:sz w:val="24"/>
      </w:rPr>
    </w:lvl>
    <w:lvl w:ilvl="3">
      <w:start w:val="1"/>
      <w:numFmt w:val="decimal"/>
      <w:lvlText w:val="%1.%2.%3.%4"/>
      <w:lvlJc w:val="left"/>
      <w:pPr>
        <w:ind w:left="1530" w:hanging="720"/>
      </w:pPr>
      <w:rPr>
        <w:rFonts w:ascii="Marcellus" w:eastAsia="Marcellus" w:hAnsi="Marcellus" w:cs="Marcellus" w:hint="default"/>
        <w:b/>
        <w:color w:val="000000"/>
        <w:sz w:val="24"/>
      </w:rPr>
    </w:lvl>
    <w:lvl w:ilvl="4">
      <w:start w:val="1"/>
      <w:numFmt w:val="decimal"/>
      <w:lvlText w:val="%1.%2.%3.%4.%5"/>
      <w:lvlJc w:val="left"/>
      <w:pPr>
        <w:ind w:left="2160" w:hanging="1080"/>
      </w:pPr>
      <w:rPr>
        <w:rFonts w:ascii="Marcellus" w:eastAsia="Marcellus" w:hAnsi="Marcellus" w:cs="Marcellus" w:hint="default"/>
        <w:b/>
        <w:color w:val="000000"/>
        <w:sz w:val="24"/>
      </w:rPr>
    </w:lvl>
    <w:lvl w:ilvl="5">
      <w:start w:val="1"/>
      <w:numFmt w:val="decimal"/>
      <w:lvlText w:val="%1.%2.%3.%4.%5.%6"/>
      <w:lvlJc w:val="left"/>
      <w:pPr>
        <w:ind w:left="2430" w:hanging="1080"/>
      </w:pPr>
      <w:rPr>
        <w:rFonts w:ascii="Marcellus" w:eastAsia="Marcellus" w:hAnsi="Marcellus" w:cs="Marcellus" w:hint="default"/>
        <w:b/>
        <w:color w:val="000000"/>
        <w:sz w:val="24"/>
      </w:rPr>
    </w:lvl>
    <w:lvl w:ilvl="6">
      <w:start w:val="1"/>
      <w:numFmt w:val="decimal"/>
      <w:lvlText w:val="%1.%2.%3.%4.%5.%6.%7"/>
      <w:lvlJc w:val="left"/>
      <w:pPr>
        <w:ind w:left="3060" w:hanging="1440"/>
      </w:pPr>
      <w:rPr>
        <w:rFonts w:ascii="Marcellus" w:eastAsia="Marcellus" w:hAnsi="Marcellus" w:cs="Marcellus" w:hint="default"/>
        <w:b/>
        <w:color w:val="000000"/>
        <w:sz w:val="24"/>
      </w:rPr>
    </w:lvl>
    <w:lvl w:ilvl="7">
      <w:start w:val="1"/>
      <w:numFmt w:val="decimal"/>
      <w:lvlText w:val="%1.%2.%3.%4.%5.%6.%7.%8"/>
      <w:lvlJc w:val="left"/>
      <w:pPr>
        <w:ind w:left="3330" w:hanging="1440"/>
      </w:pPr>
      <w:rPr>
        <w:rFonts w:ascii="Marcellus" w:eastAsia="Marcellus" w:hAnsi="Marcellus" w:cs="Marcellus" w:hint="default"/>
        <w:b/>
        <w:color w:val="000000"/>
        <w:sz w:val="24"/>
      </w:rPr>
    </w:lvl>
    <w:lvl w:ilvl="8">
      <w:start w:val="1"/>
      <w:numFmt w:val="decimal"/>
      <w:lvlText w:val="%1.%2.%3.%4.%5.%6.%7.%8.%9"/>
      <w:lvlJc w:val="left"/>
      <w:pPr>
        <w:ind w:left="3600" w:hanging="1440"/>
      </w:pPr>
      <w:rPr>
        <w:rFonts w:ascii="Marcellus" w:eastAsia="Marcellus" w:hAnsi="Marcellus" w:cs="Marcellus" w:hint="default"/>
        <w:b/>
        <w:color w:val="000000"/>
        <w:sz w:val="24"/>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oNotShadeFormData/>
  <w:noPunctuationKerning/>
  <w:characterSpacingControl w:val="doNotCompress"/>
  <w:footnotePr>
    <w:footnote w:id="0"/>
    <w:footnote w:id="1"/>
  </w:footnotePr>
  <w:endnotePr>
    <w:endnote w:id="0"/>
    <w:endnote w:id="1"/>
  </w:endnotePr>
  <w:compat>
    <w:ulTrailSpace/>
    <w:doNotBreakWrappedTables/>
    <w:doNotWrapTextWithPunct/>
    <w:doNotUseEastAsianBreakRules/>
    <w:useFELayout/>
  </w:compat>
  <w:rsids>
    <w:rsidRoot w:val="00540B84"/>
    <w:rsid w:val="001F73CF"/>
    <w:rsid w:val="00432EED"/>
    <w:rsid w:val="00440EDB"/>
    <w:rsid w:val="00540B84"/>
    <w:rsid w:val="007D1345"/>
    <w:rsid w:val="00C90586"/>
    <w:rsid w:val="00D8040E"/>
    <w:rsid w:val="00F44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84"/>
    <w:pPr>
      <w:spacing w:after="160" w:line="259"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0B84"/>
    <w:rPr>
      <w:sz w:val="24"/>
      <w:szCs w:val="24"/>
    </w:rPr>
  </w:style>
  <w:style w:type="paragraph" w:customStyle="1" w:styleId="ListParagraph1">
    <w:name w:val="List Paragraph1"/>
    <w:basedOn w:val="Normal"/>
    <w:uiPriority w:val="34"/>
    <w:qFormat/>
    <w:rsid w:val="00540B84"/>
    <w:pPr>
      <w:ind w:left="720"/>
      <w:contextualSpacing/>
    </w:pPr>
  </w:style>
  <w:style w:type="paragraph" w:styleId="Header">
    <w:name w:val="header"/>
    <w:basedOn w:val="Normal"/>
    <w:link w:val="HeaderChar"/>
    <w:uiPriority w:val="99"/>
    <w:semiHidden/>
    <w:unhideWhenUsed/>
    <w:rsid w:val="00440E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0EDB"/>
    <w:rPr>
      <w:rFonts w:asciiTheme="minorHAnsi" w:eastAsiaTheme="minorEastAsia" w:hAnsiTheme="minorHAnsi" w:cstheme="minorBidi"/>
      <w:sz w:val="22"/>
      <w:szCs w:val="22"/>
    </w:rPr>
  </w:style>
  <w:style w:type="paragraph" w:styleId="Footer">
    <w:name w:val="footer"/>
    <w:basedOn w:val="Normal"/>
    <w:link w:val="FooterChar"/>
    <w:uiPriority w:val="99"/>
    <w:semiHidden/>
    <w:unhideWhenUsed/>
    <w:rsid w:val="00440E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40EDB"/>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LENOVO</cp:lastModifiedBy>
  <cp:revision>4</cp:revision>
  <dcterms:created xsi:type="dcterms:W3CDTF">2025-05-26T13:55:00Z</dcterms:created>
  <dcterms:modified xsi:type="dcterms:W3CDTF">2025-05-26T14:26:00Z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549CC4DDE00C164E9FF60F68EA8D0E85_33</vt:lpwstr>
  </property>
  <property fmtid="{D5CDD505-2E9C-101B-9397-08002B2CF9AE}" pid="3" name="KSOProductBuildVer">
    <vt:lpwstr>3081-11.34.01</vt:lpwstr>
  </property>
</Properties>
</file>