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F70D5">
      <w:pPr>
        <w:spacing w:line="480" w:lineRule="auto"/>
      </w:pPr>
    </w:p>
    <w:p w14:paraId="02D31C99">
      <w:pPr>
        <w:spacing w:line="480" w:lineRule="auto"/>
        <w:jc w:val="center"/>
        <w:rPr>
          <w:rFonts w:hint="default" w:ascii="Times New Roman" w:hAnsi="Times New Roman" w:cs="Times New Roman"/>
          <w:b/>
          <w:bCs/>
          <w:sz w:val="22"/>
          <w:szCs w:val="22"/>
        </w:rPr>
      </w:pPr>
      <w:r>
        <w:rPr>
          <w:rFonts w:hint="default" w:ascii="Times New Roman" w:hAnsi="Times New Roman" w:cs="Times New Roman"/>
          <w:b/>
          <w:bCs/>
          <w:sz w:val="22"/>
          <w:szCs w:val="22"/>
        </w:rPr>
        <w:t>CHAPTER TWO</w:t>
      </w:r>
    </w:p>
    <w:p w14:paraId="1E735488">
      <w:pPr>
        <w:spacing w:line="480" w:lineRule="auto"/>
        <w:jc w:val="center"/>
        <w:rPr>
          <w:rFonts w:hint="default" w:ascii="Times New Roman" w:hAnsi="Times New Roman" w:cs="Times New Roman"/>
          <w:b/>
          <w:bCs/>
          <w:sz w:val="22"/>
          <w:szCs w:val="22"/>
        </w:rPr>
      </w:pPr>
      <w:r>
        <w:rPr>
          <w:rFonts w:hint="default" w:ascii="Times New Roman" w:hAnsi="Times New Roman" w:cs="Times New Roman"/>
          <w:b/>
          <w:bCs/>
          <w:sz w:val="22"/>
          <w:szCs w:val="22"/>
        </w:rPr>
        <w:t>LITERATURE REVIEW</w:t>
      </w:r>
    </w:p>
    <w:p w14:paraId="7763D9EF">
      <w:pPr>
        <w:spacing w:line="480" w:lineRule="auto"/>
        <w:rPr>
          <w:rFonts w:hint="default" w:ascii="Times New Roman" w:hAnsi="Times New Roman"/>
          <w:b/>
          <w:bCs/>
          <w:sz w:val="22"/>
          <w:szCs w:val="22"/>
        </w:rPr>
      </w:pPr>
      <w:r>
        <w:rPr>
          <w:rFonts w:hint="default" w:ascii="Times New Roman" w:hAnsi="Times New Roman"/>
          <w:b/>
          <w:bCs/>
          <w:sz w:val="22"/>
          <w:szCs w:val="22"/>
        </w:rPr>
        <w:t>2.1 Introduction</w:t>
      </w:r>
    </w:p>
    <w:p w14:paraId="191F96E1">
      <w:pPr>
        <w:spacing w:line="480" w:lineRule="auto"/>
        <w:rPr>
          <w:rFonts w:hint="default" w:ascii="Times New Roman" w:hAnsi="Times New Roman"/>
          <w:sz w:val="22"/>
          <w:szCs w:val="22"/>
        </w:rPr>
      </w:pPr>
      <w:r>
        <w:rPr>
          <w:rFonts w:hint="default" w:ascii="Times New Roman" w:hAnsi="Times New Roman"/>
          <w:sz w:val="22"/>
          <w:szCs w:val="22"/>
        </w:rPr>
        <w:t>The increasing demand for reliable and sustainable power solutions in educational institutions, particularly Institutes of Technology (I</w:t>
      </w:r>
      <w:r>
        <w:rPr>
          <w:rFonts w:hint="default" w:ascii="Times New Roman" w:hAnsi="Times New Roman"/>
          <w:sz w:val="22"/>
          <w:szCs w:val="22"/>
          <w:lang w:val="en-US"/>
        </w:rPr>
        <w:t>OT</w:t>
      </w:r>
      <w:r>
        <w:rPr>
          <w:rFonts w:hint="default" w:ascii="Times New Roman" w:hAnsi="Times New Roman"/>
          <w:sz w:val="22"/>
          <w:szCs w:val="22"/>
        </w:rPr>
        <w:t xml:space="preserve">), has led to the exploration of high-capacity inverter systems. A 10kVA inverter system, coupled with a 10.2kWh battery bank, offers a viable solution to ensure uninterrupted power supply, essential for the continuous operation of laboratories, servers, and other critical infrastructure within </w:t>
      </w:r>
      <w:r>
        <w:rPr>
          <w:rFonts w:hint="default" w:ascii="Times New Roman" w:hAnsi="Times New Roman"/>
          <w:sz w:val="22"/>
          <w:szCs w:val="22"/>
          <w:lang w:val="en-US"/>
        </w:rPr>
        <w:t>the complex</w:t>
      </w:r>
      <w:r>
        <w:rPr>
          <w:rFonts w:hint="default" w:ascii="Times New Roman" w:hAnsi="Times New Roman"/>
          <w:sz w:val="22"/>
          <w:szCs w:val="22"/>
        </w:rPr>
        <w:t>. This chapter reviews existing literature on the design, components, control strategies, and applications of such inverter systems.</w:t>
      </w:r>
      <w:bookmarkStart w:id="0" w:name="_GoBack"/>
      <w:bookmarkEnd w:id="0"/>
    </w:p>
    <w:p w14:paraId="7091E231">
      <w:pPr>
        <w:spacing w:line="480" w:lineRule="auto"/>
        <w:rPr>
          <w:rFonts w:hint="default" w:ascii="Times New Roman" w:hAnsi="Times New Roman"/>
          <w:sz w:val="22"/>
          <w:szCs w:val="22"/>
        </w:rPr>
      </w:pPr>
    </w:p>
    <w:p w14:paraId="353C437B">
      <w:pPr>
        <w:spacing w:line="480" w:lineRule="auto"/>
        <w:rPr>
          <w:rFonts w:hint="default" w:ascii="Times New Roman" w:hAnsi="Times New Roman"/>
          <w:b/>
          <w:bCs/>
          <w:sz w:val="22"/>
          <w:szCs w:val="22"/>
        </w:rPr>
      </w:pPr>
      <w:r>
        <w:rPr>
          <w:rFonts w:hint="default" w:ascii="Times New Roman" w:hAnsi="Times New Roman"/>
          <w:b/>
          <w:bCs/>
          <w:sz w:val="22"/>
          <w:szCs w:val="22"/>
        </w:rPr>
        <w:t>2.2 Overview of Inverter Systems</w:t>
      </w:r>
    </w:p>
    <w:p w14:paraId="68A93CFE">
      <w:pPr>
        <w:spacing w:line="480" w:lineRule="auto"/>
        <w:rPr>
          <w:rFonts w:hint="default" w:ascii="Times New Roman" w:hAnsi="Times New Roman"/>
          <w:sz w:val="22"/>
          <w:szCs w:val="22"/>
        </w:rPr>
      </w:pPr>
      <w:r>
        <w:rPr>
          <w:rFonts w:hint="default" w:ascii="Times New Roman" w:hAnsi="Times New Roman"/>
          <w:sz w:val="22"/>
          <w:szCs w:val="22"/>
        </w:rPr>
        <w:t>Inverters are electronic devices that convert direct current (DC) to alternating current (AC). They are pivotal in renewable energy systems, allowing for the integration of solar and battery storage into conventional AC power systems. The design and efficiency of inverters are critical, especially in applications requiring high reliability and power quality.</w:t>
      </w:r>
    </w:p>
    <w:p w14:paraId="6331EF8D">
      <w:pPr>
        <w:spacing w:line="480" w:lineRule="auto"/>
        <w:rPr>
          <w:rFonts w:hint="default" w:ascii="Times New Roman" w:hAnsi="Times New Roman"/>
          <w:sz w:val="22"/>
          <w:szCs w:val="22"/>
        </w:rPr>
      </w:pPr>
    </w:p>
    <w:p w14:paraId="4BED63DC">
      <w:pPr>
        <w:spacing w:line="480" w:lineRule="auto"/>
        <w:rPr>
          <w:rFonts w:hint="default" w:ascii="Times New Roman" w:hAnsi="Times New Roman"/>
          <w:b/>
          <w:bCs/>
          <w:sz w:val="22"/>
          <w:szCs w:val="22"/>
        </w:rPr>
      </w:pPr>
      <w:r>
        <w:rPr>
          <w:rFonts w:hint="default" w:ascii="Times New Roman" w:hAnsi="Times New Roman"/>
          <w:b/>
          <w:bCs/>
          <w:sz w:val="22"/>
          <w:szCs w:val="22"/>
        </w:rPr>
        <w:t>2.2.1 Types of Inverters</w:t>
      </w:r>
    </w:p>
    <w:p w14:paraId="0D997A31">
      <w:pPr>
        <w:numPr>
          <w:ilvl w:val="0"/>
          <w:numId w:val="11"/>
        </w:numPr>
        <w:spacing w:line="480" w:lineRule="auto"/>
        <w:ind w:left="425" w:leftChars="0" w:hanging="425" w:firstLineChars="0"/>
        <w:rPr>
          <w:rFonts w:hint="default" w:ascii="Times New Roman" w:hAnsi="Times New Roman"/>
          <w:sz w:val="22"/>
          <w:szCs w:val="22"/>
        </w:rPr>
      </w:pPr>
      <w:r>
        <w:rPr>
          <w:rFonts w:hint="default" w:ascii="Times New Roman" w:hAnsi="Times New Roman"/>
          <w:sz w:val="22"/>
          <w:szCs w:val="22"/>
        </w:rPr>
        <w:t>Inverter systems are categorized based on their output waveform and application:</w:t>
      </w:r>
    </w:p>
    <w:p w14:paraId="02FDC899">
      <w:pPr>
        <w:numPr>
          <w:ilvl w:val="0"/>
          <w:numId w:val="11"/>
        </w:numPr>
        <w:spacing w:line="480" w:lineRule="auto"/>
        <w:ind w:left="425" w:leftChars="0" w:hanging="425" w:firstLineChars="0"/>
        <w:rPr>
          <w:rFonts w:hint="default" w:ascii="Times New Roman" w:hAnsi="Times New Roman"/>
          <w:sz w:val="22"/>
          <w:szCs w:val="22"/>
        </w:rPr>
      </w:pPr>
      <w:r>
        <w:rPr>
          <w:rFonts w:hint="default" w:ascii="Times New Roman" w:hAnsi="Times New Roman"/>
          <w:sz w:val="22"/>
          <w:szCs w:val="22"/>
        </w:rPr>
        <w:t>Square Wave Inverters: Simplest form, suitable for resistive loads.</w:t>
      </w:r>
    </w:p>
    <w:p w14:paraId="77EE08D0">
      <w:pPr>
        <w:numPr>
          <w:ilvl w:val="0"/>
          <w:numId w:val="11"/>
        </w:numPr>
        <w:spacing w:line="480" w:lineRule="auto"/>
        <w:ind w:left="425" w:leftChars="0" w:hanging="425" w:firstLineChars="0"/>
        <w:rPr>
          <w:rFonts w:hint="default" w:ascii="Times New Roman" w:hAnsi="Times New Roman"/>
          <w:sz w:val="22"/>
          <w:szCs w:val="22"/>
        </w:rPr>
      </w:pPr>
      <w:r>
        <w:rPr>
          <w:rFonts w:hint="default" w:ascii="Times New Roman" w:hAnsi="Times New Roman"/>
          <w:sz w:val="22"/>
          <w:szCs w:val="22"/>
        </w:rPr>
        <w:t>Modified Sine Wave Inverters: Improved waveform, compatible with a broader range of devices.</w:t>
      </w:r>
    </w:p>
    <w:p w14:paraId="0BE23C88">
      <w:pPr>
        <w:numPr>
          <w:ilvl w:val="0"/>
          <w:numId w:val="11"/>
        </w:numPr>
        <w:spacing w:line="480" w:lineRule="auto"/>
        <w:ind w:left="425" w:leftChars="0" w:hanging="425" w:firstLineChars="0"/>
        <w:rPr>
          <w:rFonts w:hint="default" w:ascii="Times New Roman" w:hAnsi="Times New Roman"/>
          <w:sz w:val="22"/>
          <w:szCs w:val="22"/>
        </w:rPr>
      </w:pPr>
      <w:r>
        <w:rPr>
          <w:rFonts w:hint="default" w:ascii="Times New Roman" w:hAnsi="Times New Roman"/>
          <w:sz w:val="22"/>
          <w:szCs w:val="22"/>
        </w:rPr>
        <w:t>Pure Sine Wave Inverters: Produce a clean sine wave, ideal for sensitive electronic equipment.</w:t>
      </w:r>
    </w:p>
    <w:p w14:paraId="5FA55ADC">
      <w:pPr>
        <w:spacing w:line="480" w:lineRule="auto"/>
        <w:rPr>
          <w:rFonts w:hint="default" w:ascii="Times New Roman" w:hAnsi="Times New Roman"/>
          <w:sz w:val="22"/>
          <w:szCs w:val="22"/>
        </w:rPr>
      </w:pPr>
      <w:r>
        <w:rPr>
          <w:rFonts w:hint="default" w:ascii="Times New Roman" w:hAnsi="Times New Roman"/>
          <w:sz w:val="22"/>
          <w:szCs w:val="22"/>
        </w:rPr>
        <w:t xml:space="preserve">For powering </w:t>
      </w:r>
      <w:r>
        <w:rPr>
          <w:rFonts w:hint="default" w:ascii="Times New Roman" w:hAnsi="Times New Roman"/>
          <w:sz w:val="22"/>
          <w:szCs w:val="22"/>
          <w:lang w:val="en-US"/>
        </w:rPr>
        <w:t>the Institute of Technoly</w:t>
      </w:r>
      <w:r>
        <w:rPr>
          <w:rFonts w:hint="default" w:ascii="Times New Roman" w:hAnsi="Times New Roman"/>
          <w:sz w:val="22"/>
          <w:szCs w:val="22"/>
        </w:rPr>
        <w:t>, a pure sine wave inverter is preferred due to its compatibility with sensitive laboratory and computing equipment .</w:t>
      </w:r>
    </w:p>
    <w:p w14:paraId="2342223B">
      <w:pPr>
        <w:spacing w:line="480" w:lineRule="auto"/>
        <w:rPr>
          <w:rFonts w:hint="default" w:ascii="Times New Roman" w:hAnsi="Times New Roman"/>
          <w:b w:val="0"/>
          <w:bCs w:val="0"/>
          <w:sz w:val="22"/>
          <w:szCs w:val="22"/>
        </w:rPr>
      </w:pPr>
    </w:p>
    <w:p w14:paraId="457868D9">
      <w:pPr>
        <w:spacing w:line="480" w:lineRule="auto"/>
        <w:rPr>
          <w:rFonts w:hint="default" w:ascii="Times New Roman" w:hAnsi="Times New Roman"/>
          <w:b/>
          <w:bCs/>
          <w:sz w:val="22"/>
          <w:szCs w:val="22"/>
        </w:rPr>
      </w:pPr>
      <w:r>
        <w:rPr>
          <w:rFonts w:hint="default" w:ascii="Times New Roman" w:hAnsi="Times New Roman"/>
          <w:b/>
          <w:bCs/>
          <w:sz w:val="22"/>
          <w:szCs w:val="22"/>
        </w:rPr>
        <w:t>2.3 Inverter Topologies</w:t>
      </w:r>
    </w:p>
    <w:p w14:paraId="697203FE">
      <w:pPr>
        <w:spacing w:line="480" w:lineRule="auto"/>
        <w:rPr>
          <w:rFonts w:hint="default" w:ascii="Times New Roman" w:hAnsi="Times New Roman"/>
          <w:b w:val="0"/>
          <w:bCs w:val="0"/>
          <w:sz w:val="22"/>
          <w:szCs w:val="22"/>
        </w:rPr>
      </w:pPr>
      <w:r>
        <w:rPr>
          <w:rFonts w:hint="default" w:ascii="Times New Roman" w:hAnsi="Times New Roman"/>
          <w:b w:val="0"/>
          <w:bCs w:val="0"/>
          <w:sz w:val="22"/>
          <w:szCs w:val="22"/>
        </w:rPr>
        <w:t>2.3.1 Traditional Inverters vs. Multilevel Inverters</w:t>
      </w:r>
    </w:p>
    <w:p w14:paraId="5E8301FB">
      <w:pPr>
        <w:spacing w:line="480" w:lineRule="auto"/>
        <w:rPr>
          <w:rFonts w:hint="default" w:ascii="Times New Roman" w:hAnsi="Times New Roman"/>
          <w:b w:val="0"/>
          <w:bCs w:val="0"/>
          <w:sz w:val="22"/>
          <w:szCs w:val="22"/>
        </w:rPr>
      </w:pPr>
      <w:r>
        <w:rPr>
          <w:rFonts w:hint="default" w:ascii="Times New Roman" w:hAnsi="Times New Roman"/>
          <w:b w:val="0"/>
          <w:bCs w:val="0"/>
          <w:sz w:val="22"/>
          <w:szCs w:val="22"/>
        </w:rPr>
        <w:t>Traditional inverters, such as Voltage Source Inverters (VSIs) and Current Source Inverters (CSIs), have been widely used due to their simplicity and cost-effectiveness. However, they often suffer from higher switching losses and limited output voltage levels. To address these limitations, Multilevel Inverters (MLIs) have been introduced. MLIs offer several advantages, including reduced harmonic distortion, lower electromagnetic interference, and improved voltage handling capabilities.</w:t>
      </w:r>
    </w:p>
    <w:p w14:paraId="69E4E8A5">
      <w:pPr>
        <w:spacing w:line="480" w:lineRule="auto"/>
        <w:rPr>
          <w:rFonts w:hint="default" w:ascii="Times New Roman" w:hAnsi="Times New Roman"/>
          <w:b w:val="0"/>
          <w:bCs w:val="0"/>
          <w:sz w:val="22"/>
          <w:szCs w:val="22"/>
        </w:rPr>
      </w:pPr>
    </w:p>
    <w:p w14:paraId="137D13E4">
      <w:pPr>
        <w:spacing w:line="480" w:lineRule="auto"/>
        <w:rPr>
          <w:rFonts w:hint="default" w:ascii="Times New Roman" w:hAnsi="Times New Roman"/>
          <w:b w:val="0"/>
          <w:bCs w:val="0"/>
          <w:sz w:val="22"/>
          <w:szCs w:val="22"/>
        </w:rPr>
      </w:pPr>
      <w:r>
        <w:rPr>
          <w:rFonts w:hint="default" w:ascii="Times New Roman" w:hAnsi="Times New Roman"/>
          <w:b w:val="0"/>
          <w:bCs w:val="0"/>
          <w:sz w:val="22"/>
          <w:szCs w:val="22"/>
        </w:rPr>
        <w:t xml:space="preserve">Kolantla et al. (2020) conducted a critical review on various inverter topologies for photovoltaic (PV) system architectures, highlighting the benefits of MLIs over traditional inverters. They emphasized that MLIs are more suitable for high-power applications due to their ability to produce output voltages with lower total harmonic distortion (THD) and improved efficiency. </w:t>
      </w:r>
    </w:p>
    <w:p w14:paraId="5F956BC7">
      <w:pPr>
        <w:spacing w:line="480" w:lineRule="auto"/>
        <w:rPr>
          <w:rFonts w:hint="default" w:ascii="Times New Roman" w:hAnsi="Times New Roman"/>
          <w:b w:val="0"/>
          <w:bCs w:val="0"/>
          <w:sz w:val="22"/>
          <w:szCs w:val="22"/>
        </w:rPr>
      </w:pPr>
    </w:p>
    <w:p w14:paraId="3675C1CC">
      <w:pPr>
        <w:spacing w:line="480" w:lineRule="auto"/>
        <w:rPr>
          <w:rFonts w:hint="default" w:ascii="Times New Roman" w:hAnsi="Times New Roman"/>
          <w:b/>
          <w:bCs/>
          <w:sz w:val="22"/>
          <w:szCs w:val="22"/>
        </w:rPr>
      </w:pPr>
      <w:r>
        <w:rPr>
          <w:rFonts w:hint="default" w:ascii="Times New Roman" w:hAnsi="Times New Roman"/>
          <w:b/>
          <w:bCs/>
          <w:sz w:val="22"/>
          <w:szCs w:val="22"/>
        </w:rPr>
        <w:t>2.3.2 Z-Source Inverters</w:t>
      </w:r>
    </w:p>
    <w:p w14:paraId="49DD7BF5">
      <w:pPr>
        <w:spacing w:line="480" w:lineRule="auto"/>
        <w:rPr>
          <w:rFonts w:hint="default" w:ascii="Times New Roman" w:hAnsi="Times New Roman"/>
          <w:b w:val="0"/>
          <w:bCs w:val="0"/>
          <w:sz w:val="22"/>
          <w:szCs w:val="22"/>
        </w:rPr>
      </w:pPr>
      <w:r>
        <w:rPr>
          <w:rFonts w:hint="default" w:ascii="Times New Roman" w:hAnsi="Times New Roman"/>
          <w:b w:val="0"/>
          <w:bCs w:val="0"/>
          <w:sz w:val="22"/>
          <w:szCs w:val="22"/>
        </w:rPr>
        <w:t>Z-Source Inverters (ZSIs) have emerged as a promising alternative to traditional inverter topologies. Unlike conventional inverters, ZSIs can perform both buck and boost operations, allowing for a wider range of output voltages. This feature makes them particularly suitable for renewable energy applications where input voltages can vary significantly.</w:t>
      </w:r>
    </w:p>
    <w:p w14:paraId="40669F41">
      <w:pPr>
        <w:spacing w:line="480" w:lineRule="auto"/>
        <w:rPr>
          <w:rFonts w:hint="default" w:ascii="Times New Roman" w:hAnsi="Times New Roman"/>
          <w:b w:val="0"/>
          <w:bCs w:val="0"/>
          <w:sz w:val="22"/>
          <w:szCs w:val="22"/>
        </w:rPr>
      </w:pPr>
      <w:r>
        <w:rPr>
          <w:rFonts w:hint="default" w:ascii="Times New Roman" w:hAnsi="Times New Roman"/>
          <w:b w:val="0"/>
          <w:bCs w:val="0"/>
          <w:sz w:val="22"/>
          <w:szCs w:val="22"/>
        </w:rPr>
        <w:t>The study by Kolantla et al. (2020) also discussed the application of ZSIs in solar PV systems, noting their ability to handle voltage variations without the need for additional DC-DC converters. This characteristic simplifies the system design and enhances overall reliability.</w:t>
      </w:r>
    </w:p>
    <w:p w14:paraId="12DA81FF">
      <w:pPr>
        <w:spacing w:line="480" w:lineRule="auto"/>
        <w:rPr>
          <w:rFonts w:hint="default" w:ascii="Times New Roman" w:hAnsi="Times New Roman"/>
          <w:b w:val="0"/>
          <w:bCs w:val="0"/>
          <w:sz w:val="22"/>
          <w:szCs w:val="22"/>
        </w:rPr>
      </w:pPr>
    </w:p>
    <w:p w14:paraId="00E1BC50">
      <w:pPr>
        <w:spacing w:line="480" w:lineRule="auto"/>
        <w:rPr>
          <w:rFonts w:hint="default" w:ascii="Times New Roman" w:hAnsi="Times New Roman"/>
          <w:b/>
          <w:bCs/>
          <w:sz w:val="22"/>
          <w:szCs w:val="22"/>
        </w:rPr>
      </w:pPr>
      <w:r>
        <w:rPr>
          <w:rFonts w:hint="default" w:ascii="Times New Roman" w:hAnsi="Times New Roman"/>
          <w:b/>
          <w:bCs/>
          <w:sz w:val="22"/>
          <w:szCs w:val="22"/>
        </w:rPr>
        <w:t>2.4 Control Strategies for Inverter Systems</w:t>
      </w:r>
    </w:p>
    <w:p w14:paraId="53773649">
      <w:pPr>
        <w:spacing w:line="480" w:lineRule="auto"/>
        <w:rPr>
          <w:rFonts w:hint="default" w:ascii="Times New Roman" w:hAnsi="Times New Roman"/>
          <w:b/>
          <w:bCs/>
          <w:sz w:val="22"/>
          <w:szCs w:val="22"/>
        </w:rPr>
      </w:pPr>
      <w:r>
        <w:rPr>
          <w:rFonts w:hint="default" w:ascii="Times New Roman" w:hAnsi="Times New Roman"/>
          <w:b/>
          <w:bCs/>
          <w:sz w:val="22"/>
          <w:szCs w:val="22"/>
        </w:rPr>
        <w:t>2.4.1 Model Predictive Control (MPC)</w:t>
      </w:r>
    </w:p>
    <w:p w14:paraId="38DCBB3D">
      <w:pPr>
        <w:spacing w:line="480" w:lineRule="auto"/>
        <w:rPr>
          <w:rFonts w:hint="default" w:ascii="Times New Roman" w:hAnsi="Times New Roman"/>
          <w:b w:val="0"/>
          <w:bCs w:val="0"/>
          <w:sz w:val="22"/>
          <w:szCs w:val="22"/>
        </w:rPr>
      </w:pPr>
      <w:r>
        <w:rPr>
          <w:rFonts w:hint="default" w:ascii="Times New Roman" w:hAnsi="Times New Roman"/>
          <w:b w:val="0"/>
          <w:bCs w:val="0"/>
          <w:sz w:val="22"/>
          <w:szCs w:val="22"/>
        </w:rPr>
        <w:t>Model Predictive Control (MPC) is a control strategy that utilizes a model of the system to predict future behavior and optimize control actions accordingly. In inverter systems, MPC can effectively manage output voltage and current, ensuring high-quality power delivery.</w:t>
      </w:r>
    </w:p>
    <w:p w14:paraId="1DEBEDAE">
      <w:pPr>
        <w:spacing w:line="480" w:lineRule="auto"/>
        <w:rPr>
          <w:rFonts w:hint="default" w:ascii="Times New Roman" w:hAnsi="Times New Roman"/>
          <w:b w:val="0"/>
          <w:bCs w:val="0"/>
          <w:sz w:val="22"/>
          <w:szCs w:val="22"/>
        </w:rPr>
      </w:pPr>
      <w:r>
        <w:rPr>
          <w:rFonts w:hint="default" w:ascii="Times New Roman" w:hAnsi="Times New Roman"/>
          <w:b w:val="0"/>
          <w:bCs w:val="0"/>
          <w:sz w:val="22"/>
          <w:szCs w:val="22"/>
        </w:rPr>
        <w:t xml:space="preserve">Mohamed et al. (2019) proposed a neural-network-based MPC for three-phase inverters with an output LC filter. Their approach combined the predictive capabilities of MPC with the adaptability of artificial neural networks (ANNs), resulting in improved performance under varying load conditions. The study demonstrated that the proposed control strategy achieved lower THD and enhanced dynamic response compared to traditional methods. </w:t>
      </w:r>
    </w:p>
    <w:p w14:paraId="5E18EE3B">
      <w:pPr>
        <w:spacing w:line="480" w:lineRule="auto"/>
        <w:rPr>
          <w:rFonts w:hint="default" w:ascii="Times New Roman" w:hAnsi="Times New Roman"/>
          <w:b w:val="0"/>
          <w:bCs w:val="0"/>
          <w:sz w:val="22"/>
          <w:szCs w:val="22"/>
        </w:rPr>
      </w:pPr>
    </w:p>
    <w:p w14:paraId="2B9D8862">
      <w:pPr>
        <w:spacing w:line="480" w:lineRule="auto"/>
        <w:rPr>
          <w:rFonts w:hint="default" w:ascii="Times New Roman" w:hAnsi="Times New Roman"/>
          <w:b/>
          <w:bCs/>
          <w:sz w:val="22"/>
          <w:szCs w:val="22"/>
        </w:rPr>
      </w:pPr>
      <w:r>
        <w:rPr>
          <w:rFonts w:hint="default" w:ascii="Times New Roman" w:hAnsi="Times New Roman"/>
          <w:b/>
          <w:bCs/>
          <w:sz w:val="22"/>
          <w:szCs w:val="22"/>
        </w:rPr>
        <w:t>2.4.2 Space Vector Pulse Width Modulation (SVPWM)</w:t>
      </w:r>
    </w:p>
    <w:p w14:paraId="091598FB">
      <w:pPr>
        <w:spacing w:line="480" w:lineRule="auto"/>
        <w:rPr>
          <w:rFonts w:hint="default" w:ascii="Times New Roman" w:hAnsi="Times New Roman"/>
          <w:b w:val="0"/>
          <w:bCs w:val="0"/>
          <w:sz w:val="22"/>
          <w:szCs w:val="22"/>
        </w:rPr>
      </w:pPr>
      <w:r>
        <w:rPr>
          <w:rFonts w:hint="default" w:ascii="Times New Roman" w:hAnsi="Times New Roman"/>
          <w:b w:val="0"/>
          <w:bCs w:val="0"/>
          <w:sz w:val="22"/>
          <w:szCs w:val="22"/>
        </w:rPr>
        <w:t>SVPWM is a sophisticated modulation technique that enhances the performance of inverter systems by optimizing the switching sequences of power electronic devices. This method results in better utilization of the DC bus voltage and reduced harmonic distortion.</w:t>
      </w:r>
    </w:p>
    <w:p w14:paraId="620E9B6C">
      <w:pPr>
        <w:spacing w:line="480" w:lineRule="auto"/>
        <w:rPr>
          <w:rFonts w:hint="default" w:ascii="Times New Roman" w:hAnsi="Times New Roman"/>
          <w:b w:val="0"/>
          <w:bCs w:val="0"/>
          <w:sz w:val="22"/>
          <w:szCs w:val="22"/>
        </w:rPr>
      </w:pPr>
      <w:r>
        <w:rPr>
          <w:rFonts w:hint="default" w:ascii="Times New Roman" w:hAnsi="Times New Roman"/>
          <w:b w:val="0"/>
          <w:bCs w:val="0"/>
          <w:sz w:val="22"/>
          <w:szCs w:val="22"/>
        </w:rPr>
        <w:t xml:space="preserve">Isen and Bakan (2016) developed a 10 kW three-phase grid-connected inverter utilizing SVPWM in the d-q reference frame. Their experimental results indicated a high efficiency of 97.6% and a grid current THD of 3.59%, showcasing the effectiveness of SVPWM in improving inverter performance. </w:t>
      </w:r>
    </w:p>
    <w:p w14:paraId="2CA4F6A4">
      <w:pPr>
        <w:spacing w:line="480" w:lineRule="auto"/>
        <w:rPr>
          <w:rFonts w:hint="default" w:ascii="Times New Roman" w:hAnsi="Times New Roman"/>
          <w:b w:val="0"/>
          <w:bCs w:val="0"/>
          <w:sz w:val="22"/>
          <w:szCs w:val="22"/>
        </w:rPr>
      </w:pPr>
    </w:p>
    <w:p w14:paraId="435BB3BD">
      <w:pPr>
        <w:spacing w:line="480" w:lineRule="auto"/>
        <w:rPr>
          <w:rFonts w:hint="default" w:ascii="Times New Roman" w:hAnsi="Times New Roman"/>
          <w:b w:val="0"/>
          <w:bCs w:val="0"/>
          <w:sz w:val="22"/>
          <w:szCs w:val="22"/>
        </w:rPr>
      </w:pPr>
    </w:p>
    <w:p w14:paraId="654AAA3A">
      <w:pPr>
        <w:spacing w:line="480" w:lineRule="auto"/>
        <w:rPr>
          <w:rFonts w:hint="default" w:ascii="Times New Roman" w:hAnsi="Times New Roman"/>
          <w:b w:val="0"/>
          <w:bCs w:val="0"/>
          <w:sz w:val="22"/>
          <w:szCs w:val="22"/>
        </w:rPr>
      </w:pPr>
    </w:p>
    <w:p w14:paraId="62074DF8">
      <w:pPr>
        <w:spacing w:line="480" w:lineRule="auto"/>
        <w:rPr>
          <w:rFonts w:hint="default" w:ascii="Times New Roman" w:hAnsi="Times New Roman"/>
          <w:b/>
          <w:bCs/>
          <w:sz w:val="22"/>
          <w:szCs w:val="22"/>
        </w:rPr>
      </w:pPr>
      <w:r>
        <w:rPr>
          <w:rFonts w:hint="default" w:ascii="Times New Roman" w:hAnsi="Times New Roman"/>
          <w:b/>
          <w:bCs/>
          <w:sz w:val="22"/>
          <w:szCs w:val="22"/>
        </w:rPr>
        <w:t>2.4.3 Droop Control and Coordinated Control</w:t>
      </w:r>
    </w:p>
    <w:p w14:paraId="50ADEC00">
      <w:pPr>
        <w:spacing w:line="480" w:lineRule="auto"/>
        <w:rPr>
          <w:rFonts w:hint="default" w:ascii="Times New Roman" w:hAnsi="Times New Roman"/>
          <w:b w:val="0"/>
          <w:bCs w:val="0"/>
          <w:sz w:val="22"/>
          <w:szCs w:val="22"/>
        </w:rPr>
      </w:pPr>
      <w:r>
        <w:rPr>
          <w:rFonts w:hint="default" w:ascii="Times New Roman" w:hAnsi="Times New Roman"/>
          <w:b w:val="0"/>
          <w:bCs w:val="0"/>
          <w:sz w:val="22"/>
          <w:szCs w:val="22"/>
        </w:rPr>
        <w:t>Droop control is a decentralized control strategy commonly used in microgrids to share loads among parallel inverters without communication. While effective in certain scenarios, droop control can lead to voltage and frequency deviations under varying load conditions.</w:t>
      </w:r>
    </w:p>
    <w:p w14:paraId="6E296CF8">
      <w:pPr>
        <w:spacing w:line="480" w:lineRule="auto"/>
        <w:rPr>
          <w:rFonts w:hint="default" w:ascii="Times New Roman" w:hAnsi="Times New Roman"/>
          <w:b w:val="0"/>
          <w:bCs w:val="0"/>
          <w:sz w:val="22"/>
          <w:szCs w:val="22"/>
        </w:rPr>
      </w:pPr>
      <w:r>
        <w:rPr>
          <w:rFonts w:hint="default" w:ascii="Times New Roman" w:hAnsi="Times New Roman"/>
          <w:b w:val="0"/>
          <w:bCs w:val="0"/>
          <w:sz w:val="22"/>
          <w:szCs w:val="22"/>
        </w:rPr>
        <w:t xml:space="preserve">Lusis et al. (2020) examined the interaction between coordinated and droop control in PV inverters. Their study revealed that coordinated control strategies could mitigate the limitations of droop control by providing better voltage regulation and system stability, especially in networks with high PV penetration. </w:t>
      </w:r>
    </w:p>
    <w:p w14:paraId="45A6263C">
      <w:pPr>
        <w:spacing w:line="480" w:lineRule="auto"/>
        <w:rPr>
          <w:rFonts w:hint="default" w:ascii="Times New Roman" w:hAnsi="Times New Roman"/>
          <w:b w:val="0"/>
          <w:bCs w:val="0"/>
          <w:sz w:val="22"/>
          <w:szCs w:val="22"/>
        </w:rPr>
      </w:pPr>
    </w:p>
    <w:p w14:paraId="023CC550">
      <w:pPr>
        <w:spacing w:line="480" w:lineRule="auto"/>
        <w:rPr>
          <w:rFonts w:hint="default" w:ascii="Times New Roman" w:hAnsi="Times New Roman"/>
          <w:b/>
          <w:bCs/>
          <w:sz w:val="22"/>
          <w:szCs w:val="22"/>
        </w:rPr>
      </w:pPr>
      <w:r>
        <w:rPr>
          <w:rFonts w:hint="default" w:ascii="Times New Roman" w:hAnsi="Times New Roman"/>
          <w:b/>
          <w:bCs/>
          <w:sz w:val="22"/>
          <w:szCs w:val="22"/>
        </w:rPr>
        <w:t>2.5 Smart Inverters and Grid Integration</w:t>
      </w:r>
    </w:p>
    <w:p w14:paraId="5589EFFE">
      <w:pPr>
        <w:spacing w:line="480" w:lineRule="auto"/>
        <w:rPr>
          <w:rFonts w:hint="default" w:ascii="Times New Roman" w:hAnsi="Times New Roman"/>
          <w:b w:val="0"/>
          <w:bCs w:val="0"/>
          <w:sz w:val="22"/>
          <w:szCs w:val="22"/>
        </w:rPr>
      </w:pPr>
      <w:r>
        <w:rPr>
          <w:rFonts w:hint="default" w:ascii="Times New Roman" w:hAnsi="Times New Roman"/>
          <w:b w:val="0"/>
          <w:bCs w:val="0"/>
          <w:sz w:val="22"/>
          <w:szCs w:val="22"/>
        </w:rPr>
        <w:t>The integration of inverter-based distributed energy resources (DERs) into the power grid necessitates advanced functionalities to maintain grid stability and reliability. Smart inverters, equipped with features like voltage and frequency regulation, reactive power control, and communication capabilities, play a vital role in this context.</w:t>
      </w:r>
    </w:p>
    <w:p w14:paraId="6DB136DC">
      <w:pPr>
        <w:spacing w:line="480" w:lineRule="auto"/>
        <w:rPr>
          <w:rFonts w:hint="default" w:ascii="Times New Roman" w:hAnsi="Times New Roman"/>
          <w:b w:val="0"/>
          <w:bCs w:val="0"/>
          <w:sz w:val="22"/>
          <w:szCs w:val="22"/>
        </w:rPr>
      </w:pPr>
      <w:r>
        <w:rPr>
          <w:rFonts w:hint="default" w:ascii="Times New Roman" w:hAnsi="Times New Roman"/>
          <w:b w:val="0"/>
          <w:bCs w:val="0"/>
          <w:sz w:val="22"/>
          <w:szCs w:val="22"/>
        </w:rPr>
        <w:t xml:space="preserve">Dzobo et al. (2023) reviewed smart inverter capabilities for managing high levels of DER integration in South Africa's power grid. They emphasized the importance of smart inverters in addressing challenges such as voltage fluctuations and grid instability. The study also highlighted the need for updated grid codes and standards to accommodate the evolving energy landscape. </w:t>
      </w:r>
    </w:p>
    <w:p w14:paraId="4F4F7EE4">
      <w:pPr>
        <w:spacing w:line="480" w:lineRule="auto"/>
        <w:rPr>
          <w:rFonts w:hint="default" w:ascii="Times New Roman" w:hAnsi="Times New Roman"/>
          <w:b w:val="0"/>
          <w:bCs w:val="0"/>
          <w:sz w:val="22"/>
          <w:szCs w:val="22"/>
        </w:rPr>
      </w:pPr>
      <w:r>
        <w:rPr>
          <w:rFonts w:hint="default" w:ascii="Times New Roman" w:hAnsi="Times New Roman"/>
          <w:b w:val="0"/>
          <w:bCs w:val="0"/>
          <w:sz w:val="22"/>
          <w:szCs w:val="22"/>
        </w:rPr>
        <w:t xml:space="preserve">Hossen and Sadeque (2021) discussed the stability, ancillary services, operation, and security of smart inverters. They pointed out that while smart inverters enhance grid support, they also introduce cybersecurity concerns due to their communication interfaces. Ensuring secure operation is therefore crucial for the widespread adoption of smart inverters. </w:t>
      </w:r>
    </w:p>
    <w:p w14:paraId="0263F906">
      <w:pPr>
        <w:spacing w:line="480" w:lineRule="auto"/>
        <w:rPr>
          <w:rFonts w:hint="default" w:ascii="Times New Roman" w:hAnsi="Times New Roman"/>
          <w:b w:val="0"/>
          <w:bCs w:val="0"/>
          <w:sz w:val="22"/>
          <w:szCs w:val="22"/>
        </w:rPr>
      </w:pPr>
    </w:p>
    <w:p w14:paraId="5B7D223C">
      <w:pPr>
        <w:spacing w:line="480" w:lineRule="auto"/>
        <w:rPr>
          <w:rFonts w:hint="default" w:ascii="Times New Roman" w:hAnsi="Times New Roman"/>
          <w:b/>
          <w:bCs/>
          <w:sz w:val="22"/>
          <w:szCs w:val="22"/>
        </w:rPr>
      </w:pPr>
      <w:r>
        <w:rPr>
          <w:rFonts w:hint="default" w:ascii="Times New Roman" w:hAnsi="Times New Roman"/>
          <w:b/>
          <w:bCs/>
          <w:sz w:val="22"/>
          <w:szCs w:val="22"/>
        </w:rPr>
        <w:t>2.6 Monitoring and Maintenance</w:t>
      </w:r>
    </w:p>
    <w:p w14:paraId="6BD2A609">
      <w:pPr>
        <w:spacing w:line="480" w:lineRule="auto"/>
        <w:rPr>
          <w:rFonts w:hint="default" w:ascii="Times New Roman" w:hAnsi="Times New Roman"/>
          <w:b w:val="0"/>
          <w:bCs w:val="0"/>
          <w:sz w:val="22"/>
          <w:szCs w:val="22"/>
        </w:rPr>
      </w:pPr>
      <w:r>
        <w:rPr>
          <w:rFonts w:hint="default" w:ascii="Times New Roman" w:hAnsi="Times New Roman"/>
          <w:b w:val="0"/>
          <w:bCs w:val="0"/>
          <w:sz w:val="22"/>
          <w:szCs w:val="22"/>
        </w:rPr>
        <w:t>Effective monitoring of inverter systems is essential for ensuring optimal performance and longevity. Real</w:t>
      </w:r>
      <w:r>
        <w:rPr>
          <w:rFonts w:hint="default" w:ascii="Times New Roman" w:hAnsi="Times New Roman"/>
          <w:b w:val="0"/>
          <w:bCs w:val="0"/>
          <w:sz w:val="22"/>
          <w:szCs w:val="22"/>
          <w:lang w:val="en-US"/>
        </w:rPr>
        <w:t xml:space="preserve"> </w:t>
      </w:r>
      <w:r>
        <w:rPr>
          <w:rFonts w:hint="default" w:ascii="Times New Roman" w:hAnsi="Times New Roman"/>
          <w:b w:val="0"/>
          <w:bCs w:val="0"/>
          <w:sz w:val="22"/>
          <w:szCs w:val="22"/>
        </w:rPr>
        <w:t>time monitoring allows for the early detection of issues such as faulty panels, inefficient battery charging, and system inefficiencies.</w:t>
      </w:r>
    </w:p>
    <w:p w14:paraId="34F33C93">
      <w:pPr>
        <w:spacing w:line="480" w:lineRule="auto"/>
        <w:rPr>
          <w:rFonts w:hint="default" w:ascii="Times New Roman" w:hAnsi="Times New Roman"/>
          <w:b w:val="0"/>
          <w:bCs w:val="0"/>
          <w:sz w:val="22"/>
          <w:szCs w:val="22"/>
        </w:rPr>
      </w:pPr>
      <w:r>
        <w:rPr>
          <w:rFonts w:hint="default" w:ascii="Times New Roman" w:hAnsi="Times New Roman"/>
          <w:b w:val="0"/>
          <w:bCs w:val="0"/>
          <w:sz w:val="22"/>
          <w:szCs w:val="22"/>
        </w:rPr>
        <w:t xml:space="preserve">PSC Solar UK (n.d.) highlighted the benefits of monitoring 10 kVA solar inverter systems in Nigeria. They noted that monitoring helps in optimizing energy production, extending system lifespan, and achieving significant cost savings by identifying and addressing inefficiencies promptly. </w:t>
      </w:r>
    </w:p>
    <w:p w14:paraId="1DDE7B4A">
      <w:pPr>
        <w:spacing w:line="480" w:lineRule="auto"/>
        <w:rPr>
          <w:rFonts w:hint="default" w:ascii="Times New Roman" w:hAnsi="Times New Roman"/>
          <w:b w:val="0"/>
          <w:bCs w:val="0"/>
          <w:sz w:val="22"/>
          <w:szCs w:val="22"/>
        </w:rPr>
      </w:pPr>
    </w:p>
    <w:p w14:paraId="24981153">
      <w:pPr>
        <w:spacing w:line="480" w:lineRule="auto"/>
        <w:rPr>
          <w:rFonts w:hint="default" w:ascii="Times New Roman" w:hAnsi="Times New Roman"/>
          <w:b/>
          <w:bCs/>
          <w:sz w:val="22"/>
          <w:szCs w:val="22"/>
        </w:rPr>
      </w:pPr>
      <w:r>
        <w:rPr>
          <w:rFonts w:hint="default" w:ascii="Times New Roman" w:hAnsi="Times New Roman"/>
          <w:b/>
          <w:bCs/>
          <w:sz w:val="22"/>
          <w:szCs w:val="22"/>
        </w:rPr>
        <w:t>2.7 Application in Educational Institutions</w:t>
      </w:r>
    </w:p>
    <w:p w14:paraId="6491494E">
      <w:pPr>
        <w:spacing w:line="480" w:lineRule="auto"/>
        <w:rPr>
          <w:rFonts w:hint="default" w:ascii="Times New Roman" w:hAnsi="Times New Roman"/>
          <w:b w:val="0"/>
          <w:bCs w:val="0"/>
          <w:sz w:val="22"/>
          <w:szCs w:val="22"/>
        </w:rPr>
      </w:pPr>
      <w:r>
        <w:rPr>
          <w:rFonts w:hint="default" w:ascii="Times New Roman" w:hAnsi="Times New Roman"/>
          <w:b w:val="0"/>
          <w:bCs w:val="0"/>
          <w:sz w:val="22"/>
          <w:szCs w:val="22"/>
        </w:rPr>
        <w:t>Educational institutions, particularly I</w:t>
      </w:r>
      <w:r>
        <w:rPr>
          <w:rFonts w:hint="default" w:ascii="Times New Roman" w:hAnsi="Times New Roman"/>
          <w:b w:val="0"/>
          <w:bCs w:val="0"/>
          <w:sz w:val="22"/>
          <w:szCs w:val="22"/>
          <w:lang w:val="en-US"/>
        </w:rPr>
        <w:t>OT</w:t>
      </w:r>
      <w:r>
        <w:rPr>
          <w:rFonts w:hint="default" w:ascii="Times New Roman" w:hAnsi="Times New Roman"/>
          <w:b w:val="0"/>
          <w:bCs w:val="0"/>
          <w:sz w:val="22"/>
          <w:szCs w:val="22"/>
        </w:rPr>
        <w:t>, require reliable and sustainable power solutions to support their operations. Implementing hybrid mini-grid systems that combine solar PV, diesel generators, and grid connections can provide a stable power supply.</w:t>
      </w:r>
    </w:p>
    <w:p w14:paraId="6275EC6B">
      <w:pPr>
        <w:spacing w:line="480" w:lineRule="auto"/>
        <w:rPr>
          <w:rFonts w:hint="default" w:ascii="Times New Roman" w:hAnsi="Times New Roman"/>
          <w:b w:val="0"/>
          <w:bCs w:val="0"/>
          <w:sz w:val="22"/>
          <w:szCs w:val="22"/>
        </w:rPr>
      </w:pPr>
      <w:r>
        <w:rPr>
          <w:rFonts w:hint="default" w:ascii="Times New Roman" w:hAnsi="Times New Roman"/>
          <w:b w:val="0"/>
          <w:bCs w:val="0"/>
          <w:sz w:val="22"/>
          <w:szCs w:val="22"/>
        </w:rPr>
        <w:t xml:space="preserve">Zarmai et al. (2023) conducted a techno-economic evaluation of a hybrid mini-grid system for an academic institution in Nigeria. Using HOMER Pro simulation software, they optimized a system configuration that included grid, diesel generator, and solar PV components. The study concluded that such hybrid systems are viable and cost-effective solutions for academic institutions. </w:t>
      </w:r>
    </w:p>
    <w:p w14:paraId="6BD46239">
      <w:pPr>
        <w:spacing w:line="480" w:lineRule="auto"/>
        <w:rPr>
          <w:rFonts w:hint="default" w:ascii="Times New Roman" w:hAnsi="Times New Roman"/>
          <w:b/>
          <w:bCs/>
          <w:sz w:val="22"/>
          <w:szCs w:val="22"/>
        </w:rPr>
      </w:pPr>
    </w:p>
    <w:p w14:paraId="43A018AF">
      <w:pPr>
        <w:spacing w:line="480" w:lineRule="auto"/>
        <w:rPr>
          <w:rFonts w:hint="default" w:ascii="Times New Roman" w:hAnsi="Times New Roman"/>
          <w:sz w:val="22"/>
          <w:szCs w:val="22"/>
          <w:lang w:val="en-US"/>
        </w:rPr>
      </w:pPr>
      <w:r>
        <w:rPr>
          <w:rFonts w:hint="default" w:ascii="Times New Roman" w:hAnsi="Times New Roman"/>
          <w:b/>
          <w:bCs/>
          <w:sz w:val="22"/>
          <w:szCs w:val="22"/>
          <w:lang w:val="en-US"/>
        </w:rPr>
        <w:t xml:space="preserve">2.8 </w:t>
      </w:r>
      <w:r>
        <w:rPr>
          <w:rFonts w:hint="default" w:ascii="Times New Roman" w:hAnsi="Times New Roman"/>
          <w:b/>
          <w:bCs/>
          <w:sz w:val="22"/>
          <w:szCs w:val="22"/>
          <w:lang w:val="en-US"/>
        </w:rPr>
        <w:tab/>
      </w:r>
      <w:r>
        <w:rPr>
          <w:rFonts w:hint="default" w:ascii="Times New Roman" w:hAnsi="Times New Roman"/>
          <w:b/>
          <w:bCs/>
          <w:sz w:val="22"/>
          <w:szCs w:val="22"/>
          <w:lang w:val="en-US"/>
        </w:rPr>
        <w:t>Review of the existing work</w:t>
      </w:r>
      <w:r>
        <w:rPr>
          <w:rFonts w:hint="default" w:ascii="Times New Roman" w:hAnsi="Times New Roman"/>
          <w:sz w:val="22"/>
          <w:szCs w:val="22"/>
          <w:lang w:val="en-US"/>
        </w:rPr>
        <w:tab/>
      </w:r>
    </w:p>
    <w:p w14:paraId="13A911E8">
      <w:pPr>
        <w:spacing w:line="480" w:lineRule="auto"/>
        <w:rPr>
          <w:rFonts w:hint="default" w:ascii="Times New Roman" w:hAnsi="Times New Roman"/>
          <w:sz w:val="22"/>
          <w:szCs w:val="22"/>
        </w:rPr>
      </w:pPr>
      <w:r>
        <w:rPr>
          <w:rFonts w:hint="default" w:ascii="Times New Roman" w:hAnsi="Times New Roman"/>
          <w:sz w:val="22"/>
          <w:szCs w:val="22"/>
        </w:rPr>
        <w:t>Table: Recent Literature on 10kVA Inverter Syste</w:t>
      </w:r>
      <w:r>
        <w:rPr>
          <w:rFonts w:hint="default" w:ascii="Times New Roman" w:hAnsi="Times New Roman"/>
          <w:sz w:val="22"/>
          <w:szCs w:val="22"/>
          <w:lang w:val="en-US"/>
        </w:rPr>
        <w:t>m</w:t>
      </w:r>
    </w:p>
    <w:tbl>
      <w:tblPr>
        <w:tblStyle w:val="111"/>
        <w:tblW w:w="9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2440"/>
        <w:gridCol w:w="2952"/>
        <w:gridCol w:w="1016"/>
        <w:gridCol w:w="2725"/>
      </w:tblGrid>
      <w:tr w14:paraId="19B5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64" w:type="dxa"/>
          </w:tcPr>
          <w:p w14:paraId="25F14858">
            <w:pPr>
              <w:spacing w:line="480" w:lineRule="auto"/>
              <w:rPr>
                <w:rFonts w:hint="default" w:ascii="Times New Roman" w:hAnsi="Times New Roman"/>
                <w:sz w:val="22"/>
                <w:szCs w:val="22"/>
                <w:vertAlign w:val="baseline"/>
                <w:lang w:val="en-US"/>
              </w:rPr>
            </w:pPr>
            <w:r>
              <w:rPr>
                <w:rFonts w:hint="default" w:ascii="Times New Roman" w:hAnsi="Times New Roman"/>
                <w:sz w:val="22"/>
                <w:szCs w:val="22"/>
                <w:vertAlign w:val="baseline"/>
                <w:lang w:val="en-US"/>
              </w:rPr>
              <w:t>S/N</w:t>
            </w:r>
          </w:p>
        </w:tc>
        <w:tc>
          <w:tcPr>
            <w:tcW w:w="2440" w:type="dxa"/>
          </w:tcPr>
          <w:p w14:paraId="19F73496">
            <w:pPr>
              <w:spacing w:line="480" w:lineRule="auto"/>
              <w:rPr>
                <w:rFonts w:hint="default" w:ascii="Times New Roman" w:hAnsi="Times New Roman"/>
                <w:sz w:val="22"/>
                <w:szCs w:val="22"/>
                <w:vertAlign w:val="baseline"/>
                <w:lang w:val="en-US"/>
              </w:rPr>
            </w:pPr>
            <w:r>
              <w:rPr>
                <w:rFonts w:hint="default" w:ascii="Times New Roman" w:hAnsi="Times New Roman"/>
                <w:sz w:val="22"/>
                <w:szCs w:val="22"/>
                <w:vertAlign w:val="baseline"/>
                <w:lang w:val="en-US"/>
              </w:rPr>
              <w:t>AUTHORS</w:t>
            </w:r>
          </w:p>
        </w:tc>
        <w:tc>
          <w:tcPr>
            <w:tcW w:w="2952" w:type="dxa"/>
          </w:tcPr>
          <w:p w14:paraId="79BCA0D4">
            <w:pPr>
              <w:spacing w:line="480" w:lineRule="auto"/>
              <w:rPr>
                <w:rFonts w:hint="default" w:ascii="Times New Roman" w:hAnsi="Times New Roman"/>
                <w:sz w:val="22"/>
                <w:szCs w:val="22"/>
                <w:vertAlign w:val="baseline"/>
                <w:lang w:val="en-US"/>
              </w:rPr>
            </w:pPr>
            <w:r>
              <w:rPr>
                <w:rFonts w:hint="default" w:ascii="Times New Roman" w:hAnsi="Times New Roman"/>
                <w:sz w:val="22"/>
                <w:szCs w:val="22"/>
                <w:vertAlign w:val="baseline"/>
                <w:lang w:val="en-US"/>
              </w:rPr>
              <w:t>ARTICLE/PUBLICATION</w:t>
            </w:r>
          </w:p>
        </w:tc>
        <w:tc>
          <w:tcPr>
            <w:tcW w:w="1016" w:type="dxa"/>
          </w:tcPr>
          <w:p w14:paraId="55F82EAB">
            <w:pPr>
              <w:spacing w:line="480" w:lineRule="auto"/>
              <w:rPr>
                <w:rFonts w:hint="default" w:ascii="Times New Roman" w:hAnsi="Times New Roman"/>
                <w:sz w:val="22"/>
                <w:szCs w:val="22"/>
                <w:vertAlign w:val="baseline"/>
                <w:lang w:val="en-US"/>
              </w:rPr>
            </w:pPr>
            <w:r>
              <w:rPr>
                <w:rFonts w:hint="default" w:ascii="Times New Roman" w:hAnsi="Times New Roman"/>
                <w:sz w:val="22"/>
                <w:szCs w:val="22"/>
                <w:vertAlign w:val="baseline"/>
                <w:lang w:val="en-US"/>
              </w:rPr>
              <w:t>YEAR</w:t>
            </w:r>
          </w:p>
        </w:tc>
        <w:tc>
          <w:tcPr>
            <w:tcW w:w="2725" w:type="dxa"/>
          </w:tcPr>
          <w:p w14:paraId="5FC98CE3">
            <w:pPr>
              <w:spacing w:line="480" w:lineRule="auto"/>
              <w:rPr>
                <w:rFonts w:hint="default" w:ascii="Times New Roman" w:hAnsi="Times New Roman"/>
                <w:sz w:val="22"/>
                <w:szCs w:val="22"/>
                <w:vertAlign w:val="baseline"/>
              </w:rPr>
            </w:pPr>
            <w:r>
              <w:rPr>
                <w:rFonts w:hint="default" w:ascii="Times New Roman" w:hAnsi="Times New Roman"/>
                <w:sz w:val="22"/>
                <w:szCs w:val="22"/>
                <w:vertAlign w:val="baseline"/>
                <w:lang w:val="en-US"/>
              </w:rPr>
              <w:t>FINDINGS</w:t>
            </w:r>
          </w:p>
        </w:tc>
      </w:tr>
      <w:tr w14:paraId="05BA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64" w:type="dxa"/>
          </w:tcPr>
          <w:p w14:paraId="45809B1F">
            <w:pPr>
              <w:spacing w:line="480" w:lineRule="auto"/>
              <w:rPr>
                <w:rFonts w:hint="default" w:ascii="Times New Roman" w:hAnsi="Times New Roman"/>
                <w:sz w:val="22"/>
                <w:szCs w:val="22"/>
                <w:vertAlign w:val="baseline"/>
                <w:lang w:val="en-US"/>
              </w:rPr>
            </w:pPr>
            <w:r>
              <w:rPr>
                <w:rFonts w:hint="default" w:ascii="Times New Roman" w:hAnsi="Times New Roman"/>
                <w:sz w:val="22"/>
                <w:szCs w:val="22"/>
                <w:vertAlign w:val="baseline"/>
                <w:lang w:val="en-US"/>
              </w:rPr>
              <w:t>1</w:t>
            </w:r>
          </w:p>
        </w:tc>
        <w:tc>
          <w:tcPr>
            <w:tcW w:w="2440" w:type="dxa"/>
          </w:tcPr>
          <w:p w14:paraId="78164156">
            <w:pPr>
              <w:spacing w:line="480" w:lineRule="auto"/>
              <w:rPr>
                <w:rFonts w:hint="default" w:ascii="Times New Roman" w:hAnsi="Times New Roman"/>
                <w:sz w:val="22"/>
                <w:szCs w:val="22"/>
                <w:vertAlign w:val="baseline"/>
              </w:rPr>
            </w:pPr>
            <w:r>
              <w:rPr>
                <w:rFonts w:hint="default" w:ascii="Times New Roman" w:hAnsi="Times New Roman"/>
                <w:sz w:val="22"/>
                <w:szCs w:val="22"/>
              </w:rPr>
              <w:t>Abdel-Aziz, A., Elgenedy, M. A., &amp; Williams, B.</w:t>
            </w:r>
          </w:p>
        </w:tc>
        <w:tc>
          <w:tcPr>
            <w:tcW w:w="2952" w:type="dxa"/>
          </w:tcPr>
          <w:p w14:paraId="57A87AF2">
            <w:pPr>
              <w:spacing w:line="480" w:lineRule="auto"/>
              <w:rPr>
                <w:rFonts w:hint="default" w:ascii="Times New Roman" w:hAnsi="Times New Roman"/>
                <w:sz w:val="22"/>
                <w:szCs w:val="22"/>
                <w:vertAlign w:val="baseline"/>
              </w:rPr>
            </w:pPr>
            <w:r>
              <w:rPr>
                <w:rFonts w:hint="default" w:ascii="Times New Roman" w:hAnsi="Times New Roman"/>
                <w:sz w:val="22"/>
                <w:szCs w:val="22"/>
              </w:rPr>
              <w:t>A Comparative Review of Three Different Power Inverters for DC–AC Applications</w:t>
            </w:r>
          </w:p>
        </w:tc>
        <w:tc>
          <w:tcPr>
            <w:tcW w:w="1016" w:type="dxa"/>
          </w:tcPr>
          <w:p w14:paraId="5382A0D8">
            <w:pPr>
              <w:spacing w:line="480" w:lineRule="auto"/>
              <w:rPr>
                <w:rFonts w:hint="default" w:ascii="Times New Roman" w:hAnsi="Times New Roman"/>
                <w:sz w:val="22"/>
                <w:szCs w:val="22"/>
                <w:vertAlign w:val="baseline"/>
                <w:lang w:val="en-US"/>
              </w:rPr>
            </w:pPr>
            <w:r>
              <w:rPr>
                <w:rFonts w:hint="default" w:ascii="Times New Roman" w:hAnsi="Times New Roman"/>
                <w:sz w:val="22"/>
                <w:szCs w:val="22"/>
                <w:vertAlign w:val="baseline"/>
                <w:lang w:val="en-US"/>
              </w:rPr>
              <w:t>2023</w:t>
            </w:r>
          </w:p>
        </w:tc>
        <w:tc>
          <w:tcPr>
            <w:tcW w:w="2725" w:type="dxa"/>
          </w:tcPr>
          <w:p w14:paraId="781225CC">
            <w:pPr>
              <w:spacing w:line="480" w:lineRule="auto"/>
              <w:rPr>
                <w:rFonts w:hint="default" w:ascii="Times New Roman" w:hAnsi="Times New Roman"/>
                <w:sz w:val="22"/>
                <w:szCs w:val="22"/>
                <w:vertAlign w:val="baseline"/>
              </w:rPr>
            </w:pPr>
            <w:r>
              <w:rPr>
                <w:rFonts w:hint="default" w:ascii="Times New Roman" w:hAnsi="Times New Roman"/>
                <w:sz w:val="22"/>
                <w:szCs w:val="22"/>
              </w:rPr>
              <w:t>Compared six-switch, four-switch, and eight-switch inverters; discussed cost, complexity, and control techniques.</w:t>
            </w:r>
          </w:p>
        </w:tc>
      </w:tr>
      <w:tr w14:paraId="3EE4A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64" w:type="dxa"/>
          </w:tcPr>
          <w:p w14:paraId="451975A3">
            <w:pPr>
              <w:spacing w:line="480" w:lineRule="auto"/>
              <w:rPr>
                <w:rFonts w:hint="default" w:ascii="Times New Roman" w:hAnsi="Times New Roman"/>
                <w:sz w:val="22"/>
                <w:szCs w:val="22"/>
                <w:vertAlign w:val="baseline"/>
                <w:lang w:val="en-US"/>
              </w:rPr>
            </w:pPr>
            <w:r>
              <w:rPr>
                <w:rFonts w:hint="default" w:ascii="Times New Roman" w:hAnsi="Times New Roman"/>
                <w:sz w:val="22"/>
                <w:szCs w:val="22"/>
                <w:vertAlign w:val="baseline"/>
                <w:lang w:val="en-US"/>
              </w:rPr>
              <w:t>2</w:t>
            </w:r>
          </w:p>
        </w:tc>
        <w:tc>
          <w:tcPr>
            <w:tcW w:w="2440" w:type="dxa"/>
          </w:tcPr>
          <w:p w14:paraId="0BC64E03">
            <w:pPr>
              <w:spacing w:line="480" w:lineRule="auto"/>
              <w:rPr>
                <w:rFonts w:hint="default" w:ascii="Times New Roman" w:hAnsi="Times New Roman"/>
                <w:sz w:val="22"/>
                <w:szCs w:val="22"/>
                <w:vertAlign w:val="baseline"/>
              </w:rPr>
            </w:pPr>
            <w:r>
              <w:rPr>
                <w:rFonts w:hint="default" w:ascii="Times New Roman" w:hAnsi="Times New Roman"/>
                <w:sz w:val="22"/>
                <w:szCs w:val="22"/>
              </w:rPr>
              <w:t>Kibria, M. F., Elsanabary, A., Tey, K. S., Mubin, M., &amp; Mekhilef, S</w:t>
            </w:r>
          </w:p>
        </w:tc>
        <w:tc>
          <w:tcPr>
            <w:tcW w:w="2952" w:type="dxa"/>
          </w:tcPr>
          <w:p w14:paraId="07AB5AC8">
            <w:pPr>
              <w:spacing w:line="480" w:lineRule="auto"/>
              <w:rPr>
                <w:rFonts w:hint="default" w:ascii="Times New Roman" w:hAnsi="Times New Roman"/>
                <w:sz w:val="22"/>
                <w:szCs w:val="22"/>
                <w:vertAlign w:val="baseline"/>
              </w:rPr>
            </w:pPr>
            <w:r>
              <w:rPr>
                <w:rFonts w:hint="default" w:ascii="Times New Roman" w:hAnsi="Times New Roman"/>
                <w:sz w:val="22"/>
                <w:szCs w:val="22"/>
              </w:rPr>
              <w:t>A Comparative Review on Single Phase Transformerless Inverter Topologies for Grid-Connected Photovoltaic Systems</w:t>
            </w:r>
          </w:p>
        </w:tc>
        <w:tc>
          <w:tcPr>
            <w:tcW w:w="1016" w:type="dxa"/>
          </w:tcPr>
          <w:p w14:paraId="49FDB5CE">
            <w:pPr>
              <w:spacing w:line="480" w:lineRule="auto"/>
              <w:rPr>
                <w:rFonts w:hint="default" w:ascii="Times New Roman" w:hAnsi="Times New Roman"/>
                <w:sz w:val="22"/>
                <w:szCs w:val="22"/>
                <w:vertAlign w:val="baseline"/>
                <w:lang w:val="en-US"/>
              </w:rPr>
            </w:pPr>
            <w:r>
              <w:rPr>
                <w:rFonts w:hint="default" w:ascii="Times New Roman" w:hAnsi="Times New Roman"/>
                <w:sz w:val="22"/>
                <w:szCs w:val="22"/>
                <w:vertAlign w:val="baseline"/>
                <w:lang w:val="en-US"/>
              </w:rPr>
              <w:t>2023</w:t>
            </w:r>
          </w:p>
        </w:tc>
        <w:tc>
          <w:tcPr>
            <w:tcW w:w="2725" w:type="dxa"/>
          </w:tcPr>
          <w:p w14:paraId="50E66473">
            <w:pPr>
              <w:spacing w:line="480" w:lineRule="auto"/>
              <w:rPr>
                <w:rFonts w:hint="default" w:ascii="Times New Roman" w:hAnsi="Times New Roman"/>
                <w:sz w:val="22"/>
                <w:szCs w:val="22"/>
              </w:rPr>
            </w:pPr>
            <w:r>
              <w:rPr>
                <w:rFonts w:hint="default" w:ascii="Times New Roman" w:hAnsi="Times New Roman"/>
                <w:sz w:val="22"/>
                <w:szCs w:val="22"/>
              </w:rPr>
              <w:t>Reviewed transformerless inverter topologies; analyzed efficiency and leakage current issues.</w:t>
            </w:r>
          </w:p>
          <w:p w14:paraId="67EFD32B">
            <w:pPr>
              <w:spacing w:line="480" w:lineRule="auto"/>
              <w:rPr>
                <w:rFonts w:hint="default" w:ascii="Times New Roman" w:hAnsi="Times New Roman"/>
                <w:sz w:val="22"/>
                <w:szCs w:val="22"/>
                <w:vertAlign w:val="baseline"/>
              </w:rPr>
            </w:pPr>
          </w:p>
        </w:tc>
      </w:tr>
      <w:tr w14:paraId="79A5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64" w:type="dxa"/>
          </w:tcPr>
          <w:p w14:paraId="6600C32D">
            <w:pPr>
              <w:spacing w:line="480" w:lineRule="auto"/>
              <w:rPr>
                <w:rFonts w:hint="default" w:ascii="Times New Roman" w:hAnsi="Times New Roman"/>
                <w:sz w:val="22"/>
                <w:szCs w:val="22"/>
                <w:vertAlign w:val="baseline"/>
                <w:lang w:val="en-US"/>
              </w:rPr>
            </w:pPr>
            <w:r>
              <w:rPr>
                <w:rFonts w:hint="default" w:ascii="Times New Roman" w:hAnsi="Times New Roman"/>
                <w:sz w:val="22"/>
                <w:szCs w:val="22"/>
                <w:vertAlign w:val="baseline"/>
                <w:lang w:val="en-US"/>
              </w:rPr>
              <w:t>3</w:t>
            </w:r>
          </w:p>
        </w:tc>
        <w:tc>
          <w:tcPr>
            <w:tcW w:w="2440" w:type="dxa"/>
          </w:tcPr>
          <w:p w14:paraId="79D5CCBF">
            <w:pPr>
              <w:spacing w:line="480" w:lineRule="auto"/>
              <w:rPr>
                <w:rFonts w:hint="default" w:ascii="Times New Roman" w:hAnsi="Times New Roman"/>
                <w:sz w:val="22"/>
                <w:szCs w:val="22"/>
                <w:vertAlign w:val="baseline"/>
              </w:rPr>
            </w:pPr>
            <w:r>
              <w:rPr>
                <w:rFonts w:hint="default" w:ascii="Times New Roman" w:hAnsi="Times New Roman"/>
                <w:sz w:val="22"/>
                <w:szCs w:val="22"/>
              </w:rPr>
              <w:t>Assaf, J., Menye, J. S., Camara, M. B., Guilbert, D., &amp; Dakyo, B.</w:t>
            </w:r>
          </w:p>
        </w:tc>
        <w:tc>
          <w:tcPr>
            <w:tcW w:w="2952" w:type="dxa"/>
          </w:tcPr>
          <w:p w14:paraId="7B40BE3A">
            <w:pPr>
              <w:spacing w:line="480" w:lineRule="auto"/>
              <w:rPr>
                <w:rFonts w:hint="default" w:ascii="Times New Roman" w:hAnsi="Times New Roman"/>
                <w:sz w:val="22"/>
                <w:szCs w:val="22"/>
                <w:vertAlign w:val="baseline"/>
              </w:rPr>
            </w:pPr>
            <w:r>
              <w:rPr>
                <w:rFonts w:hint="default" w:ascii="Times New Roman" w:hAnsi="Times New Roman"/>
                <w:sz w:val="22"/>
                <w:szCs w:val="22"/>
              </w:rPr>
              <w:t>Power Converter Topologies for Heat Pumps Powered by Renewable Energy Sources: A Literature Review</w:t>
            </w:r>
            <w:r>
              <w:rPr>
                <w:rFonts w:hint="default" w:ascii="Times New Roman" w:hAnsi="Times New Roman"/>
                <w:sz w:val="22"/>
                <w:szCs w:val="22"/>
              </w:rPr>
              <w:tab/>
            </w:r>
          </w:p>
        </w:tc>
        <w:tc>
          <w:tcPr>
            <w:tcW w:w="1016" w:type="dxa"/>
          </w:tcPr>
          <w:p w14:paraId="5FCFADF5">
            <w:pPr>
              <w:spacing w:line="480" w:lineRule="auto"/>
              <w:rPr>
                <w:rFonts w:hint="default" w:ascii="Times New Roman" w:hAnsi="Times New Roman"/>
                <w:sz w:val="22"/>
                <w:szCs w:val="22"/>
                <w:vertAlign w:val="baseline"/>
              </w:rPr>
            </w:pPr>
            <w:r>
              <w:rPr>
                <w:rFonts w:hint="default" w:ascii="Times New Roman" w:hAnsi="Times New Roman"/>
                <w:sz w:val="22"/>
                <w:szCs w:val="22"/>
              </w:rPr>
              <w:t>2024</w:t>
            </w:r>
          </w:p>
        </w:tc>
        <w:tc>
          <w:tcPr>
            <w:tcW w:w="2725" w:type="dxa"/>
          </w:tcPr>
          <w:p w14:paraId="1915DB49">
            <w:pPr>
              <w:spacing w:line="480" w:lineRule="auto"/>
              <w:rPr>
                <w:rFonts w:hint="default" w:ascii="Times New Roman" w:hAnsi="Times New Roman"/>
                <w:sz w:val="22"/>
                <w:szCs w:val="22"/>
                <w:vertAlign w:val="baseline"/>
              </w:rPr>
            </w:pPr>
            <w:r>
              <w:rPr>
                <w:rFonts w:hint="default" w:ascii="Times New Roman" w:hAnsi="Times New Roman"/>
                <w:sz w:val="22"/>
                <w:szCs w:val="22"/>
              </w:rPr>
              <w:t>Explored converter topologies for renewable energy-powered heat pumps; emphasized efficiency and reliability.</w:t>
            </w:r>
          </w:p>
        </w:tc>
      </w:tr>
      <w:tr w14:paraId="046F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64" w:type="dxa"/>
          </w:tcPr>
          <w:p w14:paraId="21B14164">
            <w:pPr>
              <w:spacing w:line="480" w:lineRule="auto"/>
              <w:rPr>
                <w:rFonts w:hint="default" w:ascii="Times New Roman" w:hAnsi="Times New Roman"/>
                <w:sz w:val="22"/>
                <w:szCs w:val="22"/>
                <w:vertAlign w:val="baseline"/>
                <w:lang w:val="en-US"/>
              </w:rPr>
            </w:pPr>
            <w:r>
              <w:rPr>
                <w:rFonts w:hint="default" w:ascii="Times New Roman" w:hAnsi="Times New Roman"/>
                <w:sz w:val="22"/>
                <w:szCs w:val="22"/>
                <w:vertAlign w:val="baseline"/>
                <w:lang w:val="en-US"/>
              </w:rPr>
              <w:t>4</w:t>
            </w:r>
          </w:p>
        </w:tc>
        <w:tc>
          <w:tcPr>
            <w:tcW w:w="2440" w:type="dxa"/>
          </w:tcPr>
          <w:p w14:paraId="3EF0AFF2">
            <w:pPr>
              <w:spacing w:line="480" w:lineRule="auto"/>
              <w:rPr>
                <w:rFonts w:hint="default" w:ascii="Times New Roman" w:hAnsi="Times New Roman"/>
                <w:sz w:val="22"/>
                <w:szCs w:val="22"/>
                <w:vertAlign w:val="baseline"/>
              </w:rPr>
            </w:pPr>
            <w:r>
              <w:rPr>
                <w:rFonts w:hint="default" w:ascii="Times New Roman" w:hAnsi="Times New Roman"/>
                <w:sz w:val="22"/>
                <w:szCs w:val="22"/>
              </w:rPr>
              <w:t>Gao, Y., Li, Z., &amp; Sun, F.</w:t>
            </w:r>
          </w:p>
        </w:tc>
        <w:tc>
          <w:tcPr>
            <w:tcW w:w="2952" w:type="dxa"/>
          </w:tcPr>
          <w:p w14:paraId="6E60B2F4">
            <w:pPr>
              <w:spacing w:line="480" w:lineRule="auto"/>
              <w:rPr>
                <w:rFonts w:hint="default" w:ascii="Times New Roman" w:hAnsi="Times New Roman"/>
                <w:sz w:val="22"/>
                <w:szCs w:val="22"/>
                <w:vertAlign w:val="baseline"/>
              </w:rPr>
            </w:pPr>
            <w:r>
              <w:rPr>
                <w:rFonts w:hint="default" w:ascii="Times New Roman" w:hAnsi="Times New Roman"/>
                <w:sz w:val="22"/>
                <w:szCs w:val="22"/>
              </w:rPr>
              <w:t>Comparative Analysis of Grid-Connected Inverter for Photovoltaic Generation</w:t>
            </w:r>
          </w:p>
        </w:tc>
        <w:tc>
          <w:tcPr>
            <w:tcW w:w="1016" w:type="dxa"/>
          </w:tcPr>
          <w:p w14:paraId="003ED7BD">
            <w:pPr>
              <w:spacing w:line="480" w:lineRule="auto"/>
              <w:rPr>
                <w:rFonts w:hint="default" w:ascii="Times New Roman" w:hAnsi="Times New Roman"/>
                <w:sz w:val="22"/>
                <w:szCs w:val="22"/>
                <w:vertAlign w:val="baseline"/>
                <w:lang w:val="en-US"/>
              </w:rPr>
            </w:pPr>
            <w:r>
              <w:rPr>
                <w:rFonts w:hint="default" w:ascii="Times New Roman" w:hAnsi="Times New Roman"/>
                <w:sz w:val="22"/>
                <w:szCs w:val="22"/>
                <w:vertAlign w:val="baseline"/>
                <w:lang w:val="en-US"/>
              </w:rPr>
              <w:t>2025</w:t>
            </w:r>
          </w:p>
        </w:tc>
        <w:tc>
          <w:tcPr>
            <w:tcW w:w="2725" w:type="dxa"/>
          </w:tcPr>
          <w:p w14:paraId="51ABBDF4">
            <w:pPr>
              <w:spacing w:line="480" w:lineRule="auto"/>
              <w:rPr>
                <w:rFonts w:hint="default" w:ascii="Times New Roman" w:hAnsi="Times New Roman"/>
                <w:sz w:val="22"/>
                <w:szCs w:val="22"/>
              </w:rPr>
            </w:pPr>
            <w:r>
              <w:rPr>
                <w:rFonts w:hint="default" w:ascii="Times New Roman" w:hAnsi="Times New Roman"/>
                <w:sz w:val="22"/>
                <w:szCs w:val="22"/>
              </w:rPr>
              <w:t>Analyzed performance and cost-effectiveness of grid-connected PV inverters; discussed harmonic suppression.</w:t>
            </w:r>
          </w:p>
          <w:p w14:paraId="68541ADA">
            <w:pPr>
              <w:spacing w:line="480" w:lineRule="auto"/>
              <w:rPr>
                <w:rFonts w:hint="default" w:ascii="Times New Roman" w:hAnsi="Times New Roman"/>
                <w:sz w:val="22"/>
                <w:szCs w:val="22"/>
                <w:vertAlign w:val="baseline"/>
              </w:rPr>
            </w:pPr>
          </w:p>
        </w:tc>
      </w:tr>
      <w:tr w14:paraId="43FB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64" w:type="dxa"/>
          </w:tcPr>
          <w:p w14:paraId="24EB3202">
            <w:pPr>
              <w:spacing w:line="480" w:lineRule="auto"/>
              <w:rPr>
                <w:rFonts w:hint="default" w:ascii="Times New Roman" w:hAnsi="Times New Roman"/>
                <w:sz w:val="22"/>
                <w:szCs w:val="22"/>
                <w:vertAlign w:val="baseline"/>
                <w:lang w:val="en-US"/>
              </w:rPr>
            </w:pPr>
            <w:r>
              <w:rPr>
                <w:rFonts w:hint="default" w:ascii="Times New Roman" w:hAnsi="Times New Roman"/>
                <w:sz w:val="22"/>
                <w:szCs w:val="22"/>
                <w:vertAlign w:val="baseline"/>
                <w:lang w:val="en-US"/>
              </w:rPr>
              <w:t>5</w:t>
            </w:r>
          </w:p>
        </w:tc>
        <w:tc>
          <w:tcPr>
            <w:tcW w:w="2440" w:type="dxa"/>
          </w:tcPr>
          <w:p w14:paraId="188A4B84">
            <w:pPr>
              <w:spacing w:line="480" w:lineRule="auto"/>
              <w:rPr>
                <w:rFonts w:hint="default" w:ascii="Times New Roman" w:hAnsi="Times New Roman"/>
                <w:sz w:val="22"/>
                <w:szCs w:val="22"/>
                <w:vertAlign w:val="baseline"/>
              </w:rPr>
            </w:pPr>
            <w:r>
              <w:rPr>
                <w:rFonts w:hint="default" w:ascii="Times New Roman" w:hAnsi="Times New Roman"/>
                <w:sz w:val="22"/>
                <w:szCs w:val="22"/>
              </w:rPr>
              <w:t>Ekomwenrenren, E., Simpson-Porco, J. W., Farantatos, E., Patel, M., Haddadi, A., &amp; Zhu, L.</w:t>
            </w:r>
          </w:p>
        </w:tc>
        <w:tc>
          <w:tcPr>
            <w:tcW w:w="2952" w:type="dxa"/>
          </w:tcPr>
          <w:p w14:paraId="6847FA08">
            <w:pPr>
              <w:spacing w:line="480" w:lineRule="auto"/>
              <w:rPr>
                <w:rFonts w:hint="default" w:ascii="Times New Roman" w:hAnsi="Times New Roman"/>
                <w:sz w:val="22"/>
                <w:szCs w:val="22"/>
                <w:vertAlign w:val="baseline"/>
              </w:rPr>
            </w:pPr>
            <w:r>
              <w:rPr>
                <w:rFonts w:hint="default" w:ascii="Times New Roman" w:hAnsi="Times New Roman"/>
                <w:sz w:val="22"/>
                <w:szCs w:val="22"/>
              </w:rPr>
              <w:t>Data-Driven Fast Frequency Control using Inverter-Based Resources</w:t>
            </w:r>
          </w:p>
        </w:tc>
        <w:tc>
          <w:tcPr>
            <w:tcW w:w="1016" w:type="dxa"/>
          </w:tcPr>
          <w:p w14:paraId="727E57B7">
            <w:pPr>
              <w:spacing w:line="480" w:lineRule="auto"/>
              <w:rPr>
                <w:rFonts w:hint="default" w:ascii="Times New Roman" w:hAnsi="Times New Roman"/>
                <w:sz w:val="22"/>
                <w:szCs w:val="22"/>
                <w:vertAlign w:val="baseline"/>
                <w:lang w:val="en-US"/>
              </w:rPr>
            </w:pPr>
            <w:r>
              <w:rPr>
                <w:rFonts w:hint="default" w:ascii="Times New Roman" w:hAnsi="Times New Roman"/>
                <w:sz w:val="22"/>
                <w:szCs w:val="22"/>
                <w:vertAlign w:val="baseline"/>
                <w:lang w:val="en-US"/>
              </w:rPr>
              <w:t>2023</w:t>
            </w:r>
          </w:p>
        </w:tc>
        <w:tc>
          <w:tcPr>
            <w:tcW w:w="2725" w:type="dxa"/>
          </w:tcPr>
          <w:p w14:paraId="7B914608">
            <w:pPr>
              <w:spacing w:line="480" w:lineRule="auto"/>
              <w:rPr>
                <w:rFonts w:hint="default" w:ascii="Times New Roman" w:hAnsi="Times New Roman"/>
                <w:sz w:val="22"/>
                <w:szCs w:val="22"/>
              </w:rPr>
            </w:pPr>
            <w:r>
              <w:rPr>
                <w:rFonts w:hint="default" w:ascii="Times New Roman" w:hAnsi="Times New Roman"/>
                <w:sz w:val="22"/>
                <w:szCs w:val="22"/>
              </w:rPr>
              <w:t>Proposed a data-driven approach for fast frequency control using inverter-based resources; demonstrated effectiveness in simulations.</w:t>
            </w:r>
          </w:p>
          <w:p w14:paraId="50F1BAA3">
            <w:pPr>
              <w:spacing w:line="480" w:lineRule="auto"/>
              <w:rPr>
                <w:rFonts w:hint="default" w:ascii="Times New Roman" w:hAnsi="Times New Roman"/>
                <w:sz w:val="22"/>
                <w:szCs w:val="22"/>
                <w:vertAlign w:val="baseline"/>
              </w:rPr>
            </w:pPr>
          </w:p>
        </w:tc>
      </w:tr>
      <w:tr w14:paraId="454C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64" w:type="dxa"/>
          </w:tcPr>
          <w:p w14:paraId="37878F76">
            <w:pPr>
              <w:spacing w:line="480" w:lineRule="auto"/>
              <w:rPr>
                <w:rFonts w:hint="default" w:ascii="Times New Roman" w:hAnsi="Times New Roman"/>
                <w:sz w:val="22"/>
                <w:szCs w:val="22"/>
                <w:vertAlign w:val="baseline"/>
                <w:lang w:val="en-US"/>
              </w:rPr>
            </w:pPr>
            <w:r>
              <w:rPr>
                <w:rFonts w:hint="default" w:ascii="Times New Roman" w:hAnsi="Times New Roman"/>
                <w:sz w:val="22"/>
                <w:szCs w:val="22"/>
                <w:vertAlign w:val="baseline"/>
                <w:lang w:val="en-US"/>
              </w:rPr>
              <w:t>6</w:t>
            </w:r>
          </w:p>
        </w:tc>
        <w:tc>
          <w:tcPr>
            <w:tcW w:w="2440" w:type="dxa"/>
          </w:tcPr>
          <w:p w14:paraId="7BB7D224">
            <w:pPr>
              <w:spacing w:line="480" w:lineRule="auto"/>
              <w:rPr>
                <w:rFonts w:hint="default" w:ascii="Times New Roman" w:hAnsi="Times New Roman"/>
                <w:sz w:val="22"/>
                <w:szCs w:val="22"/>
                <w:vertAlign w:val="baseline"/>
              </w:rPr>
            </w:pPr>
            <w:r>
              <w:rPr>
                <w:rFonts w:hint="default" w:ascii="Times New Roman" w:hAnsi="Times New Roman"/>
                <w:sz w:val="22"/>
                <w:szCs w:val="22"/>
              </w:rPr>
              <w:t>Dzobo, O., Tivani, L., &amp; Mbatha, L.</w:t>
            </w:r>
          </w:p>
        </w:tc>
        <w:tc>
          <w:tcPr>
            <w:tcW w:w="2952" w:type="dxa"/>
          </w:tcPr>
          <w:p w14:paraId="42AA1186">
            <w:pPr>
              <w:spacing w:line="480" w:lineRule="auto"/>
              <w:rPr>
                <w:rFonts w:hint="default" w:ascii="Times New Roman" w:hAnsi="Times New Roman"/>
                <w:sz w:val="22"/>
                <w:szCs w:val="22"/>
                <w:vertAlign w:val="baseline"/>
              </w:rPr>
            </w:pPr>
            <w:r>
              <w:rPr>
                <w:rFonts w:hint="default" w:ascii="Times New Roman" w:hAnsi="Times New Roman"/>
                <w:sz w:val="22"/>
                <w:szCs w:val="22"/>
              </w:rPr>
              <w:t>A Review of Smart Inverter Capabilities for Managing High Levels of Distributed Energy Resource Integration in South Africa’s Power Grid</w:t>
            </w:r>
          </w:p>
        </w:tc>
        <w:tc>
          <w:tcPr>
            <w:tcW w:w="1016" w:type="dxa"/>
          </w:tcPr>
          <w:p w14:paraId="727B6CC3">
            <w:pPr>
              <w:spacing w:line="480" w:lineRule="auto"/>
              <w:rPr>
                <w:rFonts w:hint="default" w:ascii="Times New Roman" w:hAnsi="Times New Roman"/>
                <w:sz w:val="22"/>
                <w:szCs w:val="22"/>
                <w:vertAlign w:val="baseline"/>
                <w:lang w:val="en-US"/>
              </w:rPr>
            </w:pPr>
            <w:r>
              <w:rPr>
                <w:rFonts w:hint="default" w:ascii="Times New Roman" w:hAnsi="Times New Roman"/>
                <w:sz w:val="22"/>
                <w:szCs w:val="22"/>
                <w:vertAlign w:val="baseline"/>
                <w:lang w:val="en-US"/>
              </w:rPr>
              <w:t>2024</w:t>
            </w:r>
          </w:p>
        </w:tc>
        <w:tc>
          <w:tcPr>
            <w:tcW w:w="2725" w:type="dxa"/>
          </w:tcPr>
          <w:p w14:paraId="4BF1E355">
            <w:pPr>
              <w:spacing w:line="480" w:lineRule="auto"/>
              <w:rPr>
                <w:rFonts w:hint="default" w:ascii="Times New Roman" w:hAnsi="Times New Roman"/>
                <w:sz w:val="22"/>
                <w:szCs w:val="22"/>
                <w:vertAlign w:val="baseline"/>
              </w:rPr>
            </w:pPr>
            <w:r>
              <w:rPr>
                <w:rFonts w:hint="default" w:ascii="Times New Roman" w:hAnsi="Times New Roman"/>
                <w:sz w:val="22"/>
                <w:szCs w:val="22"/>
              </w:rPr>
              <w:t>Reviewed smart inverter functionalities; highlighted their role in integrating distributed energy resources.</w:t>
            </w:r>
          </w:p>
        </w:tc>
      </w:tr>
      <w:tr w14:paraId="3086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64" w:type="dxa"/>
          </w:tcPr>
          <w:p w14:paraId="708721C6">
            <w:pPr>
              <w:spacing w:line="480" w:lineRule="auto"/>
              <w:rPr>
                <w:rFonts w:hint="default" w:ascii="Times New Roman" w:hAnsi="Times New Roman"/>
                <w:sz w:val="22"/>
                <w:szCs w:val="22"/>
                <w:vertAlign w:val="baseline"/>
                <w:lang w:val="en-US"/>
              </w:rPr>
            </w:pPr>
            <w:r>
              <w:rPr>
                <w:rFonts w:hint="default" w:ascii="Times New Roman" w:hAnsi="Times New Roman"/>
                <w:sz w:val="22"/>
                <w:szCs w:val="22"/>
                <w:vertAlign w:val="baseline"/>
                <w:lang w:val="en-US"/>
              </w:rPr>
              <w:t>7</w:t>
            </w:r>
          </w:p>
        </w:tc>
        <w:tc>
          <w:tcPr>
            <w:tcW w:w="2440" w:type="dxa"/>
          </w:tcPr>
          <w:p w14:paraId="5F05A5FF">
            <w:pPr>
              <w:spacing w:line="480" w:lineRule="auto"/>
              <w:rPr>
                <w:rFonts w:hint="default" w:ascii="Times New Roman" w:hAnsi="Times New Roman"/>
                <w:sz w:val="22"/>
                <w:szCs w:val="22"/>
                <w:vertAlign w:val="baseline"/>
              </w:rPr>
            </w:pPr>
            <w:r>
              <w:rPr>
                <w:rFonts w:hint="default" w:ascii="Times New Roman" w:hAnsi="Times New Roman"/>
                <w:sz w:val="22"/>
                <w:szCs w:val="22"/>
              </w:rPr>
              <w:t>Hossain, T., Hossen, M. Z., Badal, F. R., Islam, R., Hasan, M., Ali, M. F., Ahamed, M. H., Abhi, S. H., Islam, M. M., Sarker, S. K., Das, S. K., Das, P., &amp; Tasneem, Z.</w:t>
            </w:r>
            <w:r>
              <w:rPr>
                <w:rFonts w:hint="default" w:ascii="Times New Roman" w:hAnsi="Times New Roman"/>
                <w:sz w:val="22"/>
                <w:szCs w:val="22"/>
              </w:rPr>
              <w:tab/>
            </w:r>
          </w:p>
        </w:tc>
        <w:tc>
          <w:tcPr>
            <w:tcW w:w="2952" w:type="dxa"/>
          </w:tcPr>
          <w:p w14:paraId="7389D325">
            <w:pPr>
              <w:spacing w:line="480" w:lineRule="auto"/>
              <w:rPr>
                <w:rFonts w:hint="default" w:ascii="Times New Roman" w:hAnsi="Times New Roman"/>
                <w:sz w:val="22"/>
                <w:szCs w:val="22"/>
                <w:vertAlign w:val="baseline"/>
              </w:rPr>
            </w:pPr>
            <w:r>
              <w:rPr>
                <w:rFonts w:hint="default" w:ascii="Times New Roman" w:hAnsi="Times New Roman"/>
                <w:sz w:val="22"/>
                <w:szCs w:val="22"/>
              </w:rPr>
              <w:tab/>
            </w:r>
            <w:r>
              <w:rPr>
                <w:rFonts w:hint="default" w:ascii="Times New Roman" w:hAnsi="Times New Roman"/>
                <w:sz w:val="22"/>
                <w:szCs w:val="22"/>
              </w:rPr>
              <w:t>Next Generation Power Inverter for Grid Resilience: Technology Review</w:t>
            </w:r>
          </w:p>
        </w:tc>
        <w:tc>
          <w:tcPr>
            <w:tcW w:w="1016" w:type="dxa"/>
          </w:tcPr>
          <w:p w14:paraId="68978903">
            <w:pPr>
              <w:spacing w:line="480" w:lineRule="auto"/>
              <w:rPr>
                <w:rFonts w:hint="default" w:ascii="Times New Roman" w:hAnsi="Times New Roman"/>
                <w:sz w:val="22"/>
                <w:szCs w:val="22"/>
                <w:vertAlign w:val="baseline"/>
                <w:lang w:val="en-US"/>
              </w:rPr>
            </w:pPr>
            <w:r>
              <w:rPr>
                <w:rFonts w:hint="default" w:ascii="Times New Roman" w:hAnsi="Times New Roman"/>
                <w:sz w:val="22"/>
                <w:szCs w:val="22"/>
                <w:vertAlign w:val="baseline"/>
                <w:lang w:val="en-US"/>
              </w:rPr>
              <w:t>2024</w:t>
            </w:r>
          </w:p>
        </w:tc>
        <w:tc>
          <w:tcPr>
            <w:tcW w:w="2725" w:type="dxa"/>
          </w:tcPr>
          <w:p w14:paraId="066B4C95">
            <w:pPr>
              <w:spacing w:line="480" w:lineRule="auto"/>
              <w:rPr>
                <w:rFonts w:hint="default" w:ascii="Times New Roman" w:hAnsi="Times New Roman"/>
                <w:sz w:val="22"/>
                <w:szCs w:val="22"/>
              </w:rPr>
            </w:pPr>
            <w:r>
              <w:rPr>
                <w:rFonts w:hint="default" w:ascii="Times New Roman" w:hAnsi="Times New Roman"/>
                <w:sz w:val="22"/>
                <w:szCs w:val="22"/>
              </w:rPr>
              <w:t>Discussed advancements in inverter technology for grid resilience; emphasized IoT integration and AI applications.</w:t>
            </w:r>
          </w:p>
          <w:p w14:paraId="42CE4EED">
            <w:pPr>
              <w:spacing w:line="480" w:lineRule="auto"/>
              <w:rPr>
                <w:rFonts w:hint="default" w:ascii="Times New Roman" w:hAnsi="Times New Roman"/>
                <w:sz w:val="22"/>
                <w:szCs w:val="22"/>
                <w:vertAlign w:val="baseline"/>
              </w:rPr>
            </w:pPr>
          </w:p>
        </w:tc>
      </w:tr>
      <w:tr w14:paraId="75CE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64" w:type="dxa"/>
          </w:tcPr>
          <w:p w14:paraId="0CFB3213">
            <w:pPr>
              <w:spacing w:line="480" w:lineRule="auto"/>
              <w:rPr>
                <w:rFonts w:hint="default" w:ascii="Times New Roman" w:hAnsi="Times New Roman"/>
                <w:sz w:val="22"/>
                <w:szCs w:val="22"/>
                <w:vertAlign w:val="baseline"/>
                <w:lang w:val="en-US"/>
              </w:rPr>
            </w:pPr>
            <w:r>
              <w:rPr>
                <w:rFonts w:hint="default" w:ascii="Times New Roman" w:hAnsi="Times New Roman"/>
                <w:sz w:val="22"/>
                <w:szCs w:val="22"/>
                <w:vertAlign w:val="baseline"/>
                <w:lang w:val="en-US"/>
              </w:rPr>
              <w:t>8</w:t>
            </w:r>
          </w:p>
        </w:tc>
        <w:tc>
          <w:tcPr>
            <w:tcW w:w="2440" w:type="dxa"/>
          </w:tcPr>
          <w:p w14:paraId="3CC4E63B">
            <w:pPr>
              <w:spacing w:line="480" w:lineRule="auto"/>
              <w:rPr>
                <w:rFonts w:hint="default" w:ascii="Times New Roman" w:hAnsi="Times New Roman"/>
                <w:sz w:val="22"/>
                <w:szCs w:val="22"/>
                <w:vertAlign w:val="baseline"/>
              </w:rPr>
            </w:pPr>
            <w:r>
              <w:rPr>
                <w:rFonts w:hint="default" w:ascii="Times New Roman" w:hAnsi="Times New Roman"/>
                <w:sz w:val="22"/>
                <w:szCs w:val="22"/>
              </w:rPr>
              <w:t>Firdous, Z., Rehman, H., Tariq, M., &amp; Sarwar, A.</w:t>
            </w:r>
          </w:p>
        </w:tc>
        <w:tc>
          <w:tcPr>
            <w:tcW w:w="2952" w:type="dxa"/>
          </w:tcPr>
          <w:p w14:paraId="63522472">
            <w:pPr>
              <w:spacing w:line="480" w:lineRule="auto"/>
              <w:rPr>
                <w:rFonts w:hint="default" w:ascii="Times New Roman" w:hAnsi="Times New Roman"/>
                <w:sz w:val="22"/>
                <w:szCs w:val="22"/>
                <w:vertAlign w:val="baseline"/>
              </w:rPr>
            </w:pPr>
            <w:r>
              <w:rPr>
                <w:rFonts w:hint="default" w:ascii="Times New Roman" w:hAnsi="Times New Roman"/>
                <w:sz w:val="22"/>
                <w:szCs w:val="22"/>
              </w:rPr>
              <w:t>Design and Performance Analysis of New Multilevel Inverter for PV System</w:t>
            </w:r>
            <w:r>
              <w:rPr>
                <w:rFonts w:hint="default" w:ascii="Times New Roman" w:hAnsi="Times New Roman"/>
                <w:sz w:val="22"/>
                <w:szCs w:val="22"/>
              </w:rPr>
              <w:tab/>
            </w:r>
          </w:p>
        </w:tc>
        <w:tc>
          <w:tcPr>
            <w:tcW w:w="1016" w:type="dxa"/>
          </w:tcPr>
          <w:p w14:paraId="7C8BCAC5">
            <w:pPr>
              <w:spacing w:line="480" w:lineRule="auto"/>
              <w:rPr>
                <w:rFonts w:hint="default" w:ascii="Times New Roman" w:hAnsi="Times New Roman"/>
                <w:sz w:val="22"/>
                <w:szCs w:val="22"/>
                <w:vertAlign w:val="baseline"/>
                <w:lang w:val="en-US"/>
              </w:rPr>
            </w:pPr>
            <w:r>
              <w:rPr>
                <w:rFonts w:hint="default" w:ascii="Times New Roman" w:hAnsi="Times New Roman"/>
                <w:sz w:val="22"/>
                <w:szCs w:val="22"/>
                <w:vertAlign w:val="baseline"/>
                <w:lang w:val="en-US"/>
              </w:rPr>
              <w:t>2023</w:t>
            </w:r>
          </w:p>
        </w:tc>
        <w:tc>
          <w:tcPr>
            <w:tcW w:w="2725" w:type="dxa"/>
          </w:tcPr>
          <w:p w14:paraId="07EC5BCC">
            <w:pPr>
              <w:spacing w:line="480" w:lineRule="auto"/>
              <w:rPr>
                <w:rFonts w:hint="default" w:ascii="Times New Roman" w:hAnsi="Times New Roman"/>
                <w:sz w:val="22"/>
                <w:szCs w:val="22"/>
              </w:rPr>
            </w:pPr>
            <w:r>
              <w:rPr>
                <w:rFonts w:hint="default" w:ascii="Times New Roman" w:hAnsi="Times New Roman"/>
                <w:sz w:val="22"/>
                <w:szCs w:val="22"/>
              </w:rPr>
              <w:t>Presented a new multilevel inverter design; analyzed performance metrics for PV applications.</w:t>
            </w:r>
          </w:p>
          <w:p w14:paraId="07F8B8DF">
            <w:pPr>
              <w:spacing w:line="480" w:lineRule="auto"/>
              <w:rPr>
                <w:rFonts w:hint="default" w:ascii="Times New Roman" w:hAnsi="Times New Roman"/>
                <w:sz w:val="22"/>
                <w:szCs w:val="22"/>
                <w:vertAlign w:val="baseline"/>
              </w:rPr>
            </w:pPr>
          </w:p>
        </w:tc>
      </w:tr>
      <w:tr w14:paraId="603D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4" w:type="dxa"/>
          </w:tcPr>
          <w:p w14:paraId="76343E50">
            <w:pPr>
              <w:spacing w:line="480" w:lineRule="auto"/>
              <w:rPr>
                <w:rFonts w:hint="default" w:ascii="Times New Roman" w:hAnsi="Times New Roman"/>
                <w:sz w:val="22"/>
                <w:szCs w:val="22"/>
                <w:vertAlign w:val="baseline"/>
                <w:lang w:val="en-US"/>
              </w:rPr>
            </w:pPr>
            <w:r>
              <w:rPr>
                <w:rFonts w:hint="default" w:ascii="Times New Roman" w:hAnsi="Times New Roman"/>
                <w:sz w:val="22"/>
                <w:szCs w:val="22"/>
                <w:vertAlign w:val="baseline"/>
                <w:lang w:val="en-US"/>
              </w:rPr>
              <w:t>9</w:t>
            </w:r>
          </w:p>
        </w:tc>
        <w:tc>
          <w:tcPr>
            <w:tcW w:w="2440" w:type="dxa"/>
          </w:tcPr>
          <w:p w14:paraId="77A5C911">
            <w:pPr>
              <w:spacing w:line="480" w:lineRule="auto"/>
              <w:rPr>
                <w:rFonts w:hint="default" w:ascii="Times New Roman" w:hAnsi="Times New Roman"/>
                <w:sz w:val="22"/>
                <w:szCs w:val="22"/>
              </w:rPr>
            </w:pPr>
            <w:r>
              <w:rPr>
                <w:rFonts w:hint="default" w:ascii="Times New Roman" w:hAnsi="Times New Roman"/>
                <w:sz w:val="22"/>
                <w:szCs w:val="22"/>
              </w:rPr>
              <w:t>Bolarinwa, M. A., &amp; Elusakin, O. O.</w:t>
            </w:r>
          </w:p>
        </w:tc>
        <w:tc>
          <w:tcPr>
            <w:tcW w:w="2952" w:type="dxa"/>
          </w:tcPr>
          <w:p w14:paraId="09ADC723">
            <w:pPr>
              <w:spacing w:line="480" w:lineRule="auto"/>
              <w:rPr>
                <w:rFonts w:hint="default" w:ascii="Times New Roman" w:hAnsi="Times New Roman"/>
                <w:sz w:val="22"/>
                <w:szCs w:val="22"/>
              </w:rPr>
            </w:pPr>
            <w:r>
              <w:rPr>
                <w:rFonts w:hint="default" w:ascii="Times New Roman" w:hAnsi="Times New Roman"/>
                <w:sz w:val="22"/>
                <w:szCs w:val="22"/>
              </w:rPr>
              <w:t>Economic Analyses of Integrating Solar Inverter into the Existing Energy Systems in Nigerian Healthcare Centers</w:t>
            </w:r>
            <w:r>
              <w:rPr>
                <w:rFonts w:hint="default" w:ascii="Times New Roman" w:hAnsi="Times New Roman"/>
                <w:sz w:val="22"/>
                <w:szCs w:val="22"/>
              </w:rPr>
              <w:tab/>
            </w:r>
          </w:p>
        </w:tc>
        <w:tc>
          <w:tcPr>
            <w:tcW w:w="1016" w:type="dxa"/>
          </w:tcPr>
          <w:p w14:paraId="7AED0B0C">
            <w:pPr>
              <w:spacing w:line="480" w:lineRule="auto"/>
              <w:rPr>
                <w:rFonts w:hint="default" w:ascii="Times New Roman" w:hAnsi="Times New Roman"/>
                <w:sz w:val="22"/>
                <w:szCs w:val="22"/>
                <w:vertAlign w:val="baseline"/>
                <w:lang w:val="en-US"/>
              </w:rPr>
            </w:pPr>
            <w:r>
              <w:rPr>
                <w:rFonts w:hint="default" w:ascii="Times New Roman" w:hAnsi="Times New Roman"/>
                <w:sz w:val="22"/>
                <w:szCs w:val="22"/>
                <w:vertAlign w:val="baseline"/>
                <w:lang w:val="en-US"/>
              </w:rPr>
              <w:t>2024</w:t>
            </w:r>
          </w:p>
        </w:tc>
        <w:tc>
          <w:tcPr>
            <w:tcW w:w="2725" w:type="dxa"/>
          </w:tcPr>
          <w:p w14:paraId="5172B1D4">
            <w:pPr>
              <w:spacing w:line="480" w:lineRule="auto"/>
              <w:rPr>
                <w:rFonts w:hint="default" w:ascii="Times New Roman" w:hAnsi="Times New Roman"/>
                <w:sz w:val="22"/>
                <w:szCs w:val="22"/>
              </w:rPr>
            </w:pPr>
            <w:r>
              <w:rPr>
                <w:rFonts w:hint="default" w:ascii="Times New Roman" w:hAnsi="Times New Roman"/>
                <w:sz w:val="22"/>
                <w:szCs w:val="22"/>
              </w:rPr>
              <w:t>Analyzed economic feasibility of solar inverter integration in Nigerian healthcare; highlighted cost savings and reliability.</w:t>
            </w:r>
          </w:p>
          <w:p w14:paraId="24D094A6">
            <w:pPr>
              <w:spacing w:line="480" w:lineRule="auto"/>
              <w:rPr>
                <w:rFonts w:hint="default" w:ascii="Times New Roman" w:hAnsi="Times New Roman"/>
                <w:sz w:val="22"/>
                <w:szCs w:val="22"/>
                <w:vertAlign w:val="baseline"/>
              </w:rPr>
            </w:pPr>
          </w:p>
        </w:tc>
      </w:tr>
      <w:tr w14:paraId="51D2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4" w:type="dxa"/>
          </w:tcPr>
          <w:p w14:paraId="7EE6F9BA">
            <w:pPr>
              <w:spacing w:line="480" w:lineRule="auto"/>
              <w:rPr>
                <w:rFonts w:hint="default" w:ascii="Times New Roman" w:hAnsi="Times New Roman"/>
                <w:sz w:val="22"/>
                <w:szCs w:val="22"/>
                <w:vertAlign w:val="baseline"/>
                <w:lang w:val="en-US"/>
              </w:rPr>
            </w:pPr>
            <w:r>
              <w:rPr>
                <w:rFonts w:hint="default" w:ascii="Times New Roman" w:hAnsi="Times New Roman"/>
                <w:sz w:val="22"/>
                <w:szCs w:val="22"/>
                <w:vertAlign w:val="baseline"/>
                <w:lang w:val="en-US"/>
              </w:rPr>
              <w:t>10</w:t>
            </w:r>
          </w:p>
        </w:tc>
        <w:tc>
          <w:tcPr>
            <w:tcW w:w="2440" w:type="dxa"/>
          </w:tcPr>
          <w:p w14:paraId="75665AFE">
            <w:pPr>
              <w:spacing w:line="480" w:lineRule="auto"/>
              <w:rPr>
                <w:rFonts w:hint="default" w:ascii="Times New Roman" w:hAnsi="Times New Roman"/>
                <w:sz w:val="22"/>
                <w:szCs w:val="22"/>
                <w:vertAlign w:val="baseline"/>
              </w:rPr>
            </w:pPr>
            <w:r>
              <w:rPr>
                <w:rFonts w:hint="default" w:ascii="Times New Roman" w:hAnsi="Times New Roman"/>
                <w:sz w:val="22"/>
                <w:szCs w:val="22"/>
              </w:rPr>
              <w:t>Bhuvela, P., Taghavi, H., &amp; Nasiri, A.</w:t>
            </w:r>
          </w:p>
        </w:tc>
        <w:tc>
          <w:tcPr>
            <w:tcW w:w="2952" w:type="dxa"/>
          </w:tcPr>
          <w:p w14:paraId="482C57A4">
            <w:pPr>
              <w:spacing w:line="480" w:lineRule="auto"/>
              <w:rPr>
                <w:rFonts w:hint="default" w:ascii="Times New Roman" w:hAnsi="Times New Roman"/>
                <w:sz w:val="22"/>
                <w:szCs w:val="22"/>
                <w:vertAlign w:val="baseline"/>
              </w:rPr>
            </w:pPr>
            <w:r>
              <w:rPr>
                <w:rFonts w:hint="default" w:ascii="Times New Roman" w:hAnsi="Times New Roman"/>
                <w:sz w:val="22"/>
                <w:szCs w:val="22"/>
              </w:rPr>
              <w:t>Design Methodology for a Medium Voltage Single Stage LLC Resonant Solar PV Inverter</w:t>
            </w:r>
            <w:r>
              <w:rPr>
                <w:rFonts w:hint="default" w:ascii="Times New Roman" w:hAnsi="Times New Roman"/>
                <w:sz w:val="22"/>
                <w:szCs w:val="22"/>
              </w:rPr>
              <w:tab/>
            </w:r>
          </w:p>
        </w:tc>
        <w:tc>
          <w:tcPr>
            <w:tcW w:w="1016" w:type="dxa"/>
          </w:tcPr>
          <w:p w14:paraId="50680588">
            <w:pPr>
              <w:spacing w:line="480" w:lineRule="auto"/>
              <w:rPr>
                <w:rFonts w:hint="default" w:ascii="Times New Roman" w:hAnsi="Times New Roman"/>
                <w:sz w:val="22"/>
                <w:szCs w:val="22"/>
                <w:vertAlign w:val="baseline"/>
                <w:lang w:val="en-US"/>
              </w:rPr>
            </w:pPr>
            <w:r>
              <w:rPr>
                <w:rFonts w:hint="default" w:ascii="Times New Roman" w:hAnsi="Times New Roman"/>
                <w:sz w:val="22"/>
                <w:szCs w:val="22"/>
                <w:vertAlign w:val="baseline"/>
                <w:lang w:val="en-US"/>
              </w:rPr>
              <w:t>2023</w:t>
            </w:r>
          </w:p>
        </w:tc>
        <w:tc>
          <w:tcPr>
            <w:tcW w:w="2725" w:type="dxa"/>
          </w:tcPr>
          <w:p w14:paraId="331D1778">
            <w:pPr>
              <w:spacing w:line="480" w:lineRule="auto"/>
              <w:rPr>
                <w:rFonts w:hint="default" w:ascii="Times New Roman" w:hAnsi="Times New Roman"/>
                <w:sz w:val="22"/>
                <w:szCs w:val="22"/>
              </w:rPr>
            </w:pPr>
            <w:r>
              <w:rPr>
                <w:rFonts w:hint="default" w:ascii="Times New Roman" w:hAnsi="Times New Roman"/>
                <w:sz w:val="22"/>
                <w:szCs w:val="22"/>
              </w:rPr>
              <w:t>Proposed a design methodology for single-stage LLC resonant inverters; validated through simulations.</w:t>
            </w:r>
          </w:p>
          <w:p w14:paraId="0DE48F02">
            <w:pPr>
              <w:spacing w:line="480" w:lineRule="auto"/>
              <w:rPr>
                <w:rFonts w:hint="default" w:ascii="Times New Roman" w:hAnsi="Times New Roman"/>
                <w:sz w:val="22"/>
                <w:szCs w:val="22"/>
                <w:vertAlign w:val="baseline"/>
              </w:rPr>
            </w:pPr>
          </w:p>
        </w:tc>
      </w:tr>
    </w:tbl>
    <w:p w14:paraId="28CF97DE">
      <w:pPr>
        <w:spacing w:line="480" w:lineRule="auto"/>
      </w:pPr>
    </w:p>
    <w:p w14:paraId="412FB78E">
      <w:pPr>
        <w:spacing w:line="480" w:lineRule="auto"/>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9CEC34"/>
    <w:multiLevelType w:val="singleLevel"/>
    <w:tmpl w:val="ED9CEC34"/>
    <w:lvl w:ilvl="0" w:tentative="0">
      <w:start w:val="1"/>
      <w:numFmt w:val="lowerRoman"/>
      <w:lvlText w:val="%1."/>
      <w:lvlJc w:val="left"/>
      <w:pPr>
        <w:tabs>
          <w:tab w:val="left" w:pos="425"/>
        </w:tabs>
        <w:ind w:left="425" w:leftChars="0" w:hanging="425" w:firstLineChars="0"/>
      </w:pPr>
      <w:rPr>
        <w:rFonts w:hint="default"/>
      </w:rPr>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42ABA"/>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F5C7A1F"/>
    <w:rsid w:val="72942A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qFormat="1"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qFormat="1" w:unhideWhenUsed="0" w:uiPriority="0" w:semiHidden="0" w:name="Table Simple 2"/>
    <w:lsdException w:unhideWhenUsed="0" w:uiPriority="0" w:semiHidden="0" w:name="Table Simple 3"/>
    <w:lsdException w:unhideWhenUsed="0" w:uiPriority="0" w:semiHidden="0" w:name="Table Classic 1"/>
    <w:lsdException w:qFormat="1" w:unhideWhenUsed="0" w:uiPriority="0" w:semiHidden="0" w:name="Table Classic 2"/>
    <w:lsdException w:qFormat="1" w:unhideWhenUsed="0" w:uiPriority="0" w:semiHidden="0" w:name="Table Classic 3"/>
    <w:lsdException w:unhideWhenUsed="0" w:uiPriority="0" w:semiHidden="0" w:name="Table Classic 4"/>
    <w:lsdException w:unhideWhenUsed="0" w:uiPriority="0" w:semiHidden="0" w:name="Table Colorful 1"/>
    <w:lsdException w:qFormat="1" w:unhideWhenUsed="0" w:uiPriority="0" w:semiHidden="0" w:name="Table Colorful 2"/>
    <w:lsdException w:unhideWhenUsed="0" w:uiPriority="0" w:semiHidden="0" w:name="Table Colorful 3"/>
    <w:lsdException w:qFormat="1" w:unhideWhenUsed="0" w:uiPriority="0" w:semiHidden="0" w:name="Table Columns 1"/>
    <w:lsdException w:qFormat="1" w:unhideWhenUsed="0" w:uiPriority="0" w:semiHidden="0" w:name="Table Columns 2"/>
    <w:lsdException w:unhideWhenUsed="0" w:uiPriority="0" w:semiHidden="0" w:name="Table Columns 3"/>
    <w:lsdException w:unhideWhenUsed="0" w:uiPriority="0" w:semiHidden="0" w:name="Table Columns 4"/>
    <w:lsdException w:qFormat="1"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qFormat="1" w:unhideWhenUsed="0" w:uiPriority="0" w:semiHidden="0" w:name="Table List 2"/>
    <w:lsdException w:unhideWhenUsed="0" w:uiPriority="0" w:semiHidden="0" w:name="Table List 3"/>
    <w:lsdException w:qFormat="1" w:unhideWhenUsed="0" w:uiPriority="0" w:semiHidden="0" w:name="Table List 4"/>
    <w:lsdException w:qFormat="1"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qFormat="1" w:unhideWhenUsed="0" w:uiPriority="0" w:semiHidden="0" w:name="Table 3D effects 1"/>
    <w:lsdException w:unhideWhenUsed="0" w:uiPriority="0" w:semiHidden="0" w:name="Table 3D effects 2"/>
    <w:lsdException w:unhideWhenUsed="0" w:uiPriority="0" w:semiHidden="0" w:name="Table 3D effects 3"/>
    <w:lsdException w:qFormat="1" w:unhideWhenUsed="0" w:uiPriority="0" w:semiHidden="0" w:name="Table Contemporary"/>
    <w:lsdException w:unhideWhenUsed="0" w:uiPriority="0" w:semiHidden="0" w:name="Table Elegant"/>
    <w:lsdException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unhideWhenUsed="0" w:uiPriority="0" w:semiHidden="0" w:name="Table Web 2"/>
    <w:lsdException w:qFormat="1"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qFormat="1"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qFormat="1" w:unhideWhenUsed="0" w:uiPriority="67" w:semiHidden="0" w:name="Medium Grid 1"/>
    <w:lsdException w:qFormat="1" w:unhideWhenUsed="0" w:uiPriority="68" w:semiHidden="0" w:name="Medium Grid 2"/>
    <w:lsdException w:unhideWhenUsed="0" w:uiPriority="69" w:semiHidden="0" w:name="Medium Grid 3"/>
    <w:lsdException w:qFormat="1" w:unhideWhenUsed="0" w:uiPriority="70" w:semiHidden="0" w:name="Dark List"/>
    <w:lsdException w:qFormat="1"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qFormat="1"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qFormat="1" w:unhideWhenUsed="0" w:uiPriority="67" w:semiHidden="0" w:name="Medium Grid 1 Accent 1"/>
    <w:lsdException w:unhideWhenUsed="0" w:uiPriority="68" w:semiHidden="0" w:name="Medium Grid 2 Accent 1"/>
    <w:lsdException w:qFormat="1" w:unhideWhenUsed="0" w:uiPriority="69" w:semiHidden="0" w:name="Medium Grid 3 Accent 1"/>
    <w:lsdException w:qFormat="1"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unhideWhenUsed="0" w:uiPriority="65" w:semiHidden="0" w:name="Medium List 1 Accent 4"/>
    <w:lsdException w:unhideWhenUsed="0" w:uiPriority="66" w:semiHidden="0" w:name="Medium List 2 Accent 4"/>
    <w:lsdException w:qFormat="1" w:unhideWhenUsed="0" w:uiPriority="67" w:semiHidden="0" w:name="Medium Grid 1 Accent 4"/>
    <w:lsdException w:unhideWhenUsed="0" w:uiPriority="68" w:semiHidden="0" w:name="Medium Grid 2 Accent 4"/>
    <w:lsdException w:qFormat="1" w:unhideWhenUsed="0" w:uiPriority="69" w:semiHidden="0" w:name="Medium Grid 3 Accent 4"/>
    <w:lsdException w:qFormat="1" w:unhideWhenUsed="0" w:uiPriority="70" w:semiHidden="0" w:name="Dark List Accent 4"/>
    <w:lsdException w:unhideWhenUsed="0" w:uiPriority="71" w:semiHidden="0" w:name="Colorful Shading Accent 4"/>
    <w:lsdException w:qFormat="1"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qFormat="1"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qFormat="1" w:unhideWhenUsed="0" w:uiPriority="63" w:semiHidden="0" w:name="Medium Shading 1 Accent 6"/>
    <w:lsdException w:unhideWhenUsed="0" w:uiPriority="64" w:semiHidden="0" w:name="Medium Shading 2 Accent 6"/>
    <w:lsdException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uiPriority w:val="0"/>
    <w:rPr>
      <w:color w:val="0000FF"/>
      <w:u w:val="single"/>
    </w:rPr>
  </w:style>
  <w:style w:type="paragraph" w:styleId="52">
    <w:name w:val="index 1"/>
    <w:basedOn w:val="1"/>
    <w:next w:val="1"/>
    <w:uiPriority w:val="0"/>
  </w:style>
  <w:style w:type="paragraph" w:styleId="53">
    <w:name w:val="index 2"/>
    <w:basedOn w:val="1"/>
    <w:next w:val="1"/>
    <w:qFormat/>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2025-05-16T02:25:00Z</dcterms:created>
  <dc:creator>Dell</dc:creator>
  <cp:lastModifiedBy>Dell</cp:lastModifiedBy>
  <dcterms:modified xsi:type="dcterms:W3CDTF">2025-05-16T02:25:50Z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88D68C6800074640BC98CF41B77BE9B2_11</vt:lpwstr>
  </property>
</Properties>
</file>