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3047" w14:textId="77777777" w:rsidR="00865BBF" w:rsidRDefault="00865BBF" w:rsidP="00865BBF">
      <w:pPr>
        <w:jc w:val="center"/>
        <w:rPr>
          <w:rFonts w:ascii="Times New Roman" w:hAnsi="Times New Roman" w:cs="Times New Roman"/>
          <w:b/>
          <w:sz w:val="24"/>
          <w:szCs w:val="24"/>
        </w:rPr>
      </w:pPr>
      <w:r>
        <w:rPr>
          <w:noProof/>
        </w:rPr>
        <w:drawing>
          <wp:inline distT="0" distB="0" distL="0" distR="0" wp14:anchorId="5AEC82C1" wp14:editId="3E610E6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AC3DF65"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A</w:t>
      </w:r>
    </w:p>
    <w:p w14:paraId="075E0A19"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DB623D8"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0F89E93E" w14:textId="77777777" w:rsidR="00865BBF" w:rsidRPr="00460D28" w:rsidRDefault="00865BBF" w:rsidP="00865BBF">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8C5A5D9" w14:textId="62910162" w:rsidR="00865BBF" w:rsidRDefault="00EA1671" w:rsidP="00865BBF">
      <w:pPr>
        <w:jc w:val="center"/>
        <w:rPr>
          <w:rFonts w:ascii="Times New Roman" w:hAnsi="Times New Roman" w:cs="Times New Roman"/>
          <w:sz w:val="24"/>
          <w:szCs w:val="24"/>
        </w:rPr>
      </w:pPr>
      <w:r>
        <w:rPr>
          <w:noProof/>
        </w:rPr>
        <w:drawing>
          <wp:inline distT="0" distB="0" distL="0" distR="0" wp14:anchorId="053211A0" wp14:editId="1873327F">
            <wp:extent cx="1905000" cy="1495425"/>
            <wp:effectExtent l="0" t="0" r="0" b="9525"/>
            <wp:docPr id="1228471190" name="Picture 1" descr="Tawakk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wakkul"/>
                    <pic:cNvPicPr>
                      <a:picLocks noChangeAspect="1" noChangeArrowheads="1"/>
                    </pic:cNvPicPr>
                  </pic:nvPicPr>
                  <pic:blipFill rotWithShape="1">
                    <a:blip r:embed="rId6">
                      <a:extLst>
                        <a:ext uri="{28A0092B-C50C-407E-A947-70E740481C1C}">
                          <a14:useLocalDpi xmlns:a14="http://schemas.microsoft.com/office/drawing/2010/main" val="0"/>
                        </a:ext>
                      </a:extLst>
                    </a:blip>
                    <a:srcRect l="3556" t="4000" r="7554" b="26222"/>
                    <a:stretch/>
                  </pic:blipFill>
                  <pic:spPr bwMode="auto">
                    <a:xfrm>
                      <a:off x="0" y="0"/>
                      <a:ext cx="1905000" cy="1495425"/>
                    </a:xfrm>
                    <a:prstGeom prst="rect">
                      <a:avLst/>
                    </a:prstGeom>
                    <a:noFill/>
                    <a:ln>
                      <a:noFill/>
                    </a:ln>
                    <a:extLst>
                      <a:ext uri="{53640926-AAD7-44D8-BBD7-CCE9431645EC}">
                        <a14:shadowObscured xmlns:a14="http://schemas.microsoft.com/office/drawing/2010/main"/>
                      </a:ext>
                    </a:extLst>
                  </pic:spPr>
                </pic:pic>
              </a:graphicData>
            </a:graphic>
          </wp:inline>
        </w:drawing>
      </w:r>
    </w:p>
    <w:p w14:paraId="117843C3" w14:textId="1EF6B52E" w:rsidR="00865BBF" w:rsidRDefault="00EA1671" w:rsidP="00865BBF">
      <w:pPr>
        <w:spacing w:beforeAutospacing="1" w:line="256" w:lineRule="auto"/>
        <w:jc w:val="center"/>
        <w:rPr>
          <w:rFonts w:ascii="Times New Roman" w:hAnsi="Times New Roman"/>
          <w:b/>
          <w:bCs/>
          <w:sz w:val="24"/>
          <w:szCs w:val="24"/>
        </w:rPr>
      </w:pPr>
      <w:r>
        <w:rPr>
          <w:rFonts w:ascii="Times New Roman" w:hAnsi="Times New Roman"/>
          <w:b/>
          <w:bCs/>
          <w:sz w:val="24"/>
          <w:szCs w:val="24"/>
        </w:rPr>
        <w:t>TOLUWALASE COOPERATIVE MULTIPURPOSE UNION</w:t>
      </w:r>
    </w:p>
    <w:p w14:paraId="6BCEA616" w14:textId="77777777" w:rsidR="00EA1671" w:rsidRDefault="00EA1671" w:rsidP="00EA1671">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2, SHAGAMU ROAD, VIA NNPC DEPOT, ARIGBABU, OGUN STATE</w:t>
      </w:r>
    </w:p>
    <w:p w14:paraId="2FB5524E" w14:textId="77777777" w:rsidR="00865BBF" w:rsidRDefault="00865BBF" w:rsidP="00865BBF">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5A2359B8" w14:textId="4B88086A" w:rsidR="00865BBF" w:rsidRDefault="00EA1671" w:rsidP="00865BBF">
      <w:pPr>
        <w:spacing w:after="0"/>
        <w:jc w:val="center"/>
        <w:rPr>
          <w:rFonts w:ascii="Arial Black" w:hAnsi="Arial Black"/>
          <w:b/>
          <w:bCs/>
          <w:sz w:val="34"/>
          <w:szCs w:val="34"/>
        </w:rPr>
      </w:pPr>
      <w:r>
        <w:rPr>
          <w:rFonts w:ascii="Arial Black" w:hAnsi="Arial Black"/>
          <w:b/>
          <w:bCs/>
          <w:sz w:val="34"/>
          <w:szCs w:val="34"/>
        </w:rPr>
        <w:t>ABDULAAZEEZ MUJIDAT ADEKEMI</w:t>
      </w:r>
    </w:p>
    <w:p w14:paraId="1935CA74" w14:textId="08E2C73E" w:rsidR="00865BBF" w:rsidRDefault="00865BBF" w:rsidP="00865BBF">
      <w:pPr>
        <w:spacing w:after="0"/>
        <w:jc w:val="center"/>
        <w:rPr>
          <w:rFonts w:ascii="Arial Black" w:hAnsi="Arial Black"/>
          <w:b/>
          <w:sz w:val="34"/>
          <w:szCs w:val="34"/>
        </w:rPr>
      </w:pPr>
      <w:r>
        <w:rPr>
          <w:rFonts w:ascii="Arial Black" w:hAnsi="Arial Black"/>
          <w:b/>
          <w:sz w:val="34"/>
          <w:szCs w:val="34"/>
        </w:rPr>
        <w:t>ND/23/ACC/FT/00</w:t>
      </w:r>
      <w:r w:rsidR="00EA1671">
        <w:rPr>
          <w:rFonts w:ascii="Arial Black" w:hAnsi="Arial Black"/>
          <w:b/>
          <w:sz w:val="34"/>
          <w:szCs w:val="34"/>
        </w:rPr>
        <w:t>21</w:t>
      </w:r>
    </w:p>
    <w:p w14:paraId="3FA4791E" w14:textId="77777777" w:rsidR="00865BBF" w:rsidRDefault="00865BBF" w:rsidP="00865BB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23C7377C" w14:textId="77777777" w:rsidR="00865BBF" w:rsidRDefault="00865BBF" w:rsidP="00865B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2CA863BE" w14:textId="77777777" w:rsidR="00865BBF" w:rsidRDefault="00865BBF" w:rsidP="00865B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530745BE" w14:textId="77777777" w:rsidR="00865BBF" w:rsidRDefault="00865BBF" w:rsidP="00865B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90B5C12" w14:textId="77777777" w:rsidR="00865BBF" w:rsidRDefault="00865BBF" w:rsidP="00865BBF">
      <w:pPr>
        <w:spacing w:after="0"/>
        <w:ind w:firstLineChars="200" w:firstLine="482"/>
        <w:jc w:val="center"/>
        <w:rPr>
          <w:rFonts w:ascii="Times New Roman" w:hAnsi="Times New Roman" w:cs="Times New Roman"/>
          <w:b/>
          <w:sz w:val="24"/>
          <w:szCs w:val="24"/>
        </w:rPr>
      </w:pPr>
    </w:p>
    <w:p w14:paraId="23D7F469"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2EC819C4" w14:textId="77777777" w:rsidR="00865BBF" w:rsidRDefault="00865BBF" w:rsidP="00865B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 NOVEMBER 2024</w:t>
      </w:r>
    </w:p>
    <w:p w14:paraId="4D9141D4" w14:textId="77777777" w:rsidR="00865BBF" w:rsidRDefault="00865BBF" w:rsidP="00865BBF">
      <w:pPr>
        <w:spacing w:line="360" w:lineRule="auto"/>
        <w:jc w:val="center"/>
        <w:rPr>
          <w:rFonts w:ascii="Times New Roman" w:hAnsi="Times New Roman" w:cs="Times New Roman"/>
          <w:b/>
          <w:bCs/>
          <w:sz w:val="24"/>
          <w:szCs w:val="24"/>
        </w:rPr>
      </w:pPr>
    </w:p>
    <w:p w14:paraId="589742BF" w14:textId="77777777" w:rsidR="00865BBF" w:rsidRDefault="00865BBF" w:rsidP="00865B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3DE88655"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C7648C4" w14:textId="77777777" w:rsidR="00865BBF" w:rsidRDefault="00865BBF" w:rsidP="00865BBF">
      <w:pPr>
        <w:rPr>
          <w:rFonts w:ascii="Times New Roman" w:hAnsi="Times New Roman" w:cs="Times New Roman"/>
          <w:b/>
          <w:sz w:val="24"/>
          <w:szCs w:val="24"/>
        </w:rPr>
      </w:pPr>
      <w:r>
        <w:rPr>
          <w:rFonts w:ascii="Times New Roman" w:hAnsi="Times New Roman" w:cs="Times New Roman"/>
          <w:b/>
          <w:sz w:val="24"/>
          <w:szCs w:val="24"/>
        </w:rPr>
        <w:br w:type="page"/>
      </w:r>
    </w:p>
    <w:p w14:paraId="00D25189" w14:textId="77777777" w:rsidR="00865BBF" w:rsidRDefault="00865BBF" w:rsidP="00865BBF">
      <w:pPr>
        <w:rPr>
          <w:rFonts w:ascii="Times New Roman" w:hAnsi="Times New Roman" w:cs="Times New Roman"/>
          <w:b/>
          <w:sz w:val="24"/>
          <w:szCs w:val="24"/>
        </w:rPr>
      </w:pPr>
    </w:p>
    <w:p w14:paraId="1F8EAF71"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FED3E25" w14:textId="77777777" w:rsidR="00865BBF" w:rsidRDefault="00865BBF" w:rsidP="00865BB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0B75EA59" w14:textId="77777777" w:rsidR="00865BBF" w:rsidRDefault="00865BBF" w:rsidP="00865BB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45AC0C7B" w14:textId="77777777" w:rsidR="00865BBF" w:rsidRDefault="00865BBF" w:rsidP="00865BB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467B4B4" w14:textId="77777777" w:rsidR="00865BBF" w:rsidRDefault="00865BBF" w:rsidP="00865BBF">
      <w:pPr>
        <w:rPr>
          <w:rFonts w:ascii="Times New Roman" w:hAnsi="Times New Roman" w:cs="Times New Roman"/>
          <w:bCs/>
          <w:sz w:val="24"/>
          <w:szCs w:val="24"/>
        </w:rPr>
      </w:pPr>
    </w:p>
    <w:p w14:paraId="498C5E6B" w14:textId="77777777" w:rsidR="00865BBF" w:rsidRDefault="00865BBF" w:rsidP="00865BBF">
      <w:pPr>
        <w:jc w:val="center"/>
        <w:rPr>
          <w:rFonts w:ascii="Times New Roman" w:hAnsi="Times New Roman" w:cs="Times New Roman"/>
          <w:b/>
          <w:sz w:val="24"/>
          <w:szCs w:val="24"/>
        </w:rPr>
      </w:pPr>
    </w:p>
    <w:p w14:paraId="290F009F" w14:textId="77777777" w:rsidR="00865BBF" w:rsidRDefault="00865BBF" w:rsidP="00865BBF">
      <w:pPr>
        <w:jc w:val="center"/>
        <w:rPr>
          <w:rFonts w:ascii="Times New Roman" w:hAnsi="Times New Roman" w:cs="Times New Roman"/>
          <w:b/>
          <w:sz w:val="24"/>
          <w:szCs w:val="24"/>
        </w:rPr>
      </w:pPr>
    </w:p>
    <w:p w14:paraId="3F978DC2" w14:textId="77777777" w:rsidR="00865BBF" w:rsidRDefault="00865BBF" w:rsidP="00865BBF">
      <w:pPr>
        <w:jc w:val="center"/>
        <w:rPr>
          <w:rFonts w:ascii="Times New Roman" w:hAnsi="Times New Roman" w:cs="Times New Roman"/>
          <w:b/>
          <w:sz w:val="24"/>
          <w:szCs w:val="24"/>
        </w:rPr>
      </w:pPr>
    </w:p>
    <w:p w14:paraId="34261595" w14:textId="77777777" w:rsidR="00865BBF" w:rsidRDefault="00865BBF" w:rsidP="00865BBF">
      <w:pPr>
        <w:jc w:val="center"/>
        <w:rPr>
          <w:rFonts w:ascii="Times New Roman" w:hAnsi="Times New Roman" w:cs="Times New Roman"/>
          <w:b/>
          <w:sz w:val="24"/>
          <w:szCs w:val="24"/>
        </w:rPr>
      </w:pPr>
    </w:p>
    <w:p w14:paraId="3416C142" w14:textId="77777777" w:rsidR="00865BBF" w:rsidRDefault="00865BBF" w:rsidP="00865BBF">
      <w:pPr>
        <w:jc w:val="center"/>
        <w:rPr>
          <w:rFonts w:ascii="Times New Roman" w:hAnsi="Times New Roman" w:cs="Times New Roman"/>
          <w:b/>
          <w:sz w:val="24"/>
          <w:szCs w:val="24"/>
        </w:rPr>
      </w:pPr>
    </w:p>
    <w:p w14:paraId="6800C96E" w14:textId="77777777" w:rsidR="00865BBF" w:rsidRDefault="00865BBF" w:rsidP="00865BBF">
      <w:pPr>
        <w:jc w:val="center"/>
        <w:rPr>
          <w:rFonts w:ascii="Times New Roman" w:hAnsi="Times New Roman" w:cs="Times New Roman"/>
          <w:b/>
          <w:sz w:val="24"/>
          <w:szCs w:val="24"/>
        </w:rPr>
      </w:pPr>
    </w:p>
    <w:p w14:paraId="013C739B" w14:textId="77777777" w:rsidR="00865BBF" w:rsidRDefault="00865BBF" w:rsidP="00865BBF">
      <w:pPr>
        <w:jc w:val="center"/>
        <w:rPr>
          <w:rFonts w:ascii="Times New Roman" w:hAnsi="Times New Roman" w:cs="Times New Roman"/>
          <w:b/>
          <w:sz w:val="24"/>
          <w:szCs w:val="24"/>
        </w:rPr>
      </w:pPr>
    </w:p>
    <w:p w14:paraId="072BB157" w14:textId="77777777" w:rsidR="00865BBF" w:rsidRDefault="00865BBF" w:rsidP="00865BBF">
      <w:pPr>
        <w:jc w:val="center"/>
        <w:rPr>
          <w:rFonts w:ascii="Times New Roman" w:hAnsi="Times New Roman" w:cs="Times New Roman"/>
          <w:b/>
          <w:sz w:val="24"/>
          <w:szCs w:val="24"/>
        </w:rPr>
      </w:pPr>
    </w:p>
    <w:p w14:paraId="323F1AA5" w14:textId="77777777" w:rsidR="00865BBF" w:rsidRDefault="00865BBF" w:rsidP="00865BBF">
      <w:pPr>
        <w:jc w:val="center"/>
        <w:rPr>
          <w:rFonts w:ascii="Times New Roman" w:hAnsi="Times New Roman" w:cs="Times New Roman"/>
          <w:b/>
          <w:sz w:val="24"/>
          <w:szCs w:val="24"/>
        </w:rPr>
      </w:pPr>
    </w:p>
    <w:p w14:paraId="39EDE839" w14:textId="77777777" w:rsidR="00865BBF" w:rsidRDefault="00865BBF" w:rsidP="00865BBF">
      <w:pPr>
        <w:jc w:val="center"/>
        <w:rPr>
          <w:rFonts w:ascii="Times New Roman" w:hAnsi="Times New Roman" w:cs="Times New Roman"/>
          <w:b/>
          <w:sz w:val="24"/>
          <w:szCs w:val="24"/>
        </w:rPr>
      </w:pPr>
    </w:p>
    <w:p w14:paraId="76F29E58" w14:textId="77777777" w:rsidR="00865BBF" w:rsidRDefault="00865BBF" w:rsidP="00865BBF">
      <w:pPr>
        <w:jc w:val="center"/>
        <w:rPr>
          <w:rFonts w:ascii="Times New Roman" w:hAnsi="Times New Roman" w:cs="Times New Roman"/>
          <w:b/>
          <w:sz w:val="24"/>
          <w:szCs w:val="24"/>
        </w:rPr>
      </w:pPr>
    </w:p>
    <w:p w14:paraId="54B19100" w14:textId="77777777" w:rsidR="00865BBF" w:rsidRDefault="00865BBF" w:rsidP="00865BBF">
      <w:pPr>
        <w:jc w:val="center"/>
        <w:rPr>
          <w:rFonts w:ascii="Times New Roman" w:hAnsi="Times New Roman" w:cs="Times New Roman"/>
          <w:b/>
          <w:sz w:val="24"/>
          <w:szCs w:val="24"/>
        </w:rPr>
      </w:pPr>
    </w:p>
    <w:p w14:paraId="3B1490BB" w14:textId="77777777" w:rsidR="00865BBF" w:rsidRDefault="00865BBF" w:rsidP="00865BBF">
      <w:pPr>
        <w:jc w:val="center"/>
        <w:rPr>
          <w:rFonts w:ascii="Times New Roman" w:hAnsi="Times New Roman" w:cs="Times New Roman"/>
          <w:b/>
          <w:sz w:val="24"/>
          <w:szCs w:val="24"/>
        </w:rPr>
      </w:pPr>
    </w:p>
    <w:p w14:paraId="1F0126B5" w14:textId="77777777" w:rsidR="00865BBF" w:rsidRDefault="00865BBF" w:rsidP="00865BBF">
      <w:pPr>
        <w:jc w:val="center"/>
        <w:rPr>
          <w:rFonts w:ascii="Times New Roman" w:hAnsi="Times New Roman" w:cs="Times New Roman"/>
          <w:b/>
          <w:sz w:val="24"/>
          <w:szCs w:val="24"/>
        </w:rPr>
      </w:pPr>
    </w:p>
    <w:p w14:paraId="0A36C041" w14:textId="77777777" w:rsidR="00865BBF" w:rsidRDefault="00865BBF" w:rsidP="00865BBF">
      <w:pPr>
        <w:jc w:val="center"/>
        <w:rPr>
          <w:rFonts w:ascii="Times New Roman" w:hAnsi="Times New Roman" w:cs="Times New Roman"/>
          <w:b/>
          <w:sz w:val="24"/>
          <w:szCs w:val="24"/>
        </w:rPr>
      </w:pPr>
    </w:p>
    <w:p w14:paraId="717A3090" w14:textId="77777777" w:rsidR="00865BBF" w:rsidRDefault="00865BBF" w:rsidP="00865BBF">
      <w:pPr>
        <w:jc w:val="center"/>
        <w:rPr>
          <w:rFonts w:ascii="Times New Roman" w:hAnsi="Times New Roman" w:cs="Times New Roman"/>
          <w:b/>
          <w:sz w:val="24"/>
          <w:szCs w:val="24"/>
        </w:rPr>
      </w:pPr>
    </w:p>
    <w:p w14:paraId="77A5F1EE" w14:textId="77777777" w:rsidR="00865BBF" w:rsidRDefault="00865BBF" w:rsidP="00865BBF">
      <w:pPr>
        <w:jc w:val="center"/>
        <w:rPr>
          <w:rFonts w:ascii="Times New Roman" w:hAnsi="Times New Roman" w:cs="Times New Roman"/>
          <w:b/>
          <w:sz w:val="24"/>
          <w:szCs w:val="24"/>
        </w:rPr>
      </w:pPr>
    </w:p>
    <w:p w14:paraId="343F2DC6" w14:textId="77777777" w:rsidR="00865BBF" w:rsidRDefault="00865BBF" w:rsidP="00865BBF">
      <w:pPr>
        <w:jc w:val="center"/>
        <w:rPr>
          <w:rFonts w:ascii="Times New Roman" w:hAnsi="Times New Roman" w:cs="Times New Roman"/>
          <w:b/>
          <w:sz w:val="24"/>
          <w:szCs w:val="24"/>
        </w:rPr>
      </w:pPr>
    </w:p>
    <w:p w14:paraId="76CBD793" w14:textId="77777777" w:rsidR="00865BBF" w:rsidRDefault="00865BBF" w:rsidP="00865BBF">
      <w:pPr>
        <w:jc w:val="center"/>
        <w:rPr>
          <w:rFonts w:ascii="Times New Roman" w:hAnsi="Times New Roman" w:cs="Times New Roman"/>
          <w:b/>
          <w:sz w:val="24"/>
          <w:szCs w:val="24"/>
        </w:rPr>
      </w:pPr>
    </w:p>
    <w:p w14:paraId="051A09A8"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52F13132" w14:textId="5BAED2C0" w:rsidR="00865BBF" w:rsidRPr="00460D28" w:rsidRDefault="00865BBF" w:rsidP="00865BBF">
      <w:pPr>
        <w:spacing w:beforeAutospacing="1" w:line="256" w:lineRule="auto"/>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sidR="00EA1671">
        <w:rPr>
          <w:rFonts w:ascii="Times New Roman" w:hAnsi="Times New Roman"/>
          <w:b/>
          <w:bCs/>
          <w:sz w:val="24"/>
          <w:szCs w:val="24"/>
        </w:rPr>
        <w:t>TOLUWALASE COOPERATIVE MULTIPURPOSE UNION</w:t>
      </w:r>
      <w:r>
        <w:rPr>
          <w:rFonts w:ascii="Times New Roman" w:hAnsi="Times New Roman"/>
          <w:b/>
          <w:bCs/>
          <w:sz w:val="24"/>
          <w:szCs w:val="24"/>
        </w:rPr>
        <w:t>.</w:t>
      </w:r>
    </w:p>
    <w:p w14:paraId="09F929BA" w14:textId="77777777" w:rsidR="00865BBF" w:rsidRDefault="00865BBF" w:rsidP="00865BB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36C280E3"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br w:type="page"/>
      </w:r>
    </w:p>
    <w:p w14:paraId="5ED766C5" w14:textId="77777777" w:rsidR="00865BBF" w:rsidRDefault="00865BBF" w:rsidP="00865B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88E7966"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TITTLE PAGE</w:t>
      </w:r>
    </w:p>
    <w:p w14:paraId="5CD3EBC2"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PREFACE</w:t>
      </w:r>
    </w:p>
    <w:p w14:paraId="49086A09"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DEDICATION</w:t>
      </w:r>
    </w:p>
    <w:p w14:paraId="62D8BF12"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ACKNOWLEDGEMENT</w:t>
      </w:r>
    </w:p>
    <w:p w14:paraId="302713A5"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6296F50" w14:textId="77777777" w:rsidR="00865BBF" w:rsidRDefault="00865BBF" w:rsidP="00865BBF">
      <w:pPr>
        <w:rPr>
          <w:rFonts w:ascii="Times New Roman" w:hAnsi="Times New Roman" w:cs="Times New Roman"/>
          <w:b/>
          <w:bCs/>
          <w:sz w:val="24"/>
          <w:szCs w:val="24"/>
        </w:rPr>
      </w:pPr>
    </w:p>
    <w:p w14:paraId="5EA0501D"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CHAPTER ONE</w:t>
      </w:r>
    </w:p>
    <w:p w14:paraId="472E52A2"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724F27B"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F774C86" w14:textId="77777777" w:rsidR="00865BBF" w:rsidRDefault="00865BBF" w:rsidP="00865BBF">
      <w:pPr>
        <w:rPr>
          <w:rFonts w:ascii="Times New Roman" w:hAnsi="Times New Roman" w:cs="Times New Roman"/>
          <w:b/>
          <w:bCs/>
          <w:sz w:val="24"/>
          <w:szCs w:val="24"/>
        </w:rPr>
      </w:pPr>
    </w:p>
    <w:p w14:paraId="5EBF8379" w14:textId="77777777" w:rsidR="00865BBF" w:rsidRDefault="00865BBF" w:rsidP="00865BBF">
      <w:pPr>
        <w:rPr>
          <w:rFonts w:ascii="Times New Roman" w:hAnsi="Times New Roman" w:cs="Times New Roman"/>
          <w:b/>
          <w:bCs/>
          <w:sz w:val="24"/>
          <w:szCs w:val="24"/>
        </w:rPr>
      </w:pPr>
    </w:p>
    <w:p w14:paraId="7423AE24"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CHAPTER TWO</w:t>
      </w:r>
    </w:p>
    <w:p w14:paraId="17DC9E94"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INTRODUCTION</w:t>
      </w:r>
    </w:p>
    <w:p w14:paraId="05BC6537"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783B377"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0288B6D3" w14:textId="77777777" w:rsidR="00865BBF" w:rsidRDefault="00865BBF" w:rsidP="00865BBF">
      <w:pPr>
        <w:rPr>
          <w:rFonts w:ascii="Times New Roman" w:hAnsi="Times New Roman" w:cs="Times New Roman"/>
          <w:b/>
          <w:bCs/>
          <w:sz w:val="24"/>
          <w:szCs w:val="24"/>
        </w:rPr>
      </w:pPr>
    </w:p>
    <w:p w14:paraId="51DA60EB"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CHAPTER THREE</w:t>
      </w:r>
    </w:p>
    <w:p w14:paraId="41C4EDEA"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AE812FC" w14:textId="77777777" w:rsidR="00865BBF" w:rsidRDefault="00865BBF" w:rsidP="00865BBF">
      <w:pPr>
        <w:rPr>
          <w:rFonts w:ascii="Times New Roman" w:hAnsi="Times New Roman" w:cs="Times New Roman"/>
          <w:b/>
          <w:bCs/>
          <w:sz w:val="24"/>
          <w:szCs w:val="24"/>
        </w:rPr>
      </w:pPr>
    </w:p>
    <w:p w14:paraId="742D1361"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CHAPTER FOUR</w:t>
      </w:r>
    </w:p>
    <w:p w14:paraId="004D552C"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31C91FE0"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CHAPTER FIVE</w:t>
      </w:r>
    </w:p>
    <w:p w14:paraId="0BD89245"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E702448"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RECOMMENDATION</w:t>
      </w:r>
    </w:p>
    <w:p w14:paraId="7F2C8F02"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t>CONCLUSION</w:t>
      </w:r>
    </w:p>
    <w:p w14:paraId="6B772A0C" w14:textId="77777777" w:rsidR="00865BBF" w:rsidRDefault="00865BBF" w:rsidP="00865BBF">
      <w:pPr>
        <w:rPr>
          <w:rFonts w:ascii="Times New Roman" w:hAnsi="Times New Roman" w:cs="Times New Roman"/>
          <w:b/>
          <w:bCs/>
          <w:sz w:val="24"/>
          <w:szCs w:val="24"/>
        </w:rPr>
      </w:pPr>
      <w:r>
        <w:rPr>
          <w:rFonts w:ascii="Times New Roman" w:hAnsi="Times New Roman" w:cs="Times New Roman"/>
          <w:b/>
          <w:bCs/>
          <w:sz w:val="24"/>
          <w:szCs w:val="24"/>
        </w:rPr>
        <w:br w:type="page"/>
      </w:r>
    </w:p>
    <w:p w14:paraId="559504F8" w14:textId="77777777" w:rsidR="00865BBF" w:rsidRDefault="00865BBF" w:rsidP="00865B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0EC8C9D" w14:textId="77777777" w:rsidR="00865BBF" w:rsidRDefault="00865BBF" w:rsidP="00865BBF">
      <w:pPr>
        <w:spacing w:line="276" w:lineRule="auto"/>
        <w:rPr>
          <w:rFonts w:ascii="Times New Roman" w:hAnsi="Times New Roman" w:cs="Times New Roman"/>
          <w:sz w:val="24"/>
          <w:szCs w:val="24"/>
        </w:rPr>
      </w:pPr>
    </w:p>
    <w:p w14:paraId="1DDB39CE" w14:textId="77777777" w:rsidR="00865BBF" w:rsidRDefault="00865BBF" w:rsidP="00865B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E455459" w14:textId="77777777" w:rsidR="00865BBF" w:rsidRDefault="00865BBF" w:rsidP="00865BB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C1C33B" w14:textId="77777777" w:rsidR="00865BBF" w:rsidRDefault="00865BBF" w:rsidP="00865BBF">
      <w:pPr>
        <w:spacing w:line="276" w:lineRule="auto"/>
        <w:rPr>
          <w:rFonts w:ascii="Times New Roman" w:hAnsi="Times New Roman" w:cs="Times New Roman"/>
          <w:b/>
          <w:bCs/>
          <w:sz w:val="24"/>
          <w:szCs w:val="24"/>
        </w:rPr>
      </w:pPr>
    </w:p>
    <w:p w14:paraId="586B93A9" w14:textId="77777777" w:rsidR="00865BBF" w:rsidRDefault="00865BBF" w:rsidP="00865B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20CA372" w14:textId="77777777" w:rsidR="00865BBF" w:rsidRDefault="00865BBF" w:rsidP="00865BB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E71938" w14:textId="77777777" w:rsidR="00865BBF" w:rsidRDefault="00865BBF" w:rsidP="00865BB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1BF33CA" w14:textId="77777777" w:rsidR="00865BBF" w:rsidRDefault="00865BBF" w:rsidP="00865BB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3F3299EF" w14:textId="77777777" w:rsidR="00865BBF" w:rsidRDefault="00865BBF" w:rsidP="00865B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3483F97" w14:textId="77777777" w:rsidR="00865BBF" w:rsidRDefault="00865BBF" w:rsidP="00865BB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5BC4E8F"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41EA176"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624F9B8"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38CD71F"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D257A7B"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1D89FB1"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E732F6D"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23EF588B"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0248E5C"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5762C4D"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18E4763"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A556A64" w14:textId="77777777" w:rsidR="00865BBF" w:rsidRDefault="00865BBF" w:rsidP="00865BB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9DF7ED4"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E117890"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F4AF538"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9AE3511"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B36B134"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C39048A" w14:textId="77777777" w:rsidR="00865BBF" w:rsidRDefault="00865BBF" w:rsidP="00865BBF">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26FE44C" w14:textId="77777777" w:rsidR="00865BBF" w:rsidRDefault="00865BBF" w:rsidP="00865BBF">
      <w:pPr>
        <w:spacing w:line="276" w:lineRule="auto"/>
        <w:rPr>
          <w:rFonts w:ascii="Times New Roman" w:hAnsi="Times New Roman" w:cs="Times New Roman"/>
          <w:sz w:val="24"/>
          <w:szCs w:val="24"/>
        </w:rPr>
      </w:pPr>
    </w:p>
    <w:p w14:paraId="3995F9FF"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9A482EE" w14:textId="77777777" w:rsidR="00865BBF" w:rsidRDefault="00865BBF" w:rsidP="00865BB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73FAF64" w14:textId="77777777" w:rsidR="00865BBF" w:rsidRDefault="00865BBF" w:rsidP="00865BB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1385B61" w14:textId="77777777" w:rsidR="00865BBF" w:rsidRDefault="00865BBF" w:rsidP="00865BBF">
      <w:pPr>
        <w:spacing w:line="276" w:lineRule="auto"/>
        <w:jc w:val="both"/>
        <w:rPr>
          <w:rFonts w:ascii="Times New Roman" w:hAnsi="Times New Roman" w:cs="Times New Roman"/>
          <w:sz w:val="26"/>
          <w:szCs w:val="26"/>
          <w:lang w:val="en-GB"/>
        </w:rPr>
      </w:pPr>
    </w:p>
    <w:p w14:paraId="1A168017"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C3CC2E7"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720DFBDF"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D847FD7"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F292F3F"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A06836A"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6EC5958"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42C44A9"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152CA02"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01C748F"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6EB076E0"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02CD62EB"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1C588872"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B77444D" w14:textId="77777777" w:rsidR="00865BBF" w:rsidRDefault="00865BBF" w:rsidP="00865B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9840201"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84DDDDE" w14:textId="77777777" w:rsidR="00865BBF" w:rsidRDefault="00865BBF" w:rsidP="00865B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E457114" w14:textId="77777777" w:rsidR="00865BBF" w:rsidRDefault="00865BBF" w:rsidP="00865BB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90FE788" w14:textId="77777777" w:rsidR="00865BBF" w:rsidRDefault="00865BBF" w:rsidP="00865BB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2320906" w14:textId="77777777" w:rsidR="00865BBF" w:rsidRDefault="00865BBF" w:rsidP="00865BB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4910300" w14:textId="77777777" w:rsidR="00865BBF" w:rsidRDefault="00865BBF" w:rsidP="00865BB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A2CC5FC" w14:textId="63094D70" w:rsidR="00865BBF" w:rsidRDefault="00EA1671" w:rsidP="00865BBF">
      <w:pPr>
        <w:spacing w:beforeAutospacing="1" w:line="256" w:lineRule="auto"/>
        <w:jc w:val="center"/>
        <w:rPr>
          <w:rFonts w:ascii="Times New Roman" w:hAnsi="Times New Roman"/>
          <w:b/>
          <w:bCs/>
          <w:sz w:val="24"/>
          <w:szCs w:val="24"/>
        </w:rPr>
      </w:pPr>
      <w:r>
        <w:rPr>
          <w:rFonts w:ascii="Times New Roman" w:hAnsi="Times New Roman"/>
          <w:b/>
          <w:bCs/>
          <w:sz w:val="24"/>
          <w:szCs w:val="24"/>
        </w:rPr>
        <w:t>TOLUWALASE COOPERATIVE MULTIPURPOSE UNION</w:t>
      </w:r>
    </w:p>
    <w:p w14:paraId="42B403C0" w14:textId="34E7591D" w:rsidR="00865BBF" w:rsidRPr="00460D28" w:rsidRDefault="00865BBF" w:rsidP="00865BBF">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sidR="00EA1671">
        <w:rPr>
          <w:rFonts w:ascii="Times New Roman" w:hAnsi="Times New Roman"/>
          <w:b/>
          <w:bCs/>
          <w:sz w:val="24"/>
          <w:szCs w:val="24"/>
        </w:rPr>
        <w:t>TOLUWALASE COOPERATIVE MULTIPURPOSE UNION</w:t>
      </w:r>
    </w:p>
    <w:p w14:paraId="112DAC58" w14:textId="26D58CFB"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The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was founded in Shagamu, Ogun State, with a vision to provide a platform for economic empowerment and social development through collective action. The union emerged from the recognition that individual efforts alone could not address the complex economic challenges faced by many residents of Shagamu and its surrounding communities. A group of forward-thinking individuals, including farmers, small business owners, and community leaders, came together with the shared aim of pooling resources, sharing knowledge, and providing financial assistance to each other. This cooperative effort was designed to break down the barriers to financial inclusion and offer sustainable solutions to economic hardships faced by ordinary citizens.</w:t>
      </w:r>
    </w:p>
    <w:p w14:paraId="20395CF9"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From its humble beginnings, the union quickly grew in both size and scope, attracting new members who were eager to be part of a community-driven initiative focused on mutual benefit. The cooperative was established on the principle of solidarity, where each member's success contributed to the prosperity of the collective. Over the years,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has demonstrated how collaborative work can create lasting, positive change within a community.</w:t>
      </w:r>
    </w:p>
    <w:p w14:paraId="53B08E5A"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One of the union's earliest goals was to promote financial stability among its members, particularly those from marginalized and economically disadvantaged backgrounds. As a result,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began by offering savings and loan programs that provided members with the opportunity to save money, access low-interest loans, and invest in their businesses or personal ventures. These financial services have helped countless individuals start small businesses, expand existing enterprises, and improve their living conditions.</w:t>
      </w:r>
    </w:p>
    <w:p w14:paraId="375200FE"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In addition to its financial services, the union has become a vital player in the agricultural sector, which is central to the livelihoods of many in Ogun State. Recognizing the need to support local farmers,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has initiated programs to provide agricultural resources, including seeds, fertilizers, and farm equipment. The union has also facilitated access to agricultural markets, ensuring that local farmers can sell their produce at fair prices, thereby increasing their income and enhancing food security in the region.</w:t>
      </w:r>
    </w:p>
    <w:p w14:paraId="5FFCD222"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As the union's impact continued to grow, it expanded its services to include vocational training and capacity-building initiatives aimed at empowering the youth and women of Shagamu. The union has organized numerous workshops, seminars, and training sessions that focus on skills development, entrepreneurship, and financial literacy. These programs have equipped members with the tools necessary to succeed in a variety of sectors, from agriculture and trade to technology and craft.</w:t>
      </w:r>
    </w:p>
    <w:p w14:paraId="01165598"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The union’s dedication to community development extends beyond economic empowerment. Over the years,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has contributed to the improvement of local infrastructure, health services, and education. Through its members' collective efforts, the union has </w:t>
      </w:r>
      <w:r w:rsidRPr="00865BBF">
        <w:rPr>
          <w:rFonts w:ascii="Times New Roman" w:hAnsi="Times New Roman"/>
          <w:sz w:val="24"/>
          <w:szCs w:val="24"/>
        </w:rPr>
        <w:lastRenderedPageBreak/>
        <w:t>funded the construction of community centers, facilitated health awareness programs, and supported the education of underprivileged children.</w:t>
      </w:r>
    </w:p>
    <w:p w14:paraId="50DE69A1"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One of the major accomplishments of the cooperative is its ability to collaborate effectively with other organizations. The union has built strong partnerships with local government agencies, non-governmental organizations (NGOs), and other cooperatives within Ogun State and beyond. These relationships have enabled the union to leverage additional resources, broaden its service offerings, and expand its reach, benefiting more individuals and families.</w:t>
      </w:r>
    </w:p>
    <w:p w14:paraId="7F873547"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In recognition of its contributions to local development,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has received several accolades over the years, including [mention awards, recognition, or notable achievements]. These milestones have solidified the union’s position as a pillar of the Shagamu community and a model for other cooperatives in Ogun State.</w:t>
      </w:r>
    </w:p>
    <w:p w14:paraId="0113F0C3" w14:textId="77777777" w:rsidR="00865BBF" w:rsidRPr="00865BBF" w:rsidRDefault="00865BBF" w:rsidP="00865BBF">
      <w:pPr>
        <w:jc w:val="both"/>
        <w:rPr>
          <w:rFonts w:ascii="Times New Roman" w:hAnsi="Times New Roman"/>
          <w:sz w:val="24"/>
          <w:szCs w:val="24"/>
        </w:rPr>
      </w:pPr>
      <w:r w:rsidRPr="00865BBF">
        <w:rPr>
          <w:rFonts w:ascii="Times New Roman" w:hAnsi="Times New Roman"/>
          <w:sz w:val="24"/>
          <w:szCs w:val="24"/>
        </w:rPr>
        <w:t xml:space="preserve">Today, the </w:t>
      </w:r>
      <w:r w:rsidRPr="00865BBF">
        <w:rPr>
          <w:rFonts w:ascii="Times New Roman" w:hAnsi="Times New Roman"/>
          <w:b/>
          <w:bCs/>
          <w:sz w:val="24"/>
          <w:szCs w:val="24"/>
        </w:rPr>
        <w:t>Toluwalase Cooperative Multipurpose Union</w:t>
      </w:r>
      <w:r w:rsidRPr="00865BBF">
        <w:rPr>
          <w:rFonts w:ascii="Times New Roman" w:hAnsi="Times New Roman"/>
          <w:sz w:val="24"/>
          <w:szCs w:val="24"/>
        </w:rPr>
        <w:t xml:space="preserve"> continues to grow, adapting to the evolving needs of its members and the wider community. It remains committed to its mission of promoting economic self-sufficiency, fostering social welfare, and supporting sustainable development through the power of cooperative action.</w:t>
      </w:r>
    </w:p>
    <w:p w14:paraId="003E0311" w14:textId="77777777" w:rsidR="00865BBF" w:rsidRDefault="00865BBF" w:rsidP="00865BBF">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66085620" w14:textId="1D73EDA6" w:rsidR="00865BBF" w:rsidRDefault="00EA1671" w:rsidP="00865BBF">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2, SHAGAMU ROAD, VIA NNPC DEPOT, ARIGBABU, OGUN STATE</w:t>
      </w:r>
    </w:p>
    <w:p w14:paraId="68DD02BE" w14:textId="77777777" w:rsidR="00865BBF" w:rsidRDefault="00865BBF" w:rsidP="00865BBF">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1BF23CB" w14:textId="38547FC0" w:rsidR="00865BBF" w:rsidRPr="00A65BEF" w:rsidRDefault="00865BBF" w:rsidP="00865BBF">
      <w:pPr>
        <w:spacing w:after="0"/>
        <w:jc w:val="both"/>
        <w:rPr>
          <w:rFonts w:ascii="Times New Roman" w:eastAsia="Wingdings" w:hAnsi="Times New Roman" w:cs="Times New Roman"/>
          <w:b/>
          <w:sz w:val="24"/>
          <w:szCs w:val="24"/>
        </w:rPr>
      </w:pPr>
      <w:r>
        <w:rPr>
          <w:rFonts w:ascii="Times New Roman" w:eastAsia="Wingdings" w:hAnsi="Times New Roman"/>
          <w:b/>
          <w:bCs/>
          <w:sz w:val="24"/>
          <w:szCs w:val="24"/>
        </w:rPr>
        <w:t>O</w:t>
      </w:r>
      <w:r w:rsidRPr="00A65BEF">
        <w:rPr>
          <w:rFonts w:ascii="Times New Roman" w:eastAsia="Wingdings" w:hAnsi="Times New Roman"/>
          <w:b/>
          <w:bCs/>
          <w:sz w:val="24"/>
          <w:szCs w:val="24"/>
        </w:rPr>
        <w:t>bjectives</w:t>
      </w:r>
      <w:r w:rsidRPr="00A65BEF">
        <w:rPr>
          <w:rFonts w:ascii="Times New Roman" w:eastAsia="Wingdings" w:hAnsi="Times New Roman"/>
          <w:sz w:val="24"/>
          <w:szCs w:val="24"/>
        </w:rPr>
        <w:t xml:space="preserve"> of </w:t>
      </w:r>
      <w:r w:rsidR="00EA1671">
        <w:rPr>
          <w:rFonts w:ascii="Times New Roman" w:eastAsia="Wingdings" w:hAnsi="Times New Roman"/>
          <w:b/>
          <w:bCs/>
          <w:sz w:val="24"/>
          <w:szCs w:val="24"/>
        </w:rPr>
        <w:t>Toluwalase Cooperative Multipurpose Union</w:t>
      </w:r>
    </w:p>
    <w:p w14:paraId="1CCCE463"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provide quick and accessible credit solutions</w:t>
      </w:r>
      <w:r w:rsidRPr="00A65BEF">
        <w:rPr>
          <w:rFonts w:ascii="Times New Roman" w:eastAsia="Wingdings" w:hAnsi="Times New Roman"/>
          <w:sz w:val="24"/>
          <w:szCs w:val="24"/>
        </w:rPr>
        <w:t xml:space="preserve"> to individuals, especially low- and middle-income earners who are underserved by traditional financial institutions.</w:t>
      </w:r>
    </w:p>
    <w:p w14:paraId="7B6261EF"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promote financial inclusion</w:t>
      </w:r>
      <w:r w:rsidRPr="00A65BEF">
        <w:rPr>
          <w:rFonts w:ascii="Times New Roman" w:eastAsia="Wingdings" w:hAnsi="Times New Roman"/>
          <w:sz w:val="24"/>
          <w:szCs w:val="24"/>
        </w:rPr>
        <w:t xml:space="preserve"> by offering loans to individuals and small businesses without the need for excessive documentation or collateral.</w:t>
      </w:r>
    </w:p>
    <w:p w14:paraId="085418F8"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ensure customer satisfaction</w:t>
      </w:r>
      <w:r w:rsidRPr="00A65BEF">
        <w:rPr>
          <w:rFonts w:ascii="Times New Roman" w:eastAsia="Wingdings" w:hAnsi="Times New Roman"/>
          <w:sz w:val="24"/>
          <w:szCs w:val="24"/>
        </w:rPr>
        <w:t xml:space="preserve"> through efficient, transparent, and professional service delivery.</w:t>
      </w:r>
    </w:p>
    <w:p w14:paraId="1D4EA169"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utilize technology</w:t>
      </w:r>
      <w:r w:rsidRPr="00A65BEF">
        <w:rPr>
          <w:rFonts w:ascii="Times New Roman" w:eastAsia="Wingdings" w:hAnsi="Times New Roman"/>
          <w:sz w:val="24"/>
          <w:szCs w:val="24"/>
        </w:rPr>
        <w:t xml:space="preserve"> for seamless loan processing, application, disbursement, and repayment, thereby improving the overall customer experience.</w:t>
      </w:r>
    </w:p>
    <w:p w14:paraId="6C92FF46"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reduce the time and complexity involved in obtaining loans</w:t>
      </w:r>
      <w:r w:rsidRPr="00A65BEF">
        <w:rPr>
          <w:rFonts w:ascii="Times New Roman" w:eastAsia="Wingdings" w:hAnsi="Times New Roman"/>
          <w:sz w:val="24"/>
          <w:szCs w:val="24"/>
        </w:rPr>
        <w:t>, ensuring that qualified applicants can access funds within minutes.</w:t>
      </w:r>
    </w:p>
    <w:p w14:paraId="5E58213B"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expand the company’s reach across Nigeria</w:t>
      </w:r>
      <w:r w:rsidRPr="00A65BEF">
        <w:rPr>
          <w:rFonts w:ascii="Times New Roman" w:eastAsia="Wingdings" w:hAnsi="Times New Roman"/>
          <w:sz w:val="24"/>
          <w:szCs w:val="24"/>
        </w:rPr>
        <w:t>, making credit services available to more individuals through both physical and digital platforms.</w:t>
      </w:r>
    </w:p>
    <w:p w14:paraId="75FFB790"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maintain ethical lending practices</w:t>
      </w:r>
      <w:r w:rsidRPr="00A65BEF">
        <w:rPr>
          <w:rFonts w:ascii="Times New Roman" w:eastAsia="Wingdings" w:hAnsi="Times New Roman"/>
          <w:sz w:val="24"/>
          <w:szCs w:val="24"/>
        </w:rPr>
        <w:t>, ensuring that clients understand their financial obligations and receive adequate support throughout the loan lifecycle.</w:t>
      </w:r>
    </w:p>
    <w:p w14:paraId="6E31F510"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become the preferred consumer finance company in Nigeria</w:t>
      </w:r>
      <w:r w:rsidRPr="00A65BEF">
        <w:rPr>
          <w:rFonts w:ascii="Times New Roman" w:eastAsia="Wingdings" w:hAnsi="Times New Roman"/>
          <w:sz w:val="24"/>
          <w:szCs w:val="24"/>
        </w:rPr>
        <w:t>, through continuous innovation, reliability, and a strong service culture.</w:t>
      </w:r>
    </w:p>
    <w:p w14:paraId="0D935A6E"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contribute to the economic empowerment of individuals and SMEs</w:t>
      </w:r>
      <w:r w:rsidRPr="00A65BEF">
        <w:rPr>
          <w:rFonts w:ascii="Times New Roman" w:eastAsia="Wingdings" w:hAnsi="Times New Roman"/>
          <w:sz w:val="24"/>
          <w:szCs w:val="24"/>
        </w:rPr>
        <w:t>, supporting them with funds needed for personal and business growth.</w:t>
      </w:r>
    </w:p>
    <w:p w14:paraId="6900EBED" w14:textId="77777777" w:rsidR="00865BBF" w:rsidRPr="00A65BEF" w:rsidRDefault="00865BBF" w:rsidP="00865BBF">
      <w:pPr>
        <w:numPr>
          <w:ilvl w:val="0"/>
          <w:numId w:val="11"/>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uphold the company’s core values of SPIRIT</w:t>
      </w:r>
      <w:r w:rsidRPr="00A65BEF">
        <w:rPr>
          <w:rFonts w:ascii="Times New Roman" w:eastAsia="Wingdings" w:hAnsi="Times New Roman"/>
          <w:sz w:val="24"/>
          <w:szCs w:val="24"/>
        </w:rPr>
        <w:t>—Speed, Professionalism, Integrity, Reliability, Innovation, and Teamwork—in all operations and interactions.</w:t>
      </w:r>
    </w:p>
    <w:p w14:paraId="6367C540" w14:textId="77777777" w:rsidR="00865BBF" w:rsidRDefault="00865BBF" w:rsidP="00865BBF">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1F072682"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lastRenderedPageBreak/>
        <w:t>Credit and Risk Management Department</w:t>
      </w:r>
      <w:r w:rsidRPr="00A65BEF">
        <w:rPr>
          <w:rFonts w:ascii="Times New Roman" w:eastAsia="Wingdings" w:hAnsi="Times New Roman"/>
          <w:bCs/>
          <w:sz w:val="24"/>
          <w:szCs w:val="24"/>
        </w:rPr>
        <w:t xml:space="preserve"> is responsible for evaluating loan applications, assessing creditworthiness, and managing lending risks to ensure that loans are issued prudently.</w:t>
      </w:r>
    </w:p>
    <w:p w14:paraId="705CFF2C"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Operations Department</w:t>
      </w:r>
      <w:r w:rsidRPr="00A65BEF">
        <w:rPr>
          <w:rFonts w:ascii="Times New Roman" w:eastAsia="Wingdings" w:hAnsi="Times New Roman"/>
          <w:bCs/>
          <w:sz w:val="24"/>
          <w:szCs w:val="24"/>
        </w:rPr>
        <w:t xml:space="preserve"> handles the day-to-day activities of the company, including loan processing, documentation, compliance, and ensuring efficient workflow.</w:t>
      </w:r>
    </w:p>
    <w:p w14:paraId="3AB632CC"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Customer Service Department</w:t>
      </w:r>
      <w:r w:rsidRPr="00A65BEF">
        <w:rPr>
          <w:rFonts w:ascii="Times New Roman" w:eastAsia="Wingdings" w:hAnsi="Times New Roman"/>
          <w:bCs/>
          <w:sz w:val="24"/>
          <w:szCs w:val="24"/>
        </w:rPr>
        <w:t xml:space="preserve"> attends to clients’ inquiries, complaints, and feedback, aiming to provide excellent service and maintain high customer satisfaction.</w:t>
      </w:r>
    </w:p>
    <w:p w14:paraId="7AC780AA"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Information Technology (IT) Department</w:t>
      </w:r>
      <w:r w:rsidRPr="00A65BEF">
        <w:rPr>
          <w:rFonts w:ascii="Times New Roman" w:eastAsia="Wingdings" w:hAnsi="Times New Roman"/>
          <w:bCs/>
          <w:sz w:val="24"/>
          <w:szCs w:val="24"/>
        </w:rPr>
        <w:t xml:space="preserve"> manages the company’s digital infrastructure, including software, databases, and security systems, ensuring seamless and secure operations.</w:t>
      </w:r>
    </w:p>
    <w:p w14:paraId="52A001AD"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Finance and Accounts Department</w:t>
      </w:r>
      <w:r w:rsidRPr="00A65BEF">
        <w:rPr>
          <w:rFonts w:ascii="Times New Roman" w:eastAsia="Wingdings" w:hAnsi="Times New Roman"/>
          <w:bCs/>
          <w:sz w:val="24"/>
          <w:szCs w:val="24"/>
        </w:rPr>
        <w:t xml:space="preserve"> oversees all financial transactions, including budgeting, bookkeeping, payroll, and financial reporting in line with regulatory standards.</w:t>
      </w:r>
    </w:p>
    <w:p w14:paraId="5F6D36DE"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Marketing and Business Development Department</w:t>
      </w:r>
      <w:r w:rsidRPr="00A65BEF">
        <w:rPr>
          <w:rFonts w:ascii="Times New Roman" w:eastAsia="Wingdings" w:hAnsi="Times New Roman"/>
          <w:bCs/>
          <w:sz w:val="24"/>
          <w:szCs w:val="24"/>
        </w:rPr>
        <w:t xml:space="preserve"> is tasked with promoting the company’s services, attracting new clients, and expanding its market presence through strategic campaigns.</w:t>
      </w:r>
    </w:p>
    <w:p w14:paraId="7BDEC780"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Legal and Compliance Department</w:t>
      </w:r>
      <w:r w:rsidRPr="00A65BEF">
        <w:rPr>
          <w:rFonts w:ascii="Times New Roman" w:eastAsia="Wingdings" w:hAnsi="Times New Roman"/>
          <w:bCs/>
          <w:sz w:val="24"/>
          <w:szCs w:val="24"/>
        </w:rPr>
        <w:t xml:space="preserve"> ensures the company operates within legal frameworks by providing legal guidance, handling disputes, and ensuring adherence to financial regulations.</w:t>
      </w:r>
    </w:p>
    <w:p w14:paraId="2C986613"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Human Resources (HR) Department</w:t>
      </w:r>
      <w:r w:rsidRPr="00A65BEF">
        <w:rPr>
          <w:rFonts w:ascii="Times New Roman" w:eastAsia="Wingdings" w:hAnsi="Times New Roman"/>
          <w:bCs/>
          <w:sz w:val="24"/>
          <w:szCs w:val="24"/>
        </w:rPr>
        <w:t xml:space="preserve"> manages recruitment, staff training, performance evaluation, employee welfare, and internal staff policies to ensure a productive workforce.</w:t>
      </w:r>
    </w:p>
    <w:p w14:paraId="6D90A205"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Internal Audit and Control Department</w:t>
      </w:r>
      <w:r w:rsidRPr="00A65BEF">
        <w:rPr>
          <w:rFonts w:ascii="Times New Roman" w:eastAsia="Wingdings" w:hAnsi="Times New Roman"/>
          <w:bCs/>
          <w:sz w:val="24"/>
          <w:szCs w:val="24"/>
        </w:rPr>
        <w:t xml:space="preserve"> conducts routine checks on the company’s activities to detect irregularities, prevent fraud, and enforce compliance with internal controls.</w:t>
      </w:r>
    </w:p>
    <w:p w14:paraId="60A47FB8" w14:textId="77777777" w:rsidR="00865BBF" w:rsidRPr="00A65BEF" w:rsidRDefault="00865BBF" w:rsidP="00865BBF">
      <w:pPr>
        <w:numPr>
          <w:ilvl w:val="0"/>
          <w:numId w:val="12"/>
        </w:numPr>
        <w:jc w:val="both"/>
        <w:rPr>
          <w:rFonts w:ascii="Times New Roman" w:eastAsia="Wingdings" w:hAnsi="Times New Roman"/>
          <w:bCs/>
          <w:sz w:val="24"/>
          <w:szCs w:val="24"/>
        </w:rPr>
      </w:pPr>
      <w:r w:rsidRPr="00A65BEF">
        <w:rPr>
          <w:rFonts w:ascii="Times New Roman" w:eastAsia="Wingdings" w:hAnsi="Times New Roman"/>
          <w:b/>
          <w:bCs/>
          <w:sz w:val="24"/>
          <w:szCs w:val="24"/>
        </w:rPr>
        <w:t>Collections and Recovery Department</w:t>
      </w:r>
      <w:r w:rsidRPr="00A65BEF">
        <w:rPr>
          <w:rFonts w:ascii="Times New Roman" w:eastAsia="Wingdings" w:hAnsi="Times New Roman"/>
          <w:bCs/>
          <w:sz w:val="24"/>
          <w:szCs w:val="24"/>
        </w:rPr>
        <w:t xml:space="preserve"> monitors loan repayments and engages with customers who default on payments, working towards recovering overdue loans while maintaining customer relationships.</w:t>
      </w:r>
    </w:p>
    <w:p w14:paraId="21C490E2" w14:textId="77777777" w:rsidR="00865BBF" w:rsidRDefault="00865BBF" w:rsidP="00865BBF">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0CF6FC2E" w14:textId="77777777" w:rsidR="00865BBF" w:rsidRDefault="00865BBF" w:rsidP="00865BB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7A352E86" w14:textId="77777777" w:rsidR="00865BBF" w:rsidRDefault="00865BBF" w:rsidP="00865BBF">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67F6B92C"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 xml:space="preserve">During my time as a SIWES (Student Industrial Work Experience Scheme) student at </w:t>
      </w:r>
      <w:r w:rsidRPr="00EA1671">
        <w:rPr>
          <w:rFonts w:ascii="Times New Roman" w:hAnsi="Times New Roman"/>
          <w:b/>
          <w:bCs/>
          <w:sz w:val="24"/>
          <w:szCs w:val="24"/>
        </w:rPr>
        <w:t>Toluwalase Cooperative Multipurpose Union</w:t>
      </w:r>
      <w:r w:rsidRPr="00EA1671">
        <w:rPr>
          <w:rFonts w:ascii="Times New Roman" w:hAnsi="Times New Roman"/>
          <w:sz w:val="24"/>
          <w:szCs w:val="24"/>
        </w:rPr>
        <w:t>, I had the opportunity to gain valuable hands-on experience in various aspects of cooperative management, particularly in financial record-keeping and member relations. This experience was instrumental in shaping my understanding of how cooperative societies operate and the significance of accurate financial documentation in maintaining trust and transparency. Throughout my placement, I was involved in attending meetings with the cooperative's members, recording the amounts members were saving, and keeping track of loan repayments. I also gained insight into how these activities contributed to the overall success of the cooperative and the financial well-being of its members.</w:t>
      </w:r>
    </w:p>
    <w:p w14:paraId="7F2AB67B"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One of the core aspects of my role was attending regular meetings held by the cooperative. These meetings served as platforms where members could discuss issues related to the operations of the union, share ideas, and make decisions on various initiatives. During these meetings, I observed how the cooperative's leadership communicated with members, provided updates on ongoing projects, and addressed any concerns that arose. It was clear to me that effective communication was key to ensuring that all members were on the same page and that the cooperative was moving forward in the right direction. The meetings also provided insight into the decision-making process, as members were given the opportunity to voice their opinions on matters such as loan issuance, savings plans, and new projects. Being a part of these discussions allowed me to understand the democratic nature of cooperative management, where every member's voice matters.</w:t>
      </w:r>
    </w:p>
    <w:p w14:paraId="24A7834C"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In addition to attending meetings, I was responsible for recording the amounts that members were saving. This task required me to carefully document each member's contribution, ensuring that all entries were accurate and up-to-date. I used member cards, where the amounts saved by each individual were recorded. These cards were essential tools for tracking financial progress and ensuring that members could easily access information about their savings. I learned how important it was to maintain meticulous records, as even small errors could lead to discrepancies that might affect the cooperative’s financial statements. By assisting in this process, I developed a strong attention to detail, which is crucial when dealing with financial transactions. I also gained an appreciation for how record-keeping plays a pivotal role in building trust among members, as they rely on accurate documentation to track their progress and make informed decisions about their finances.</w:t>
      </w:r>
    </w:p>
    <w:p w14:paraId="4964C2C4"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 xml:space="preserve">Another important aspect of my role was recording loan repayments. Many members of the cooperative had taken out loans for various purposes, such as starting or expanding their businesses, purchasing farm equipment, or addressing personal financial needs. It was my responsibility to keep track of the amounts being repaid and update the member’s records accordingly. Each loan repayment had to be carefully recorded to ensure that members were meeting their repayment schedules and that the cooperative's financial records were accurate. I also learned how important it was to maintain transparency in this process, as members needed to be confident that their loan repayments were being properly recorded and that no discrepancies existed. The process of tracking loan repayments also taught me the importance of </w:t>
      </w:r>
      <w:r w:rsidRPr="00EA1671">
        <w:rPr>
          <w:rFonts w:ascii="Times New Roman" w:hAnsi="Times New Roman"/>
          <w:sz w:val="24"/>
          <w:szCs w:val="24"/>
        </w:rPr>
        <w:lastRenderedPageBreak/>
        <w:t>regular follow-ups with members to ensure they were keeping up with their payment schedules. I learned how cooperative management works closely with members to help them navigate any challenges they may face in repaying their loans, ensuring that they do not fall into financial distress.</w:t>
      </w:r>
    </w:p>
    <w:p w14:paraId="3990AFF9"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Throughout my time at the cooperative, I observed how the management team worked diligently to educate members about the significance of saving regularly and repaying loans on time. Members were often reminded of the benefits of saving, such as earning interest on their deposits and having access to loans with favorable interest rates. The cooperative also offered workshops and seminars to help members better understand financial management, investment opportunities, and the importance of responsible borrowing and saving. I saw firsthand how these educational initiatives helped members make informed decisions about their finances, which ultimately led to better financial outcomes for both the individuals and the cooperative as a whole.</w:t>
      </w:r>
    </w:p>
    <w:p w14:paraId="7EBBA3F7"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In addition to savings and loans, I also had the opportunity to assist in other financial tasks related to the cooperative’s operations. For instance, I helped with preparing financial reports and statements that outlined the overall financial status of the cooperative. This gave me a deeper understanding of how financial management is integral to the functioning of a cooperative and how it can impact the long-term sustainability of the organization. I also gained knowledge of how to calculate interest rates on savings and loans, and how these calculations influenced the cooperative’s operations. This aspect of my experience exposed me to the broader scope of financial management within a cooperative society and how it aligns with the goals of financial inclusion and community development.</w:t>
      </w:r>
    </w:p>
    <w:p w14:paraId="7F8E49FD"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 xml:space="preserve">My time at </w:t>
      </w:r>
      <w:r w:rsidRPr="00EA1671">
        <w:rPr>
          <w:rFonts w:ascii="Times New Roman" w:hAnsi="Times New Roman"/>
          <w:b/>
          <w:bCs/>
          <w:sz w:val="24"/>
          <w:szCs w:val="24"/>
        </w:rPr>
        <w:t>Toluwalase Cooperative Multipurpose Union</w:t>
      </w:r>
      <w:r w:rsidRPr="00EA1671">
        <w:rPr>
          <w:rFonts w:ascii="Times New Roman" w:hAnsi="Times New Roman"/>
          <w:sz w:val="24"/>
          <w:szCs w:val="24"/>
        </w:rPr>
        <w:t xml:space="preserve"> also provided me with valuable interpersonal and communication skills. I interacted regularly with members, addressing their inquiries, assisting them with updates on their savings and loan records, and helping them navigate the cooperative’s services. This gave me a better understanding of the importance of customer service and how it plays a role in building long-term relationships with members. I learned that the success of a cooperative is not just based on financial transactions but also on the strength of the relationships between the management and the members. It was essential for members to feel supported and valued, and I saw how the cooperative worked hard to maintain a positive relationship with its members.</w:t>
      </w:r>
    </w:p>
    <w:p w14:paraId="10B97A81"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Furthermore, my experience at the cooperative helped me appreciate the role of technology in modern financial record-keeping. While manual record-keeping was still in use, I also saw the potential for digitizing records to improve efficiency and reduce human error. I gained an understanding of how technology could be used to streamline financial processes, such as saving and loan management, and enhance the accuracy and accessibility of financial data. This knowledge sparked my interest in exploring how technological tools could further enhance the operations of cooperative societies and other financial institutions.</w:t>
      </w:r>
    </w:p>
    <w:p w14:paraId="369D69A0" w14:textId="77777777" w:rsidR="00EA1671" w:rsidRPr="00EA1671" w:rsidRDefault="00EA1671" w:rsidP="00EA1671">
      <w:pPr>
        <w:spacing w:line="278" w:lineRule="auto"/>
        <w:jc w:val="both"/>
        <w:rPr>
          <w:rFonts w:ascii="Times New Roman" w:hAnsi="Times New Roman"/>
          <w:sz w:val="24"/>
          <w:szCs w:val="24"/>
        </w:rPr>
      </w:pPr>
      <w:r w:rsidRPr="00EA1671">
        <w:rPr>
          <w:rFonts w:ascii="Times New Roman" w:hAnsi="Times New Roman"/>
          <w:sz w:val="24"/>
          <w:szCs w:val="24"/>
        </w:rPr>
        <w:t xml:space="preserve">Throughout my SIWES experience, I also gained a deeper understanding of the challenges faced by cooperative societies, particularly in terms of managing member expectations and ensuring financial sustainability. I witnessed how the cooperative worked to balance the needs of individual members with </w:t>
      </w:r>
      <w:r w:rsidRPr="00EA1671">
        <w:rPr>
          <w:rFonts w:ascii="Times New Roman" w:hAnsi="Times New Roman"/>
          <w:sz w:val="24"/>
          <w:szCs w:val="24"/>
        </w:rPr>
        <w:lastRenderedPageBreak/>
        <w:t>the overall goals of the organization. It was evident that the cooperative had to strike a delicate balance between offering financial assistance to its members and maintaining the financial health of the organization. This experience taught me the importance of strategic planning, risk management, and financial forecasting in ensuring the long-term success of a cooperative society.</w:t>
      </w:r>
    </w:p>
    <w:p w14:paraId="4FE9F2E5" w14:textId="22A978C8" w:rsidR="00EA1671" w:rsidRPr="00EA1671" w:rsidRDefault="00EA1671" w:rsidP="00EA1671">
      <w:pPr>
        <w:spacing w:line="278" w:lineRule="auto"/>
        <w:jc w:val="both"/>
        <w:rPr>
          <w:rFonts w:ascii="Times New Roman" w:hAnsi="Times New Roman"/>
          <w:sz w:val="24"/>
          <w:szCs w:val="24"/>
        </w:rPr>
      </w:pPr>
      <w:r>
        <w:rPr>
          <w:rFonts w:ascii="Times New Roman" w:hAnsi="Times New Roman"/>
          <w:sz w:val="24"/>
          <w:szCs w:val="24"/>
        </w:rPr>
        <w:t xml:space="preserve">My </w:t>
      </w:r>
      <w:r w:rsidRPr="00EA1671">
        <w:rPr>
          <w:rFonts w:ascii="Times New Roman" w:hAnsi="Times New Roman"/>
          <w:sz w:val="24"/>
          <w:szCs w:val="24"/>
        </w:rPr>
        <w:t xml:space="preserve">SIWES experience at </w:t>
      </w:r>
      <w:r w:rsidRPr="00EA1671">
        <w:rPr>
          <w:rFonts w:ascii="Times New Roman" w:hAnsi="Times New Roman"/>
          <w:b/>
          <w:bCs/>
          <w:sz w:val="24"/>
          <w:szCs w:val="24"/>
        </w:rPr>
        <w:t>Toluwalase Cooperative Multipurpose Union</w:t>
      </w:r>
      <w:r w:rsidRPr="00EA1671">
        <w:rPr>
          <w:rFonts w:ascii="Times New Roman" w:hAnsi="Times New Roman"/>
          <w:sz w:val="24"/>
          <w:szCs w:val="24"/>
        </w:rPr>
        <w:t xml:space="preserve"> was a formative period in my academic and professional development. It provided me with practical experience in financial record-keeping, member relations, and cooperative management. I gained valuable skills in attention to detail, transparency, communication, and financial management, all of which are crucial in the functioning of a cooperative society. This experience not only deepened my understanding of cooperative operations but also gave me a greater appreciation for the role of financial institutions in supporting community development. It was an opportunity to apply the theoretical knowledge I had gained in the classroom to real-world situations and to contribute to the growth and success of the cooperative. I am confident that the skills and knowledge I acquired during my time at the cooperative will be valuable in my future career.</w:t>
      </w:r>
    </w:p>
    <w:p w14:paraId="5BF6AD5F" w14:textId="77777777" w:rsidR="00865BBF" w:rsidRDefault="00865BBF" w:rsidP="00865BBF">
      <w:pPr>
        <w:spacing w:line="278"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2165F413" w14:textId="77777777" w:rsidR="00865BBF" w:rsidRDefault="00865BBF" w:rsidP="00865BB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5F513938" w14:textId="77777777" w:rsidR="00865BBF" w:rsidRDefault="00865BBF" w:rsidP="00865BB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A0CFBA6" w14:textId="77777777" w:rsidR="00865BBF" w:rsidRDefault="00865BBF" w:rsidP="00865BB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F1EF521" w14:textId="77777777" w:rsidR="00865BBF" w:rsidRDefault="00865BBF" w:rsidP="00865BB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11AEED6D" w14:textId="77777777" w:rsidR="00865BBF" w:rsidRDefault="00865BBF" w:rsidP="00865BB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ED71A94" w14:textId="77777777" w:rsidR="00865BBF" w:rsidRDefault="00865BBF" w:rsidP="00865BB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239182" w14:textId="77777777" w:rsidR="00865BBF" w:rsidRDefault="00865BBF" w:rsidP="00865BB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understanding of some stages.</w:t>
      </w:r>
    </w:p>
    <w:p w14:paraId="7891F7DF" w14:textId="77777777" w:rsidR="00865BBF" w:rsidRDefault="00865BBF" w:rsidP="00865BBF">
      <w:pPr>
        <w:jc w:val="both"/>
        <w:rPr>
          <w:rFonts w:ascii="Times New Roman" w:hAnsi="Times New Roman" w:cs="Times New Roman"/>
          <w:sz w:val="26"/>
          <w:szCs w:val="26"/>
        </w:rPr>
      </w:pPr>
    </w:p>
    <w:p w14:paraId="12DF2970" w14:textId="77777777" w:rsidR="00865BBF" w:rsidRDefault="00865BBF" w:rsidP="00865BB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645783E" w14:textId="0272DDFE" w:rsidR="00865BBF" w:rsidRDefault="00865BBF" w:rsidP="00865BBF">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of </w:t>
      </w:r>
      <w:r w:rsidR="00EA1671">
        <w:rPr>
          <w:rFonts w:ascii="Times New Roman" w:hAnsi="Times New Roman" w:cs="Times New Roman"/>
          <w:sz w:val="26"/>
          <w:szCs w:val="26"/>
        </w:rPr>
        <w:t>TOLUWALASE COOPERATIVE MULTIPURPOSE UNION</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222B21A" w14:textId="77777777" w:rsidR="00865BBF" w:rsidRDefault="00865BBF" w:rsidP="00865BBF">
      <w:pPr>
        <w:rPr>
          <w:rFonts w:ascii="Times New Roman" w:hAnsi="Times New Roman" w:cs="Times New Roman"/>
          <w:b/>
          <w:sz w:val="26"/>
          <w:szCs w:val="26"/>
        </w:rPr>
      </w:pPr>
      <w:r>
        <w:rPr>
          <w:rFonts w:ascii="Times New Roman" w:hAnsi="Times New Roman" w:cs="Times New Roman"/>
          <w:b/>
          <w:sz w:val="26"/>
          <w:szCs w:val="26"/>
        </w:rPr>
        <w:br w:type="page"/>
      </w:r>
    </w:p>
    <w:p w14:paraId="08173F2E"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EDF6FDF" w14:textId="77777777" w:rsidR="00865BBF" w:rsidRDefault="00865BBF" w:rsidP="00865BBF">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5CD3BCA1"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41F85C82"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001AFE8"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0BC63877"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E70F756"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2. Working Time</w:t>
      </w:r>
    </w:p>
    <w:p w14:paraId="5ECD6A5E"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97686F9"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2324A45F"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FC2A6E7"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7989D650" w14:textId="77777777" w:rsidR="00865BBF" w:rsidRDefault="00865BBF" w:rsidP="00865BBF">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7EFB891"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0288761C" w14:textId="77777777" w:rsidR="00865BBF" w:rsidRDefault="00865BBF" w:rsidP="00865BBF">
      <w:pPr>
        <w:numPr>
          <w:ilvl w:val="0"/>
          <w:numId w:val="3"/>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4827C512" w14:textId="77777777" w:rsidR="00865BBF" w:rsidRDefault="00865BBF" w:rsidP="00865BBF">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38C02686" w14:textId="77777777" w:rsidR="00865BBF" w:rsidRDefault="00865BBF" w:rsidP="00865BBF">
      <w:pPr>
        <w:numPr>
          <w:ilvl w:val="0"/>
          <w:numId w:val="3"/>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3E92AB23" w14:textId="77777777" w:rsidR="00865BBF" w:rsidRDefault="00865BBF" w:rsidP="00865BBF">
      <w:pPr>
        <w:numPr>
          <w:ilvl w:val="0"/>
          <w:numId w:val="3"/>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1BBC29FF" w14:textId="77777777" w:rsidR="00865BBF" w:rsidRDefault="00865BBF" w:rsidP="00865BBF">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1CA3CBAB"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52C92328"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09568CAD" w14:textId="77777777" w:rsidR="00865BBF" w:rsidRDefault="00865BBF" w:rsidP="00865BBF">
      <w:pPr>
        <w:numPr>
          <w:ilvl w:val="0"/>
          <w:numId w:val="4"/>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585F85D7" w14:textId="77777777" w:rsidR="00865BBF" w:rsidRDefault="00865BBF" w:rsidP="00865BBF">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639E5D66"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4D71F928" w14:textId="77777777" w:rsidR="00865BBF" w:rsidRDefault="00865BBF" w:rsidP="00865BBF">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28704AF9" w14:textId="77777777" w:rsidR="00865BBF" w:rsidRDefault="00865BBF" w:rsidP="00865BBF">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76F90B52" w14:textId="77777777" w:rsidR="00865BBF" w:rsidRDefault="00865BBF" w:rsidP="00865BBF">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4B3432F6" w14:textId="77777777" w:rsidR="00865BBF" w:rsidRDefault="00865BBF" w:rsidP="00865BBF">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2C93F00B"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426CA652" w14:textId="77777777" w:rsidR="00865BBF" w:rsidRDefault="00865BBF" w:rsidP="00865BB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5D3566D6" w14:textId="77777777" w:rsidR="00865BBF" w:rsidRDefault="00865BBF" w:rsidP="00865BB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64B711C8" w14:textId="77777777" w:rsidR="00865BBF" w:rsidRDefault="00865BBF" w:rsidP="00865BB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5E321107" w14:textId="77777777" w:rsidR="00865BBF" w:rsidRDefault="00865BBF" w:rsidP="00865BB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41C41E8C"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1BD4B502" w14:textId="77777777" w:rsidR="00865BBF" w:rsidRDefault="00865BBF" w:rsidP="00865BB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4A30C087" w14:textId="77777777" w:rsidR="00865BBF" w:rsidRDefault="00865BBF" w:rsidP="00865BB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4B56DABA" w14:textId="77777777" w:rsidR="00865BBF" w:rsidRDefault="00865BBF" w:rsidP="00865BB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5E11E9AF" w14:textId="77777777" w:rsidR="00865BBF" w:rsidRDefault="00865BBF" w:rsidP="00865BB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703ECFCA" w14:textId="77777777" w:rsidR="00865BBF" w:rsidRDefault="00865BBF" w:rsidP="00865BBF">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34B663D5" w14:textId="77777777" w:rsidR="00865BBF" w:rsidRDefault="00865BBF" w:rsidP="00865BB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5420A823" w14:textId="77777777" w:rsidR="00865BBF" w:rsidRDefault="00865BBF" w:rsidP="00865BB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03DF24AE" w14:textId="77777777" w:rsidR="00865BBF" w:rsidRDefault="00865BBF" w:rsidP="00865BB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228ED226" w14:textId="77777777" w:rsidR="00865BBF" w:rsidRDefault="00865BBF" w:rsidP="00865BBF">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5C20B25A"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6D670986" w14:textId="77777777" w:rsidR="00865BBF" w:rsidRDefault="00865BBF" w:rsidP="00865BB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24E549ED" w14:textId="77777777" w:rsidR="00865BBF" w:rsidRDefault="00865BBF" w:rsidP="00865BB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0B51C079" w14:textId="77777777" w:rsidR="00865BBF" w:rsidRDefault="00865BBF" w:rsidP="00865BB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5A519E59" w14:textId="77777777" w:rsidR="00865BBF" w:rsidRDefault="00865BBF" w:rsidP="00865BB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0834A59C" w14:textId="77777777" w:rsidR="00865BBF" w:rsidRDefault="00865BBF" w:rsidP="00865BBF">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66C20D03" w14:textId="77777777" w:rsidR="00865BBF" w:rsidRDefault="00865BBF" w:rsidP="00865BB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3D7A26E6" w14:textId="77777777" w:rsidR="00865BBF" w:rsidRDefault="00865BBF" w:rsidP="00865BB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1233143C" w14:textId="77777777" w:rsidR="00865BBF" w:rsidRDefault="00865BBF" w:rsidP="00865BBF">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4C9BEAA2"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4852278" w14:textId="77777777" w:rsidR="00865BBF" w:rsidRDefault="00865BBF" w:rsidP="00865BB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288125C" w14:textId="77777777" w:rsidR="00865BBF" w:rsidRDefault="00865BBF" w:rsidP="00865BBF">
      <w:pPr>
        <w:rPr>
          <w:sz w:val="24"/>
          <w:szCs w:val="24"/>
        </w:rPr>
      </w:pPr>
    </w:p>
    <w:p w14:paraId="4935392D" w14:textId="77777777" w:rsidR="00865BBF" w:rsidRDefault="00865BBF" w:rsidP="00865BBF">
      <w:pPr>
        <w:rPr>
          <w:sz w:val="24"/>
          <w:szCs w:val="24"/>
        </w:rPr>
      </w:pPr>
    </w:p>
    <w:p w14:paraId="19DF4074" w14:textId="77777777" w:rsidR="00865BBF" w:rsidRDefault="00865BBF" w:rsidP="00865BBF">
      <w:pPr>
        <w:rPr>
          <w:sz w:val="24"/>
          <w:szCs w:val="24"/>
        </w:rPr>
      </w:pPr>
    </w:p>
    <w:p w14:paraId="24B85219" w14:textId="77777777" w:rsidR="00865BBF" w:rsidRDefault="00865BBF" w:rsidP="00865BBF">
      <w:pPr>
        <w:rPr>
          <w:sz w:val="24"/>
          <w:szCs w:val="24"/>
        </w:rPr>
      </w:pPr>
    </w:p>
    <w:p w14:paraId="4E324626" w14:textId="77777777" w:rsidR="00865BBF" w:rsidRDefault="00865BBF" w:rsidP="00865BBF">
      <w:pPr>
        <w:rPr>
          <w:sz w:val="24"/>
          <w:szCs w:val="24"/>
        </w:rPr>
      </w:pPr>
    </w:p>
    <w:p w14:paraId="79B9FB10" w14:textId="77777777" w:rsidR="00865BBF" w:rsidRDefault="00865BBF" w:rsidP="00865BBF">
      <w:pPr>
        <w:rPr>
          <w:sz w:val="24"/>
          <w:szCs w:val="24"/>
        </w:rPr>
      </w:pPr>
    </w:p>
    <w:p w14:paraId="6EE19E27" w14:textId="77777777" w:rsidR="00865BBF" w:rsidRDefault="00865BBF" w:rsidP="00865BBF">
      <w:pPr>
        <w:rPr>
          <w:sz w:val="24"/>
          <w:szCs w:val="24"/>
        </w:rPr>
      </w:pPr>
    </w:p>
    <w:p w14:paraId="607D3C6C" w14:textId="77777777" w:rsidR="00865BBF" w:rsidRDefault="00865BBF" w:rsidP="00865BBF"/>
    <w:p w14:paraId="3F83D79F" w14:textId="77777777" w:rsidR="00865BBF" w:rsidRDefault="00865BBF" w:rsidP="00865BBF"/>
    <w:p w14:paraId="3FF3C72D" w14:textId="77777777" w:rsidR="00865BBF" w:rsidRDefault="00865BBF" w:rsidP="00865BBF"/>
    <w:p w14:paraId="062CF014" w14:textId="77777777" w:rsidR="00865BBF" w:rsidRDefault="00865BBF" w:rsidP="00865BBF"/>
    <w:p w14:paraId="0502E3DF" w14:textId="77777777" w:rsidR="00865BBF" w:rsidRDefault="00865BBF" w:rsidP="00865BBF"/>
    <w:p w14:paraId="0FAD60C2" w14:textId="77777777" w:rsidR="000648AA" w:rsidRDefault="000648AA"/>
    <w:sectPr w:rsidR="000648AA" w:rsidSect="00865BBF">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0BB5B674" w14:textId="77777777" w:rsidR="00EA1671" w:rsidRDefault="00EA1671">
        <w:pPr>
          <w:pStyle w:val="Footer"/>
          <w:jc w:val="center"/>
        </w:pPr>
        <w:r>
          <w:rPr>
            <w:noProof/>
          </w:rPr>
          <mc:AlternateContent>
            <mc:Choice Requires="wps">
              <w:drawing>
                <wp:inline distT="0" distB="0" distL="0" distR="0" wp14:anchorId="7164CA17" wp14:editId="42A9C32D">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94AC51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52545BF" w14:textId="77777777" w:rsidR="00EA1671" w:rsidRDefault="00EA1671">
        <w:pPr>
          <w:pStyle w:val="Footer"/>
          <w:jc w:val="center"/>
        </w:pPr>
        <w:r>
          <w:fldChar w:fldCharType="begin"/>
        </w:r>
        <w:r>
          <w:instrText xml:space="preserve"> PAGE    \* MERGEFORMAT </w:instrText>
        </w:r>
        <w:r>
          <w:fldChar w:fldCharType="separate"/>
        </w:r>
        <w:r>
          <w:t>2</w:t>
        </w:r>
        <w:r>
          <w:fldChar w:fldCharType="end"/>
        </w:r>
      </w:p>
    </w:sdtContent>
  </w:sdt>
  <w:p w14:paraId="11F1A6C7" w14:textId="77777777" w:rsidR="00EA1671" w:rsidRDefault="00EA167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5280" w14:textId="77777777" w:rsidR="00EA1671" w:rsidRDefault="00EA1671">
    <w:pPr>
      <w:pStyle w:val="Header"/>
    </w:pPr>
    <w:r>
      <w:rPr>
        <w:noProof/>
        <w14:ligatures w14:val="standardContextual"/>
      </w:rPr>
      <w:drawing>
        <wp:anchor distT="0" distB="0" distL="114300" distR="114300" simplePos="0" relativeHeight="251660288" behindDoc="1" locked="0" layoutInCell="0" allowOverlap="1" wp14:anchorId="26C9C561" wp14:editId="25A5EBFD">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AD6" w14:textId="77777777" w:rsidR="00EA1671" w:rsidRDefault="00EA1671">
    <w:pPr>
      <w:pStyle w:val="Header"/>
    </w:pPr>
    <w:r>
      <w:rPr>
        <w:noProof/>
        <w14:ligatures w14:val="standardContextual"/>
      </w:rPr>
      <w:drawing>
        <wp:anchor distT="0" distB="0" distL="114300" distR="114300" simplePos="0" relativeHeight="251661312" behindDoc="1" locked="0" layoutInCell="0" allowOverlap="1" wp14:anchorId="695B02E7" wp14:editId="638B4862">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7EC2" w14:textId="77777777" w:rsidR="00EA1671" w:rsidRDefault="00EA1671">
    <w:pPr>
      <w:pStyle w:val="Header"/>
    </w:pPr>
    <w:r>
      <w:rPr>
        <w:noProof/>
        <w14:ligatures w14:val="standardContextual"/>
      </w:rPr>
      <w:drawing>
        <wp:anchor distT="0" distB="0" distL="114300" distR="114300" simplePos="0" relativeHeight="251659264" behindDoc="1" locked="0" layoutInCell="0" allowOverlap="1" wp14:anchorId="05B161B4" wp14:editId="00FDED64">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D045C"/>
    <w:multiLevelType w:val="multilevel"/>
    <w:tmpl w:val="CF14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9F61F21"/>
    <w:multiLevelType w:val="multilevel"/>
    <w:tmpl w:val="F46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5"/>
  </w:num>
  <w:num w:numId="2" w16cid:durableId="1294022541">
    <w:abstractNumId w:val="7"/>
  </w:num>
  <w:num w:numId="3" w16cid:durableId="2115200425">
    <w:abstractNumId w:val="11"/>
  </w:num>
  <w:num w:numId="4" w16cid:durableId="284701353">
    <w:abstractNumId w:val="2"/>
  </w:num>
  <w:num w:numId="5" w16cid:durableId="1679967612">
    <w:abstractNumId w:val="0"/>
  </w:num>
  <w:num w:numId="6" w16cid:durableId="1623922727">
    <w:abstractNumId w:val="9"/>
  </w:num>
  <w:num w:numId="7" w16cid:durableId="512650724">
    <w:abstractNumId w:val="6"/>
  </w:num>
  <w:num w:numId="8" w16cid:durableId="1981691948">
    <w:abstractNumId w:val="1"/>
  </w:num>
  <w:num w:numId="9" w16cid:durableId="989333940">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8926918">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8817758">
    <w:abstractNumId w:val="4"/>
  </w:num>
  <w:num w:numId="12" w16cid:durableId="1361974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BF"/>
    <w:rsid w:val="00014DC7"/>
    <w:rsid w:val="000260D1"/>
    <w:rsid w:val="000648AA"/>
    <w:rsid w:val="001E3A81"/>
    <w:rsid w:val="002248CF"/>
    <w:rsid w:val="002F7E70"/>
    <w:rsid w:val="003825CC"/>
    <w:rsid w:val="00415E1B"/>
    <w:rsid w:val="004F7FB3"/>
    <w:rsid w:val="00546010"/>
    <w:rsid w:val="007527AC"/>
    <w:rsid w:val="00777E5D"/>
    <w:rsid w:val="007A50F7"/>
    <w:rsid w:val="00865BBF"/>
    <w:rsid w:val="00CD4565"/>
    <w:rsid w:val="00EA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DF1F"/>
  <w15:chartTrackingRefBased/>
  <w15:docId w15:val="{4B801A76-C71F-4065-BFE5-D86D072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1"/>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865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5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5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BBF"/>
    <w:rPr>
      <w:rFonts w:eastAsiaTheme="majorEastAsia" w:cstheme="majorBidi"/>
      <w:color w:val="272727" w:themeColor="text1" w:themeTint="D8"/>
    </w:rPr>
  </w:style>
  <w:style w:type="paragraph" w:styleId="Title">
    <w:name w:val="Title"/>
    <w:basedOn w:val="Normal"/>
    <w:next w:val="Normal"/>
    <w:link w:val="TitleChar"/>
    <w:uiPriority w:val="10"/>
    <w:qFormat/>
    <w:rsid w:val="00865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BBF"/>
    <w:pPr>
      <w:spacing w:before="160"/>
      <w:jc w:val="center"/>
    </w:pPr>
    <w:rPr>
      <w:i/>
      <w:iCs/>
      <w:color w:val="404040" w:themeColor="text1" w:themeTint="BF"/>
    </w:rPr>
  </w:style>
  <w:style w:type="character" w:customStyle="1" w:styleId="QuoteChar">
    <w:name w:val="Quote Char"/>
    <w:basedOn w:val="DefaultParagraphFont"/>
    <w:link w:val="Quote"/>
    <w:uiPriority w:val="29"/>
    <w:rsid w:val="00865BBF"/>
    <w:rPr>
      <w:i/>
      <w:iCs/>
      <w:color w:val="404040" w:themeColor="text1" w:themeTint="BF"/>
    </w:rPr>
  </w:style>
  <w:style w:type="paragraph" w:styleId="ListParagraph">
    <w:name w:val="List Paragraph"/>
    <w:basedOn w:val="Normal"/>
    <w:uiPriority w:val="34"/>
    <w:qFormat/>
    <w:rsid w:val="00865BBF"/>
    <w:pPr>
      <w:ind w:left="720"/>
      <w:contextualSpacing/>
    </w:pPr>
  </w:style>
  <w:style w:type="character" w:styleId="IntenseEmphasis">
    <w:name w:val="Intense Emphasis"/>
    <w:basedOn w:val="DefaultParagraphFont"/>
    <w:uiPriority w:val="21"/>
    <w:qFormat/>
    <w:rsid w:val="00865BBF"/>
    <w:rPr>
      <w:i/>
      <w:iCs/>
      <w:color w:val="2F5496" w:themeColor="accent1" w:themeShade="BF"/>
    </w:rPr>
  </w:style>
  <w:style w:type="paragraph" w:styleId="IntenseQuote">
    <w:name w:val="Intense Quote"/>
    <w:basedOn w:val="Normal"/>
    <w:next w:val="Normal"/>
    <w:link w:val="IntenseQuoteChar"/>
    <w:uiPriority w:val="30"/>
    <w:qFormat/>
    <w:rsid w:val="00865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BBF"/>
    <w:rPr>
      <w:i/>
      <w:iCs/>
      <w:color w:val="2F5496" w:themeColor="accent1" w:themeShade="BF"/>
    </w:rPr>
  </w:style>
  <w:style w:type="character" w:styleId="IntenseReference">
    <w:name w:val="Intense Reference"/>
    <w:basedOn w:val="DefaultParagraphFont"/>
    <w:uiPriority w:val="32"/>
    <w:qFormat/>
    <w:rsid w:val="00865BBF"/>
    <w:rPr>
      <w:b/>
      <w:bCs/>
      <w:smallCaps/>
      <w:color w:val="2F5496" w:themeColor="accent1" w:themeShade="BF"/>
      <w:spacing w:val="5"/>
    </w:rPr>
  </w:style>
  <w:style w:type="paragraph" w:styleId="Footer">
    <w:name w:val="footer"/>
    <w:basedOn w:val="Normal"/>
    <w:link w:val="FooterChar"/>
    <w:uiPriority w:val="99"/>
    <w:unhideWhenUsed/>
    <w:qFormat/>
    <w:rsid w:val="00865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BB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865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BBF"/>
    <w:rPr>
      <w:rFonts w:ascii="Calibri" w:eastAsia="Calibri" w:hAnsi="Calibri" w:cs="SimSun"/>
      <w:kern w:val="0"/>
      <w:sz w:val="22"/>
      <w:szCs w:val="22"/>
      <w14:ligatures w14:val="none"/>
    </w:rPr>
  </w:style>
  <w:style w:type="character" w:customStyle="1" w:styleId="a1">
    <w:name w:val="a1"/>
    <w:qFormat/>
    <w:rsid w:val="00865B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021">
      <w:bodyDiv w:val="1"/>
      <w:marLeft w:val="0"/>
      <w:marRight w:val="0"/>
      <w:marTop w:val="0"/>
      <w:marBottom w:val="0"/>
      <w:divBdr>
        <w:top w:val="none" w:sz="0" w:space="0" w:color="auto"/>
        <w:left w:val="none" w:sz="0" w:space="0" w:color="auto"/>
        <w:bottom w:val="none" w:sz="0" w:space="0" w:color="auto"/>
        <w:right w:val="none" w:sz="0" w:space="0" w:color="auto"/>
      </w:divBdr>
    </w:div>
    <w:div w:id="253781578">
      <w:bodyDiv w:val="1"/>
      <w:marLeft w:val="0"/>
      <w:marRight w:val="0"/>
      <w:marTop w:val="0"/>
      <w:marBottom w:val="0"/>
      <w:divBdr>
        <w:top w:val="none" w:sz="0" w:space="0" w:color="auto"/>
        <w:left w:val="none" w:sz="0" w:space="0" w:color="auto"/>
        <w:bottom w:val="none" w:sz="0" w:space="0" w:color="auto"/>
        <w:right w:val="none" w:sz="0" w:space="0" w:color="auto"/>
      </w:divBdr>
    </w:div>
    <w:div w:id="261185903">
      <w:bodyDiv w:val="1"/>
      <w:marLeft w:val="0"/>
      <w:marRight w:val="0"/>
      <w:marTop w:val="0"/>
      <w:marBottom w:val="0"/>
      <w:divBdr>
        <w:top w:val="none" w:sz="0" w:space="0" w:color="auto"/>
        <w:left w:val="none" w:sz="0" w:space="0" w:color="auto"/>
        <w:bottom w:val="none" w:sz="0" w:space="0" w:color="auto"/>
        <w:right w:val="none" w:sz="0" w:space="0" w:color="auto"/>
      </w:divBdr>
    </w:div>
    <w:div w:id="11276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5166</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2025-04-22T00:57:00Z</dcterms:created>
  <dcterms:modified xsi:type="dcterms:W3CDTF">2025-04-22T01:13:00Z</dcterms:modified>
</cp:coreProperties>
</file>