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B568" w14:textId="77777777" w:rsidR="00A65BEF" w:rsidRDefault="00A65BEF" w:rsidP="00A65BEF">
      <w:pPr>
        <w:jc w:val="center"/>
        <w:rPr>
          <w:rFonts w:ascii="Times New Roman" w:hAnsi="Times New Roman" w:cs="Times New Roman"/>
          <w:b/>
          <w:sz w:val="24"/>
          <w:szCs w:val="24"/>
        </w:rPr>
      </w:pPr>
      <w:r>
        <w:rPr>
          <w:noProof/>
        </w:rPr>
        <w:drawing>
          <wp:inline distT="0" distB="0" distL="0" distR="0" wp14:anchorId="2A9D454A" wp14:editId="6E77EC4A">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045A1B0B" w14:textId="77777777" w:rsidR="00A65BEF" w:rsidRDefault="00A65BEF" w:rsidP="00A65BEF">
      <w:pPr>
        <w:jc w:val="center"/>
        <w:rPr>
          <w:rFonts w:ascii="Times New Roman" w:hAnsi="Times New Roman" w:cs="Times New Roman"/>
          <w:b/>
          <w:sz w:val="24"/>
          <w:szCs w:val="24"/>
        </w:rPr>
      </w:pPr>
      <w:r>
        <w:rPr>
          <w:rFonts w:ascii="Times New Roman" w:hAnsi="Times New Roman" w:cs="Times New Roman"/>
          <w:b/>
          <w:sz w:val="24"/>
          <w:szCs w:val="24"/>
        </w:rPr>
        <w:t>A</w:t>
      </w:r>
    </w:p>
    <w:p w14:paraId="0FCC3AAF" w14:textId="77777777" w:rsidR="00A65BEF" w:rsidRDefault="00A65BEF" w:rsidP="00A65BEF">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28F3FC34" w14:textId="77777777" w:rsidR="00A65BEF" w:rsidRDefault="00A65BEF" w:rsidP="00A65BEF">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331F2C4F" w14:textId="77777777" w:rsidR="00A65BEF" w:rsidRPr="00460D28" w:rsidRDefault="00A65BEF" w:rsidP="00A65BEF">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4DF3AF3C" w14:textId="3F094A60" w:rsidR="00A65BEF" w:rsidRDefault="00B70266" w:rsidP="00A65BEF">
      <w:pPr>
        <w:jc w:val="center"/>
        <w:rPr>
          <w:rFonts w:ascii="Times New Roman" w:hAnsi="Times New Roman" w:cs="Times New Roman"/>
          <w:sz w:val="24"/>
          <w:szCs w:val="24"/>
        </w:rPr>
      </w:pPr>
      <w:r>
        <w:rPr>
          <w:noProof/>
        </w:rPr>
        <w:drawing>
          <wp:inline distT="0" distB="0" distL="0" distR="0" wp14:anchorId="5497E5EE" wp14:editId="02B0430F">
            <wp:extent cx="1685925" cy="1704975"/>
            <wp:effectExtent l="0" t="0" r="9525" b="9525"/>
            <wp:docPr id="1398140690" name="Picture 1" descr="Glaze Credit Lim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ze Credit Limi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5925" cy="1704975"/>
                    </a:xfrm>
                    <a:prstGeom prst="rect">
                      <a:avLst/>
                    </a:prstGeom>
                    <a:noFill/>
                    <a:ln>
                      <a:noFill/>
                    </a:ln>
                  </pic:spPr>
                </pic:pic>
              </a:graphicData>
            </a:graphic>
          </wp:inline>
        </w:drawing>
      </w:r>
    </w:p>
    <w:p w14:paraId="18967727" w14:textId="4F47C474" w:rsidR="00A65BEF" w:rsidRDefault="00A65BEF" w:rsidP="00A65BEF">
      <w:pPr>
        <w:spacing w:beforeAutospacing="1" w:line="256" w:lineRule="auto"/>
        <w:jc w:val="center"/>
        <w:rPr>
          <w:rFonts w:ascii="Times New Roman" w:hAnsi="Times New Roman"/>
          <w:b/>
          <w:bCs/>
          <w:sz w:val="24"/>
          <w:szCs w:val="24"/>
        </w:rPr>
      </w:pPr>
      <w:r>
        <w:rPr>
          <w:rFonts w:ascii="Times New Roman" w:hAnsi="Times New Roman"/>
          <w:b/>
          <w:bCs/>
          <w:sz w:val="24"/>
          <w:szCs w:val="24"/>
        </w:rPr>
        <w:t>GLAZE CREDIT LIMITED</w:t>
      </w:r>
    </w:p>
    <w:p w14:paraId="1D336C3A" w14:textId="77777777" w:rsidR="00A65BEF" w:rsidRDefault="00A65BEF" w:rsidP="00A65BEF">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28, OYEDELE OGUNNIYI ANTHONY VILLAGE, LAGOS STATE</w:t>
      </w:r>
    </w:p>
    <w:p w14:paraId="5F34B198" w14:textId="77777777" w:rsidR="00A65BEF" w:rsidRDefault="00A65BEF" w:rsidP="00A65BEF">
      <w:pPr>
        <w:spacing w:beforeAutospacing="1" w:line="256" w:lineRule="auto"/>
        <w:jc w:val="center"/>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BY</w:t>
      </w:r>
    </w:p>
    <w:p w14:paraId="038DFAA6" w14:textId="790B6331" w:rsidR="00A65BEF" w:rsidRDefault="00A65BEF" w:rsidP="00A65BEF">
      <w:pPr>
        <w:spacing w:after="0"/>
        <w:jc w:val="center"/>
        <w:rPr>
          <w:rFonts w:ascii="Arial Black" w:hAnsi="Arial Black"/>
          <w:b/>
          <w:bCs/>
          <w:sz w:val="34"/>
          <w:szCs w:val="34"/>
        </w:rPr>
      </w:pPr>
      <w:r>
        <w:rPr>
          <w:rFonts w:ascii="Arial Black" w:hAnsi="Arial Black"/>
          <w:b/>
          <w:bCs/>
          <w:sz w:val="34"/>
          <w:szCs w:val="34"/>
        </w:rPr>
        <w:t xml:space="preserve">ADEDEJI </w:t>
      </w:r>
      <w:r w:rsidR="00B70266">
        <w:rPr>
          <w:rFonts w:ascii="Arial Black" w:hAnsi="Arial Black"/>
          <w:b/>
          <w:bCs/>
          <w:sz w:val="34"/>
          <w:szCs w:val="34"/>
        </w:rPr>
        <w:t>ROFIAT MORENIKEJI</w:t>
      </w:r>
    </w:p>
    <w:p w14:paraId="78D57164" w14:textId="51838839" w:rsidR="00A65BEF" w:rsidRDefault="00B70266" w:rsidP="00A65BEF">
      <w:pPr>
        <w:spacing w:after="0"/>
        <w:jc w:val="center"/>
        <w:rPr>
          <w:rFonts w:ascii="Arial Black" w:hAnsi="Arial Black"/>
          <w:b/>
          <w:sz w:val="34"/>
          <w:szCs w:val="34"/>
        </w:rPr>
      </w:pPr>
      <w:r>
        <w:rPr>
          <w:rFonts w:ascii="Arial Black" w:hAnsi="Arial Black"/>
          <w:b/>
          <w:sz w:val="34"/>
          <w:szCs w:val="34"/>
        </w:rPr>
        <w:t>ND/23/ACC/FT/0019</w:t>
      </w:r>
    </w:p>
    <w:p w14:paraId="2F6C0749" w14:textId="77777777" w:rsidR="00A65BEF" w:rsidRDefault="00A65BEF" w:rsidP="00A65BEF">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14:paraId="5E603C08" w14:textId="798BB272" w:rsidR="00A65BEF" w:rsidRDefault="00A65BEF" w:rsidP="00A65BE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sidR="00B70266">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2CEBE7CF" w14:textId="77777777" w:rsidR="00A65BEF" w:rsidRDefault="00A65BEF" w:rsidP="00A65BE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7128AF10" w14:textId="77777777" w:rsidR="00A65BEF" w:rsidRDefault="00A65BEF" w:rsidP="00A65BE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40D0E1DD" w14:textId="77777777" w:rsidR="00A65BEF" w:rsidRDefault="00A65BEF" w:rsidP="00A65BEF">
      <w:pPr>
        <w:spacing w:after="0"/>
        <w:ind w:firstLineChars="200" w:firstLine="482"/>
        <w:jc w:val="center"/>
        <w:rPr>
          <w:rFonts w:ascii="Times New Roman" w:hAnsi="Times New Roman" w:cs="Times New Roman"/>
          <w:b/>
          <w:sz w:val="24"/>
          <w:szCs w:val="24"/>
        </w:rPr>
      </w:pPr>
    </w:p>
    <w:p w14:paraId="2875A83D" w14:textId="7AB544F8" w:rsidR="00A65BEF" w:rsidRDefault="00A65BEF" w:rsidP="00A65BEF">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w:t>
      </w:r>
      <w:r w:rsidR="00B70266">
        <w:rPr>
          <w:rFonts w:ascii="Times New Roman" w:hAnsi="Times New Roman" w:cs="Times New Roman"/>
          <w:b/>
          <w:sz w:val="24"/>
          <w:szCs w:val="24"/>
        </w:rPr>
        <w:t>ACCOUNTANCY</w:t>
      </w:r>
      <w:r>
        <w:rPr>
          <w:rFonts w:ascii="Times New Roman" w:hAnsi="Times New Roman" w:cs="Times New Roman"/>
          <w:b/>
          <w:sz w:val="24"/>
          <w:szCs w:val="24"/>
        </w:rPr>
        <w:t xml:space="preserve">. </w:t>
      </w:r>
    </w:p>
    <w:p w14:paraId="44C3F48A" w14:textId="2CD857CA" w:rsidR="00A65BEF" w:rsidRDefault="00B70266" w:rsidP="00A65BE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AUGUST</w:t>
      </w:r>
      <w:r w:rsidR="00A65BEF">
        <w:rPr>
          <w:rFonts w:ascii="Times New Roman" w:hAnsi="Times New Roman" w:cs="Times New Roman"/>
          <w:b/>
          <w:sz w:val="24"/>
          <w:szCs w:val="24"/>
        </w:rPr>
        <w:t>- NOVEMBER 2024</w:t>
      </w:r>
    </w:p>
    <w:p w14:paraId="2C893DCE" w14:textId="77777777" w:rsidR="00A65BEF" w:rsidRDefault="00A65BEF" w:rsidP="00A65BEF">
      <w:pPr>
        <w:spacing w:line="360" w:lineRule="auto"/>
        <w:jc w:val="center"/>
        <w:rPr>
          <w:rFonts w:ascii="Times New Roman" w:hAnsi="Times New Roman" w:cs="Times New Roman"/>
          <w:b/>
          <w:bCs/>
          <w:sz w:val="24"/>
          <w:szCs w:val="24"/>
        </w:rPr>
      </w:pPr>
    </w:p>
    <w:p w14:paraId="2814E25A" w14:textId="77777777" w:rsidR="00A65BEF" w:rsidRDefault="00A65BEF" w:rsidP="00A65BE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14:paraId="443C5A5B"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A632FB8" w14:textId="77777777" w:rsidR="00A65BEF" w:rsidRDefault="00A65BEF" w:rsidP="00A65BEF">
      <w:pPr>
        <w:rPr>
          <w:rFonts w:ascii="Times New Roman" w:hAnsi="Times New Roman" w:cs="Times New Roman"/>
          <w:b/>
          <w:sz w:val="24"/>
          <w:szCs w:val="24"/>
        </w:rPr>
      </w:pPr>
      <w:r>
        <w:rPr>
          <w:rFonts w:ascii="Times New Roman" w:hAnsi="Times New Roman" w:cs="Times New Roman"/>
          <w:b/>
          <w:sz w:val="24"/>
          <w:szCs w:val="24"/>
        </w:rPr>
        <w:br w:type="page"/>
      </w:r>
    </w:p>
    <w:p w14:paraId="2A2A9DCE" w14:textId="77777777" w:rsidR="00A65BEF" w:rsidRDefault="00A65BEF" w:rsidP="00A65BEF">
      <w:pPr>
        <w:rPr>
          <w:rFonts w:ascii="Times New Roman" w:hAnsi="Times New Roman" w:cs="Times New Roman"/>
          <w:b/>
          <w:sz w:val="24"/>
          <w:szCs w:val="24"/>
        </w:rPr>
      </w:pPr>
    </w:p>
    <w:p w14:paraId="3FF4BA42" w14:textId="77777777" w:rsidR="00A65BEF" w:rsidRDefault="00A65BEF" w:rsidP="00A65BEF">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2A9A4853" w14:textId="77777777" w:rsidR="00A65BEF" w:rsidRDefault="00A65BEF" w:rsidP="00A65BEF">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7BD56387" w14:textId="77777777" w:rsidR="00A65BEF" w:rsidRDefault="00A65BEF" w:rsidP="00A65BEF">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445827E8" w14:textId="77777777" w:rsidR="00A65BEF" w:rsidRDefault="00A65BEF" w:rsidP="00A65BEF">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04FFBE7C" w14:textId="77777777" w:rsidR="00A65BEF" w:rsidRDefault="00A65BEF" w:rsidP="00A65BEF">
      <w:pPr>
        <w:rPr>
          <w:rFonts w:ascii="Times New Roman" w:hAnsi="Times New Roman" w:cs="Times New Roman"/>
          <w:bCs/>
          <w:sz w:val="24"/>
          <w:szCs w:val="24"/>
        </w:rPr>
      </w:pPr>
    </w:p>
    <w:p w14:paraId="623B4E4C" w14:textId="77777777" w:rsidR="00A65BEF" w:rsidRDefault="00A65BEF" w:rsidP="00A65BEF">
      <w:pPr>
        <w:jc w:val="center"/>
        <w:rPr>
          <w:rFonts w:ascii="Times New Roman" w:hAnsi="Times New Roman" w:cs="Times New Roman"/>
          <w:b/>
          <w:sz w:val="24"/>
          <w:szCs w:val="24"/>
        </w:rPr>
      </w:pPr>
    </w:p>
    <w:p w14:paraId="18379CBE" w14:textId="77777777" w:rsidR="00A65BEF" w:rsidRDefault="00A65BEF" w:rsidP="00A65BEF">
      <w:pPr>
        <w:jc w:val="center"/>
        <w:rPr>
          <w:rFonts w:ascii="Times New Roman" w:hAnsi="Times New Roman" w:cs="Times New Roman"/>
          <w:b/>
          <w:sz w:val="24"/>
          <w:szCs w:val="24"/>
        </w:rPr>
      </w:pPr>
    </w:p>
    <w:p w14:paraId="2884E46A" w14:textId="77777777" w:rsidR="00A65BEF" w:rsidRDefault="00A65BEF" w:rsidP="00A65BEF">
      <w:pPr>
        <w:jc w:val="center"/>
        <w:rPr>
          <w:rFonts w:ascii="Times New Roman" w:hAnsi="Times New Roman" w:cs="Times New Roman"/>
          <w:b/>
          <w:sz w:val="24"/>
          <w:szCs w:val="24"/>
        </w:rPr>
      </w:pPr>
    </w:p>
    <w:p w14:paraId="0D3B839D" w14:textId="77777777" w:rsidR="00A65BEF" w:rsidRDefault="00A65BEF" w:rsidP="00A65BEF">
      <w:pPr>
        <w:jc w:val="center"/>
        <w:rPr>
          <w:rFonts w:ascii="Times New Roman" w:hAnsi="Times New Roman" w:cs="Times New Roman"/>
          <w:b/>
          <w:sz w:val="24"/>
          <w:szCs w:val="24"/>
        </w:rPr>
      </w:pPr>
    </w:p>
    <w:p w14:paraId="3F34CDFD" w14:textId="77777777" w:rsidR="00A65BEF" w:rsidRDefault="00A65BEF" w:rsidP="00A65BEF">
      <w:pPr>
        <w:jc w:val="center"/>
        <w:rPr>
          <w:rFonts w:ascii="Times New Roman" w:hAnsi="Times New Roman" w:cs="Times New Roman"/>
          <w:b/>
          <w:sz w:val="24"/>
          <w:szCs w:val="24"/>
        </w:rPr>
      </w:pPr>
    </w:p>
    <w:p w14:paraId="67CF4657" w14:textId="77777777" w:rsidR="00A65BEF" w:rsidRDefault="00A65BEF" w:rsidP="00A65BEF">
      <w:pPr>
        <w:jc w:val="center"/>
        <w:rPr>
          <w:rFonts w:ascii="Times New Roman" w:hAnsi="Times New Roman" w:cs="Times New Roman"/>
          <w:b/>
          <w:sz w:val="24"/>
          <w:szCs w:val="24"/>
        </w:rPr>
      </w:pPr>
    </w:p>
    <w:p w14:paraId="15CA52DF" w14:textId="77777777" w:rsidR="00A65BEF" w:rsidRDefault="00A65BEF" w:rsidP="00A65BEF">
      <w:pPr>
        <w:jc w:val="center"/>
        <w:rPr>
          <w:rFonts w:ascii="Times New Roman" w:hAnsi="Times New Roman" w:cs="Times New Roman"/>
          <w:b/>
          <w:sz w:val="24"/>
          <w:szCs w:val="24"/>
        </w:rPr>
      </w:pPr>
    </w:p>
    <w:p w14:paraId="0DD9F1A2" w14:textId="77777777" w:rsidR="00A65BEF" w:rsidRDefault="00A65BEF" w:rsidP="00A65BEF">
      <w:pPr>
        <w:jc w:val="center"/>
        <w:rPr>
          <w:rFonts w:ascii="Times New Roman" w:hAnsi="Times New Roman" w:cs="Times New Roman"/>
          <w:b/>
          <w:sz w:val="24"/>
          <w:szCs w:val="24"/>
        </w:rPr>
      </w:pPr>
    </w:p>
    <w:p w14:paraId="7D17854D" w14:textId="77777777" w:rsidR="00A65BEF" w:rsidRDefault="00A65BEF" w:rsidP="00A65BEF">
      <w:pPr>
        <w:jc w:val="center"/>
        <w:rPr>
          <w:rFonts w:ascii="Times New Roman" w:hAnsi="Times New Roman" w:cs="Times New Roman"/>
          <w:b/>
          <w:sz w:val="24"/>
          <w:szCs w:val="24"/>
        </w:rPr>
      </w:pPr>
    </w:p>
    <w:p w14:paraId="0A61D6AF" w14:textId="77777777" w:rsidR="00A65BEF" w:rsidRDefault="00A65BEF" w:rsidP="00A65BEF">
      <w:pPr>
        <w:jc w:val="center"/>
        <w:rPr>
          <w:rFonts w:ascii="Times New Roman" w:hAnsi="Times New Roman" w:cs="Times New Roman"/>
          <w:b/>
          <w:sz w:val="24"/>
          <w:szCs w:val="24"/>
        </w:rPr>
      </w:pPr>
    </w:p>
    <w:p w14:paraId="6675A6DA" w14:textId="77777777" w:rsidR="00A65BEF" w:rsidRDefault="00A65BEF" w:rsidP="00A65BEF">
      <w:pPr>
        <w:jc w:val="center"/>
        <w:rPr>
          <w:rFonts w:ascii="Times New Roman" w:hAnsi="Times New Roman" w:cs="Times New Roman"/>
          <w:b/>
          <w:sz w:val="24"/>
          <w:szCs w:val="24"/>
        </w:rPr>
      </w:pPr>
    </w:p>
    <w:p w14:paraId="4A8EEAA3" w14:textId="77777777" w:rsidR="00A65BEF" w:rsidRDefault="00A65BEF" w:rsidP="00A65BEF">
      <w:pPr>
        <w:jc w:val="center"/>
        <w:rPr>
          <w:rFonts w:ascii="Times New Roman" w:hAnsi="Times New Roman" w:cs="Times New Roman"/>
          <w:b/>
          <w:sz w:val="24"/>
          <w:szCs w:val="24"/>
        </w:rPr>
      </w:pPr>
    </w:p>
    <w:p w14:paraId="67CC4934" w14:textId="77777777" w:rsidR="00A65BEF" w:rsidRDefault="00A65BEF" w:rsidP="00A65BEF">
      <w:pPr>
        <w:jc w:val="center"/>
        <w:rPr>
          <w:rFonts w:ascii="Times New Roman" w:hAnsi="Times New Roman" w:cs="Times New Roman"/>
          <w:b/>
          <w:sz w:val="24"/>
          <w:szCs w:val="24"/>
        </w:rPr>
      </w:pPr>
    </w:p>
    <w:p w14:paraId="23212F80" w14:textId="77777777" w:rsidR="00A65BEF" w:rsidRDefault="00A65BEF" w:rsidP="00A65BEF">
      <w:pPr>
        <w:jc w:val="center"/>
        <w:rPr>
          <w:rFonts w:ascii="Times New Roman" w:hAnsi="Times New Roman" w:cs="Times New Roman"/>
          <w:b/>
          <w:sz w:val="24"/>
          <w:szCs w:val="24"/>
        </w:rPr>
      </w:pPr>
    </w:p>
    <w:p w14:paraId="4B2812A6" w14:textId="77777777" w:rsidR="00A65BEF" w:rsidRDefault="00A65BEF" w:rsidP="00A65BEF">
      <w:pPr>
        <w:jc w:val="center"/>
        <w:rPr>
          <w:rFonts w:ascii="Times New Roman" w:hAnsi="Times New Roman" w:cs="Times New Roman"/>
          <w:b/>
          <w:sz w:val="24"/>
          <w:szCs w:val="24"/>
        </w:rPr>
      </w:pPr>
    </w:p>
    <w:p w14:paraId="5B603947" w14:textId="77777777" w:rsidR="00A65BEF" w:rsidRDefault="00A65BEF" w:rsidP="00A65BEF">
      <w:pPr>
        <w:jc w:val="center"/>
        <w:rPr>
          <w:rFonts w:ascii="Times New Roman" w:hAnsi="Times New Roman" w:cs="Times New Roman"/>
          <w:b/>
          <w:sz w:val="24"/>
          <w:szCs w:val="24"/>
        </w:rPr>
      </w:pPr>
    </w:p>
    <w:p w14:paraId="158243DE" w14:textId="77777777" w:rsidR="00A65BEF" w:rsidRDefault="00A65BEF" w:rsidP="00A65BEF">
      <w:pPr>
        <w:jc w:val="center"/>
        <w:rPr>
          <w:rFonts w:ascii="Times New Roman" w:hAnsi="Times New Roman" w:cs="Times New Roman"/>
          <w:b/>
          <w:sz w:val="24"/>
          <w:szCs w:val="24"/>
        </w:rPr>
      </w:pPr>
    </w:p>
    <w:p w14:paraId="417264C7" w14:textId="77777777" w:rsidR="00A65BEF" w:rsidRDefault="00A65BEF" w:rsidP="00A65BEF">
      <w:pPr>
        <w:jc w:val="center"/>
        <w:rPr>
          <w:rFonts w:ascii="Times New Roman" w:hAnsi="Times New Roman" w:cs="Times New Roman"/>
          <w:b/>
          <w:sz w:val="24"/>
          <w:szCs w:val="24"/>
        </w:rPr>
      </w:pPr>
    </w:p>
    <w:p w14:paraId="5C910AEC" w14:textId="77777777" w:rsidR="00A65BEF" w:rsidRDefault="00A65BEF" w:rsidP="00A65BEF">
      <w:pPr>
        <w:jc w:val="center"/>
        <w:rPr>
          <w:rFonts w:ascii="Times New Roman" w:hAnsi="Times New Roman" w:cs="Times New Roman"/>
          <w:b/>
          <w:sz w:val="24"/>
          <w:szCs w:val="24"/>
        </w:rPr>
      </w:pPr>
    </w:p>
    <w:p w14:paraId="435CD767" w14:textId="77777777" w:rsidR="00A65BEF" w:rsidRDefault="00A65BEF" w:rsidP="00A65BEF">
      <w:pPr>
        <w:jc w:val="center"/>
        <w:rPr>
          <w:rFonts w:ascii="Times New Roman" w:hAnsi="Times New Roman" w:cs="Times New Roman"/>
          <w:b/>
          <w:sz w:val="24"/>
          <w:szCs w:val="24"/>
        </w:rPr>
      </w:pPr>
      <w:r>
        <w:rPr>
          <w:rFonts w:ascii="Times New Roman" w:hAnsi="Times New Roman" w:cs="Times New Roman"/>
          <w:b/>
          <w:sz w:val="24"/>
          <w:szCs w:val="24"/>
        </w:rPr>
        <w:lastRenderedPageBreak/>
        <w:t>REPORT OVERVIEW</w:t>
      </w:r>
    </w:p>
    <w:p w14:paraId="5BC051D3" w14:textId="5024C258" w:rsidR="00A65BEF" w:rsidRPr="00460D28" w:rsidRDefault="00A65BEF" w:rsidP="00A65BEF">
      <w:pPr>
        <w:spacing w:beforeAutospacing="1" w:line="256" w:lineRule="auto"/>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16 weeks industrial training undertaken at </w:t>
      </w:r>
      <w:r>
        <w:rPr>
          <w:rFonts w:ascii="Times New Roman" w:hAnsi="Times New Roman"/>
          <w:b/>
          <w:bCs/>
          <w:sz w:val="24"/>
          <w:szCs w:val="24"/>
        </w:rPr>
        <w:t>GLAZE CREDIT LIMITED.</w:t>
      </w:r>
    </w:p>
    <w:p w14:paraId="7C0FE976" w14:textId="77777777" w:rsidR="00A65BEF" w:rsidRDefault="00A65BEF" w:rsidP="00A65BEF">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097C3D98"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br w:type="page"/>
      </w:r>
    </w:p>
    <w:p w14:paraId="7E53AF15" w14:textId="77777777" w:rsidR="00A65BEF" w:rsidRDefault="00A65BEF" w:rsidP="00A65BE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6B70A1AD"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TITTLE PAGE</w:t>
      </w:r>
    </w:p>
    <w:p w14:paraId="5AF75D29"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PREFACE</w:t>
      </w:r>
    </w:p>
    <w:p w14:paraId="5EBDDCB6"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DEDICATION</w:t>
      </w:r>
    </w:p>
    <w:p w14:paraId="34C924C2"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ACKNOWLEDGEMENT</w:t>
      </w:r>
    </w:p>
    <w:p w14:paraId="2393FCDF"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TABLE OF CONTENT</w:t>
      </w:r>
    </w:p>
    <w:p w14:paraId="7F58BB0B" w14:textId="77777777" w:rsidR="00A65BEF" w:rsidRDefault="00A65BEF" w:rsidP="00A65BEF">
      <w:pPr>
        <w:rPr>
          <w:rFonts w:ascii="Times New Roman" w:hAnsi="Times New Roman" w:cs="Times New Roman"/>
          <w:b/>
          <w:bCs/>
          <w:sz w:val="24"/>
          <w:szCs w:val="24"/>
        </w:rPr>
      </w:pPr>
    </w:p>
    <w:p w14:paraId="0A0C9281"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CHAPTER ONE</w:t>
      </w:r>
    </w:p>
    <w:p w14:paraId="1F5D1BEF"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520554B9"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31902030" w14:textId="77777777" w:rsidR="00A65BEF" w:rsidRDefault="00A65BEF" w:rsidP="00A65BEF">
      <w:pPr>
        <w:rPr>
          <w:rFonts w:ascii="Times New Roman" w:hAnsi="Times New Roman" w:cs="Times New Roman"/>
          <w:b/>
          <w:bCs/>
          <w:sz w:val="24"/>
          <w:szCs w:val="24"/>
        </w:rPr>
      </w:pPr>
    </w:p>
    <w:p w14:paraId="012FA942" w14:textId="77777777" w:rsidR="00A65BEF" w:rsidRDefault="00A65BEF" w:rsidP="00A65BEF">
      <w:pPr>
        <w:rPr>
          <w:rFonts w:ascii="Times New Roman" w:hAnsi="Times New Roman" w:cs="Times New Roman"/>
          <w:b/>
          <w:bCs/>
          <w:sz w:val="24"/>
          <w:szCs w:val="24"/>
        </w:rPr>
      </w:pPr>
    </w:p>
    <w:p w14:paraId="1C7CF7F6"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CHAPTER TWO</w:t>
      </w:r>
    </w:p>
    <w:p w14:paraId="01414794"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INTRODUCTION</w:t>
      </w:r>
    </w:p>
    <w:p w14:paraId="4063A204"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494B39D9"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65F724FA" w14:textId="77777777" w:rsidR="00A65BEF" w:rsidRDefault="00A65BEF" w:rsidP="00A65BEF">
      <w:pPr>
        <w:rPr>
          <w:rFonts w:ascii="Times New Roman" w:hAnsi="Times New Roman" w:cs="Times New Roman"/>
          <w:b/>
          <w:bCs/>
          <w:sz w:val="24"/>
          <w:szCs w:val="24"/>
        </w:rPr>
      </w:pPr>
    </w:p>
    <w:p w14:paraId="55528148"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CHAPTER THREE</w:t>
      </w:r>
    </w:p>
    <w:p w14:paraId="593687AA"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BFF5CCD" w14:textId="77777777" w:rsidR="00A65BEF" w:rsidRDefault="00A65BEF" w:rsidP="00A65BEF">
      <w:pPr>
        <w:rPr>
          <w:rFonts w:ascii="Times New Roman" w:hAnsi="Times New Roman" w:cs="Times New Roman"/>
          <w:b/>
          <w:bCs/>
          <w:sz w:val="24"/>
          <w:szCs w:val="24"/>
        </w:rPr>
      </w:pPr>
    </w:p>
    <w:p w14:paraId="2E97E85C"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CHAPTER FOUR</w:t>
      </w:r>
    </w:p>
    <w:p w14:paraId="14B9DAA1"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390517B9"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CHAPTER FIVE</w:t>
      </w:r>
    </w:p>
    <w:p w14:paraId="136BE7C1"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2DA69EE5"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RECOMMENDATION</w:t>
      </w:r>
    </w:p>
    <w:p w14:paraId="6C2A917A"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t>CONCLUSION</w:t>
      </w:r>
    </w:p>
    <w:p w14:paraId="381BF0CE" w14:textId="77777777" w:rsidR="00A65BEF" w:rsidRDefault="00A65BEF" w:rsidP="00A65BEF">
      <w:pPr>
        <w:rPr>
          <w:rFonts w:ascii="Times New Roman" w:hAnsi="Times New Roman" w:cs="Times New Roman"/>
          <w:b/>
          <w:bCs/>
          <w:sz w:val="24"/>
          <w:szCs w:val="24"/>
        </w:rPr>
      </w:pPr>
      <w:r>
        <w:rPr>
          <w:rFonts w:ascii="Times New Roman" w:hAnsi="Times New Roman" w:cs="Times New Roman"/>
          <w:b/>
          <w:bCs/>
          <w:sz w:val="24"/>
          <w:szCs w:val="24"/>
        </w:rPr>
        <w:br w:type="page"/>
      </w:r>
    </w:p>
    <w:p w14:paraId="22F1CF80" w14:textId="77777777" w:rsidR="00A65BEF" w:rsidRDefault="00A65BEF" w:rsidP="00A65BE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31B231F9" w14:textId="77777777" w:rsidR="00A65BEF" w:rsidRDefault="00A65BEF" w:rsidP="00A65BEF">
      <w:pPr>
        <w:spacing w:line="276" w:lineRule="auto"/>
        <w:rPr>
          <w:rFonts w:ascii="Times New Roman" w:hAnsi="Times New Roman" w:cs="Times New Roman"/>
          <w:sz w:val="24"/>
          <w:szCs w:val="24"/>
        </w:rPr>
      </w:pPr>
    </w:p>
    <w:p w14:paraId="1C33FA72" w14:textId="77777777" w:rsidR="00A65BEF" w:rsidRDefault="00A65BEF" w:rsidP="00A65BE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11BAADA" w14:textId="77777777" w:rsidR="00A65BEF" w:rsidRDefault="00A65BEF" w:rsidP="00A65BEF">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D7632F3" w14:textId="77777777" w:rsidR="00A65BEF" w:rsidRDefault="00A65BEF" w:rsidP="00A65BEF">
      <w:pPr>
        <w:spacing w:line="276" w:lineRule="auto"/>
        <w:rPr>
          <w:rFonts w:ascii="Times New Roman" w:hAnsi="Times New Roman" w:cs="Times New Roman"/>
          <w:b/>
          <w:bCs/>
          <w:sz w:val="24"/>
          <w:szCs w:val="24"/>
        </w:rPr>
      </w:pPr>
    </w:p>
    <w:p w14:paraId="6A8D9899" w14:textId="77777777" w:rsidR="00A65BEF" w:rsidRDefault="00A65BEF" w:rsidP="00A65BE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55241D64" w14:textId="77777777" w:rsidR="00A65BEF" w:rsidRDefault="00A65BEF" w:rsidP="00A65BEF">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588702D" w14:textId="77777777" w:rsidR="00A65BEF" w:rsidRDefault="00A65BEF" w:rsidP="00A65BE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3E4448F0" w14:textId="77777777" w:rsidR="00A65BEF" w:rsidRDefault="00A65BEF" w:rsidP="00A65BE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w:t>
      </w:r>
      <w:r>
        <w:rPr>
          <w:rFonts w:ascii="Times New Roman" w:hAnsi="Times New Roman" w:cs="Times New Roman"/>
          <w:sz w:val="26"/>
          <w:szCs w:val="26"/>
        </w:rPr>
        <w:lastRenderedPageBreak/>
        <w:t>experience in handling machinery and equipment which are not found in such an educational institution.</w:t>
      </w:r>
    </w:p>
    <w:p w14:paraId="5CAEE9D1" w14:textId="77777777" w:rsidR="00A65BEF" w:rsidRDefault="00A65BEF" w:rsidP="00A65BE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3D4CCD78" w14:textId="77777777" w:rsidR="00A65BEF" w:rsidRDefault="00A65BEF" w:rsidP="00A65BEF">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46734691"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4F66F793"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3C34A682"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4AE4967A"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3E6DAA93"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035A498"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74F810DD"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6BABF095"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E397F89"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3EDE8AE7"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7A839B7A"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5F0962D" w14:textId="77777777" w:rsidR="00A65BEF" w:rsidRDefault="00A65BEF" w:rsidP="00A65B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9BE03C2" w14:textId="77777777" w:rsidR="00A65BEF" w:rsidRDefault="00A65BEF" w:rsidP="00A65BE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29A2E0ED" w14:textId="77777777" w:rsidR="00A65BEF" w:rsidRDefault="00A65BEF" w:rsidP="00A65BEF">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689BA775" w14:textId="77777777" w:rsidR="00A65BEF" w:rsidRDefault="00A65BEF" w:rsidP="00A65BEF">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367418A8" w14:textId="77777777" w:rsidR="00A65BEF" w:rsidRDefault="00A65BEF" w:rsidP="00A65BEF">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EE2C71D" w14:textId="77777777" w:rsidR="00A65BEF" w:rsidRDefault="00A65BEF" w:rsidP="00A65BE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7CFD7474" w14:textId="77777777" w:rsidR="00A65BEF" w:rsidRDefault="00A65BEF" w:rsidP="00A65BEF">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22698CF0" w14:textId="77777777" w:rsidR="00A65BEF" w:rsidRDefault="00A65BEF" w:rsidP="00A65BEF">
      <w:pPr>
        <w:spacing w:line="276" w:lineRule="auto"/>
        <w:rPr>
          <w:rFonts w:ascii="Times New Roman" w:hAnsi="Times New Roman" w:cs="Times New Roman"/>
          <w:sz w:val="24"/>
          <w:szCs w:val="24"/>
        </w:rPr>
      </w:pPr>
    </w:p>
    <w:p w14:paraId="4650A456" w14:textId="77777777" w:rsidR="00A65BEF" w:rsidRDefault="00A65BEF" w:rsidP="00A65B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EBD4638" w14:textId="77777777" w:rsidR="00A65BEF" w:rsidRDefault="00A65BEF" w:rsidP="00A65BE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5E3B970D" w14:textId="77777777" w:rsidR="00A65BEF" w:rsidRDefault="00A65BEF" w:rsidP="00A65BE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2F1EBD38" w14:textId="77777777" w:rsidR="00A65BEF" w:rsidRDefault="00A65BEF" w:rsidP="00A65BEF">
      <w:pPr>
        <w:spacing w:line="276" w:lineRule="auto"/>
        <w:jc w:val="both"/>
        <w:rPr>
          <w:rFonts w:ascii="Times New Roman" w:hAnsi="Times New Roman" w:cs="Times New Roman"/>
          <w:sz w:val="26"/>
          <w:szCs w:val="26"/>
          <w:lang w:val="en-GB"/>
        </w:rPr>
      </w:pPr>
    </w:p>
    <w:p w14:paraId="494DCB9C" w14:textId="77777777" w:rsidR="00A65BEF" w:rsidRDefault="00A65BEF" w:rsidP="00A65B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4888F756"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49858C03"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23592CE7" w14:textId="77777777" w:rsidR="00A65BEF" w:rsidRDefault="00A65BEF" w:rsidP="00A65B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2F1C5D48"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6E3351F2"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41DB92FF"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FA311A3" w14:textId="77777777" w:rsidR="00A65BEF" w:rsidRDefault="00A65BEF" w:rsidP="00A65B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DE85B41"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66019990"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666D180E" w14:textId="77777777" w:rsidR="00A65BEF" w:rsidRDefault="00A65BEF" w:rsidP="00A65B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0240BCC3"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Technical Institutions Management: Coordinates the implementation of SIWES in polytechnics and technical colleges with the view to exposing students pursuing technical courses to industry practice.</w:t>
      </w:r>
    </w:p>
    <w:p w14:paraId="089638FE"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06152BF1" w14:textId="77777777" w:rsidR="00A65BEF" w:rsidRDefault="00A65BEF" w:rsidP="00A65B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7543617A"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34FF8B52" w14:textId="77777777" w:rsidR="00A65BEF" w:rsidRDefault="00A65BEF" w:rsidP="00A65B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4A90A16E" w14:textId="77777777" w:rsidR="00A65BEF" w:rsidRDefault="00A65BEF" w:rsidP="00A65BE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98DCE3B" w14:textId="77777777" w:rsidR="00A65BEF" w:rsidRDefault="00A65BEF" w:rsidP="00A65BEF">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402D7C09" w14:textId="77777777" w:rsidR="00A65BEF" w:rsidRDefault="00A65BEF" w:rsidP="00A65BE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2BFC2D81" w14:textId="77777777" w:rsidR="00A65BEF" w:rsidRDefault="00A65BEF" w:rsidP="00A65BE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46A653D" w14:textId="6A66F18F" w:rsidR="00A65BEF" w:rsidRDefault="00A65BEF" w:rsidP="00A65BEF">
      <w:pPr>
        <w:spacing w:beforeAutospacing="1" w:line="256" w:lineRule="auto"/>
        <w:jc w:val="center"/>
        <w:rPr>
          <w:rFonts w:ascii="Times New Roman" w:hAnsi="Times New Roman"/>
          <w:b/>
          <w:bCs/>
          <w:sz w:val="24"/>
          <w:szCs w:val="24"/>
        </w:rPr>
      </w:pPr>
      <w:r>
        <w:rPr>
          <w:rFonts w:ascii="Times New Roman" w:hAnsi="Times New Roman"/>
          <w:b/>
          <w:bCs/>
          <w:sz w:val="24"/>
          <w:szCs w:val="24"/>
        </w:rPr>
        <w:t>GLAZE CREDIT LIMITED</w:t>
      </w:r>
    </w:p>
    <w:p w14:paraId="00BA918E" w14:textId="01807013" w:rsidR="00A65BEF" w:rsidRPr="00460D28" w:rsidRDefault="00A65BEF" w:rsidP="00A65BEF">
      <w:pPr>
        <w:spacing w:beforeAutospacing="1" w:line="256" w:lineRule="auto"/>
        <w:jc w:val="both"/>
        <w:rPr>
          <w:rFonts w:ascii="Times New Roman" w:hAnsi="Times New Roman"/>
          <w:b/>
          <w:bCs/>
          <w:sz w:val="24"/>
          <w:szCs w:val="24"/>
        </w:rPr>
      </w:pPr>
      <w:r>
        <w:rPr>
          <w:rFonts w:ascii="Times New Roman" w:eastAsia="Wingdings" w:hAnsi="Times New Roman" w:cs="Times New Roman"/>
          <w:b/>
          <w:sz w:val="24"/>
          <w:szCs w:val="24"/>
        </w:rPr>
        <w:t>2:1 BRIEF HISTORY OF</w:t>
      </w:r>
      <w:r>
        <w:rPr>
          <w:rFonts w:ascii="Times New Roman" w:hAnsi="Times New Roman" w:cs="Times New Roman"/>
          <w:sz w:val="24"/>
          <w:szCs w:val="24"/>
        </w:rPr>
        <w:t xml:space="preserve"> </w:t>
      </w:r>
      <w:r>
        <w:rPr>
          <w:rFonts w:ascii="Times New Roman" w:hAnsi="Times New Roman"/>
          <w:b/>
          <w:bCs/>
          <w:sz w:val="24"/>
          <w:szCs w:val="24"/>
        </w:rPr>
        <w:t>GLAZE CREDIT LIMITED</w:t>
      </w:r>
    </w:p>
    <w:p w14:paraId="0F81F3D4" w14:textId="77777777" w:rsidR="00A65BEF" w:rsidRPr="00A65BEF" w:rsidRDefault="00A65BEF" w:rsidP="00A65BEF">
      <w:pPr>
        <w:jc w:val="both"/>
        <w:rPr>
          <w:rFonts w:ascii="Times New Roman" w:hAnsi="Times New Roman"/>
          <w:sz w:val="24"/>
          <w:szCs w:val="24"/>
        </w:rPr>
      </w:pPr>
      <w:r w:rsidRPr="00A65BEF">
        <w:rPr>
          <w:rFonts w:ascii="Times New Roman" w:hAnsi="Times New Roman"/>
          <w:sz w:val="24"/>
          <w:szCs w:val="24"/>
        </w:rPr>
        <w:t>Glaze Credit Limited is a fast-growing consumer finance institution in Nigeria, established in 2018 and fully licensed by the Central Bank of Nigeria (CBN). The company was created with a vision to bridge the gap in access to financial services for Nigeria’s working-class population, especially the low- and middle-income earners who often face challenges in obtaining credit from traditional banks. By leveraging technology and customer-centered strategies, Glaze Credit has positioned itself as a key player in Nigeria’s financial services sector.</w:t>
      </w:r>
    </w:p>
    <w:p w14:paraId="0773D47A" w14:textId="77777777" w:rsidR="00A65BEF" w:rsidRPr="00A65BEF" w:rsidRDefault="00A65BEF" w:rsidP="00A65BEF">
      <w:pPr>
        <w:jc w:val="both"/>
        <w:rPr>
          <w:rFonts w:ascii="Times New Roman" w:hAnsi="Times New Roman"/>
          <w:sz w:val="24"/>
          <w:szCs w:val="24"/>
        </w:rPr>
      </w:pPr>
      <w:r w:rsidRPr="00A65BEF">
        <w:rPr>
          <w:rFonts w:ascii="Times New Roman" w:hAnsi="Times New Roman"/>
          <w:sz w:val="24"/>
          <w:szCs w:val="24"/>
        </w:rPr>
        <w:t>The company offers a wide array of financial products including personal loans, salary advances, and small business loans, all designed to meet the diverse needs of its clientele. Glaze Credit’s approach is centered on accessibility and speed. With minimal documentation and a straightforward application process, customers can access loans of up to ₦5 million with approval time averaging 30 minutes. This quick turnaround time is one of the company’s distinguishing features, particularly in an environment where traditional lending institutions often take days or even weeks to process loans.</w:t>
      </w:r>
    </w:p>
    <w:p w14:paraId="01AAF23D" w14:textId="77777777" w:rsidR="00A65BEF" w:rsidRPr="00A65BEF" w:rsidRDefault="00A65BEF" w:rsidP="00A65BEF">
      <w:pPr>
        <w:jc w:val="both"/>
        <w:rPr>
          <w:rFonts w:ascii="Times New Roman" w:hAnsi="Times New Roman"/>
          <w:sz w:val="24"/>
          <w:szCs w:val="24"/>
        </w:rPr>
      </w:pPr>
      <w:r w:rsidRPr="00A65BEF">
        <w:rPr>
          <w:rFonts w:ascii="Times New Roman" w:hAnsi="Times New Roman"/>
          <w:sz w:val="24"/>
          <w:szCs w:val="24"/>
        </w:rPr>
        <w:t>Since its inception, Glaze Credit has made significant strides in expanding its reach and improving its offerings. The company operates from its headquarters located on the 3rd Floor of Wuraola House, 90 Allen Avenue, Ikeja, Lagos. From this strategic location in Nigeria’s commercial capital, it has been able to serve a growing customer base through both physical and digital platforms. The company has continued to invest in digital infrastructure, enabling customers to apply for and manage their loans online or via mobile devices, ensuring convenience and reducing the need for in-person visits.</w:t>
      </w:r>
    </w:p>
    <w:p w14:paraId="161BBE31" w14:textId="77777777" w:rsidR="00A65BEF" w:rsidRPr="00A65BEF" w:rsidRDefault="00A65BEF" w:rsidP="00A65BEF">
      <w:pPr>
        <w:jc w:val="both"/>
        <w:rPr>
          <w:rFonts w:ascii="Times New Roman" w:hAnsi="Times New Roman"/>
          <w:sz w:val="24"/>
          <w:szCs w:val="24"/>
        </w:rPr>
      </w:pPr>
      <w:r w:rsidRPr="00A65BEF">
        <w:rPr>
          <w:rFonts w:ascii="Times New Roman" w:hAnsi="Times New Roman"/>
          <w:sz w:val="24"/>
          <w:szCs w:val="24"/>
        </w:rPr>
        <w:t>The leadership of Glaze Credit Limited has played a critical role in the company’s success. Under the direction of Managing Director Oluwagbenga Adesanya, the company has maintained a focus on ethical lending practices, customer satisfaction, and financial inclusion. The leadership team brings a wealth of experience from banking, finance, and technology sectors, which has helped the company maintain robust risk management practices while scaling its operations.</w:t>
      </w:r>
    </w:p>
    <w:p w14:paraId="415C21D7" w14:textId="77777777" w:rsidR="00A65BEF" w:rsidRPr="00A65BEF" w:rsidRDefault="00A65BEF" w:rsidP="00A65BEF">
      <w:pPr>
        <w:jc w:val="both"/>
        <w:rPr>
          <w:rFonts w:ascii="Times New Roman" w:hAnsi="Times New Roman"/>
          <w:sz w:val="24"/>
          <w:szCs w:val="24"/>
        </w:rPr>
      </w:pPr>
      <w:r w:rsidRPr="00A65BEF">
        <w:rPr>
          <w:rFonts w:ascii="Times New Roman" w:hAnsi="Times New Roman"/>
          <w:sz w:val="24"/>
          <w:szCs w:val="24"/>
        </w:rPr>
        <w:t>The company’s corporate philosophy is built on six core values represented by the acronym SPIRIT—Speed, Professionalism, Integrity, Reliability, Innovation, and Teamwork. These values guide every aspect of the organization’s operations, from customer interactions to internal processes. Glaze Credit prides itself on being a responsible lender, ensuring that customers are well-informed about the terms of their loans and providing support throughout the repayment process.</w:t>
      </w:r>
    </w:p>
    <w:p w14:paraId="068AFCE4" w14:textId="77777777" w:rsidR="00A65BEF" w:rsidRPr="00A65BEF" w:rsidRDefault="00A65BEF" w:rsidP="00A65BEF">
      <w:pPr>
        <w:jc w:val="both"/>
        <w:rPr>
          <w:rFonts w:ascii="Times New Roman" w:hAnsi="Times New Roman"/>
          <w:sz w:val="24"/>
          <w:szCs w:val="24"/>
        </w:rPr>
      </w:pPr>
      <w:r w:rsidRPr="00A65BEF">
        <w:rPr>
          <w:rFonts w:ascii="Times New Roman" w:hAnsi="Times New Roman"/>
          <w:sz w:val="24"/>
          <w:szCs w:val="24"/>
        </w:rPr>
        <w:t xml:space="preserve">In a relatively short time, Glaze Credit Limited has carved out a niche in Nigeria’s financial services space by offering innovative credit solutions tailored to the needs of everyday Nigerians. The company’s commitment to leveraging technology, providing fast and accessible credit, and building strong customer relationships continues to fuel its growth and reputation. With the Nigerian economy gradually embracing </w:t>
      </w:r>
      <w:r w:rsidRPr="00A65BEF">
        <w:rPr>
          <w:rFonts w:ascii="Times New Roman" w:hAnsi="Times New Roman"/>
          <w:sz w:val="24"/>
          <w:szCs w:val="24"/>
        </w:rPr>
        <w:lastRenderedPageBreak/>
        <w:t>financial technology and digital finance solutions, Glaze Credit is well-positioned to scale further and make meaningful contributions to financial inclusion and economic empowerment across the country.</w:t>
      </w:r>
    </w:p>
    <w:p w14:paraId="03266725" w14:textId="77777777" w:rsidR="00A65BEF" w:rsidRDefault="00A65BEF" w:rsidP="00A65BEF">
      <w:pPr>
        <w:jc w:val="both"/>
        <w:rPr>
          <w:rFonts w:ascii="Times New Roman" w:eastAsia="Wingdings" w:hAnsi="Times New Roman" w:cs="Times New Roman"/>
          <w:sz w:val="24"/>
          <w:szCs w:val="24"/>
        </w:rPr>
      </w:pPr>
      <w:proofErr w:type="gramStart"/>
      <w:r>
        <w:rPr>
          <w:rFonts w:ascii="Times New Roman" w:hAnsi="Times New Roman"/>
          <w:sz w:val="24"/>
          <w:szCs w:val="24"/>
        </w:rPr>
        <w:t>.</w:t>
      </w:r>
      <w:r>
        <w:rPr>
          <w:rFonts w:ascii="Times New Roman" w:eastAsia="Wingdings" w:hAnsi="Times New Roman" w:cs="Times New Roman"/>
          <w:sz w:val="24"/>
          <w:szCs w:val="24"/>
        </w:rPr>
        <w:t>•</w:t>
      </w:r>
      <w:proofErr w:type="gramEnd"/>
      <w:r>
        <w:rPr>
          <w:rFonts w:ascii="Times New Roman" w:eastAsia="Wingdings" w:hAnsi="Times New Roman" w:cs="Times New Roman"/>
          <w:sz w:val="24"/>
          <w:szCs w:val="24"/>
        </w:rPr>
        <w:t xml:space="preserve"> Location:</w:t>
      </w:r>
    </w:p>
    <w:p w14:paraId="734FB90D" w14:textId="6EE3D866" w:rsidR="00A65BEF" w:rsidRDefault="00A65BEF" w:rsidP="00A65BEF">
      <w:pPr>
        <w:spacing w:beforeAutospacing="1" w:line="256" w:lineRule="auto"/>
        <w:jc w:val="both"/>
        <w:rPr>
          <w:rFonts w:ascii="Times New Roman" w:eastAsia="SimSun" w:hAnsi="Times New Roman" w:cs="Times New Roman"/>
          <w:b/>
          <w:bCs/>
          <w:sz w:val="15"/>
          <w:szCs w:val="15"/>
        </w:rPr>
      </w:pPr>
      <w:r>
        <w:rPr>
          <w:rFonts w:ascii="Times New Roman" w:eastAsia="SimSun" w:hAnsi="Times New Roman" w:cs="Times New Roman"/>
          <w:b/>
          <w:bCs/>
          <w:color w:val="1F1F1F"/>
          <w:sz w:val="24"/>
          <w:szCs w:val="24"/>
          <w:shd w:val="clear" w:color="auto" w:fill="FFFFFF"/>
        </w:rPr>
        <w:t>28, OYEDELE OGUNNIYI ANTHONY VILLAGE, LAGOS STATE</w:t>
      </w:r>
    </w:p>
    <w:p w14:paraId="36B2A3FE" w14:textId="77777777" w:rsidR="00A65BEF" w:rsidRDefault="00A65BEF" w:rsidP="00A65BEF">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3682A76A" w14:textId="7166F5A4" w:rsidR="00A65BEF" w:rsidRPr="00A65BEF" w:rsidRDefault="00A65BEF" w:rsidP="00A65BEF">
      <w:pPr>
        <w:spacing w:after="0"/>
        <w:jc w:val="both"/>
        <w:rPr>
          <w:rFonts w:ascii="Times New Roman" w:eastAsia="Wingdings" w:hAnsi="Times New Roman" w:cs="Times New Roman"/>
          <w:b/>
          <w:sz w:val="24"/>
          <w:szCs w:val="24"/>
        </w:rPr>
      </w:pPr>
      <w:r>
        <w:rPr>
          <w:rFonts w:ascii="Times New Roman" w:eastAsia="Wingdings" w:hAnsi="Times New Roman"/>
          <w:b/>
          <w:bCs/>
          <w:sz w:val="24"/>
          <w:szCs w:val="24"/>
        </w:rPr>
        <w:t>O</w:t>
      </w:r>
      <w:r w:rsidRPr="00A65BEF">
        <w:rPr>
          <w:rFonts w:ascii="Times New Roman" w:eastAsia="Wingdings" w:hAnsi="Times New Roman"/>
          <w:b/>
          <w:bCs/>
          <w:sz w:val="24"/>
          <w:szCs w:val="24"/>
        </w:rPr>
        <w:t>bjectives</w:t>
      </w:r>
      <w:r w:rsidRPr="00A65BEF">
        <w:rPr>
          <w:rFonts w:ascii="Times New Roman" w:eastAsia="Wingdings" w:hAnsi="Times New Roman"/>
          <w:sz w:val="24"/>
          <w:szCs w:val="24"/>
        </w:rPr>
        <w:t xml:space="preserve"> of </w:t>
      </w:r>
      <w:r w:rsidRPr="00A65BEF">
        <w:rPr>
          <w:rFonts w:ascii="Times New Roman" w:eastAsia="Wingdings" w:hAnsi="Times New Roman"/>
          <w:b/>
          <w:bCs/>
          <w:sz w:val="24"/>
          <w:szCs w:val="24"/>
        </w:rPr>
        <w:t>Glaze Credit Limited</w:t>
      </w:r>
    </w:p>
    <w:p w14:paraId="4D5D5729" w14:textId="66261443"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provide quick and accessible credit solutions</w:t>
      </w:r>
      <w:r w:rsidRPr="00A65BEF">
        <w:rPr>
          <w:rFonts w:ascii="Times New Roman" w:eastAsia="Wingdings" w:hAnsi="Times New Roman"/>
          <w:sz w:val="24"/>
          <w:szCs w:val="24"/>
        </w:rPr>
        <w:t xml:space="preserve"> to individuals, especially low- and middle-income earners who are underserved by traditional financial institutions.</w:t>
      </w:r>
    </w:p>
    <w:p w14:paraId="10E5AEF1"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promote financial inclusion</w:t>
      </w:r>
      <w:r w:rsidRPr="00A65BEF">
        <w:rPr>
          <w:rFonts w:ascii="Times New Roman" w:eastAsia="Wingdings" w:hAnsi="Times New Roman"/>
          <w:sz w:val="24"/>
          <w:szCs w:val="24"/>
        </w:rPr>
        <w:t xml:space="preserve"> by offering loans to individuals and small businesses without the need for excessive documentation or collateral.</w:t>
      </w:r>
    </w:p>
    <w:p w14:paraId="56750E5E"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ensure customer satisfaction</w:t>
      </w:r>
      <w:r w:rsidRPr="00A65BEF">
        <w:rPr>
          <w:rFonts w:ascii="Times New Roman" w:eastAsia="Wingdings" w:hAnsi="Times New Roman"/>
          <w:sz w:val="24"/>
          <w:szCs w:val="24"/>
        </w:rPr>
        <w:t xml:space="preserve"> through efficient, transparent, and professional service delivery.</w:t>
      </w:r>
    </w:p>
    <w:p w14:paraId="63B51C8A"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utilize technology</w:t>
      </w:r>
      <w:r w:rsidRPr="00A65BEF">
        <w:rPr>
          <w:rFonts w:ascii="Times New Roman" w:eastAsia="Wingdings" w:hAnsi="Times New Roman"/>
          <w:sz w:val="24"/>
          <w:szCs w:val="24"/>
        </w:rPr>
        <w:t xml:space="preserve"> for seamless loan processing, application, disbursement, and repayment, thereby improving the overall customer experience.</w:t>
      </w:r>
    </w:p>
    <w:p w14:paraId="3614C5A8"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reduce the time and complexity involved in obtaining loans</w:t>
      </w:r>
      <w:r w:rsidRPr="00A65BEF">
        <w:rPr>
          <w:rFonts w:ascii="Times New Roman" w:eastAsia="Wingdings" w:hAnsi="Times New Roman"/>
          <w:sz w:val="24"/>
          <w:szCs w:val="24"/>
        </w:rPr>
        <w:t>, ensuring that qualified applicants can access funds within minutes.</w:t>
      </w:r>
    </w:p>
    <w:p w14:paraId="55EF8A9B"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expand the company’s reach across Nigeria</w:t>
      </w:r>
      <w:r w:rsidRPr="00A65BEF">
        <w:rPr>
          <w:rFonts w:ascii="Times New Roman" w:eastAsia="Wingdings" w:hAnsi="Times New Roman"/>
          <w:sz w:val="24"/>
          <w:szCs w:val="24"/>
        </w:rPr>
        <w:t>, making credit services available to more individuals through both physical and digital platforms.</w:t>
      </w:r>
    </w:p>
    <w:p w14:paraId="61A54E93"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maintain ethical lending practices</w:t>
      </w:r>
      <w:r w:rsidRPr="00A65BEF">
        <w:rPr>
          <w:rFonts w:ascii="Times New Roman" w:eastAsia="Wingdings" w:hAnsi="Times New Roman"/>
          <w:sz w:val="24"/>
          <w:szCs w:val="24"/>
        </w:rPr>
        <w:t>, ensuring that clients understand their financial obligations and receive adequate support throughout the loan lifecycle.</w:t>
      </w:r>
    </w:p>
    <w:p w14:paraId="1DC43752"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become the preferred consumer finance company in Nigeria</w:t>
      </w:r>
      <w:r w:rsidRPr="00A65BEF">
        <w:rPr>
          <w:rFonts w:ascii="Times New Roman" w:eastAsia="Wingdings" w:hAnsi="Times New Roman"/>
          <w:sz w:val="24"/>
          <w:szCs w:val="24"/>
        </w:rPr>
        <w:t>, through continuous innovation, reliability, and a strong service culture.</w:t>
      </w:r>
    </w:p>
    <w:p w14:paraId="0B8AF712"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contribute to the economic empowerment of individuals and SMEs</w:t>
      </w:r>
      <w:r w:rsidRPr="00A65BEF">
        <w:rPr>
          <w:rFonts w:ascii="Times New Roman" w:eastAsia="Wingdings" w:hAnsi="Times New Roman"/>
          <w:sz w:val="24"/>
          <w:szCs w:val="24"/>
        </w:rPr>
        <w:t>, supporting them with funds needed for personal and business growth.</w:t>
      </w:r>
    </w:p>
    <w:p w14:paraId="6D351C71" w14:textId="77777777" w:rsidR="00A65BEF" w:rsidRPr="00A65BEF" w:rsidRDefault="00A65BEF" w:rsidP="00A65BEF">
      <w:pPr>
        <w:numPr>
          <w:ilvl w:val="0"/>
          <w:numId w:val="12"/>
        </w:numPr>
        <w:spacing w:after="0"/>
        <w:jc w:val="both"/>
        <w:rPr>
          <w:rFonts w:ascii="Times New Roman" w:eastAsia="Wingdings" w:hAnsi="Times New Roman"/>
          <w:sz w:val="24"/>
          <w:szCs w:val="24"/>
        </w:rPr>
      </w:pPr>
      <w:r w:rsidRPr="00A65BEF">
        <w:rPr>
          <w:rFonts w:ascii="Times New Roman" w:eastAsia="Wingdings" w:hAnsi="Times New Roman"/>
          <w:b/>
          <w:bCs/>
          <w:sz w:val="24"/>
          <w:szCs w:val="24"/>
        </w:rPr>
        <w:t>To uphold the company’s core values of SPIRIT</w:t>
      </w:r>
      <w:r w:rsidRPr="00A65BEF">
        <w:rPr>
          <w:rFonts w:ascii="Times New Roman" w:eastAsia="Wingdings" w:hAnsi="Times New Roman"/>
          <w:sz w:val="24"/>
          <w:szCs w:val="24"/>
        </w:rPr>
        <w:t>—Speed, Professionalism, Integrity, Reliability, Innovation, and Teamwork—in all operations and interactions.</w:t>
      </w:r>
    </w:p>
    <w:p w14:paraId="5EEDDFD8" w14:textId="77777777" w:rsidR="00A65BEF" w:rsidRDefault="00A65BEF" w:rsidP="00A65BEF">
      <w:pPr>
        <w:jc w:val="both"/>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40218629"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Credit and Risk Management Department</w:t>
      </w:r>
      <w:r w:rsidRPr="00A65BEF">
        <w:rPr>
          <w:rFonts w:ascii="Times New Roman" w:eastAsia="Wingdings" w:hAnsi="Times New Roman"/>
          <w:bCs/>
          <w:sz w:val="24"/>
          <w:szCs w:val="24"/>
        </w:rPr>
        <w:t xml:space="preserve"> is responsible for evaluating loan applications, assessing creditworthiness, and managing lending risks to ensure that loans are issued prudently.</w:t>
      </w:r>
    </w:p>
    <w:p w14:paraId="6124979A"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Operations Department</w:t>
      </w:r>
      <w:r w:rsidRPr="00A65BEF">
        <w:rPr>
          <w:rFonts w:ascii="Times New Roman" w:eastAsia="Wingdings" w:hAnsi="Times New Roman"/>
          <w:bCs/>
          <w:sz w:val="24"/>
          <w:szCs w:val="24"/>
        </w:rPr>
        <w:t xml:space="preserve"> handles the day-to-day activities of the company, including loan processing, documentation, compliance, and ensuring efficient workflow.</w:t>
      </w:r>
    </w:p>
    <w:p w14:paraId="53D8DE70"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Customer Service Department</w:t>
      </w:r>
      <w:r w:rsidRPr="00A65BEF">
        <w:rPr>
          <w:rFonts w:ascii="Times New Roman" w:eastAsia="Wingdings" w:hAnsi="Times New Roman"/>
          <w:bCs/>
          <w:sz w:val="24"/>
          <w:szCs w:val="24"/>
        </w:rPr>
        <w:t xml:space="preserve"> attends to clients’ inquiries, complaints, and feedback, aiming to provide excellent service and maintain high customer satisfaction.</w:t>
      </w:r>
    </w:p>
    <w:p w14:paraId="41DA5351"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Information Technology (IT) Department</w:t>
      </w:r>
      <w:r w:rsidRPr="00A65BEF">
        <w:rPr>
          <w:rFonts w:ascii="Times New Roman" w:eastAsia="Wingdings" w:hAnsi="Times New Roman"/>
          <w:bCs/>
          <w:sz w:val="24"/>
          <w:szCs w:val="24"/>
        </w:rPr>
        <w:t xml:space="preserve"> manages the company’s digital infrastructure, including software, databases, and security systems, ensuring seamless and secure operations.</w:t>
      </w:r>
    </w:p>
    <w:p w14:paraId="6FBB2217"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Finance and Accounts Department</w:t>
      </w:r>
      <w:r w:rsidRPr="00A65BEF">
        <w:rPr>
          <w:rFonts w:ascii="Times New Roman" w:eastAsia="Wingdings" w:hAnsi="Times New Roman"/>
          <w:bCs/>
          <w:sz w:val="24"/>
          <w:szCs w:val="24"/>
        </w:rPr>
        <w:t xml:space="preserve"> oversees all financial transactions, including budgeting, bookkeeping, payroll, and financial reporting in line with regulatory standards.</w:t>
      </w:r>
    </w:p>
    <w:p w14:paraId="7917BA1F"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lastRenderedPageBreak/>
        <w:t>Marketing and Business Development Department</w:t>
      </w:r>
      <w:r w:rsidRPr="00A65BEF">
        <w:rPr>
          <w:rFonts w:ascii="Times New Roman" w:eastAsia="Wingdings" w:hAnsi="Times New Roman"/>
          <w:bCs/>
          <w:sz w:val="24"/>
          <w:szCs w:val="24"/>
        </w:rPr>
        <w:t xml:space="preserve"> is tasked with promoting the company’s services, attracting new clients, and expanding its market presence through strategic campaigns.</w:t>
      </w:r>
    </w:p>
    <w:p w14:paraId="1E4C3B83"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Legal and Compliance Department</w:t>
      </w:r>
      <w:r w:rsidRPr="00A65BEF">
        <w:rPr>
          <w:rFonts w:ascii="Times New Roman" w:eastAsia="Wingdings" w:hAnsi="Times New Roman"/>
          <w:bCs/>
          <w:sz w:val="24"/>
          <w:szCs w:val="24"/>
        </w:rPr>
        <w:t xml:space="preserve"> ensures the company operates within legal frameworks by providing legal guidance, handling disputes, and ensuring adherence to financial regulations.</w:t>
      </w:r>
    </w:p>
    <w:p w14:paraId="6D93DAFE"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Human Resources (HR) Department</w:t>
      </w:r>
      <w:r w:rsidRPr="00A65BEF">
        <w:rPr>
          <w:rFonts w:ascii="Times New Roman" w:eastAsia="Wingdings" w:hAnsi="Times New Roman"/>
          <w:bCs/>
          <w:sz w:val="24"/>
          <w:szCs w:val="24"/>
        </w:rPr>
        <w:t xml:space="preserve"> manages recruitment, staff training, performance evaluation, employee welfare, and internal staff policies to ensure a productive workforce.</w:t>
      </w:r>
    </w:p>
    <w:p w14:paraId="5C452A46" w14:textId="77777777"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Internal Audit and Control Department</w:t>
      </w:r>
      <w:r w:rsidRPr="00A65BEF">
        <w:rPr>
          <w:rFonts w:ascii="Times New Roman" w:eastAsia="Wingdings" w:hAnsi="Times New Roman"/>
          <w:bCs/>
          <w:sz w:val="24"/>
          <w:szCs w:val="24"/>
        </w:rPr>
        <w:t xml:space="preserve"> conducts routine checks on the company’s activities to detect irregularities, prevent fraud, and enforce compliance with internal controls.</w:t>
      </w:r>
    </w:p>
    <w:p w14:paraId="65054EB0" w14:textId="6A3F586A" w:rsidR="00A65BEF" w:rsidRPr="00A65BEF" w:rsidRDefault="00A65BEF" w:rsidP="00A65BEF">
      <w:pPr>
        <w:numPr>
          <w:ilvl w:val="0"/>
          <w:numId w:val="13"/>
        </w:numPr>
        <w:jc w:val="both"/>
        <w:rPr>
          <w:rFonts w:ascii="Times New Roman" w:eastAsia="Wingdings" w:hAnsi="Times New Roman"/>
          <w:bCs/>
          <w:sz w:val="24"/>
          <w:szCs w:val="24"/>
        </w:rPr>
      </w:pPr>
      <w:r w:rsidRPr="00A65BEF">
        <w:rPr>
          <w:rFonts w:ascii="Times New Roman" w:eastAsia="Wingdings" w:hAnsi="Times New Roman"/>
          <w:b/>
          <w:bCs/>
          <w:sz w:val="24"/>
          <w:szCs w:val="24"/>
        </w:rPr>
        <w:t>Collections and Recovery Department</w:t>
      </w:r>
      <w:r w:rsidRPr="00A65BEF">
        <w:rPr>
          <w:rFonts w:ascii="Times New Roman" w:eastAsia="Wingdings" w:hAnsi="Times New Roman"/>
          <w:bCs/>
          <w:sz w:val="24"/>
          <w:szCs w:val="24"/>
        </w:rPr>
        <w:t xml:space="preserve"> monitors loan repayments and engages with customers who default on payments, working towards recovering overdue loans while maintaining customer relationships.</w:t>
      </w:r>
    </w:p>
    <w:p w14:paraId="17A8A895" w14:textId="77777777" w:rsidR="00A65BEF" w:rsidRDefault="00A65BEF" w:rsidP="00A65BEF">
      <w:pPr>
        <w:spacing w:line="278" w:lineRule="auto"/>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br w:type="page"/>
      </w:r>
    </w:p>
    <w:p w14:paraId="3C580C29" w14:textId="77777777" w:rsidR="00A65BEF" w:rsidRDefault="00A65BEF" w:rsidP="00A65BEF">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18D744EF" w14:textId="77777777" w:rsidR="00A65BEF" w:rsidRDefault="00A65BEF" w:rsidP="00A65BEF">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4F46E3E1" w14:textId="77777777" w:rsidR="00A65BEF" w:rsidRPr="00A65BEF" w:rsidRDefault="00A65BEF" w:rsidP="00A65BEF">
      <w:pPr>
        <w:spacing w:line="278" w:lineRule="auto"/>
        <w:jc w:val="both"/>
        <w:rPr>
          <w:rFonts w:ascii="Times New Roman" w:hAnsi="Times New Roman"/>
          <w:sz w:val="24"/>
          <w:szCs w:val="24"/>
        </w:rPr>
      </w:pPr>
      <w:r w:rsidRPr="00A65BEF">
        <w:rPr>
          <w:rFonts w:ascii="Times New Roman" w:hAnsi="Times New Roman"/>
          <w:sz w:val="24"/>
          <w:szCs w:val="24"/>
        </w:rPr>
        <w:t>During my Student Industrial Work Experience Scheme (SIWES) attachment in the Collections and Recovery Department of a financial institution, I was privileged to gain in-depth practical knowledge of the daily activities involved in managing loan repayments and recovering overdue funds from customers. The experience exposed me to a real-world financial setting where I participated in various operational duties that enhanced my understanding of how credit facilities are managed, the challenges associated with loan repayment, and how to relate effectively with customers in a professional and courteous manner.</w:t>
      </w:r>
    </w:p>
    <w:p w14:paraId="6DA10487" w14:textId="77777777" w:rsidR="00A65BEF" w:rsidRPr="00A65BEF" w:rsidRDefault="00A65BEF" w:rsidP="00A65BEF">
      <w:pPr>
        <w:spacing w:line="278" w:lineRule="auto"/>
        <w:jc w:val="both"/>
        <w:rPr>
          <w:rFonts w:ascii="Times New Roman" w:hAnsi="Times New Roman"/>
          <w:sz w:val="24"/>
          <w:szCs w:val="24"/>
        </w:rPr>
      </w:pPr>
      <w:r w:rsidRPr="00A65BEF">
        <w:rPr>
          <w:rFonts w:ascii="Times New Roman" w:hAnsi="Times New Roman"/>
          <w:sz w:val="24"/>
          <w:szCs w:val="24"/>
        </w:rPr>
        <w:t>One of the most important tasks I handled during my internship was the recording of funds coming into the company from customers. This task required a high level of accuracy and attention to detail. I was guided on how to verify payments through bank alerts, receipts, and transaction reports, after which I recorded each payment against the correct customer account. Each transaction had to be carefully matched with the customer’s loan schedule to avoid errors in financial records. I became familiar with the use of spreadsheets and financial software, which made tracking and updating repayment information more efficient. This responsibility gave me the opportunity to understand the importance of financial data accuracy, as any mistake could lead to disputes or mismanagement of customer accounts. I also assisted in generating daily and weekly reports of all inflows, which were submitted to the accounts and operations departments for reconciliation. These reports were useful in monitoring cash flow and measuring the effectiveness of the recovery efforts of the department.</w:t>
      </w:r>
    </w:p>
    <w:p w14:paraId="5537AE6C" w14:textId="77777777" w:rsidR="00A65BEF" w:rsidRPr="00A65BEF" w:rsidRDefault="00A65BEF" w:rsidP="00A65BEF">
      <w:pPr>
        <w:spacing w:line="278" w:lineRule="auto"/>
        <w:jc w:val="both"/>
        <w:rPr>
          <w:rFonts w:ascii="Times New Roman" w:hAnsi="Times New Roman"/>
          <w:sz w:val="24"/>
          <w:szCs w:val="24"/>
        </w:rPr>
      </w:pPr>
      <w:r w:rsidRPr="00A65BEF">
        <w:rPr>
          <w:rFonts w:ascii="Times New Roman" w:hAnsi="Times New Roman"/>
          <w:sz w:val="24"/>
          <w:szCs w:val="24"/>
        </w:rPr>
        <w:t xml:space="preserve">Aside from working on internal documentation and payment tracking, I was also actively involved in the customer follow-up process. This included making calls to clients who had missed their loan repayment deadlines and scheduling appointments for them to visit the office for further discussions. In cases where customers did not respond to calls or failed to show up for appointments, I joined senior officers on field visits to their business premises or residential addresses. These field visits were enlightening and practical. I learned how to interact with different types of clients, ranging from cooperative and apologetic customers to those who were angry or evasive. Through observation and participation, I saw how trained </w:t>
      </w:r>
      <w:proofErr w:type="gramStart"/>
      <w:r w:rsidRPr="00A65BEF">
        <w:rPr>
          <w:rFonts w:ascii="Times New Roman" w:hAnsi="Times New Roman"/>
          <w:sz w:val="24"/>
          <w:szCs w:val="24"/>
        </w:rPr>
        <w:t>officers maintained</w:t>
      </w:r>
      <w:proofErr w:type="gramEnd"/>
      <w:r w:rsidRPr="00A65BEF">
        <w:rPr>
          <w:rFonts w:ascii="Times New Roman" w:hAnsi="Times New Roman"/>
          <w:sz w:val="24"/>
          <w:szCs w:val="24"/>
        </w:rPr>
        <w:t xml:space="preserve"> professionalism, empathy, and firmness during conversations. The goal was always to encourage customers to repay their loans without creating conflict or embarrassment. I learned how to take field notes, document responses from customers, and prepare feedback reports to assist the recovery team in deciding the next steps.</w:t>
      </w:r>
    </w:p>
    <w:p w14:paraId="542B36FB" w14:textId="77777777" w:rsidR="00A65BEF" w:rsidRPr="00A65BEF" w:rsidRDefault="00A65BEF" w:rsidP="00A65BEF">
      <w:pPr>
        <w:spacing w:line="278" w:lineRule="auto"/>
        <w:jc w:val="both"/>
        <w:rPr>
          <w:rFonts w:ascii="Times New Roman" w:hAnsi="Times New Roman"/>
          <w:sz w:val="24"/>
          <w:szCs w:val="24"/>
        </w:rPr>
      </w:pPr>
      <w:r w:rsidRPr="00A65BEF">
        <w:rPr>
          <w:rFonts w:ascii="Times New Roman" w:hAnsi="Times New Roman"/>
          <w:sz w:val="24"/>
          <w:szCs w:val="24"/>
        </w:rPr>
        <w:t>Participating in these customer engagements helped me build confidence and communication skills. I learned how to ask the right questions to understand the customer's financial challenges and how to suggest suitable repayment options when necessary. In some cases, the department allowed for flexible repayment plans for customers facing temporary difficulties. I saw firsthand how negotiation and understanding play a big role in maintaining a positive customer relationship, even when dealing with difficult situations like loan default. I was also made to understand the legal implications of non-repayment, and I assisted in preparing reminder letters and warning notices for customers who had consistently ignored payment calls or failed to meet agreed terms.</w:t>
      </w:r>
    </w:p>
    <w:p w14:paraId="18E91B8B" w14:textId="77777777" w:rsidR="00A65BEF" w:rsidRPr="00A65BEF" w:rsidRDefault="00A65BEF" w:rsidP="00A65BEF">
      <w:pPr>
        <w:spacing w:line="278" w:lineRule="auto"/>
        <w:jc w:val="both"/>
        <w:rPr>
          <w:rFonts w:ascii="Times New Roman" w:hAnsi="Times New Roman"/>
          <w:sz w:val="24"/>
          <w:szCs w:val="24"/>
        </w:rPr>
      </w:pPr>
      <w:r w:rsidRPr="00A65BEF">
        <w:rPr>
          <w:rFonts w:ascii="Times New Roman" w:hAnsi="Times New Roman"/>
          <w:sz w:val="24"/>
          <w:szCs w:val="24"/>
        </w:rPr>
        <w:lastRenderedPageBreak/>
        <w:t>Another key aspect of the experience was learning the internal process of loan monitoring. I became familiar with how loan officers used internal software to monitor the repayment behavior of each customer and how the system generated alerts for accounts that were due or overdue. I was allowed to help categorize loan accounts into performing and non-performing loans and update the database accordingly. This system helped the department prioritize which customers to focus on during recovery efforts. I learned that early identification of repayment issues increases the chance of successful recovery. Through this, I began to understand the broader picture of credit risk and the importance of proactive loan monitoring in reducing bad debts.</w:t>
      </w:r>
    </w:p>
    <w:p w14:paraId="41D26D9A" w14:textId="77777777" w:rsidR="00A65BEF" w:rsidRPr="00A65BEF" w:rsidRDefault="00A65BEF" w:rsidP="00A65BEF">
      <w:pPr>
        <w:spacing w:line="278" w:lineRule="auto"/>
        <w:jc w:val="both"/>
        <w:rPr>
          <w:rFonts w:ascii="Times New Roman" w:hAnsi="Times New Roman"/>
          <w:sz w:val="24"/>
          <w:szCs w:val="24"/>
        </w:rPr>
      </w:pPr>
      <w:r w:rsidRPr="00A65BEF">
        <w:rPr>
          <w:rFonts w:ascii="Times New Roman" w:hAnsi="Times New Roman"/>
          <w:sz w:val="24"/>
          <w:szCs w:val="24"/>
        </w:rPr>
        <w:t>Throughout the SIWES programme, I also observed the level of collaboration required among various departments in a financial institution. The Collections and Recovery Department worked closely with the Credit Department, Customer Service Unit, and Accounts Department. For instance, when a customer made a partial payment, we often had to consult the Credit Department to see if a restructuring of the loan terms was possible. If there were discrepancies in payment confirmation, the Customer Service Unit was contacted to follow up with the customer, while the Accounts Department verified transactions in the bank records. This interdepartmental collaboration gave me a broader understanding of how different units in a company work together toward achieving a common goal.</w:t>
      </w:r>
    </w:p>
    <w:p w14:paraId="40C37913" w14:textId="77777777" w:rsidR="00A65BEF" w:rsidRPr="00A65BEF" w:rsidRDefault="00A65BEF" w:rsidP="00A65BEF">
      <w:pPr>
        <w:spacing w:line="278" w:lineRule="auto"/>
        <w:jc w:val="both"/>
        <w:rPr>
          <w:rFonts w:ascii="Times New Roman" w:hAnsi="Times New Roman"/>
          <w:sz w:val="24"/>
          <w:szCs w:val="24"/>
        </w:rPr>
      </w:pPr>
      <w:r w:rsidRPr="00A65BEF">
        <w:rPr>
          <w:rFonts w:ascii="Times New Roman" w:hAnsi="Times New Roman"/>
          <w:sz w:val="24"/>
          <w:szCs w:val="24"/>
        </w:rPr>
        <w:t>I also developed a better understanding of the ethics and values required in a financial institution. I learned that confidentiality is very important, especially when handling customer data and financial records. I was instructed never to disclose sensitive information and always to keep official documents secure. I was also trained to remain objective and non-judgmental when dealing with customers, regardless of their financial status or reason for defaulting. This helped me see the importance of discipline and integrity in financial services. Moreover, punctuality, professionalism in appearance and behavior, and respect for supervisors and customers were part of the values that were constantly emphasized during my stay.</w:t>
      </w:r>
    </w:p>
    <w:p w14:paraId="2608965C" w14:textId="4A7BE656" w:rsidR="00A65BEF" w:rsidRPr="00A65BEF" w:rsidRDefault="00A65BEF" w:rsidP="00A65BEF">
      <w:pPr>
        <w:spacing w:line="278" w:lineRule="auto"/>
        <w:jc w:val="both"/>
        <w:rPr>
          <w:rFonts w:ascii="Times New Roman" w:hAnsi="Times New Roman"/>
          <w:sz w:val="24"/>
          <w:szCs w:val="24"/>
        </w:rPr>
      </w:pPr>
      <w:r>
        <w:rPr>
          <w:rFonts w:ascii="Times New Roman" w:hAnsi="Times New Roman"/>
          <w:sz w:val="24"/>
          <w:szCs w:val="24"/>
        </w:rPr>
        <w:t>T</w:t>
      </w:r>
      <w:r w:rsidRPr="00A65BEF">
        <w:rPr>
          <w:rFonts w:ascii="Times New Roman" w:hAnsi="Times New Roman"/>
          <w:sz w:val="24"/>
          <w:szCs w:val="24"/>
        </w:rPr>
        <w:t>he SIWES experience in the Collections and Recovery Department helped bridge the gap between theoretical knowledge gained in the classroom and the practical realities of working in a corporate environment. I developed a good understanding of how loans are managed from disbursement to repayment, how challenges in repayment are addressed, and the importance of documentation and customer engagement in financial recovery. I also learned how to use office tools, improved my data entry and record-keeping skills, and became more comfortable working in a team and interacting with people from different backgrounds. Most importantly, I gained insight into how critical financial discipline and proper follow-up systems are in maintaining the sustainability of any credit institution.</w:t>
      </w:r>
    </w:p>
    <w:p w14:paraId="327D13B3" w14:textId="77777777" w:rsidR="00A65BEF" w:rsidRPr="00A65BEF" w:rsidRDefault="00A65BEF" w:rsidP="00A65BEF">
      <w:pPr>
        <w:spacing w:line="278" w:lineRule="auto"/>
        <w:jc w:val="both"/>
        <w:rPr>
          <w:rFonts w:ascii="Times New Roman" w:hAnsi="Times New Roman"/>
          <w:sz w:val="24"/>
          <w:szCs w:val="24"/>
        </w:rPr>
      </w:pPr>
      <w:r w:rsidRPr="00A65BEF">
        <w:rPr>
          <w:rFonts w:ascii="Times New Roman" w:hAnsi="Times New Roman"/>
          <w:sz w:val="24"/>
          <w:szCs w:val="24"/>
        </w:rPr>
        <w:t>This experience has helped shape my career interest in finance and customer service, and I am confident that the knowledge and skills I gained will serve as a strong foundation as I pursue further opportunities in the financial sector.</w:t>
      </w:r>
    </w:p>
    <w:p w14:paraId="748008B1" w14:textId="77777777" w:rsidR="00A65BEF" w:rsidRDefault="00A65BEF" w:rsidP="00A65BEF">
      <w:pPr>
        <w:spacing w:line="278" w:lineRule="auto"/>
        <w:jc w:val="both"/>
        <w:rPr>
          <w:rFonts w:ascii="Times New Roman" w:hAnsi="Times New Roman" w:cs="Times New Roman"/>
          <w:b/>
          <w:bCs/>
          <w:sz w:val="26"/>
          <w:szCs w:val="26"/>
        </w:rPr>
      </w:pPr>
      <w:r>
        <w:rPr>
          <w:rFonts w:ascii="Times New Roman" w:hAnsi="Times New Roman" w:cs="Times New Roman"/>
          <w:b/>
          <w:bCs/>
          <w:sz w:val="26"/>
          <w:szCs w:val="26"/>
        </w:rPr>
        <w:br w:type="page"/>
      </w:r>
    </w:p>
    <w:p w14:paraId="6EDA66EF" w14:textId="77777777" w:rsidR="00A65BEF" w:rsidRDefault="00A65BEF" w:rsidP="00A65BEF">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4BABC9BF" w14:textId="77777777" w:rsidR="00A65BEF" w:rsidRDefault="00A65BEF" w:rsidP="00A65BEF">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8678605" w14:textId="77777777" w:rsidR="00A65BEF" w:rsidRDefault="00A65BEF" w:rsidP="00A65BEF">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568D3B4B" w14:textId="77777777" w:rsidR="00A65BEF" w:rsidRDefault="00A65BEF" w:rsidP="00A65BEF">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become more enlightened by encountering and getting familiar with different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w:t>
      </w:r>
    </w:p>
    <w:p w14:paraId="03287F0C" w14:textId="4F54B2AB" w:rsidR="00A65BEF" w:rsidRDefault="00A65BEF" w:rsidP="00A65BEF">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439E97D2" w14:textId="77777777" w:rsidR="00A65BEF" w:rsidRDefault="00A65BEF" w:rsidP="00A65BEF">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633306E" w14:textId="43A22B03" w:rsidR="00A65BEF" w:rsidRDefault="00A65BEF" w:rsidP="00A65BEF">
      <w:pPr>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I also improved </w:t>
      </w:r>
      <w:proofErr w:type="spellStart"/>
      <w:r>
        <w:rPr>
          <w:rFonts w:ascii="Times New Roman" w:hAnsi="Times New Roman" w:cs="Times New Roman"/>
          <w:sz w:val="26"/>
          <w:szCs w:val="26"/>
        </w:rPr>
        <w:t>inmy</w:t>
      </w:r>
      <w:proofErr w:type="spellEnd"/>
      <w:r>
        <w:rPr>
          <w:rFonts w:ascii="Times New Roman" w:hAnsi="Times New Roman" w:cs="Times New Roman"/>
          <w:sz w:val="26"/>
          <w:szCs w:val="26"/>
        </w:rPr>
        <w:t xml:space="preserve"> </w:t>
      </w:r>
      <w:r>
        <w:rPr>
          <w:rFonts w:ascii="Times New Roman" w:hAnsi="Times New Roman" w:cs="Times New Roman"/>
          <w:sz w:val="26"/>
          <w:szCs w:val="26"/>
        </w:rPr>
        <w:t>understanding</w:t>
      </w:r>
      <w:r>
        <w:rPr>
          <w:rFonts w:ascii="Times New Roman" w:hAnsi="Times New Roman" w:cs="Times New Roman"/>
          <w:sz w:val="26"/>
          <w:szCs w:val="26"/>
        </w:rPr>
        <w:t xml:space="preserve"> of some stages.</w:t>
      </w:r>
    </w:p>
    <w:p w14:paraId="64D5ADF9" w14:textId="77777777" w:rsidR="00A65BEF" w:rsidRDefault="00A65BEF" w:rsidP="00A65BEF">
      <w:pPr>
        <w:jc w:val="both"/>
        <w:rPr>
          <w:rFonts w:ascii="Times New Roman" w:hAnsi="Times New Roman" w:cs="Times New Roman"/>
          <w:sz w:val="26"/>
          <w:szCs w:val="26"/>
        </w:rPr>
      </w:pPr>
    </w:p>
    <w:p w14:paraId="74800444" w14:textId="77777777" w:rsidR="00A65BEF" w:rsidRDefault="00A65BEF" w:rsidP="00A65BEF">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6E30AA99" w14:textId="26061713" w:rsidR="00A65BEF" w:rsidRDefault="00A65BEF" w:rsidP="00A65BEF">
      <w:pPr>
        <w:spacing w:beforeAutospacing="1" w:line="256" w:lineRule="auto"/>
        <w:rPr>
          <w:rFonts w:ascii="Times New Roman" w:hAnsi="Times New Roman" w:cs="Times New Roman"/>
          <w:sz w:val="26"/>
          <w:szCs w:val="26"/>
        </w:rPr>
      </w:pPr>
      <w:r>
        <w:rPr>
          <w:rFonts w:ascii="Times New Roman" w:hAnsi="Times New Roman" w:cs="Times New Roman"/>
          <w:sz w:val="26"/>
          <w:szCs w:val="26"/>
        </w:rPr>
        <w:t xml:space="preserve">The entire staff </w:t>
      </w:r>
      <w:r>
        <w:rPr>
          <w:rFonts w:ascii="Times New Roman" w:hAnsi="Times New Roman" w:cs="Times New Roman"/>
          <w:sz w:val="26"/>
          <w:szCs w:val="26"/>
        </w:rPr>
        <w:t>of GLAZE</w:t>
      </w:r>
      <w:r>
        <w:rPr>
          <w:rFonts w:ascii="Times New Roman" w:hAnsi="Times New Roman"/>
          <w:b/>
          <w:bCs/>
          <w:sz w:val="24"/>
          <w:szCs w:val="24"/>
        </w:rPr>
        <w:t xml:space="preserve"> CREDIT LIMITED</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5C0DA033" w14:textId="77777777" w:rsidR="00A65BEF" w:rsidRDefault="00A65BEF" w:rsidP="00A65BEF">
      <w:pPr>
        <w:rPr>
          <w:rFonts w:ascii="Times New Roman" w:hAnsi="Times New Roman" w:cs="Times New Roman"/>
          <w:b/>
          <w:sz w:val="26"/>
          <w:szCs w:val="26"/>
        </w:rPr>
      </w:pPr>
      <w:r>
        <w:rPr>
          <w:rFonts w:ascii="Times New Roman" w:hAnsi="Times New Roman" w:cs="Times New Roman"/>
          <w:b/>
          <w:sz w:val="26"/>
          <w:szCs w:val="26"/>
        </w:rPr>
        <w:br w:type="page"/>
      </w:r>
    </w:p>
    <w:p w14:paraId="11C79EAB" w14:textId="77777777" w:rsidR="00A65BEF" w:rsidRDefault="00A65BEF" w:rsidP="00A65BEF">
      <w:pPr>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321ECD4E" w14:textId="77777777" w:rsidR="00A65BEF" w:rsidRDefault="00A65BEF" w:rsidP="00A65BEF">
      <w:pPr>
        <w:jc w:val="center"/>
        <w:rPr>
          <w:rFonts w:ascii="Times New Roman" w:hAnsi="Times New Roman" w:cs="Times New Roman"/>
          <w:b/>
          <w:sz w:val="24"/>
          <w:szCs w:val="24"/>
        </w:rPr>
      </w:pPr>
      <w:r>
        <w:rPr>
          <w:rFonts w:ascii="Times New Roman" w:hAnsi="Times New Roman" w:cs="Times New Roman"/>
          <w:b/>
          <w:sz w:val="24"/>
          <w:szCs w:val="24"/>
        </w:rPr>
        <w:t>PROBLEMS ENCOUNTERS, RECOMMENDATIONS AND CONCLUSIONS</w:t>
      </w:r>
    </w:p>
    <w:p w14:paraId="62B6F23D"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Difficulties Encountered During the Programme</w:t>
      </w:r>
    </w:p>
    <w:p w14:paraId="1F780440"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sz w:val="24"/>
          <w:szCs w:val="24"/>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A47C8EA"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sz w:val="24"/>
          <w:szCs w:val="24"/>
        </w:rPr>
        <w:t>1. Problems of Securing a Place of Attachment</w:t>
      </w:r>
    </w:p>
    <w:p w14:paraId="0EF3A5A8"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3426E00B"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2. Working Time</w:t>
      </w:r>
    </w:p>
    <w:p w14:paraId="526DE0CF"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5C5644BB"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 xml:space="preserve"> 3. Finance</w:t>
      </w:r>
    </w:p>
    <w:p w14:paraId="7497AA79"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973DD6A"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4. Inaccessible Machines</w:t>
      </w:r>
    </w:p>
    <w:p w14:paraId="6D021647" w14:textId="77777777" w:rsidR="00A65BEF" w:rsidRDefault="00A65BEF" w:rsidP="00A65BEF">
      <w:pPr>
        <w:ind w:firstLine="720"/>
        <w:jc w:val="both"/>
        <w:rPr>
          <w:rFonts w:ascii="Times New Roman" w:hAnsi="Times New Roman" w:cs="Times New Roman"/>
          <w:sz w:val="24"/>
          <w:szCs w:val="24"/>
        </w:rPr>
      </w:pPr>
      <w:r>
        <w:rPr>
          <w:rFonts w:ascii="Times New Roman" w:hAnsi="Times New Roman" w:cs="Times New Roman"/>
          <w:sz w:val="24"/>
          <w:szCs w:val="24"/>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041D9BDB"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The difficulties encountered during the programme among others include;</w:t>
      </w:r>
    </w:p>
    <w:p w14:paraId="7EF0CFFC" w14:textId="77777777" w:rsidR="00A65BEF" w:rsidRDefault="00A65BEF" w:rsidP="00A65BEF">
      <w:pPr>
        <w:numPr>
          <w:ilvl w:val="0"/>
          <w:numId w:val="4"/>
        </w:numPr>
        <w:jc w:val="both"/>
        <w:rPr>
          <w:rFonts w:ascii="Times New Roman" w:hAnsi="Times New Roman" w:cs="Times New Roman"/>
          <w:sz w:val="24"/>
          <w:szCs w:val="24"/>
        </w:rPr>
      </w:pPr>
      <w:r>
        <w:rPr>
          <w:rFonts w:ascii="Times New Roman" w:hAnsi="Times New Roman" w:cs="Times New Roman"/>
          <w:sz w:val="24"/>
          <w:szCs w:val="24"/>
        </w:rPr>
        <w:t>Inadequate monitoring of students on industrial training;</w:t>
      </w:r>
    </w:p>
    <w:p w14:paraId="7767F5EC" w14:textId="77777777" w:rsidR="00A65BEF" w:rsidRDefault="00A65BEF" w:rsidP="00A65BEF">
      <w:pPr>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Lack of cooperation and support from organization;</w:t>
      </w:r>
    </w:p>
    <w:p w14:paraId="6A5256D8" w14:textId="77777777" w:rsidR="00A65BEF" w:rsidRDefault="00A65BEF" w:rsidP="00A65BEF">
      <w:pPr>
        <w:numPr>
          <w:ilvl w:val="0"/>
          <w:numId w:val="4"/>
        </w:numPr>
        <w:jc w:val="both"/>
        <w:rPr>
          <w:rFonts w:ascii="Times New Roman" w:hAnsi="Times New Roman" w:cs="Times New Roman"/>
          <w:sz w:val="24"/>
          <w:szCs w:val="24"/>
        </w:rPr>
      </w:pPr>
      <w:r>
        <w:rPr>
          <w:rFonts w:ascii="Times New Roman" w:hAnsi="Times New Roman" w:cs="Times New Roman"/>
          <w:sz w:val="24"/>
          <w:szCs w:val="24"/>
        </w:rPr>
        <w:t>Delay in release of fund for supervision and student’s industrial training allowances;</w:t>
      </w:r>
    </w:p>
    <w:p w14:paraId="73DA7CE6" w14:textId="77777777" w:rsidR="00A65BEF" w:rsidRDefault="00A65BEF" w:rsidP="00A65BEF">
      <w:pPr>
        <w:numPr>
          <w:ilvl w:val="0"/>
          <w:numId w:val="4"/>
        </w:numPr>
        <w:jc w:val="both"/>
        <w:rPr>
          <w:rFonts w:ascii="Times New Roman" w:hAnsi="Times New Roman" w:cs="Times New Roman"/>
          <w:b/>
          <w:sz w:val="24"/>
          <w:szCs w:val="24"/>
        </w:rPr>
      </w:pPr>
      <w:r>
        <w:rPr>
          <w:rFonts w:ascii="Times New Roman" w:hAnsi="Times New Roman" w:cs="Times New Roman"/>
          <w:sz w:val="24"/>
          <w:szCs w:val="24"/>
        </w:rPr>
        <w:t>Student’s reports were not corrected.</w:t>
      </w:r>
    </w:p>
    <w:p w14:paraId="1FF67AFE" w14:textId="77777777" w:rsidR="00A65BEF" w:rsidRDefault="00A65BEF" w:rsidP="00A65BEF">
      <w:pPr>
        <w:jc w:val="both"/>
        <w:rPr>
          <w:rFonts w:ascii="Times New Roman" w:hAnsi="Times New Roman" w:cs="Times New Roman"/>
          <w:sz w:val="24"/>
          <w:szCs w:val="24"/>
        </w:rPr>
      </w:pPr>
      <w:r>
        <w:rPr>
          <w:rFonts w:ascii="Times New Roman" w:hAnsi="Times New Roman" w:cs="Times New Roman"/>
          <w:b/>
          <w:sz w:val="24"/>
          <w:szCs w:val="24"/>
        </w:rPr>
        <w:t>5.2 RECOMMENDATIONS OF THE SCHEME WAYS OF IMPROVING THE PROGRAMME</w:t>
      </w:r>
    </w:p>
    <w:p w14:paraId="4DD92A6E"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ab/>
        <w:t>SIWES programme can be improved by the various actors in the programme which include the Federal Government of Nigeria (FGN), Industrial Training Fund (ITF), Supervisory Agencies (NUC, NCCE, and NBTE), the Institutions, and the Employers.</w:t>
      </w:r>
    </w:p>
    <w:p w14:paraId="1F3D94BB"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b/>
          <w:sz w:val="24"/>
          <w:szCs w:val="24"/>
        </w:rPr>
        <w:t>A. The Federal Government of Nigeria</w:t>
      </w:r>
    </w:p>
    <w:p w14:paraId="187F8A73" w14:textId="77777777" w:rsidR="00A65BEF" w:rsidRDefault="00A65BEF" w:rsidP="00A65BEF">
      <w:pPr>
        <w:numPr>
          <w:ilvl w:val="0"/>
          <w:numId w:val="5"/>
        </w:numPr>
        <w:jc w:val="both"/>
        <w:rPr>
          <w:rFonts w:ascii="Times New Roman" w:hAnsi="Times New Roman" w:cs="Times New Roman"/>
          <w:sz w:val="24"/>
          <w:szCs w:val="24"/>
        </w:rPr>
      </w:pPr>
      <w:r>
        <w:rPr>
          <w:rFonts w:ascii="Times New Roman" w:hAnsi="Times New Roman" w:cs="Times New Roman"/>
          <w:sz w:val="24"/>
          <w:szCs w:val="24"/>
        </w:rPr>
        <w:t>The Federal Government should make it mandatory to all ministries, companies, and other organization to offer placement and as well as accept students for industrial attachment.</w:t>
      </w:r>
    </w:p>
    <w:p w14:paraId="6FEF2050" w14:textId="77777777" w:rsidR="00A65BEF" w:rsidRDefault="00A65BEF" w:rsidP="00A65BEF">
      <w:pPr>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The Federal Government should increase the fund being provided for the SIWES programme and other educational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general for effective and productive implementation of the scheme.</w:t>
      </w:r>
    </w:p>
    <w:p w14:paraId="43B7824A"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b/>
          <w:sz w:val="24"/>
          <w:szCs w:val="24"/>
        </w:rPr>
        <w:t>B. The Industrial Training Fund (ITF)</w:t>
      </w:r>
    </w:p>
    <w:p w14:paraId="720E3A01" w14:textId="77777777" w:rsidR="00A65BEF" w:rsidRDefault="00A65BEF" w:rsidP="00A65BEF">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Industrial Training Fund should provide a strong insurance policy covered for students on SIWES programme.</w:t>
      </w:r>
    </w:p>
    <w:p w14:paraId="26D43280" w14:textId="77777777" w:rsidR="00A65BEF" w:rsidRDefault="00A65BEF" w:rsidP="00A65BEF">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provide logistic and material necessary for the effective administration of the scheme.</w:t>
      </w:r>
    </w:p>
    <w:p w14:paraId="35A20EF9" w14:textId="77777777" w:rsidR="00A65BEF" w:rsidRDefault="00A65BEF" w:rsidP="00A65BEF">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formulate policies and guidelines for SIWES programme for enhancement to all SIWES participating bodies, institutions and companies involved in the scheme.</w:t>
      </w:r>
    </w:p>
    <w:p w14:paraId="25254252" w14:textId="77777777" w:rsidR="00A65BEF" w:rsidRDefault="00A65BEF" w:rsidP="00A65BEF">
      <w:pPr>
        <w:numPr>
          <w:ilvl w:val="0"/>
          <w:numId w:val="6"/>
        </w:numPr>
        <w:jc w:val="both"/>
        <w:rPr>
          <w:rFonts w:ascii="Times New Roman" w:hAnsi="Times New Roman" w:cs="Times New Roman"/>
          <w:sz w:val="24"/>
          <w:szCs w:val="24"/>
        </w:rPr>
      </w:pPr>
      <w:r>
        <w:rPr>
          <w:rFonts w:ascii="Times New Roman" w:hAnsi="Times New Roman" w:cs="Times New Roman"/>
          <w:sz w:val="24"/>
          <w:szCs w:val="24"/>
        </w:rPr>
        <w:t>The ITF should provide information on companies for the attachment and help in the placement of students.</w:t>
      </w:r>
    </w:p>
    <w:p w14:paraId="216E11CB"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b/>
          <w:sz w:val="24"/>
          <w:szCs w:val="24"/>
        </w:rPr>
        <w:t>C. The Supervisory Agency</w:t>
      </w:r>
    </w:p>
    <w:p w14:paraId="16AD4F99" w14:textId="77777777" w:rsidR="00A65BEF" w:rsidRDefault="00A65BEF" w:rsidP="00A65BEF">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liaise with the Industrial Training Fund to ensure the implementation of all federal government policies on the scheme.</w:t>
      </w:r>
    </w:p>
    <w:p w14:paraId="11D35290" w14:textId="77777777" w:rsidR="00A65BEF" w:rsidRDefault="00A65BEF" w:rsidP="00A65BEF">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ensure adequate funding of the SIWES unit in all the institutions for effective administration of the scheme.</w:t>
      </w:r>
    </w:p>
    <w:p w14:paraId="731317B4" w14:textId="77777777" w:rsidR="00A65BEF" w:rsidRDefault="00A65BEF" w:rsidP="00A65BEF">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research into the development of the scheme in line with advances in technological development.</w:t>
      </w:r>
    </w:p>
    <w:p w14:paraId="3E8159D7" w14:textId="77777777" w:rsidR="00A65BEF" w:rsidRDefault="00A65BEF" w:rsidP="00A65BEF">
      <w:pPr>
        <w:numPr>
          <w:ilvl w:val="0"/>
          <w:numId w:val="7"/>
        </w:numPr>
        <w:jc w:val="both"/>
        <w:rPr>
          <w:rFonts w:ascii="Times New Roman" w:hAnsi="Times New Roman" w:cs="Times New Roman"/>
          <w:sz w:val="24"/>
          <w:szCs w:val="24"/>
        </w:rPr>
      </w:pPr>
      <w:r>
        <w:rPr>
          <w:rFonts w:ascii="Times New Roman" w:hAnsi="Times New Roman" w:cs="Times New Roman"/>
          <w:sz w:val="24"/>
          <w:szCs w:val="24"/>
        </w:rPr>
        <w:t>The supervisory agency should develop, monitor and review job specification in collaboration with the institution toward the maintenance of the National Minimum Academic Standard for the entire programme approved for SIWES.</w:t>
      </w:r>
    </w:p>
    <w:p w14:paraId="036053EB"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b/>
          <w:sz w:val="24"/>
          <w:szCs w:val="24"/>
        </w:rPr>
        <w:lastRenderedPageBreak/>
        <w:t>D. The Institution</w:t>
      </w:r>
    </w:p>
    <w:p w14:paraId="21800470" w14:textId="77777777" w:rsidR="00A65BEF" w:rsidRDefault="00A65BEF" w:rsidP="00A65BEF">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help identify placement opportunities for student attachment with employers.</w:t>
      </w:r>
    </w:p>
    <w:p w14:paraId="4736FAA7" w14:textId="77777777" w:rsidR="00A65BEF" w:rsidRDefault="00A65BEF" w:rsidP="00A65BEF">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ensure regular visitation of their students on industrial training to monitor their welfare and improvement status.</w:t>
      </w:r>
    </w:p>
    <w:p w14:paraId="233ABAD3" w14:textId="77777777" w:rsidR="00A65BEF" w:rsidRDefault="00A65BEF" w:rsidP="00A65BEF">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have adequate information on some of the challenges facing the firm and the student; it should be noted and treated immediately.</w:t>
      </w:r>
    </w:p>
    <w:p w14:paraId="1F1E088C" w14:textId="77777777" w:rsidR="00A65BEF" w:rsidRDefault="00A65BEF" w:rsidP="00A65BEF">
      <w:pPr>
        <w:numPr>
          <w:ilvl w:val="0"/>
          <w:numId w:val="8"/>
        </w:numPr>
        <w:jc w:val="both"/>
        <w:rPr>
          <w:rFonts w:ascii="Times New Roman" w:hAnsi="Times New Roman" w:cs="Times New Roman"/>
          <w:sz w:val="24"/>
          <w:szCs w:val="24"/>
        </w:rPr>
      </w:pPr>
      <w:r>
        <w:rPr>
          <w:rFonts w:ascii="Times New Roman" w:hAnsi="Times New Roman" w:cs="Times New Roman"/>
          <w:sz w:val="24"/>
          <w:szCs w:val="24"/>
        </w:rPr>
        <w:t>The Institution should ensure payment of student’s allowances and other outstanding financial challenges.</w:t>
      </w:r>
    </w:p>
    <w:p w14:paraId="5E3A98CE" w14:textId="77777777" w:rsidR="00A65BEF" w:rsidRDefault="00A65BEF" w:rsidP="00A65BEF">
      <w:pPr>
        <w:jc w:val="both"/>
        <w:rPr>
          <w:rFonts w:ascii="Times New Roman" w:hAnsi="Times New Roman" w:cs="Times New Roman"/>
          <w:b/>
          <w:sz w:val="24"/>
          <w:szCs w:val="24"/>
        </w:rPr>
      </w:pPr>
      <w:r>
        <w:rPr>
          <w:rFonts w:ascii="Times New Roman" w:hAnsi="Times New Roman" w:cs="Times New Roman"/>
          <w:b/>
          <w:sz w:val="24"/>
          <w:szCs w:val="24"/>
        </w:rPr>
        <w:t>E. The Employer</w:t>
      </w:r>
    </w:p>
    <w:p w14:paraId="09050EA6" w14:textId="77777777" w:rsidR="00A65BEF" w:rsidRDefault="00A65BEF" w:rsidP="00A65BE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Employers should accept students for industrial training attachment.</w:t>
      </w:r>
    </w:p>
    <w:p w14:paraId="220FBACB" w14:textId="77777777" w:rsidR="00A65BEF" w:rsidRDefault="00A65BEF" w:rsidP="00A65BE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 should allow the students to have access to some of their useful equipment and other useful facilities.</w:t>
      </w:r>
    </w:p>
    <w:p w14:paraId="507DB1F8" w14:textId="77777777" w:rsidR="00A65BEF" w:rsidRDefault="00A65BEF" w:rsidP="00A65BEF">
      <w:pPr>
        <w:numPr>
          <w:ilvl w:val="0"/>
          <w:numId w:val="9"/>
        </w:numPr>
        <w:jc w:val="both"/>
        <w:rPr>
          <w:rFonts w:ascii="Times New Roman" w:hAnsi="Times New Roman" w:cs="Times New Roman"/>
          <w:sz w:val="24"/>
          <w:szCs w:val="24"/>
        </w:rPr>
      </w:pPr>
      <w:r>
        <w:rPr>
          <w:rFonts w:ascii="Times New Roman" w:hAnsi="Times New Roman" w:cs="Times New Roman"/>
          <w:sz w:val="24"/>
          <w:szCs w:val="24"/>
        </w:rPr>
        <w:t>The Employer should provide welfare services like drugs and other medication and show good hospitality to students.</w:t>
      </w:r>
    </w:p>
    <w:p w14:paraId="01216817" w14:textId="77777777" w:rsidR="00A65BEF" w:rsidRDefault="00A65BEF" w:rsidP="00A65BEF">
      <w:pPr>
        <w:jc w:val="both"/>
        <w:rPr>
          <w:rFonts w:ascii="Times New Roman" w:hAnsi="Times New Roman" w:cs="Times New Roman"/>
          <w:sz w:val="24"/>
          <w:szCs w:val="24"/>
        </w:rPr>
      </w:pPr>
      <w:r>
        <w:rPr>
          <w:rFonts w:ascii="Times New Roman" w:hAnsi="Times New Roman" w:cs="Times New Roman"/>
          <w:b/>
          <w:sz w:val="24"/>
          <w:szCs w:val="24"/>
        </w:rPr>
        <w:t>5.2.1</w:t>
      </w:r>
      <w:r>
        <w:rPr>
          <w:rFonts w:ascii="Times New Roman" w:hAnsi="Times New Roman" w:cs="Times New Roman"/>
          <w:b/>
          <w:sz w:val="24"/>
          <w:szCs w:val="24"/>
        </w:rPr>
        <w:tab/>
        <w:t>Advice for Future Participants</w:t>
      </w:r>
    </w:p>
    <w:p w14:paraId="79A2EA88"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I strongly recommend that future participants should bear the following in mind;</w:t>
      </w:r>
    </w:p>
    <w:p w14:paraId="7A0C5BBD" w14:textId="77777777" w:rsidR="00A65BEF" w:rsidRDefault="00A65BEF" w:rsidP="00A65BEF">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be focused to avoid disputing the reputation of the institution in their place of industrial attachment and they should also bear in mind the objective of the scheme and show commitment, diligence and honesty.</w:t>
      </w:r>
    </w:p>
    <w:p w14:paraId="47286276" w14:textId="77777777" w:rsidR="00A65BEF" w:rsidRDefault="00A65BEF" w:rsidP="00A65BEF">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obey and adhere strictly to all rules and regulations of the company; they should respect the industrial based supervisors as well as other staffs of the company because the moral standard of the student is also evaluated.</w:t>
      </w:r>
    </w:p>
    <w:p w14:paraId="73562BFF" w14:textId="77777777" w:rsidR="00A65BEF" w:rsidRDefault="00A65BEF" w:rsidP="00A65BEF">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avoid change of placement without seeking permission from the institutional based supervisor, the employer and the industrial training fund.</w:t>
      </w:r>
    </w:p>
    <w:p w14:paraId="4BE2BB64" w14:textId="77777777" w:rsidR="00A65BEF" w:rsidRDefault="00A65BEF" w:rsidP="00A65BEF">
      <w:pPr>
        <w:numPr>
          <w:ilvl w:val="0"/>
          <w:numId w:val="10"/>
        </w:numPr>
        <w:jc w:val="both"/>
        <w:rPr>
          <w:rFonts w:ascii="Times New Roman" w:hAnsi="Times New Roman" w:cs="Times New Roman"/>
          <w:sz w:val="24"/>
          <w:szCs w:val="24"/>
        </w:rPr>
      </w:pPr>
      <w:r>
        <w:rPr>
          <w:rFonts w:ascii="Times New Roman" w:hAnsi="Times New Roman" w:cs="Times New Roman"/>
          <w:sz w:val="24"/>
          <w:szCs w:val="24"/>
        </w:rPr>
        <w:t>The student should handle the equipment if the firm with great care and they should take pride in protecting the interest of the company throughout the period of industrial attachment.</w:t>
      </w:r>
    </w:p>
    <w:p w14:paraId="543BB894" w14:textId="77777777" w:rsidR="00A65BEF" w:rsidRDefault="00A65BEF" w:rsidP="00A65BEF">
      <w:pPr>
        <w:jc w:val="both"/>
        <w:rPr>
          <w:rFonts w:ascii="Times New Roman" w:hAnsi="Times New Roman" w:cs="Times New Roman"/>
          <w:sz w:val="24"/>
          <w:szCs w:val="24"/>
        </w:rPr>
      </w:pPr>
      <w:r>
        <w:rPr>
          <w:rFonts w:ascii="Times New Roman" w:hAnsi="Times New Roman" w:cs="Times New Roman"/>
          <w:b/>
          <w:sz w:val="24"/>
          <w:szCs w:val="24"/>
        </w:rPr>
        <w:t>5.2.2</w:t>
      </w:r>
      <w:r>
        <w:rPr>
          <w:rFonts w:ascii="Times New Roman" w:hAnsi="Times New Roman" w:cs="Times New Roman"/>
          <w:b/>
          <w:sz w:val="24"/>
          <w:szCs w:val="24"/>
        </w:rPr>
        <w:tab/>
        <w:t>Advice for the SIWES managers</w:t>
      </w:r>
    </w:p>
    <w:p w14:paraId="1224EA06" w14:textId="77777777" w:rsidR="00A65BEF" w:rsidRDefault="00A65BEF" w:rsidP="00A65BEF">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The SIWES managers should give attention to student welfare on industrial training and the students allowance should be increased as a result as high cost of living in our society.</w:t>
      </w:r>
    </w:p>
    <w:p w14:paraId="2D329D01" w14:textId="77777777" w:rsidR="00A65BEF" w:rsidRDefault="00A65BEF" w:rsidP="00A65BEF">
      <w:pPr>
        <w:numPr>
          <w:ilvl w:val="0"/>
          <w:numId w:val="11"/>
        </w:numPr>
        <w:jc w:val="both"/>
        <w:rPr>
          <w:rFonts w:ascii="Times New Roman" w:hAnsi="Times New Roman" w:cs="Times New Roman"/>
          <w:sz w:val="24"/>
          <w:szCs w:val="24"/>
        </w:rPr>
      </w:pPr>
      <w:r>
        <w:rPr>
          <w:rFonts w:ascii="Times New Roman" w:hAnsi="Times New Roman" w:cs="Times New Roman"/>
          <w:sz w:val="24"/>
          <w:szCs w:val="24"/>
        </w:rPr>
        <w:t>Technologists from various departments or program should be involved in the drafting of time table for students on IT to ensure that students are always sent into areas where activities that will result in learning experience are taking place.</w:t>
      </w:r>
    </w:p>
    <w:p w14:paraId="09BE0B61" w14:textId="77777777" w:rsidR="00A65BEF" w:rsidRDefault="00A65BEF" w:rsidP="00A65BEF">
      <w:pPr>
        <w:pStyle w:val="Heading2"/>
        <w:jc w:val="both"/>
        <w:rPr>
          <w:rFonts w:ascii="Times New Roman" w:eastAsia="Calibri" w:hAnsi="Times New Roman" w:cs="Times New Roman"/>
        </w:rPr>
      </w:pPr>
      <w:r>
        <w:rPr>
          <w:rFonts w:ascii="Times New Roman" w:eastAsia="Wingdings" w:hAnsi="Times New Roman" w:cs="Times New Roman"/>
          <w:sz w:val="24"/>
          <w:szCs w:val="24"/>
        </w:rPr>
        <w:lastRenderedPageBreak/>
        <w:t>5.3 CONCLUSION</w:t>
      </w:r>
    </w:p>
    <w:p w14:paraId="5AC73DD0"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289B2988" w14:textId="77777777" w:rsidR="00A65BEF" w:rsidRDefault="00A65BEF" w:rsidP="00A65BEF">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63951F7F" w14:textId="77777777" w:rsidR="00A65BEF" w:rsidRDefault="00A65BEF" w:rsidP="00A65BEF">
      <w:pPr>
        <w:rPr>
          <w:sz w:val="24"/>
          <w:szCs w:val="24"/>
        </w:rPr>
      </w:pPr>
    </w:p>
    <w:p w14:paraId="6AE623D9" w14:textId="77777777" w:rsidR="00A65BEF" w:rsidRDefault="00A65BEF" w:rsidP="00A65BEF">
      <w:pPr>
        <w:rPr>
          <w:sz w:val="24"/>
          <w:szCs w:val="24"/>
        </w:rPr>
      </w:pPr>
    </w:p>
    <w:p w14:paraId="19FA3E6F" w14:textId="77777777" w:rsidR="00A65BEF" w:rsidRDefault="00A65BEF" w:rsidP="00A65BEF">
      <w:pPr>
        <w:rPr>
          <w:sz w:val="24"/>
          <w:szCs w:val="24"/>
        </w:rPr>
      </w:pPr>
    </w:p>
    <w:p w14:paraId="3039F2E1" w14:textId="77777777" w:rsidR="00A65BEF" w:rsidRDefault="00A65BEF" w:rsidP="00A65BEF">
      <w:pPr>
        <w:rPr>
          <w:sz w:val="24"/>
          <w:szCs w:val="24"/>
        </w:rPr>
      </w:pPr>
    </w:p>
    <w:p w14:paraId="3A277150" w14:textId="77777777" w:rsidR="00A65BEF" w:rsidRDefault="00A65BEF" w:rsidP="00A65BEF">
      <w:pPr>
        <w:rPr>
          <w:sz w:val="24"/>
          <w:szCs w:val="24"/>
        </w:rPr>
      </w:pPr>
    </w:p>
    <w:p w14:paraId="1632E028" w14:textId="77777777" w:rsidR="00A65BEF" w:rsidRDefault="00A65BEF" w:rsidP="00A65BEF">
      <w:pPr>
        <w:rPr>
          <w:sz w:val="24"/>
          <w:szCs w:val="24"/>
        </w:rPr>
      </w:pPr>
    </w:p>
    <w:p w14:paraId="38CE2D0F" w14:textId="77777777" w:rsidR="00A65BEF" w:rsidRDefault="00A65BEF" w:rsidP="00A65BEF">
      <w:pPr>
        <w:rPr>
          <w:sz w:val="24"/>
          <w:szCs w:val="24"/>
        </w:rPr>
      </w:pPr>
    </w:p>
    <w:p w14:paraId="58A359B6" w14:textId="77777777" w:rsidR="00A65BEF" w:rsidRDefault="00A65BEF" w:rsidP="00A65BEF"/>
    <w:p w14:paraId="0DB57CFA" w14:textId="77777777" w:rsidR="00A65BEF" w:rsidRDefault="00A65BEF" w:rsidP="00A65BEF"/>
    <w:p w14:paraId="06883ED7" w14:textId="77777777" w:rsidR="00A65BEF" w:rsidRDefault="00A65BEF" w:rsidP="00A65BEF"/>
    <w:p w14:paraId="33DF848A" w14:textId="77777777" w:rsidR="00A65BEF" w:rsidRDefault="00A65BEF" w:rsidP="00A65BEF"/>
    <w:p w14:paraId="20EC7215" w14:textId="77777777" w:rsidR="000648AA" w:rsidRDefault="000648AA"/>
    <w:sectPr w:rsidR="000648AA" w:rsidSect="00A65BEF">
      <w:headerReference w:type="even" r:id="rId7"/>
      <w:headerReference w:type="default" r:id="rId8"/>
      <w:footerReference w:type="default" r:id="rId9"/>
      <w:headerReference w:type="first" r:id="rId10"/>
      <w:pgSz w:w="12240" w:h="15840"/>
      <w:pgMar w:top="144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508D54DD" w14:textId="77777777" w:rsidR="00B70266" w:rsidRDefault="00B70266">
        <w:pPr>
          <w:pStyle w:val="Footer"/>
          <w:jc w:val="center"/>
        </w:pPr>
        <w:r>
          <w:rPr>
            <w:noProof/>
          </w:rPr>
          <mc:AlternateContent>
            <mc:Choice Requires="wps">
              <w:drawing>
                <wp:inline distT="0" distB="0" distL="0" distR="0" wp14:anchorId="54DCF3EE" wp14:editId="3B86CEBF">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4C55CBEB"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58FD90F4" w14:textId="77777777" w:rsidR="00B70266" w:rsidRDefault="00B70266">
        <w:pPr>
          <w:pStyle w:val="Footer"/>
          <w:jc w:val="center"/>
        </w:pPr>
        <w:r>
          <w:fldChar w:fldCharType="begin"/>
        </w:r>
        <w:r>
          <w:instrText xml:space="preserve"> PAGE    \* MERGEFORMAT </w:instrText>
        </w:r>
        <w:r>
          <w:fldChar w:fldCharType="separate"/>
        </w:r>
        <w:r>
          <w:t>2</w:t>
        </w:r>
        <w:r>
          <w:fldChar w:fldCharType="end"/>
        </w:r>
      </w:p>
    </w:sdtContent>
  </w:sdt>
  <w:p w14:paraId="12AEC559" w14:textId="77777777" w:rsidR="00B70266" w:rsidRDefault="00B70266">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7A32" w14:textId="77777777" w:rsidR="00B70266" w:rsidRDefault="00B70266">
    <w:pPr>
      <w:pStyle w:val="Header"/>
    </w:pPr>
    <w:r>
      <w:rPr>
        <w:noProof/>
        <w14:ligatures w14:val="standardContextual"/>
      </w:rPr>
      <w:drawing>
        <wp:anchor distT="0" distB="0" distL="114300" distR="114300" simplePos="0" relativeHeight="251660288" behindDoc="1" locked="0" layoutInCell="0" allowOverlap="1" wp14:anchorId="7699B22D" wp14:editId="01556E8C">
          <wp:simplePos x="0" y="0"/>
          <wp:positionH relativeFrom="margin">
            <wp:align>center</wp:align>
          </wp:positionH>
          <wp:positionV relativeFrom="margin">
            <wp:align>center</wp:align>
          </wp:positionV>
          <wp:extent cx="5942965" cy="5589905"/>
          <wp:effectExtent l="0" t="0" r="635" b="10795"/>
          <wp:wrapNone/>
          <wp:docPr id="2"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7BE8" w14:textId="77777777" w:rsidR="00B70266" w:rsidRDefault="00B70266">
    <w:pPr>
      <w:pStyle w:val="Header"/>
    </w:pPr>
    <w:r>
      <w:rPr>
        <w:noProof/>
        <w14:ligatures w14:val="standardContextual"/>
      </w:rPr>
      <w:drawing>
        <wp:anchor distT="0" distB="0" distL="114300" distR="114300" simplePos="0" relativeHeight="251661312" behindDoc="1" locked="0" layoutInCell="0" allowOverlap="1" wp14:anchorId="457EB0A0" wp14:editId="284AB3B5">
          <wp:simplePos x="0" y="0"/>
          <wp:positionH relativeFrom="margin">
            <wp:align>center</wp:align>
          </wp:positionH>
          <wp:positionV relativeFrom="margin">
            <wp:align>center</wp:align>
          </wp:positionV>
          <wp:extent cx="5942965" cy="5589905"/>
          <wp:effectExtent l="0" t="0" r="635" b="10795"/>
          <wp:wrapNone/>
          <wp:docPr id="4"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C097" w14:textId="77777777" w:rsidR="00B70266" w:rsidRDefault="00B70266">
    <w:pPr>
      <w:pStyle w:val="Header"/>
    </w:pPr>
    <w:r>
      <w:rPr>
        <w:noProof/>
        <w14:ligatures w14:val="standardContextual"/>
      </w:rPr>
      <w:drawing>
        <wp:anchor distT="0" distB="0" distL="114300" distR="114300" simplePos="0" relativeHeight="251659264" behindDoc="1" locked="0" layoutInCell="0" allowOverlap="1" wp14:anchorId="3DB654B2" wp14:editId="16DC0C4E">
          <wp:simplePos x="0" y="0"/>
          <wp:positionH relativeFrom="margin">
            <wp:align>center</wp:align>
          </wp:positionH>
          <wp:positionV relativeFrom="margin">
            <wp:align>center</wp:align>
          </wp:positionV>
          <wp:extent cx="5942965" cy="5589905"/>
          <wp:effectExtent l="0" t="0" r="635" b="10795"/>
          <wp:wrapNone/>
          <wp:docPr id="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58CF4"/>
    <w:multiLevelType w:val="singleLevel"/>
    <w:tmpl w:val="07C58CF4"/>
    <w:lvl w:ilvl="0">
      <w:start w:val="7"/>
      <w:numFmt w:val="decimal"/>
      <w:suff w:val="space"/>
      <w:lvlText w:val="%1."/>
      <w:lvlJc w:val="left"/>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D045C"/>
    <w:multiLevelType w:val="multilevel"/>
    <w:tmpl w:val="CF14E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49F61F21"/>
    <w:multiLevelType w:val="multilevel"/>
    <w:tmpl w:val="F46E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4076670">
    <w:abstractNumId w:val="6"/>
  </w:num>
  <w:num w:numId="2" w16cid:durableId="1803960006">
    <w:abstractNumId w:val="1"/>
  </w:num>
  <w:num w:numId="3" w16cid:durableId="1294022541">
    <w:abstractNumId w:val="8"/>
  </w:num>
  <w:num w:numId="4" w16cid:durableId="2115200425">
    <w:abstractNumId w:val="12"/>
  </w:num>
  <w:num w:numId="5" w16cid:durableId="284701353">
    <w:abstractNumId w:val="3"/>
  </w:num>
  <w:num w:numId="6" w16cid:durableId="1679967612">
    <w:abstractNumId w:val="0"/>
  </w:num>
  <w:num w:numId="7" w16cid:durableId="1623922727">
    <w:abstractNumId w:val="10"/>
  </w:num>
  <w:num w:numId="8" w16cid:durableId="512650724">
    <w:abstractNumId w:val="7"/>
  </w:num>
  <w:num w:numId="9" w16cid:durableId="1981691948">
    <w:abstractNumId w:val="2"/>
  </w:num>
  <w:num w:numId="10" w16cid:durableId="989333940">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8926918">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8817758">
    <w:abstractNumId w:val="5"/>
  </w:num>
  <w:num w:numId="13" w16cid:durableId="13619741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BEF"/>
    <w:rsid w:val="00014DC7"/>
    <w:rsid w:val="000648AA"/>
    <w:rsid w:val="001E3A81"/>
    <w:rsid w:val="002248CF"/>
    <w:rsid w:val="002F7E70"/>
    <w:rsid w:val="003825CC"/>
    <w:rsid w:val="00415E1B"/>
    <w:rsid w:val="004F7FB3"/>
    <w:rsid w:val="00546010"/>
    <w:rsid w:val="007527AC"/>
    <w:rsid w:val="00777E5D"/>
    <w:rsid w:val="007A50F7"/>
    <w:rsid w:val="00A65BEF"/>
    <w:rsid w:val="00B70266"/>
    <w:rsid w:val="00CD4565"/>
    <w:rsid w:val="00F1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BCFD"/>
  <w15:chartTrackingRefBased/>
  <w15:docId w15:val="{CBB68862-7C60-4688-8409-E1864633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BEF"/>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A65B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5B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5B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5B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5B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5B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B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B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B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B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5B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5B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5B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5B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5B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B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B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BEF"/>
    <w:rPr>
      <w:rFonts w:eastAsiaTheme="majorEastAsia" w:cstheme="majorBidi"/>
      <w:color w:val="272727" w:themeColor="text1" w:themeTint="D8"/>
    </w:rPr>
  </w:style>
  <w:style w:type="paragraph" w:styleId="Title">
    <w:name w:val="Title"/>
    <w:basedOn w:val="Normal"/>
    <w:next w:val="Normal"/>
    <w:link w:val="TitleChar"/>
    <w:uiPriority w:val="10"/>
    <w:qFormat/>
    <w:rsid w:val="00A65B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B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B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B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BEF"/>
    <w:pPr>
      <w:spacing w:before="160"/>
      <w:jc w:val="center"/>
    </w:pPr>
    <w:rPr>
      <w:i/>
      <w:iCs/>
      <w:color w:val="404040" w:themeColor="text1" w:themeTint="BF"/>
    </w:rPr>
  </w:style>
  <w:style w:type="character" w:customStyle="1" w:styleId="QuoteChar">
    <w:name w:val="Quote Char"/>
    <w:basedOn w:val="DefaultParagraphFont"/>
    <w:link w:val="Quote"/>
    <w:uiPriority w:val="29"/>
    <w:rsid w:val="00A65BEF"/>
    <w:rPr>
      <w:i/>
      <w:iCs/>
      <w:color w:val="404040" w:themeColor="text1" w:themeTint="BF"/>
    </w:rPr>
  </w:style>
  <w:style w:type="paragraph" w:styleId="ListParagraph">
    <w:name w:val="List Paragraph"/>
    <w:basedOn w:val="Normal"/>
    <w:uiPriority w:val="34"/>
    <w:qFormat/>
    <w:rsid w:val="00A65BEF"/>
    <w:pPr>
      <w:ind w:left="720"/>
      <w:contextualSpacing/>
    </w:pPr>
  </w:style>
  <w:style w:type="character" w:styleId="IntenseEmphasis">
    <w:name w:val="Intense Emphasis"/>
    <w:basedOn w:val="DefaultParagraphFont"/>
    <w:uiPriority w:val="21"/>
    <w:qFormat/>
    <w:rsid w:val="00A65BEF"/>
    <w:rPr>
      <w:i/>
      <w:iCs/>
      <w:color w:val="2F5496" w:themeColor="accent1" w:themeShade="BF"/>
    </w:rPr>
  </w:style>
  <w:style w:type="paragraph" w:styleId="IntenseQuote">
    <w:name w:val="Intense Quote"/>
    <w:basedOn w:val="Normal"/>
    <w:next w:val="Normal"/>
    <w:link w:val="IntenseQuoteChar"/>
    <w:uiPriority w:val="30"/>
    <w:qFormat/>
    <w:rsid w:val="00A65B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5BEF"/>
    <w:rPr>
      <w:i/>
      <w:iCs/>
      <w:color w:val="2F5496" w:themeColor="accent1" w:themeShade="BF"/>
    </w:rPr>
  </w:style>
  <w:style w:type="character" w:styleId="IntenseReference">
    <w:name w:val="Intense Reference"/>
    <w:basedOn w:val="DefaultParagraphFont"/>
    <w:uiPriority w:val="32"/>
    <w:qFormat/>
    <w:rsid w:val="00A65BEF"/>
    <w:rPr>
      <w:b/>
      <w:bCs/>
      <w:smallCaps/>
      <w:color w:val="2F5496" w:themeColor="accent1" w:themeShade="BF"/>
      <w:spacing w:val="5"/>
    </w:rPr>
  </w:style>
  <w:style w:type="paragraph" w:styleId="Footer">
    <w:name w:val="footer"/>
    <w:basedOn w:val="Normal"/>
    <w:link w:val="FooterChar"/>
    <w:uiPriority w:val="99"/>
    <w:unhideWhenUsed/>
    <w:qFormat/>
    <w:rsid w:val="00A65B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5BEF"/>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A65B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BEF"/>
    <w:rPr>
      <w:rFonts w:ascii="Calibri" w:eastAsia="Calibri" w:hAnsi="Calibri" w:cs="SimSun"/>
      <w:kern w:val="0"/>
      <w:sz w:val="22"/>
      <w:szCs w:val="22"/>
      <w14:ligatures w14:val="none"/>
    </w:rPr>
  </w:style>
  <w:style w:type="character" w:customStyle="1" w:styleId="a1">
    <w:name w:val="a1"/>
    <w:qFormat/>
    <w:rsid w:val="00A65BE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14586">
      <w:bodyDiv w:val="1"/>
      <w:marLeft w:val="0"/>
      <w:marRight w:val="0"/>
      <w:marTop w:val="0"/>
      <w:marBottom w:val="0"/>
      <w:divBdr>
        <w:top w:val="none" w:sz="0" w:space="0" w:color="auto"/>
        <w:left w:val="none" w:sz="0" w:space="0" w:color="auto"/>
        <w:bottom w:val="none" w:sz="0" w:space="0" w:color="auto"/>
        <w:right w:val="none" w:sz="0" w:space="0" w:color="auto"/>
      </w:divBdr>
    </w:div>
    <w:div w:id="544023990">
      <w:bodyDiv w:val="1"/>
      <w:marLeft w:val="0"/>
      <w:marRight w:val="0"/>
      <w:marTop w:val="0"/>
      <w:marBottom w:val="0"/>
      <w:divBdr>
        <w:top w:val="none" w:sz="0" w:space="0" w:color="auto"/>
        <w:left w:val="none" w:sz="0" w:space="0" w:color="auto"/>
        <w:bottom w:val="none" w:sz="0" w:space="0" w:color="auto"/>
        <w:right w:val="none" w:sz="0" w:space="0" w:color="auto"/>
      </w:divBdr>
    </w:div>
    <w:div w:id="622346130">
      <w:bodyDiv w:val="1"/>
      <w:marLeft w:val="0"/>
      <w:marRight w:val="0"/>
      <w:marTop w:val="0"/>
      <w:marBottom w:val="0"/>
      <w:divBdr>
        <w:top w:val="none" w:sz="0" w:space="0" w:color="auto"/>
        <w:left w:val="none" w:sz="0" w:space="0" w:color="auto"/>
        <w:bottom w:val="none" w:sz="0" w:space="0" w:color="auto"/>
        <w:right w:val="none" w:sz="0" w:space="0" w:color="auto"/>
      </w:divBdr>
    </w:div>
    <w:div w:id="754594534">
      <w:bodyDiv w:val="1"/>
      <w:marLeft w:val="0"/>
      <w:marRight w:val="0"/>
      <w:marTop w:val="0"/>
      <w:marBottom w:val="0"/>
      <w:divBdr>
        <w:top w:val="none" w:sz="0" w:space="0" w:color="auto"/>
        <w:left w:val="none" w:sz="0" w:space="0" w:color="auto"/>
        <w:bottom w:val="none" w:sz="0" w:space="0" w:color="auto"/>
        <w:right w:val="none" w:sz="0" w:space="0" w:color="auto"/>
      </w:divBdr>
    </w:div>
    <w:div w:id="1014571615">
      <w:bodyDiv w:val="1"/>
      <w:marLeft w:val="0"/>
      <w:marRight w:val="0"/>
      <w:marTop w:val="0"/>
      <w:marBottom w:val="0"/>
      <w:divBdr>
        <w:top w:val="none" w:sz="0" w:space="0" w:color="auto"/>
        <w:left w:val="none" w:sz="0" w:space="0" w:color="auto"/>
        <w:bottom w:val="none" w:sz="0" w:space="0" w:color="auto"/>
        <w:right w:val="none" w:sz="0" w:space="0" w:color="auto"/>
      </w:divBdr>
    </w:div>
    <w:div w:id="1051266301">
      <w:bodyDiv w:val="1"/>
      <w:marLeft w:val="0"/>
      <w:marRight w:val="0"/>
      <w:marTop w:val="0"/>
      <w:marBottom w:val="0"/>
      <w:divBdr>
        <w:top w:val="none" w:sz="0" w:space="0" w:color="auto"/>
        <w:left w:val="none" w:sz="0" w:space="0" w:color="auto"/>
        <w:bottom w:val="none" w:sz="0" w:space="0" w:color="auto"/>
        <w:right w:val="none" w:sz="0" w:space="0" w:color="auto"/>
      </w:divBdr>
    </w:div>
    <w:div w:id="1367288041">
      <w:bodyDiv w:val="1"/>
      <w:marLeft w:val="0"/>
      <w:marRight w:val="0"/>
      <w:marTop w:val="0"/>
      <w:marBottom w:val="0"/>
      <w:divBdr>
        <w:top w:val="none" w:sz="0" w:space="0" w:color="auto"/>
        <w:left w:val="none" w:sz="0" w:space="0" w:color="auto"/>
        <w:bottom w:val="none" w:sz="0" w:space="0" w:color="auto"/>
        <w:right w:val="none" w:sz="0" w:space="0" w:color="auto"/>
      </w:divBdr>
    </w:div>
    <w:div w:id="147050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19</Pages>
  <Words>4743</Words>
  <Characters>27041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2025-04-17T01:22:00Z</dcterms:created>
  <dcterms:modified xsi:type="dcterms:W3CDTF">2025-04-17T01:34:00Z</dcterms:modified>
</cp:coreProperties>
</file>