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C23B"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14:anchorId="590D2FC3" wp14:editId="69EE3F74">
            <wp:extent cx="1466850" cy="1609725"/>
            <wp:effectExtent l="0" t="0" r="0" b="9525"/>
            <wp:docPr id="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4170BA8"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14:paraId="2326E4AE"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14:paraId="261FA6FA"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14:paraId="27558E67" w14:textId="77777777" w:rsidR="007A6BD6" w:rsidRPr="00754822" w:rsidRDefault="007A6BD6" w:rsidP="007A6BD6">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14:paraId="1844C722" w14:textId="7910E3DC" w:rsidR="007A6BD6" w:rsidRDefault="007A6BD6" w:rsidP="007A6BD6">
      <w:pPr>
        <w:spacing w:line="256" w:lineRule="auto"/>
        <w:jc w:val="center"/>
        <w:rPr>
          <w:rFonts w:ascii="Arial Black" w:eastAsia="Calibri" w:hAnsi="Arial Black" w:cs="Times New Roman"/>
          <w:kern w:val="0"/>
          <w:sz w:val="44"/>
          <w:szCs w:val="24"/>
        </w:rPr>
      </w:pPr>
      <w:r>
        <w:rPr>
          <w:noProof/>
        </w:rPr>
        <w:drawing>
          <wp:inline distT="0" distB="0" distL="0" distR="0" wp14:anchorId="76E70727" wp14:editId="3E67F8C4">
            <wp:extent cx="2438050" cy="1181100"/>
            <wp:effectExtent l="0" t="0" r="635" b="0"/>
            <wp:docPr id="1324682499" name="Picture 1" descr="Minerals Logo Images - Free Download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erals Logo Images - Free Download on ..."/>
                    <pic:cNvPicPr>
                      <a:picLocks noChangeAspect="1" noChangeArrowheads="1"/>
                    </pic:cNvPicPr>
                  </pic:nvPicPr>
                  <pic:blipFill rotWithShape="1">
                    <a:blip r:embed="rId6">
                      <a:extLst>
                        <a:ext uri="{28A0092B-C50C-407E-A947-70E740481C1C}">
                          <a14:useLocalDpi xmlns:a14="http://schemas.microsoft.com/office/drawing/2010/main" val="0"/>
                        </a:ext>
                      </a:extLst>
                    </a:blip>
                    <a:srcRect t="12000" b="39555"/>
                    <a:stretch/>
                  </pic:blipFill>
                  <pic:spPr bwMode="auto">
                    <a:xfrm>
                      <a:off x="0" y="0"/>
                      <a:ext cx="2441471" cy="1182757"/>
                    </a:xfrm>
                    <a:prstGeom prst="rect">
                      <a:avLst/>
                    </a:prstGeom>
                    <a:noFill/>
                    <a:ln>
                      <a:noFill/>
                    </a:ln>
                    <a:extLst>
                      <a:ext uri="{53640926-AAD7-44D8-BBD7-CCE9431645EC}">
                        <a14:shadowObscured xmlns:a14="http://schemas.microsoft.com/office/drawing/2010/main"/>
                      </a:ext>
                    </a:extLst>
                  </pic:spPr>
                </pic:pic>
              </a:graphicData>
            </a:graphic>
          </wp:inline>
        </w:drawing>
      </w:r>
    </w:p>
    <w:p w14:paraId="2198224B" w14:textId="540D4285" w:rsidR="007A6BD6" w:rsidRPr="00D06C61" w:rsidRDefault="007A6BD6" w:rsidP="007A6BD6">
      <w:pPr>
        <w:spacing w:after="0" w:line="256" w:lineRule="auto"/>
        <w:jc w:val="center"/>
        <w:rPr>
          <w:rFonts w:ascii="Arial Black" w:eastAsia="Calibri" w:hAnsi="Arial Black" w:cs="Times New Roman"/>
          <w:kern w:val="0"/>
          <w:sz w:val="50"/>
          <w:szCs w:val="30"/>
        </w:rPr>
      </w:pPr>
      <w:r>
        <w:rPr>
          <w:rFonts w:ascii="Arial Black" w:eastAsia="Calibri" w:hAnsi="Arial Black" w:cs="Times New Roman"/>
          <w:kern w:val="0"/>
          <w:sz w:val="32"/>
          <w:szCs w:val="12"/>
        </w:rPr>
        <w:t>SOLID MINERAL INDEX COMPANY</w:t>
      </w:r>
    </w:p>
    <w:p w14:paraId="135A469A" w14:textId="77777777" w:rsidR="007A6BD6" w:rsidRDefault="007A6BD6" w:rsidP="007A6BD6">
      <w:pPr>
        <w:spacing w:after="0" w:line="256" w:lineRule="auto"/>
        <w:jc w:val="center"/>
        <w:rPr>
          <w:rFonts w:ascii="Times New Roman" w:eastAsia="Calibri" w:hAnsi="Times New Roman" w:cs="Times New Roman"/>
          <w:b/>
          <w:kern w:val="0"/>
          <w:sz w:val="24"/>
          <w:szCs w:val="24"/>
        </w:rPr>
      </w:pPr>
    </w:p>
    <w:p w14:paraId="594EF53B" w14:textId="35BF42E2" w:rsidR="007A6BD6" w:rsidRPr="0002357E" w:rsidRDefault="007A6BD6" w:rsidP="007A6BD6">
      <w:pPr>
        <w:spacing w:line="256" w:lineRule="auto"/>
        <w:jc w:val="center"/>
        <w:rPr>
          <w:rFonts w:ascii="Lucida Calligraphy" w:eastAsia="Calibri" w:hAnsi="Lucida Calligraphy" w:cs="Times New Roman"/>
          <w:b/>
          <w:kern w:val="0"/>
          <w:sz w:val="36"/>
          <w:szCs w:val="24"/>
        </w:rPr>
      </w:pPr>
      <w:r w:rsidRPr="0002357E">
        <w:rPr>
          <w:rFonts w:ascii="Lucida Calligraphy" w:eastAsia="Calibri" w:hAnsi="Lucida Calligraphy" w:cs="Times New Roman"/>
          <w:b/>
          <w:kern w:val="0"/>
          <w:sz w:val="36"/>
          <w:szCs w:val="24"/>
        </w:rPr>
        <w:t>BY</w:t>
      </w:r>
    </w:p>
    <w:p w14:paraId="4522C3F5" w14:textId="13FC5C07" w:rsidR="007A6BD6" w:rsidRDefault="007A6BD6" w:rsidP="007A6BD6">
      <w:pPr>
        <w:spacing w:after="0" w:line="256" w:lineRule="auto"/>
        <w:jc w:val="center"/>
        <w:rPr>
          <w:rFonts w:ascii="Arial Black" w:eastAsia="Calibri" w:hAnsi="Arial Black" w:cs="SimSun"/>
          <w:b/>
          <w:bCs/>
          <w:kern w:val="0"/>
          <w:sz w:val="34"/>
          <w:szCs w:val="34"/>
        </w:rPr>
      </w:pPr>
      <w:r>
        <w:rPr>
          <w:rFonts w:ascii="Arial Black" w:eastAsia="Calibri" w:hAnsi="Arial Black" w:cs="SimSun"/>
          <w:b/>
          <w:bCs/>
          <w:kern w:val="0"/>
          <w:sz w:val="34"/>
          <w:szCs w:val="34"/>
        </w:rPr>
        <w:t>AKINTOLA OMOTAYO</w:t>
      </w:r>
    </w:p>
    <w:p w14:paraId="61C45A94" w14:textId="34BEF2CC" w:rsidR="007A6BD6" w:rsidRDefault="007A6BD6" w:rsidP="007A6BD6">
      <w:pPr>
        <w:spacing w:after="0" w:line="256" w:lineRule="auto"/>
        <w:jc w:val="center"/>
        <w:rPr>
          <w:rFonts w:ascii="Arial Black" w:eastAsia="Calibri" w:hAnsi="Arial Black" w:cs="SimSun"/>
          <w:b/>
          <w:bCs/>
          <w:kern w:val="0"/>
          <w:sz w:val="34"/>
          <w:szCs w:val="34"/>
        </w:rPr>
      </w:pPr>
      <w:r w:rsidRPr="0002357E">
        <w:rPr>
          <w:rFonts w:ascii="Arial Black" w:eastAsia="Calibri" w:hAnsi="Arial Black" w:cs="SimSun"/>
          <w:b/>
          <w:bCs/>
          <w:kern w:val="0"/>
          <w:sz w:val="34"/>
          <w:szCs w:val="34"/>
        </w:rPr>
        <w:t>ND/23/MPE/FT/00</w:t>
      </w:r>
      <w:r>
        <w:rPr>
          <w:rFonts w:ascii="Arial Black" w:eastAsia="Calibri" w:hAnsi="Arial Black" w:cs="SimSun"/>
          <w:b/>
          <w:bCs/>
          <w:kern w:val="0"/>
          <w:sz w:val="34"/>
          <w:szCs w:val="34"/>
        </w:rPr>
        <w:t>78</w:t>
      </w:r>
    </w:p>
    <w:p w14:paraId="44D3D208" w14:textId="77777777" w:rsidR="007A6BD6" w:rsidRPr="00E90223" w:rsidRDefault="007A6BD6" w:rsidP="007A6BD6">
      <w:pPr>
        <w:spacing w:after="0" w:line="256" w:lineRule="auto"/>
        <w:jc w:val="center"/>
        <w:rPr>
          <w:rFonts w:ascii="Arial Black" w:eastAsia="Calibri" w:hAnsi="Arial Black" w:cs="SimSun"/>
          <w:b/>
          <w:bCs/>
          <w:kern w:val="0"/>
          <w:sz w:val="34"/>
          <w:szCs w:val="34"/>
        </w:rPr>
      </w:pPr>
    </w:p>
    <w:p w14:paraId="0D2D56D3" w14:textId="77777777" w:rsidR="007A6BD6" w:rsidRDefault="007A6BD6" w:rsidP="007A6BD6">
      <w:pPr>
        <w:spacing w:after="0" w:line="256" w:lineRule="auto"/>
        <w:jc w:val="center"/>
        <w:rPr>
          <w:rFonts w:ascii="Times New Roman" w:eastAsia="Calibri" w:hAnsi="Times New Roman" w:cs="Times New Roman"/>
          <w:b/>
          <w:kern w:val="0"/>
          <w:sz w:val="24"/>
          <w:szCs w:val="24"/>
        </w:rPr>
      </w:pPr>
    </w:p>
    <w:p w14:paraId="1F688EEE" w14:textId="77777777" w:rsidR="007A6BD6" w:rsidRPr="00754822" w:rsidRDefault="007A6BD6" w:rsidP="007A6BD6">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14:paraId="094015BC" w14:textId="77777777" w:rsidR="007A6BD6" w:rsidRPr="00754822" w:rsidRDefault="007A6BD6" w:rsidP="007A6BD6">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MINING AND PETROLEUM ENGINEERING</w:t>
      </w:r>
    </w:p>
    <w:p w14:paraId="7A8E7588" w14:textId="77777777" w:rsidR="007A6BD6" w:rsidRPr="00754822" w:rsidRDefault="007A6BD6" w:rsidP="007A6BD6">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w:t>
      </w:r>
      <w:r>
        <w:rPr>
          <w:rFonts w:ascii="Times New Roman" w:eastAsia="Calibri" w:hAnsi="Times New Roman" w:cs="Times New Roman"/>
          <w:b/>
          <w:kern w:val="0"/>
          <w:sz w:val="24"/>
          <w:szCs w:val="24"/>
        </w:rPr>
        <w:t>TECHNOLOGY (IOT)</w:t>
      </w:r>
      <w:r w:rsidRPr="00754822">
        <w:rPr>
          <w:rFonts w:ascii="Times New Roman" w:eastAsia="Calibri" w:hAnsi="Times New Roman" w:cs="Times New Roman"/>
          <w:b/>
          <w:kern w:val="0"/>
          <w:sz w:val="24"/>
          <w:szCs w:val="24"/>
        </w:rPr>
        <w:t xml:space="preserve">, </w:t>
      </w:r>
    </w:p>
    <w:p w14:paraId="463FD100" w14:textId="77777777" w:rsidR="007A6BD6" w:rsidRDefault="007A6BD6" w:rsidP="007A6BD6">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KWARA STATE POLYTECHNIC, ILORIN</w:t>
      </w:r>
    </w:p>
    <w:p w14:paraId="1941CABD" w14:textId="77777777" w:rsidR="007A6BD6" w:rsidRPr="00754822" w:rsidRDefault="007A6BD6" w:rsidP="007A6BD6">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 </w:t>
      </w:r>
    </w:p>
    <w:p w14:paraId="0C0B710E" w14:textId="77777777" w:rsidR="007A6BD6" w:rsidRPr="00754822" w:rsidRDefault="007A6BD6" w:rsidP="007A6BD6">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MINIG AND PETROEUM ENGINEERING</w:t>
      </w:r>
      <w:r w:rsidRPr="00754822">
        <w:rPr>
          <w:rFonts w:ascii="Times New Roman" w:eastAsia="Calibri" w:hAnsi="Times New Roman" w:cs="Times New Roman"/>
          <w:b/>
          <w:kern w:val="0"/>
          <w:sz w:val="24"/>
          <w:szCs w:val="24"/>
        </w:rPr>
        <w:t xml:space="preserve">. </w:t>
      </w:r>
    </w:p>
    <w:p w14:paraId="2DFCE900" w14:textId="77777777" w:rsidR="007A6BD6" w:rsidRPr="00754822" w:rsidRDefault="007A6BD6" w:rsidP="007A6BD6">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AUGUST</w:t>
      </w:r>
      <w:r w:rsidRPr="00754822">
        <w:rPr>
          <w:rFonts w:ascii="Times New Roman" w:eastAsia="Calibri" w:hAnsi="Times New Roman" w:cs="Times New Roman"/>
          <w:b/>
          <w:kern w:val="0"/>
          <w:sz w:val="24"/>
          <w:szCs w:val="24"/>
        </w:rPr>
        <w:t>- NOVEMBER 2024</w:t>
      </w:r>
    </w:p>
    <w:p w14:paraId="5A836058" w14:textId="77777777" w:rsidR="007A6BD6" w:rsidRPr="00754822" w:rsidRDefault="007A6BD6" w:rsidP="007A6BD6">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14:paraId="7D13E469" w14:textId="77777777" w:rsidR="007A6BD6" w:rsidRPr="00754822" w:rsidRDefault="007A6BD6" w:rsidP="007A6BD6">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14:paraId="7F2E852E" w14:textId="77777777" w:rsidR="007A6BD6" w:rsidRPr="00754822" w:rsidRDefault="007A6BD6" w:rsidP="007A6BD6">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14:paraId="36B82B6D" w14:textId="77777777" w:rsidR="007A6BD6" w:rsidRPr="00754822" w:rsidRDefault="007A6BD6" w:rsidP="007A6BD6">
      <w:pPr>
        <w:spacing w:line="256" w:lineRule="auto"/>
        <w:rPr>
          <w:rFonts w:ascii="Times New Roman" w:eastAsia="Calibri" w:hAnsi="Times New Roman" w:cs="Times New Roman"/>
          <w:b/>
          <w:kern w:val="0"/>
          <w:sz w:val="24"/>
          <w:szCs w:val="24"/>
        </w:rPr>
      </w:pPr>
    </w:p>
    <w:p w14:paraId="5266B5DC"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14:paraId="495B9AC7" w14:textId="77777777" w:rsidR="007A6BD6" w:rsidRPr="00754822" w:rsidRDefault="007A6BD6" w:rsidP="007A6BD6">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I thank God Almighty all glory, honour and adoration for mercy received during the course of my study and when undergoing my Industrial Training.</w:t>
      </w:r>
    </w:p>
    <w:p w14:paraId="5A4DA6AC" w14:textId="77777777" w:rsidR="007A6BD6" w:rsidRPr="00754822" w:rsidRDefault="007A6BD6" w:rsidP="007A6BD6">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70000147" w14:textId="77777777" w:rsidR="007A6BD6" w:rsidRPr="00754822" w:rsidRDefault="007A6BD6" w:rsidP="007A6BD6">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goes to the General Manager for accepting me into the organization and support. May God Almighty be with him and his household.</w:t>
      </w:r>
    </w:p>
    <w:p w14:paraId="4B3DF71B" w14:textId="77777777" w:rsidR="007A6BD6" w:rsidRPr="00754822" w:rsidRDefault="007A6BD6" w:rsidP="007A6BD6">
      <w:pPr>
        <w:spacing w:line="256" w:lineRule="auto"/>
        <w:rPr>
          <w:rFonts w:ascii="Times New Roman" w:eastAsia="Calibri" w:hAnsi="Times New Roman" w:cs="Times New Roman"/>
          <w:bCs/>
          <w:kern w:val="0"/>
          <w:sz w:val="24"/>
          <w:szCs w:val="24"/>
        </w:rPr>
      </w:pPr>
    </w:p>
    <w:p w14:paraId="233D9975"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0D34DE65"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404487B5"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2016FB61"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2CB67CCD"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6FDE7FAA"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45D489A1"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05B0BC7C"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683B901A"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501411FB"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2D02B08A"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5B3B5641"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0E68D754"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67197194"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56272038"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360BDBF0"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000146A1"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4BFF4A0E"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1BC8E470"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04F06CDD"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168D1B67"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p>
    <w:p w14:paraId="3E60EBFA" w14:textId="77777777" w:rsidR="007A6BD6" w:rsidRPr="00754822" w:rsidRDefault="007A6BD6" w:rsidP="007A6BD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14:paraId="27499A15" w14:textId="5BC55392" w:rsidR="007A6BD6" w:rsidRPr="00754822" w:rsidRDefault="007A6BD6" w:rsidP="007A6BD6">
      <w:pPr>
        <w:spacing w:before="100" w:beforeAutospacing="1" w:line="254"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Pr>
          <w:rFonts w:ascii="Times New Roman" w:eastAsia="Calibri" w:hAnsi="Times New Roman" w:cs="SimSun"/>
          <w:b/>
          <w:bCs/>
          <w:kern w:val="0"/>
          <w:sz w:val="24"/>
          <w:szCs w:val="24"/>
        </w:rPr>
        <w:t>SOLID MINERAL INDEX COMPANY</w:t>
      </w:r>
      <w:r w:rsidRPr="00754822">
        <w:rPr>
          <w:rFonts w:ascii="Times New Roman" w:eastAsia="Calibri" w:hAnsi="Times New Roman" w:cs="SimSun"/>
          <w:b/>
          <w:bCs/>
          <w:kern w:val="0"/>
          <w:sz w:val="24"/>
          <w:szCs w:val="24"/>
        </w:rPr>
        <w:t>.</w:t>
      </w:r>
    </w:p>
    <w:p w14:paraId="4DA8DD50" w14:textId="77777777" w:rsidR="007A6BD6" w:rsidRPr="00754822" w:rsidRDefault="007A6BD6" w:rsidP="007A6BD6">
      <w:pPr>
        <w:spacing w:line="256" w:lineRule="auto"/>
        <w:ind w:firstLine="720"/>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623F1D0D"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2A4A7781" w14:textId="77777777" w:rsidR="007A6BD6" w:rsidRPr="00754822" w:rsidRDefault="007A6BD6" w:rsidP="007A6BD6">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14:paraId="05D76C67"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14:paraId="34666B68"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14:paraId="58335344"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14:paraId="440E336A"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14:paraId="6FD74FEF"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14:paraId="32226947" w14:textId="77777777" w:rsidR="007A6BD6" w:rsidRPr="00754822" w:rsidRDefault="007A6BD6" w:rsidP="007A6BD6">
      <w:pPr>
        <w:spacing w:line="256" w:lineRule="auto"/>
        <w:rPr>
          <w:rFonts w:ascii="Times New Roman" w:eastAsia="Calibri" w:hAnsi="Times New Roman" w:cs="Times New Roman"/>
          <w:b/>
          <w:bCs/>
          <w:kern w:val="0"/>
          <w:sz w:val="24"/>
          <w:szCs w:val="24"/>
        </w:rPr>
      </w:pPr>
    </w:p>
    <w:p w14:paraId="6D2DA088"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14:paraId="0A747626"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14:paraId="30E54348"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14:paraId="6652F2D3" w14:textId="77777777" w:rsidR="007A6BD6" w:rsidRPr="00754822" w:rsidRDefault="007A6BD6" w:rsidP="007A6BD6">
      <w:pPr>
        <w:spacing w:line="256" w:lineRule="auto"/>
        <w:rPr>
          <w:rFonts w:ascii="Times New Roman" w:eastAsia="Calibri" w:hAnsi="Times New Roman" w:cs="Times New Roman"/>
          <w:b/>
          <w:bCs/>
          <w:kern w:val="0"/>
          <w:sz w:val="24"/>
          <w:szCs w:val="24"/>
        </w:rPr>
      </w:pPr>
    </w:p>
    <w:p w14:paraId="173A8868" w14:textId="77777777" w:rsidR="007A6BD6" w:rsidRPr="00754822" w:rsidRDefault="007A6BD6" w:rsidP="007A6BD6">
      <w:pPr>
        <w:spacing w:line="256" w:lineRule="auto"/>
        <w:rPr>
          <w:rFonts w:ascii="Times New Roman" w:eastAsia="Calibri" w:hAnsi="Times New Roman" w:cs="Times New Roman"/>
          <w:b/>
          <w:bCs/>
          <w:kern w:val="0"/>
          <w:sz w:val="24"/>
          <w:szCs w:val="24"/>
        </w:rPr>
      </w:pPr>
    </w:p>
    <w:p w14:paraId="3B8FCC02"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14:paraId="1692347B"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14:paraId="01F41EAA"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14:paraId="0D491A48"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14:paraId="4881EA50" w14:textId="77777777" w:rsidR="007A6BD6" w:rsidRPr="00754822" w:rsidRDefault="007A6BD6" w:rsidP="007A6BD6">
      <w:pPr>
        <w:spacing w:line="256" w:lineRule="auto"/>
        <w:rPr>
          <w:rFonts w:ascii="Times New Roman" w:eastAsia="Calibri" w:hAnsi="Times New Roman" w:cs="Times New Roman"/>
          <w:b/>
          <w:bCs/>
          <w:kern w:val="0"/>
          <w:sz w:val="24"/>
          <w:szCs w:val="24"/>
        </w:rPr>
      </w:pPr>
    </w:p>
    <w:p w14:paraId="3B06EBB3"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14:paraId="138D0B1F"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14:paraId="24F0569E" w14:textId="77777777" w:rsidR="007A6BD6" w:rsidRPr="00754822" w:rsidRDefault="007A6BD6" w:rsidP="007A6BD6">
      <w:pPr>
        <w:spacing w:line="256" w:lineRule="auto"/>
        <w:rPr>
          <w:rFonts w:ascii="Times New Roman" w:eastAsia="Calibri" w:hAnsi="Times New Roman" w:cs="Times New Roman"/>
          <w:b/>
          <w:bCs/>
          <w:kern w:val="0"/>
          <w:sz w:val="24"/>
          <w:szCs w:val="24"/>
        </w:rPr>
      </w:pPr>
    </w:p>
    <w:p w14:paraId="3337A146"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14:paraId="7832C4E8"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14:paraId="4EB8E740"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14:paraId="268C5C8A"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14:paraId="71C6EF40"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14:paraId="77D55146"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14:paraId="4D9BE157" w14:textId="77777777" w:rsidR="007A6BD6" w:rsidRPr="00754822" w:rsidRDefault="007A6BD6" w:rsidP="007A6BD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7020AAA2" w14:textId="77777777" w:rsidR="007A6BD6" w:rsidRPr="00754822" w:rsidRDefault="007A6BD6" w:rsidP="007A6BD6">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14:paraId="303EF580" w14:textId="77777777" w:rsidR="007A6BD6" w:rsidRPr="00754822" w:rsidRDefault="007A6BD6" w:rsidP="007A6BD6">
      <w:pPr>
        <w:spacing w:line="276" w:lineRule="auto"/>
        <w:rPr>
          <w:rFonts w:ascii="Times New Roman" w:eastAsia="Calibri" w:hAnsi="Times New Roman" w:cs="Times New Roman"/>
          <w:kern w:val="0"/>
          <w:sz w:val="24"/>
          <w:szCs w:val="24"/>
        </w:rPr>
      </w:pPr>
    </w:p>
    <w:p w14:paraId="7A5CF1A9" w14:textId="77777777" w:rsidR="007A6BD6" w:rsidRPr="00754822" w:rsidRDefault="007A6BD6" w:rsidP="007A6BD6">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14:paraId="5AAFC925" w14:textId="77777777" w:rsidR="007A6BD6" w:rsidRPr="00754822" w:rsidRDefault="007A6BD6" w:rsidP="007A6BD6">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4C467E2" w14:textId="77777777" w:rsidR="007A6BD6" w:rsidRPr="00754822" w:rsidRDefault="007A6BD6" w:rsidP="007A6BD6">
      <w:pPr>
        <w:spacing w:line="276" w:lineRule="auto"/>
        <w:rPr>
          <w:rFonts w:ascii="Times New Roman" w:eastAsia="Calibri" w:hAnsi="Times New Roman" w:cs="Times New Roman"/>
          <w:b/>
          <w:bCs/>
          <w:kern w:val="0"/>
          <w:sz w:val="24"/>
          <w:szCs w:val="24"/>
        </w:rPr>
      </w:pPr>
    </w:p>
    <w:p w14:paraId="1DD221F8" w14:textId="77777777" w:rsidR="007A6BD6" w:rsidRPr="00754822" w:rsidRDefault="007A6BD6" w:rsidP="007A6BD6">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14:paraId="216DEAE8" w14:textId="77777777" w:rsidR="007A6BD6" w:rsidRPr="00754822" w:rsidRDefault="007A6BD6" w:rsidP="007A6BD6">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0D98885" w14:textId="77777777" w:rsidR="007A6BD6" w:rsidRPr="00754822" w:rsidRDefault="007A6BD6" w:rsidP="007A6BD6">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4571FAD" w14:textId="77777777" w:rsidR="007A6BD6" w:rsidRPr="00754822" w:rsidRDefault="007A6BD6" w:rsidP="007A6BD6">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rPr>
        <w:lastRenderedPageBreak/>
        <w:t>needed experience in handling machinery and equipment which are not found in such an educational institution.</w:t>
      </w:r>
    </w:p>
    <w:p w14:paraId="1D66DCA8" w14:textId="77777777" w:rsidR="007A6BD6" w:rsidRPr="00754822" w:rsidRDefault="007A6BD6" w:rsidP="007A6BD6">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14:paraId="0E2BE456" w14:textId="77777777" w:rsidR="007A6BD6" w:rsidRPr="00754822" w:rsidRDefault="007A6BD6" w:rsidP="007A6BD6">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14:paraId="44E37FC6"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14:paraId="66A9A22C"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14:paraId="14BF6A9F"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14:paraId="0E6A1A2D"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14:paraId="177ADD9B"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change the orientation of students towards labour market when seeking for job.</w:t>
      </w:r>
    </w:p>
    <w:p w14:paraId="5F94520E"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14:paraId="581CDF9E"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14:paraId="66BB85E4"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14:paraId="430C5F55"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14:paraId="4CB2221C"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14:paraId="68D36B07"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14:paraId="11BDEA1A" w14:textId="77777777" w:rsidR="007A6BD6" w:rsidRPr="00754822" w:rsidRDefault="007A6BD6" w:rsidP="007A6BD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14:paraId="3DCA92E7" w14:textId="77777777" w:rsidR="007A6BD6" w:rsidRPr="00754822" w:rsidRDefault="007A6BD6" w:rsidP="007A6BD6">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14:paraId="1F728F3F" w14:textId="77777777" w:rsidR="007A6BD6" w:rsidRPr="00754822" w:rsidRDefault="007A6BD6" w:rsidP="007A6BD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14:paraId="08EE29E0" w14:textId="77777777" w:rsidR="007A6BD6" w:rsidRPr="00754822" w:rsidRDefault="007A6BD6" w:rsidP="007A6BD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14:paraId="33C91C84" w14:textId="77777777" w:rsidR="007A6BD6" w:rsidRPr="00754822" w:rsidRDefault="007A6BD6" w:rsidP="007A6BD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14:paraId="4557B8E3" w14:textId="77777777" w:rsidR="007A6BD6" w:rsidRPr="00754822" w:rsidRDefault="007A6BD6" w:rsidP="007A6BD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14:paraId="515CBA80" w14:textId="77777777" w:rsidR="007A6BD6" w:rsidRPr="00754822" w:rsidRDefault="007A6BD6" w:rsidP="007A6BD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14:paraId="6D6B98C3" w14:textId="77777777" w:rsidR="007A6BD6" w:rsidRPr="00754822" w:rsidRDefault="007A6BD6" w:rsidP="007A6BD6">
      <w:pPr>
        <w:spacing w:line="276" w:lineRule="auto"/>
        <w:rPr>
          <w:rFonts w:ascii="Calibri" w:eastAsia="Calibri" w:hAnsi="Calibri" w:cs="SimSun"/>
          <w:kern w:val="0"/>
          <w:sz w:val="24"/>
          <w:szCs w:val="24"/>
        </w:rPr>
      </w:pPr>
    </w:p>
    <w:p w14:paraId="53D06FFE" w14:textId="77777777" w:rsidR="007A6BD6" w:rsidRPr="00754822" w:rsidRDefault="007A6BD6" w:rsidP="007A6BD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14:paraId="7E65468D" w14:textId="77777777" w:rsidR="007A6BD6" w:rsidRPr="00754822" w:rsidRDefault="007A6BD6" w:rsidP="007A6BD6">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E5082EA" w14:textId="77777777" w:rsidR="007A6BD6" w:rsidRPr="00754822" w:rsidRDefault="007A6BD6" w:rsidP="007A6BD6">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41BB0FDE"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p>
    <w:p w14:paraId="405C8EB7" w14:textId="77777777" w:rsidR="007A6BD6" w:rsidRPr="00754822" w:rsidRDefault="007A6BD6" w:rsidP="007A6BD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14:paraId="39DBDEDE"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4301C310"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14:paraId="35A5238A" w14:textId="77777777" w:rsidR="007A6BD6" w:rsidRPr="00754822" w:rsidRDefault="007A6BD6" w:rsidP="007A6BD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14:paraId="1B514019"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14:paraId="1714C631"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14:paraId="130407BE"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14:paraId="1CA9B182" w14:textId="77777777" w:rsidR="007A6BD6" w:rsidRPr="00754822" w:rsidRDefault="007A6BD6" w:rsidP="007A6BD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14:paraId="350B8585"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14:paraId="160E0920"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3380C0E1" w14:textId="77777777" w:rsidR="007A6BD6" w:rsidRPr="00754822" w:rsidRDefault="007A6BD6" w:rsidP="007A6BD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14:paraId="6D7450AD"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14:paraId="2247EDFE"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14:paraId="3C81E78A" w14:textId="77777777" w:rsidR="007A6BD6" w:rsidRPr="00754822" w:rsidRDefault="007A6BD6" w:rsidP="007A6BD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14:paraId="5E9C70CC"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14:paraId="32A02FE1" w14:textId="77777777" w:rsidR="007A6BD6" w:rsidRPr="00754822" w:rsidRDefault="007A6BD6" w:rsidP="007A6BD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14:paraId="4659A88C" w14:textId="77777777" w:rsidR="007A6BD6" w:rsidRPr="00754822" w:rsidRDefault="007A6BD6" w:rsidP="007A6BD6">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8A3EC94" w14:textId="77777777" w:rsidR="007A6BD6" w:rsidRPr="00754822" w:rsidRDefault="007A6BD6" w:rsidP="007A6BD6">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14:paraId="43B7F548" w14:textId="77777777" w:rsidR="007A6BD6" w:rsidRPr="00754822" w:rsidRDefault="007A6BD6" w:rsidP="007A6BD6">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14:paraId="0349AD64" w14:textId="77777777" w:rsidR="007A6BD6" w:rsidRPr="00754822" w:rsidRDefault="007A6BD6" w:rsidP="007A6BD6">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14:paraId="3C8D8DD3" w14:textId="48B419DE" w:rsidR="007A6BD6" w:rsidRDefault="007A6BD6" w:rsidP="007A6BD6">
      <w:pPr>
        <w:spacing w:line="256" w:lineRule="auto"/>
        <w:jc w:val="center"/>
        <w:rPr>
          <w:rFonts w:ascii="Times New Roman" w:eastAsia="Calibri" w:hAnsi="Times New Roman" w:cs="SimSun"/>
          <w:b/>
          <w:bCs/>
          <w:kern w:val="0"/>
          <w:sz w:val="24"/>
          <w:szCs w:val="24"/>
        </w:rPr>
      </w:pPr>
      <w:r>
        <w:rPr>
          <w:rFonts w:ascii="Times New Roman" w:eastAsia="Calibri" w:hAnsi="Times New Roman" w:cs="SimSun"/>
          <w:b/>
          <w:bCs/>
          <w:kern w:val="0"/>
          <w:sz w:val="24"/>
          <w:szCs w:val="24"/>
        </w:rPr>
        <w:t>SOLID MINERAL INDEX COMPANY</w:t>
      </w:r>
    </w:p>
    <w:p w14:paraId="1D86AFD9" w14:textId="2FCA5166" w:rsidR="007A6BD6" w:rsidRPr="00744223" w:rsidRDefault="007A6BD6" w:rsidP="007A6BD6">
      <w:pPr>
        <w:spacing w:line="256" w:lineRule="auto"/>
        <w:jc w:val="both"/>
        <w:rPr>
          <w:rFonts w:ascii="Times New Roman" w:eastAsia="Calibri" w:hAnsi="Times New Roman" w:cs="SimSun"/>
          <w:b/>
          <w:bCs/>
          <w:kern w:val="0"/>
          <w:sz w:val="24"/>
          <w:szCs w:val="24"/>
        </w:rPr>
      </w:pPr>
      <w:r w:rsidRPr="00754822">
        <w:rPr>
          <w:rFonts w:ascii="Times New Roman" w:eastAsia="Wingdings" w:hAnsi="Times New Roman" w:cs="Times New Roman"/>
          <w:b/>
          <w:kern w:val="0"/>
          <w:sz w:val="24"/>
          <w:szCs w:val="24"/>
        </w:rPr>
        <w:t xml:space="preserve">2:1 BRIEF HISTORY OF </w:t>
      </w:r>
      <w:r>
        <w:rPr>
          <w:rFonts w:ascii="Times New Roman" w:eastAsia="Calibri" w:hAnsi="Times New Roman" w:cs="SimSun"/>
          <w:b/>
          <w:bCs/>
          <w:kern w:val="0"/>
          <w:sz w:val="24"/>
          <w:szCs w:val="24"/>
        </w:rPr>
        <w:t>SOLID MINERAL INDEX COMPANY</w:t>
      </w:r>
    </w:p>
    <w:p w14:paraId="7F2225C4" w14:textId="77777777" w:rsidR="007A6BD6" w:rsidRPr="007A6BD6" w:rsidRDefault="007A6BD6" w:rsidP="007A6BD6">
      <w:pPr>
        <w:spacing w:after="0" w:line="256" w:lineRule="auto"/>
        <w:jc w:val="both"/>
        <w:rPr>
          <w:rFonts w:ascii="Times New Roman" w:eastAsia="Calibri" w:hAnsi="Times New Roman" w:cs="SimSun"/>
          <w:kern w:val="0"/>
          <w:sz w:val="24"/>
          <w:szCs w:val="24"/>
        </w:rPr>
      </w:pPr>
      <w:r w:rsidRPr="007A6BD6">
        <w:rPr>
          <w:rFonts w:ascii="Times New Roman" w:eastAsia="Calibri" w:hAnsi="Times New Roman" w:cs="SimSun"/>
          <w:kern w:val="0"/>
          <w:sz w:val="24"/>
          <w:szCs w:val="24"/>
        </w:rPr>
        <w:t>Solid Mineral Index Company is a firm dedicated to the exploration, development, and commercialization of Nigeria’s rich solid mineral resources. While specific details about the company's founding and operational history are not widely documented, it is part of a growing industry focused on extracting and processing the country's vast mineral wealth. Nigeria is endowed with a wide range of solid minerals, including gold, tin, limestone, coal, iron ore, lead, and zinc, which are of significant economic importance. As a company operating within this sector, Solid Mineral Index Company plays a pivotal role in harnessing these resources to support the country’s economic diversification efforts and reduce dependency on oil revenues.</w:t>
      </w:r>
    </w:p>
    <w:p w14:paraId="5C0FD50D" w14:textId="77777777" w:rsidR="007A6BD6" w:rsidRPr="007A6BD6" w:rsidRDefault="007A6BD6" w:rsidP="007A6BD6">
      <w:pPr>
        <w:spacing w:after="0" w:line="256" w:lineRule="auto"/>
        <w:jc w:val="both"/>
        <w:rPr>
          <w:rFonts w:ascii="Times New Roman" w:eastAsia="Calibri" w:hAnsi="Times New Roman" w:cs="SimSun"/>
          <w:kern w:val="0"/>
          <w:sz w:val="24"/>
          <w:szCs w:val="24"/>
        </w:rPr>
      </w:pPr>
      <w:r w:rsidRPr="007A6BD6">
        <w:rPr>
          <w:rFonts w:ascii="Times New Roman" w:eastAsia="Calibri" w:hAnsi="Times New Roman" w:cs="SimSun"/>
          <w:kern w:val="0"/>
          <w:sz w:val="24"/>
          <w:szCs w:val="24"/>
        </w:rPr>
        <w:t>The company likely engages in various stages of the mineral extraction process, from identifying and surveying mineral deposits to securing mining rights and developing the infrastructure necessary for extraction. Given the growing demand for raw materials in global markets, Solid Mineral Index Company contributes to Nigeria’s strategic efforts to position solid minerals as a major contributor to the national economy. The company is likely involved in conducting geological surveys to map out mineral deposits, ensuring that resources are identified and exploited in a sustainable and environmentally responsible manner.</w:t>
      </w:r>
    </w:p>
    <w:p w14:paraId="666D2F82" w14:textId="77777777" w:rsidR="007A6BD6" w:rsidRPr="007A6BD6" w:rsidRDefault="007A6BD6" w:rsidP="007A6BD6">
      <w:pPr>
        <w:spacing w:after="0" w:line="256" w:lineRule="auto"/>
        <w:jc w:val="both"/>
        <w:rPr>
          <w:rFonts w:ascii="Times New Roman" w:eastAsia="Calibri" w:hAnsi="Times New Roman" w:cs="SimSun"/>
          <w:kern w:val="0"/>
          <w:sz w:val="24"/>
          <w:szCs w:val="24"/>
        </w:rPr>
      </w:pPr>
      <w:r w:rsidRPr="007A6BD6">
        <w:rPr>
          <w:rFonts w:ascii="Times New Roman" w:eastAsia="Calibri" w:hAnsi="Times New Roman" w:cs="SimSun"/>
          <w:kern w:val="0"/>
          <w:sz w:val="24"/>
          <w:szCs w:val="24"/>
        </w:rPr>
        <w:t>In addition to direct extraction, the company may be involved in offering essential services such as data and market insights related to solid mineral trends. This could include providing detailed mineral indexes, pricing information, and projections that help both government entities and private investors make informed decisions about the sector. As a result, Solid Mineral Index Company could be contributing to the overall development of the mining industry by facilitating investment opportunities and encouraging the growth of local businesses in the supply chain. The government of Nigeria has long recognized the potential of the solid minerals sector and has been making efforts to attract both local and foreign investments. By offering vital information and services to potential investors, Solid Mineral Index Company supports the country’s broader goal of boosting investments in the mining sector.</w:t>
      </w:r>
    </w:p>
    <w:p w14:paraId="05C47BA0" w14:textId="77777777" w:rsidR="007A6BD6" w:rsidRPr="007A6BD6" w:rsidRDefault="007A6BD6" w:rsidP="007A6BD6">
      <w:pPr>
        <w:spacing w:after="0" w:line="256" w:lineRule="auto"/>
        <w:jc w:val="both"/>
        <w:rPr>
          <w:rFonts w:ascii="Times New Roman" w:eastAsia="Calibri" w:hAnsi="Times New Roman" w:cs="SimSun"/>
          <w:kern w:val="0"/>
          <w:sz w:val="24"/>
          <w:szCs w:val="24"/>
        </w:rPr>
      </w:pPr>
      <w:r w:rsidRPr="007A6BD6">
        <w:rPr>
          <w:rFonts w:ascii="Times New Roman" w:eastAsia="Calibri" w:hAnsi="Times New Roman" w:cs="SimSun"/>
          <w:kern w:val="0"/>
          <w:sz w:val="24"/>
          <w:szCs w:val="24"/>
        </w:rPr>
        <w:t>The Nigerian government has outlined strategies to diversify its economy, and solid minerals are seen as one of the key sectors for this transformation. The country’s National Minerals and Metals Policy, along with other regulatory frameworks, aims to increase the contribution of the mining sector to the national Gross Domestic Product (GDP). Solid Mineral Index Company, by promoting and facilitating the exploration and utilization of solid minerals, helps advance this agenda. The company’s role aligns with the federal government’s desire to ensure that the extraction of solid minerals is not only focused on export but also adds value through local processing, which can generate more jobs and contribute to economic growth.</w:t>
      </w:r>
    </w:p>
    <w:p w14:paraId="5DC76418" w14:textId="77777777" w:rsidR="007A6BD6" w:rsidRPr="007A6BD6" w:rsidRDefault="007A6BD6" w:rsidP="007A6BD6">
      <w:pPr>
        <w:spacing w:after="0" w:line="256" w:lineRule="auto"/>
        <w:jc w:val="both"/>
        <w:rPr>
          <w:rFonts w:ascii="Times New Roman" w:eastAsia="Calibri" w:hAnsi="Times New Roman" w:cs="SimSun"/>
          <w:kern w:val="0"/>
          <w:sz w:val="24"/>
          <w:szCs w:val="24"/>
        </w:rPr>
      </w:pPr>
      <w:r w:rsidRPr="007A6BD6">
        <w:rPr>
          <w:rFonts w:ascii="Times New Roman" w:eastAsia="Calibri" w:hAnsi="Times New Roman" w:cs="SimSun"/>
          <w:kern w:val="0"/>
          <w:sz w:val="24"/>
          <w:szCs w:val="24"/>
        </w:rPr>
        <w:t xml:space="preserve">Furthermore, the company is likely involved in adhering to best practices in mining and environmental sustainability. This could include ensuring that mining activities follow established regulations, which are crucial for minimizing environmental degradation and protecting local communities from the adverse effects of unchecked mining operations. Solid Mineral Index Company may be instrumental in ensuring that the government’s regulations are implemented properly and that mining activities are </w:t>
      </w:r>
      <w:r w:rsidRPr="007A6BD6">
        <w:rPr>
          <w:rFonts w:ascii="Times New Roman" w:eastAsia="Calibri" w:hAnsi="Times New Roman" w:cs="SimSun"/>
          <w:kern w:val="0"/>
          <w:sz w:val="24"/>
          <w:szCs w:val="24"/>
        </w:rPr>
        <w:lastRenderedPageBreak/>
        <w:t>conducted in a manner that benefits the economy while safeguarding natural resources for future generations.</w:t>
      </w:r>
    </w:p>
    <w:p w14:paraId="4557C4AF" w14:textId="77777777" w:rsidR="007A6BD6" w:rsidRPr="007A6BD6" w:rsidRDefault="007A6BD6" w:rsidP="007A6BD6">
      <w:pPr>
        <w:spacing w:after="0" w:line="256" w:lineRule="auto"/>
        <w:jc w:val="both"/>
        <w:rPr>
          <w:rFonts w:ascii="Times New Roman" w:eastAsia="Calibri" w:hAnsi="Times New Roman" w:cs="SimSun"/>
          <w:kern w:val="0"/>
          <w:sz w:val="24"/>
          <w:szCs w:val="24"/>
        </w:rPr>
      </w:pPr>
      <w:r w:rsidRPr="007A6BD6">
        <w:rPr>
          <w:rFonts w:ascii="Times New Roman" w:eastAsia="Calibri" w:hAnsi="Times New Roman" w:cs="SimSun"/>
          <w:kern w:val="0"/>
          <w:sz w:val="24"/>
          <w:szCs w:val="24"/>
        </w:rPr>
        <w:t>In line with the federal government’s strategy to revamp the mining sector, Solid Mineral Index Company is expected to be part of the broader network of businesses, policy makers, and industry stakeholders working to reposition solid minerals as a significant contributor to Nigeria's economic prosperity. The company's activities likely contribute to the development of infrastructure in mining regions, which can create jobs and improve the livelihoods of local communities. This holistic approach can also help in the long-term sustainability of the sector, ensuring that Nigeria’s mineral wealth continues to benefit its people while fostering economic development.</w:t>
      </w:r>
    </w:p>
    <w:p w14:paraId="54DB2F42" w14:textId="77777777" w:rsidR="004553AF" w:rsidRDefault="004553AF" w:rsidP="007A6BD6">
      <w:pPr>
        <w:spacing w:after="0" w:line="240" w:lineRule="auto"/>
        <w:rPr>
          <w:rFonts w:ascii="Times New Roman" w:eastAsia="Wingdings" w:hAnsi="Times New Roman" w:cs="Times New Roman"/>
          <w:b/>
          <w:bCs/>
          <w:kern w:val="0"/>
          <w:sz w:val="24"/>
          <w:szCs w:val="24"/>
        </w:rPr>
      </w:pPr>
    </w:p>
    <w:p w14:paraId="052B260B" w14:textId="31A2FD46" w:rsidR="007A6BD6" w:rsidRPr="00754822" w:rsidRDefault="007A6BD6" w:rsidP="007A6BD6">
      <w:pPr>
        <w:spacing w:after="0" w:line="240" w:lineRule="auto"/>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2:2</w:t>
      </w:r>
      <w:r>
        <w:rPr>
          <w:rFonts w:ascii="Times New Roman" w:eastAsia="Wingdings" w:hAnsi="Times New Roman" w:cs="Times New Roman"/>
          <w:b/>
          <w:kern w:val="0"/>
          <w:sz w:val="24"/>
          <w:szCs w:val="24"/>
        </w:rPr>
        <w:tab/>
      </w:r>
      <w:r w:rsidRPr="00754822">
        <w:rPr>
          <w:rFonts w:ascii="Times New Roman" w:eastAsia="Wingdings" w:hAnsi="Times New Roman" w:cs="Times New Roman"/>
          <w:b/>
          <w:kern w:val="0"/>
          <w:sz w:val="24"/>
          <w:szCs w:val="24"/>
        </w:rPr>
        <w:t>OBJECTIVE OF ESTABLISHMENT</w:t>
      </w:r>
    </w:p>
    <w:p w14:paraId="7CC62983" w14:textId="77777777" w:rsidR="007A6BD6" w:rsidRPr="007A6BD6" w:rsidRDefault="007A6BD6" w:rsidP="007A6BD6">
      <w:p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The objectives of Solid Mineral Index Company focus on the sustainable development and commercialization of Nigeria's solid mineral resources to contribute to the nation's economic diversification. Key objectives include:</w:t>
      </w:r>
    </w:p>
    <w:p w14:paraId="5933812C"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Maximizing Resource Utilization</w:t>
      </w:r>
      <w:r w:rsidRPr="007A6BD6">
        <w:rPr>
          <w:rFonts w:ascii="Times New Roman" w:eastAsia="Wingdings" w:hAnsi="Times New Roman" w:cs="Times New Roman"/>
          <w:kern w:val="0"/>
          <w:sz w:val="24"/>
          <w:szCs w:val="24"/>
        </w:rPr>
        <w:t>: The company aims to efficiently extract and process Nigeria's mineral resources, enhancing their economic value, especially for minerals like gold, coal, tin, and zinc.</w:t>
      </w:r>
    </w:p>
    <w:p w14:paraId="27EF551F"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Supporting Economic Diversification</w:t>
      </w:r>
      <w:r w:rsidRPr="007A6BD6">
        <w:rPr>
          <w:rFonts w:ascii="Times New Roman" w:eastAsia="Wingdings" w:hAnsi="Times New Roman" w:cs="Times New Roman"/>
          <w:kern w:val="0"/>
          <w:sz w:val="24"/>
          <w:szCs w:val="24"/>
        </w:rPr>
        <w:t>: By promoting the mining sector, Solid Mineral Index Company helps reduce Nigeria’s reliance on oil exports, driving the transition toward a more diverse economy.</w:t>
      </w:r>
    </w:p>
    <w:p w14:paraId="23A13B76"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Facilitating Investment</w:t>
      </w:r>
      <w:r w:rsidRPr="007A6BD6">
        <w:rPr>
          <w:rFonts w:ascii="Times New Roman" w:eastAsia="Wingdings" w:hAnsi="Times New Roman" w:cs="Times New Roman"/>
          <w:kern w:val="0"/>
          <w:sz w:val="24"/>
          <w:szCs w:val="24"/>
        </w:rPr>
        <w:t>: The company provides data, market insights, and mineral indexes to attract both local and international investments into the mining sector.</w:t>
      </w:r>
    </w:p>
    <w:p w14:paraId="7B72F65B"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Promoting Local Mineral Processing</w:t>
      </w:r>
      <w:r w:rsidRPr="007A6BD6">
        <w:rPr>
          <w:rFonts w:ascii="Times New Roman" w:eastAsia="Wingdings" w:hAnsi="Times New Roman" w:cs="Times New Roman"/>
          <w:kern w:val="0"/>
          <w:sz w:val="24"/>
          <w:szCs w:val="24"/>
        </w:rPr>
        <w:t>: The company encourages the development of local mineral processing industries to add value before export, boosting the economy and creating jobs.</w:t>
      </w:r>
    </w:p>
    <w:p w14:paraId="0461EEC2"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Ensuring Sustainable Mining Practices</w:t>
      </w:r>
      <w:r w:rsidRPr="007A6BD6">
        <w:rPr>
          <w:rFonts w:ascii="Times New Roman" w:eastAsia="Wingdings" w:hAnsi="Times New Roman" w:cs="Times New Roman"/>
          <w:kern w:val="0"/>
          <w:sz w:val="24"/>
          <w:szCs w:val="24"/>
        </w:rPr>
        <w:t>: Solid Mineral Index Company emphasizes environmentally responsible mining by adhering to regulatory standards and promoting green technologies.</w:t>
      </w:r>
    </w:p>
    <w:p w14:paraId="3C1138F5"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Supporting Community Development</w:t>
      </w:r>
      <w:r w:rsidRPr="007A6BD6">
        <w:rPr>
          <w:rFonts w:ascii="Times New Roman" w:eastAsia="Wingdings" w:hAnsi="Times New Roman" w:cs="Times New Roman"/>
          <w:kern w:val="0"/>
          <w:sz w:val="24"/>
          <w:szCs w:val="24"/>
        </w:rPr>
        <w:t>: The company aims to create employment and improve infrastructure in mining regions, contributing to local socio-economic development.</w:t>
      </w:r>
    </w:p>
    <w:p w14:paraId="7BC2D67B"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Aligning with Government Policies</w:t>
      </w:r>
      <w:r w:rsidRPr="007A6BD6">
        <w:rPr>
          <w:rFonts w:ascii="Times New Roman" w:eastAsia="Wingdings" w:hAnsi="Times New Roman" w:cs="Times New Roman"/>
          <w:kern w:val="0"/>
          <w:sz w:val="24"/>
          <w:szCs w:val="24"/>
        </w:rPr>
        <w:t>: The company supports government regulations and plays an active role in advocating for policy reforms to improve the mining business environment.</w:t>
      </w:r>
    </w:p>
    <w:p w14:paraId="7CAB37D2"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Contributing to National Economic Growth</w:t>
      </w:r>
      <w:r w:rsidRPr="007A6BD6">
        <w:rPr>
          <w:rFonts w:ascii="Times New Roman" w:eastAsia="Wingdings" w:hAnsi="Times New Roman" w:cs="Times New Roman"/>
          <w:kern w:val="0"/>
          <w:sz w:val="24"/>
          <w:szCs w:val="24"/>
        </w:rPr>
        <w:t>: By tapping into Nigeria's mineral wealth, Solid Mineral Index Company helps boost GDP through job creation, infrastructure, and increased tax revenue.</w:t>
      </w:r>
    </w:p>
    <w:p w14:paraId="4F897F54" w14:textId="77777777" w:rsidR="007A6BD6" w:rsidRPr="007A6BD6" w:rsidRDefault="007A6BD6" w:rsidP="007A6BD6">
      <w:pPr>
        <w:numPr>
          <w:ilvl w:val="0"/>
          <w:numId w:val="15"/>
        </w:num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b/>
          <w:bCs/>
          <w:kern w:val="0"/>
          <w:sz w:val="24"/>
          <w:szCs w:val="24"/>
        </w:rPr>
        <w:t>Encouraging Technological Innovation</w:t>
      </w:r>
      <w:r w:rsidRPr="007A6BD6">
        <w:rPr>
          <w:rFonts w:ascii="Times New Roman" w:eastAsia="Wingdings" w:hAnsi="Times New Roman" w:cs="Times New Roman"/>
          <w:kern w:val="0"/>
          <w:sz w:val="24"/>
          <w:szCs w:val="24"/>
        </w:rPr>
        <w:t>: The company seeks to introduce new technologies and techniques to improve mining efficiency and reduce costs.</w:t>
      </w:r>
    </w:p>
    <w:p w14:paraId="68E6A616" w14:textId="77777777" w:rsidR="007A6BD6" w:rsidRPr="007A6BD6" w:rsidRDefault="007A6BD6" w:rsidP="007A6BD6">
      <w:pPr>
        <w:spacing w:line="240"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Through these objectives, Solid Mineral Index Company plays a vital role in the growth of Nigeria's mining sector, ensuring its potential benefits are widely shared.</w:t>
      </w:r>
    </w:p>
    <w:p w14:paraId="08AAEABB" w14:textId="77777777" w:rsidR="007A6BD6" w:rsidRPr="00A52484" w:rsidRDefault="007A6BD6" w:rsidP="007A6BD6">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lastRenderedPageBreak/>
        <w:t>2.3 VARIOUS UNITS IN THE ESTABLISHMENT AND FUNCTION</w:t>
      </w:r>
    </w:p>
    <w:p w14:paraId="219EDEDF" w14:textId="77777777" w:rsidR="007A6BD6" w:rsidRPr="007A6BD6" w:rsidRDefault="007A6BD6" w:rsidP="007A6BD6">
      <w:p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kern w:val="0"/>
          <w:sz w:val="24"/>
          <w:szCs w:val="24"/>
        </w:rPr>
        <w:t>Solid Mineral Index Company likely has several key departments, each responsible for specific aspects of its operations:</w:t>
      </w:r>
    </w:p>
    <w:p w14:paraId="66D8D160"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Exploration and Geology Department</w:t>
      </w:r>
      <w:r w:rsidRPr="007A6BD6">
        <w:rPr>
          <w:rFonts w:ascii="Times New Roman" w:eastAsia="Times New Roman" w:hAnsi="Times New Roman" w:cs="Times New Roman"/>
          <w:kern w:val="0"/>
          <w:sz w:val="24"/>
          <w:szCs w:val="24"/>
        </w:rPr>
        <w:t>: Identifies and maps mineral deposits using advanced technologies to assess mining potential.</w:t>
      </w:r>
    </w:p>
    <w:p w14:paraId="26E52AD7"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Mining Operations Department</w:t>
      </w:r>
      <w:r w:rsidRPr="007A6BD6">
        <w:rPr>
          <w:rFonts w:ascii="Times New Roman" w:eastAsia="Times New Roman" w:hAnsi="Times New Roman" w:cs="Times New Roman"/>
          <w:kern w:val="0"/>
          <w:sz w:val="24"/>
          <w:szCs w:val="24"/>
        </w:rPr>
        <w:t>: Oversees the extraction of minerals, ensuring efficient, safe, and environmentally compliant operations.</w:t>
      </w:r>
    </w:p>
    <w:p w14:paraId="40A94136"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Processing and Production Department</w:t>
      </w:r>
      <w:r w:rsidRPr="007A6BD6">
        <w:rPr>
          <w:rFonts w:ascii="Times New Roman" w:eastAsia="Times New Roman" w:hAnsi="Times New Roman" w:cs="Times New Roman"/>
          <w:kern w:val="0"/>
          <w:sz w:val="24"/>
          <w:szCs w:val="24"/>
        </w:rPr>
        <w:t>: Refines and processes raw minerals into usable products, adding value to the extracted materials.</w:t>
      </w:r>
    </w:p>
    <w:p w14:paraId="38379CEB"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Environmental and Sustainability Department</w:t>
      </w:r>
      <w:r w:rsidRPr="007A6BD6">
        <w:rPr>
          <w:rFonts w:ascii="Times New Roman" w:eastAsia="Times New Roman" w:hAnsi="Times New Roman" w:cs="Times New Roman"/>
          <w:kern w:val="0"/>
          <w:sz w:val="24"/>
          <w:szCs w:val="24"/>
        </w:rPr>
        <w:t>: Manages environmental impacts, ensuring compliance with regulations and promoting sustainable mining practices.</w:t>
      </w:r>
    </w:p>
    <w:p w14:paraId="488BB737"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Health, Safety, and Quality Assurance (HSQ) Department</w:t>
      </w:r>
      <w:r w:rsidRPr="007A6BD6">
        <w:rPr>
          <w:rFonts w:ascii="Times New Roman" w:eastAsia="Times New Roman" w:hAnsi="Times New Roman" w:cs="Times New Roman"/>
          <w:kern w:val="0"/>
          <w:sz w:val="24"/>
          <w:szCs w:val="24"/>
        </w:rPr>
        <w:t>: Ensures worker safety, sets protocols, and maintains quality standards across operations.</w:t>
      </w:r>
    </w:p>
    <w:p w14:paraId="33009CA3"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Logistics and Supply Chain Department</w:t>
      </w:r>
      <w:r w:rsidRPr="007A6BD6">
        <w:rPr>
          <w:rFonts w:ascii="Times New Roman" w:eastAsia="Times New Roman" w:hAnsi="Times New Roman" w:cs="Times New Roman"/>
          <w:kern w:val="0"/>
          <w:sz w:val="24"/>
          <w:szCs w:val="24"/>
        </w:rPr>
        <w:t>: Coordinates transportation and supply chain management, ensuring smooth flow of materials to processing facilities.</w:t>
      </w:r>
    </w:p>
    <w:p w14:paraId="3985E305"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Legal and Compliance Department</w:t>
      </w:r>
      <w:r w:rsidRPr="007A6BD6">
        <w:rPr>
          <w:rFonts w:ascii="Times New Roman" w:eastAsia="Times New Roman" w:hAnsi="Times New Roman" w:cs="Times New Roman"/>
          <w:kern w:val="0"/>
          <w:sz w:val="24"/>
          <w:szCs w:val="24"/>
        </w:rPr>
        <w:t>: Handles legal matters, ensuring the company complies with regulations related to mining, environmental laws, and labor.</w:t>
      </w:r>
    </w:p>
    <w:p w14:paraId="60630D6F"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Finance and Accounting Department</w:t>
      </w:r>
      <w:r w:rsidRPr="007A6BD6">
        <w:rPr>
          <w:rFonts w:ascii="Times New Roman" w:eastAsia="Times New Roman" w:hAnsi="Times New Roman" w:cs="Times New Roman"/>
          <w:kern w:val="0"/>
          <w:sz w:val="24"/>
          <w:szCs w:val="24"/>
        </w:rPr>
        <w:t>: Manages financial planning, budgeting, and reporting, ensuring the company’s financial health and regulatory compliance.</w:t>
      </w:r>
    </w:p>
    <w:p w14:paraId="53073443"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Human Resources (HR) Department</w:t>
      </w:r>
      <w:r w:rsidRPr="007A6BD6">
        <w:rPr>
          <w:rFonts w:ascii="Times New Roman" w:eastAsia="Times New Roman" w:hAnsi="Times New Roman" w:cs="Times New Roman"/>
          <w:kern w:val="0"/>
          <w:sz w:val="24"/>
          <w:szCs w:val="24"/>
        </w:rPr>
        <w:t>: Focuses on recruitment, employee development, and managing workforce welfare and compensation.</w:t>
      </w:r>
    </w:p>
    <w:p w14:paraId="566CDF7B"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Sales and Marketing Department</w:t>
      </w:r>
      <w:r w:rsidRPr="007A6BD6">
        <w:rPr>
          <w:rFonts w:ascii="Times New Roman" w:eastAsia="Times New Roman" w:hAnsi="Times New Roman" w:cs="Times New Roman"/>
          <w:kern w:val="0"/>
          <w:sz w:val="24"/>
          <w:szCs w:val="24"/>
        </w:rPr>
        <w:t>: Promotes and sells mineral products, establishes market relationships, and handles pricing and contracts.</w:t>
      </w:r>
    </w:p>
    <w:p w14:paraId="29C6562A"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Research and Development (R&amp;D) Department</w:t>
      </w:r>
      <w:r w:rsidRPr="007A6BD6">
        <w:rPr>
          <w:rFonts w:ascii="Times New Roman" w:eastAsia="Times New Roman" w:hAnsi="Times New Roman" w:cs="Times New Roman"/>
          <w:kern w:val="0"/>
          <w:sz w:val="24"/>
          <w:szCs w:val="24"/>
        </w:rPr>
        <w:t>: Innovates new technologies and methods to improve mining efficiency and sustainability.</w:t>
      </w:r>
    </w:p>
    <w:p w14:paraId="38E452FD" w14:textId="77777777" w:rsidR="007A6BD6" w:rsidRPr="007A6BD6" w:rsidRDefault="007A6BD6" w:rsidP="007A6BD6">
      <w:pPr>
        <w:numPr>
          <w:ilvl w:val="0"/>
          <w:numId w:val="16"/>
        </w:num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b/>
          <w:bCs/>
          <w:kern w:val="0"/>
          <w:sz w:val="24"/>
          <w:szCs w:val="24"/>
        </w:rPr>
        <w:t>Public Relations and Corporate Communications Department</w:t>
      </w:r>
      <w:r w:rsidRPr="007A6BD6">
        <w:rPr>
          <w:rFonts w:ascii="Times New Roman" w:eastAsia="Times New Roman" w:hAnsi="Times New Roman" w:cs="Times New Roman"/>
          <w:kern w:val="0"/>
          <w:sz w:val="24"/>
          <w:szCs w:val="24"/>
        </w:rPr>
        <w:t>: Manages the company’s image, public relations, and transparent communication with stakeholders.</w:t>
      </w:r>
    </w:p>
    <w:p w14:paraId="2A508390" w14:textId="77777777" w:rsidR="007A6BD6" w:rsidRPr="007A6BD6" w:rsidRDefault="007A6BD6" w:rsidP="007A6BD6">
      <w:pPr>
        <w:spacing w:line="278" w:lineRule="auto"/>
        <w:rPr>
          <w:rFonts w:ascii="Times New Roman" w:eastAsia="Times New Roman" w:hAnsi="Times New Roman" w:cs="Times New Roman"/>
          <w:kern w:val="0"/>
          <w:sz w:val="24"/>
          <w:szCs w:val="24"/>
        </w:rPr>
      </w:pPr>
      <w:r w:rsidRPr="007A6BD6">
        <w:rPr>
          <w:rFonts w:ascii="Times New Roman" w:eastAsia="Times New Roman" w:hAnsi="Times New Roman" w:cs="Times New Roman"/>
          <w:kern w:val="0"/>
          <w:sz w:val="24"/>
          <w:szCs w:val="24"/>
        </w:rPr>
        <w:t>These departments ensure that Solid Mineral Index Company operates efficiently, sustainably, and in compliance with relevant laws and regulations.</w:t>
      </w:r>
    </w:p>
    <w:p w14:paraId="1A7BE9B0" w14:textId="77777777" w:rsidR="007A6BD6" w:rsidRDefault="007A6BD6" w:rsidP="007A6BD6">
      <w:pPr>
        <w:spacing w:line="278" w:lineRule="auto"/>
        <w:rPr>
          <w:rFonts w:ascii="Times New Roman" w:eastAsia="Wingdings" w:hAnsi="Times New Roman" w:cs="Times New Roman"/>
          <w:b/>
          <w:bCs/>
          <w:kern w:val="0"/>
          <w:sz w:val="24"/>
          <w:szCs w:val="24"/>
          <w:lang w:val="en-GB"/>
        </w:rPr>
      </w:pPr>
      <w:r>
        <w:rPr>
          <w:rFonts w:ascii="Times New Roman" w:eastAsia="Wingdings" w:hAnsi="Times New Roman" w:cs="Times New Roman"/>
          <w:b/>
          <w:bCs/>
          <w:kern w:val="0"/>
          <w:sz w:val="24"/>
          <w:szCs w:val="24"/>
          <w:lang w:val="en-GB"/>
        </w:rPr>
        <w:br w:type="page"/>
      </w:r>
    </w:p>
    <w:p w14:paraId="1EC0C0E2" w14:textId="77777777" w:rsidR="007A6BD6" w:rsidRPr="00754822" w:rsidRDefault="007A6BD6" w:rsidP="007A6BD6">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14:paraId="63B45D90" w14:textId="77777777" w:rsidR="007A6BD6" w:rsidRDefault="007A6BD6" w:rsidP="007A6BD6">
      <w:pPr>
        <w:spacing w:line="256" w:lineRule="auto"/>
        <w:jc w:val="center"/>
        <w:rPr>
          <w:rFonts w:ascii="Times New Roman" w:eastAsia="Wingdings" w:hAnsi="Times New Roman" w:cs="Times New Roman"/>
          <w:b/>
          <w:bCs/>
          <w:kern w:val="0"/>
          <w:sz w:val="24"/>
          <w:szCs w:val="24"/>
          <w:lang w:val="en-GB"/>
        </w:rPr>
      </w:pPr>
      <w:bookmarkStart w:id="0" w:name="_Toc346657164"/>
      <w:r w:rsidRPr="00754822">
        <w:rPr>
          <w:rFonts w:ascii="Times New Roman" w:eastAsia="Wingdings" w:hAnsi="Times New Roman" w:cs="Times New Roman"/>
          <w:b/>
          <w:bCs/>
          <w:kern w:val="0"/>
          <w:sz w:val="24"/>
          <w:szCs w:val="24"/>
          <w:lang w:val="en-GB"/>
        </w:rPr>
        <w:t>NATURE OF WORK, ACTIVITIES, SKILLS AND EXPERIENCE GAINED ON SIWES</w:t>
      </w:r>
      <w:bookmarkEnd w:id="0"/>
    </w:p>
    <w:p w14:paraId="064B8672"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During my SIWES experience, I had the opportunity to work across several key departments in the mining industry, specifically in the Mining Department, Exploration Department, and Processing and Production Department. Each department offered a unique perspective on the industry, and the hands-on experience I gained was crucial in helping me connect my academic learning with real-world applications.</w:t>
      </w:r>
    </w:p>
    <w:p w14:paraId="1A717C96"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In the Mining Department, my experience was centered around understanding the practical aspects of mineral extraction. I had the chance to observe and participate in several facets of mining operations. From the early stages of planning mining activities to overseeing the operational processes, I gained firsthand knowledge of how mining projects are executed. One of the most valuable lessons I learned in this department was the importance of adhering to safety protocols. Mining is a high-risk industry, and ensuring the safety of workers and minimizing environmental impacts are crucial. I assisted in the implementation of safety measures, from equipment handling to ensuring that workers were equipped with the necessary protective gear. Additionally, I was involved in monitoring the performance of mining operations, learning how to assess whether the extraction process was running efficiently or if adjustments were needed. This experience gave me a deeper understanding of how mining activities are coordinated, from extracting the minerals to transporting them to processing facilities. Moreover, I witnessed firsthand the regulatory standards that govern the industry, and how compliance with these standards is critical to maintaining the integrity of mining operations. The department also emphasized the need for sustainable practices, such as minimizing environmental impacts and ensuring that land reclamation processes are in place for the restoration of mining sites.</w:t>
      </w:r>
    </w:p>
    <w:p w14:paraId="0EC550AD"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In the Exploration Department, my exposure to geological surveys and mapping techniques was particularly enriching. Exploration is the first and most important step in mining, as it involves identifying and evaluating mineral deposits. I was involved in conducting geological surveys and learned how geological mapping is used to locate mineral deposits in specific regions. I also gained practical experience in how remote sensing and geophysical surveys are used to assess the mineral potential of a given area. These technologies are crucial for gathering accurate data that informs whether further exploration or mining should take place. I assisted in analyzing data collected from field activities, learning how to evaluate whether the mineral deposits found were worth extracting. This department gave me a deeper understanding of the importance of data in the exploration process and how it impacts decision-making for future mining operations. I also learned how to use various exploration tools and software to analyze geological data, providing insights into potential areas of high mineral yield. The department emphasized how critical the early stages of exploration are for the success of a mining project, as incorrect data or misidentified sites can lead to costly mistakes and resource mismanagement.</w:t>
      </w:r>
    </w:p>
    <w:p w14:paraId="42B4A994"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 xml:space="preserve">The </w:t>
      </w:r>
      <w:r w:rsidRPr="007A6BD6">
        <w:rPr>
          <w:rFonts w:ascii="Times New Roman" w:eastAsia="Wingdings" w:hAnsi="Times New Roman" w:cs="Times New Roman"/>
          <w:b/>
          <w:bCs/>
          <w:kern w:val="0"/>
          <w:sz w:val="24"/>
          <w:szCs w:val="24"/>
        </w:rPr>
        <w:t>Processing and Production Department</w:t>
      </w:r>
      <w:r w:rsidRPr="007A6BD6">
        <w:rPr>
          <w:rFonts w:ascii="Times New Roman" w:eastAsia="Wingdings" w:hAnsi="Times New Roman" w:cs="Times New Roman"/>
          <w:kern w:val="0"/>
          <w:sz w:val="24"/>
          <w:szCs w:val="24"/>
        </w:rPr>
        <w:t xml:space="preserve"> was where I learned about the transformation of raw minerals into valuable products that can be sold or used for further industrial purposes. Once the minerals are extracted from the earth, they typically require extensive processing to refine them into usable forms. I had the opportunity to observe and assist in several stages of the mineral processing process, from initial purification to the final steps of refining. I was introduced to various machinery and technologies used in the production process, including crushers, mills, and furnaces used to separate and refine the </w:t>
      </w:r>
      <w:r w:rsidRPr="007A6BD6">
        <w:rPr>
          <w:rFonts w:ascii="Times New Roman" w:eastAsia="Wingdings" w:hAnsi="Times New Roman" w:cs="Times New Roman"/>
          <w:kern w:val="0"/>
          <w:sz w:val="24"/>
          <w:szCs w:val="24"/>
        </w:rPr>
        <w:lastRenderedPageBreak/>
        <w:t>minerals. One of the key lessons I learned in this department was the importance of efficiency in processing. Minerals, especially metals such as gold, zinc, and tin, require specific processes to remove impurities and enhance their value. The refining process can be complex, involving various chemical treatments and physical separation methods, such as smelting, leaching, and flotation. I gained an understanding of the technologies used to refine ores and extract valuable metals, as well as the challenges that come with optimizing the processing methods to ensure the highest yield with minimal waste. I also learned about the quality control measures in place to ensure that processed minerals meet industry standards before they are sold or used in other industries. This aspect of the department was particularly fascinating, as it showed me how precision in the processing and production phases could significantly impact the value of the extracted minerals.</w:t>
      </w:r>
    </w:p>
    <w:p w14:paraId="27DA7D77"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During my time in the Processing and Production Department, I also learned about the environmental impact of mineral processing and the efforts that are made to mitigate these effects. The use of heavy machinery and chemical processes in mineral refinement can have significant environmental consequences, such as air and water pollution, and it is essential for mining companies to adopt environmentally friendly practices. I observed how the department worked to reduce the ecological footprint of mining operations, such as improving waste management techniques and ensuring that water used in processing is treated before being released back into the environment. I was introduced to the concept of sustainable mining practices, which is becoming increasingly important in the industry. The department worked closely with environmental experts to find ways to minimize the negative effects of mining and processing, whether through the use of green technologies, recycling materials, or improving energy efficiency. This experience gave me insight into the growing importance of environmental responsibility in mining operations and how companies are adapting to new standards and regulations aimed at protecting the environment.</w:t>
      </w:r>
    </w:p>
    <w:p w14:paraId="040C0AE3"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Throughout my time in these departments, I also gained experience in cross-functional teamwork. The departments often worked together, with the Exploration Department providing valuable data for the Mining Department to plan extraction activities and the Processing and Production Department ensuring that extracted minerals were efficiently refined and processed. I was able to collaborate with professionals from different backgrounds, each with their expertise, which gave me a well-rounded understanding of the mining process as a whole. Working in a dynamic and interdisciplinary environment helped me improve my communication and problem-solving skills, as I often had to liaise between different departments and contribute to ongoing projects.</w:t>
      </w:r>
    </w:p>
    <w:p w14:paraId="5D0A52F9"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Another key takeaway from my SIWES experience was learning about the technological advancements in mining. The industry is increasingly embracing automation, digital tools, and artificial intelligence to improve efficiency, reduce costs, and enhance safety. I was introduced to the use of automated systems in the Mining and Processing Departments, which helped streamline operations, monitor equipment performance in real-time, and reduce human error. I also had the opportunity to observe how data analytics is being used to optimize mining operations, from exploration through to processing. These innovations are revolutionizing the industry, and my exposure to these technologies has deepened my understanding of the future direction of mining.</w:t>
      </w:r>
    </w:p>
    <w:p w14:paraId="701DF03F" w14:textId="77777777" w:rsidR="007A6BD6" w:rsidRPr="007A6BD6" w:rsidRDefault="007A6BD6" w:rsidP="007A6BD6">
      <w:pPr>
        <w:spacing w:line="256" w:lineRule="auto"/>
        <w:jc w:val="both"/>
        <w:rPr>
          <w:rFonts w:ascii="Times New Roman" w:eastAsia="Wingdings" w:hAnsi="Times New Roman" w:cs="Times New Roman"/>
          <w:kern w:val="0"/>
          <w:sz w:val="24"/>
          <w:szCs w:val="24"/>
        </w:rPr>
      </w:pPr>
      <w:r w:rsidRPr="007A6BD6">
        <w:rPr>
          <w:rFonts w:ascii="Times New Roman" w:eastAsia="Wingdings" w:hAnsi="Times New Roman" w:cs="Times New Roman"/>
          <w:kern w:val="0"/>
          <w:sz w:val="24"/>
          <w:szCs w:val="24"/>
        </w:rPr>
        <w:t xml:space="preserve">In conclusion, my SIWES experience across the Mining, Exploration, and Processing and Production Departments provided me with a comprehensive understanding of the mining industry. From exploration </w:t>
      </w:r>
      <w:r w:rsidRPr="007A6BD6">
        <w:rPr>
          <w:rFonts w:ascii="Times New Roman" w:eastAsia="Wingdings" w:hAnsi="Times New Roman" w:cs="Times New Roman"/>
          <w:kern w:val="0"/>
          <w:sz w:val="24"/>
          <w:szCs w:val="24"/>
        </w:rPr>
        <w:lastRenderedPageBreak/>
        <w:t>and extraction to processing and production, I gained hands-on experience that allowed me to apply the theories and concepts I had learned in the classroom to real-world scenarios. The experience also highlighted the importance of sustainability, safety, and innovation in mining practices, equipping me with the skills and knowledge to pursue a career in this field. The exposure to various technologies and interdisciplinary collaboration also enhanced my ability to work in a team and solve complex problems, making this experience invaluable for my personal and professional growth.</w:t>
      </w:r>
    </w:p>
    <w:p w14:paraId="24C338A7" w14:textId="77777777" w:rsidR="007A6BD6" w:rsidRDefault="007A6BD6">
      <w:pPr>
        <w:spacing w:line="278" w:lineRule="auto"/>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br w:type="page"/>
      </w:r>
    </w:p>
    <w:p w14:paraId="3FD50DDF" w14:textId="7A979886" w:rsidR="007A6BD6" w:rsidRPr="00754822" w:rsidRDefault="007A6BD6" w:rsidP="007A6BD6">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14:paraId="6B81F143" w14:textId="77777777" w:rsidR="007A6BD6" w:rsidRPr="00754822" w:rsidRDefault="007A6BD6" w:rsidP="007A6BD6">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14:paraId="73117B97" w14:textId="77777777" w:rsidR="007A6BD6" w:rsidRPr="00754822" w:rsidRDefault="007A6BD6" w:rsidP="007A6BD6">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14:paraId="00BF518F" w14:textId="77777777" w:rsidR="007A6BD6" w:rsidRPr="00754822" w:rsidRDefault="007A6BD6" w:rsidP="007A6BD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14:paraId="46A89E9C" w14:textId="77777777" w:rsidR="007A6BD6" w:rsidRPr="00754822" w:rsidRDefault="007A6BD6" w:rsidP="007A6BD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was able to relate most of my theoretical aspect taught in class to the physical aspect in the organisation.</w:t>
      </w:r>
    </w:p>
    <w:p w14:paraId="4DD9A156" w14:textId="77777777" w:rsidR="007A6BD6" w:rsidRPr="00754822" w:rsidRDefault="007A6BD6" w:rsidP="007A6BD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experienced how to use some of the equipment being used in the organisation.</w:t>
      </w:r>
    </w:p>
    <w:p w14:paraId="310F3D4E" w14:textId="77777777" w:rsidR="007A6BD6" w:rsidRPr="00754822" w:rsidRDefault="007A6BD6" w:rsidP="007A6BD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14:paraId="30AFA3BE" w14:textId="77777777" w:rsidR="007A6BD6" w:rsidRPr="00754822" w:rsidRDefault="007A6BD6" w:rsidP="007A6BD6">
      <w:pPr>
        <w:spacing w:line="256" w:lineRule="auto"/>
        <w:jc w:val="both"/>
        <w:rPr>
          <w:rFonts w:ascii="Times New Roman" w:eastAsia="Calibri" w:hAnsi="Times New Roman" w:cs="Times New Roman"/>
          <w:kern w:val="0"/>
          <w:sz w:val="26"/>
          <w:szCs w:val="26"/>
        </w:rPr>
      </w:pPr>
    </w:p>
    <w:p w14:paraId="5D2971A9" w14:textId="77777777" w:rsidR="007A6BD6" w:rsidRPr="00754822" w:rsidRDefault="007A6BD6" w:rsidP="007A6BD6">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14:paraId="19FA3EBB" w14:textId="732E6077" w:rsidR="007A6BD6" w:rsidRPr="00754822" w:rsidRDefault="007A6BD6" w:rsidP="007A6BD6">
      <w:pPr>
        <w:spacing w:before="100" w:beforeAutospacing="1" w:line="254"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entire staff of</w:t>
      </w:r>
      <w:r>
        <w:rPr>
          <w:rFonts w:ascii="Times New Roman" w:eastAsia="Calibri" w:hAnsi="Times New Roman" w:cs="Times New Roman"/>
          <w:kern w:val="0"/>
          <w:sz w:val="26"/>
          <w:szCs w:val="26"/>
        </w:rPr>
        <w:t xml:space="preserve"> </w:t>
      </w:r>
      <w:r>
        <w:rPr>
          <w:rFonts w:ascii="Times New Roman" w:eastAsia="Calibri" w:hAnsi="Times New Roman" w:cs="SimSun"/>
          <w:b/>
          <w:bCs/>
          <w:kern w:val="0"/>
          <w:sz w:val="24"/>
          <w:szCs w:val="24"/>
        </w:rPr>
        <w:t>SOLID MINERAL INDEX COMPANY</w:t>
      </w:r>
      <w:r w:rsidRPr="00754822">
        <w:rPr>
          <w:rFonts w:ascii="Times New Roman" w:eastAsia="Calibri" w:hAnsi="Times New Roman" w:cs="Times New Roman"/>
          <w:kern w:val="0"/>
          <w:sz w:val="26"/>
          <w:szCs w:val="26"/>
        </w:rPr>
        <w:t>, taught me on how to manage the company and how to work as a team in any organisation.</w:t>
      </w:r>
    </w:p>
    <w:p w14:paraId="304559B6" w14:textId="77777777" w:rsidR="007A6BD6" w:rsidRPr="00754822" w:rsidRDefault="007A6BD6" w:rsidP="007A6BD6">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14:paraId="6F8F636C" w14:textId="77777777" w:rsidR="007A6BD6" w:rsidRPr="00754822" w:rsidRDefault="007A6BD6" w:rsidP="007A6BD6">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14:paraId="6AE60AF0" w14:textId="77777777" w:rsidR="007A6BD6" w:rsidRPr="00754822" w:rsidRDefault="007A6BD6" w:rsidP="007A6BD6">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14:paraId="163E77D3"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14:paraId="75879D03"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E9F613E"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14:paraId="736269C0"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17FF00D"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14:paraId="4428DB98"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E7D2AE3"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14:paraId="52E32A0B"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FD0D145"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14:paraId="38F925C6" w14:textId="77777777" w:rsidR="007A6BD6" w:rsidRPr="00754822" w:rsidRDefault="007A6BD6" w:rsidP="007A6BD6">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92AF160"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difficulties encountered during the programme among others include;</w:t>
      </w:r>
    </w:p>
    <w:p w14:paraId="0F7ABE8E" w14:textId="77777777" w:rsidR="007A6BD6" w:rsidRPr="00754822" w:rsidRDefault="007A6BD6" w:rsidP="007A6BD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14:paraId="72ECF66B" w14:textId="77777777" w:rsidR="007A6BD6" w:rsidRPr="00754822" w:rsidRDefault="007A6BD6" w:rsidP="007A6BD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14:paraId="07B666DA" w14:textId="77777777" w:rsidR="007A6BD6" w:rsidRPr="00754822" w:rsidRDefault="007A6BD6" w:rsidP="007A6BD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14:paraId="7B9475F5" w14:textId="77777777" w:rsidR="007A6BD6" w:rsidRPr="00754822" w:rsidRDefault="007A6BD6" w:rsidP="007A6BD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14:paraId="097E4420"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p>
    <w:p w14:paraId="4C082683"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14:paraId="6FBA53D7"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A2F60A8"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14:paraId="669BE91E" w14:textId="77777777" w:rsidR="007A6BD6" w:rsidRPr="00754822" w:rsidRDefault="007A6BD6" w:rsidP="007A6BD6">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14:paraId="064B06CF" w14:textId="77777777" w:rsidR="007A6BD6" w:rsidRPr="00754822" w:rsidRDefault="007A6BD6" w:rsidP="007A6BD6">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14:paraId="0750DDB0"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14:paraId="44555C0A" w14:textId="77777777" w:rsidR="007A6BD6" w:rsidRPr="00754822" w:rsidRDefault="007A6BD6" w:rsidP="007A6BD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14:paraId="19B8C0D4" w14:textId="77777777" w:rsidR="007A6BD6" w:rsidRPr="00754822" w:rsidRDefault="007A6BD6" w:rsidP="007A6BD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14:paraId="5FCA4CA5" w14:textId="77777777" w:rsidR="007A6BD6" w:rsidRPr="00754822" w:rsidRDefault="007A6BD6" w:rsidP="007A6BD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14:paraId="6EEB48A7" w14:textId="77777777" w:rsidR="007A6BD6" w:rsidRPr="00754822" w:rsidRDefault="007A6BD6" w:rsidP="007A6BD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information on companies for the attachment and help in the placement of students.</w:t>
      </w:r>
    </w:p>
    <w:p w14:paraId="534F3264"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14:paraId="204D0CC2" w14:textId="77777777" w:rsidR="007A6BD6" w:rsidRPr="00754822" w:rsidRDefault="007A6BD6" w:rsidP="007A6BD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14:paraId="46EF2D91" w14:textId="77777777" w:rsidR="007A6BD6" w:rsidRPr="00754822" w:rsidRDefault="007A6BD6" w:rsidP="007A6BD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supervisory agency should ensure adequate funding of the SIWES unit in all the institutions for effective administration of the scheme.</w:t>
      </w:r>
    </w:p>
    <w:p w14:paraId="60B3EB44" w14:textId="77777777" w:rsidR="007A6BD6" w:rsidRPr="00754822" w:rsidRDefault="007A6BD6" w:rsidP="007A6BD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14:paraId="71557681" w14:textId="77777777" w:rsidR="007A6BD6" w:rsidRPr="00754822" w:rsidRDefault="007A6BD6" w:rsidP="007A6BD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14:paraId="76B014CB"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14:paraId="5C1A992B" w14:textId="77777777" w:rsidR="007A6BD6" w:rsidRPr="00754822" w:rsidRDefault="007A6BD6" w:rsidP="007A6BD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14:paraId="0372F658" w14:textId="77777777" w:rsidR="007A6BD6" w:rsidRPr="00754822" w:rsidRDefault="007A6BD6" w:rsidP="007A6BD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14:paraId="6C613AC6" w14:textId="77777777" w:rsidR="007A6BD6" w:rsidRPr="00754822" w:rsidRDefault="007A6BD6" w:rsidP="007A6BD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14:paraId="6918AF98" w14:textId="77777777" w:rsidR="007A6BD6" w:rsidRPr="00754822" w:rsidRDefault="007A6BD6" w:rsidP="007A6BD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14:paraId="7315492F" w14:textId="77777777" w:rsidR="007A6BD6" w:rsidRPr="00754822" w:rsidRDefault="007A6BD6" w:rsidP="007A6BD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14:paraId="12A590A7" w14:textId="77777777" w:rsidR="007A6BD6" w:rsidRPr="00754822" w:rsidRDefault="007A6BD6" w:rsidP="007A6BD6">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14:paraId="74AB24D1" w14:textId="77777777" w:rsidR="007A6BD6" w:rsidRPr="00754822" w:rsidRDefault="007A6BD6" w:rsidP="007A6BD6">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14:paraId="64B05112" w14:textId="77777777" w:rsidR="007A6BD6" w:rsidRPr="00754822" w:rsidRDefault="007A6BD6" w:rsidP="007A6BD6">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14:paraId="5B231626"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14:paraId="6C159E3F"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14:paraId="1464CD0D" w14:textId="77777777" w:rsidR="007A6BD6" w:rsidRPr="00754822" w:rsidRDefault="007A6BD6" w:rsidP="007A6BD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A1B306E" w14:textId="77777777" w:rsidR="007A6BD6" w:rsidRPr="00754822" w:rsidRDefault="007A6BD6" w:rsidP="007A6BD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001DDB75" w14:textId="77777777" w:rsidR="007A6BD6" w:rsidRPr="00754822" w:rsidRDefault="007A6BD6" w:rsidP="007A6BD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avoid change of placement without seeking permission from the institutional based supervisor, the employer and the industrial training fund.</w:t>
      </w:r>
    </w:p>
    <w:p w14:paraId="1478D5C6" w14:textId="77777777" w:rsidR="007A6BD6" w:rsidRPr="00754822" w:rsidRDefault="007A6BD6" w:rsidP="007A6BD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14:paraId="7AADBE3B" w14:textId="77777777" w:rsidR="007A6BD6" w:rsidRPr="00754822" w:rsidRDefault="007A6BD6" w:rsidP="007A6BD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14:paraId="7667D991" w14:textId="77777777" w:rsidR="007A6BD6" w:rsidRPr="00754822" w:rsidRDefault="007A6BD6" w:rsidP="007A6BD6">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14:paraId="091296ED" w14:textId="77777777" w:rsidR="007A6BD6" w:rsidRPr="00754822" w:rsidRDefault="007A6BD6" w:rsidP="007A6BD6">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934B055" w14:textId="77777777" w:rsidR="007A6BD6" w:rsidRPr="00754822" w:rsidRDefault="007A6BD6" w:rsidP="007A6BD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14:paraId="655D6320" w14:textId="77777777" w:rsidR="007A6BD6" w:rsidRPr="00754822" w:rsidRDefault="007A6BD6" w:rsidP="007A6BD6">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AB0AFF2" w14:textId="77777777" w:rsidR="007A6BD6" w:rsidRPr="00754822" w:rsidRDefault="007A6BD6" w:rsidP="007A6BD6">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14:paraId="775AB146" w14:textId="77777777" w:rsidR="007A6BD6" w:rsidRPr="00754822" w:rsidRDefault="007A6BD6" w:rsidP="007A6BD6">
      <w:pPr>
        <w:spacing w:line="256" w:lineRule="auto"/>
        <w:rPr>
          <w:rFonts w:ascii="Calibri" w:eastAsia="Calibri" w:hAnsi="Calibri" w:cs="SimSun"/>
          <w:kern w:val="0"/>
        </w:rPr>
      </w:pPr>
    </w:p>
    <w:p w14:paraId="6D4FCCE1" w14:textId="77777777" w:rsidR="007A6BD6" w:rsidRPr="00754822" w:rsidRDefault="007A6BD6" w:rsidP="007A6BD6">
      <w:pPr>
        <w:tabs>
          <w:tab w:val="left" w:pos="1365"/>
        </w:tabs>
        <w:spacing w:line="256" w:lineRule="auto"/>
        <w:rPr>
          <w:rFonts w:ascii="Calibri" w:eastAsia="Calibri" w:hAnsi="Calibri" w:cs="SimSun"/>
          <w:kern w:val="0"/>
        </w:rPr>
      </w:pPr>
      <w:r>
        <w:rPr>
          <w:rFonts w:ascii="Calibri" w:eastAsia="Calibri" w:hAnsi="Calibri" w:cs="SimSun"/>
          <w:kern w:val="0"/>
        </w:rPr>
        <w:tab/>
      </w:r>
    </w:p>
    <w:p w14:paraId="2973B6B8" w14:textId="77777777" w:rsidR="007A6BD6" w:rsidRPr="00754822" w:rsidRDefault="007A6BD6" w:rsidP="007A6BD6">
      <w:pPr>
        <w:spacing w:line="256" w:lineRule="auto"/>
        <w:rPr>
          <w:rFonts w:ascii="Calibri" w:eastAsia="Calibri" w:hAnsi="Calibri" w:cs="SimSun"/>
          <w:kern w:val="0"/>
        </w:rPr>
      </w:pPr>
    </w:p>
    <w:p w14:paraId="573588BC" w14:textId="77777777" w:rsidR="007A6BD6" w:rsidRPr="00754822" w:rsidRDefault="007A6BD6" w:rsidP="007A6BD6">
      <w:pPr>
        <w:spacing w:line="256" w:lineRule="auto"/>
        <w:rPr>
          <w:rFonts w:ascii="Calibri" w:eastAsia="Calibri" w:hAnsi="Calibri" w:cs="SimSun"/>
          <w:kern w:val="0"/>
        </w:rPr>
      </w:pPr>
    </w:p>
    <w:p w14:paraId="3BCB709C" w14:textId="77777777" w:rsidR="007A6BD6" w:rsidRPr="00754822" w:rsidRDefault="007A6BD6" w:rsidP="007A6BD6">
      <w:pPr>
        <w:spacing w:line="256" w:lineRule="auto"/>
        <w:rPr>
          <w:rFonts w:ascii="Calibri" w:eastAsia="Calibri" w:hAnsi="Calibri" w:cs="SimSun"/>
          <w:kern w:val="0"/>
        </w:rPr>
      </w:pPr>
    </w:p>
    <w:p w14:paraId="06ABE21F" w14:textId="77777777" w:rsidR="007A6BD6" w:rsidRDefault="007A6BD6" w:rsidP="007A6BD6"/>
    <w:p w14:paraId="0B0E83C0" w14:textId="77777777" w:rsidR="007A6BD6" w:rsidRDefault="007A6BD6" w:rsidP="007A6BD6"/>
    <w:p w14:paraId="46E110FA" w14:textId="77777777" w:rsidR="007A6BD6" w:rsidRDefault="007A6BD6" w:rsidP="007A6BD6"/>
    <w:p w14:paraId="43551173" w14:textId="77777777" w:rsidR="007A6BD6" w:rsidRDefault="007A6BD6" w:rsidP="007A6BD6"/>
    <w:p w14:paraId="318B3F52" w14:textId="77777777" w:rsidR="007A6BD6" w:rsidRDefault="007A6BD6" w:rsidP="007A6BD6"/>
    <w:p w14:paraId="4608FEC3" w14:textId="77777777" w:rsidR="007A6BD6" w:rsidRDefault="007A6BD6" w:rsidP="007A6BD6"/>
    <w:p w14:paraId="62224DBD" w14:textId="77777777" w:rsidR="007A6BD6" w:rsidRDefault="007A6BD6" w:rsidP="007A6BD6"/>
    <w:p w14:paraId="5615ED0D" w14:textId="77777777" w:rsidR="000648AA" w:rsidRDefault="000648AA"/>
    <w:sectPr w:rsidR="000648AA" w:rsidSect="007A6BD6">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5437" w14:textId="77777777" w:rsidR="004553AF" w:rsidRDefault="00455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674303E" w14:textId="77777777" w:rsidR="004553AF" w:rsidRDefault="004553AF">
        <w:pPr>
          <w:pStyle w:val="Footer"/>
          <w:jc w:val="center"/>
        </w:pPr>
        <w:r>
          <w:rPr>
            <w:noProof/>
          </w:rPr>
          <mc:AlternateContent>
            <mc:Choice Requires="wps">
              <w:drawing>
                <wp:inline distT="0" distB="0" distL="0" distR="0" wp14:anchorId="52BE9B12" wp14:editId="754FF0E1">
                  <wp:extent cx="5467350" cy="54610"/>
                  <wp:effectExtent l="9525" t="19050" r="9525" b="12065"/>
                  <wp:docPr id="710923796"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E989A90"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26B7A71" w14:textId="77777777" w:rsidR="004553AF" w:rsidRDefault="004553A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44F233" w14:textId="77777777" w:rsidR="004553AF" w:rsidRDefault="00455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29E8" w14:textId="77777777" w:rsidR="004553AF" w:rsidRDefault="004553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5A8F" w14:textId="77777777" w:rsidR="004553AF" w:rsidRDefault="004553AF">
    <w:pPr>
      <w:pStyle w:val="Header"/>
    </w:pPr>
    <w:r>
      <w:rPr>
        <w:noProof/>
      </w:rPr>
      <w:pict w14:anchorId="7405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9B93" w14:textId="77777777" w:rsidR="004553AF" w:rsidRDefault="004553AF">
    <w:pPr>
      <w:pStyle w:val="Header"/>
    </w:pPr>
    <w:r>
      <w:rPr>
        <w:noProof/>
      </w:rPr>
      <w:pict w14:anchorId="0511E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7A44" w14:textId="77777777" w:rsidR="004553AF" w:rsidRDefault="004553AF">
    <w:pPr>
      <w:pStyle w:val="Header"/>
    </w:pPr>
    <w:r>
      <w:rPr>
        <w:noProof/>
      </w:rPr>
      <w:pict w14:anchorId="1A39A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154D20"/>
    <w:multiLevelType w:val="multilevel"/>
    <w:tmpl w:val="052E3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FDC092D"/>
    <w:multiLevelType w:val="multilevel"/>
    <w:tmpl w:val="491A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2A1FB5"/>
    <w:multiLevelType w:val="multilevel"/>
    <w:tmpl w:val="25FC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44BF3"/>
    <w:multiLevelType w:val="multilevel"/>
    <w:tmpl w:val="C724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D2162B"/>
    <w:multiLevelType w:val="multilevel"/>
    <w:tmpl w:val="3C2E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F377D3"/>
    <w:multiLevelType w:val="multilevel"/>
    <w:tmpl w:val="4A7C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5177294">
    <w:abstractNumId w:val="5"/>
  </w:num>
  <w:num w:numId="2" w16cid:durableId="509411584">
    <w:abstractNumId w:val="7"/>
  </w:num>
  <w:num w:numId="3" w16cid:durableId="1640064064">
    <w:abstractNumId w:val="15"/>
  </w:num>
  <w:num w:numId="4" w16cid:durableId="1495103865">
    <w:abstractNumId w:val="3"/>
  </w:num>
  <w:num w:numId="5" w16cid:durableId="1741633336">
    <w:abstractNumId w:val="0"/>
  </w:num>
  <w:num w:numId="6" w16cid:durableId="1266036147">
    <w:abstractNumId w:val="11"/>
  </w:num>
  <w:num w:numId="7" w16cid:durableId="2126150415">
    <w:abstractNumId w:val="6"/>
  </w:num>
  <w:num w:numId="8" w16cid:durableId="784269953">
    <w:abstractNumId w:val="1"/>
  </w:num>
  <w:num w:numId="9" w16cid:durableId="6123261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1408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1264596">
    <w:abstractNumId w:val="8"/>
  </w:num>
  <w:num w:numId="12" w16cid:durableId="880361433">
    <w:abstractNumId w:val="9"/>
  </w:num>
  <w:num w:numId="13" w16cid:durableId="209924955">
    <w:abstractNumId w:val="13"/>
  </w:num>
  <w:num w:numId="14" w16cid:durableId="667366733">
    <w:abstractNumId w:val="2"/>
  </w:num>
  <w:num w:numId="15" w16cid:durableId="718893776">
    <w:abstractNumId w:val="14"/>
  </w:num>
  <w:num w:numId="16" w16cid:durableId="505824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D6"/>
    <w:rsid w:val="00014DC7"/>
    <w:rsid w:val="000648AA"/>
    <w:rsid w:val="001E3A81"/>
    <w:rsid w:val="002248CF"/>
    <w:rsid w:val="002F7E70"/>
    <w:rsid w:val="003825CC"/>
    <w:rsid w:val="00415E1B"/>
    <w:rsid w:val="004553AF"/>
    <w:rsid w:val="004F7FB3"/>
    <w:rsid w:val="00546010"/>
    <w:rsid w:val="007527AC"/>
    <w:rsid w:val="00777E5D"/>
    <w:rsid w:val="007A50F7"/>
    <w:rsid w:val="007A6BD6"/>
    <w:rsid w:val="00CD4565"/>
    <w:rsid w:val="00F1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6E9FB"/>
  <w15:chartTrackingRefBased/>
  <w15:docId w15:val="{EF306A91-FE5B-443C-A846-5849F2DA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BD6"/>
    <w:pPr>
      <w:spacing w:line="259" w:lineRule="auto"/>
    </w:pPr>
    <w:rPr>
      <w:sz w:val="22"/>
      <w:szCs w:val="22"/>
      <w14:ligatures w14:val="none"/>
    </w:rPr>
  </w:style>
  <w:style w:type="paragraph" w:styleId="Heading1">
    <w:name w:val="heading 1"/>
    <w:basedOn w:val="Normal"/>
    <w:next w:val="Normal"/>
    <w:link w:val="Heading1Char"/>
    <w:uiPriority w:val="9"/>
    <w:qFormat/>
    <w:rsid w:val="007A6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BD6"/>
    <w:rPr>
      <w:rFonts w:eastAsiaTheme="majorEastAsia" w:cstheme="majorBidi"/>
      <w:color w:val="272727" w:themeColor="text1" w:themeTint="D8"/>
    </w:rPr>
  </w:style>
  <w:style w:type="paragraph" w:styleId="Title">
    <w:name w:val="Title"/>
    <w:basedOn w:val="Normal"/>
    <w:next w:val="Normal"/>
    <w:link w:val="TitleChar"/>
    <w:uiPriority w:val="10"/>
    <w:qFormat/>
    <w:rsid w:val="007A6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BD6"/>
    <w:pPr>
      <w:spacing w:before="160"/>
      <w:jc w:val="center"/>
    </w:pPr>
    <w:rPr>
      <w:i/>
      <w:iCs/>
      <w:color w:val="404040" w:themeColor="text1" w:themeTint="BF"/>
    </w:rPr>
  </w:style>
  <w:style w:type="character" w:customStyle="1" w:styleId="QuoteChar">
    <w:name w:val="Quote Char"/>
    <w:basedOn w:val="DefaultParagraphFont"/>
    <w:link w:val="Quote"/>
    <w:uiPriority w:val="29"/>
    <w:rsid w:val="007A6BD6"/>
    <w:rPr>
      <w:i/>
      <w:iCs/>
      <w:color w:val="404040" w:themeColor="text1" w:themeTint="BF"/>
    </w:rPr>
  </w:style>
  <w:style w:type="paragraph" w:styleId="ListParagraph">
    <w:name w:val="List Paragraph"/>
    <w:basedOn w:val="Normal"/>
    <w:uiPriority w:val="34"/>
    <w:qFormat/>
    <w:rsid w:val="007A6BD6"/>
    <w:pPr>
      <w:ind w:left="720"/>
      <w:contextualSpacing/>
    </w:pPr>
  </w:style>
  <w:style w:type="character" w:styleId="IntenseEmphasis">
    <w:name w:val="Intense Emphasis"/>
    <w:basedOn w:val="DefaultParagraphFont"/>
    <w:uiPriority w:val="21"/>
    <w:qFormat/>
    <w:rsid w:val="007A6BD6"/>
    <w:rPr>
      <w:i/>
      <w:iCs/>
      <w:color w:val="2F5496" w:themeColor="accent1" w:themeShade="BF"/>
    </w:rPr>
  </w:style>
  <w:style w:type="paragraph" w:styleId="IntenseQuote">
    <w:name w:val="Intense Quote"/>
    <w:basedOn w:val="Normal"/>
    <w:next w:val="Normal"/>
    <w:link w:val="IntenseQuoteChar"/>
    <w:uiPriority w:val="30"/>
    <w:qFormat/>
    <w:rsid w:val="007A6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BD6"/>
    <w:rPr>
      <w:i/>
      <w:iCs/>
      <w:color w:val="2F5496" w:themeColor="accent1" w:themeShade="BF"/>
    </w:rPr>
  </w:style>
  <w:style w:type="character" w:styleId="IntenseReference">
    <w:name w:val="Intense Reference"/>
    <w:basedOn w:val="DefaultParagraphFont"/>
    <w:uiPriority w:val="32"/>
    <w:qFormat/>
    <w:rsid w:val="007A6BD6"/>
    <w:rPr>
      <w:b/>
      <w:bCs/>
      <w:smallCaps/>
      <w:color w:val="2F5496" w:themeColor="accent1" w:themeShade="BF"/>
      <w:spacing w:val="5"/>
    </w:rPr>
  </w:style>
  <w:style w:type="paragraph" w:styleId="Header">
    <w:name w:val="header"/>
    <w:basedOn w:val="Normal"/>
    <w:link w:val="HeaderChar"/>
    <w:uiPriority w:val="99"/>
    <w:unhideWhenUsed/>
    <w:rsid w:val="007A6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D6"/>
    <w:rPr>
      <w:sz w:val="22"/>
      <w:szCs w:val="22"/>
      <w14:ligatures w14:val="none"/>
    </w:rPr>
  </w:style>
  <w:style w:type="paragraph" w:styleId="Footer">
    <w:name w:val="footer"/>
    <w:basedOn w:val="Normal"/>
    <w:link w:val="FooterChar"/>
    <w:uiPriority w:val="99"/>
    <w:unhideWhenUsed/>
    <w:rsid w:val="007A6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D6"/>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85">
      <w:bodyDiv w:val="1"/>
      <w:marLeft w:val="0"/>
      <w:marRight w:val="0"/>
      <w:marTop w:val="0"/>
      <w:marBottom w:val="0"/>
      <w:divBdr>
        <w:top w:val="none" w:sz="0" w:space="0" w:color="auto"/>
        <w:left w:val="none" w:sz="0" w:space="0" w:color="auto"/>
        <w:bottom w:val="none" w:sz="0" w:space="0" w:color="auto"/>
        <w:right w:val="none" w:sz="0" w:space="0" w:color="auto"/>
      </w:divBdr>
    </w:div>
    <w:div w:id="571627417">
      <w:bodyDiv w:val="1"/>
      <w:marLeft w:val="0"/>
      <w:marRight w:val="0"/>
      <w:marTop w:val="0"/>
      <w:marBottom w:val="0"/>
      <w:divBdr>
        <w:top w:val="none" w:sz="0" w:space="0" w:color="auto"/>
        <w:left w:val="none" w:sz="0" w:space="0" w:color="auto"/>
        <w:bottom w:val="none" w:sz="0" w:space="0" w:color="auto"/>
        <w:right w:val="none" w:sz="0" w:space="0" w:color="auto"/>
      </w:divBdr>
    </w:div>
    <w:div w:id="599796890">
      <w:bodyDiv w:val="1"/>
      <w:marLeft w:val="0"/>
      <w:marRight w:val="0"/>
      <w:marTop w:val="0"/>
      <w:marBottom w:val="0"/>
      <w:divBdr>
        <w:top w:val="none" w:sz="0" w:space="0" w:color="auto"/>
        <w:left w:val="none" w:sz="0" w:space="0" w:color="auto"/>
        <w:bottom w:val="none" w:sz="0" w:space="0" w:color="auto"/>
        <w:right w:val="none" w:sz="0" w:space="0" w:color="auto"/>
      </w:divBdr>
    </w:div>
    <w:div w:id="723872899">
      <w:bodyDiv w:val="1"/>
      <w:marLeft w:val="0"/>
      <w:marRight w:val="0"/>
      <w:marTop w:val="0"/>
      <w:marBottom w:val="0"/>
      <w:divBdr>
        <w:top w:val="none" w:sz="0" w:space="0" w:color="auto"/>
        <w:left w:val="none" w:sz="0" w:space="0" w:color="auto"/>
        <w:bottom w:val="none" w:sz="0" w:space="0" w:color="auto"/>
        <w:right w:val="none" w:sz="0" w:space="0" w:color="auto"/>
      </w:divBdr>
    </w:div>
    <w:div w:id="829907339">
      <w:bodyDiv w:val="1"/>
      <w:marLeft w:val="0"/>
      <w:marRight w:val="0"/>
      <w:marTop w:val="0"/>
      <w:marBottom w:val="0"/>
      <w:divBdr>
        <w:top w:val="none" w:sz="0" w:space="0" w:color="auto"/>
        <w:left w:val="none" w:sz="0" w:space="0" w:color="auto"/>
        <w:bottom w:val="none" w:sz="0" w:space="0" w:color="auto"/>
        <w:right w:val="none" w:sz="0" w:space="0" w:color="auto"/>
      </w:divBdr>
    </w:div>
    <w:div w:id="1081752515">
      <w:bodyDiv w:val="1"/>
      <w:marLeft w:val="0"/>
      <w:marRight w:val="0"/>
      <w:marTop w:val="0"/>
      <w:marBottom w:val="0"/>
      <w:divBdr>
        <w:top w:val="none" w:sz="0" w:space="0" w:color="auto"/>
        <w:left w:val="none" w:sz="0" w:space="0" w:color="auto"/>
        <w:bottom w:val="none" w:sz="0" w:space="0" w:color="auto"/>
        <w:right w:val="none" w:sz="0" w:space="0" w:color="auto"/>
      </w:divBdr>
    </w:div>
    <w:div w:id="1291477057">
      <w:bodyDiv w:val="1"/>
      <w:marLeft w:val="0"/>
      <w:marRight w:val="0"/>
      <w:marTop w:val="0"/>
      <w:marBottom w:val="0"/>
      <w:divBdr>
        <w:top w:val="none" w:sz="0" w:space="0" w:color="auto"/>
        <w:left w:val="none" w:sz="0" w:space="0" w:color="auto"/>
        <w:bottom w:val="none" w:sz="0" w:space="0" w:color="auto"/>
        <w:right w:val="none" w:sz="0" w:space="0" w:color="auto"/>
      </w:divBdr>
    </w:div>
    <w:div w:id="1328750241">
      <w:bodyDiv w:val="1"/>
      <w:marLeft w:val="0"/>
      <w:marRight w:val="0"/>
      <w:marTop w:val="0"/>
      <w:marBottom w:val="0"/>
      <w:divBdr>
        <w:top w:val="none" w:sz="0" w:space="0" w:color="auto"/>
        <w:left w:val="none" w:sz="0" w:space="0" w:color="auto"/>
        <w:bottom w:val="none" w:sz="0" w:space="0" w:color="auto"/>
        <w:right w:val="none" w:sz="0" w:space="0" w:color="auto"/>
      </w:divBdr>
    </w:div>
    <w:div w:id="1480421402">
      <w:bodyDiv w:val="1"/>
      <w:marLeft w:val="0"/>
      <w:marRight w:val="0"/>
      <w:marTop w:val="0"/>
      <w:marBottom w:val="0"/>
      <w:divBdr>
        <w:top w:val="none" w:sz="0" w:space="0" w:color="auto"/>
        <w:left w:val="none" w:sz="0" w:space="0" w:color="auto"/>
        <w:bottom w:val="none" w:sz="0" w:space="0" w:color="auto"/>
        <w:right w:val="none" w:sz="0" w:space="0" w:color="auto"/>
      </w:divBdr>
    </w:div>
    <w:div w:id="1529641721">
      <w:bodyDiv w:val="1"/>
      <w:marLeft w:val="0"/>
      <w:marRight w:val="0"/>
      <w:marTop w:val="0"/>
      <w:marBottom w:val="0"/>
      <w:divBdr>
        <w:top w:val="none" w:sz="0" w:space="0" w:color="auto"/>
        <w:left w:val="none" w:sz="0" w:space="0" w:color="auto"/>
        <w:bottom w:val="none" w:sz="0" w:space="0" w:color="auto"/>
        <w:right w:val="none" w:sz="0" w:space="0" w:color="auto"/>
      </w:divBdr>
    </w:div>
    <w:div w:id="1606419386">
      <w:bodyDiv w:val="1"/>
      <w:marLeft w:val="0"/>
      <w:marRight w:val="0"/>
      <w:marTop w:val="0"/>
      <w:marBottom w:val="0"/>
      <w:divBdr>
        <w:top w:val="none" w:sz="0" w:space="0" w:color="auto"/>
        <w:left w:val="none" w:sz="0" w:space="0" w:color="auto"/>
        <w:bottom w:val="none" w:sz="0" w:space="0" w:color="auto"/>
        <w:right w:val="none" w:sz="0" w:space="0" w:color="auto"/>
      </w:divBdr>
    </w:div>
    <w:div w:id="1761218906">
      <w:bodyDiv w:val="1"/>
      <w:marLeft w:val="0"/>
      <w:marRight w:val="0"/>
      <w:marTop w:val="0"/>
      <w:marBottom w:val="0"/>
      <w:divBdr>
        <w:top w:val="none" w:sz="0" w:space="0" w:color="auto"/>
        <w:left w:val="none" w:sz="0" w:space="0" w:color="auto"/>
        <w:bottom w:val="none" w:sz="0" w:space="0" w:color="auto"/>
        <w:right w:val="none" w:sz="0" w:space="0" w:color="auto"/>
      </w:divBdr>
    </w:div>
    <w:div w:id="1761411268">
      <w:bodyDiv w:val="1"/>
      <w:marLeft w:val="0"/>
      <w:marRight w:val="0"/>
      <w:marTop w:val="0"/>
      <w:marBottom w:val="0"/>
      <w:divBdr>
        <w:top w:val="none" w:sz="0" w:space="0" w:color="auto"/>
        <w:left w:val="none" w:sz="0" w:space="0" w:color="auto"/>
        <w:bottom w:val="none" w:sz="0" w:space="0" w:color="auto"/>
        <w:right w:val="none" w:sz="0" w:space="0" w:color="auto"/>
      </w:divBdr>
    </w:div>
    <w:div w:id="19437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5221</Words>
  <Characters>29765</Characters>
  <Application>Microsoft Office Word</Application>
  <DocSecurity>0</DocSecurity>
  <Lines>248</Lines>
  <Paragraphs>69</Paragraphs>
  <ScaleCrop>false</ScaleCrop>
  <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2025-04-17T03:28:00Z</dcterms:created>
  <dcterms:modified xsi:type="dcterms:W3CDTF">2025-04-17T03:39:00Z</dcterms:modified>
</cp:coreProperties>
</file>