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75" w:rsidRPr="00850102" w:rsidRDefault="005F2675" w:rsidP="005F2675">
      <w:pPr>
        <w:rPr>
          <w:rFonts w:cstheme="minorHAnsi"/>
        </w:rPr>
      </w:pPr>
    </w:p>
    <w:p w:rsidR="005F2675" w:rsidRPr="00300214" w:rsidRDefault="005F2675" w:rsidP="005F2675">
      <w:pPr>
        <w:jc w:val="center"/>
        <w:rPr>
          <w:rFonts w:ascii="Arial Black" w:hAnsi="Arial Black" w:cstheme="minorHAnsi"/>
          <w:sz w:val="28"/>
          <w:szCs w:val="28"/>
        </w:rPr>
      </w:pPr>
      <w:r w:rsidRPr="00300214">
        <w:rPr>
          <w:rFonts w:ascii="Arial Black" w:hAnsi="Arial Black" w:cstheme="minorHAnsi"/>
          <w:sz w:val="28"/>
          <w:szCs w:val="28"/>
        </w:rPr>
        <w:t>A TECHNICAL REPORT</w:t>
      </w:r>
    </w:p>
    <w:p w:rsidR="005F2675" w:rsidRPr="00300214" w:rsidRDefault="005F2675" w:rsidP="005F2675">
      <w:pPr>
        <w:jc w:val="center"/>
        <w:rPr>
          <w:rFonts w:ascii="Arial Black" w:hAnsi="Arial Black" w:cstheme="minorHAnsi"/>
          <w:sz w:val="28"/>
          <w:szCs w:val="28"/>
        </w:rPr>
      </w:pPr>
      <w:r w:rsidRPr="00300214">
        <w:rPr>
          <w:rFonts w:ascii="Arial Black" w:hAnsi="Arial Black" w:cstheme="minorHAnsi"/>
          <w:sz w:val="28"/>
          <w:szCs w:val="28"/>
        </w:rPr>
        <w:t>STUDENT INDUSTRIAL WORKING EXPERIENCE SCHEME (SIWES)</w:t>
      </w:r>
    </w:p>
    <w:p w:rsidR="005F2675" w:rsidRPr="00300214" w:rsidRDefault="005F2675" w:rsidP="005F2675">
      <w:pPr>
        <w:jc w:val="center"/>
        <w:rPr>
          <w:rFonts w:ascii="Arial Black" w:hAnsi="Arial Black" w:cstheme="minorHAnsi"/>
          <w:sz w:val="28"/>
          <w:szCs w:val="28"/>
        </w:rPr>
      </w:pPr>
      <w:r w:rsidRPr="00300214">
        <w:rPr>
          <w:rFonts w:ascii="Arial Black" w:hAnsi="Arial Black" w:cstheme="minorHAnsi"/>
          <w:sz w:val="28"/>
          <w:szCs w:val="28"/>
        </w:rPr>
        <w:t>ATTACHMENT HELD AT</w:t>
      </w:r>
    </w:p>
    <w:p w:rsidR="005F2675" w:rsidRPr="00300214" w:rsidRDefault="003A699F" w:rsidP="005F2675">
      <w:pPr>
        <w:jc w:val="center"/>
        <w:rPr>
          <w:rFonts w:ascii="Arial Black" w:hAnsi="Arial Black" w:cstheme="minorHAnsi"/>
          <w:sz w:val="28"/>
          <w:szCs w:val="28"/>
        </w:rPr>
      </w:pPr>
      <w:r>
        <w:rPr>
          <w:rFonts w:ascii="Arial Black" w:hAnsi="Arial Black" w:cstheme="minorHAnsi"/>
          <w:sz w:val="28"/>
          <w:szCs w:val="28"/>
        </w:rPr>
        <w:t>ILORIN SOUTH LOCAL GOVERNMENT, FUFU</w:t>
      </w:r>
    </w:p>
    <w:p w:rsidR="005F2675" w:rsidRPr="00300214" w:rsidRDefault="005F2675" w:rsidP="005F2675">
      <w:pPr>
        <w:jc w:val="center"/>
        <w:rPr>
          <w:rFonts w:ascii="Bahnschrift SemiBold" w:hAnsi="Bahnschrift SemiBold" w:cstheme="minorHAnsi"/>
          <w:sz w:val="28"/>
          <w:szCs w:val="28"/>
        </w:rPr>
      </w:pPr>
      <w:r w:rsidRPr="00300214">
        <w:rPr>
          <w:rFonts w:ascii="Bahnschrift SemiBold" w:hAnsi="Bahnschrift SemiBold" w:cstheme="minorHAnsi"/>
          <w:sz w:val="28"/>
          <w:szCs w:val="28"/>
        </w:rPr>
        <w:t>COMPLED BY</w:t>
      </w:r>
    </w:p>
    <w:p w:rsidR="005F2675" w:rsidRDefault="000A051F" w:rsidP="005F2675">
      <w:pPr>
        <w:jc w:val="center"/>
        <w:rPr>
          <w:rFonts w:ascii="Algerian" w:hAnsi="Algerian" w:cstheme="minorHAnsi"/>
          <w:sz w:val="72"/>
          <w:szCs w:val="72"/>
        </w:rPr>
      </w:pPr>
      <w:r>
        <w:rPr>
          <w:rFonts w:ascii="Algerian" w:hAnsi="Algerian" w:cstheme="minorHAnsi"/>
          <w:sz w:val="72"/>
          <w:szCs w:val="72"/>
        </w:rPr>
        <w:t>ADAMS FADILU AKOREDE</w:t>
      </w:r>
      <w:bookmarkStart w:id="0" w:name="_GoBack"/>
      <w:bookmarkEnd w:id="0"/>
    </w:p>
    <w:p w:rsidR="005F2675" w:rsidRDefault="000A051F" w:rsidP="005F2675">
      <w:pPr>
        <w:jc w:val="center"/>
        <w:rPr>
          <w:rFonts w:ascii="Albertus Extra Bold" w:hAnsi="Albertus Extra Bold" w:cstheme="minorHAnsi"/>
          <w:sz w:val="44"/>
          <w:szCs w:val="44"/>
        </w:rPr>
      </w:pPr>
      <w:r>
        <w:rPr>
          <w:rFonts w:ascii="Albertus Extra Bold" w:hAnsi="Albertus Extra Bold" w:cstheme="minorHAnsi"/>
          <w:sz w:val="44"/>
          <w:szCs w:val="44"/>
        </w:rPr>
        <w:t>ND/23/PAD/PT/0807</w:t>
      </w:r>
    </w:p>
    <w:p w:rsidR="005F2675" w:rsidRDefault="005F2675" w:rsidP="005F2675">
      <w:pPr>
        <w:jc w:val="center"/>
        <w:rPr>
          <w:rFonts w:ascii="Arial" w:hAnsi="Arial" w:cs="Arial"/>
          <w:sz w:val="32"/>
          <w:szCs w:val="32"/>
        </w:rPr>
      </w:pPr>
      <w:r w:rsidRPr="00300214">
        <w:rPr>
          <w:rFonts w:ascii="Arial" w:hAnsi="Arial" w:cs="Arial"/>
          <w:sz w:val="32"/>
          <w:szCs w:val="32"/>
        </w:rPr>
        <w:t>SUBMITTED TO</w:t>
      </w:r>
    </w:p>
    <w:p w:rsidR="005F2675" w:rsidRPr="00300214" w:rsidRDefault="005F2675" w:rsidP="005F2675">
      <w:pPr>
        <w:jc w:val="center"/>
        <w:rPr>
          <w:rFonts w:ascii="Arial" w:hAnsi="Arial" w:cs="Arial"/>
          <w:sz w:val="32"/>
          <w:szCs w:val="32"/>
        </w:rPr>
      </w:pPr>
    </w:p>
    <w:p w:rsidR="005F2675" w:rsidRDefault="005F2675" w:rsidP="005F2675">
      <w:pPr>
        <w:jc w:val="center"/>
        <w:rPr>
          <w:rFonts w:ascii="Bahnschrift SemiBold" w:hAnsi="Bahnschrift SemiBold" w:cs="Arial"/>
          <w:sz w:val="32"/>
          <w:szCs w:val="32"/>
        </w:rPr>
      </w:pPr>
      <w:r w:rsidRPr="00300214">
        <w:rPr>
          <w:rFonts w:ascii="Bahnschrift SemiBold" w:hAnsi="Bahnschrift SemiBold" w:cs="Arial"/>
          <w:sz w:val="32"/>
          <w:szCs w:val="32"/>
        </w:rPr>
        <w:t>THE DEPARTMENT OF PUBLIC ADMINISTRATION</w:t>
      </w:r>
    </w:p>
    <w:p w:rsidR="005F2675" w:rsidRPr="00300214" w:rsidRDefault="005F2675" w:rsidP="005F2675">
      <w:pPr>
        <w:jc w:val="center"/>
        <w:rPr>
          <w:rFonts w:ascii="Bahnschrift SemiBold" w:hAnsi="Bahnschrift SemiBold" w:cs="Arial"/>
          <w:sz w:val="32"/>
          <w:szCs w:val="32"/>
        </w:rPr>
      </w:pPr>
    </w:p>
    <w:p w:rsidR="005F2675" w:rsidRPr="00300214" w:rsidRDefault="005F2675" w:rsidP="005F2675">
      <w:pPr>
        <w:jc w:val="center"/>
        <w:rPr>
          <w:rFonts w:ascii="Bahnschrift SemiBold" w:hAnsi="Bahnschrift SemiBold" w:cs="Arial"/>
          <w:sz w:val="32"/>
          <w:szCs w:val="32"/>
        </w:rPr>
      </w:pPr>
      <w:r w:rsidRPr="00300214">
        <w:rPr>
          <w:rFonts w:ascii="Bahnschrift SemiBold" w:hAnsi="Bahnschrift SemiBold" w:cs="Arial"/>
          <w:sz w:val="32"/>
          <w:szCs w:val="32"/>
        </w:rPr>
        <w:t>INSTITUTE OF FINANCE AND MANAGEMENT STUDIES</w:t>
      </w:r>
    </w:p>
    <w:p w:rsidR="005F2675" w:rsidRPr="00300214" w:rsidRDefault="005F2675" w:rsidP="005F2675">
      <w:pPr>
        <w:jc w:val="center"/>
        <w:rPr>
          <w:rFonts w:ascii="Bahnschrift SemiBold" w:hAnsi="Bahnschrift SemiBold" w:cs="Arial"/>
          <w:sz w:val="32"/>
          <w:szCs w:val="32"/>
        </w:rPr>
      </w:pPr>
      <w:r w:rsidRPr="00300214">
        <w:rPr>
          <w:rFonts w:ascii="Bahnschrift SemiBold" w:hAnsi="Bahnschrift SemiBold" w:cs="Arial"/>
          <w:sz w:val="32"/>
          <w:szCs w:val="32"/>
        </w:rPr>
        <w:t>IN PATIAL FULFILMENT OF THE REQUIREMENT FOR THE AWARD OF NATIONAL DIPLOMA IN PUBLIC ADMINISTRATION</w:t>
      </w:r>
    </w:p>
    <w:p w:rsidR="005F2675" w:rsidRDefault="005F2675" w:rsidP="005F2675">
      <w:pPr>
        <w:rPr>
          <w:rFonts w:cstheme="minorHAnsi"/>
          <w:sz w:val="28"/>
          <w:szCs w:val="28"/>
        </w:rPr>
      </w:pPr>
    </w:p>
    <w:p w:rsidR="005F2675" w:rsidRPr="00300214" w:rsidRDefault="005F2675" w:rsidP="005F2675">
      <w:pPr>
        <w:jc w:val="center"/>
        <w:rPr>
          <w:rFonts w:cstheme="minorHAnsi"/>
          <w:sz w:val="28"/>
          <w:szCs w:val="28"/>
        </w:rPr>
      </w:pPr>
    </w:p>
    <w:p w:rsidR="005F2675" w:rsidRPr="00300214" w:rsidRDefault="005F2675" w:rsidP="005F2675">
      <w:pPr>
        <w:jc w:val="right"/>
        <w:rPr>
          <w:rFonts w:ascii="Algerian" w:hAnsi="Algerian" w:cstheme="minorHAnsi"/>
          <w:sz w:val="28"/>
          <w:szCs w:val="28"/>
        </w:rPr>
      </w:pPr>
      <w:r>
        <w:rPr>
          <w:rFonts w:ascii="Algerian" w:hAnsi="Algerian" w:cstheme="minorHAnsi"/>
          <w:sz w:val="28"/>
          <w:szCs w:val="28"/>
        </w:rPr>
        <w:t>SEPTEMBER-NOVEMBER</w:t>
      </w:r>
      <w:r w:rsidRPr="00300214">
        <w:rPr>
          <w:rFonts w:ascii="Algerian" w:hAnsi="Algerian" w:cstheme="minorHAnsi"/>
          <w:sz w:val="28"/>
          <w:szCs w:val="28"/>
        </w:rPr>
        <w:t xml:space="preserve"> 2024</w:t>
      </w:r>
    </w:p>
    <w:p w:rsidR="007557E6" w:rsidRDefault="007557E6"/>
    <w:p w:rsidR="00292062" w:rsidRDefault="00292062" w:rsidP="00DF56FD">
      <w:pPr>
        <w:jc w:val="center"/>
        <w:rPr>
          <w:rFonts w:cstheme="minorHAnsi"/>
          <w:b/>
        </w:rPr>
      </w:pPr>
    </w:p>
    <w:p w:rsidR="00292062" w:rsidRDefault="00292062" w:rsidP="00DF56FD">
      <w:pPr>
        <w:jc w:val="center"/>
        <w:rPr>
          <w:rFonts w:cstheme="minorHAnsi"/>
          <w:b/>
        </w:rPr>
      </w:pPr>
    </w:p>
    <w:p w:rsidR="00292062" w:rsidRDefault="00292062" w:rsidP="00DF56FD">
      <w:pPr>
        <w:jc w:val="center"/>
        <w:rPr>
          <w:rFonts w:cstheme="minorHAnsi"/>
          <w:b/>
        </w:rPr>
      </w:pPr>
    </w:p>
    <w:p w:rsidR="00DF56FD" w:rsidRPr="00850102" w:rsidRDefault="00DF56FD" w:rsidP="00DF56FD">
      <w:pPr>
        <w:jc w:val="center"/>
        <w:rPr>
          <w:rFonts w:cstheme="minorHAnsi"/>
          <w:b/>
        </w:rPr>
      </w:pPr>
      <w:r w:rsidRPr="00850102">
        <w:rPr>
          <w:rFonts w:cstheme="minorHAnsi"/>
          <w:b/>
        </w:rPr>
        <w:t>TABLE OF CONTENT</w:t>
      </w:r>
    </w:p>
    <w:p w:rsidR="00DF56FD" w:rsidRPr="00850102" w:rsidRDefault="00DF56FD" w:rsidP="00DF56FD">
      <w:pPr>
        <w:pStyle w:val="ListParagraph"/>
        <w:numPr>
          <w:ilvl w:val="0"/>
          <w:numId w:val="1"/>
        </w:numPr>
        <w:rPr>
          <w:rFonts w:cstheme="minorHAnsi"/>
        </w:rPr>
      </w:pPr>
      <w:r w:rsidRPr="00850102">
        <w:rPr>
          <w:rFonts w:cstheme="minorHAnsi"/>
        </w:rPr>
        <w:t>COVER PAGE</w:t>
      </w:r>
    </w:p>
    <w:p w:rsidR="00DF56FD" w:rsidRPr="00850102" w:rsidRDefault="00DF56FD" w:rsidP="00DF56FD">
      <w:pPr>
        <w:pStyle w:val="ListParagraph"/>
        <w:numPr>
          <w:ilvl w:val="0"/>
          <w:numId w:val="1"/>
        </w:numPr>
        <w:rPr>
          <w:rFonts w:cstheme="minorHAnsi"/>
        </w:rPr>
      </w:pPr>
      <w:r w:rsidRPr="00850102">
        <w:rPr>
          <w:rFonts w:cstheme="minorHAnsi"/>
        </w:rPr>
        <w:t>DEDICATION</w:t>
      </w:r>
    </w:p>
    <w:p w:rsidR="00DF56FD" w:rsidRPr="00850102" w:rsidRDefault="00DF56FD" w:rsidP="00DF56FD">
      <w:pPr>
        <w:pStyle w:val="ListParagraph"/>
        <w:numPr>
          <w:ilvl w:val="0"/>
          <w:numId w:val="1"/>
        </w:numPr>
        <w:rPr>
          <w:rFonts w:cstheme="minorHAnsi"/>
        </w:rPr>
      </w:pPr>
      <w:r w:rsidRPr="00850102">
        <w:rPr>
          <w:rFonts w:cstheme="minorHAnsi"/>
        </w:rPr>
        <w:t>ACKNOWLEDGEMENT</w:t>
      </w:r>
    </w:p>
    <w:p w:rsidR="00DF56FD" w:rsidRPr="00850102" w:rsidRDefault="00DF56FD" w:rsidP="00DF56FD">
      <w:pPr>
        <w:rPr>
          <w:rFonts w:cstheme="minorHAnsi"/>
          <w:b/>
        </w:rPr>
      </w:pPr>
      <w:r w:rsidRPr="00850102">
        <w:rPr>
          <w:rFonts w:cstheme="minorHAnsi"/>
          <w:b/>
        </w:rPr>
        <w:t>CHAPTER ONE</w:t>
      </w:r>
    </w:p>
    <w:p w:rsidR="00DF56FD" w:rsidRPr="00850102" w:rsidRDefault="00DF56FD" w:rsidP="00DF56FD">
      <w:pPr>
        <w:pStyle w:val="ListParagraph"/>
        <w:numPr>
          <w:ilvl w:val="0"/>
          <w:numId w:val="2"/>
        </w:numPr>
        <w:rPr>
          <w:rFonts w:cstheme="minorHAnsi"/>
        </w:rPr>
      </w:pPr>
      <w:r w:rsidRPr="00850102">
        <w:rPr>
          <w:rFonts w:cstheme="minorHAnsi"/>
        </w:rPr>
        <w:t>INTRODUCTION</w:t>
      </w:r>
    </w:p>
    <w:p w:rsidR="00DF56FD" w:rsidRPr="00850102" w:rsidRDefault="00DF56FD" w:rsidP="00DF56FD">
      <w:pPr>
        <w:pStyle w:val="ListParagraph"/>
        <w:numPr>
          <w:ilvl w:val="0"/>
          <w:numId w:val="3"/>
        </w:numPr>
        <w:rPr>
          <w:rFonts w:cstheme="minorHAnsi"/>
        </w:rPr>
      </w:pPr>
      <w:r w:rsidRPr="00850102">
        <w:rPr>
          <w:rFonts w:cstheme="minorHAnsi"/>
        </w:rPr>
        <w:t xml:space="preserve"> BRIEF HISTORY OF SIWES</w:t>
      </w:r>
    </w:p>
    <w:p w:rsidR="00DF56FD" w:rsidRPr="00850102" w:rsidRDefault="00DF56FD" w:rsidP="00DF56FD">
      <w:pPr>
        <w:rPr>
          <w:rFonts w:cstheme="minorHAnsi"/>
        </w:rPr>
      </w:pPr>
      <w:r w:rsidRPr="00850102">
        <w:rPr>
          <w:rFonts w:cstheme="minorHAnsi"/>
        </w:rPr>
        <w:t>1.1 OBJECTIVE OF SIWES</w:t>
      </w:r>
    </w:p>
    <w:p w:rsidR="00DF56FD" w:rsidRPr="00850102" w:rsidRDefault="00DF56FD" w:rsidP="00DF56FD">
      <w:pPr>
        <w:rPr>
          <w:rFonts w:cstheme="minorHAnsi"/>
          <w:b/>
        </w:rPr>
      </w:pPr>
      <w:r w:rsidRPr="00850102">
        <w:rPr>
          <w:rFonts w:cstheme="minorHAnsi"/>
          <w:b/>
        </w:rPr>
        <w:t>CHAPTER TWO</w:t>
      </w:r>
    </w:p>
    <w:p w:rsidR="00DF56FD" w:rsidRPr="00850102" w:rsidRDefault="00DF56FD" w:rsidP="00552C7E">
      <w:pPr>
        <w:pStyle w:val="ListParagraph"/>
        <w:numPr>
          <w:ilvl w:val="0"/>
          <w:numId w:val="3"/>
        </w:numPr>
        <w:rPr>
          <w:rFonts w:cstheme="minorHAnsi"/>
        </w:rPr>
      </w:pPr>
      <w:r w:rsidRPr="00850102">
        <w:rPr>
          <w:rFonts w:cstheme="minorHAnsi"/>
        </w:rPr>
        <w:t xml:space="preserve"> B</w:t>
      </w:r>
      <w:r>
        <w:rPr>
          <w:rFonts w:cstheme="minorHAnsi"/>
        </w:rPr>
        <w:t xml:space="preserve">RIEF HISTORY </w:t>
      </w:r>
      <w:r w:rsidR="00552C7E">
        <w:rPr>
          <w:rFonts w:cstheme="minorHAnsi"/>
        </w:rPr>
        <w:t>OF ILORIN SOUTH LOCAL GOVERNMENT</w:t>
      </w:r>
      <w:proofErr w:type="gramStart"/>
      <w:r w:rsidR="00552C7E">
        <w:rPr>
          <w:rFonts w:cstheme="minorHAnsi"/>
        </w:rPr>
        <w:t>,ILORIN</w:t>
      </w:r>
      <w:proofErr w:type="gramEnd"/>
      <w:r w:rsidR="00552C7E">
        <w:rPr>
          <w:rFonts w:cstheme="minorHAnsi"/>
        </w:rPr>
        <w:t xml:space="preserve">  KWARA SATE</w:t>
      </w:r>
      <w:r w:rsidRPr="00850102">
        <w:rPr>
          <w:rFonts w:cstheme="minorHAnsi"/>
        </w:rPr>
        <w:t>.</w:t>
      </w:r>
    </w:p>
    <w:p w:rsidR="00552C7E" w:rsidRDefault="00DF56FD" w:rsidP="00552C7E">
      <w:pPr>
        <w:rPr>
          <w:rFonts w:cstheme="minorHAnsi"/>
        </w:rPr>
      </w:pPr>
      <w:r w:rsidRPr="00850102">
        <w:rPr>
          <w:rFonts w:cstheme="minorHAnsi"/>
        </w:rPr>
        <w:t xml:space="preserve">2.1 ORGANIZATIONAL </w:t>
      </w:r>
      <w:r>
        <w:rPr>
          <w:rFonts w:cstheme="minorHAnsi"/>
        </w:rPr>
        <w:t xml:space="preserve">STRUCTURE OF </w:t>
      </w:r>
      <w:r w:rsidR="00552C7E">
        <w:rPr>
          <w:rFonts w:cstheme="minorHAnsi"/>
        </w:rPr>
        <w:t>ILORIN SOUTH LOCAL GOVERNMENT</w:t>
      </w:r>
      <w:proofErr w:type="gramStart"/>
      <w:r w:rsidR="00552C7E">
        <w:rPr>
          <w:rFonts w:cstheme="minorHAnsi"/>
        </w:rPr>
        <w:t>,ILORIN</w:t>
      </w:r>
      <w:proofErr w:type="gramEnd"/>
      <w:r w:rsidR="00552C7E">
        <w:rPr>
          <w:rFonts w:cstheme="minorHAnsi"/>
        </w:rPr>
        <w:t xml:space="preserve">  KWARA SATE</w:t>
      </w:r>
      <w:r w:rsidR="00552C7E">
        <w:rPr>
          <w:rFonts w:cstheme="minorHAnsi"/>
        </w:rPr>
        <w:t>.</w:t>
      </w:r>
      <w:r w:rsidR="00552C7E" w:rsidRPr="00850102">
        <w:rPr>
          <w:rFonts w:cstheme="minorHAnsi"/>
        </w:rPr>
        <w:t xml:space="preserve"> </w:t>
      </w:r>
    </w:p>
    <w:p w:rsidR="00DF56FD" w:rsidRPr="00850102" w:rsidRDefault="00DF56FD" w:rsidP="00552C7E">
      <w:pPr>
        <w:rPr>
          <w:rFonts w:cstheme="minorHAnsi"/>
        </w:rPr>
      </w:pPr>
      <w:r w:rsidRPr="00850102">
        <w:rPr>
          <w:rFonts w:cstheme="minorHAnsi"/>
        </w:rPr>
        <w:t xml:space="preserve">2.2 </w:t>
      </w:r>
      <w:r w:rsidRPr="003D6957">
        <w:rPr>
          <w:rFonts w:cstheme="minorHAnsi"/>
        </w:rPr>
        <w:t xml:space="preserve">MISSION &amp; VISION OF </w:t>
      </w:r>
      <w:r w:rsidR="00552C7E">
        <w:rPr>
          <w:rFonts w:cstheme="minorHAnsi"/>
        </w:rPr>
        <w:t>ILORIN SOUTH LOCAL GOVERNMENT</w:t>
      </w:r>
      <w:proofErr w:type="gramStart"/>
      <w:r w:rsidR="00552C7E">
        <w:rPr>
          <w:rFonts w:cstheme="minorHAnsi"/>
        </w:rPr>
        <w:t>,ILORIN</w:t>
      </w:r>
      <w:proofErr w:type="gramEnd"/>
      <w:r w:rsidR="00552C7E">
        <w:rPr>
          <w:rFonts w:cstheme="minorHAnsi"/>
        </w:rPr>
        <w:t xml:space="preserve">  KWARA SATE</w:t>
      </w:r>
      <w:r w:rsidR="00552C7E">
        <w:rPr>
          <w:rFonts w:cstheme="minorHAnsi"/>
        </w:rPr>
        <w:t>.</w:t>
      </w:r>
    </w:p>
    <w:p w:rsidR="00DF56FD" w:rsidRPr="00850102" w:rsidRDefault="00DF56FD" w:rsidP="00DF56FD">
      <w:pPr>
        <w:tabs>
          <w:tab w:val="left" w:pos="3585"/>
        </w:tabs>
        <w:rPr>
          <w:rFonts w:cstheme="minorHAnsi"/>
          <w:b/>
        </w:rPr>
      </w:pPr>
      <w:r w:rsidRPr="00850102">
        <w:rPr>
          <w:rFonts w:cstheme="minorHAnsi"/>
          <w:b/>
        </w:rPr>
        <w:t>CHAPTER THREE</w:t>
      </w:r>
      <w:r w:rsidRPr="00850102">
        <w:rPr>
          <w:rFonts w:cstheme="minorHAnsi"/>
          <w:b/>
        </w:rPr>
        <w:tab/>
      </w:r>
    </w:p>
    <w:p w:rsidR="00DF56FD" w:rsidRPr="00850102" w:rsidRDefault="00DF56FD" w:rsidP="00DF56FD">
      <w:pPr>
        <w:rPr>
          <w:rFonts w:cstheme="minorHAnsi"/>
        </w:rPr>
      </w:pPr>
      <w:r w:rsidRPr="00850102">
        <w:rPr>
          <w:rFonts w:cstheme="minorHAnsi"/>
        </w:rPr>
        <w:t>3.0 EXPERIENCE</w:t>
      </w:r>
      <w:r>
        <w:rPr>
          <w:rFonts w:cstheme="minorHAnsi"/>
        </w:rPr>
        <w:t xml:space="preserve"> GAINED</w:t>
      </w:r>
    </w:p>
    <w:p w:rsidR="00DF56FD" w:rsidRDefault="00DF56FD" w:rsidP="00DF56FD">
      <w:pPr>
        <w:rPr>
          <w:rFonts w:cstheme="minorHAnsi"/>
        </w:rPr>
      </w:pPr>
      <w:r w:rsidRPr="00850102">
        <w:rPr>
          <w:rFonts w:cstheme="minorHAnsi"/>
        </w:rPr>
        <w:t xml:space="preserve">3.1 </w:t>
      </w:r>
      <w:r w:rsidR="00567CB7">
        <w:rPr>
          <w:rFonts w:cstheme="minorHAnsi"/>
        </w:rPr>
        <w:t>CHALLENGES FACED</w:t>
      </w:r>
    </w:p>
    <w:p w:rsidR="00DF56FD" w:rsidRPr="00850102" w:rsidRDefault="00DF56FD" w:rsidP="00DF56FD">
      <w:pPr>
        <w:rPr>
          <w:rFonts w:cstheme="minorHAnsi"/>
        </w:rPr>
      </w:pPr>
      <w:r>
        <w:rPr>
          <w:rFonts w:cstheme="minorHAnsi"/>
        </w:rPr>
        <w:t xml:space="preserve">3.2 </w:t>
      </w:r>
      <w:r w:rsidR="00567CB7">
        <w:rPr>
          <w:rFonts w:cstheme="minorHAnsi"/>
        </w:rPr>
        <w:t>CONCLUSION</w:t>
      </w:r>
    </w:p>
    <w:p w:rsidR="00DF56FD" w:rsidRPr="00850102" w:rsidRDefault="00DF56FD" w:rsidP="00DF56FD">
      <w:pPr>
        <w:rPr>
          <w:rFonts w:cstheme="minorHAnsi"/>
          <w:b/>
        </w:rPr>
      </w:pPr>
      <w:r w:rsidRPr="00850102">
        <w:rPr>
          <w:rFonts w:cstheme="minorHAnsi"/>
          <w:b/>
        </w:rPr>
        <w:t>CHAPTER FOUR</w:t>
      </w:r>
    </w:p>
    <w:p w:rsidR="00DF56FD" w:rsidRPr="00D30DC0" w:rsidRDefault="00DF56FD" w:rsidP="00DF56FD">
      <w:pPr>
        <w:pStyle w:val="ListParagraph"/>
        <w:numPr>
          <w:ilvl w:val="0"/>
          <w:numId w:val="4"/>
        </w:numPr>
        <w:rPr>
          <w:rFonts w:cstheme="minorHAnsi"/>
        </w:rPr>
      </w:pPr>
      <w:r w:rsidRPr="00D30DC0">
        <w:rPr>
          <w:rFonts w:cstheme="minorHAnsi"/>
        </w:rPr>
        <w:t>SUGGESTION</w:t>
      </w:r>
    </w:p>
    <w:p w:rsidR="00DF56FD" w:rsidRPr="00850102" w:rsidRDefault="00DF56FD" w:rsidP="00DF56FD">
      <w:pPr>
        <w:rPr>
          <w:rFonts w:cstheme="minorHAnsi"/>
        </w:rPr>
      </w:pPr>
      <w:r w:rsidRPr="00850102">
        <w:rPr>
          <w:rFonts w:cstheme="minorHAnsi"/>
        </w:rPr>
        <w:t>4.1 CONCLUTION</w:t>
      </w:r>
    </w:p>
    <w:p w:rsidR="00DF56FD" w:rsidRPr="00850102" w:rsidRDefault="00DF56FD" w:rsidP="00DF56FD">
      <w:pPr>
        <w:jc w:val="center"/>
        <w:rPr>
          <w:rFonts w:cstheme="minorHAnsi"/>
          <w:b/>
        </w:rPr>
      </w:pPr>
    </w:p>
    <w:p w:rsidR="00DF56FD" w:rsidRPr="00850102" w:rsidRDefault="00DF56FD" w:rsidP="00DF56FD">
      <w:pPr>
        <w:jc w:val="center"/>
        <w:rPr>
          <w:rFonts w:cstheme="minorHAnsi"/>
          <w:b/>
        </w:rPr>
      </w:pPr>
    </w:p>
    <w:p w:rsidR="00DF56FD" w:rsidRDefault="00DF56FD"/>
    <w:p w:rsidR="00DF56FD" w:rsidRDefault="00DF56FD"/>
    <w:p w:rsidR="00DF56FD" w:rsidRDefault="00DF56FD"/>
    <w:p w:rsidR="00DF56FD" w:rsidRDefault="00DF56FD"/>
    <w:p w:rsidR="00B86AAB" w:rsidRDefault="00B86AAB" w:rsidP="00DF56FD">
      <w:pPr>
        <w:jc w:val="center"/>
        <w:rPr>
          <w:rFonts w:cstheme="minorHAnsi"/>
          <w:b/>
        </w:rPr>
      </w:pPr>
    </w:p>
    <w:p w:rsidR="00B86AAB" w:rsidRDefault="00B86AAB" w:rsidP="00DF56FD">
      <w:pPr>
        <w:jc w:val="center"/>
        <w:rPr>
          <w:rFonts w:cstheme="minorHAnsi"/>
          <w:b/>
        </w:rPr>
      </w:pPr>
    </w:p>
    <w:p w:rsidR="002236DC" w:rsidRDefault="002236DC" w:rsidP="009E05C6">
      <w:pPr>
        <w:rPr>
          <w:rFonts w:cstheme="minorHAnsi"/>
          <w:b/>
        </w:rPr>
      </w:pPr>
    </w:p>
    <w:p w:rsidR="00DF56FD" w:rsidRPr="00850102" w:rsidRDefault="00DF56FD" w:rsidP="00DF56FD">
      <w:pPr>
        <w:jc w:val="center"/>
        <w:rPr>
          <w:rFonts w:cstheme="minorHAnsi"/>
          <w:b/>
        </w:rPr>
      </w:pPr>
      <w:r w:rsidRPr="00850102">
        <w:rPr>
          <w:rFonts w:cstheme="minorHAnsi"/>
          <w:b/>
        </w:rPr>
        <w:lastRenderedPageBreak/>
        <w:t>DEDICATION</w:t>
      </w:r>
    </w:p>
    <w:p w:rsidR="00DF56FD" w:rsidRPr="00850102" w:rsidRDefault="00DF56FD" w:rsidP="00DF56FD">
      <w:pPr>
        <w:spacing w:before="240"/>
        <w:ind w:firstLine="720"/>
        <w:jc w:val="both"/>
        <w:rPr>
          <w:rFonts w:cstheme="minorHAnsi"/>
        </w:rPr>
      </w:pPr>
      <w:r w:rsidRPr="00850102">
        <w:rPr>
          <w:rFonts w:cstheme="minorHAnsi"/>
        </w:rPr>
        <w:t xml:space="preserve">This Student Industrial Work Experience Scheme </w:t>
      </w:r>
      <w:proofErr w:type="gramStart"/>
      <w:r w:rsidRPr="00850102">
        <w:rPr>
          <w:rFonts w:cstheme="minorHAnsi"/>
        </w:rPr>
        <w:softHyphen/>
        <w:t>(</w:t>
      </w:r>
      <w:proofErr w:type="gramEnd"/>
      <w:r w:rsidRPr="00850102">
        <w:rPr>
          <w:rFonts w:cstheme="minorHAnsi"/>
        </w:rPr>
        <w:t>SIWES) report dedicated to Allah(</w:t>
      </w:r>
      <w:proofErr w:type="spellStart"/>
      <w:r w:rsidRPr="00850102">
        <w:rPr>
          <w:rFonts w:cstheme="minorHAnsi"/>
        </w:rPr>
        <w:t>swt</w:t>
      </w:r>
      <w:proofErr w:type="spellEnd"/>
      <w:r w:rsidRPr="00850102">
        <w:rPr>
          <w:rFonts w:cstheme="minorHAnsi"/>
        </w:rPr>
        <w:t xml:space="preserve">) and my PARENT, Who give me the grace and wisdom from the beginning of the program to the end. </w:t>
      </w:r>
    </w:p>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DF56FD" w:rsidRDefault="00DF56FD"/>
    <w:p w:rsidR="002236DC" w:rsidRDefault="002236DC" w:rsidP="009E05C6">
      <w:pPr>
        <w:spacing w:before="240"/>
        <w:rPr>
          <w:rFonts w:cstheme="minorHAnsi"/>
          <w:b/>
        </w:rPr>
      </w:pPr>
    </w:p>
    <w:p w:rsidR="009E05C6" w:rsidRDefault="009E05C6" w:rsidP="00DF56FD">
      <w:pPr>
        <w:spacing w:before="240"/>
        <w:jc w:val="center"/>
        <w:rPr>
          <w:rFonts w:cstheme="minorHAnsi"/>
          <w:b/>
        </w:rPr>
      </w:pPr>
    </w:p>
    <w:p w:rsidR="00DF56FD" w:rsidRPr="00850102" w:rsidRDefault="00DF56FD" w:rsidP="00DF56FD">
      <w:pPr>
        <w:spacing w:before="240"/>
        <w:jc w:val="center"/>
        <w:rPr>
          <w:rFonts w:cstheme="minorHAnsi"/>
          <w:b/>
        </w:rPr>
      </w:pPr>
      <w:r w:rsidRPr="00850102">
        <w:rPr>
          <w:rFonts w:cstheme="minorHAnsi"/>
          <w:b/>
        </w:rPr>
        <w:lastRenderedPageBreak/>
        <w:t>ACKNOWLEDGMENT</w:t>
      </w:r>
    </w:p>
    <w:p w:rsidR="00DF56FD" w:rsidRPr="00850102" w:rsidRDefault="00DF56FD" w:rsidP="00DF56FD">
      <w:pPr>
        <w:spacing w:before="240"/>
        <w:ind w:firstLine="720"/>
        <w:jc w:val="both"/>
        <w:rPr>
          <w:rFonts w:cstheme="minorHAnsi"/>
        </w:rPr>
      </w:pPr>
      <w:r w:rsidRPr="00850102">
        <w:rPr>
          <w:rFonts w:cstheme="minorHAnsi"/>
        </w:rPr>
        <w:t xml:space="preserve">First and foremost, I give thanks and honor to </w:t>
      </w:r>
      <w:proofErr w:type="gramStart"/>
      <w:r w:rsidRPr="00850102">
        <w:rPr>
          <w:rFonts w:cstheme="minorHAnsi"/>
        </w:rPr>
        <w:t>Allah(</w:t>
      </w:r>
      <w:proofErr w:type="spellStart"/>
      <w:proofErr w:type="gramEnd"/>
      <w:r w:rsidRPr="00850102">
        <w:rPr>
          <w:rFonts w:cstheme="minorHAnsi"/>
        </w:rPr>
        <w:t>swt</w:t>
      </w:r>
      <w:proofErr w:type="spellEnd"/>
      <w:r w:rsidRPr="00850102">
        <w:rPr>
          <w:rFonts w:cstheme="minorHAnsi"/>
        </w:rPr>
        <w:t>) for his inspiration, guidance and protection that enable me to complete my industrial training.</w:t>
      </w:r>
    </w:p>
    <w:p w:rsidR="00DF56FD" w:rsidRPr="00850102" w:rsidRDefault="00DF56FD" w:rsidP="00DF56FD">
      <w:pPr>
        <w:spacing w:before="240"/>
        <w:jc w:val="both"/>
        <w:rPr>
          <w:rFonts w:cstheme="minorHAnsi"/>
        </w:rPr>
      </w:pPr>
      <w:r w:rsidRPr="00850102">
        <w:rPr>
          <w:rFonts w:cstheme="minorHAnsi"/>
        </w:rPr>
        <w:tab/>
        <w:t>I will also like to express my sincere gratitude</w:t>
      </w:r>
      <w:r w:rsidR="00BE505D">
        <w:rPr>
          <w:rFonts w:cstheme="minorHAnsi"/>
        </w:rPr>
        <w:t xml:space="preserve"> to my parent Mr. and Mrs. UMAR</w:t>
      </w:r>
      <w:r w:rsidRPr="00850102">
        <w:rPr>
          <w:rFonts w:cstheme="minorHAnsi"/>
        </w:rPr>
        <w:t xml:space="preserve"> and my siblings for their financial support during the course of my studies in </w:t>
      </w:r>
      <w:proofErr w:type="spellStart"/>
      <w:r w:rsidRPr="00850102">
        <w:rPr>
          <w:rFonts w:cstheme="minorHAnsi"/>
        </w:rPr>
        <w:t>Kwara</w:t>
      </w:r>
      <w:proofErr w:type="spellEnd"/>
      <w:r w:rsidRPr="00850102">
        <w:rPr>
          <w:rFonts w:cstheme="minorHAnsi"/>
        </w:rPr>
        <w:t xml:space="preserve"> state polytechnic I pray they live long to reap the fruit of their labor (AMEN)</w:t>
      </w:r>
    </w:p>
    <w:p w:rsidR="00DF56FD" w:rsidRPr="00850102" w:rsidRDefault="00DF56FD" w:rsidP="00DF56FD">
      <w:pPr>
        <w:spacing w:before="240"/>
        <w:jc w:val="both"/>
        <w:rPr>
          <w:rFonts w:cstheme="minorHAnsi"/>
        </w:rPr>
      </w:pPr>
      <w:r w:rsidRPr="00850102">
        <w:rPr>
          <w:rFonts w:cstheme="minorHAnsi"/>
        </w:rPr>
        <w:tab/>
        <w:t>With gratitude am acknowledging this to my lecturers, the people of honor in the department of public administration, who have guide me to understand what public administration is all about. I say a big thank you to you all</w:t>
      </w:r>
    </w:p>
    <w:p w:rsidR="00DF56FD" w:rsidRPr="00850102" w:rsidRDefault="00DF56FD" w:rsidP="00DF56FD">
      <w:pPr>
        <w:spacing w:before="240"/>
        <w:jc w:val="both"/>
        <w:rPr>
          <w:rFonts w:cstheme="minorHAnsi"/>
        </w:rPr>
      </w:pPr>
      <w:r w:rsidRPr="00850102">
        <w:rPr>
          <w:rFonts w:cstheme="minorHAnsi"/>
        </w:rPr>
        <w:tab/>
        <w:t xml:space="preserve">My bountiful gratitude also goes to </w:t>
      </w:r>
      <w:proofErr w:type="gramStart"/>
      <w:r w:rsidR="007A19B4">
        <w:rPr>
          <w:rFonts w:cstheme="minorHAnsi"/>
        </w:rPr>
        <w:t>ILORIN  SOUTH</w:t>
      </w:r>
      <w:proofErr w:type="gramEnd"/>
      <w:r w:rsidR="007A19B4">
        <w:rPr>
          <w:rFonts w:cstheme="minorHAnsi"/>
        </w:rPr>
        <w:t xml:space="preserve"> LOCAL GOVERNMENT</w:t>
      </w:r>
      <w:r w:rsidRPr="00850102">
        <w:rPr>
          <w:rFonts w:cstheme="minorHAnsi"/>
        </w:rPr>
        <w:t xml:space="preserve"> Staffs, starting from the</w:t>
      </w:r>
      <w:r w:rsidR="007A19B4">
        <w:rPr>
          <w:rFonts w:cstheme="minorHAnsi"/>
        </w:rPr>
        <w:t xml:space="preserve"> Chairman</w:t>
      </w:r>
      <w:r w:rsidRPr="00850102">
        <w:rPr>
          <w:rFonts w:cstheme="minorHAnsi"/>
        </w:rPr>
        <w:t>, the</w:t>
      </w:r>
      <w:r w:rsidR="007A19B4">
        <w:rPr>
          <w:rFonts w:cstheme="minorHAnsi"/>
        </w:rPr>
        <w:t xml:space="preserve"> vice Chairman,</w:t>
      </w:r>
      <w:r w:rsidRPr="00850102">
        <w:rPr>
          <w:rFonts w:cstheme="minorHAnsi"/>
        </w:rPr>
        <w:t xml:space="preserve"> </w:t>
      </w:r>
      <w:r w:rsidR="007A19B4">
        <w:rPr>
          <w:rFonts w:cstheme="minorHAnsi"/>
        </w:rPr>
        <w:t>Secretary,</w:t>
      </w:r>
      <w:r w:rsidRPr="00850102">
        <w:rPr>
          <w:rFonts w:cstheme="minorHAnsi"/>
        </w:rPr>
        <w:t xml:space="preserve"> the supervisor</w:t>
      </w:r>
      <w:r w:rsidR="007A19B4">
        <w:rPr>
          <w:rFonts w:cstheme="minorHAnsi"/>
        </w:rPr>
        <w:t xml:space="preserve">s and the entire staffs and department </w:t>
      </w:r>
      <w:r w:rsidRPr="00850102">
        <w:rPr>
          <w:rFonts w:cstheme="minorHAnsi"/>
        </w:rPr>
        <w:t>for their immense contribution so as to make me und</w:t>
      </w:r>
      <w:r>
        <w:rPr>
          <w:rFonts w:cstheme="minorHAnsi"/>
        </w:rPr>
        <w:t xml:space="preserve">erstand what the </w:t>
      </w:r>
      <w:proofErr w:type="spellStart"/>
      <w:r>
        <w:rPr>
          <w:rFonts w:cstheme="minorHAnsi"/>
        </w:rPr>
        <w:t>siwes</w:t>
      </w:r>
      <w:proofErr w:type="spellEnd"/>
      <w:r>
        <w:rPr>
          <w:rFonts w:cstheme="minorHAnsi"/>
        </w:rPr>
        <w:t xml:space="preserve"> program</w:t>
      </w:r>
      <w:r w:rsidRPr="00850102">
        <w:rPr>
          <w:rFonts w:cstheme="minorHAnsi"/>
        </w:rPr>
        <w:t xml:space="preserve"> is all about. May God be with you and your family (</w:t>
      </w:r>
      <w:proofErr w:type="gramStart"/>
      <w:r w:rsidRPr="00850102">
        <w:rPr>
          <w:rFonts w:cstheme="minorHAnsi"/>
        </w:rPr>
        <w:t>Amen</w:t>
      </w:r>
      <w:proofErr w:type="gramEnd"/>
      <w:r w:rsidRPr="00850102">
        <w:rPr>
          <w:rFonts w:cstheme="minorHAnsi"/>
        </w:rPr>
        <w:t xml:space="preserve">)  </w:t>
      </w:r>
    </w:p>
    <w:p w:rsidR="00DF56FD" w:rsidRDefault="00DF56FD"/>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7A19B4" w:rsidRDefault="007A19B4"/>
    <w:p w:rsidR="002236DC" w:rsidRDefault="002236DC" w:rsidP="007A19B4">
      <w:pPr>
        <w:spacing w:before="240"/>
        <w:jc w:val="center"/>
        <w:rPr>
          <w:rFonts w:cstheme="minorHAnsi"/>
          <w:b/>
        </w:rPr>
      </w:pPr>
    </w:p>
    <w:p w:rsidR="002236DC" w:rsidRDefault="002236DC" w:rsidP="009E05C6">
      <w:pPr>
        <w:spacing w:before="240"/>
        <w:rPr>
          <w:rFonts w:cstheme="minorHAnsi"/>
          <w:b/>
        </w:rPr>
      </w:pPr>
    </w:p>
    <w:p w:rsidR="009E05C6" w:rsidRDefault="009E05C6" w:rsidP="007A19B4">
      <w:pPr>
        <w:spacing w:before="240"/>
        <w:jc w:val="center"/>
        <w:rPr>
          <w:rFonts w:cstheme="minorHAnsi"/>
          <w:b/>
        </w:rPr>
      </w:pPr>
    </w:p>
    <w:p w:rsidR="007A19B4" w:rsidRPr="00850102" w:rsidRDefault="007A19B4" w:rsidP="007A19B4">
      <w:pPr>
        <w:spacing w:before="240"/>
        <w:jc w:val="center"/>
        <w:rPr>
          <w:rFonts w:cstheme="minorHAnsi"/>
          <w:b/>
        </w:rPr>
      </w:pPr>
      <w:r w:rsidRPr="00850102">
        <w:rPr>
          <w:rFonts w:cstheme="minorHAnsi"/>
          <w:b/>
        </w:rPr>
        <w:lastRenderedPageBreak/>
        <w:t>INTRODUCTION</w:t>
      </w:r>
    </w:p>
    <w:p w:rsidR="007A19B4" w:rsidRPr="00850102" w:rsidRDefault="007A19B4" w:rsidP="007A19B4">
      <w:pPr>
        <w:spacing w:before="240"/>
        <w:jc w:val="both"/>
        <w:rPr>
          <w:rFonts w:cstheme="minorHAnsi"/>
          <w:b/>
        </w:rPr>
      </w:pPr>
      <w:r w:rsidRPr="00D30DC0">
        <w:rPr>
          <w:rFonts w:cstheme="minorHAnsi"/>
        </w:rPr>
        <w:t>1.0</w:t>
      </w:r>
      <w:r>
        <w:rPr>
          <w:rFonts w:cstheme="minorHAnsi"/>
          <w:b/>
        </w:rPr>
        <w:tab/>
      </w:r>
      <w:r w:rsidRPr="00D30DC0">
        <w:rPr>
          <w:rFonts w:cstheme="minorHAnsi"/>
        </w:rPr>
        <w:t>BRIEF HISTORY OF SIWES</w:t>
      </w:r>
    </w:p>
    <w:p w:rsidR="007A19B4" w:rsidRPr="00850102" w:rsidRDefault="007A19B4" w:rsidP="007A19B4">
      <w:pPr>
        <w:jc w:val="both"/>
        <w:rPr>
          <w:rFonts w:eastAsia="Calibri" w:cstheme="minorHAnsi"/>
        </w:rPr>
      </w:pPr>
      <w:r w:rsidRPr="00850102">
        <w:rPr>
          <w:rFonts w:cstheme="minorHAnsi"/>
        </w:rPr>
        <w:t xml:space="preserve">    </w:t>
      </w:r>
      <w:r>
        <w:rPr>
          <w:rFonts w:cstheme="minorHAnsi"/>
        </w:rPr>
        <w:tab/>
      </w:r>
      <w:r w:rsidRPr="00850102">
        <w:rPr>
          <w:rFonts w:eastAsia="Calibri" w:cstheme="minorHAnsi"/>
        </w:rPr>
        <w:t xml:space="preserve">Students Industrial Work Experience Scheme (SIWES) is one </w:t>
      </w:r>
      <w:r w:rsidRPr="00850102">
        <w:rPr>
          <w:rFonts w:cstheme="minorHAnsi"/>
        </w:rPr>
        <w:t>of the industrial training fund</w:t>
      </w:r>
      <w:r w:rsidRPr="00850102">
        <w:rPr>
          <w:rFonts w:eastAsia="Calibri" w:cstheme="minorHAnsi"/>
        </w:rPr>
        <w:t xml:space="preserve"> (ITF) programs. It was designed to give Nigerian students studying occupationally –related courses in higher institutions the experience that would supplement their theoretical learning. SIWES unit in the University Maiduguri was established in the year 1986 as an industrial coordinating unit catering for mostly science and some art based students on industrial a</w:t>
      </w:r>
      <w:r w:rsidRPr="00850102">
        <w:rPr>
          <w:rFonts w:cstheme="minorHAnsi"/>
        </w:rPr>
        <w:t xml:space="preserve">ttachment. The foundation </w:t>
      </w:r>
      <w:proofErr w:type="gramStart"/>
      <w:r w:rsidRPr="00850102">
        <w:rPr>
          <w:rFonts w:cstheme="minorHAnsi"/>
        </w:rPr>
        <w:t xml:space="preserve">staff </w:t>
      </w:r>
      <w:r w:rsidRPr="00850102">
        <w:rPr>
          <w:rFonts w:eastAsia="Calibri" w:cstheme="minorHAnsi"/>
        </w:rPr>
        <w:t>were</w:t>
      </w:r>
      <w:proofErr w:type="gramEnd"/>
      <w:r w:rsidRPr="00850102">
        <w:rPr>
          <w:rFonts w:eastAsia="Calibri" w:cstheme="minorHAnsi"/>
        </w:rPr>
        <w:t xml:space="preserve"> four (4) that comprised an industrial coordinator who is responsible to the Vice Chancellor for the day to day running of the affair of the office, a secretary/typist and an office assistant. SIWES unit was finally and officially commissioned on July, 2006.</w:t>
      </w:r>
    </w:p>
    <w:p w:rsidR="007A19B4" w:rsidRPr="00850102" w:rsidRDefault="007A19B4" w:rsidP="007A19B4">
      <w:pPr>
        <w:jc w:val="both"/>
        <w:rPr>
          <w:rFonts w:eastAsia="Calibri" w:cstheme="minorHAnsi"/>
        </w:rPr>
      </w:pPr>
      <w:r w:rsidRPr="00850102">
        <w:rPr>
          <w:rFonts w:eastAsia="Calibri" w:cstheme="minorHAnsi"/>
        </w:rPr>
        <w:t xml:space="preserve">   </w:t>
      </w:r>
      <w:r>
        <w:rPr>
          <w:rFonts w:eastAsia="Calibri" w:cstheme="minorHAnsi"/>
        </w:rPr>
        <w:tab/>
      </w:r>
      <w:r w:rsidRPr="00850102">
        <w:rPr>
          <w:rFonts w:eastAsia="Calibri" w:cstheme="minorHAnsi"/>
        </w:rPr>
        <w:t xml:space="preserve">As an accreditation requirement by the National Universities Commission (NUC) the unit was formally upgraded to directorate under the leadership of the Vice Chancellor, Professor Ibrahim </w:t>
      </w:r>
      <w:proofErr w:type="spellStart"/>
      <w:r w:rsidRPr="00850102">
        <w:rPr>
          <w:rFonts w:eastAsia="Calibri" w:cstheme="minorHAnsi"/>
        </w:rPr>
        <w:t>Abubakar</w:t>
      </w:r>
      <w:proofErr w:type="spellEnd"/>
      <w:r w:rsidRPr="00850102">
        <w:rPr>
          <w:rFonts w:eastAsia="Calibri" w:cstheme="minorHAnsi"/>
        </w:rPr>
        <w:t xml:space="preserve"> </w:t>
      </w:r>
      <w:proofErr w:type="spellStart"/>
      <w:r w:rsidRPr="00850102">
        <w:rPr>
          <w:rFonts w:eastAsia="Calibri" w:cstheme="minorHAnsi"/>
        </w:rPr>
        <w:t>Njodi</w:t>
      </w:r>
      <w:proofErr w:type="spellEnd"/>
      <w:r w:rsidRPr="00850102">
        <w:rPr>
          <w:rFonts w:eastAsia="Calibri" w:cstheme="minorHAnsi"/>
        </w:rPr>
        <w:t xml:space="preserve">. Over the years the clientele </w:t>
      </w:r>
      <w:r w:rsidRPr="00850102">
        <w:rPr>
          <w:rFonts w:cstheme="minorHAnsi"/>
        </w:rPr>
        <w:t>student’s</w:t>
      </w:r>
      <w:r w:rsidRPr="00850102">
        <w:rPr>
          <w:rFonts w:eastAsia="Calibri" w:cstheme="minorHAnsi"/>
        </w:rPr>
        <w:t xml:space="preserve"> population has increased. The directorate has been doing its work with significant impact on students.</w:t>
      </w:r>
    </w:p>
    <w:p w:rsidR="007A19B4" w:rsidRPr="00850102" w:rsidRDefault="007A19B4" w:rsidP="007A19B4">
      <w:pPr>
        <w:jc w:val="both"/>
        <w:rPr>
          <w:rFonts w:eastAsia="Calibri" w:cstheme="minorHAnsi"/>
        </w:rPr>
      </w:pPr>
      <w:r w:rsidRPr="00850102">
        <w:rPr>
          <w:rFonts w:eastAsia="Calibri" w:cstheme="minorHAnsi"/>
        </w:rPr>
        <w:t>Philosophy</w:t>
      </w:r>
    </w:p>
    <w:p w:rsidR="007A19B4" w:rsidRPr="00850102" w:rsidRDefault="007A19B4" w:rsidP="007A19B4">
      <w:pPr>
        <w:jc w:val="both"/>
        <w:rPr>
          <w:rFonts w:cstheme="minorHAnsi"/>
        </w:rPr>
      </w:pPr>
      <w:r w:rsidRPr="00850102">
        <w:rPr>
          <w:rFonts w:eastAsia="Calibri" w:cstheme="minorHAnsi"/>
        </w:rPr>
        <w:t xml:space="preserve">   </w:t>
      </w:r>
      <w:r>
        <w:rPr>
          <w:rFonts w:eastAsia="Calibri" w:cstheme="minorHAnsi"/>
        </w:rPr>
        <w:tab/>
      </w:r>
      <w:r w:rsidRPr="00850102">
        <w:rPr>
          <w:rFonts w:eastAsia="Calibri" w:cstheme="minorHAnsi"/>
        </w:rPr>
        <w:t xml:space="preserve">The </w:t>
      </w:r>
      <w:proofErr w:type="gramStart"/>
      <w:r w:rsidRPr="00850102">
        <w:rPr>
          <w:rFonts w:eastAsia="Calibri" w:cstheme="minorHAnsi"/>
        </w:rPr>
        <w:t>students</w:t>
      </w:r>
      <w:proofErr w:type="gramEnd"/>
      <w:r w:rsidRPr="00850102">
        <w:rPr>
          <w:rFonts w:eastAsia="Calibri" w:cstheme="minorHAnsi"/>
        </w:rPr>
        <w:t xml:space="preserve"> industrial work experience scheme directorate (SIWES) is established to facilitate the full realization and mandatory skills acquisition and proper training </w:t>
      </w:r>
      <w:proofErr w:type="spellStart"/>
      <w:r w:rsidRPr="00850102">
        <w:rPr>
          <w:rFonts w:eastAsia="Calibri" w:cstheme="minorHAnsi"/>
        </w:rPr>
        <w:t>programmes</w:t>
      </w:r>
      <w:proofErr w:type="spellEnd"/>
      <w:r w:rsidRPr="00850102">
        <w:rPr>
          <w:rFonts w:eastAsia="Calibri" w:cstheme="minorHAnsi"/>
        </w:rPr>
        <w:t xml:space="preserve"> designed to expose students to the industrial workplace environment in their respective disciplines during their course of study. The students are expected to develop occupational competence that would facilitate their fitting into the world of work after graduation.</w:t>
      </w:r>
    </w:p>
    <w:p w:rsidR="007A19B4" w:rsidRPr="00850102" w:rsidRDefault="007A19B4" w:rsidP="007A19B4">
      <w:pPr>
        <w:jc w:val="both"/>
        <w:rPr>
          <w:rFonts w:eastAsia="Calibri" w:cstheme="minorHAnsi"/>
        </w:rPr>
      </w:pPr>
    </w:p>
    <w:p w:rsidR="007A19B4" w:rsidRPr="00850102" w:rsidRDefault="007A19B4" w:rsidP="007A19B4">
      <w:pPr>
        <w:jc w:val="both"/>
        <w:rPr>
          <w:rFonts w:eastAsia="Calibri" w:cstheme="minorHAnsi"/>
        </w:rPr>
      </w:pPr>
      <w:r w:rsidRPr="00850102">
        <w:rPr>
          <w:rFonts w:cstheme="minorHAnsi"/>
        </w:rPr>
        <w:t xml:space="preserve"> 1.1</w:t>
      </w:r>
      <w:r w:rsidRPr="00850102">
        <w:rPr>
          <w:rFonts w:cstheme="minorHAnsi"/>
        </w:rPr>
        <w:tab/>
      </w:r>
      <w:r w:rsidRPr="00D30DC0">
        <w:rPr>
          <w:rFonts w:cstheme="minorHAnsi"/>
        </w:rPr>
        <w:t>OBJECTIVES OF SIWES</w:t>
      </w:r>
    </w:p>
    <w:p w:rsidR="007A19B4" w:rsidRPr="00850102" w:rsidRDefault="00BE505D" w:rsidP="007A19B4">
      <w:pPr>
        <w:ind w:firstLine="360"/>
        <w:jc w:val="both"/>
        <w:rPr>
          <w:rFonts w:eastAsia="Calibri" w:cstheme="minorHAnsi"/>
        </w:rPr>
      </w:pPr>
      <w:r>
        <w:rPr>
          <w:rFonts w:eastAsia="Calibri" w:cstheme="minorHAnsi"/>
        </w:rPr>
        <w:t xml:space="preserve">The </w:t>
      </w:r>
      <w:proofErr w:type="gramStart"/>
      <w:r>
        <w:rPr>
          <w:rFonts w:eastAsia="Calibri" w:cstheme="minorHAnsi"/>
        </w:rPr>
        <w:t>program</w:t>
      </w:r>
      <w:r w:rsidR="007A19B4" w:rsidRPr="00850102">
        <w:rPr>
          <w:rFonts w:eastAsia="Calibri" w:cstheme="minorHAnsi"/>
        </w:rPr>
        <w:t xml:space="preserve"> of SIWES are</w:t>
      </w:r>
      <w:proofErr w:type="gramEnd"/>
      <w:r w:rsidR="007A19B4" w:rsidRPr="00850102">
        <w:rPr>
          <w:rFonts w:eastAsia="Calibri" w:cstheme="minorHAnsi"/>
        </w:rPr>
        <w:t xml:space="preserve"> designed to achieve the following objectives:</w:t>
      </w:r>
    </w:p>
    <w:p w:rsidR="007A19B4" w:rsidRPr="00850102" w:rsidRDefault="007A19B4" w:rsidP="007A19B4">
      <w:pPr>
        <w:pStyle w:val="ListParagraph"/>
        <w:numPr>
          <w:ilvl w:val="0"/>
          <w:numId w:val="5"/>
        </w:numPr>
        <w:jc w:val="both"/>
        <w:rPr>
          <w:rFonts w:cstheme="minorHAnsi"/>
        </w:rPr>
      </w:pPr>
      <w:r w:rsidRPr="00850102">
        <w:rPr>
          <w:rFonts w:eastAsia="Calibri" w:cstheme="minorHAnsi"/>
        </w:rPr>
        <w:t>Provision of avenue for students to acquire industrial skills and experience during their course of study</w:t>
      </w:r>
    </w:p>
    <w:p w:rsidR="007A19B4" w:rsidRPr="00850102" w:rsidRDefault="007A19B4" w:rsidP="007A19B4">
      <w:pPr>
        <w:pStyle w:val="ListParagraph"/>
        <w:numPr>
          <w:ilvl w:val="0"/>
          <w:numId w:val="5"/>
        </w:numPr>
        <w:jc w:val="both"/>
        <w:rPr>
          <w:rFonts w:cstheme="minorHAnsi"/>
        </w:rPr>
      </w:pPr>
      <w:r w:rsidRPr="00850102">
        <w:rPr>
          <w:rFonts w:eastAsia="Calibri" w:cstheme="minorHAnsi"/>
        </w:rPr>
        <w:t>To prepare students for the work situation they are likely to meet after graduation</w:t>
      </w:r>
    </w:p>
    <w:p w:rsidR="007A19B4" w:rsidRPr="00850102" w:rsidRDefault="007A19B4" w:rsidP="007A19B4">
      <w:pPr>
        <w:pStyle w:val="ListParagraph"/>
        <w:numPr>
          <w:ilvl w:val="0"/>
          <w:numId w:val="5"/>
        </w:numPr>
        <w:jc w:val="both"/>
        <w:rPr>
          <w:rFonts w:cstheme="minorHAnsi"/>
        </w:rPr>
      </w:pPr>
      <w:r w:rsidRPr="00850102">
        <w:rPr>
          <w:rFonts w:eastAsia="Calibri" w:cstheme="minorHAnsi"/>
        </w:rPr>
        <w:t>To expose students to work methods and techniques in handling equipment and machineries that they may not be available in the universities</w:t>
      </w:r>
    </w:p>
    <w:p w:rsidR="007A19B4" w:rsidRPr="00D30DC0" w:rsidRDefault="007A19B4" w:rsidP="007A19B4">
      <w:pPr>
        <w:pStyle w:val="ListParagraph"/>
        <w:numPr>
          <w:ilvl w:val="0"/>
          <w:numId w:val="5"/>
        </w:numPr>
        <w:jc w:val="both"/>
        <w:rPr>
          <w:rFonts w:cstheme="minorHAnsi"/>
        </w:rPr>
      </w:pPr>
      <w:r w:rsidRPr="00850102">
        <w:rPr>
          <w:rFonts w:eastAsia="Calibri" w:cstheme="minorHAnsi"/>
        </w:rPr>
        <w:t>To make the transition from the university to the world of work easier and thus enhance students contacts for later job place</w:t>
      </w:r>
    </w:p>
    <w:p w:rsidR="007A19B4" w:rsidRPr="00FC5A74" w:rsidRDefault="007A19B4" w:rsidP="007A19B4">
      <w:pPr>
        <w:pStyle w:val="ListParagraph"/>
        <w:numPr>
          <w:ilvl w:val="0"/>
          <w:numId w:val="5"/>
        </w:numPr>
        <w:jc w:val="both"/>
        <w:rPr>
          <w:rFonts w:cstheme="minorHAnsi"/>
        </w:rPr>
      </w:pPr>
      <w:r w:rsidRPr="00850102">
        <w:rPr>
          <w:rFonts w:eastAsia="Calibri" w:cstheme="minorHAnsi"/>
        </w:rPr>
        <w:t>To provide students with an opportunity to apply their theoretical knowledge in real work situations, thereby bridging the gap between theory and practice.</w:t>
      </w:r>
    </w:p>
    <w:p w:rsidR="007A19B4" w:rsidRDefault="007A19B4" w:rsidP="007A19B4">
      <w:pPr>
        <w:pStyle w:val="ListParagraph"/>
        <w:ind w:left="360"/>
        <w:jc w:val="both"/>
        <w:rPr>
          <w:rFonts w:eastAsia="Calibri" w:cstheme="minorHAnsi"/>
        </w:rPr>
      </w:pPr>
    </w:p>
    <w:p w:rsidR="007A19B4" w:rsidRDefault="007A19B4" w:rsidP="007A19B4">
      <w:pPr>
        <w:jc w:val="both"/>
        <w:rPr>
          <w:rFonts w:eastAsia="Calibri" w:cstheme="minorHAnsi"/>
        </w:rPr>
      </w:pPr>
    </w:p>
    <w:p w:rsidR="007A19B4" w:rsidRDefault="007A19B4" w:rsidP="007A19B4">
      <w:pPr>
        <w:jc w:val="both"/>
        <w:rPr>
          <w:rFonts w:eastAsia="Calibri" w:cstheme="minorHAnsi"/>
        </w:rPr>
      </w:pPr>
    </w:p>
    <w:p w:rsidR="00762400" w:rsidRDefault="00762400" w:rsidP="007A19B4">
      <w:pPr>
        <w:jc w:val="center"/>
      </w:pPr>
    </w:p>
    <w:p w:rsidR="00762400" w:rsidRDefault="00762400" w:rsidP="007A19B4">
      <w:pPr>
        <w:jc w:val="center"/>
      </w:pPr>
    </w:p>
    <w:p w:rsidR="007A19B4" w:rsidRDefault="007A19B4" w:rsidP="007A19B4">
      <w:pPr>
        <w:jc w:val="center"/>
      </w:pPr>
      <w:r>
        <w:lastRenderedPageBreak/>
        <w:t>CHAPTER 2</w:t>
      </w:r>
    </w:p>
    <w:p w:rsidR="007A19B4" w:rsidRDefault="007A19B4" w:rsidP="007A19B4">
      <w:r>
        <w:t>2.0</w:t>
      </w:r>
      <w:r>
        <w:tab/>
        <w:t>BRIEF HISTORY OF ILORIN SOUTH LOCAL GOVERNMENT</w:t>
      </w:r>
    </w:p>
    <w:p w:rsidR="00781B8D" w:rsidRPr="00781B8D" w:rsidRDefault="00781B8D" w:rsidP="00781B8D">
      <w:pPr>
        <w:spacing w:before="100" w:beforeAutospacing="1" w:after="100" w:afterAutospacing="1" w:line="240" w:lineRule="auto"/>
        <w:ind w:firstLine="720"/>
        <w:rPr>
          <w:rFonts w:eastAsia="Times New Roman" w:cstheme="minorHAnsi"/>
        </w:rPr>
      </w:pPr>
      <w:r w:rsidRPr="00781B8D">
        <w:rPr>
          <w:rFonts w:eastAsia="Times New Roman" w:cstheme="minorHAnsi"/>
          <w:bCs/>
        </w:rPr>
        <w:t>Ilorin South Local Government Area (LGA)</w:t>
      </w:r>
      <w:r w:rsidRPr="00781B8D">
        <w:rPr>
          <w:rFonts w:eastAsia="Times New Roman" w:cstheme="minorHAnsi"/>
        </w:rPr>
        <w:t xml:space="preserve"> is one of the 16 LGAs in </w:t>
      </w:r>
      <w:proofErr w:type="spellStart"/>
      <w:r w:rsidRPr="00781B8D">
        <w:rPr>
          <w:rFonts w:eastAsia="Times New Roman" w:cstheme="minorHAnsi"/>
          <w:bCs/>
        </w:rPr>
        <w:t>Kwara</w:t>
      </w:r>
      <w:proofErr w:type="spellEnd"/>
      <w:r w:rsidRPr="00781B8D">
        <w:rPr>
          <w:rFonts w:eastAsia="Times New Roman" w:cstheme="minorHAnsi"/>
          <w:bCs/>
        </w:rPr>
        <w:t xml:space="preserve"> State</w:t>
      </w:r>
      <w:r w:rsidRPr="00781B8D">
        <w:rPr>
          <w:rFonts w:eastAsia="Times New Roman" w:cstheme="minorHAnsi"/>
        </w:rPr>
        <w:t xml:space="preserve">, Nigeria. It is part of the </w:t>
      </w:r>
      <w:r w:rsidRPr="00781B8D">
        <w:rPr>
          <w:rFonts w:eastAsia="Times New Roman" w:cstheme="minorHAnsi"/>
          <w:bCs/>
        </w:rPr>
        <w:t>Ilorin Emirate</w:t>
      </w:r>
      <w:r w:rsidRPr="00781B8D">
        <w:rPr>
          <w:rFonts w:eastAsia="Times New Roman" w:cstheme="minorHAnsi"/>
        </w:rPr>
        <w:t xml:space="preserve">, and its headquarters is located in </w:t>
      </w:r>
      <w:proofErr w:type="spellStart"/>
      <w:r w:rsidRPr="00781B8D">
        <w:rPr>
          <w:rFonts w:eastAsia="Times New Roman" w:cstheme="minorHAnsi"/>
          <w:bCs/>
        </w:rPr>
        <w:t>Fufu</w:t>
      </w:r>
      <w:proofErr w:type="spellEnd"/>
      <w:r w:rsidRPr="00781B8D">
        <w:rPr>
          <w:rFonts w:eastAsia="Times New Roman" w:cstheme="minorHAnsi"/>
        </w:rPr>
        <w:t>, a town about 20 kilometers from the state capital, Ilorin. Here's a brief overview of its history and background:</w:t>
      </w:r>
    </w:p>
    <w:p w:rsidR="00781B8D" w:rsidRPr="00781B8D" w:rsidRDefault="00781B8D" w:rsidP="00781B8D">
      <w:pPr>
        <w:pStyle w:val="ListParagraph"/>
        <w:numPr>
          <w:ilvl w:val="0"/>
          <w:numId w:val="2"/>
        </w:numPr>
        <w:spacing w:before="100" w:beforeAutospacing="1" w:after="100" w:afterAutospacing="1" w:line="240" w:lineRule="auto"/>
        <w:outlineLvl w:val="2"/>
        <w:rPr>
          <w:rFonts w:eastAsia="Times New Roman" w:cstheme="minorHAnsi"/>
          <w:bCs/>
        </w:rPr>
      </w:pPr>
      <w:r w:rsidRPr="00781B8D">
        <w:rPr>
          <w:rFonts w:eastAsia="Times New Roman" w:cstheme="minorHAnsi"/>
          <w:bCs/>
        </w:rPr>
        <w:t>Historical Background</w:t>
      </w:r>
    </w:p>
    <w:p w:rsidR="00781B8D" w:rsidRPr="00781B8D" w:rsidRDefault="00781B8D" w:rsidP="00781B8D">
      <w:pPr>
        <w:spacing w:before="100" w:beforeAutospacing="1" w:after="100" w:afterAutospacing="1" w:line="240" w:lineRule="auto"/>
        <w:ind w:firstLine="720"/>
        <w:rPr>
          <w:rFonts w:eastAsia="Times New Roman" w:cstheme="minorHAnsi"/>
        </w:rPr>
      </w:pPr>
      <w:r w:rsidRPr="00781B8D">
        <w:rPr>
          <w:rFonts w:eastAsia="Times New Roman" w:cstheme="minorHAnsi"/>
        </w:rPr>
        <w:t xml:space="preserve">Ilorin South LGA was created in </w:t>
      </w:r>
      <w:r w:rsidRPr="00781B8D">
        <w:rPr>
          <w:rFonts w:eastAsia="Times New Roman" w:cstheme="minorHAnsi"/>
          <w:bCs/>
        </w:rPr>
        <w:t>1991</w:t>
      </w:r>
      <w:r w:rsidRPr="00781B8D">
        <w:rPr>
          <w:rFonts w:eastAsia="Times New Roman" w:cstheme="minorHAnsi"/>
        </w:rPr>
        <w:t xml:space="preserve"> during the local government reforms by the </w:t>
      </w:r>
      <w:r w:rsidRPr="00781B8D">
        <w:rPr>
          <w:rFonts w:eastAsia="Times New Roman" w:cstheme="minorHAnsi"/>
          <w:bCs/>
        </w:rPr>
        <w:t>military administration</w:t>
      </w:r>
      <w:r w:rsidRPr="00781B8D">
        <w:rPr>
          <w:rFonts w:eastAsia="Times New Roman" w:cstheme="minorHAnsi"/>
        </w:rPr>
        <w:t xml:space="preserve"> of General Ibrahim </w:t>
      </w:r>
      <w:proofErr w:type="spellStart"/>
      <w:r w:rsidRPr="00781B8D">
        <w:rPr>
          <w:rFonts w:eastAsia="Times New Roman" w:cstheme="minorHAnsi"/>
        </w:rPr>
        <w:t>Babangida</w:t>
      </w:r>
      <w:proofErr w:type="spellEnd"/>
      <w:r w:rsidRPr="00781B8D">
        <w:rPr>
          <w:rFonts w:eastAsia="Times New Roman" w:cstheme="minorHAnsi"/>
        </w:rPr>
        <w:t>. The creation was part of a broader effort to bring governance closer to the people and promote development at the grassroots level.</w:t>
      </w:r>
    </w:p>
    <w:p w:rsidR="00781B8D" w:rsidRPr="00781B8D" w:rsidRDefault="00781B8D" w:rsidP="008665DF">
      <w:pPr>
        <w:spacing w:before="100" w:beforeAutospacing="1" w:after="100" w:afterAutospacing="1" w:line="240" w:lineRule="auto"/>
        <w:ind w:firstLine="360"/>
        <w:rPr>
          <w:rFonts w:eastAsia="Times New Roman" w:cstheme="minorHAnsi"/>
        </w:rPr>
      </w:pPr>
      <w:r w:rsidRPr="00781B8D">
        <w:rPr>
          <w:rFonts w:eastAsia="Times New Roman" w:cstheme="minorHAnsi"/>
        </w:rPr>
        <w:t xml:space="preserve">The area was carved out of the old Ilorin Local Government and is predominantly inhabited by the </w:t>
      </w:r>
      <w:r w:rsidRPr="00781B8D">
        <w:rPr>
          <w:rFonts w:eastAsia="Times New Roman" w:cstheme="minorHAnsi"/>
          <w:bCs/>
        </w:rPr>
        <w:t>Yoruba ethnic group</w:t>
      </w:r>
      <w:r w:rsidRPr="00781B8D">
        <w:rPr>
          <w:rFonts w:eastAsia="Times New Roman" w:cstheme="minorHAnsi"/>
        </w:rPr>
        <w:t xml:space="preserve">, with a strong presence of </w:t>
      </w:r>
      <w:r w:rsidRPr="00781B8D">
        <w:rPr>
          <w:rFonts w:eastAsia="Times New Roman" w:cstheme="minorHAnsi"/>
          <w:bCs/>
        </w:rPr>
        <w:t>Fulani</w:t>
      </w:r>
      <w:r w:rsidRPr="00781B8D">
        <w:rPr>
          <w:rFonts w:eastAsia="Times New Roman" w:cstheme="minorHAnsi"/>
        </w:rPr>
        <w:t xml:space="preserve"> and </w:t>
      </w:r>
      <w:r w:rsidRPr="00781B8D">
        <w:rPr>
          <w:rFonts w:eastAsia="Times New Roman" w:cstheme="minorHAnsi"/>
          <w:bCs/>
        </w:rPr>
        <w:t>Hausa</w:t>
      </w:r>
      <w:r w:rsidRPr="00781B8D">
        <w:rPr>
          <w:rFonts w:eastAsia="Times New Roman" w:cstheme="minorHAnsi"/>
        </w:rPr>
        <w:t xml:space="preserve"> communities due to the historical influence of the Ilorin Emirate.</w:t>
      </w:r>
    </w:p>
    <w:p w:rsidR="00781B8D" w:rsidRPr="008665DF" w:rsidRDefault="00781B8D" w:rsidP="008665DF">
      <w:pPr>
        <w:pStyle w:val="ListParagraph"/>
        <w:numPr>
          <w:ilvl w:val="0"/>
          <w:numId w:val="2"/>
        </w:numPr>
        <w:spacing w:before="100" w:beforeAutospacing="1" w:after="100" w:afterAutospacing="1" w:line="240" w:lineRule="auto"/>
        <w:outlineLvl w:val="2"/>
        <w:rPr>
          <w:rFonts w:eastAsia="Times New Roman" w:cstheme="minorHAnsi"/>
          <w:bCs/>
        </w:rPr>
      </w:pPr>
      <w:r w:rsidRPr="008665DF">
        <w:rPr>
          <w:rFonts w:eastAsia="Times New Roman" w:cstheme="minorHAnsi"/>
          <w:bCs/>
        </w:rPr>
        <w:t>The Ilorin Emirate Influence</w:t>
      </w:r>
    </w:p>
    <w:p w:rsidR="00781B8D" w:rsidRPr="00781B8D" w:rsidRDefault="00781B8D" w:rsidP="008665DF">
      <w:pPr>
        <w:spacing w:before="100" w:beforeAutospacing="1" w:after="100" w:afterAutospacing="1" w:line="240" w:lineRule="auto"/>
        <w:ind w:firstLine="360"/>
        <w:rPr>
          <w:rFonts w:eastAsia="Times New Roman" w:cstheme="minorHAnsi"/>
        </w:rPr>
      </w:pPr>
      <w:r w:rsidRPr="00781B8D">
        <w:rPr>
          <w:rFonts w:eastAsia="Times New Roman" w:cstheme="minorHAnsi"/>
        </w:rPr>
        <w:t xml:space="preserve">Ilorin South, like other parts of Ilorin, falls under the traditional rule of the </w:t>
      </w:r>
      <w:r w:rsidRPr="00781B8D">
        <w:rPr>
          <w:rFonts w:eastAsia="Times New Roman" w:cstheme="minorHAnsi"/>
          <w:bCs/>
        </w:rPr>
        <w:t>Emir of Ilorin</w:t>
      </w:r>
      <w:r w:rsidRPr="00781B8D">
        <w:rPr>
          <w:rFonts w:eastAsia="Times New Roman" w:cstheme="minorHAnsi"/>
        </w:rPr>
        <w:t xml:space="preserve">, who holds religious and cultural influence. The Emirate system traces back to the early 19th century when </w:t>
      </w:r>
      <w:proofErr w:type="spellStart"/>
      <w:r w:rsidRPr="00781B8D">
        <w:rPr>
          <w:rFonts w:eastAsia="Times New Roman" w:cstheme="minorHAnsi"/>
          <w:bCs/>
        </w:rPr>
        <w:t>Shehu</w:t>
      </w:r>
      <w:proofErr w:type="spellEnd"/>
      <w:r w:rsidRPr="00781B8D">
        <w:rPr>
          <w:rFonts w:eastAsia="Times New Roman" w:cstheme="minorHAnsi"/>
          <w:bCs/>
        </w:rPr>
        <w:t xml:space="preserve"> </w:t>
      </w:r>
      <w:proofErr w:type="spellStart"/>
      <w:r w:rsidRPr="00781B8D">
        <w:rPr>
          <w:rFonts w:eastAsia="Times New Roman" w:cstheme="minorHAnsi"/>
          <w:bCs/>
        </w:rPr>
        <w:t>Alimi</w:t>
      </w:r>
      <w:proofErr w:type="spellEnd"/>
      <w:r w:rsidRPr="00781B8D">
        <w:rPr>
          <w:rFonts w:eastAsia="Times New Roman" w:cstheme="minorHAnsi"/>
        </w:rPr>
        <w:t>, a Fulani Islamic scholar, settled in Ilorin and eventually established an Islamic leadership that merged with Yoruba traditions.</w:t>
      </w:r>
    </w:p>
    <w:p w:rsidR="00781B8D" w:rsidRPr="008665DF" w:rsidRDefault="00781B8D" w:rsidP="008665DF">
      <w:pPr>
        <w:pStyle w:val="ListParagraph"/>
        <w:numPr>
          <w:ilvl w:val="0"/>
          <w:numId w:val="2"/>
        </w:numPr>
        <w:spacing w:before="100" w:beforeAutospacing="1" w:after="100" w:afterAutospacing="1" w:line="240" w:lineRule="auto"/>
        <w:outlineLvl w:val="2"/>
        <w:rPr>
          <w:rFonts w:eastAsia="Times New Roman" w:cstheme="minorHAnsi"/>
          <w:bCs/>
        </w:rPr>
      </w:pPr>
      <w:r w:rsidRPr="008665DF">
        <w:rPr>
          <w:rFonts w:eastAsia="Times New Roman" w:cstheme="minorHAnsi"/>
          <w:bCs/>
        </w:rPr>
        <w:t>Major Towns in Ilorin South LGA</w:t>
      </w:r>
    </w:p>
    <w:p w:rsidR="00781B8D" w:rsidRPr="00781B8D" w:rsidRDefault="00781B8D" w:rsidP="00781B8D">
      <w:pPr>
        <w:spacing w:before="100" w:beforeAutospacing="1" w:after="100" w:afterAutospacing="1" w:line="240" w:lineRule="auto"/>
        <w:rPr>
          <w:rFonts w:eastAsia="Times New Roman" w:cstheme="minorHAnsi"/>
        </w:rPr>
      </w:pPr>
      <w:r w:rsidRPr="00781B8D">
        <w:rPr>
          <w:rFonts w:eastAsia="Times New Roman" w:cstheme="minorHAnsi"/>
        </w:rPr>
        <w:t>Some notable towns and communities in Ilorin South include:</w:t>
      </w:r>
    </w:p>
    <w:p w:rsidR="00781B8D" w:rsidRPr="00781B8D" w:rsidRDefault="00781B8D" w:rsidP="00781B8D">
      <w:pPr>
        <w:numPr>
          <w:ilvl w:val="0"/>
          <w:numId w:val="6"/>
        </w:numPr>
        <w:spacing w:before="100" w:beforeAutospacing="1" w:after="100" w:afterAutospacing="1" w:line="240" w:lineRule="auto"/>
        <w:rPr>
          <w:rFonts w:eastAsia="Times New Roman" w:cstheme="minorHAnsi"/>
        </w:rPr>
      </w:pPr>
      <w:proofErr w:type="spellStart"/>
      <w:r w:rsidRPr="00781B8D">
        <w:rPr>
          <w:rFonts w:eastAsia="Times New Roman" w:cstheme="minorHAnsi"/>
          <w:bCs/>
        </w:rPr>
        <w:t>Fufu</w:t>
      </w:r>
      <w:proofErr w:type="spellEnd"/>
      <w:r w:rsidRPr="00781B8D">
        <w:rPr>
          <w:rFonts w:eastAsia="Times New Roman" w:cstheme="minorHAnsi"/>
        </w:rPr>
        <w:t xml:space="preserve"> (headquarters)</w:t>
      </w:r>
    </w:p>
    <w:p w:rsidR="00781B8D" w:rsidRPr="00781B8D" w:rsidRDefault="00781B8D" w:rsidP="00781B8D">
      <w:pPr>
        <w:numPr>
          <w:ilvl w:val="0"/>
          <w:numId w:val="6"/>
        </w:numPr>
        <w:spacing w:before="100" w:beforeAutospacing="1" w:after="100" w:afterAutospacing="1" w:line="240" w:lineRule="auto"/>
        <w:rPr>
          <w:rFonts w:eastAsia="Times New Roman" w:cstheme="minorHAnsi"/>
        </w:rPr>
      </w:pPr>
      <w:proofErr w:type="spellStart"/>
      <w:r w:rsidRPr="00781B8D">
        <w:rPr>
          <w:rFonts w:eastAsia="Times New Roman" w:cstheme="minorHAnsi"/>
          <w:bCs/>
        </w:rPr>
        <w:t>Gaa</w:t>
      </w:r>
      <w:proofErr w:type="spellEnd"/>
      <w:r w:rsidRPr="00781B8D">
        <w:rPr>
          <w:rFonts w:eastAsia="Times New Roman" w:cstheme="minorHAnsi"/>
          <w:bCs/>
        </w:rPr>
        <w:t xml:space="preserve"> </w:t>
      </w:r>
      <w:proofErr w:type="spellStart"/>
      <w:r w:rsidRPr="00781B8D">
        <w:rPr>
          <w:rFonts w:eastAsia="Times New Roman" w:cstheme="minorHAnsi"/>
          <w:bCs/>
        </w:rPr>
        <w:t>Akanbi</w:t>
      </w:r>
      <w:proofErr w:type="spellEnd"/>
    </w:p>
    <w:p w:rsidR="00781B8D" w:rsidRPr="00781B8D" w:rsidRDefault="00781B8D" w:rsidP="00781B8D">
      <w:pPr>
        <w:numPr>
          <w:ilvl w:val="0"/>
          <w:numId w:val="6"/>
        </w:numPr>
        <w:spacing w:before="100" w:beforeAutospacing="1" w:after="100" w:afterAutospacing="1" w:line="240" w:lineRule="auto"/>
        <w:rPr>
          <w:rFonts w:eastAsia="Times New Roman" w:cstheme="minorHAnsi"/>
        </w:rPr>
      </w:pPr>
      <w:proofErr w:type="spellStart"/>
      <w:r w:rsidRPr="00781B8D">
        <w:rPr>
          <w:rFonts w:eastAsia="Times New Roman" w:cstheme="minorHAnsi"/>
          <w:bCs/>
        </w:rPr>
        <w:t>Egbejila</w:t>
      </w:r>
      <w:proofErr w:type="spellEnd"/>
    </w:p>
    <w:p w:rsidR="00781B8D" w:rsidRPr="00781B8D" w:rsidRDefault="00781B8D" w:rsidP="00781B8D">
      <w:pPr>
        <w:numPr>
          <w:ilvl w:val="0"/>
          <w:numId w:val="6"/>
        </w:numPr>
        <w:spacing w:before="100" w:beforeAutospacing="1" w:after="100" w:afterAutospacing="1" w:line="240" w:lineRule="auto"/>
        <w:rPr>
          <w:rFonts w:eastAsia="Times New Roman" w:cstheme="minorHAnsi"/>
        </w:rPr>
      </w:pPr>
      <w:proofErr w:type="spellStart"/>
      <w:r w:rsidRPr="00781B8D">
        <w:rPr>
          <w:rFonts w:eastAsia="Times New Roman" w:cstheme="minorHAnsi"/>
          <w:bCs/>
        </w:rPr>
        <w:t>Oke-Odo</w:t>
      </w:r>
      <w:proofErr w:type="spellEnd"/>
    </w:p>
    <w:p w:rsidR="00781B8D" w:rsidRPr="00781B8D" w:rsidRDefault="00781B8D" w:rsidP="00781B8D">
      <w:pPr>
        <w:numPr>
          <w:ilvl w:val="0"/>
          <w:numId w:val="6"/>
        </w:numPr>
        <w:spacing w:before="100" w:beforeAutospacing="1" w:after="100" w:afterAutospacing="1" w:line="240" w:lineRule="auto"/>
        <w:rPr>
          <w:rFonts w:eastAsia="Times New Roman" w:cstheme="minorHAnsi"/>
        </w:rPr>
      </w:pPr>
      <w:proofErr w:type="spellStart"/>
      <w:r w:rsidRPr="00781B8D">
        <w:rPr>
          <w:rFonts w:eastAsia="Times New Roman" w:cstheme="minorHAnsi"/>
          <w:bCs/>
        </w:rPr>
        <w:t>Ajase-Ipo</w:t>
      </w:r>
      <w:proofErr w:type="spellEnd"/>
      <w:r w:rsidRPr="00781B8D">
        <w:rPr>
          <w:rFonts w:eastAsia="Times New Roman" w:cstheme="minorHAnsi"/>
          <w:bCs/>
        </w:rPr>
        <w:t xml:space="preserve"> Road area</w:t>
      </w:r>
    </w:p>
    <w:p w:rsidR="00781B8D" w:rsidRPr="00781B8D" w:rsidRDefault="00781B8D" w:rsidP="008665DF">
      <w:pPr>
        <w:numPr>
          <w:ilvl w:val="0"/>
          <w:numId w:val="6"/>
        </w:numPr>
        <w:spacing w:before="100" w:beforeAutospacing="1" w:after="100" w:afterAutospacing="1" w:line="240" w:lineRule="auto"/>
        <w:rPr>
          <w:rFonts w:eastAsia="Times New Roman" w:cstheme="minorHAnsi"/>
        </w:rPr>
      </w:pPr>
      <w:r w:rsidRPr="00781B8D">
        <w:rPr>
          <w:rFonts w:eastAsia="Times New Roman" w:cstheme="minorHAnsi"/>
          <w:bCs/>
        </w:rPr>
        <w:t>Offa Garage area (a busy commercial zone)</w:t>
      </w:r>
    </w:p>
    <w:p w:rsidR="00781B8D" w:rsidRPr="008665DF" w:rsidRDefault="00781B8D" w:rsidP="008665DF">
      <w:pPr>
        <w:pStyle w:val="ListParagraph"/>
        <w:numPr>
          <w:ilvl w:val="0"/>
          <w:numId w:val="10"/>
        </w:numPr>
        <w:spacing w:before="100" w:beforeAutospacing="1" w:after="100" w:afterAutospacing="1" w:line="240" w:lineRule="auto"/>
        <w:ind w:left="450"/>
        <w:outlineLvl w:val="2"/>
        <w:rPr>
          <w:rFonts w:eastAsia="Times New Roman" w:cstheme="minorHAnsi"/>
          <w:bCs/>
        </w:rPr>
      </w:pPr>
      <w:r w:rsidRPr="008665DF">
        <w:rPr>
          <w:rFonts w:eastAsia="Times New Roman" w:cstheme="minorHAnsi"/>
          <w:bCs/>
        </w:rPr>
        <w:t>Economy and Culture</w:t>
      </w:r>
    </w:p>
    <w:p w:rsidR="00781B8D" w:rsidRPr="00781B8D" w:rsidRDefault="00781B8D" w:rsidP="00781B8D">
      <w:pPr>
        <w:spacing w:before="100" w:beforeAutospacing="1" w:after="100" w:afterAutospacing="1" w:line="240" w:lineRule="auto"/>
        <w:rPr>
          <w:rFonts w:eastAsia="Times New Roman" w:cstheme="minorHAnsi"/>
        </w:rPr>
      </w:pPr>
      <w:r w:rsidRPr="00781B8D">
        <w:rPr>
          <w:rFonts w:eastAsia="Times New Roman" w:cstheme="minorHAnsi"/>
        </w:rPr>
        <w:t>The area is known for a blend of agriculture and commerce:</w:t>
      </w:r>
    </w:p>
    <w:p w:rsidR="00781B8D" w:rsidRPr="00781B8D" w:rsidRDefault="00781B8D" w:rsidP="00781B8D">
      <w:pPr>
        <w:numPr>
          <w:ilvl w:val="0"/>
          <w:numId w:val="7"/>
        </w:numPr>
        <w:spacing w:before="100" w:beforeAutospacing="1" w:after="100" w:afterAutospacing="1" w:line="240" w:lineRule="auto"/>
        <w:rPr>
          <w:rFonts w:eastAsia="Times New Roman" w:cstheme="minorHAnsi"/>
        </w:rPr>
      </w:pPr>
      <w:r w:rsidRPr="00781B8D">
        <w:rPr>
          <w:rFonts w:eastAsia="Times New Roman" w:cstheme="minorHAnsi"/>
          <w:bCs/>
        </w:rPr>
        <w:t>Agricultural activities</w:t>
      </w:r>
      <w:r w:rsidRPr="00781B8D">
        <w:rPr>
          <w:rFonts w:eastAsia="Times New Roman" w:cstheme="minorHAnsi"/>
        </w:rPr>
        <w:t xml:space="preserve"> include farming of crops like maize, yam, cassava, and vegetables.</w:t>
      </w:r>
    </w:p>
    <w:p w:rsidR="00781B8D" w:rsidRPr="00781B8D" w:rsidRDefault="00781B8D" w:rsidP="00781B8D">
      <w:pPr>
        <w:numPr>
          <w:ilvl w:val="0"/>
          <w:numId w:val="7"/>
        </w:numPr>
        <w:spacing w:before="100" w:beforeAutospacing="1" w:after="100" w:afterAutospacing="1" w:line="240" w:lineRule="auto"/>
        <w:rPr>
          <w:rFonts w:eastAsia="Times New Roman" w:cstheme="minorHAnsi"/>
        </w:rPr>
      </w:pPr>
      <w:r w:rsidRPr="00781B8D">
        <w:rPr>
          <w:rFonts w:eastAsia="Times New Roman" w:cstheme="minorHAnsi"/>
          <w:bCs/>
        </w:rPr>
        <w:t>Trade and small-scale industries</w:t>
      </w:r>
      <w:r w:rsidRPr="00781B8D">
        <w:rPr>
          <w:rFonts w:eastAsia="Times New Roman" w:cstheme="minorHAnsi"/>
        </w:rPr>
        <w:t xml:space="preserve"> flourish in urban parts like </w:t>
      </w:r>
      <w:proofErr w:type="spellStart"/>
      <w:r w:rsidRPr="00781B8D">
        <w:rPr>
          <w:rFonts w:eastAsia="Times New Roman" w:cstheme="minorHAnsi"/>
        </w:rPr>
        <w:t>Gaa</w:t>
      </w:r>
      <w:proofErr w:type="spellEnd"/>
      <w:r w:rsidRPr="00781B8D">
        <w:rPr>
          <w:rFonts w:eastAsia="Times New Roman" w:cstheme="minorHAnsi"/>
        </w:rPr>
        <w:t xml:space="preserve"> </w:t>
      </w:r>
      <w:proofErr w:type="spellStart"/>
      <w:r w:rsidRPr="00781B8D">
        <w:rPr>
          <w:rFonts w:eastAsia="Times New Roman" w:cstheme="minorHAnsi"/>
        </w:rPr>
        <w:t>Akanbi</w:t>
      </w:r>
      <w:proofErr w:type="spellEnd"/>
      <w:r w:rsidRPr="00781B8D">
        <w:rPr>
          <w:rFonts w:eastAsia="Times New Roman" w:cstheme="minorHAnsi"/>
        </w:rPr>
        <w:t xml:space="preserve"> and Offa Garage.</w:t>
      </w:r>
    </w:p>
    <w:p w:rsidR="00781B8D" w:rsidRPr="008665DF" w:rsidRDefault="00781B8D" w:rsidP="008665DF">
      <w:pPr>
        <w:pStyle w:val="ListParagraph"/>
        <w:numPr>
          <w:ilvl w:val="0"/>
          <w:numId w:val="9"/>
        </w:numPr>
        <w:spacing w:before="100" w:beforeAutospacing="1" w:after="100" w:afterAutospacing="1" w:line="240" w:lineRule="auto"/>
        <w:ind w:left="450" w:hanging="90"/>
        <w:outlineLvl w:val="2"/>
        <w:rPr>
          <w:rFonts w:eastAsia="Times New Roman" w:cstheme="minorHAnsi"/>
          <w:bCs/>
        </w:rPr>
      </w:pPr>
      <w:r w:rsidRPr="008665DF">
        <w:rPr>
          <w:rFonts w:eastAsia="Times New Roman" w:cstheme="minorHAnsi"/>
          <w:bCs/>
        </w:rPr>
        <w:t>Education and Development</w:t>
      </w:r>
    </w:p>
    <w:p w:rsidR="00781B8D" w:rsidRPr="00781B8D" w:rsidRDefault="00781B8D" w:rsidP="00781B8D">
      <w:pPr>
        <w:spacing w:before="100" w:beforeAutospacing="1" w:after="100" w:afterAutospacing="1" w:line="240" w:lineRule="auto"/>
        <w:rPr>
          <w:rFonts w:eastAsia="Times New Roman" w:cstheme="minorHAnsi"/>
        </w:rPr>
      </w:pPr>
      <w:r w:rsidRPr="00781B8D">
        <w:rPr>
          <w:rFonts w:eastAsia="Times New Roman" w:cstheme="minorHAnsi"/>
        </w:rPr>
        <w:t>Ilorin South hosts several educational institutions, including:</w:t>
      </w:r>
    </w:p>
    <w:p w:rsidR="00781B8D" w:rsidRPr="00781B8D" w:rsidRDefault="00781B8D" w:rsidP="00781B8D">
      <w:pPr>
        <w:numPr>
          <w:ilvl w:val="0"/>
          <w:numId w:val="8"/>
        </w:numPr>
        <w:spacing w:before="100" w:beforeAutospacing="1" w:after="100" w:afterAutospacing="1" w:line="240" w:lineRule="auto"/>
        <w:rPr>
          <w:rFonts w:eastAsia="Times New Roman" w:cstheme="minorHAnsi"/>
        </w:rPr>
      </w:pPr>
      <w:r w:rsidRPr="00781B8D">
        <w:rPr>
          <w:rFonts w:eastAsia="Times New Roman" w:cstheme="minorHAnsi"/>
        </w:rPr>
        <w:t xml:space="preserve">Public and private </w:t>
      </w:r>
      <w:r w:rsidRPr="00781B8D">
        <w:rPr>
          <w:rFonts w:eastAsia="Times New Roman" w:cstheme="minorHAnsi"/>
          <w:bCs/>
        </w:rPr>
        <w:t>primary and secondary schools</w:t>
      </w:r>
    </w:p>
    <w:p w:rsidR="00781B8D" w:rsidRPr="00781B8D" w:rsidRDefault="00781B8D" w:rsidP="00781B8D">
      <w:pPr>
        <w:numPr>
          <w:ilvl w:val="0"/>
          <w:numId w:val="8"/>
        </w:numPr>
        <w:spacing w:before="100" w:beforeAutospacing="1" w:after="100" w:afterAutospacing="1" w:line="240" w:lineRule="auto"/>
        <w:rPr>
          <w:rFonts w:eastAsia="Times New Roman" w:cstheme="minorHAnsi"/>
        </w:rPr>
      </w:pPr>
      <w:r w:rsidRPr="00781B8D">
        <w:rPr>
          <w:rFonts w:eastAsia="Times New Roman" w:cstheme="minorHAnsi"/>
        </w:rPr>
        <w:t xml:space="preserve">Satellite campuses of </w:t>
      </w:r>
      <w:proofErr w:type="spellStart"/>
      <w:r w:rsidRPr="00781B8D">
        <w:rPr>
          <w:rFonts w:eastAsia="Times New Roman" w:cstheme="minorHAnsi"/>
          <w:bCs/>
        </w:rPr>
        <w:t>Kwara</w:t>
      </w:r>
      <w:proofErr w:type="spellEnd"/>
      <w:r w:rsidRPr="00781B8D">
        <w:rPr>
          <w:rFonts w:eastAsia="Times New Roman" w:cstheme="minorHAnsi"/>
          <w:bCs/>
        </w:rPr>
        <w:t xml:space="preserve"> State University</w:t>
      </w:r>
      <w:r w:rsidRPr="00781B8D">
        <w:rPr>
          <w:rFonts w:eastAsia="Times New Roman" w:cstheme="minorHAnsi"/>
        </w:rPr>
        <w:t xml:space="preserve"> and </w:t>
      </w:r>
      <w:r w:rsidRPr="00781B8D">
        <w:rPr>
          <w:rFonts w:eastAsia="Times New Roman" w:cstheme="minorHAnsi"/>
          <w:bCs/>
        </w:rPr>
        <w:t>private institutions</w:t>
      </w:r>
    </w:p>
    <w:p w:rsidR="00781B8D" w:rsidRPr="00781B8D" w:rsidRDefault="00781B8D" w:rsidP="00781B8D">
      <w:pPr>
        <w:numPr>
          <w:ilvl w:val="0"/>
          <w:numId w:val="8"/>
        </w:numPr>
        <w:spacing w:before="100" w:beforeAutospacing="1" w:after="100" w:afterAutospacing="1" w:line="240" w:lineRule="auto"/>
        <w:rPr>
          <w:rFonts w:eastAsia="Times New Roman" w:cstheme="minorHAnsi"/>
        </w:rPr>
      </w:pPr>
      <w:r w:rsidRPr="00781B8D">
        <w:rPr>
          <w:rFonts w:eastAsia="Times New Roman" w:cstheme="minorHAnsi"/>
        </w:rPr>
        <w:t>Vocational and training centers to empower youth</w:t>
      </w:r>
    </w:p>
    <w:p w:rsidR="00781B8D" w:rsidRPr="008665DF" w:rsidRDefault="00781B8D" w:rsidP="008665DF">
      <w:pPr>
        <w:spacing w:before="100" w:beforeAutospacing="1" w:after="100" w:afterAutospacing="1" w:line="240" w:lineRule="auto"/>
        <w:rPr>
          <w:rFonts w:eastAsia="Times New Roman" w:cstheme="minorHAnsi"/>
        </w:rPr>
      </w:pPr>
      <w:r w:rsidRPr="00781B8D">
        <w:rPr>
          <w:rFonts w:eastAsia="Times New Roman" w:cstheme="minorHAnsi"/>
        </w:rPr>
        <w:lastRenderedPageBreak/>
        <w:t>Development has been progressive but uneven, with rural areas still needing better infrastructure like roads, water, and electricity.</w:t>
      </w:r>
      <w:r w:rsidR="007A19B4">
        <w:tab/>
      </w:r>
    </w:p>
    <w:p w:rsidR="00781B8D" w:rsidRDefault="008665DF" w:rsidP="00781B8D">
      <w:pPr>
        <w:spacing w:line="360" w:lineRule="auto"/>
      </w:pPr>
      <w:r>
        <w:t>2.1</w:t>
      </w:r>
      <w:r>
        <w:tab/>
      </w:r>
      <w:r w:rsidR="00781B8D">
        <w:t>ORGANIZATIONAL STRUCTURE OF ILORIN SOUTH LOCAL GOVERNMENT</w:t>
      </w:r>
    </w:p>
    <w:p w:rsidR="008665DF" w:rsidRPr="008665DF" w:rsidRDefault="008665DF" w:rsidP="00763EC4">
      <w:pPr>
        <w:spacing w:before="100" w:beforeAutospacing="1" w:after="100" w:afterAutospacing="1" w:line="240" w:lineRule="auto"/>
        <w:ind w:firstLine="720"/>
        <w:rPr>
          <w:rFonts w:eastAsia="Times New Roman" w:cstheme="minorHAnsi"/>
        </w:rPr>
      </w:pPr>
      <w:r w:rsidRPr="008665DF">
        <w:rPr>
          <w:rFonts w:eastAsia="Times New Roman" w:cstheme="minorHAnsi"/>
        </w:rPr>
        <w:t xml:space="preserve">The </w:t>
      </w:r>
      <w:r w:rsidRPr="008665DF">
        <w:rPr>
          <w:rFonts w:eastAsia="Times New Roman" w:cstheme="minorHAnsi"/>
          <w:bCs/>
        </w:rPr>
        <w:t>organizational structure of Ilorin South Local Government</w:t>
      </w:r>
      <w:r w:rsidRPr="008665DF">
        <w:rPr>
          <w:rFonts w:eastAsia="Times New Roman" w:cstheme="minorHAnsi"/>
        </w:rPr>
        <w:t xml:space="preserve"> follows the standard administrative model used across Nigeria’s local governments, designed to ensure efficient governance and service delivery at the grassroots. Here's a breakdown of how it's typically organized:</w:t>
      </w:r>
    </w:p>
    <w:p w:rsidR="008665DF" w:rsidRPr="008665DF" w:rsidRDefault="008665DF" w:rsidP="00763EC4">
      <w:pPr>
        <w:spacing w:before="100" w:beforeAutospacing="1" w:after="100" w:afterAutospacing="1" w:line="240" w:lineRule="auto"/>
        <w:outlineLvl w:val="1"/>
        <w:rPr>
          <w:rFonts w:eastAsia="Times New Roman" w:cstheme="minorHAnsi"/>
          <w:bCs/>
        </w:rPr>
      </w:pPr>
      <w:r w:rsidRPr="008665DF">
        <w:rPr>
          <w:rFonts w:eastAsia="Times New Roman" w:cstheme="minorHAnsi"/>
          <w:bCs/>
        </w:rPr>
        <w:t>1. Executive Arm</w:t>
      </w:r>
    </w:p>
    <w:p w:rsidR="008665DF" w:rsidRPr="008665DF" w:rsidRDefault="008665DF" w:rsidP="00763EC4">
      <w:pPr>
        <w:spacing w:before="100" w:beforeAutospacing="1" w:after="100" w:afterAutospacing="1" w:line="240" w:lineRule="auto"/>
        <w:outlineLvl w:val="2"/>
        <w:rPr>
          <w:rFonts w:eastAsia="Times New Roman" w:cstheme="minorHAnsi"/>
          <w:bCs/>
        </w:rPr>
      </w:pPr>
      <w:proofErr w:type="gramStart"/>
      <w:r w:rsidRPr="008665DF">
        <w:rPr>
          <w:rFonts w:eastAsia="Times New Roman" w:cstheme="minorHAnsi"/>
          <w:bCs/>
        </w:rPr>
        <w:t>a</w:t>
      </w:r>
      <w:proofErr w:type="gramEnd"/>
      <w:r w:rsidRPr="008665DF">
        <w:rPr>
          <w:rFonts w:eastAsia="Times New Roman" w:cstheme="minorHAnsi"/>
          <w:bCs/>
        </w:rPr>
        <w:t>. Executive Chairman</w:t>
      </w:r>
    </w:p>
    <w:p w:rsidR="008665DF" w:rsidRPr="008665DF" w:rsidRDefault="008665DF" w:rsidP="00763EC4">
      <w:pPr>
        <w:numPr>
          <w:ilvl w:val="0"/>
          <w:numId w:val="11"/>
        </w:numPr>
        <w:spacing w:before="100" w:beforeAutospacing="1" w:after="100" w:afterAutospacing="1" w:line="240" w:lineRule="auto"/>
        <w:rPr>
          <w:rFonts w:eastAsia="Times New Roman" w:cstheme="minorHAnsi"/>
        </w:rPr>
      </w:pPr>
      <w:r w:rsidRPr="008665DF">
        <w:rPr>
          <w:rFonts w:eastAsia="Times New Roman" w:cstheme="minorHAnsi"/>
        </w:rPr>
        <w:t xml:space="preserve">The </w:t>
      </w:r>
      <w:r w:rsidRPr="008665DF">
        <w:rPr>
          <w:rFonts w:eastAsia="Times New Roman" w:cstheme="minorHAnsi"/>
          <w:bCs/>
        </w:rPr>
        <w:t>Chairman</w:t>
      </w:r>
      <w:r w:rsidRPr="008665DF">
        <w:rPr>
          <w:rFonts w:eastAsia="Times New Roman" w:cstheme="minorHAnsi"/>
        </w:rPr>
        <w:t xml:space="preserve"> is the head of the local government.</w:t>
      </w:r>
    </w:p>
    <w:p w:rsidR="008665DF" w:rsidRPr="008665DF" w:rsidRDefault="008665DF" w:rsidP="00763EC4">
      <w:pPr>
        <w:numPr>
          <w:ilvl w:val="0"/>
          <w:numId w:val="11"/>
        </w:numPr>
        <w:spacing w:before="100" w:beforeAutospacing="1" w:after="100" w:afterAutospacing="1" w:line="240" w:lineRule="auto"/>
        <w:rPr>
          <w:rFonts w:eastAsia="Times New Roman" w:cstheme="minorHAnsi"/>
        </w:rPr>
      </w:pPr>
      <w:r w:rsidRPr="008665DF">
        <w:rPr>
          <w:rFonts w:eastAsia="Times New Roman" w:cstheme="minorHAnsi"/>
        </w:rPr>
        <w:t>Elected by the people of the LGA.</w:t>
      </w:r>
    </w:p>
    <w:p w:rsidR="008665DF" w:rsidRPr="008665DF" w:rsidRDefault="008665DF" w:rsidP="00763EC4">
      <w:pPr>
        <w:numPr>
          <w:ilvl w:val="0"/>
          <w:numId w:val="11"/>
        </w:numPr>
        <w:spacing w:before="100" w:beforeAutospacing="1" w:after="100" w:afterAutospacing="1" w:line="240" w:lineRule="auto"/>
        <w:rPr>
          <w:rFonts w:eastAsia="Times New Roman" w:cstheme="minorHAnsi"/>
        </w:rPr>
      </w:pPr>
      <w:r w:rsidRPr="008665DF">
        <w:rPr>
          <w:rFonts w:eastAsia="Times New Roman" w:cstheme="minorHAnsi"/>
        </w:rPr>
        <w:t>Oversees all executive functions and implements council policies.</w:t>
      </w:r>
    </w:p>
    <w:p w:rsidR="008665DF" w:rsidRPr="008665DF" w:rsidRDefault="008665DF" w:rsidP="00763EC4">
      <w:pPr>
        <w:numPr>
          <w:ilvl w:val="0"/>
          <w:numId w:val="11"/>
        </w:numPr>
        <w:spacing w:before="100" w:beforeAutospacing="1" w:after="100" w:afterAutospacing="1" w:line="240" w:lineRule="auto"/>
        <w:rPr>
          <w:rFonts w:eastAsia="Times New Roman" w:cstheme="minorHAnsi"/>
        </w:rPr>
      </w:pPr>
      <w:r w:rsidRPr="008665DF">
        <w:rPr>
          <w:rFonts w:eastAsia="Times New Roman" w:cstheme="minorHAnsi"/>
        </w:rPr>
        <w:t>Represents the LGA in official matters.</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b. Vice Chairman</w:t>
      </w:r>
    </w:p>
    <w:p w:rsidR="008665DF" w:rsidRPr="008665DF" w:rsidRDefault="008665DF" w:rsidP="00763EC4">
      <w:pPr>
        <w:numPr>
          <w:ilvl w:val="0"/>
          <w:numId w:val="12"/>
        </w:numPr>
        <w:spacing w:before="100" w:beforeAutospacing="1" w:after="100" w:afterAutospacing="1" w:line="240" w:lineRule="auto"/>
        <w:rPr>
          <w:rFonts w:eastAsia="Times New Roman" w:cstheme="minorHAnsi"/>
        </w:rPr>
      </w:pPr>
      <w:r w:rsidRPr="008665DF">
        <w:rPr>
          <w:rFonts w:eastAsia="Times New Roman" w:cstheme="minorHAnsi"/>
        </w:rPr>
        <w:t>Assists the Chairman.</w:t>
      </w:r>
    </w:p>
    <w:p w:rsidR="008665DF" w:rsidRPr="008665DF" w:rsidRDefault="008665DF" w:rsidP="00763EC4">
      <w:pPr>
        <w:numPr>
          <w:ilvl w:val="0"/>
          <w:numId w:val="12"/>
        </w:numPr>
        <w:spacing w:before="100" w:beforeAutospacing="1" w:after="100" w:afterAutospacing="1" w:line="240" w:lineRule="auto"/>
        <w:rPr>
          <w:rFonts w:eastAsia="Times New Roman" w:cstheme="minorHAnsi"/>
        </w:rPr>
      </w:pPr>
      <w:r w:rsidRPr="008665DF">
        <w:rPr>
          <w:rFonts w:eastAsia="Times New Roman" w:cstheme="minorHAnsi"/>
        </w:rPr>
        <w:t>Acts in the absence of the Chairman.</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 xml:space="preserve">c. Supervisory </w:t>
      </w:r>
      <w:proofErr w:type="spellStart"/>
      <w:r w:rsidRPr="008665DF">
        <w:rPr>
          <w:rFonts w:eastAsia="Times New Roman" w:cstheme="minorHAnsi"/>
          <w:bCs/>
        </w:rPr>
        <w:t>Councillors</w:t>
      </w:r>
      <w:proofErr w:type="spellEnd"/>
    </w:p>
    <w:p w:rsidR="008665DF" w:rsidRPr="008665DF" w:rsidRDefault="008665DF" w:rsidP="00763EC4">
      <w:pPr>
        <w:numPr>
          <w:ilvl w:val="0"/>
          <w:numId w:val="13"/>
        </w:numPr>
        <w:spacing w:before="100" w:beforeAutospacing="1" w:after="100" w:afterAutospacing="1" w:line="240" w:lineRule="auto"/>
        <w:rPr>
          <w:rFonts w:eastAsia="Times New Roman" w:cstheme="minorHAnsi"/>
        </w:rPr>
      </w:pPr>
      <w:r w:rsidRPr="008665DF">
        <w:rPr>
          <w:rFonts w:eastAsia="Times New Roman" w:cstheme="minorHAnsi"/>
        </w:rPr>
        <w:t>Appointed by the Chairman and confirmed by the legislative arm.</w:t>
      </w:r>
    </w:p>
    <w:p w:rsidR="008665DF" w:rsidRPr="008665DF" w:rsidRDefault="008665DF" w:rsidP="00763EC4">
      <w:pPr>
        <w:numPr>
          <w:ilvl w:val="0"/>
          <w:numId w:val="13"/>
        </w:numPr>
        <w:spacing w:before="100" w:beforeAutospacing="1" w:after="100" w:afterAutospacing="1" w:line="240" w:lineRule="auto"/>
        <w:rPr>
          <w:rFonts w:eastAsia="Times New Roman" w:cstheme="minorHAnsi"/>
        </w:rPr>
      </w:pPr>
      <w:r w:rsidRPr="008665DF">
        <w:rPr>
          <w:rFonts w:eastAsia="Times New Roman" w:cstheme="minorHAnsi"/>
        </w:rPr>
        <w:t>Head various departments such as:</w:t>
      </w:r>
    </w:p>
    <w:p w:rsidR="008665DF" w:rsidRPr="008665DF" w:rsidRDefault="008665DF" w:rsidP="00763EC4">
      <w:pPr>
        <w:numPr>
          <w:ilvl w:val="1"/>
          <w:numId w:val="13"/>
        </w:numPr>
        <w:spacing w:before="100" w:beforeAutospacing="1" w:after="100" w:afterAutospacing="1" w:line="240" w:lineRule="auto"/>
        <w:rPr>
          <w:rFonts w:eastAsia="Times New Roman" w:cstheme="minorHAnsi"/>
        </w:rPr>
      </w:pPr>
      <w:r w:rsidRPr="008665DF">
        <w:rPr>
          <w:rFonts w:eastAsia="Times New Roman" w:cstheme="minorHAnsi"/>
        </w:rPr>
        <w:t>Agriculture</w:t>
      </w:r>
    </w:p>
    <w:p w:rsidR="008665DF" w:rsidRPr="008665DF" w:rsidRDefault="008665DF" w:rsidP="00763EC4">
      <w:pPr>
        <w:numPr>
          <w:ilvl w:val="1"/>
          <w:numId w:val="13"/>
        </w:numPr>
        <w:spacing w:before="100" w:beforeAutospacing="1" w:after="100" w:afterAutospacing="1" w:line="240" w:lineRule="auto"/>
        <w:rPr>
          <w:rFonts w:eastAsia="Times New Roman" w:cstheme="minorHAnsi"/>
        </w:rPr>
      </w:pPr>
      <w:r w:rsidRPr="008665DF">
        <w:rPr>
          <w:rFonts w:eastAsia="Times New Roman" w:cstheme="minorHAnsi"/>
        </w:rPr>
        <w:t>Education</w:t>
      </w:r>
    </w:p>
    <w:p w:rsidR="008665DF" w:rsidRPr="008665DF" w:rsidRDefault="008665DF" w:rsidP="00763EC4">
      <w:pPr>
        <w:numPr>
          <w:ilvl w:val="1"/>
          <w:numId w:val="13"/>
        </w:numPr>
        <w:spacing w:before="100" w:beforeAutospacing="1" w:after="100" w:afterAutospacing="1" w:line="240" w:lineRule="auto"/>
        <w:rPr>
          <w:rFonts w:eastAsia="Times New Roman" w:cstheme="minorHAnsi"/>
        </w:rPr>
      </w:pPr>
      <w:r w:rsidRPr="008665DF">
        <w:rPr>
          <w:rFonts w:eastAsia="Times New Roman" w:cstheme="minorHAnsi"/>
        </w:rPr>
        <w:t>Health</w:t>
      </w:r>
    </w:p>
    <w:p w:rsidR="008665DF" w:rsidRPr="008665DF" w:rsidRDefault="008665DF" w:rsidP="00763EC4">
      <w:pPr>
        <w:numPr>
          <w:ilvl w:val="1"/>
          <w:numId w:val="13"/>
        </w:numPr>
        <w:spacing w:before="100" w:beforeAutospacing="1" w:after="100" w:afterAutospacing="1" w:line="240" w:lineRule="auto"/>
        <w:rPr>
          <w:rFonts w:eastAsia="Times New Roman" w:cstheme="minorHAnsi"/>
        </w:rPr>
      </w:pPr>
      <w:r w:rsidRPr="008665DF">
        <w:rPr>
          <w:rFonts w:eastAsia="Times New Roman" w:cstheme="minorHAnsi"/>
        </w:rPr>
        <w:t>Works and Housing</w:t>
      </w:r>
    </w:p>
    <w:p w:rsidR="008665DF" w:rsidRPr="008665DF" w:rsidRDefault="008665DF" w:rsidP="00763EC4">
      <w:pPr>
        <w:numPr>
          <w:ilvl w:val="1"/>
          <w:numId w:val="13"/>
        </w:numPr>
        <w:spacing w:before="100" w:beforeAutospacing="1" w:after="100" w:afterAutospacing="1" w:line="240" w:lineRule="auto"/>
        <w:rPr>
          <w:rFonts w:eastAsia="Times New Roman" w:cstheme="minorHAnsi"/>
        </w:rPr>
      </w:pPr>
      <w:r w:rsidRPr="008665DF">
        <w:rPr>
          <w:rFonts w:eastAsia="Times New Roman" w:cstheme="minorHAnsi"/>
        </w:rPr>
        <w:t>Finance</w:t>
      </w:r>
    </w:p>
    <w:p w:rsidR="008665DF" w:rsidRPr="008665DF" w:rsidRDefault="008665DF" w:rsidP="00763EC4">
      <w:pPr>
        <w:numPr>
          <w:ilvl w:val="1"/>
          <w:numId w:val="13"/>
        </w:numPr>
        <w:spacing w:before="100" w:beforeAutospacing="1" w:after="100" w:afterAutospacing="1" w:line="240" w:lineRule="auto"/>
        <w:rPr>
          <w:rFonts w:eastAsia="Times New Roman" w:cstheme="minorHAnsi"/>
        </w:rPr>
      </w:pPr>
      <w:r w:rsidRPr="008665DF">
        <w:rPr>
          <w:rFonts w:eastAsia="Times New Roman" w:cstheme="minorHAnsi"/>
        </w:rPr>
        <w:t>Social Welfare</w:t>
      </w:r>
    </w:p>
    <w:p w:rsidR="008665DF" w:rsidRPr="008665DF" w:rsidRDefault="008665DF" w:rsidP="00763EC4">
      <w:pPr>
        <w:spacing w:before="100" w:beforeAutospacing="1" w:after="100" w:afterAutospacing="1" w:line="240" w:lineRule="auto"/>
        <w:outlineLvl w:val="1"/>
        <w:rPr>
          <w:rFonts w:eastAsia="Times New Roman" w:cstheme="minorHAnsi"/>
          <w:bCs/>
        </w:rPr>
      </w:pPr>
      <w:r w:rsidRPr="008665DF">
        <w:rPr>
          <w:rFonts w:eastAsia="Times New Roman" w:cstheme="minorHAnsi"/>
          <w:bCs/>
        </w:rPr>
        <w:t>2. Legislative Arm</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a. Leader of the Council</w:t>
      </w:r>
    </w:p>
    <w:p w:rsidR="008665DF" w:rsidRPr="008665DF" w:rsidRDefault="008665DF" w:rsidP="00763EC4">
      <w:pPr>
        <w:numPr>
          <w:ilvl w:val="0"/>
          <w:numId w:val="14"/>
        </w:numPr>
        <w:spacing w:before="100" w:beforeAutospacing="1" w:after="100" w:afterAutospacing="1" w:line="240" w:lineRule="auto"/>
        <w:rPr>
          <w:rFonts w:eastAsia="Times New Roman" w:cstheme="minorHAnsi"/>
        </w:rPr>
      </w:pPr>
      <w:r w:rsidRPr="008665DF">
        <w:rPr>
          <w:rFonts w:eastAsia="Times New Roman" w:cstheme="minorHAnsi"/>
        </w:rPr>
        <w:t>Head of the legislative council.</w:t>
      </w:r>
    </w:p>
    <w:p w:rsidR="008665DF" w:rsidRPr="008665DF" w:rsidRDefault="008665DF" w:rsidP="00763EC4">
      <w:pPr>
        <w:numPr>
          <w:ilvl w:val="0"/>
          <w:numId w:val="14"/>
        </w:numPr>
        <w:spacing w:before="100" w:beforeAutospacing="1" w:after="100" w:afterAutospacing="1" w:line="240" w:lineRule="auto"/>
        <w:rPr>
          <w:rFonts w:eastAsia="Times New Roman" w:cstheme="minorHAnsi"/>
        </w:rPr>
      </w:pPr>
      <w:r w:rsidRPr="008665DF">
        <w:rPr>
          <w:rFonts w:eastAsia="Times New Roman" w:cstheme="minorHAnsi"/>
        </w:rPr>
        <w:t xml:space="preserve">Elected from among the </w:t>
      </w:r>
      <w:proofErr w:type="spellStart"/>
      <w:r w:rsidRPr="008665DF">
        <w:rPr>
          <w:rFonts w:eastAsia="Times New Roman" w:cstheme="minorHAnsi"/>
        </w:rPr>
        <w:t>councillors</w:t>
      </w:r>
      <w:proofErr w:type="spellEnd"/>
      <w:r w:rsidRPr="008665DF">
        <w:rPr>
          <w:rFonts w:eastAsia="Times New Roman" w:cstheme="minorHAnsi"/>
        </w:rPr>
        <w:t>.</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 xml:space="preserve">b. </w:t>
      </w:r>
      <w:proofErr w:type="spellStart"/>
      <w:r w:rsidRPr="008665DF">
        <w:rPr>
          <w:rFonts w:eastAsia="Times New Roman" w:cstheme="minorHAnsi"/>
          <w:bCs/>
        </w:rPr>
        <w:t>Councillors</w:t>
      </w:r>
      <w:proofErr w:type="spellEnd"/>
    </w:p>
    <w:p w:rsidR="008665DF" w:rsidRPr="008665DF" w:rsidRDefault="008665DF" w:rsidP="00763EC4">
      <w:pPr>
        <w:numPr>
          <w:ilvl w:val="0"/>
          <w:numId w:val="15"/>
        </w:numPr>
        <w:spacing w:before="100" w:beforeAutospacing="1" w:after="100" w:afterAutospacing="1" w:line="240" w:lineRule="auto"/>
        <w:rPr>
          <w:rFonts w:eastAsia="Times New Roman" w:cstheme="minorHAnsi"/>
        </w:rPr>
      </w:pPr>
      <w:r w:rsidRPr="008665DF">
        <w:rPr>
          <w:rFonts w:eastAsia="Times New Roman" w:cstheme="minorHAnsi"/>
        </w:rPr>
        <w:t xml:space="preserve">Elected representatives of the various </w:t>
      </w:r>
      <w:r w:rsidRPr="008665DF">
        <w:rPr>
          <w:rFonts w:eastAsia="Times New Roman" w:cstheme="minorHAnsi"/>
          <w:bCs/>
        </w:rPr>
        <w:t>wards</w:t>
      </w:r>
      <w:r w:rsidRPr="008665DF">
        <w:rPr>
          <w:rFonts w:eastAsia="Times New Roman" w:cstheme="minorHAnsi"/>
        </w:rPr>
        <w:t xml:space="preserve"> within the LGA.</w:t>
      </w:r>
    </w:p>
    <w:p w:rsidR="008665DF" w:rsidRPr="008665DF" w:rsidRDefault="008665DF" w:rsidP="00763EC4">
      <w:pPr>
        <w:numPr>
          <w:ilvl w:val="0"/>
          <w:numId w:val="15"/>
        </w:numPr>
        <w:spacing w:before="100" w:beforeAutospacing="1" w:after="100" w:afterAutospacing="1" w:line="240" w:lineRule="auto"/>
        <w:rPr>
          <w:rFonts w:eastAsia="Times New Roman" w:cstheme="minorHAnsi"/>
        </w:rPr>
      </w:pPr>
      <w:r w:rsidRPr="008665DF">
        <w:rPr>
          <w:rFonts w:eastAsia="Times New Roman" w:cstheme="minorHAnsi"/>
        </w:rPr>
        <w:t>Make local laws, approve budgets, and check the executive.</w:t>
      </w:r>
    </w:p>
    <w:p w:rsidR="008665DF" w:rsidRPr="008665DF" w:rsidRDefault="008665DF" w:rsidP="00763EC4">
      <w:pPr>
        <w:numPr>
          <w:ilvl w:val="0"/>
          <w:numId w:val="15"/>
        </w:numPr>
        <w:spacing w:before="100" w:beforeAutospacing="1" w:after="100" w:afterAutospacing="1" w:line="240" w:lineRule="auto"/>
        <w:rPr>
          <w:rFonts w:eastAsia="Times New Roman" w:cstheme="minorHAnsi"/>
        </w:rPr>
      </w:pPr>
      <w:r w:rsidRPr="008665DF">
        <w:rPr>
          <w:rFonts w:eastAsia="Times New Roman" w:cstheme="minorHAnsi"/>
        </w:rPr>
        <w:t xml:space="preserve">Ilorin South has </w:t>
      </w:r>
      <w:r w:rsidRPr="008665DF">
        <w:rPr>
          <w:rFonts w:eastAsia="Times New Roman" w:cstheme="minorHAnsi"/>
          <w:bCs/>
        </w:rPr>
        <w:t>10 political wards</w:t>
      </w:r>
      <w:r w:rsidRPr="008665DF">
        <w:rPr>
          <w:rFonts w:eastAsia="Times New Roman" w:cstheme="minorHAnsi"/>
        </w:rPr>
        <w:t xml:space="preserve">, each represented by a </w:t>
      </w:r>
      <w:proofErr w:type="spellStart"/>
      <w:r w:rsidRPr="008665DF">
        <w:rPr>
          <w:rFonts w:eastAsia="Times New Roman" w:cstheme="minorHAnsi"/>
        </w:rPr>
        <w:t>councillor</w:t>
      </w:r>
      <w:proofErr w:type="spellEnd"/>
      <w:r w:rsidRPr="008665DF">
        <w:rPr>
          <w:rFonts w:eastAsia="Times New Roman" w:cstheme="minorHAnsi"/>
        </w:rPr>
        <w:t>.</w:t>
      </w:r>
    </w:p>
    <w:p w:rsidR="008665DF" w:rsidRPr="008665DF" w:rsidRDefault="008665DF" w:rsidP="00763EC4">
      <w:pPr>
        <w:spacing w:before="100" w:beforeAutospacing="1" w:after="100" w:afterAutospacing="1" w:line="240" w:lineRule="auto"/>
        <w:outlineLvl w:val="1"/>
        <w:rPr>
          <w:rFonts w:eastAsia="Times New Roman" w:cstheme="minorHAnsi"/>
          <w:bCs/>
        </w:rPr>
      </w:pPr>
      <w:r w:rsidRPr="008665DF">
        <w:rPr>
          <w:rFonts w:eastAsia="Times New Roman" w:cstheme="minorHAnsi"/>
          <w:bCs/>
        </w:rPr>
        <w:t>3. Administrative Departments</w:t>
      </w:r>
    </w:p>
    <w:p w:rsidR="008665DF" w:rsidRPr="008665DF" w:rsidRDefault="008665DF" w:rsidP="00763EC4">
      <w:pPr>
        <w:spacing w:before="100" w:beforeAutospacing="1" w:after="100" w:afterAutospacing="1" w:line="240" w:lineRule="auto"/>
        <w:rPr>
          <w:rFonts w:eastAsia="Times New Roman" w:cstheme="minorHAnsi"/>
        </w:rPr>
      </w:pPr>
      <w:r w:rsidRPr="008665DF">
        <w:rPr>
          <w:rFonts w:eastAsia="Times New Roman" w:cstheme="minorHAnsi"/>
        </w:rPr>
        <w:t>These are headed by career civil servants (usually Directors or Heads of Department), and they manage daily activities of the local government:</w:t>
      </w:r>
    </w:p>
    <w:p w:rsidR="008665DF" w:rsidRPr="008665DF" w:rsidRDefault="008665DF" w:rsidP="00763EC4">
      <w:pPr>
        <w:spacing w:before="100" w:beforeAutospacing="1" w:after="100" w:afterAutospacing="1" w:line="240" w:lineRule="auto"/>
        <w:outlineLvl w:val="2"/>
        <w:rPr>
          <w:rFonts w:eastAsia="Times New Roman" w:cstheme="minorHAnsi"/>
          <w:bCs/>
        </w:rPr>
      </w:pPr>
      <w:proofErr w:type="gramStart"/>
      <w:r w:rsidRPr="008665DF">
        <w:rPr>
          <w:rFonts w:eastAsia="Times New Roman" w:cstheme="minorHAnsi"/>
          <w:bCs/>
        </w:rPr>
        <w:lastRenderedPageBreak/>
        <w:t>a. Department</w:t>
      </w:r>
      <w:proofErr w:type="gramEnd"/>
      <w:r w:rsidRPr="008665DF">
        <w:rPr>
          <w:rFonts w:eastAsia="Times New Roman" w:cstheme="minorHAnsi"/>
          <w:bCs/>
        </w:rPr>
        <w:t xml:space="preserve"> of Personnel Management (DPM)</w:t>
      </w:r>
    </w:p>
    <w:p w:rsidR="008665DF" w:rsidRPr="008665DF" w:rsidRDefault="008665DF" w:rsidP="00763EC4">
      <w:pPr>
        <w:numPr>
          <w:ilvl w:val="0"/>
          <w:numId w:val="16"/>
        </w:numPr>
        <w:spacing w:before="100" w:beforeAutospacing="1" w:after="100" w:afterAutospacing="1" w:line="240" w:lineRule="auto"/>
        <w:rPr>
          <w:rFonts w:eastAsia="Times New Roman" w:cstheme="minorHAnsi"/>
        </w:rPr>
      </w:pPr>
      <w:r w:rsidRPr="008665DF">
        <w:rPr>
          <w:rFonts w:eastAsia="Times New Roman" w:cstheme="minorHAnsi"/>
        </w:rPr>
        <w:t>Headed by the Director of Personnel Management.</w:t>
      </w:r>
    </w:p>
    <w:p w:rsidR="008665DF" w:rsidRPr="008665DF" w:rsidRDefault="008665DF" w:rsidP="00763EC4">
      <w:pPr>
        <w:numPr>
          <w:ilvl w:val="0"/>
          <w:numId w:val="16"/>
        </w:numPr>
        <w:spacing w:before="100" w:beforeAutospacing="1" w:after="100" w:afterAutospacing="1" w:line="240" w:lineRule="auto"/>
        <w:rPr>
          <w:rFonts w:eastAsia="Times New Roman" w:cstheme="minorHAnsi"/>
        </w:rPr>
      </w:pPr>
      <w:r w:rsidRPr="008665DF">
        <w:rPr>
          <w:rFonts w:eastAsia="Times New Roman" w:cstheme="minorHAnsi"/>
        </w:rPr>
        <w:t>Coordinates all departments and ensures administrative efficiency.</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b. Finance and Supply Department</w:t>
      </w:r>
    </w:p>
    <w:p w:rsidR="008665DF" w:rsidRPr="008665DF" w:rsidRDefault="008665DF" w:rsidP="00763EC4">
      <w:pPr>
        <w:numPr>
          <w:ilvl w:val="0"/>
          <w:numId w:val="17"/>
        </w:numPr>
        <w:spacing w:before="100" w:beforeAutospacing="1" w:after="100" w:afterAutospacing="1" w:line="240" w:lineRule="auto"/>
        <w:rPr>
          <w:rFonts w:eastAsia="Times New Roman" w:cstheme="minorHAnsi"/>
        </w:rPr>
      </w:pPr>
      <w:r w:rsidRPr="008665DF">
        <w:rPr>
          <w:rFonts w:eastAsia="Times New Roman" w:cstheme="minorHAnsi"/>
        </w:rPr>
        <w:t>Handles budgeting, salaries, procurement, and expenditures.</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c. Works and Housing</w:t>
      </w:r>
    </w:p>
    <w:p w:rsidR="008665DF" w:rsidRPr="008665DF" w:rsidRDefault="008665DF" w:rsidP="00763EC4">
      <w:pPr>
        <w:numPr>
          <w:ilvl w:val="0"/>
          <w:numId w:val="18"/>
        </w:numPr>
        <w:spacing w:before="100" w:beforeAutospacing="1" w:after="100" w:afterAutospacing="1" w:line="240" w:lineRule="auto"/>
        <w:rPr>
          <w:rFonts w:eastAsia="Times New Roman" w:cstheme="minorHAnsi"/>
        </w:rPr>
      </w:pPr>
      <w:r w:rsidRPr="008665DF">
        <w:rPr>
          <w:rFonts w:eastAsia="Times New Roman" w:cstheme="minorHAnsi"/>
        </w:rPr>
        <w:t>Manages construction and maintenance of roads, buildings, and public utilities.</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d. Agriculture and Natural Resources</w:t>
      </w:r>
    </w:p>
    <w:p w:rsidR="008665DF" w:rsidRPr="008665DF" w:rsidRDefault="008665DF" w:rsidP="00763EC4">
      <w:pPr>
        <w:numPr>
          <w:ilvl w:val="0"/>
          <w:numId w:val="19"/>
        </w:numPr>
        <w:spacing w:before="100" w:beforeAutospacing="1" w:after="100" w:afterAutospacing="1" w:line="240" w:lineRule="auto"/>
        <w:rPr>
          <w:rFonts w:eastAsia="Times New Roman" w:cstheme="minorHAnsi"/>
        </w:rPr>
      </w:pPr>
      <w:r w:rsidRPr="008665DF">
        <w:rPr>
          <w:rFonts w:eastAsia="Times New Roman" w:cstheme="minorHAnsi"/>
        </w:rPr>
        <w:t>Promotes farming, fishing, and livestock programs.</w:t>
      </w:r>
    </w:p>
    <w:p w:rsidR="008665DF" w:rsidRPr="008665DF" w:rsidRDefault="008665DF" w:rsidP="00763EC4">
      <w:pPr>
        <w:spacing w:before="100" w:beforeAutospacing="1" w:after="100" w:afterAutospacing="1" w:line="240" w:lineRule="auto"/>
        <w:outlineLvl w:val="2"/>
        <w:rPr>
          <w:rFonts w:eastAsia="Times New Roman" w:cstheme="minorHAnsi"/>
          <w:bCs/>
        </w:rPr>
      </w:pPr>
      <w:proofErr w:type="gramStart"/>
      <w:r w:rsidRPr="008665DF">
        <w:rPr>
          <w:rFonts w:eastAsia="Times New Roman" w:cstheme="minorHAnsi"/>
          <w:bCs/>
        </w:rPr>
        <w:t>e</w:t>
      </w:r>
      <w:proofErr w:type="gramEnd"/>
      <w:r w:rsidRPr="008665DF">
        <w:rPr>
          <w:rFonts w:eastAsia="Times New Roman" w:cstheme="minorHAnsi"/>
          <w:bCs/>
        </w:rPr>
        <w:t>. Health Department</w:t>
      </w:r>
    </w:p>
    <w:p w:rsidR="008665DF" w:rsidRPr="008665DF" w:rsidRDefault="008665DF" w:rsidP="00763EC4">
      <w:pPr>
        <w:numPr>
          <w:ilvl w:val="0"/>
          <w:numId w:val="20"/>
        </w:numPr>
        <w:spacing w:before="100" w:beforeAutospacing="1" w:after="100" w:afterAutospacing="1" w:line="240" w:lineRule="auto"/>
        <w:rPr>
          <w:rFonts w:eastAsia="Times New Roman" w:cstheme="minorHAnsi"/>
        </w:rPr>
      </w:pPr>
      <w:r w:rsidRPr="008665DF">
        <w:rPr>
          <w:rFonts w:eastAsia="Times New Roman" w:cstheme="minorHAnsi"/>
        </w:rPr>
        <w:t>Oversees primary healthcare centers, immunizations, and sanitation.</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f. Education and Social Development</w:t>
      </w:r>
    </w:p>
    <w:p w:rsidR="008665DF" w:rsidRPr="008665DF" w:rsidRDefault="008665DF" w:rsidP="00763EC4">
      <w:pPr>
        <w:numPr>
          <w:ilvl w:val="0"/>
          <w:numId w:val="21"/>
        </w:numPr>
        <w:spacing w:before="100" w:beforeAutospacing="1" w:after="100" w:afterAutospacing="1" w:line="240" w:lineRule="auto"/>
        <w:rPr>
          <w:rFonts w:eastAsia="Times New Roman" w:cstheme="minorHAnsi"/>
        </w:rPr>
      </w:pPr>
      <w:r w:rsidRPr="008665DF">
        <w:rPr>
          <w:rFonts w:eastAsia="Times New Roman" w:cstheme="minorHAnsi"/>
        </w:rPr>
        <w:t>Supervises primary education, adult literacy programs, and social welfare services.</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g. Environmental Services</w:t>
      </w:r>
    </w:p>
    <w:p w:rsidR="008665DF" w:rsidRPr="008665DF" w:rsidRDefault="008665DF" w:rsidP="00763EC4">
      <w:pPr>
        <w:numPr>
          <w:ilvl w:val="0"/>
          <w:numId w:val="22"/>
        </w:numPr>
        <w:spacing w:before="100" w:beforeAutospacing="1" w:after="100" w:afterAutospacing="1" w:line="240" w:lineRule="auto"/>
        <w:rPr>
          <w:rFonts w:eastAsia="Times New Roman" w:cstheme="minorHAnsi"/>
        </w:rPr>
      </w:pPr>
      <w:r w:rsidRPr="008665DF">
        <w:rPr>
          <w:rFonts w:eastAsia="Times New Roman" w:cstheme="minorHAnsi"/>
        </w:rPr>
        <w:t>Responsible for waste management, hygiene, and environmental safety.</w:t>
      </w:r>
    </w:p>
    <w:p w:rsidR="008665DF" w:rsidRPr="008665DF" w:rsidRDefault="008665DF" w:rsidP="00763EC4">
      <w:pPr>
        <w:spacing w:before="100" w:beforeAutospacing="1" w:after="100" w:afterAutospacing="1" w:line="240" w:lineRule="auto"/>
        <w:outlineLvl w:val="2"/>
        <w:rPr>
          <w:rFonts w:eastAsia="Times New Roman" w:cstheme="minorHAnsi"/>
          <w:bCs/>
        </w:rPr>
      </w:pPr>
      <w:r w:rsidRPr="008665DF">
        <w:rPr>
          <w:rFonts w:eastAsia="Times New Roman" w:cstheme="minorHAnsi"/>
          <w:bCs/>
        </w:rPr>
        <w:t>h. Planning, Research and Statistics</w:t>
      </w:r>
    </w:p>
    <w:p w:rsidR="008665DF" w:rsidRPr="008665DF" w:rsidRDefault="008665DF" w:rsidP="00763EC4">
      <w:pPr>
        <w:numPr>
          <w:ilvl w:val="0"/>
          <w:numId w:val="23"/>
        </w:numPr>
        <w:spacing w:before="100" w:beforeAutospacing="1" w:after="100" w:afterAutospacing="1" w:line="240" w:lineRule="auto"/>
        <w:rPr>
          <w:rFonts w:eastAsia="Times New Roman" w:cstheme="minorHAnsi"/>
        </w:rPr>
      </w:pPr>
      <w:r w:rsidRPr="008665DF">
        <w:rPr>
          <w:rFonts w:eastAsia="Times New Roman" w:cstheme="minorHAnsi"/>
        </w:rPr>
        <w:t>Gathers data, monitors projects, and evaluates local government programs.</w:t>
      </w:r>
    </w:p>
    <w:p w:rsidR="008665DF" w:rsidRPr="008665DF" w:rsidRDefault="008665DF" w:rsidP="00763EC4">
      <w:pPr>
        <w:spacing w:before="100" w:beforeAutospacing="1" w:after="100" w:afterAutospacing="1" w:line="240" w:lineRule="auto"/>
        <w:outlineLvl w:val="1"/>
        <w:rPr>
          <w:rFonts w:eastAsia="Times New Roman" w:cstheme="minorHAnsi"/>
          <w:bCs/>
        </w:rPr>
      </w:pPr>
      <w:r w:rsidRPr="008665DF">
        <w:rPr>
          <w:rFonts w:eastAsia="Times New Roman" w:cstheme="minorHAnsi"/>
          <w:bCs/>
        </w:rPr>
        <w:t>4. Traditional Institutions (Advisory Role)</w:t>
      </w:r>
    </w:p>
    <w:p w:rsidR="008665DF" w:rsidRPr="008665DF" w:rsidRDefault="008665DF" w:rsidP="00763EC4">
      <w:pPr>
        <w:spacing w:before="100" w:beforeAutospacing="1" w:after="100" w:afterAutospacing="1" w:line="240" w:lineRule="auto"/>
        <w:rPr>
          <w:rFonts w:eastAsia="Times New Roman" w:cstheme="minorHAnsi"/>
        </w:rPr>
      </w:pPr>
      <w:r w:rsidRPr="008665DF">
        <w:rPr>
          <w:rFonts w:eastAsia="Times New Roman" w:cstheme="minorHAnsi"/>
        </w:rPr>
        <w:t xml:space="preserve">Though not part of the formal administrative structure, traditional rulers like </w:t>
      </w:r>
      <w:r w:rsidRPr="008665DF">
        <w:rPr>
          <w:rFonts w:eastAsia="Times New Roman" w:cstheme="minorHAnsi"/>
          <w:bCs/>
        </w:rPr>
        <w:t>district heads</w:t>
      </w:r>
      <w:r w:rsidRPr="008665DF">
        <w:rPr>
          <w:rFonts w:eastAsia="Times New Roman" w:cstheme="minorHAnsi"/>
        </w:rPr>
        <w:t xml:space="preserve">, </w:t>
      </w:r>
      <w:r w:rsidRPr="008665DF">
        <w:rPr>
          <w:rFonts w:eastAsia="Times New Roman" w:cstheme="minorHAnsi"/>
          <w:bCs/>
        </w:rPr>
        <w:t>village heads</w:t>
      </w:r>
      <w:r w:rsidRPr="008665DF">
        <w:rPr>
          <w:rFonts w:eastAsia="Times New Roman" w:cstheme="minorHAnsi"/>
        </w:rPr>
        <w:t xml:space="preserve">, and </w:t>
      </w:r>
      <w:r w:rsidRPr="008665DF">
        <w:rPr>
          <w:rFonts w:eastAsia="Times New Roman" w:cstheme="minorHAnsi"/>
          <w:bCs/>
        </w:rPr>
        <w:t>ward chiefs</w:t>
      </w:r>
      <w:r w:rsidRPr="008665DF">
        <w:rPr>
          <w:rFonts w:eastAsia="Times New Roman" w:cstheme="minorHAnsi"/>
        </w:rPr>
        <w:t xml:space="preserve"> work with the local government on issues like:</w:t>
      </w:r>
    </w:p>
    <w:p w:rsidR="008665DF" w:rsidRPr="008665DF" w:rsidRDefault="008665DF" w:rsidP="00763EC4">
      <w:pPr>
        <w:numPr>
          <w:ilvl w:val="0"/>
          <w:numId w:val="24"/>
        </w:numPr>
        <w:spacing w:before="100" w:beforeAutospacing="1" w:after="100" w:afterAutospacing="1" w:line="240" w:lineRule="auto"/>
        <w:rPr>
          <w:rFonts w:eastAsia="Times New Roman" w:cstheme="minorHAnsi"/>
        </w:rPr>
      </w:pPr>
      <w:r w:rsidRPr="008665DF">
        <w:rPr>
          <w:rFonts w:eastAsia="Times New Roman" w:cstheme="minorHAnsi"/>
        </w:rPr>
        <w:t>Land matters</w:t>
      </w:r>
    </w:p>
    <w:p w:rsidR="008665DF" w:rsidRPr="008665DF" w:rsidRDefault="008665DF" w:rsidP="00763EC4">
      <w:pPr>
        <w:numPr>
          <w:ilvl w:val="0"/>
          <w:numId w:val="24"/>
        </w:numPr>
        <w:spacing w:before="100" w:beforeAutospacing="1" w:after="100" w:afterAutospacing="1" w:line="240" w:lineRule="auto"/>
        <w:rPr>
          <w:rFonts w:eastAsia="Times New Roman" w:cstheme="minorHAnsi"/>
        </w:rPr>
      </w:pPr>
      <w:r w:rsidRPr="008665DF">
        <w:rPr>
          <w:rFonts w:eastAsia="Times New Roman" w:cstheme="minorHAnsi"/>
        </w:rPr>
        <w:t>Conflict resolution</w:t>
      </w:r>
    </w:p>
    <w:p w:rsidR="008665DF" w:rsidRPr="008665DF" w:rsidRDefault="008665DF" w:rsidP="00763EC4">
      <w:pPr>
        <w:numPr>
          <w:ilvl w:val="0"/>
          <w:numId w:val="24"/>
        </w:numPr>
        <w:spacing w:before="100" w:beforeAutospacing="1" w:after="100" w:afterAutospacing="1" w:line="240" w:lineRule="auto"/>
        <w:rPr>
          <w:rFonts w:eastAsia="Times New Roman" w:cstheme="minorHAnsi"/>
        </w:rPr>
      </w:pPr>
      <w:r w:rsidRPr="008665DF">
        <w:rPr>
          <w:rFonts w:eastAsia="Times New Roman" w:cstheme="minorHAnsi"/>
        </w:rPr>
        <w:t>Cultural affairs</w:t>
      </w:r>
    </w:p>
    <w:p w:rsidR="008665DF" w:rsidRDefault="008665DF" w:rsidP="00763EC4">
      <w:pPr>
        <w:numPr>
          <w:ilvl w:val="0"/>
          <w:numId w:val="24"/>
        </w:numPr>
        <w:spacing w:before="100" w:beforeAutospacing="1" w:after="100" w:afterAutospacing="1" w:line="240" w:lineRule="auto"/>
        <w:rPr>
          <w:rFonts w:eastAsia="Times New Roman" w:cstheme="minorHAnsi"/>
        </w:rPr>
      </w:pPr>
      <w:r w:rsidRPr="008665DF">
        <w:rPr>
          <w:rFonts w:eastAsia="Times New Roman" w:cstheme="minorHAnsi"/>
        </w:rPr>
        <w:t>Community mobilization</w:t>
      </w:r>
    </w:p>
    <w:p w:rsidR="00763EC4" w:rsidRDefault="00763EC4" w:rsidP="00763EC4">
      <w:pPr>
        <w:spacing w:before="100" w:beforeAutospacing="1" w:after="100" w:afterAutospacing="1" w:line="240" w:lineRule="auto"/>
        <w:rPr>
          <w:rFonts w:eastAsia="Times New Roman" w:cstheme="minorHAnsi"/>
        </w:rPr>
      </w:pPr>
      <w:r>
        <w:rPr>
          <w:rFonts w:eastAsia="Times New Roman" w:cstheme="minorHAnsi"/>
        </w:rPr>
        <w:t>2.2</w:t>
      </w:r>
      <w:r>
        <w:rPr>
          <w:rFonts w:eastAsia="Times New Roman" w:cstheme="minorHAnsi"/>
        </w:rPr>
        <w:tab/>
        <w:t>MISSION AND VISION OF ILORIN SOUTH LOCAL GOVERNMENT</w:t>
      </w:r>
    </w:p>
    <w:p w:rsidR="00763EC4" w:rsidRDefault="00763EC4" w:rsidP="00763EC4">
      <w:pPr>
        <w:pStyle w:val="NormalWeb"/>
        <w:spacing w:line="276" w:lineRule="auto"/>
        <w:rPr>
          <w:rFonts w:asciiTheme="minorHAnsi" w:hAnsiTheme="minorHAnsi" w:cstheme="minorHAnsi"/>
          <w:sz w:val="22"/>
          <w:szCs w:val="22"/>
        </w:rPr>
      </w:pPr>
      <w:r>
        <w:rPr>
          <w:rFonts w:cstheme="minorHAnsi"/>
        </w:rPr>
        <w:tab/>
      </w:r>
      <w:r w:rsidRPr="00763EC4">
        <w:rPr>
          <w:rFonts w:asciiTheme="minorHAnsi" w:hAnsiTheme="minorHAnsi" w:cstheme="minorHAnsi"/>
          <w:sz w:val="22"/>
          <w:szCs w:val="22"/>
        </w:rPr>
        <w:t xml:space="preserve">The </w:t>
      </w:r>
      <w:r w:rsidRPr="00763EC4">
        <w:rPr>
          <w:rFonts w:asciiTheme="minorHAnsi" w:hAnsiTheme="minorHAnsi" w:cstheme="minorHAnsi"/>
          <w:bCs/>
          <w:sz w:val="22"/>
          <w:szCs w:val="22"/>
        </w:rPr>
        <w:t>Mission and Vision</w:t>
      </w:r>
      <w:r w:rsidRPr="00763EC4">
        <w:rPr>
          <w:rFonts w:asciiTheme="minorHAnsi" w:hAnsiTheme="minorHAnsi" w:cstheme="minorHAnsi"/>
          <w:sz w:val="22"/>
          <w:szCs w:val="22"/>
        </w:rPr>
        <w:t xml:space="preserve"> of </w:t>
      </w:r>
      <w:r w:rsidRPr="00763EC4">
        <w:rPr>
          <w:rFonts w:asciiTheme="minorHAnsi" w:hAnsiTheme="minorHAnsi" w:cstheme="minorHAnsi"/>
          <w:bCs/>
          <w:sz w:val="22"/>
          <w:szCs w:val="22"/>
        </w:rPr>
        <w:t>Ilorin South Local Government</w:t>
      </w:r>
      <w:r w:rsidRPr="00763EC4">
        <w:rPr>
          <w:rFonts w:asciiTheme="minorHAnsi" w:hAnsiTheme="minorHAnsi" w:cstheme="minorHAnsi"/>
          <w:sz w:val="22"/>
          <w:szCs w:val="22"/>
        </w:rPr>
        <w:t xml:space="preserve"> are aligned with the general goals of local governments across Nigeria, but adapted to the specific needs and aspirations of its people. While these may not always be officially published online, a well-informed version based on government functions, community needs, and public service goals would look like this:</w:t>
      </w:r>
    </w:p>
    <w:p w:rsidR="009E05C6" w:rsidRPr="00763EC4" w:rsidRDefault="009E05C6" w:rsidP="00763EC4">
      <w:pPr>
        <w:pStyle w:val="NormalWeb"/>
        <w:spacing w:line="276" w:lineRule="auto"/>
        <w:rPr>
          <w:rFonts w:asciiTheme="minorHAnsi" w:hAnsiTheme="minorHAnsi" w:cstheme="minorHAnsi"/>
          <w:sz w:val="22"/>
          <w:szCs w:val="22"/>
        </w:rPr>
      </w:pPr>
    </w:p>
    <w:p w:rsidR="00763EC4" w:rsidRPr="00763EC4" w:rsidRDefault="00763EC4" w:rsidP="00763EC4">
      <w:pPr>
        <w:pStyle w:val="ListParagraph"/>
        <w:numPr>
          <w:ilvl w:val="0"/>
          <w:numId w:val="26"/>
        </w:numPr>
        <w:spacing w:before="100" w:beforeAutospacing="1" w:after="100" w:afterAutospacing="1"/>
        <w:outlineLvl w:val="1"/>
        <w:rPr>
          <w:rFonts w:eastAsia="Times New Roman" w:cstheme="minorHAnsi"/>
          <w:bCs/>
        </w:rPr>
      </w:pPr>
      <w:r w:rsidRPr="00763EC4">
        <w:rPr>
          <w:rFonts w:eastAsia="Times New Roman" w:cstheme="minorHAnsi"/>
          <w:bCs/>
        </w:rPr>
        <w:lastRenderedPageBreak/>
        <w:t>Vision Statement</w:t>
      </w:r>
    </w:p>
    <w:p w:rsidR="00763EC4" w:rsidRPr="00763EC4" w:rsidRDefault="00763EC4" w:rsidP="00763EC4">
      <w:pPr>
        <w:spacing w:beforeAutospacing="1" w:after="100" w:afterAutospacing="1"/>
        <w:rPr>
          <w:rFonts w:eastAsia="Times New Roman" w:cstheme="minorHAnsi"/>
        </w:rPr>
      </w:pPr>
      <w:r w:rsidRPr="00763EC4">
        <w:rPr>
          <w:rFonts w:eastAsia="Times New Roman" w:cstheme="minorHAnsi"/>
          <w:bCs/>
        </w:rPr>
        <w:t>"To be a leading model of grassroots governance that promotes inclusive development, community empowerment, and sustainable growth for the people of Ilorin South."</w:t>
      </w:r>
    </w:p>
    <w:p w:rsidR="00763EC4" w:rsidRPr="00763EC4" w:rsidRDefault="00763EC4" w:rsidP="00763EC4">
      <w:pPr>
        <w:pStyle w:val="ListParagraph"/>
        <w:numPr>
          <w:ilvl w:val="0"/>
          <w:numId w:val="26"/>
        </w:numPr>
        <w:spacing w:before="100" w:beforeAutospacing="1" w:after="100" w:afterAutospacing="1"/>
        <w:outlineLvl w:val="1"/>
        <w:rPr>
          <w:rFonts w:eastAsia="Times New Roman" w:cstheme="minorHAnsi"/>
          <w:bCs/>
        </w:rPr>
      </w:pPr>
      <w:r w:rsidRPr="00763EC4">
        <w:rPr>
          <w:rFonts w:eastAsia="Times New Roman" w:cstheme="minorHAnsi"/>
          <w:bCs/>
        </w:rPr>
        <w:t>Mission Statement</w:t>
      </w:r>
    </w:p>
    <w:p w:rsidR="00763EC4" w:rsidRPr="00763EC4" w:rsidRDefault="00763EC4" w:rsidP="00763EC4">
      <w:pPr>
        <w:spacing w:beforeAutospacing="1" w:after="100" w:afterAutospacing="1"/>
        <w:rPr>
          <w:rFonts w:eastAsia="Times New Roman" w:cstheme="minorHAnsi"/>
        </w:rPr>
      </w:pPr>
      <w:r w:rsidRPr="00763EC4">
        <w:rPr>
          <w:rFonts w:eastAsia="Times New Roman" w:cstheme="minorHAnsi"/>
          <w:bCs/>
        </w:rPr>
        <w:t>"To deliver quality services, promote peace and security, improve infrastructure, and empower citizens through accountable, transparent, and people-focused governance."</w:t>
      </w:r>
    </w:p>
    <w:p w:rsidR="00763EC4" w:rsidRPr="00763EC4" w:rsidRDefault="00763EC4" w:rsidP="00763EC4">
      <w:pPr>
        <w:spacing w:before="100" w:beforeAutospacing="1" w:after="100" w:afterAutospacing="1"/>
        <w:outlineLvl w:val="1"/>
        <w:rPr>
          <w:rFonts w:eastAsia="Times New Roman" w:cstheme="minorHAnsi"/>
          <w:bCs/>
        </w:rPr>
      </w:pPr>
      <w:r w:rsidRPr="00763EC4">
        <w:rPr>
          <w:rFonts w:eastAsia="Times New Roman" w:cstheme="minorHAnsi"/>
          <w:bCs/>
        </w:rPr>
        <w:t>KEY FOCUS AREAS UNDER THIS VISION &amp; MISSION:</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Infrastructure Development:</w:t>
      </w:r>
    </w:p>
    <w:p w:rsidR="00763EC4" w:rsidRPr="00763EC4" w:rsidRDefault="00763EC4" w:rsidP="00763EC4">
      <w:pPr>
        <w:pStyle w:val="ListParagraph"/>
        <w:numPr>
          <w:ilvl w:val="1"/>
          <w:numId w:val="25"/>
        </w:numPr>
        <w:spacing w:before="100" w:beforeAutospacing="1" w:after="100" w:afterAutospacing="1"/>
        <w:rPr>
          <w:rFonts w:eastAsia="Times New Roman" w:cstheme="minorHAnsi"/>
        </w:rPr>
      </w:pPr>
      <w:r w:rsidRPr="00763EC4">
        <w:rPr>
          <w:rFonts w:eastAsia="Times New Roman" w:cstheme="minorHAnsi"/>
        </w:rPr>
        <w:t>Improve roads, water supply, electricity, and public facilities.</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Healthcare:</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Provide accessible and affordable primary healthcare services.</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Education:</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Support schools, adult literacy, and educational infrastructure.</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Youth &amp; Women Empowerment:</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Offer vocational training, business support, and skills acquisition programs.</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Agriculture &amp; Local Economy:</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Encourage farming, support local markets, and boost small businesses.</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Environmental Sanitation:</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Maintain clean streets, effective waste disposal, and green initiatives.</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Security &amp; Peace:</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Partner with local security outfits and traditional leaders for community safety.</w:t>
      </w:r>
    </w:p>
    <w:p w:rsidR="00763EC4" w:rsidRPr="00763EC4" w:rsidRDefault="00763EC4" w:rsidP="00763EC4">
      <w:pPr>
        <w:numPr>
          <w:ilvl w:val="0"/>
          <w:numId w:val="25"/>
        </w:numPr>
        <w:spacing w:before="100" w:beforeAutospacing="1" w:after="100" w:afterAutospacing="1"/>
        <w:rPr>
          <w:rFonts w:eastAsia="Times New Roman" w:cstheme="minorHAnsi"/>
        </w:rPr>
      </w:pPr>
      <w:r w:rsidRPr="00763EC4">
        <w:rPr>
          <w:rFonts w:eastAsia="Times New Roman" w:cstheme="minorHAnsi"/>
          <w:bCs/>
        </w:rPr>
        <w:t>Transparency &amp; Participation:</w:t>
      </w:r>
    </w:p>
    <w:p w:rsidR="00763EC4" w:rsidRPr="00763EC4" w:rsidRDefault="00763EC4" w:rsidP="00763EC4">
      <w:pPr>
        <w:numPr>
          <w:ilvl w:val="1"/>
          <w:numId w:val="25"/>
        </w:numPr>
        <w:spacing w:before="100" w:beforeAutospacing="1" w:after="100" w:afterAutospacing="1"/>
        <w:rPr>
          <w:rFonts w:eastAsia="Times New Roman" w:cstheme="minorHAnsi"/>
        </w:rPr>
      </w:pPr>
      <w:r w:rsidRPr="00763EC4">
        <w:rPr>
          <w:rFonts w:eastAsia="Times New Roman" w:cstheme="minorHAnsi"/>
        </w:rPr>
        <w:t>Involve citizens in decision-making and ensure accountability in governance.</w:t>
      </w: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763EC4">
      <w:pPr>
        <w:spacing w:after="0"/>
        <w:jc w:val="center"/>
        <w:rPr>
          <w:rFonts w:eastAsia="Times New Roman" w:cstheme="minorHAnsi"/>
        </w:rPr>
      </w:pPr>
    </w:p>
    <w:p w:rsidR="002B4625" w:rsidRDefault="002B4625" w:rsidP="009E05C6">
      <w:pPr>
        <w:spacing w:after="0"/>
        <w:rPr>
          <w:rFonts w:eastAsia="Times New Roman" w:cstheme="minorHAnsi"/>
        </w:rPr>
      </w:pPr>
    </w:p>
    <w:p w:rsidR="008665DF" w:rsidRDefault="00763EC4" w:rsidP="00763EC4">
      <w:pPr>
        <w:spacing w:after="0"/>
        <w:jc w:val="center"/>
        <w:rPr>
          <w:rFonts w:eastAsia="Times New Roman" w:cstheme="minorHAnsi"/>
        </w:rPr>
      </w:pPr>
      <w:r>
        <w:rPr>
          <w:rFonts w:eastAsia="Times New Roman" w:cstheme="minorHAnsi"/>
        </w:rPr>
        <w:lastRenderedPageBreak/>
        <w:t>CHAPTER 3</w:t>
      </w:r>
    </w:p>
    <w:p w:rsidR="00763EC4" w:rsidRPr="00763EC4" w:rsidRDefault="00763EC4" w:rsidP="00763EC4">
      <w:pPr>
        <w:pStyle w:val="ListParagraph"/>
        <w:numPr>
          <w:ilvl w:val="0"/>
          <w:numId w:val="3"/>
        </w:numPr>
        <w:spacing w:after="0"/>
        <w:rPr>
          <w:rFonts w:eastAsia="Times New Roman" w:cstheme="minorHAnsi"/>
        </w:rPr>
      </w:pPr>
      <w:r w:rsidRPr="00763EC4">
        <w:rPr>
          <w:rFonts w:eastAsia="Times New Roman" w:cstheme="minorHAnsi"/>
        </w:rPr>
        <w:t>EXPERIENCE GAINED</w:t>
      </w:r>
    </w:p>
    <w:p w:rsidR="00763EC4" w:rsidRPr="00763EC4" w:rsidRDefault="005C2C28" w:rsidP="005C2C28">
      <w:pPr>
        <w:spacing w:before="100" w:beforeAutospacing="1" w:after="100" w:afterAutospacing="1" w:line="240" w:lineRule="auto"/>
        <w:ind w:firstLine="360"/>
        <w:outlineLvl w:val="2"/>
        <w:rPr>
          <w:rFonts w:eastAsia="Times New Roman" w:cstheme="minorHAnsi"/>
          <w:bCs/>
        </w:rPr>
      </w:pPr>
      <w:r>
        <w:rPr>
          <w:rFonts w:eastAsia="Times New Roman" w:cstheme="minorHAnsi"/>
          <w:bCs/>
        </w:rPr>
        <w:t>1.</w:t>
      </w:r>
      <w:r>
        <w:rPr>
          <w:rFonts w:eastAsia="Times New Roman" w:cstheme="minorHAnsi"/>
          <w:bCs/>
        </w:rPr>
        <w:tab/>
      </w:r>
      <w:r w:rsidR="00763EC4" w:rsidRPr="00763EC4">
        <w:rPr>
          <w:rFonts w:eastAsia="Times New Roman" w:cstheme="minorHAnsi"/>
          <w:bCs/>
        </w:rPr>
        <w:t xml:space="preserve"> </w:t>
      </w:r>
      <w:r w:rsidR="00763EC4" w:rsidRPr="005C2C28">
        <w:rPr>
          <w:rFonts w:eastAsia="Times New Roman" w:cstheme="minorHAnsi"/>
          <w:bCs/>
        </w:rPr>
        <w:t>Administrative Skills</w:t>
      </w:r>
    </w:p>
    <w:p w:rsidR="00763EC4" w:rsidRPr="00763EC4" w:rsidRDefault="00763EC4" w:rsidP="00763EC4">
      <w:pPr>
        <w:numPr>
          <w:ilvl w:val="0"/>
          <w:numId w:val="28"/>
        </w:numPr>
        <w:spacing w:before="100" w:beforeAutospacing="1" w:after="100" w:afterAutospacing="1" w:line="240" w:lineRule="auto"/>
        <w:rPr>
          <w:rFonts w:eastAsia="Times New Roman" w:cstheme="minorHAnsi"/>
        </w:rPr>
      </w:pPr>
      <w:r w:rsidRPr="00763EC4">
        <w:rPr>
          <w:rFonts w:eastAsia="Times New Roman" w:cstheme="minorHAnsi"/>
        </w:rPr>
        <w:t>Learned how to handle official correspondence, filing, and record-keeping.</w:t>
      </w:r>
    </w:p>
    <w:p w:rsidR="00763EC4" w:rsidRPr="00763EC4" w:rsidRDefault="00763EC4" w:rsidP="00763EC4">
      <w:pPr>
        <w:numPr>
          <w:ilvl w:val="0"/>
          <w:numId w:val="28"/>
        </w:numPr>
        <w:spacing w:before="100" w:beforeAutospacing="1" w:after="100" w:afterAutospacing="1" w:line="240" w:lineRule="auto"/>
        <w:rPr>
          <w:rFonts w:eastAsia="Times New Roman" w:cstheme="minorHAnsi"/>
        </w:rPr>
      </w:pPr>
      <w:r w:rsidRPr="00763EC4">
        <w:rPr>
          <w:rFonts w:eastAsia="Times New Roman" w:cstheme="minorHAnsi"/>
        </w:rPr>
        <w:t>Gained hands-on experience with local government documentation and office procedures.</w:t>
      </w:r>
    </w:p>
    <w:p w:rsidR="00763EC4" w:rsidRPr="00763EC4" w:rsidRDefault="00763EC4" w:rsidP="00763EC4">
      <w:pPr>
        <w:spacing w:before="100" w:beforeAutospacing="1" w:after="100" w:afterAutospacing="1" w:line="240" w:lineRule="auto"/>
        <w:ind w:firstLine="360"/>
        <w:outlineLvl w:val="2"/>
        <w:rPr>
          <w:rFonts w:eastAsia="Times New Roman" w:cstheme="minorHAnsi"/>
          <w:bCs/>
        </w:rPr>
      </w:pPr>
      <w:r w:rsidRPr="00763EC4">
        <w:rPr>
          <w:rFonts w:eastAsia="Times New Roman" w:cstheme="minorHAnsi"/>
          <w:bCs/>
        </w:rPr>
        <w:t xml:space="preserve">2. </w:t>
      </w:r>
      <w:r w:rsidR="005C2C28">
        <w:rPr>
          <w:rFonts w:eastAsia="Times New Roman" w:cstheme="minorHAnsi"/>
          <w:bCs/>
        </w:rPr>
        <w:tab/>
      </w:r>
      <w:r w:rsidRPr="005C2C28">
        <w:rPr>
          <w:rFonts w:eastAsia="Times New Roman" w:cstheme="minorHAnsi"/>
          <w:bCs/>
        </w:rPr>
        <w:t>Public Service Exposure</w:t>
      </w:r>
    </w:p>
    <w:p w:rsidR="00763EC4" w:rsidRPr="00763EC4" w:rsidRDefault="00763EC4" w:rsidP="00763EC4">
      <w:pPr>
        <w:numPr>
          <w:ilvl w:val="0"/>
          <w:numId w:val="29"/>
        </w:numPr>
        <w:spacing w:before="100" w:beforeAutospacing="1" w:after="100" w:afterAutospacing="1" w:line="240" w:lineRule="auto"/>
        <w:rPr>
          <w:rFonts w:eastAsia="Times New Roman" w:cstheme="minorHAnsi"/>
        </w:rPr>
      </w:pPr>
      <w:r w:rsidRPr="00763EC4">
        <w:rPr>
          <w:rFonts w:eastAsia="Times New Roman" w:cstheme="minorHAnsi"/>
        </w:rPr>
        <w:t>Understood the structure and functions of local governance.</w:t>
      </w:r>
    </w:p>
    <w:p w:rsidR="00763EC4" w:rsidRPr="00763EC4" w:rsidRDefault="00763EC4" w:rsidP="00763EC4">
      <w:pPr>
        <w:numPr>
          <w:ilvl w:val="0"/>
          <w:numId w:val="29"/>
        </w:numPr>
        <w:spacing w:before="100" w:beforeAutospacing="1" w:after="100" w:afterAutospacing="1" w:line="240" w:lineRule="auto"/>
        <w:rPr>
          <w:rFonts w:eastAsia="Times New Roman" w:cstheme="minorHAnsi"/>
        </w:rPr>
      </w:pPr>
      <w:r w:rsidRPr="00763EC4">
        <w:rPr>
          <w:rFonts w:eastAsia="Times New Roman" w:cstheme="minorHAnsi"/>
        </w:rPr>
        <w:t>Participated in community outreach and grassroots development initiatives.</w:t>
      </w:r>
    </w:p>
    <w:p w:rsidR="00763EC4" w:rsidRPr="00763EC4" w:rsidRDefault="00763EC4" w:rsidP="00763EC4">
      <w:pPr>
        <w:spacing w:before="100" w:beforeAutospacing="1" w:after="100" w:afterAutospacing="1" w:line="240" w:lineRule="auto"/>
        <w:ind w:firstLine="360"/>
        <w:outlineLvl w:val="2"/>
        <w:rPr>
          <w:rFonts w:eastAsia="Times New Roman" w:cstheme="minorHAnsi"/>
          <w:bCs/>
        </w:rPr>
      </w:pPr>
      <w:r w:rsidRPr="00763EC4">
        <w:rPr>
          <w:rFonts w:eastAsia="Times New Roman" w:cstheme="minorHAnsi"/>
          <w:bCs/>
        </w:rPr>
        <w:t xml:space="preserve">3. </w:t>
      </w:r>
      <w:r w:rsidR="005C2C28">
        <w:rPr>
          <w:rFonts w:eastAsia="Times New Roman" w:cstheme="minorHAnsi"/>
          <w:bCs/>
        </w:rPr>
        <w:tab/>
      </w:r>
      <w:r w:rsidRPr="005C2C28">
        <w:rPr>
          <w:rFonts w:eastAsia="Times New Roman" w:cstheme="minorHAnsi"/>
          <w:bCs/>
        </w:rPr>
        <w:t>Policy Implementation</w:t>
      </w:r>
    </w:p>
    <w:p w:rsidR="00763EC4" w:rsidRPr="00763EC4" w:rsidRDefault="00763EC4" w:rsidP="00763EC4">
      <w:pPr>
        <w:numPr>
          <w:ilvl w:val="0"/>
          <w:numId w:val="30"/>
        </w:numPr>
        <w:spacing w:before="100" w:beforeAutospacing="1" w:after="100" w:afterAutospacing="1" w:line="240" w:lineRule="auto"/>
        <w:rPr>
          <w:rFonts w:eastAsia="Times New Roman" w:cstheme="minorHAnsi"/>
        </w:rPr>
      </w:pPr>
      <w:r w:rsidRPr="00763EC4">
        <w:rPr>
          <w:rFonts w:eastAsia="Times New Roman" w:cstheme="minorHAnsi"/>
        </w:rPr>
        <w:t>Assisted in the monitoring and execution of local government projects (e.g., road repairs, sanitation).</w:t>
      </w:r>
    </w:p>
    <w:p w:rsidR="00763EC4" w:rsidRPr="00763EC4" w:rsidRDefault="00763EC4" w:rsidP="00763EC4">
      <w:pPr>
        <w:numPr>
          <w:ilvl w:val="0"/>
          <w:numId w:val="30"/>
        </w:numPr>
        <w:spacing w:before="100" w:beforeAutospacing="1" w:after="100" w:afterAutospacing="1" w:line="240" w:lineRule="auto"/>
        <w:rPr>
          <w:rFonts w:eastAsia="Times New Roman" w:cstheme="minorHAnsi"/>
        </w:rPr>
      </w:pPr>
      <w:r w:rsidRPr="00763EC4">
        <w:rPr>
          <w:rFonts w:eastAsia="Times New Roman" w:cstheme="minorHAnsi"/>
        </w:rPr>
        <w:t>Supported enforcement of bylaws and public health campaigns.</w:t>
      </w:r>
    </w:p>
    <w:p w:rsidR="00763EC4" w:rsidRPr="00763EC4" w:rsidRDefault="00763EC4" w:rsidP="00763EC4">
      <w:pPr>
        <w:spacing w:before="100" w:beforeAutospacing="1" w:after="100" w:afterAutospacing="1" w:line="240" w:lineRule="auto"/>
        <w:ind w:left="360"/>
        <w:outlineLvl w:val="2"/>
        <w:rPr>
          <w:rFonts w:eastAsia="Times New Roman" w:cstheme="minorHAnsi"/>
          <w:bCs/>
        </w:rPr>
      </w:pPr>
      <w:r w:rsidRPr="00763EC4">
        <w:rPr>
          <w:rFonts w:eastAsia="Times New Roman" w:cstheme="minorHAnsi"/>
          <w:bCs/>
        </w:rPr>
        <w:t xml:space="preserve">4. </w:t>
      </w:r>
      <w:r w:rsidR="005C2C28">
        <w:rPr>
          <w:rFonts w:eastAsia="Times New Roman" w:cstheme="minorHAnsi"/>
          <w:bCs/>
        </w:rPr>
        <w:tab/>
      </w:r>
      <w:r w:rsidRPr="005C2C28">
        <w:rPr>
          <w:rFonts w:eastAsia="Times New Roman" w:cstheme="minorHAnsi"/>
          <w:bCs/>
        </w:rPr>
        <w:t>Interpersonal &amp; Communication Skills</w:t>
      </w:r>
    </w:p>
    <w:p w:rsidR="00763EC4" w:rsidRPr="00763EC4" w:rsidRDefault="00763EC4" w:rsidP="00763EC4">
      <w:pPr>
        <w:numPr>
          <w:ilvl w:val="0"/>
          <w:numId w:val="31"/>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Worked with diverse departments and local officials.</w:t>
      </w:r>
    </w:p>
    <w:p w:rsidR="00763EC4" w:rsidRPr="00763EC4" w:rsidRDefault="00763EC4" w:rsidP="00763EC4">
      <w:pPr>
        <w:numPr>
          <w:ilvl w:val="0"/>
          <w:numId w:val="31"/>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Improved verbal and written communication through public engagement and report writing.</w:t>
      </w:r>
    </w:p>
    <w:p w:rsidR="00763EC4" w:rsidRPr="00763EC4" w:rsidRDefault="00763EC4" w:rsidP="00763EC4">
      <w:pPr>
        <w:spacing w:before="100" w:beforeAutospacing="1" w:after="100" w:afterAutospacing="1" w:line="240" w:lineRule="auto"/>
        <w:ind w:left="360"/>
        <w:outlineLvl w:val="2"/>
        <w:rPr>
          <w:rFonts w:eastAsia="Times New Roman" w:cstheme="minorHAnsi"/>
          <w:bCs/>
        </w:rPr>
      </w:pPr>
      <w:r w:rsidRPr="00763EC4">
        <w:rPr>
          <w:rFonts w:eastAsia="Times New Roman" w:cstheme="minorHAnsi"/>
          <w:bCs/>
        </w:rPr>
        <w:t xml:space="preserve">5. </w:t>
      </w:r>
      <w:r w:rsidR="005C2C28">
        <w:rPr>
          <w:rFonts w:eastAsia="Times New Roman" w:cstheme="minorHAnsi"/>
          <w:bCs/>
        </w:rPr>
        <w:tab/>
      </w:r>
      <w:r w:rsidRPr="005C2C28">
        <w:rPr>
          <w:rFonts w:eastAsia="Times New Roman" w:cstheme="minorHAnsi"/>
          <w:bCs/>
        </w:rPr>
        <w:t>Teamwork &amp; Collaboration</w:t>
      </w:r>
    </w:p>
    <w:p w:rsidR="00763EC4" w:rsidRPr="00763EC4" w:rsidRDefault="00763EC4" w:rsidP="00763EC4">
      <w:pPr>
        <w:numPr>
          <w:ilvl w:val="0"/>
          <w:numId w:val="32"/>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Collaborated with other departments to coordinate local events and services.</w:t>
      </w:r>
    </w:p>
    <w:p w:rsidR="00763EC4" w:rsidRPr="00763EC4" w:rsidRDefault="00763EC4" w:rsidP="00763EC4">
      <w:pPr>
        <w:numPr>
          <w:ilvl w:val="0"/>
          <w:numId w:val="32"/>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Learned how to work under supervision and with colleagues from different professional backgrounds.</w:t>
      </w:r>
    </w:p>
    <w:p w:rsidR="00763EC4" w:rsidRPr="00763EC4" w:rsidRDefault="00763EC4" w:rsidP="00763EC4">
      <w:pPr>
        <w:spacing w:before="100" w:beforeAutospacing="1" w:after="100" w:afterAutospacing="1" w:line="240" w:lineRule="auto"/>
        <w:ind w:left="360"/>
        <w:outlineLvl w:val="2"/>
        <w:rPr>
          <w:rFonts w:eastAsia="Times New Roman" w:cstheme="minorHAnsi"/>
          <w:bCs/>
        </w:rPr>
      </w:pPr>
      <w:r w:rsidRPr="00763EC4">
        <w:rPr>
          <w:rFonts w:eastAsia="Times New Roman" w:cstheme="minorHAnsi"/>
          <w:bCs/>
        </w:rPr>
        <w:t xml:space="preserve">6. </w:t>
      </w:r>
      <w:r w:rsidR="005C2C28">
        <w:rPr>
          <w:rFonts w:eastAsia="Times New Roman" w:cstheme="minorHAnsi"/>
          <w:bCs/>
        </w:rPr>
        <w:tab/>
      </w:r>
      <w:r w:rsidRPr="005C2C28">
        <w:rPr>
          <w:rFonts w:eastAsia="Times New Roman" w:cstheme="minorHAnsi"/>
          <w:bCs/>
        </w:rPr>
        <w:t>Community Development Insight</w:t>
      </w:r>
    </w:p>
    <w:p w:rsidR="00763EC4" w:rsidRPr="00763EC4" w:rsidRDefault="00763EC4" w:rsidP="00763EC4">
      <w:pPr>
        <w:numPr>
          <w:ilvl w:val="0"/>
          <w:numId w:val="33"/>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Witnessed firsthand how local policies affect rural and urban communities.</w:t>
      </w:r>
    </w:p>
    <w:p w:rsidR="00763EC4" w:rsidRPr="00763EC4" w:rsidRDefault="00763EC4" w:rsidP="00763EC4">
      <w:pPr>
        <w:numPr>
          <w:ilvl w:val="0"/>
          <w:numId w:val="33"/>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Participated in town hall meetings and traditional leader consultations.</w:t>
      </w:r>
    </w:p>
    <w:p w:rsidR="00763EC4" w:rsidRPr="00763EC4" w:rsidRDefault="00763EC4" w:rsidP="00763EC4">
      <w:pPr>
        <w:spacing w:before="100" w:beforeAutospacing="1" w:after="100" w:afterAutospacing="1" w:line="240" w:lineRule="auto"/>
        <w:ind w:left="360"/>
        <w:outlineLvl w:val="2"/>
        <w:rPr>
          <w:rFonts w:eastAsia="Times New Roman" w:cstheme="minorHAnsi"/>
          <w:bCs/>
        </w:rPr>
      </w:pPr>
      <w:r w:rsidRPr="00763EC4">
        <w:rPr>
          <w:rFonts w:eastAsia="Times New Roman" w:cstheme="minorHAnsi"/>
          <w:bCs/>
        </w:rPr>
        <w:t xml:space="preserve">7. </w:t>
      </w:r>
      <w:r w:rsidR="005C2C28">
        <w:rPr>
          <w:rFonts w:eastAsia="Times New Roman" w:cstheme="minorHAnsi"/>
          <w:bCs/>
        </w:rPr>
        <w:tab/>
      </w:r>
      <w:r w:rsidRPr="005C2C28">
        <w:rPr>
          <w:rFonts w:eastAsia="Times New Roman" w:cstheme="minorHAnsi"/>
          <w:bCs/>
        </w:rPr>
        <w:t>Problem-Solving Abilities</w:t>
      </w:r>
    </w:p>
    <w:p w:rsidR="00763EC4" w:rsidRPr="00763EC4" w:rsidRDefault="00763EC4" w:rsidP="00763EC4">
      <w:pPr>
        <w:numPr>
          <w:ilvl w:val="0"/>
          <w:numId w:val="34"/>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Assisted in addressing residents’ complaints and challenges.</w:t>
      </w:r>
    </w:p>
    <w:p w:rsidR="00763EC4" w:rsidRPr="00763EC4" w:rsidRDefault="00763EC4" w:rsidP="00763EC4">
      <w:pPr>
        <w:numPr>
          <w:ilvl w:val="0"/>
          <w:numId w:val="34"/>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Helped find practical solutions to everyday governance issues.</w:t>
      </w:r>
    </w:p>
    <w:p w:rsidR="00763EC4" w:rsidRPr="00763EC4" w:rsidRDefault="00763EC4" w:rsidP="00763EC4">
      <w:pPr>
        <w:spacing w:before="100" w:beforeAutospacing="1" w:after="100" w:afterAutospacing="1" w:line="240" w:lineRule="auto"/>
        <w:ind w:left="360"/>
        <w:outlineLvl w:val="2"/>
        <w:rPr>
          <w:rFonts w:eastAsia="Times New Roman" w:cstheme="minorHAnsi"/>
          <w:bCs/>
        </w:rPr>
      </w:pPr>
      <w:r w:rsidRPr="00763EC4">
        <w:rPr>
          <w:rFonts w:eastAsia="Times New Roman" w:cstheme="minorHAnsi"/>
          <w:bCs/>
        </w:rPr>
        <w:t xml:space="preserve">8. </w:t>
      </w:r>
      <w:r w:rsidR="005C2C28">
        <w:rPr>
          <w:rFonts w:eastAsia="Times New Roman" w:cstheme="minorHAnsi"/>
          <w:bCs/>
        </w:rPr>
        <w:tab/>
      </w:r>
      <w:r w:rsidRPr="005C2C28">
        <w:rPr>
          <w:rFonts w:eastAsia="Times New Roman" w:cstheme="minorHAnsi"/>
          <w:bCs/>
        </w:rPr>
        <w:t>Digital and Technical Skills</w:t>
      </w:r>
    </w:p>
    <w:p w:rsidR="00763EC4" w:rsidRPr="00763EC4" w:rsidRDefault="00763EC4" w:rsidP="00763EC4">
      <w:pPr>
        <w:numPr>
          <w:ilvl w:val="0"/>
          <w:numId w:val="35"/>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Used government platforms and software for data entry, report preparation, and email communication.</w:t>
      </w:r>
    </w:p>
    <w:p w:rsidR="00763EC4" w:rsidRPr="00763EC4" w:rsidRDefault="00763EC4" w:rsidP="00763EC4">
      <w:pPr>
        <w:numPr>
          <w:ilvl w:val="0"/>
          <w:numId w:val="35"/>
        </w:numPr>
        <w:tabs>
          <w:tab w:val="clear" w:pos="720"/>
          <w:tab w:val="num" w:pos="1080"/>
        </w:tabs>
        <w:spacing w:before="100" w:beforeAutospacing="1" w:after="100" w:afterAutospacing="1" w:line="240" w:lineRule="auto"/>
        <w:ind w:left="1080"/>
        <w:rPr>
          <w:rFonts w:eastAsia="Times New Roman" w:cstheme="minorHAnsi"/>
        </w:rPr>
      </w:pPr>
      <w:r w:rsidRPr="00763EC4">
        <w:rPr>
          <w:rFonts w:eastAsia="Times New Roman" w:cstheme="minorHAnsi"/>
        </w:rPr>
        <w:t>Gained experience in Microsoft Office (Word, Excel, PowerPoint), and possibly some data systems.</w:t>
      </w:r>
    </w:p>
    <w:p w:rsidR="005C2C28" w:rsidRPr="005C2C28" w:rsidRDefault="005C2C28" w:rsidP="005C2C28">
      <w:pPr>
        <w:pStyle w:val="ListParagraph"/>
        <w:numPr>
          <w:ilvl w:val="1"/>
          <w:numId w:val="3"/>
        </w:numPr>
        <w:spacing w:after="0" w:line="240" w:lineRule="auto"/>
        <w:rPr>
          <w:rFonts w:eastAsia="Times New Roman" w:cstheme="minorHAnsi"/>
        </w:rPr>
      </w:pPr>
      <w:r w:rsidRPr="005C2C28">
        <w:rPr>
          <w:rFonts w:eastAsia="Times New Roman" w:cstheme="minorHAnsi"/>
        </w:rPr>
        <w:t>CHALLENGES FACED</w:t>
      </w:r>
    </w:p>
    <w:p w:rsidR="005C2C28" w:rsidRPr="005C2C28" w:rsidRDefault="005C2C28" w:rsidP="005C2C28">
      <w:pPr>
        <w:spacing w:before="100" w:beforeAutospacing="1" w:after="100" w:afterAutospacing="1" w:line="240" w:lineRule="auto"/>
        <w:ind w:firstLine="360"/>
        <w:outlineLvl w:val="2"/>
        <w:rPr>
          <w:rFonts w:eastAsia="Times New Roman" w:cstheme="minorHAnsi"/>
          <w:bCs/>
        </w:rPr>
      </w:pPr>
      <w:r w:rsidRPr="005C2C28">
        <w:rPr>
          <w:rFonts w:eastAsia="Times New Roman" w:cstheme="minorHAnsi"/>
          <w:bCs/>
        </w:rPr>
        <w:t xml:space="preserve">1. </w:t>
      </w:r>
      <w:r w:rsidRPr="00AB7C19">
        <w:rPr>
          <w:rFonts w:eastAsia="Times New Roman" w:cstheme="minorHAnsi"/>
          <w:bCs/>
        </w:rPr>
        <w:t>Inadequate Funding</w:t>
      </w:r>
    </w:p>
    <w:p w:rsidR="005C2C28" w:rsidRPr="005C2C28" w:rsidRDefault="005C2C28" w:rsidP="005C2C28">
      <w:pPr>
        <w:numPr>
          <w:ilvl w:val="0"/>
          <w:numId w:val="36"/>
        </w:numPr>
        <w:spacing w:before="100" w:beforeAutospacing="1" w:after="100" w:afterAutospacing="1" w:line="240" w:lineRule="auto"/>
        <w:rPr>
          <w:rFonts w:eastAsia="Times New Roman" w:cstheme="minorHAnsi"/>
        </w:rPr>
      </w:pPr>
      <w:r w:rsidRPr="005C2C28">
        <w:rPr>
          <w:rFonts w:eastAsia="Times New Roman" w:cstheme="minorHAnsi"/>
        </w:rPr>
        <w:lastRenderedPageBreak/>
        <w:t>Many projects and operations are limited due to low budget allocations.</w:t>
      </w:r>
    </w:p>
    <w:p w:rsidR="005C2C28" w:rsidRPr="005C2C28" w:rsidRDefault="005C2C28" w:rsidP="005C2C28">
      <w:pPr>
        <w:numPr>
          <w:ilvl w:val="0"/>
          <w:numId w:val="36"/>
        </w:numPr>
        <w:spacing w:before="100" w:beforeAutospacing="1" w:after="100" w:afterAutospacing="1" w:line="240" w:lineRule="auto"/>
        <w:rPr>
          <w:rFonts w:eastAsia="Times New Roman" w:cstheme="minorHAnsi"/>
        </w:rPr>
      </w:pPr>
      <w:r w:rsidRPr="005C2C28">
        <w:rPr>
          <w:rFonts w:eastAsia="Times New Roman" w:cstheme="minorHAnsi"/>
        </w:rPr>
        <w:t>Delay in financial releases from the state or federal government slows development.</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2. </w:t>
      </w:r>
      <w:r w:rsidRPr="00AB7C19">
        <w:rPr>
          <w:rFonts w:eastAsia="Times New Roman" w:cstheme="minorHAnsi"/>
          <w:bCs/>
        </w:rPr>
        <w:t>Lack of Modern Equipment</w:t>
      </w:r>
    </w:p>
    <w:p w:rsidR="005C2C28" w:rsidRPr="005C2C28" w:rsidRDefault="005C2C28" w:rsidP="005C2C28">
      <w:pPr>
        <w:numPr>
          <w:ilvl w:val="0"/>
          <w:numId w:val="37"/>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Offices often operate with outdated tools and insufficient ICT infrastructure.</w:t>
      </w:r>
    </w:p>
    <w:p w:rsidR="005C2C28" w:rsidRPr="005C2C28" w:rsidRDefault="005C2C28" w:rsidP="005C2C28">
      <w:pPr>
        <w:numPr>
          <w:ilvl w:val="0"/>
          <w:numId w:val="37"/>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Limited access to working computers, printers, or internet hinders productivity.</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3. </w:t>
      </w:r>
      <w:r w:rsidRPr="00AB7C19">
        <w:rPr>
          <w:rFonts w:eastAsia="Times New Roman" w:cstheme="minorHAnsi"/>
          <w:bCs/>
        </w:rPr>
        <w:t>Bureaucratic Bottlenecks</w:t>
      </w:r>
    </w:p>
    <w:p w:rsidR="005C2C28" w:rsidRPr="005C2C28" w:rsidRDefault="005C2C28" w:rsidP="005C2C28">
      <w:pPr>
        <w:numPr>
          <w:ilvl w:val="0"/>
          <w:numId w:val="38"/>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Long administrative processes can delay decisions and implementation of projects.</w:t>
      </w:r>
    </w:p>
    <w:p w:rsidR="005C2C28" w:rsidRPr="005C2C28" w:rsidRDefault="005C2C28" w:rsidP="005C2C28">
      <w:pPr>
        <w:numPr>
          <w:ilvl w:val="0"/>
          <w:numId w:val="38"/>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Approvals and documentation are sometimes slow due to red tape.</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4. </w:t>
      </w:r>
      <w:r w:rsidRPr="00AB7C19">
        <w:rPr>
          <w:rFonts w:eastAsia="Times New Roman" w:cstheme="minorHAnsi"/>
          <w:bCs/>
        </w:rPr>
        <w:t>Poor Infrastructure</w:t>
      </w:r>
    </w:p>
    <w:p w:rsidR="005C2C28" w:rsidRPr="005C2C28" w:rsidRDefault="005C2C28" w:rsidP="005C2C28">
      <w:pPr>
        <w:numPr>
          <w:ilvl w:val="0"/>
          <w:numId w:val="39"/>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Office buildings and facilities may be poorly maintained.</w:t>
      </w:r>
    </w:p>
    <w:p w:rsidR="005C2C28" w:rsidRPr="005C2C28" w:rsidRDefault="005C2C28" w:rsidP="005C2C28">
      <w:pPr>
        <w:numPr>
          <w:ilvl w:val="0"/>
          <w:numId w:val="39"/>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Bad roads and lack of transportation affect access to rural areas.</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5. </w:t>
      </w:r>
      <w:r w:rsidRPr="00AB7C19">
        <w:rPr>
          <w:rFonts w:eastAsia="Times New Roman" w:cstheme="minorHAnsi"/>
          <w:bCs/>
        </w:rPr>
        <w:t>Political Interference</w:t>
      </w:r>
    </w:p>
    <w:p w:rsidR="005C2C28" w:rsidRPr="005C2C28" w:rsidRDefault="005C2C28" w:rsidP="005C2C28">
      <w:pPr>
        <w:numPr>
          <w:ilvl w:val="0"/>
          <w:numId w:val="40"/>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Political rivalry and influence can affect appointments, project decisions, and transparency.</w:t>
      </w:r>
    </w:p>
    <w:p w:rsidR="005C2C28" w:rsidRPr="005C2C28" w:rsidRDefault="005C2C28" w:rsidP="005C2C28">
      <w:pPr>
        <w:numPr>
          <w:ilvl w:val="0"/>
          <w:numId w:val="40"/>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Staff may face pressure to align with political interests.</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6. </w:t>
      </w:r>
      <w:r w:rsidRPr="00AB7C19">
        <w:rPr>
          <w:rFonts w:eastAsia="Times New Roman" w:cstheme="minorHAnsi"/>
          <w:bCs/>
        </w:rPr>
        <w:t>Limited Training Opportunities</w:t>
      </w:r>
    </w:p>
    <w:p w:rsidR="005C2C28" w:rsidRPr="005C2C28" w:rsidRDefault="005C2C28" w:rsidP="005C2C28">
      <w:pPr>
        <w:numPr>
          <w:ilvl w:val="0"/>
          <w:numId w:val="41"/>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Staff and interns may not have access to regular capacity-building workshops or professional development.</w:t>
      </w:r>
    </w:p>
    <w:p w:rsidR="005C2C28" w:rsidRPr="005C2C28" w:rsidRDefault="005C2C28" w:rsidP="005C2C28">
      <w:pPr>
        <w:numPr>
          <w:ilvl w:val="0"/>
          <w:numId w:val="41"/>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This leads to slow adaptation to modern administrative trends.</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7. </w:t>
      </w:r>
      <w:r w:rsidRPr="00AB7C19">
        <w:rPr>
          <w:rFonts w:eastAsia="Times New Roman" w:cstheme="minorHAnsi"/>
          <w:bCs/>
        </w:rPr>
        <w:t>Low Staff Motivation</w:t>
      </w:r>
    </w:p>
    <w:p w:rsidR="005C2C28" w:rsidRPr="005C2C28" w:rsidRDefault="005C2C28" w:rsidP="005C2C28">
      <w:pPr>
        <w:numPr>
          <w:ilvl w:val="0"/>
          <w:numId w:val="42"/>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Irregular salary payments and lack of incentives can affect staff morale.</w:t>
      </w:r>
    </w:p>
    <w:p w:rsidR="005C2C28" w:rsidRPr="005C2C28" w:rsidRDefault="005C2C28" w:rsidP="005C2C28">
      <w:pPr>
        <w:numPr>
          <w:ilvl w:val="0"/>
          <w:numId w:val="42"/>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Some workers show a lack of commitment due to these frustrations.</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8. </w:t>
      </w:r>
      <w:r w:rsidRPr="00AB7C19">
        <w:rPr>
          <w:rFonts w:eastAsia="Times New Roman" w:cstheme="minorHAnsi"/>
          <w:bCs/>
        </w:rPr>
        <w:t>Communication Barriers</w:t>
      </w:r>
    </w:p>
    <w:p w:rsidR="005C2C28" w:rsidRPr="005C2C28" w:rsidRDefault="005C2C28" w:rsidP="005C2C28">
      <w:pPr>
        <w:numPr>
          <w:ilvl w:val="0"/>
          <w:numId w:val="43"/>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Difficulties in engaging with local communities, especially in rural areas where language or literacy levels may be low.</w:t>
      </w:r>
    </w:p>
    <w:p w:rsidR="005C2C28" w:rsidRPr="005C2C28" w:rsidRDefault="005C2C28" w:rsidP="005C2C28">
      <w:pPr>
        <w:numPr>
          <w:ilvl w:val="0"/>
          <w:numId w:val="43"/>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Slow internal communication between departments can hinder teamwork.</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9. </w:t>
      </w:r>
      <w:r w:rsidRPr="00AB7C19">
        <w:rPr>
          <w:rFonts w:eastAsia="Times New Roman" w:cstheme="minorHAnsi"/>
          <w:bCs/>
        </w:rPr>
        <w:t>Security Concerns</w:t>
      </w:r>
    </w:p>
    <w:p w:rsidR="005C2C28" w:rsidRPr="005C2C28" w:rsidRDefault="005C2C28" w:rsidP="005C2C28">
      <w:pPr>
        <w:numPr>
          <w:ilvl w:val="0"/>
          <w:numId w:val="44"/>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Occasional land disputes, theft, or youth restiveness can pose risks during fieldwork or project execution.</w:t>
      </w:r>
    </w:p>
    <w:p w:rsidR="005C2C28" w:rsidRPr="005C2C28" w:rsidRDefault="005C2C28" w:rsidP="005C2C28">
      <w:pPr>
        <w:numPr>
          <w:ilvl w:val="0"/>
          <w:numId w:val="44"/>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Lack of adequate law enforcement presence in some areas.</w:t>
      </w:r>
    </w:p>
    <w:p w:rsidR="005C2C28" w:rsidRPr="005C2C28" w:rsidRDefault="005C2C28" w:rsidP="005C2C28">
      <w:pPr>
        <w:spacing w:before="100" w:beforeAutospacing="1" w:after="100" w:afterAutospacing="1" w:line="240" w:lineRule="auto"/>
        <w:ind w:left="360"/>
        <w:outlineLvl w:val="2"/>
        <w:rPr>
          <w:rFonts w:eastAsia="Times New Roman" w:cstheme="minorHAnsi"/>
          <w:bCs/>
        </w:rPr>
      </w:pPr>
      <w:r w:rsidRPr="005C2C28">
        <w:rPr>
          <w:rFonts w:eastAsia="Times New Roman" w:cstheme="minorHAnsi"/>
          <w:bCs/>
        </w:rPr>
        <w:t xml:space="preserve">10. </w:t>
      </w:r>
      <w:r w:rsidRPr="00AB7C19">
        <w:rPr>
          <w:rFonts w:eastAsia="Times New Roman" w:cstheme="minorHAnsi"/>
          <w:bCs/>
        </w:rPr>
        <w:t>Environmental Issues</w:t>
      </w:r>
    </w:p>
    <w:p w:rsidR="005C2C28" w:rsidRPr="005C2C28" w:rsidRDefault="005C2C28" w:rsidP="005C2C28">
      <w:pPr>
        <w:numPr>
          <w:ilvl w:val="0"/>
          <w:numId w:val="45"/>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Waste disposal and sanitation challenges are common in densely populated areas.</w:t>
      </w:r>
    </w:p>
    <w:p w:rsidR="005C2C28" w:rsidRDefault="005C2C28" w:rsidP="005C2C28">
      <w:pPr>
        <w:numPr>
          <w:ilvl w:val="0"/>
          <w:numId w:val="45"/>
        </w:numPr>
        <w:tabs>
          <w:tab w:val="clear" w:pos="720"/>
          <w:tab w:val="num" w:pos="1080"/>
        </w:tabs>
        <w:spacing w:before="100" w:beforeAutospacing="1" w:after="100" w:afterAutospacing="1" w:line="240" w:lineRule="auto"/>
        <w:ind w:left="1080"/>
        <w:rPr>
          <w:rFonts w:eastAsia="Times New Roman" w:cstheme="minorHAnsi"/>
        </w:rPr>
      </w:pPr>
      <w:r w:rsidRPr="005C2C28">
        <w:rPr>
          <w:rFonts w:eastAsia="Times New Roman" w:cstheme="minorHAnsi"/>
        </w:rPr>
        <w:t>Flooding and erosion during rainy seasons affect accessibility and service delivery.</w:t>
      </w:r>
    </w:p>
    <w:p w:rsidR="009E05C6" w:rsidRDefault="009E05C6" w:rsidP="009E05C6">
      <w:pPr>
        <w:spacing w:before="100" w:beforeAutospacing="1" w:after="100" w:afterAutospacing="1" w:line="240" w:lineRule="auto"/>
        <w:ind w:left="1080"/>
        <w:rPr>
          <w:rFonts w:eastAsia="Times New Roman" w:cstheme="minorHAnsi"/>
        </w:rPr>
      </w:pPr>
    </w:p>
    <w:p w:rsidR="00AB7C19" w:rsidRPr="00AB7C19" w:rsidRDefault="00AB7C19" w:rsidP="00AB7C19">
      <w:pPr>
        <w:pStyle w:val="ListParagraph"/>
        <w:numPr>
          <w:ilvl w:val="1"/>
          <w:numId w:val="3"/>
        </w:numPr>
        <w:spacing w:before="100" w:beforeAutospacing="1" w:after="100" w:afterAutospacing="1" w:line="240" w:lineRule="auto"/>
        <w:rPr>
          <w:rFonts w:eastAsia="Times New Roman" w:cstheme="minorHAnsi"/>
        </w:rPr>
      </w:pPr>
      <w:r w:rsidRPr="00AB7C19">
        <w:rPr>
          <w:rFonts w:eastAsia="Times New Roman" w:cstheme="minorHAnsi"/>
        </w:rPr>
        <w:lastRenderedPageBreak/>
        <w:t>CONCLUSION</w:t>
      </w:r>
    </w:p>
    <w:p w:rsidR="00AB7C19" w:rsidRPr="00AB7C19" w:rsidRDefault="00AB7C19" w:rsidP="00AB7C19">
      <w:pPr>
        <w:pStyle w:val="ListParagraph"/>
        <w:spacing w:before="100" w:beforeAutospacing="1" w:after="100" w:afterAutospacing="1" w:line="240" w:lineRule="auto"/>
        <w:ind w:left="360"/>
        <w:rPr>
          <w:rFonts w:eastAsia="Times New Roman" w:cstheme="minorHAnsi"/>
        </w:rPr>
      </w:pPr>
    </w:p>
    <w:p w:rsidR="00AB7C19" w:rsidRPr="00AB7C19" w:rsidRDefault="00AB7C19" w:rsidP="00AB7C19">
      <w:pPr>
        <w:pStyle w:val="ListParagraph"/>
        <w:spacing w:before="100" w:beforeAutospacing="1" w:after="100" w:afterAutospacing="1" w:line="240" w:lineRule="auto"/>
        <w:ind w:left="0" w:firstLine="360"/>
        <w:rPr>
          <w:rFonts w:eastAsia="Times New Roman" w:cstheme="minorHAnsi"/>
        </w:rPr>
      </w:pPr>
      <w:r w:rsidRPr="00AB7C19">
        <w:rPr>
          <w:rFonts w:eastAsia="Times New Roman" w:cstheme="minorHAnsi"/>
        </w:rPr>
        <w:t>In conclusion, my experience at Ilorin South Local Government provided valuable insights into grassroots governance, community development, and public service delivery. Despite the challenges of limited resources, infrastructural constraints, and bureaucratic delays, the opportunity to work within the system enhanced my understanding of local administrative functions and the importance of responsive leadership.</w:t>
      </w:r>
    </w:p>
    <w:p w:rsidR="00AB7C19" w:rsidRPr="00AB7C19" w:rsidRDefault="00AB7C19" w:rsidP="00AB7C19">
      <w:pPr>
        <w:spacing w:before="100" w:beforeAutospacing="1" w:after="100" w:afterAutospacing="1" w:line="240" w:lineRule="auto"/>
        <w:ind w:firstLine="360"/>
        <w:rPr>
          <w:rFonts w:eastAsia="Times New Roman" w:cstheme="minorHAnsi"/>
        </w:rPr>
      </w:pPr>
      <w:r w:rsidRPr="00AB7C19">
        <w:rPr>
          <w:rFonts w:eastAsia="Times New Roman" w:cstheme="minorHAnsi"/>
        </w:rPr>
        <w:t>The exposure has strengthened my communication, problem-solving, and organizational skills, while also increasing my awareness of the critical role local governments play in national development. With improved funding, technology, and training, Ilorin South LGA has great potential to achieve more in terms of sustainable development and citizen empowerment.</w:t>
      </w:r>
    </w:p>
    <w:p w:rsidR="00AB7C19" w:rsidRDefault="00AB7C19" w:rsidP="00153A25">
      <w:pPr>
        <w:spacing w:before="100" w:beforeAutospacing="1" w:after="100" w:afterAutospacing="1" w:line="240" w:lineRule="auto"/>
        <w:ind w:firstLine="360"/>
        <w:rPr>
          <w:rFonts w:eastAsia="Times New Roman" w:cstheme="minorHAnsi"/>
        </w:rPr>
      </w:pPr>
      <w:r w:rsidRPr="00153A25">
        <w:rPr>
          <w:rFonts w:eastAsia="Times New Roman" w:cstheme="minorHAnsi"/>
        </w:rPr>
        <w:t>This experience has been both eye-opening and inspiring, and it has motivated me to continue contributing to positive change in my community through public service and civic engagement.</w:t>
      </w: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2B63DA" w:rsidRDefault="002B63DA" w:rsidP="00B86AAB">
      <w:pPr>
        <w:spacing w:before="100" w:beforeAutospacing="1" w:after="100" w:afterAutospacing="1" w:line="240" w:lineRule="auto"/>
        <w:ind w:firstLine="360"/>
        <w:jc w:val="center"/>
        <w:rPr>
          <w:rFonts w:eastAsia="Times New Roman" w:cstheme="minorHAnsi"/>
        </w:rPr>
      </w:pPr>
    </w:p>
    <w:p w:rsidR="00C94C9A" w:rsidRDefault="00C94C9A" w:rsidP="00B86AAB">
      <w:pPr>
        <w:spacing w:before="100" w:beforeAutospacing="1" w:after="100" w:afterAutospacing="1" w:line="240" w:lineRule="auto"/>
        <w:ind w:firstLine="360"/>
        <w:jc w:val="center"/>
        <w:rPr>
          <w:rFonts w:eastAsia="Times New Roman" w:cstheme="minorHAnsi"/>
        </w:rPr>
      </w:pPr>
    </w:p>
    <w:p w:rsidR="00C94C9A" w:rsidRDefault="00C94C9A" w:rsidP="009E05C6">
      <w:pPr>
        <w:spacing w:before="100" w:beforeAutospacing="1" w:after="100" w:afterAutospacing="1" w:line="240" w:lineRule="auto"/>
        <w:rPr>
          <w:rFonts w:eastAsia="Times New Roman" w:cstheme="minorHAnsi"/>
        </w:rPr>
      </w:pPr>
    </w:p>
    <w:p w:rsidR="00B86AAB" w:rsidRDefault="00B86AAB" w:rsidP="00B86AAB">
      <w:pPr>
        <w:spacing w:before="100" w:beforeAutospacing="1" w:after="100" w:afterAutospacing="1" w:line="240" w:lineRule="auto"/>
        <w:ind w:firstLine="360"/>
        <w:jc w:val="center"/>
        <w:rPr>
          <w:rFonts w:eastAsia="Times New Roman" w:cstheme="minorHAnsi"/>
        </w:rPr>
      </w:pPr>
      <w:r>
        <w:rPr>
          <w:rFonts w:eastAsia="Times New Roman" w:cstheme="minorHAnsi"/>
        </w:rPr>
        <w:lastRenderedPageBreak/>
        <w:t>CHAPTER 4</w:t>
      </w:r>
    </w:p>
    <w:p w:rsidR="00B86AAB" w:rsidRPr="00B86AAB" w:rsidRDefault="00B86AAB" w:rsidP="00B86AAB">
      <w:pPr>
        <w:pStyle w:val="ListParagraph"/>
        <w:numPr>
          <w:ilvl w:val="0"/>
          <w:numId w:val="3"/>
        </w:numPr>
        <w:spacing w:before="100" w:beforeAutospacing="1" w:after="100" w:afterAutospacing="1" w:line="240" w:lineRule="auto"/>
        <w:rPr>
          <w:rFonts w:eastAsia="Times New Roman" w:cstheme="minorHAnsi"/>
        </w:rPr>
      </w:pPr>
      <w:r w:rsidRPr="00B86AAB">
        <w:rPr>
          <w:rFonts w:eastAsia="Times New Roman" w:cstheme="minorHAnsi"/>
        </w:rPr>
        <w:t>SUGGESTION</w:t>
      </w:r>
    </w:p>
    <w:p w:rsidR="00B86AAB" w:rsidRPr="00B86AAB" w:rsidRDefault="00B86AAB" w:rsidP="00B86AAB">
      <w:pPr>
        <w:spacing w:before="100" w:beforeAutospacing="1" w:after="100" w:afterAutospacing="1" w:line="240" w:lineRule="auto"/>
        <w:rPr>
          <w:rFonts w:eastAsia="Times New Roman" w:cstheme="minorHAnsi"/>
        </w:rPr>
      </w:pPr>
      <w:r w:rsidRPr="00B86AAB">
        <w:rPr>
          <w:rFonts w:eastAsia="Times New Roman" w:cstheme="minorHAnsi"/>
        </w:rPr>
        <w:t>To enhance the effectiveness and efficiency of Ilorin South Local Government, the following recommendations are proposed:</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Improve Funding and Resource Allocation</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Government should increase budgetary allocation to support infrastructure, healthcare, education, and youth empowerment.</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Explore public-private partnerships to boost development.</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Modernize Office Operations</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Invest in ICT infrastructure and digital tools to improve service delivery and administrative efficiency.</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Introduce e-governance platforms for easier access to information and faster communication.</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Staff Training and Capacity Building</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Organize regular workshops and training programs to update staff on modern governance practices and technology usage.</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Encourage career development and motivation through promotions and rewards.</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Strengthen Transparency and Accountability</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Promote open governance by involving citizens in decision-making and project monitoring.</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Implement feedback mechanisms to evaluate performance and build public trust.</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Enhance Infrastructure</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Prioritize the repair of rural roads and public facilities to improve mobility and service access.</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Improve water supply, electricity, and waste disposal in underserved areas.</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Youth and Community Engagement</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Involve youths and local volunteers in community projects and local security.</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Support entrepreneurship through training and small business funding.</w:t>
      </w:r>
    </w:p>
    <w:p w:rsidR="00B86AAB" w:rsidRPr="00B86AAB" w:rsidRDefault="00B86AAB" w:rsidP="00B86AAB">
      <w:pPr>
        <w:numPr>
          <w:ilvl w:val="0"/>
          <w:numId w:val="46"/>
        </w:numPr>
        <w:spacing w:before="100" w:beforeAutospacing="1" w:after="100" w:afterAutospacing="1" w:line="240" w:lineRule="auto"/>
        <w:rPr>
          <w:rFonts w:eastAsia="Times New Roman" w:cstheme="minorHAnsi"/>
        </w:rPr>
      </w:pPr>
      <w:r w:rsidRPr="00B86AAB">
        <w:rPr>
          <w:rFonts w:eastAsia="Times New Roman" w:cstheme="minorHAnsi"/>
          <w:bCs/>
        </w:rPr>
        <w:t>Promote Interdepartmental Collaboration</w:t>
      </w:r>
    </w:p>
    <w:p w:rsidR="00B86AAB" w:rsidRPr="00B86AAB" w:rsidRDefault="00B86AAB" w:rsidP="00B86AAB">
      <w:pPr>
        <w:numPr>
          <w:ilvl w:val="1"/>
          <w:numId w:val="46"/>
        </w:numPr>
        <w:spacing w:before="100" w:beforeAutospacing="1" w:after="100" w:afterAutospacing="1" w:line="240" w:lineRule="auto"/>
        <w:rPr>
          <w:rFonts w:eastAsia="Times New Roman" w:cstheme="minorHAnsi"/>
        </w:rPr>
      </w:pPr>
      <w:r w:rsidRPr="00B86AAB">
        <w:rPr>
          <w:rFonts w:eastAsia="Times New Roman" w:cstheme="minorHAnsi"/>
        </w:rPr>
        <w:t>Encourage better synergy among departments to avoid duplication of efforts and to streamline operations.</w:t>
      </w:r>
    </w:p>
    <w:p w:rsidR="001E5D87" w:rsidRPr="001E5D87" w:rsidRDefault="00EF76F2" w:rsidP="001E5D87">
      <w:pPr>
        <w:pStyle w:val="ListParagraph"/>
        <w:numPr>
          <w:ilvl w:val="1"/>
          <w:numId w:val="3"/>
        </w:numPr>
        <w:spacing w:before="100" w:beforeAutospacing="1" w:after="100" w:afterAutospacing="1" w:line="240" w:lineRule="auto"/>
        <w:rPr>
          <w:rFonts w:eastAsia="Times New Roman" w:cstheme="minorHAnsi"/>
        </w:rPr>
      </w:pPr>
      <w:r>
        <w:rPr>
          <w:rFonts w:eastAsia="Times New Roman" w:cstheme="minorHAnsi"/>
        </w:rPr>
        <w:t>CONCLUSION</w:t>
      </w:r>
    </w:p>
    <w:p w:rsidR="001E5D87" w:rsidRPr="001E5D87" w:rsidRDefault="001E5D87" w:rsidP="001E5D87">
      <w:pPr>
        <w:pStyle w:val="ListParagraph"/>
        <w:spacing w:before="100" w:beforeAutospacing="1" w:after="100" w:afterAutospacing="1"/>
        <w:ind w:left="360"/>
        <w:outlineLvl w:val="1"/>
        <w:rPr>
          <w:rFonts w:eastAsia="Times New Roman" w:cstheme="minorHAnsi"/>
          <w:b/>
          <w:bCs/>
        </w:rPr>
      </w:pPr>
    </w:p>
    <w:p w:rsidR="001E5D87" w:rsidRPr="001E5D87" w:rsidRDefault="001E5D87" w:rsidP="001E5D87">
      <w:pPr>
        <w:pStyle w:val="ListParagraph"/>
        <w:spacing w:before="100" w:beforeAutospacing="1" w:after="100" w:afterAutospacing="1"/>
        <w:ind w:left="360" w:firstLine="360"/>
        <w:rPr>
          <w:rFonts w:eastAsia="Times New Roman" w:cstheme="minorHAnsi"/>
        </w:rPr>
      </w:pPr>
      <w:r w:rsidRPr="001E5D87">
        <w:rPr>
          <w:rFonts w:eastAsia="Times New Roman" w:cstheme="minorHAnsi"/>
        </w:rPr>
        <w:t xml:space="preserve">The Ilorin South Local Government Area plays a vital role in bringing governance closer to the grassroots and improving the quality of life for its residents. Through its administrative structure, community programs, and public services, the LGA continues to contribute meaningfully to the development of </w:t>
      </w:r>
      <w:proofErr w:type="spellStart"/>
      <w:r w:rsidRPr="001E5D87">
        <w:rPr>
          <w:rFonts w:eastAsia="Times New Roman" w:cstheme="minorHAnsi"/>
        </w:rPr>
        <w:t>Kwara</w:t>
      </w:r>
      <w:proofErr w:type="spellEnd"/>
      <w:r w:rsidRPr="001E5D87">
        <w:rPr>
          <w:rFonts w:eastAsia="Times New Roman" w:cstheme="minorHAnsi"/>
        </w:rPr>
        <w:t xml:space="preserve"> State.</w:t>
      </w:r>
    </w:p>
    <w:p w:rsidR="001E5D87" w:rsidRPr="001E5D87" w:rsidRDefault="001E5D87" w:rsidP="001E5D87">
      <w:pPr>
        <w:pStyle w:val="ListParagraph"/>
        <w:spacing w:before="100" w:beforeAutospacing="1" w:after="100" w:afterAutospacing="1"/>
        <w:ind w:left="360" w:firstLine="360"/>
        <w:rPr>
          <w:rFonts w:eastAsia="Times New Roman" w:cstheme="minorHAnsi"/>
        </w:rPr>
      </w:pPr>
      <w:r w:rsidRPr="001E5D87">
        <w:rPr>
          <w:rFonts w:eastAsia="Times New Roman" w:cstheme="minorHAnsi"/>
        </w:rPr>
        <w:t>While the local government has made progress in areas such as education, healthcare, and infrastructure, several challenges—such as inadequate funding, outdated facilities, and bureaucratic delays—still hinder optimal performance. However, with the right reforms, improved funding, community involvement, and adoption of modern administrative tools, Ilorin South has the potential to become a model of effective local governance in Nigeria.</w:t>
      </w:r>
    </w:p>
    <w:p w:rsidR="001E5D87" w:rsidRPr="001E5D87" w:rsidRDefault="001E5D87" w:rsidP="001E5D87">
      <w:pPr>
        <w:pStyle w:val="ListParagraph"/>
        <w:spacing w:before="100" w:beforeAutospacing="1" w:after="100" w:afterAutospacing="1"/>
        <w:ind w:left="360" w:firstLine="360"/>
        <w:rPr>
          <w:rFonts w:eastAsia="Times New Roman" w:cstheme="minorHAnsi"/>
        </w:rPr>
      </w:pPr>
      <w:r w:rsidRPr="001E5D87">
        <w:rPr>
          <w:rFonts w:eastAsia="Times New Roman" w:cstheme="minorHAnsi"/>
        </w:rPr>
        <w:t>Overall, the insights and experiences gained from studying or engaging with Ilorin South Local Government have highlighted the importance of transparency, accountability, and inclusive development in achieving sustainable progress at the grassroots level.</w:t>
      </w:r>
    </w:p>
    <w:p w:rsidR="00EF76F2" w:rsidRPr="00B86AAB" w:rsidRDefault="00EF76F2" w:rsidP="001E5D87">
      <w:pPr>
        <w:pStyle w:val="ListParagraph"/>
        <w:spacing w:before="100" w:beforeAutospacing="1" w:after="100" w:afterAutospacing="1"/>
        <w:ind w:left="360"/>
        <w:rPr>
          <w:rFonts w:eastAsia="Times New Roman" w:cstheme="minorHAnsi"/>
        </w:rPr>
      </w:pPr>
    </w:p>
    <w:sectPr w:rsidR="00EF76F2" w:rsidRPr="00B86AAB" w:rsidSect="002B63DA">
      <w:pgSz w:w="12240" w:h="15840"/>
      <w:pgMar w:top="1170" w:right="1440" w:bottom="450" w:left="1440" w:header="720" w:footer="720" w:gutter="0"/>
      <w:pgBorders w:display="firstPage" w:offsetFrom="page">
        <w:top w:val="palmsBlack" w:sz="24" w:space="24" w:color="auto"/>
        <w:left w:val="palmsBlack" w:sz="24" w:space="24" w:color="auto"/>
        <w:bottom w:val="palmsBlack" w:sz="24" w:space="24" w:color="auto"/>
        <w:right w:val="palmsBlack"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hnschrift SemiBold">
    <w:altName w:val="Segoe UI"/>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3FE"/>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E6AC0"/>
    <w:multiLevelType w:val="hybridMultilevel"/>
    <w:tmpl w:val="4BE29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D14691"/>
    <w:multiLevelType w:val="hybridMultilevel"/>
    <w:tmpl w:val="6A5EFC3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DF2321"/>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4002A"/>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D5EAD"/>
    <w:multiLevelType w:val="multilevel"/>
    <w:tmpl w:val="A4EC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5366C"/>
    <w:multiLevelType w:val="multilevel"/>
    <w:tmpl w:val="056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B3D89"/>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E2074"/>
    <w:multiLevelType w:val="multilevel"/>
    <w:tmpl w:val="925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8D38F4"/>
    <w:multiLevelType w:val="multilevel"/>
    <w:tmpl w:val="4256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25DF7"/>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A5981"/>
    <w:multiLevelType w:val="multilevel"/>
    <w:tmpl w:val="E6B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5441B4"/>
    <w:multiLevelType w:val="multilevel"/>
    <w:tmpl w:val="B6C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932D25"/>
    <w:multiLevelType w:val="hybridMultilevel"/>
    <w:tmpl w:val="1B2CD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121608"/>
    <w:multiLevelType w:val="multilevel"/>
    <w:tmpl w:val="BAA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950C9"/>
    <w:multiLevelType w:val="hybridMultilevel"/>
    <w:tmpl w:val="C5223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40DE2"/>
    <w:multiLevelType w:val="multilevel"/>
    <w:tmpl w:val="009E1E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AA3E80"/>
    <w:multiLevelType w:val="multilevel"/>
    <w:tmpl w:val="E19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A5434"/>
    <w:multiLevelType w:val="multilevel"/>
    <w:tmpl w:val="519C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56BCF"/>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BB3F67"/>
    <w:multiLevelType w:val="multilevel"/>
    <w:tmpl w:val="33FC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7813CD"/>
    <w:multiLevelType w:val="multilevel"/>
    <w:tmpl w:val="B6380EB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443037BA"/>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553FE5"/>
    <w:multiLevelType w:val="multilevel"/>
    <w:tmpl w:val="D95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61E91"/>
    <w:multiLevelType w:val="multilevel"/>
    <w:tmpl w:val="B2A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C22B03"/>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56781"/>
    <w:multiLevelType w:val="hybridMultilevel"/>
    <w:tmpl w:val="3A3A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7B1F33"/>
    <w:multiLevelType w:val="multilevel"/>
    <w:tmpl w:val="20F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C91875"/>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4242466"/>
    <w:multiLevelType w:val="multilevel"/>
    <w:tmpl w:val="23C4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E14100"/>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DE1A83"/>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172758"/>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8A41DC"/>
    <w:multiLevelType w:val="multilevel"/>
    <w:tmpl w:val="8AAE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290DF5"/>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6E3625"/>
    <w:multiLevelType w:val="multilevel"/>
    <w:tmpl w:val="C7DE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BA2ADD"/>
    <w:multiLevelType w:val="multilevel"/>
    <w:tmpl w:val="337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DF1FE6"/>
    <w:multiLevelType w:val="multilevel"/>
    <w:tmpl w:val="E304B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4F3608"/>
    <w:multiLevelType w:val="multilevel"/>
    <w:tmpl w:val="00A4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2E3ACE"/>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07731C"/>
    <w:multiLevelType w:val="multilevel"/>
    <w:tmpl w:val="9BFC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EB3A71"/>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1162FA"/>
    <w:multiLevelType w:val="multilevel"/>
    <w:tmpl w:val="C006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D9538A"/>
    <w:multiLevelType w:val="hybridMultilevel"/>
    <w:tmpl w:val="CB04E27C"/>
    <w:lvl w:ilvl="0" w:tplc="04090009">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4">
    <w:nsid w:val="7D2375D3"/>
    <w:multiLevelType w:val="multilevel"/>
    <w:tmpl w:val="5D7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F16656"/>
    <w:multiLevelType w:val="hybridMultilevel"/>
    <w:tmpl w:val="8BDE6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28"/>
  </w:num>
  <w:num w:numId="4">
    <w:abstractNumId w:val="21"/>
  </w:num>
  <w:num w:numId="5">
    <w:abstractNumId w:val="45"/>
  </w:num>
  <w:num w:numId="6">
    <w:abstractNumId w:val="17"/>
  </w:num>
  <w:num w:numId="7">
    <w:abstractNumId w:val="39"/>
  </w:num>
  <w:num w:numId="8">
    <w:abstractNumId w:val="23"/>
  </w:num>
  <w:num w:numId="9">
    <w:abstractNumId w:val="13"/>
  </w:num>
  <w:num w:numId="10">
    <w:abstractNumId w:val="15"/>
  </w:num>
  <w:num w:numId="11">
    <w:abstractNumId w:val="7"/>
  </w:num>
  <w:num w:numId="12">
    <w:abstractNumId w:val="34"/>
  </w:num>
  <w:num w:numId="13">
    <w:abstractNumId w:val="10"/>
  </w:num>
  <w:num w:numId="14">
    <w:abstractNumId w:val="4"/>
  </w:num>
  <w:num w:numId="15">
    <w:abstractNumId w:val="41"/>
  </w:num>
  <w:num w:numId="16">
    <w:abstractNumId w:val="25"/>
  </w:num>
  <w:num w:numId="17">
    <w:abstractNumId w:val="30"/>
  </w:num>
  <w:num w:numId="18">
    <w:abstractNumId w:val="31"/>
  </w:num>
  <w:num w:numId="19">
    <w:abstractNumId w:val="19"/>
  </w:num>
  <w:num w:numId="20">
    <w:abstractNumId w:val="22"/>
  </w:num>
  <w:num w:numId="21">
    <w:abstractNumId w:val="3"/>
  </w:num>
  <w:num w:numId="22">
    <w:abstractNumId w:val="32"/>
  </w:num>
  <w:num w:numId="23">
    <w:abstractNumId w:val="0"/>
  </w:num>
  <w:num w:numId="24">
    <w:abstractNumId w:val="44"/>
  </w:num>
  <w:num w:numId="25">
    <w:abstractNumId w:val="16"/>
  </w:num>
  <w:num w:numId="26">
    <w:abstractNumId w:val="43"/>
  </w:num>
  <w:num w:numId="27">
    <w:abstractNumId w:val="26"/>
  </w:num>
  <w:num w:numId="28">
    <w:abstractNumId w:val="9"/>
  </w:num>
  <w:num w:numId="29">
    <w:abstractNumId w:val="5"/>
  </w:num>
  <w:num w:numId="30">
    <w:abstractNumId w:val="18"/>
  </w:num>
  <w:num w:numId="31">
    <w:abstractNumId w:val="33"/>
  </w:num>
  <w:num w:numId="32">
    <w:abstractNumId w:val="27"/>
  </w:num>
  <w:num w:numId="33">
    <w:abstractNumId w:val="42"/>
  </w:num>
  <w:num w:numId="34">
    <w:abstractNumId w:val="38"/>
  </w:num>
  <w:num w:numId="35">
    <w:abstractNumId w:val="29"/>
  </w:num>
  <w:num w:numId="36">
    <w:abstractNumId w:val="6"/>
  </w:num>
  <w:num w:numId="37">
    <w:abstractNumId w:val="24"/>
  </w:num>
  <w:num w:numId="38">
    <w:abstractNumId w:val="11"/>
  </w:num>
  <w:num w:numId="39">
    <w:abstractNumId w:val="14"/>
  </w:num>
  <w:num w:numId="40">
    <w:abstractNumId w:val="12"/>
  </w:num>
  <w:num w:numId="41">
    <w:abstractNumId w:val="20"/>
  </w:num>
  <w:num w:numId="42">
    <w:abstractNumId w:val="40"/>
  </w:num>
  <w:num w:numId="43">
    <w:abstractNumId w:val="35"/>
  </w:num>
  <w:num w:numId="44">
    <w:abstractNumId w:val="8"/>
  </w:num>
  <w:num w:numId="45">
    <w:abstractNumId w:val="36"/>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75"/>
    <w:rsid w:val="000A051F"/>
    <w:rsid w:val="00153A25"/>
    <w:rsid w:val="001E5D87"/>
    <w:rsid w:val="002236DC"/>
    <w:rsid w:val="00292062"/>
    <w:rsid w:val="002B4625"/>
    <w:rsid w:val="002B63DA"/>
    <w:rsid w:val="003A699F"/>
    <w:rsid w:val="00552C7E"/>
    <w:rsid w:val="00567CB7"/>
    <w:rsid w:val="005C2C28"/>
    <w:rsid w:val="005F2675"/>
    <w:rsid w:val="007557E6"/>
    <w:rsid w:val="00762400"/>
    <w:rsid w:val="00763EC4"/>
    <w:rsid w:val="00781B8D"/>
    <w:rsid w:val="007A19B4"/>
    <w:rsid w:val="008665DF"/>
    <w:rsid w:val="008D6F73"/>
    <w:rsid w:val="009E05C6"/>
    <w:rsid w:val="00AB7C19"/>
    <w:rsid w:val="00B86AAB"/>
    <w:rsid w:val="00BE505D"/>
    <w:rsid w:val="00C94C9A"/>
    <w:rsid w:val="00DF56FD"/>
    <w:rsid w:val="00EF7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6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6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6FD"/>
    <w:pPr>
      <w:ind w:left="720"/>
      <w:contextualSpacing/>
    </w:pPr>
  </w:style>
  <w:style w:type="character" w:customStyle="1" w:styleId="Heading2Char">
    <w:name w:val="Heading 2 Char"/>
    <w:basedOn w:val="DefaultParagraphFont"/>
    <w:link w:val="Heading2"/>
    <w:uiPriority w:val="9"/>
    <w:rsid w:val="00866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65DF"/>
    <w:rPr>
      <w:rFonts w:ascii="Times New Roman" w:eastAsia="Times New Roman" w:hAnsi="Times New Roman" w:cs="Times New Roman"/>
      <w:b/>
      <w:bCs/>
      <w:sz w:val="27"/>
      <w:szCs w:val="27"/>
    </w:rPr>
  </w:style>
  <w:style w:type="paragraph" w:styleId="NormalWeb">
    <w:name w:val="Normal (Web)"/>
    <w:basedOn w:val="Normal"/>
    <w:uiPriority w:val="99"/>
    <w:unhideWhenUsed/>
    <w:rsid w:val="008665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5DF"/>
    <w:rPr>
      <w:b/>
      <w:bCs/>
    </w:rPr>
  </w:style>
  <w:style w:type="paragraph" w:styleId="BalloonText">
    <w:name w:val="Balloon Text"/>
    <w:basedOn w:val="Normal"/>
    <w:link w:val="BalloonTextChar"/>
    <w:uiPriority w:val="99"/>
    <w:semiHidden/>
    <w:unhideWhenUsed/>
    <w:rsid w:val="00BE5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665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6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6FD"/>
    <w:pPr>
      <w:ind w:left="720"/>
      <w:contextualSpacing/>
    </w:pPr>
  </w:style>
  <w:style w:type="character" w:customStyle="1" w:styleId="Heading2Char">
    <w:name w:val="Heading 2 Char"/>
    <w:basedOn w:val="DefaultParagraphFont"/>
    <w:link w:val="Heading2"/>
    <w:uiPriority w:val="9"/>
    <w:rsid w:val="008665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65DF"/>
    <w:rPr>
      <w:rFonts w:ascii="Times New Roman" w:eastAsia="Times New Roman" w:hAnsi="Times New Roman" w:cs="Times New Roman"/>
      <w:b/>
      <w:bCs/>
      <w:sz w:val="27"/>
      <w:szCs w:val="27"/>
    </w:rPr>
  </w:style>
  <w:style w:type="paragraph" w:styleId="NormalWeb">
    <w:name w:val="Normal (Web)"/>
    <w:basedOn w:val="Normal"/>
    <w:uiPriority w:val="99"/>
    <w:unhideWhenUsed/>
    <w:rsid w:val="008665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5DF"/>
    <w:rPr>
      <w:b/>
      <w:bCs/>
    </w:rPr>
  </w:style>
  <w:style w:type="paragraph" w:styleId="BalloonText">
    <w:name w:val="Balloon Text"/>
    <w:basedOn w:val="Normal"/>
    <w:link w:val="BalloonTextChar"/>
    <w:uiPriority w:val="99"/>
    <w:semiHidden/>
    <w:unhideWhenUsed/>
    <w:rsid w:val="00BE5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0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2310">
      <w:bodyDiv w:val="1"/>
      <w:marLeft w:val="0"/>
      <w:marRight w:val="0"/>
      <w:marTop w:val="0"/>
      <w:marBottom w:val="0"/>
      <w:divBdr>
        <w:top w:val="none" w:sz="0" w:space="0" w:color="auto"/>
        <w:left w:val="none" w:sz="0" w:space="0" w:color="auto"/>
        <w:bottom w:val="none" w:sz="0" w:space="0" w:color="auto"/>
        <w:right w:val="none" w:sz="0" w:space="0" w:color="auto"/>
      </w:divBdr>
    </w:div>
    <w:div w:id="145896854">
      <w:bodyDiv w:val="1"/>
      <w:marLeft w:val="0"/>
      <w:marRight w:val="0"/>
      <w:marTop w:val="0"/>
      <w:marBottom w:val="0"/>
      <w:divBdr>
        <w:top w:val="none" w:sz="0" w:space="0" w:color="auto"/>
        <w:left w:val="none" w:sz="0" w:space="0" w:color="auto"/>
        <w:bottom w:val="none" w:sz="0" w:space="0" w:color="auto"/>
        <w:right w:val="none" w:sz="0" w:space="0" w:color="auto"/>
      </w:divBdr>
    </w:div>
    <w:div w:id="186675288">
      <w:bodyDiv w:val="1"/>
      <w:marLeft w:val="0"/>
      <w:marRight w:val="0"/>
      <w:marTop w:val="0"/>
      <w:marBottom w:val="0"/>
      <w:divBdr>
        <w:top w:val="none" w:sz="0" w:space="0" w:color="auto"/>
        <w:left w:val="none" w:sz="0" w:space="0" w:color="auto"/>
        <w:bottom w:val="none" w:sz="0" w:space="0" w:color="auto"/>
        <w:right w:val="none" w:sz="0" w:space="0" w:color="auto"/>
      </w:divBdr>
    </w:div>
    <w:div w:id="242448376">
      <w:bodyDiv w:val="1"/>
      <w:marLeft w:val="0"/>
      <w:marRight w:val="0"/>
      <w:marTop w:val="0"/>
      <w:marBottom w:val="0"/>
      <w:divBdr>
        <w:top w:val="none" w:sz="0" w:space="0" w:color="auto"/>
        <w:left w:val="none" w:sz="0" w:space="0" w:color="auto"/>
        <w:bottom w:val="none" w:sz="0" w:space="0" w:color="auto"/>
        <w:right w:val="none" w:sz="0" w:space="0" w:color="auto"/>
      </w:divBdr>
    </w:div>
    <w:div w:id="433937586">
      <w:bodyDiv w:val="1"/>
      <w:marLeft w:val="0"/>
      <w:marRight w:val="0"/>
      <w:marTop w:val="0"/>
      <w:marBottom w:val="0"/>
      <w:divBdr>
        <w:top w:val="none" w:sz="0" w:space="0" w:color="auto"/>
        <w:left w:val="none" w:sz="0" w:space="0" w:color="auto"/>
        <w:bottom w:val="none" w:sz="0" w:space="0" w:color="auto"/>
        <w:right w:val="none" w:sz="0" w:space="0" w:color="auto"/>
      </w:divBdr>
      <w:divsChild>
        <w:div w:id="1527136282">
          <w:marLeft w:val="0"/>
          <w:marRight w:val="0"/>
          <w:marTop w:val="0"/>
          <w:marBottom w:val="0"/>
          <w:divBdr>
            <w:top w:val="none" w:sz="0" w:space="0" w:color="auto"/>
            <w:left w:val="none" w:sz="0" w:space="0" w:color="auto"/>
            <w:bottom w:val="none" w:sz="0" w:space="0" w:color="auto"/>
            <w:right w:val="none" w:sz="0" w:space="0" w:color="auto"/>
          </w:divBdr>
          <w:divsChild>
            <w:div w:id="1713536992">
              <w:marLeft w:val="0"/>
              <w:marRight w:val="0"/>
              <w:marTop w:val="0"/>
              <w:marBottom w:val="0"/>
              <w:divBdr>
                <w:top w:val="none" w:sz="0" w:space="0" w:color="auto"/>
                <w:left w:val="none" w:sz="0" w:space="0" w:color="auto"/>
                <w:bottom w:val="none" w:sz="0" w:space="0" w:color="auto"/>
                <w:right w:val="none" w:sz="0" w:space="0" w:color="auto"/>
              </w:divBdr>
              <w:divsChild>
                <w:div w:id="1477337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95984887">
          <w:marLeft w:val="0"/>
          <w:marRight w:val="0"/>
          <w:marTop w:val="0"/>
          <w:marBottom w:val="0"/>
          <w:divBdr>
            <w:top w:val="none" w:sz="0" w:space="0" w:color="auto"/>
            <w:left w:val="none" w:sz="0" w:space="0" w:color="auto"/>
            <w:bottom w:val="none" w:sz="0" w:space="0" w:color="auto"/>
            <w:right w:val="none" w:sz="0" w:space="0" w:color="auto"/>
          </w:divBdr>
          <w:divsChild>
            <w:div w:id="300691635">
              <w:marLeft w:val="0"/>
              <w:marRight w:val="0"/>
              <w:marTop w:val="0"/>
              <w:marBottom w:val="0"/>
              <w:divBdr>
                <w:top w:val="none" w:sz="0" w:space="0" w:color="auto"/>
                <w:left w:val="none" w:sz="0" w:space="0" w:color="auto"/>
                <w:bottom w:val="none" w:sz="0" w:space="0" w:color="auto"/>
                <w:right w:val="none" w:sz="0" w:space="0" w:color="auto"/>
              </w:divBdr>
              <w:divsChild>
                <w:div w:id="8275953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5268908">
          <w:marLeft w:val="0"/>
          <w:marRight w:val="0"/>
          <w:marTop w:val="0"/>
          <w:marBottom w:val="0"/>
          <w:divBdr>
            <w:top w:val="none" w:sz="0" w:space="0" w:color="auto"/>
            <w:left w:val="none" w:sz="0" w:space="0" w:color="auto"/>
            <w:bottom w:val="none" w:sz="0" w:space="0" w:color="auto"/>
            <w:right w:val="none" w:sz="0" w:space="0" w:color="auto"/>
          </w:divBdr>
          <w:divsChild>
            <w:div w:id="953102057">
              <w:marLeft w:val="0"/>
              <w:marRight w:val="0"/>
              <w:marTop w:val="0"/>
              <w:marBottom w:val="0"/>
              <w:divBdr>
                <w:top w:val="none" w:sz="0" w:space="0" w:color="auto"/>
                <w:left w:val="none" w:sz="0" w:space="0" w:color="auto"/>
                <w:bottom w:val="none" w:sz="0" w:space="0" w:color="auto"/>
                <w:right w:val="none" w:sz="0" w:space="0" w:color="auto"/>
              </w:divBdr>
              <w:divsChild>
                <w:div w:id="653873485">
                  <w:marLeft w:val="-420"/>
                  <w:marRight w:val="0"/>
                  <w:marTop w:val="0"/>
                  <w:marBottom w:val="0"/>
                  <w:divBdr>
                    <w:top w:val="none" w:sz="0" w:space="0" w:color="auto"/>
                    <w:left w:val="none" w:sz="0" w:space="0" w:color="auto"/>
                    <w:bottom w:val="none" w:sz="0" w:space="0" w:color="auto"/>
                    <w:right w:val="none" w:sz="0" w:space="0" w:color="auto"/>
                  </w:divBdr>
                  <w:divsChild>
                    <w:div w:id="1220937683">
                      <w:marLeft w:val="0"/>
                      <w:marRight w:val="0"/>
                      <w:marTop w:val="0"/>
                      <w:marBottom w:val="0"/>
                      <w:divBdr>
                        <w:top w:val="none" w:sz="0" w:space="0" w:color="auto"/>
                        <w:left w:val="none" w:sz="0" w:space="0" w:color="auto"/>
                        <w:bottom w:val="none" w:sz="0" w:space="0" w:color="auto"/>
                        <w:right w:val="none" w:sz="0" w:space="0" w:color="auto"/>
                      </w:divBdr>
                      <w:divsChild>
                        <w:div w:id="720010948">
                          <w:marLeft w:val="0"/>
                          <w:marRight w:val="0"/>
                          <w:marTop w:val="0"/>
                          <w:marBottom w:val="0"/>
                          <w:divBdr>
                            <w:top w:val="none" w:sz="0" w:space="0" w:color="auto"/>
                            <w:left w:val="none" w:sz="0" w:space="0" w:color="auto"/>
                            <w:bottom w:val="none" w:sz="0" w:space="0" w:color="auto"/>
                            <w:right w:val="none" w:sz="0" w:space="0" w:color="auto"/>
                          </w:divBdr>
                          <w:divsChild>
                            <w:div w:id="929432145">
                              <w:marLeft w:val="0"/>
                              <w:marRight w:val="0"/>
                              <w:marTop w:val="0"/>
                              <w:marBottom w:val="0"/>
                              <w:divBdr>
                                <w:top w:val="none" w:sz="0" w:space="0" w:color="auto"/>
                                <w:left w:val="none" w:sz="0" w:space="0" w:color="auto"/>
                                <w:bottom w:val="none" w:sz="0" w:space="0" w:color="auto"/>
                                <w:right w:val="none" w:sz="0" w:space="0" w:color="auto"/>
                              </w:divBdr>
                            </w:div>
                            <w:div w:id="19833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486">
                  <w:marLeft w:val="-420"/>
                  <w:marRight w:val="0"/>
                  <w:marTop w:val="0"/>
                  <w:marBottom w:val="0"/>
                  <w:divBdr>
                    <w:top w:val="none" w:sz="0" w:space="0" w:color="auto"/>
                    <w:left w:val="none" w:sz="0" w:space="0" w:color="auto"/>
                    <w:bottom w:val="none" w:sz="0" w:space="0" w:color="auto"/>
                    <w:right w:val="none" w:sz="0" w:space="0" w:color="auto"/>
                  </w:divBdr>
                  <w:divsChild>
                    <w:div w:id="889339135">
                      <w:marLeft w:val="0"/>
                      <w:marRight w:val="0"/>
                      <w:marTop w:val="0"/>
                      <w:marBottom w:val="0"/>
                      <w:divBdr>
                        <w:top w:val="none" w:sz="0" w:space="0" w:color="auto"/>
                        <w:left w:val="none" w:sz="0" w:space="0" w:color="auto"/>
                        <w:bottom w:val="none" w:sz="0" w:space="0" w:color="auto"/>
                        <w:right w:val="none" w:sz="0" w:space="0" w:color="auto"/>
                      </w:divBdr>
                      <w:divsChild>
                        <w:div w:id="509831934">
                          <w:marLeft w:val="0"/>
                          <w:marRight w:val="0"/>
                          <w:marTop w:val="0"/>
                          <w:marBottom w:val="0"/>
                          <w:divBdr>
                            <w:top w:val="none" w:sz="0" w:space="0" w:color="auto"/>
                            <w:left w:val="none" w:sz="0" w:space="0" w:color="auto"/>
                            <w:bottom w:val="none" w:sz="0" w:space="0" w:color="auto"/>
                            <w:right w:val="none" w:sz="0" w:space="0" w:color="auto"/>
                          </w:divBdr>
                          <w:divsChild>
                            <w:div w:id="120734562">
                              <w:marLeft w:val="0"/>
                              <w:marRight w:val="0"/>
                              <w:marTop w:val="0"/>
                              <w:marBottom w:val="0"/>
                              <w:divBdr>
                                <w:top w:val="none" w:sz="0" w:space="0" w:color="auto"/>
                                <w:left w:val="none" w:sz="0" w:space="0" w:color="auto"/>
                                <w:bottom w:val="none" w:sz="0" w:space="0" w:color="auto"/>
                                <w:right w:val="none" w:sz="0" w:space="0" w:color="auto"/>
                              </w:divBdr>
                            </w:div>
                            <w:div w:id="5933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9995">
                  <w:marLeft w:val="-420"/>
                  <w:marRight w:val="0"/>
                  <w:marTop w:val="0"/>
                  <w:marBottom w:val="0"/>
                  <w:divBdr>
                    <w:top w:val="none" w:sz="0" w:space="0" w:color="auto"/>
                    <w:left w:val="none" w:sz="0" w:space="0" w:color="auto"/>
                    <w:bottom w:val="none" w:sz="0" w:space="0" w:color="auto"/>
                    <w:right w:val="none" w:sz="0" w:space="0" w:color="auto"/>
                  </w:divBdr>
                  <w:divsChild>
                    <w:div w:id="613488377">
                      <w:marLeft w:val="0"/>
                      <w:marRight w:val="0"/>
                      <w:marTop w:val="0"/>
                      <w:marBottom w:val="0"/>
                      <w:divBdr>
                        <w:top w:val="none" w:sz="0" w:space="0" w:color="auto"/>
                        <w:left w:val="none" w:sz="0" w:space="0" w:color="auto"/>
                        <w:bottom w:val="none" w:sz="0" w:space="0" w:color="auto"/>
                        <w:right w:val="none" w:sz="0" w:space="0" w:color="auto"/>
                      </w:divBdr>
                      <w:divsChild>
                        <w:div w:id="1203128353">
                          <w:marLeft w:val="0"/>
                          <w:marRight w:val="0"/>
                          <w:marTop w:val="0"/>
                          <w:marBottom w:val="0"/>
                          <w:divBdr>
                            <w:top w:val="none" w:sz="0" w:space="0" w:color="auto"/>
                            <w:left w:val="none" w:sz="0" w:space="0" w:color="auto"/>
                            <w:bottom w:val="none" w:sz="0" w:space="0" w:color="auto"/>
                            <w:right w:val="none" w:sz="0" w:space="0" w:color="auto"/>
                          </w:divBdr>
                          <w:divsChild>
                            <w:div w:id="1497763752">
                              <w:marLeft w:val="0"/>
                              <w:marRight w:val="0"/>
                              <w:marTop w:val="0"/>
                              <w:marBottom w:val="0"/>
                              <w:divBdr>
                                <w:top w:val="none" w:sz="0" w:space="0" w:color="auto"/>
                                <w:left w:val="none" w:sz="0" w:space="0" w:color="auto"/>
                                <w:bottom w:val="none" w:sz="0" w:space="0" w:color="auto"/>
                                <w:right w:val="none" w:sz="0" w:space="0" w:color="auto"/>
                              </w:divBdr>
                            </w:div>
                            <w:div w:id="5990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465">
                  <w:marLeft w:val="-420"/>
                  <w:marRight w:val="0"/>
                  <w:marTop w:val="0"/>
                  <w:marBottom w:val="0"/>
                  <w:divBdr>
                    <w:top w:val="none" w:sz="0" w:space="0" w:color="auto"/>
                    <w:left w:val="none" w:sz="0" w:space="0" w:color="auto"/>
                    <w:bottom w:val="none" w:sz="0" w:space="0" w:color="auto"/>
                    <w:right w:val="none" w:sz="0" w:space="0" w:color="auto"/>
                  </w:divBdr>
                  <w:divsChild>
                    <w:div w:id="389813141">
                      <w:marLeft w:val="0"/>
                      <w:marRight w:val="0"/>
                      <w:marTop w:val="0"/>
                      <w:marBottom w:val="0"/>
                      <w:divBdr>
                        <w:top w:val="none" w:sz="0" w:space="0" w:color="auto"/>
                        <w:left w:val="none" w:sz="0" w:space="0" w:color="auto"/>
                        <w:bottom w:val="none" w:sz="0" w:space="0" w:color="auto"/>
                        <w:right w:val="none" w:sz="0" w:space="0" w:color="auto"/>
                      </w:divBdr>
                      <w:divsChild>
                        <w:div w:id="273290442">
                          <w:marLeft w:val="0"/>
                          <w:marRight w:val="0"/>
                          <w:marTop w:val="0"/>
                          <w:marBottom w:val="0"/>
                          <w:divBdr>
                            <w:top w:val="none" w:sz="0" w:space="0" w:color="auto"/>
                            <w:left w:val="none" w:sz="0" w:space="0" w:color="auto"/>
                            <w:bottom w:val="none" w:sz="0" w:space="0" w:color="auto"/>
                            <w:right w:val="none" w:sz="0" w:space="0" w:color="auto"/>
                          </w:divBdr>
                          <w:divsChild>
                            <w:div w:id="247427388">
                              <w:marLeft w:val="0"/>
                              <w:marRight w:val="0"/>
                              <w:marTop w:val="0"/>
                              <w:marBottom w:val="0"/>
                              <w:divBdr>
                                <w:top w:val="none" w:sz="0" w:space="0" w:color="auto"/>
                                <w:left w:val="none" w:sz="0" w:space="0" w:color="auto"/>
                                <w:bottom w:val="none" w:sz="0" w:space="0" w:color="auto"/>
                                <w:right w:val="none" w:sz="0" w:space="0" w:color="auto"/>
                              </w:divBdr>
                            </w:div>
                            <w:div w:id="5769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3400">
                  <w:marLeft w:val="-420"/>
                  <w:marRight w:val="0"/>
                  <w:marTop w:val="0"/>
                  <w:marBottom w:val="0"/>
                  <w:divBdr>
                    <w:top w:val="none" w:sz="0" w:space="0" w:color="auto"/>
                    <w:left w:val="none" w:sz="0" w:space="0" w:color="auto"/>
                    <w:bottom w:val="none" w:sz="0" w:space="0" w:color="auto"/>
                    <w:right w:val="none" w:sz="0" w:space="0" w:color="auto"/>
                  </w:divBdr>
                  <w:divsChild>
                    <w:div w:id="1238706545">
                      <w:marLeft w:val="0"/>
                      <w:marRight w:val="0"/>
                      <w:marTop w:val="0"/>
                      <w:marBottom w:val="0"/>
                      <w:divBdr>
                        <w:top w:val="none" w:sz="0" w:space="0" w:color="auto"/>
                        <w:left w:val="none" w:sz="0" w:space="0" w:color="auto"/>
                        <w:bottom w:val="none" w:sz="0" w:space="0" w:color="auto"/>
                        <w:right w:val="none" w:sz="0" w:space="0" w:color="auto"/>
                      </w:divBdr>
                      <w:divsChild>
                        <w:div w:id="1784570508">
                          <w:marLeft w:val="0"/>
                          <w:marRight w:val="0"/>
                          <w:marTop w:val="0"/>
                          <w:marBottom w:val="0"/>
                          <w:divBdr>
                            <w:top w:val="none" w:sz="0" w:space="0" w:color="auto"/>
                            <w:left w:val="none" w:sz="0" w:space="0" w:color="auto"/>
                            <w:bottom w:val="none" w:sz="0" w:space="0" w:color="auto"/>
                            <w:right w:val="none" w:sz="0" w:space="0" w:color="auto"/>
                          </w:divBdr>
                          <w:divsChild>
                            <w:div w:id="1823738614">
                              <w:marLeft w:val="0"/>
                              <w:marRight w:val="0"/>
                              <w:marTop w:val="0"/>
                              <w:marBottom w:val="0"/>
                              <w:divBdr>
                                <w:top w:val="none" w:sz="0" w:space="0" w:color="auto"/>
                                <w:left w:val="none" w:sz="0" w:space="0" w:color="auto"/>
                                <w:bottom w:val="none" w:sz="0" w:space="0" w:color="auto"/>
                                <w:right w:val="none" w:sz="0" w:space="0" w:color="auto"/>
                              </w:divBdr>
                            </w:div>
                            <w:div w:id="4203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56857">
      <w:bodyDiv w:val="1"/>
      <w:marLeft w:val="0"/>
      <w:marRight w:val="0"/>
      <w:marTop w:val="0"/>
      <w:marBottom w:val="0"/>
      <w:divBdr>
        <w:top w:val="none" w:sz="0" w:space="0" w:color="auto"/>
        <w:left w:val="none" w:sz="0" w:space="0" w:color="auto"/>
        <w:bottom w:val="none" w:sz="0" w:space="0" w:color="auto"/>
        <w:right w:val="none" w:sz="0" w:space="0" w:color="auto"/>
      </w:divBdr>
    </w:div>
    <w:div w:id="1012225248">
      <w:bodyDiv w:val="1"/>
      <w:marLeft w:val="0"/>
      <w:marRight w:val="0"/>
      <w:marTop w:val="0"/>
      <w:marBottom w:val="0"/>
      <w:divBdr>
        <w:top w:val="none" w:sz="0" w:space="0" w:color="auto"/>
        <w:left w:val="none" w:sz="0" w:space="0" w:color="auto"/>
        <w:bottom w:val="none" w:sz="0" w:space="0" w:color="auto"/>
        <w:right w:val="none" w:sz="0" w:space="0" w:color="auto"/>
      </w:divBdr>
    </w:div>
    <w:div w:id="151390821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958831398">
      <w:bodyDiv w:val="1"/>
      <w:marLeft w:val="0"/>
      <w:marRight w:val="0"/>
      <w:marTop w:val="0"/>
      <w:marBottom w:val="0"/>
      <w:divBdr>
        <w:top w:val="none" w:sz="0" w:space="0" w:color="auto"/>
        <w:left w:val="none" w:sz="0" w:space="0" w:color="auto"/>
        <w:bottom w:val="none" w:sz="0" w:space="0" w:color="auto"/>
        <w:right w:val="none" w:sz="0" w:space="0" w:color="auto"/>
      </w:divBdr>
      <w:divsChild>
        <w:div w:id="317540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4713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EB89F-3789-4781-8D52-C46732EB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 VIEW</dc:creator>
  <cp:lastModifiedBy>SKY VIEW SYSTEM</cp:lastModifiedBy>
  <cp:revision>2</cp:revision>
  <cp:lastPrinted>2025-04-14T11:21:00Z</cp:lastPrinted>
  <dcterms:created xsi:type="dcterms:W3CDTF">2025-04-14T11:42:00Z</dcterms:created>
  <dcterms:modified xsi:type="dcterms:W3CDTF">2025-04-14T11:42:00Z</dcterms:modified>
</cp:coreProperties>
</file>