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200" w:rsidRPr="007711E4" w:rsidRDefault="00586200" w:rsidP="00586200">
      <w:pPr>
        <w:pStyle w:val="NoSpacing"/>
        <w:ind w:left="3600"/>
        <w:jc w:val="center"/>
        <w:rPr>
          <w:rFonts w:asciiTheme="majorBidi" w:hAnsiTheme="majorBidi" w:cstheme="majorBidi"/>
          <w:b/>
          <w:sz w:val="28"/>
          <w:szCs w:val="28"/>
        </w:rPr>
      </w:pPr>
      <w:r>
        <w:rPr>
          <w:rFonts w:asciiTheme="majorBidi" w:hAnsiTheme="majorBidi" w:cstheme="majorBidi"/>
          <w:b/>
          <w:noProof/>
          <w:sz w:val="28"/>
          <w:szCs w:val="28"/>
          <w:lang w:val="en-US"/>
        </w:rPr>
        <w:drawing>
          <wp:anchor distT="0" distB="0" distL="114300" distR="114300" simplePos="0" relativeHeight="251667456" behindDoc="1" locked="0" layoutInCell="1" allowOverlap="1">
            <wp:simplePos x="0" y="0"/>
            <wp:positionH relativeFrom="column">
              <wp:posOffset>2065655</wp:posOffset>
            </wp:positionH>
            <wp:positionV relativeFrom="paragraph">
              <wp:posOffset>149860</wp:posOffset>
            </wp:positionV>
            <wp:extent cx="1358900" cy="1282700"/>
            <wp:effectExtent l="19050" t="0" r="0" b="0"/>
            <wp:wrapTight wrapText="bothSides">
              <wp:wrapPolygon edited="0">
                <wp:start x="-303" y="0"/>
                <wp:lineTo x="-303" y="21172"/>
                <wp:lineTo x="21499" y="21172"/>
                <wp:lineTo x="21499" y="0"/>
                <wp:lineTo x="-303" y="0"/>
              </wp:wrapPolygon>
            </wp:wrapTight>
            <wp:docPr id="19" name="Picture 0" descr="kwara_pol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_poly_logo.jpg"/>
                    <pic:cNvPicPr/>
                  </pic:nvPicPr>
                  <pic:blipFill>
                    <a:blip r:embed="rId7" cstate="print"/>
                    <a:stretch>
                      <a:fillRect/>
                    </a:stretch>
                  </pic:blipFill>
                  <pic:spPr>
                    <a:xfrm>
                      <a:off x="0" y="0"/>
                      <a:ext cx="1358900" cy="1282700"/>
                    </a:xfrm>
                    <a:prstGeom prst="rect">
                      <a:avLst/>
                    </a:prstGeom>
                  </pic:spPr>
                </pic:pic>
              </a:graphicData>
            </a:graphic>
          </wp:anchor>
        </w:drawing>
      </w:r>
    </w:p>
    <w:p w:rsidR="00586200" w:rsidRPr="007711E4" w:rsidRDefault="00586200" w:rsidP="00586200">
      <w:pPr>
        <w:spacing w:after="0" w:line="240" w:lineRule="auto"/>
        <w:jc w:val="center"/>
        <w:rPr>
          <w:rFonts w:asciiTheme="majorBidi" w:hAnsiTheme="majorBidi" w:cstheme="majorBidi"/>
          <w:b/>
          <w:sz w:val="28"/>
          <w:szCs w:val="28"/>
        </w:rPr>
      </w:pPr>
    </w:p>
    <w:p w:rsidR="00586200" w:rsidRPr="007711E4" w:rsidRDefault="00586200" w:rsidP="00586200">
      <w:pPr>
        <w:spacing w:after="0" w:line="240" w:lineRule="auto"/>
        <w:jc w:val="center"/>
        <w:rPr>
          <w:rFonts w:asciiTheme="majorBidi" w:hAnsiTheme="majorBidi" w:cstheme="majorBidi"/>
          <w:b/>
          <w:sz w:val="28"/>
          <w:szCs w:val="28"/>
        </w:rPr>
      </w:pPr>
    </w:p>
    <w:p w:rsidR="00586200" w:rsidRPr="007711E4" w:rsidRDefault="00586200" w:rsidP="00586200">
      <w:pPr>
        <w:spacing w:after="0" w:line="240" w:lineRule="auto"/>
        <w:jc w:val="center"/>
        <w:rPr>
          <w:rFonts w:asciiTheme="majorBidi" w:hAnsiTheme="majorBidi" w:cstheme="majorBidi"/>
          <w:b/>
          <w:sz w:val="28"/>
          <w:szCs w:val="28"/>
        </w:rPr>
      </w:pPr>
    </w:p>
    <w:p w:rsidR="00586200" w:rsidRPr="007711E4" w:rsidRDefault="00586200" w:rsidP="00586200">
      <w:pPr>
        <w:spacing w:after="0" w:line="240" w:lineRule="auto"/>
        <w:jc w:val="center"/>
        <w:rPr>
          <w:rFonts w:asciiTheme="majorBidi" w:hAnsiTheme="majorBidi" w:cstheme="majorBidi"/>
          <w:b/>
          <w:sz w:val="28"/>
          <w:szCs w:val="28"/>
        </w:rPr>
      </w:pPr>
    </w:p>
    <w:p w:rsidR="00586200" w:rsidRPr="007711E4" w:rsidRDefault="00586200" w:rsidP="00586200">
      <w:pPr>
        <w:spacing w:after="0" w:line="240" w:lineRule="auto"/>
        <w:jc w:val="center"/>
        <w:rPr>
          <w:rFonts w:asciiTheme="majorBidi" w:hAnsiTheme="majorBidi" w:cstheme="majorBidi"/>
          <w:b/>
          <w:sz w:val="28"/>
          <w:szCs w:val="28"/>
        </w:rPr>
      </w:pPr>
    </w:p>
    <w:p w:rsidR="00586200" w:rsidRDefault="00586200" w:rsidP="00586200">
      <w:pPr>
        <w:spacing w:after="0" w:line="240" w:lineRule="auto"/>
        <w:jc w:val="center"/>
        <w:rPr>
          <w:rFonts w:asciiTheme="majorBidi" w:hAnsiTheme="majorBidi" w:cstheme="majorBidi"/>
          <w:b/>
          <w:sz w:val="40"/>
          <w:szCs w:val="28"/>
        </w:rPr>
      </w:pPr>
    </w:p>
    <w:p w:rsidR="00586200" w:rsidRPr="002153CB" w:rsidRDefault="00586200" w:rsidP="00586200">
      <w:pPr>
        <w:spacing w:after="0" w:line="240" w:lineRule="auto"/>
        <w:jc w:val="center"/>
        <w:rPr>
          <w:rFonts w:asciiTheme="majorBidi" w:hAnsiTheme="majorBidi" w:cstheme="majorBidi"/>
          <w:b/>
          <w:sz w:val="40"/>
          <w:szCs w:val="28"/>
        </w:rPr>
      </w:pPr>
      <w:r w:rsidRPr="002153CB">
        <w:rPr>
          <w:rFonts w:asciiTheme="majorBidi" w:hAnsiTheme="majorBidi" w:cstheme="majorBidi"/>
          <w:b/>
          <w:sz w:val="40"/>
          <w:szCs w:val="28"/>
        </w:rPr>
        <w:t>A TECHNICAL REPORT ON</w:t>
      </w:r>
    </w:p>
    <w:p w:rsidR="00586200" w:rsidRPr="002153CB" w:rsidRDefault="00586200" w:rsidP="00586200">
      <w:pPr>
        <w:spacing w:after="0" w:line="240" w:lineRule="auto"/>
        <w:jc w:val="center"/>
        <w:rPr>
          <w:rFonts w:asciiTheme="majorBidi" w:hAnsiTheme="majorBidi" w:cstheme="majorBidi"/>
          <w:b/>
          <w:sz w:val="40"/>
          <w:szCs w:val="28"/>
        </w:rPr>
      </w:pPr>
      <w:r w:rsidRPr="002153CB">
        <w:rPr>
          <w:rFonts w:asciiTheme="majorBidi" w:hAnsiTheme="majorBidi" w:cstheme="majorBidi"/>
          <w:b/>
          <w:sz w:val="40"/>
          <w:szCs w:val="28"/>
        </w:rPr>
        <w:t>STUDENT INDUSTRIAL WORK EXPERIENCE SCHEME (SIWES)</w:t>
      </w:r>
    </w:p>
    <w:p w:rsidR="00586200" w:rsidRPr="002153CB" w:rsidRDefault="00586200" w:rsidP="00586200">
      <w:pPr>
        <w:spacing w:after="0" w:line="240" w:lineRule="auto"/>
        <w:jc w:val="center"/>
        <w:rPr>
          <w:rFonts w:asciiTheme="majorBidi" w:hAnsiTheme="majorBidi" w:cstheme="majorBidi"/>
          <w:b/>
          <w:sz w:val="40"/>
          <w:szCs w:val="28"/>
        </w:rPr>
      </w:pPr>
    </w:p>
    <w:p w:rsidR="00586200" w:rsidRPr="002153CB" w:rsidRDefault="00586200" w:rsidP="00586200">
      <w:pPr>
        <w:spacing w:after="0" w:line="240" w:lineRule="auto"/>
        <w:jc w:val="center"/>
        <w:rPr>
          <w:rFonts w:asciiTheme="majorBidi" w:hAnsiTheme="majorBidi" w:cstheme="majorBidi"/>
          <w:b/>
          <w:sz w:val="40"/>
          <w:szCs w:val="28"/>
        </w:rPr>
      </w:pPr>
      <w:r w:rsidRPr="002153CB">
        <w:rPr>
          <w:rFonts w:asciiTheme="majorBidi" w:hAnsiTheme="majorBidi" w:cstheme="majorBidi"/>
          <w:b/>
          <w:sz w:val="40"/>
          <w:szCs w:val="28"/>
        </w:rPr>
        <w:t>HELD AT</w:t>
      </w:r>
    </w:p>
    <w:p w:rsidR="00586200" w:rsidRDefault="00586200" w:rsidP="00586200">
      <w:pPr>
        <w:spacing w:after="0" w:line="240" w:lineRule="auto"/>
        <w:jc w:val="center"/>
        <w:rPr>
          <w:rFonts w:asciiTheme="majorBidi" w:hAnsiTheme="majorBidi" w:cstheme="majorBidi"/>
          <w:b/>
          <w:sz w:val="40"/>
          <w:szCs w:val="28"/>
        </w:rPr>
      </w:pPr>
      <w:r>
        <w:rPr>
          <w:rFonts w:asciiTheme="majorBidi" w:hAnsiTheme="majorBidi" w:cstheme="majorBidi"/>
          <w:b/>
          <w:sz w:val="40"/>
          <w:szCs w:val="28"/>
        </w:rPr>
        <w:t>MINISTRY OF WORKS AND TRANSPORT</w:t>
      </w:r>
    </w:p>
    <w:p w:rsidR="00586200" w:rsidRDefault="00E61C0C" w:rsidP="00586200">
      <w:pPr>
        <w:spacing w:after="0" w:line="240" w:lineRule="auto"/>
        <w:jc w:val="center"/>
        <w:rPr>
          <w:rFonts w:asciiTheme="majorBidi" w:hAnsiTheme="majorBidi" w:cstheme="majorBidi"/>
          <w:b/>
          <w:sz w:val="40"/>
          <w:szCs w:val="28"/>
        </w:rPr>
      </w:pPr>
      <w:r>
        <w:rPr>
          <w:rFonts w:asciiTheme="majorBidi" w:hAnsiTheme="majorBidi" w:cstheme="majorBidi"/>
          <w:b/>
          <w:sz w:val="40"/>
          <w:szCs w:val="28"/>
        </w:rPr>
        <w:t>ILORIN, KWARA STATE</w:t>
      </w:r>
    </w:p>
    <w:p w:rsidR="00586200" w:rsidRDefault="00586200" w:rsidP="00586200">
      <w:pPr>
        <w:spacing w:after="0" w:line="240" w:lineRule="auto"/>
        <w:jc w:val="center"/>
        <w:rPr>
          <w:rFonts w:asciiTheme="majorBidi" w:hAnsiTheme="majorBidi" w:cstheme="majorBidi"/>
          <w:b/>
          <w:sz w:val="40"/>
          <w:szCs w:val="28"/>
        </w:rPr>
      </w:pPr>
    </w:p>
    <w:p w:rsidR="00586200" w:rsidRPr="00657362" w:rsidRDefault="00586200" w:rsidP="00586200">
      <w:pPr>
        <w:spacing w:after="0" w:line="240" w:lineRule="auto"/>
        <w:jc w:val="center"/>
        <w:rPr>
          <w:rFonts w:asciiTheme="majorBidi" w:hAnsiTheme="majorBidi" w:cstheme="majorBidi"/>
          <w:b/>
          <w:szCs w:val="28"/>
        </w:rPr>
      </w:pPr>
    </w:p>
    <w:p w:rsidR="00586200" w:rsidRDefault="00586200" w:rsidP="00586200">
      <w:pPr>
        <w:spacing w:after="0" w:line="240" w:lineRule="auto"/>
        <w:jc w:val="center"/>
        <w:rPr>
          <w:rFonts w:asciiTheme="majorBidi" w:hAnsiTheme="majorBidi" w:cstheme="majorBidi"/>
          <w:b/>
          <w:sz w:val="40"/>
          <w:szCs w:val="28"/>
        </w:rPr>
      </w:pPr>
      <w:r w:rsidRPr="002153CB">
        <w:rPr>
          <w:rFonts w:asciiTheme="majorBidi" w:hAnsiTheme="majorBidi" w:cstheme="majorBidi"/>
          <w:b/>
          <w:sz w:val="40"/>
          <w:szCs w:val="28"/>
        </w:rPr>
        <w:t>PRESENTED BY</w:t>
      </w:r>
      <w:r>
        <w:rPr>
          <w:rFonts w:asciiTheme="majorBidi" w:hAnsiTheme="majorBidi" w:cstheme="majorBidi"/>
          <w:b/>
          <w:sz w:val="40"/>
          <w:szCs w:val="28"/>
        </w:rPr>
        <w:t>:</w:t>
      </w:r>
    </w:p>
    <w:p w:rsidR="00586200" w:rsidRPr="00657362" w:rsidRDefault="00586200" w:rsidP="00586200">
      <w:pPr>
        <w:spacing w:after="0" w:line="240" w:lineRule="auto"/>
        <w:jc w:val="center"/>
        <w:rPr>
          <w:rFonts w:asciiTheme="majorBidi" w:hAnsiTheme="majorBidi" w:cstheme="majorBidi"/>
          <w:b/>
          <w:sz w:val="26"/>
          <w:szCs w:val="28"/>
        </w:rPr>
      </w:pPr>
    </w:p>
    <w:p w:rsidR="00586200" w:rsidRPr="002153CB" w:rsidRDefault="00FA57C4" w:rsidP="00586200">
      <w:pPr>
        <w:spacing w:after="0" w:line="240" w:lineRule="auto"/>
        <w:jc w:val="center"/>
        <w:rPr>
          <w:rFonts w:asciiTheme="majorBidi" w:hAnsiTheme="majorBidi" w:cstheme="majorBidi"/>
          <w:b/>
          <w:sz w:val="40"/>
          <w:szCs w:val="28"/>
        </w:rPr>
      </w:pPr>
      <w:r>
        <w:rPr>
          <w:rFonts w:asciiTheme="majorBidi" w:hAnsiTheme="majorBidi" w:cstheme="majorBidi"/>
          <w:b/>
          <w:sz w:val="40"/>
          <w:szCs w:val="28"/>
        </w:rPr>
        <w:t>AYENI KEHINDE OLUWASHOGO</w:t>
      </w:r>
    </w:p>
    <w:p w:rsidR="00586200" w:rsidRPr="002153CB" w:rsidRDefault="00FA57C4" w:rsidP="00586200">
      <w:pPr>
        <w:spacing w:after="0" w:line="240" w:lineRule="auto"/>
        <w:jc w:val="center"/>
        <w:rPr>
          <w:rFonts w:asciiTheme="majorBidi" w:hAnsiTheme="majorBidi" w:cstheme="majorBidi"/>
          <w:b/>
          <w:sz w:val="40"/>
          <w:szCs w:val="28"/>
        </w:rPr>
      </w:pPr>
      <w:r>
        <w:rPr>
          <w:rFonts w:asciiTheme="majorBidi" w:hAnsiTheme="majorBidi" w:cstheme="majorBidi"/>
          <w:b/>
          <w:sz w:val="40"/>
          <w:szCs w:val="28"/>
        </w:rPr>
        <w:t>ND/23/CEC/P</w:t>
      </w:r>
      <w:r w:rsidR="00586200" w:rsidRPr="002153CB">
        <w:rPr>
          <w:rFonts w:asciiTheme="majorBidi" w:hAnsiTheme="majorBidi" w:cstheme="majorBidi"/>
          <w:b/>
          <w:sz w:val="40"/>
          <w:szCs w:val="28"/>
        </w:rPr>
        <w:t>T/</w:t>
      </w:r>
      <w:r>
        <w:rPr>
          <w:rFonts w:asciiTheme="majorBidi" w:hAnsiTheme="majorBidi" w:cstheme="majorBidi"/>
          <w:b/>
          <w:sz w:val="40"/>
          <w:szCs w:val="28"/>
        </w:rPr>
        <w:t>0158</w:t>
      </w:r>
    </w:p>
    <w:p w:rsidR="00586200" w:rsidRPr="002153CB" w:rsidRDefault="00586200" w:rsidP="00586200">
      <w:pPr>
        <w:spacing w:after="0" w:line="240" w:lineRule="auto"/>
        <w:jc w:val="center"/>
        <w:rPr>
          <w:rFonts w:asciiTheme="majorBidi" w:hAnsiTheme="majorBidi" w:cstheme="majorBidi"/>
          <w:b/>
          <w:sz w:val="40"/>
          <w:szCs w:val="28"/>
        </w:rPr>
      </w:pPr>
    </w:p>
    <w:p w:rsidR="00586200" w:rsidRPr="002153CB" w:rsidRDefault="00586200" w:rsidP="00586200">
      <w:pPr>
        <w:spacing w:after="0" w:line="240" w:lineRule="auto"/>
        <w:jc w:val="center"/>
        <w:rPr>
          <w:rFonts w:asciiTheme="majorBidi" w:hAnsiTheme="majorBidi" w:cstheme="majorBidi"/>
          <w:b/>
          <w:sz w:val="40"/>
          <w:szCs w:val="28"/>
        </w:rPr>
      </w:pPr>
      <w:r w:rsidRPr="002153CB">
        <w:rPr>
          <w:rFonts w:asciiTheme="majorBidi" w:hAnsiTheme="majorBidi" w:cstheme="majorBidi"/>
          <w:b/>
          <w:sz w:val="40"/>
          <w:szCs w:val="28"/>
        </w:rPr>
        <w:t>DEPARTMENT OF CIVIL ENGINEERING, KWARA STATE POLYTECHNIC, ILORIN, INSTITUTE OF TECHNOLOGY</w:t>
      </w:r>
    </w:p>
    <w:p w:rsidR="00586200" w:rsidRPr="002153CB" w:rsidRDefault="00586200" w:rsidP="00586200">
      <w:pPr>
        <w:spacing w:after="0" w:line="240" w:lineRule="auto"/>
        <w:jc w:val="center"/>
        <w:rPr>
          <w:rFonts w:asciiTheme="majorBidi" w:hAnsiTheme="majorBidi" w:cstheme="majorBidi"/>
          <w:b/>
          <w:sz w:val="40"/>
          <w:szCs w:val="28"/>
        </w:rPr>
      </w:pPr>
    </w:p>
    <w:p w:rsidR="00586200" w:rsidRPr="002153CB" w:rsidRDefault="00586200" w:rsidP="00586200">
      <w:pPr>
        <w:spacing w:after="0" w:line="240" w:lineRule="auto"/>
        <w:jc w:val="center"/>
        <w:rPr>
          <w:rFonts w:asciiTheme="majorBidi" w:hAnsiTheme="majorBidi" w:cstheme="majorBidi"/>
          <w:b/>
          <w:sz w:val="40"/>
          <w:szCs w:val="28"/>
        </w:rPr>
      </w:pPr>
      <w:r w:rsidRPr="002153CB">
        <w:rPr>
          <w:rFonts w:asciiTheme="majorBidi" w:hAnsiTheme="majorBidi" w:cstheme="majorBidi"/>
          <w:b/>
          <w:sz w:val="40"/>
          <w:szCs w:val="28"/>
        </w:rPr>
        <w:t>IN PARTIAL FULFILMENT OF THE REQUIREMENT OF THE AWARD OF NATIONAL DIPLOMA IN CIVIL ENGINEERING</w:t>
      </w:r>
    </w:p>
    <w:p w:rsidR="00586200" w:rsidRDefault="00586200" w:rsidP="00586200">
      <w:pPr>
        <w:spacing w:after="0" w:line="240" w:lineRule="auto"/>
        <w:jc w:val="center"/>
        <w:rPr>
          <w:rFonts w:asciiTheme="majorBidi" w:hAnsiTheme="majorBidi" w:cstheme="majorBidi"/>
          <w:b/>
          <w:sz w:val="40"/>
          <w:szCs w:val="28"/>
        </w:rPr>
      </w:pPr>
    </w:p>
    <w:p w:rsidR="00586200" w:rsidRPr="002153CB" w:rsidRDefault="00586200" w:rsidP="00586200">
      <w:pPr>
        <w:spacing w:after="0" w:line="240" w:lineRule="auto"/>
        <w:jc w:val="center"/>
        <w:rPr>
          <w:rFonts w:asciiTheme="majorBidi" w:hAnsiTheme="majorBidi" w:cstheme="majorBidi"/>
          <w:b/>
          <w:sz w:val="40"/>
          <w:szCs w:val="28"/>
        </w:rPr>
      </w:pPr>
    </w:p>
    <w:p w:rsidR="00586200" w:rsidRPr="002153CB" w:rsidRDefault="00FA57C4" w:rsidP="00586200">
      <w:pPr>
        <w:spacing w:after="0" w:line="240" w:lineRule="auto"/>
        <w:jc w:val="center"/>
        <w:rPr>
          <w:rFonts w:asciiTheme="majorBidi" w:hAnsiTheme="majorBidi" w:cstheme="majorBidi"/>
          <w:sz w:val="40"/>
          <w:szCs w:val="28"/>
        </w:rPr>
      </w:pPr>
      <w:r>
        <w:rPr>
          <w:rFonts w:asciiTheme="majorBidi" w:hAnsiTheme="majorBidi" w:cstheme="majorBidi"/>
          <w:b/>
          <w:sz w:val="40"/>
          <w:szCs w:val="28"/>
        </w:rPr>
        <w:t>AUGUST-NOVEMBER</w:t>
      </w:r>
      <w:r w:rsidR="00586200" w:rsidRPr="002153CB">
        <w:rPr>
          <w:rFonts w:asciiTheme="majorBidi" w:hAnsiTheme="majorBidi" w:cstheme="majorBidi"/>
          <w:b/>
          <w:sz w:val="40"/>
          <w:szCs w:val="28"/>
        </w:rPr>
        <w:t xml:space="preserve"> 20</w:t>
      </w:r>
      <w:r w:rsidR="00B954A7">
        <w:rPr>
          <w:rFonts w:asciiTheme="majorBidi" w:hAnsiTheme="majorBidi" w:cstheme="majorBidi"/>
          <w:b/>
          <w:sz w:val="40"/>
          <w:szCs w:val="28"/>
        </w:rPr>
        <w:t>2</w:t>
      </w:r>
      <w:r>
        <w:rPr>
          <w:rFonts w:asciiTheme="majorBidi" w:hAnsiTheme="majorBidi" w:cstheme="majorBidi"/>
          <w:b/>
          <w:sz w:val="40"/>
          <w:szCs w:val="28"/>
        </w:rPr>
        <w:t>4</w:t>
      </w:r>
    </w:p>
    <w:p w:rsidR="00586200" w:rsidRPr="004F21F6" w:rsidRDefault="00586200" w:rsidP="00586200">
      <w:pPr>
        <w:jc w:val="center"/>
        <w:rPr>
          <w:rFonts w:asciiTheme="majorBidi" w:hAnsiTheme="majorBidi" w:cstheme="majorBidi"/>
          <w:sz w:val="28"/>
          <w:szCs w:val="28"/>
        </w:rPr>
      </w:pPr>
      <w:r>
        <w:rPr>
          <w:rFonts w:asciiTheme="majorBidi" w:hAnsiTheme="majorBidi" w:cstheme="majorBidi"/>
          <w:b/>
          <w:sz w:val="28"/>
          <w:szCs w:val="28"/>
        </w:rPr>
        <w:br w:type="page"/>
      </w:r>
      <w:r w:rsidRPr="007711E4">
        <w:rPr>
          <w:rFonts w:asciiTheme="majorBidi" w:hAnsiTheme="majorBidi" w:cstheme="majorBidi"/>
          <w:b/>
          <w:sz w:val="28"/>
          <w:szCs w:val="28"/>
        </w:rPr>
        <w:lastRenderedPageBreak/>
        <w:t>PREFACE</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The SIWES programmed was introduced into the nation’s tertiary education system particularly science course student because of the belief that the general education would help student to acquire on their understanding of society and the place of the individual intervals.</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It is in the light that the general studies programmes for polytechnic engineering student in Nigeria in the NBTE syllabus are aims to produce.</w:t>
      </w:r>
    </w:p>
    <w:p w:rsidR="00586200" w:rsidRPr="007711E4" w:rsidRDefault="00586200" w:rsidP="00586200">
      <w:pPr>
        <w:pStyle w:val="ListParagraph"/>
        <w:numPr>
          <w:ilvl w:val="0"/>
          <w:numId w:val="14"/>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To produce the students to proud of its antecedent.</w:t>
      </w:r>
    </w:p>
    <w:p w:rsidR="00586200" w:rsidRPr="007711E4" w:rsidRDefault="00586200" w:rsidP="00586200">
      <w:pPr>
        <w:pStyle w:val="ListParagraph"/>
        <w:numPr>
          <w:ilvl w:val="0"/>
          <w:numId w:val="14"/>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To make a citizenry conscious of its role in a wider would</w:t>
      </w:r>
    </w:p>
    <w:p w:rsidR="00586200" w:rsidRPr="007711E4" w:rsidRDefault="00586200" w:rsidP="00586200">
      <w:pPr>
        <w:pStyle w:val="ListParagraph"/>
        <w:numPr>
          <w:ilvl w:val="0"/>
          <w:numId w:val="14"/>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To make the student prepare for effective leadership role in the diversified field in the society.</w:t>
      </w:r>
    </w:p>
    <w:p w:rsidR="00586200" w:rsidRPr="007711E4" w:rsidRDefault="00586200" w:rsidP="00586200">
      <w:pPr>
        <w:spacing w:after="0" w:line="360" w:lineRule="auto"/>
        <w:ind w:firstLine="360"/>
        <w:jc w:val="both"/>
        <w:rPr>
          <w:rFonts w:asciiTheme="majorBidi" w:hAnsiTheme="majorBidi" w:cstheme="majorBidi"/>
          <w:sz w:val="28"/>
          <w:szCs w:val="28"/>
        </w:rPr>
      </w:pPr>
      <w:r w:rsidRPr="007711E4">
        <w:rPr>
          <w:rFonts w:asciiTheme="majorBidi" w:hAnsiTheme="majorBidi" w:cstheme="majorBidi"/>
          <w:sz w:val="28"/>
          <w:szCs w:val="28"/>
        </w:rPr>
        <w:t>And also this thereby is to ensure the positive contribution to the national intervention and greatness, and also the expectations if will serve as a means of inculcating of the idea of national loyalty and understanding that based on the awareness of the nation’s roof and cultural antecedents and it will enable the student to come to grips with our morals, national aspirations, values and problems.</w:t>
      </w:r>
    </w:p>
    <w:p w:rsidR="00586200" w:rsidRPr="007711E4" w:rsidRDefault="00586200" w:rsidP="00586200">
      <w:pPr>
        <w:spacing w:after="0" w:line="360" w:lineRule="auto"/>
        <w:jc w:val="both"/>
        <w:rPr>
          <w:rFonts w:asciiTheme="majorBidi" w:hAnsiTheme="majorBidi" w:cstheme="majorBidi"/>
          <w:sz w:val="28"/>
          <w:szCs w:val="28"/>
        </w:rPr>
      </w:pPr>
    </w:p>
    <w:p w:rsidR="00586200" w:rsidRPr="007711E4" w:rsidRDefault="00586200" w:rsidP="00586200">
      <w:pPr>
        <w:spacing w:after="0" w:line="360" w:lineRule="auto"/>
        <w:jc w:val="both"/>
        <w:rPr>
          <w:rFonts w:asciiTheme="majorBidi" w:hAnsiTheme="majorBidi" w:cstheme="majorBidi"/>
          <w:b/>
          <w:sz w:val="28"/>
          <w:szCs w:val="28"/>
        </w:rPr>
      </w:pPr>
    </w:p>
    <w:p w:rsidR="00586200" w:rsidRPr="007711E4" w:rsidRDefault="00586200" w:rsidP="00586200">
      <w:pPr>
        <w:pStyle w:val="NoSpacing"/>
        <w:spacing w:line="360" w:lineRule="auto"/>
        <w:ind w:left="3600"/>
        <w:jc w:val="both"/>
        <w:rPr>
          <w:rFonts w:asciiTheme="majorBidi" w:hAnsiTheme="majorBidi" w:cstheme="majorBidi"/>
          <w:b/>
          <w:sz w:val="28"/>
          <w:szCs w:val="28"/>
        </w:rPr>
      </w:pPr>
    </w:p>
    <w:p w:rsidR="00586200" w:rsidRPr="007711E4" w:rsidRDefault="00586200" w:rsidP="00586200">
      <w:pPr>
        <w:pStyle w:val="NoSpacing"/>
        <w:spacing w:line="360" w:lineRule="auto"/>
        <w:ind w:left="3600"/>
        <w:jc w:val="both"/>
        <w:rPr>
          <w:rFonts w:asciiTheme="majorBidi" w:hAnsiTheme="majorBidi" w:cstheme="majorBidi"/>
          <w:b/>
          <w:sz w:val="28"/>
          <w:szCs w:val="28"/>
        </w:rPr>
      </w:pPr>
    </w:p>
    <w:p w:rsidR="00586200" w:rsidRPr="007711E4" w:rsidRDefault="00586200" w:rsidP="00586200">
      <w:pPr>
        <w:pStyle w:val="NoSpacing"/>
        <w:spacing w:line="360" w:lineRule="auto"/>
        <w:ind w:left="3600"/>
        <w:jc w:val="center"/>
        <w:rPr>
          <w:rFonts w:asciiTheme="majorBidi" w:hAnsiTheme="majorBidi" w:cstheme="majorBidi"/>
          <w:b/>
          <w:sz w:val="28"/>
          <w:szCs w:val="28"/>
        </w:rPr>
      </w:pPr>
    </w:p>
    <w:p w:rsidR="00586200" w:rsidRPr="007711E4" w:rsidRDefault="00586200" w:rsidP="00586200">
      <w:pPr>
        <w:pStyle w:val="NoSpacing"/>
        <w:spacing w:line="360" w:lineRule="auto"/>
        <w:ind w:left="3600"/>
        <w:jc w:val="center"/>
        <w:rPr>
          <w:rFonts w:asciiTheme="majorBidi" w:hAnsiTheme="majorBidi" w:cstheme="majorBidi"/>
          <w:b/>
          <w:sz w:val="28"/>
          <w:szCs w:val="28"/>
        </w:rPr>
      </w:pPr>
    </w:p>
    <w:p w:rsidR="00586200" w:rsidRPr="007711E4" w:rsidRDefault="00586200" w:rsidP="00586200">
      <w:pPr>
        <w:pStyle w:val="NoSpacing"/>
        <w:spacing w:line="360" w:lineRule="auto"/>
        <w:ind w:left="3600"/>
        <w:jc w:val="center"/>
        <w:rPr>
          <w:rFonts w:asciiTheme="majorBidi" w:hAnsiTheme="majorBidi" w:cstheme="majorBidi"/>
          <w:b/>
          <w:sz w:val="28"/>
          <w:szCs w:val="28"/>
        </w:rPr>
      </w:pPr>
    </w:p>
    <w:p w:rsidR="00586200" w:rsidRPr="007711E4" w:rsidRDefault="00586200" w:rsidP="00586200">
      <w:pPr>
        <w:pStyle w:val="NoSpacing"/>
        <w:spacing w:line="360" w:lineRule="auto"/>
        <w:ind w:left="3600"/>
        <w:jc w:val="center"/>
        <w:rPr>
          <w:rFonts w:asciiTheme="majorBidi" w:hAnsiTheme="majorBidi" w:cstheme="majorBidi"/>
          <w:b/>
          <w:sz w:val="28"/>
          <w:szCs w:val="28"/>
        </w:rPr>
      </w:pPr>
    </w:p>
    <w:p w:rsidR="00586200" w:rsidRPr="007711E4" w:rsidRDefault="00586200" w:rsidP="00586200">
      <w:pPr>
        <w:pStyle w:val="NoSpacing"/>
        <w:spacing w:line="360" w:lineRule="auto"/>
        <w:ind w:left="3600"/>
        <w:jc w:val="center"/>
        <w:rPr>
          <w:rFonts w:asciiTheme="majorBidi" w:hAnsiTheme="majorBidi" w:cstheme="majorBidi"/>
          <w:b/>
          <w:sz w:val="28"/>
          <w:szCs w:val="28"/>
        </w:rPr>
      </w:pPr>
    </w:p>
    <w:p w:rsidR="00586200" w:rsidRDefault="00586200" w:rsidP="00586200">
      <w:pPr>
        <w:spacing w:after="0" w:line="360" w:lineRule="auto"/>
        <w:jc w:val="center"/>
        <w:rPr>
          <w:rFonts w:asciiTheme="majorBidi" w:hAnsiTheme="majorBidi" w:cstheme="majorBidi"/>
          <w:b/>
          <w:sz w:val="28"/>
          <w:szCs w:val="28"/>
        </w:rPr>
      </w:pPr>
    </w:p>
    <w:p w:rsidR="00586200" w:rsidRDefault="00586200" w:rsidP="00586200">
      <w:pPr>
        <w:spacing w:after="0" w:line="360" w:lineRule="auto"/>
        <w:rPr>
          <w:rFonts w:asciiTheme="majorBidi" w:hAnsiTheme="majorBidi" w:cstheme="majorBidi"/>
          <w:b/>
          <w:sz w:val="28"/>
          <w:szCs w:val="28"/>
        </w:rPr>
      </w:pPr>
      <w:r>
        <w:rPr>
          <w:rFonts w:asciiTheme="majorBidi" w:hAnsiTheme="majorBidi" w:cstheme="majorBidi"/>
          <w:b/>
          <w:sz w:val="28"/>
          <w:szCs w:val="28"/>
        </w:rPr>
        <w:br w:type="page"/>
      </w:r>
    </w:p>
    <w:p w:rsidR="00586200" w:rsidRPr="007711E4" w:rsidRDefault="00586200" w:rsidP="00586200">
      <w:pPr>
        <w:spacing w:after="0" w:line="360" w:lineRule="auto"/>
        <w:jc w:val="center"/>
        <w:rPr>
          <w:rFonts w:asciiTheme="majorBidi" w:hAnsiTheme="majorBidi" w:cstheme="majorBidi"/>
          <w:b/>
          <w:sz w:val="28"/>
          <w:szCs w:val="28"/>
        </w:rPr>
      </w:pPr>
      <w:r w:rsidRPr="007711E4">
        <w:rPr>
          <w:rFonts w:asciiTheme="majorBidi" w:hAnsiTheme="majorBidi" w:cstheme="majorBidi"/>
          <w:b/>
          <w:sz w:val="28"/>
          <w:szCs w:val="28"/>
        </w:rPr>
        <w:lastRenderedPageBreak/>
        <w:t>DEDICATION</w:t>
      </w:r>
    </w:p>
    <w:p w:rsidR="00586200" w:rsidRPr="007711E4" w:rsidRDefault="00586200" w:rsidP="00586200">
      <w:pPr>
        <w:pStyle w:val="NoSpacing"/>
        <w:spacing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 xml:space="preserve">I dedicate this report to Almighty </w:t>
      </w:r>
      <w:r>
        <w:rPr>
          <w:rFonts w:asciiTheme="majorBidi" w:hAnsiTheme="majorBidi" w:cstheme="majorBidi"/>
          <w:sz w:val="28"/>
          <w:szCs w:val="28"/>
        </w:rPr>
        <w:t>God</w:t>
      </w:r>
      <w:r w:rsidRPr="007711E4">
        <w:rPr>
          <w:rFonts w:asciiTheme="majorBidi" w:hAnsiTheme="majorBidi" w:cstheme="majorBidi"/>
          <w:sz w:val="28"/>
          <w:szCs w:val="28"/>
        </w:rPr>
        <w:t xml:space="preserve"> for given me the wisdom, privilege, knowledge and understanding to participate in the student industrial work experience scheme (SIWES) programme.</w:t>
      </w:r>
    </w:p>
    <w:p w:rsidR="00586200" w:rsidRPr="007711E4" w:rsidRDefault="00586200" w:rsidP="00586200">
      <w:pPr>
        <w:pStyle w:val="NoSpacing"/>
        <w:spacing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 xml:space="preserve">I also dedicate it to my lovely parent MR &amp; MRS. </w:t>
      </w:r>
      <w:r w:rsidR="00FA57C4">
        <w:rPr>
          <w:rFonts w:asciiTheme="majorBidi" w:hAnsiTheme="majorBidi" w:cstheme="majorBidi"/>
          <w:sz w:val="28"/>
          <w:szCs w:val="28"/>
        </w:rPr>
        <w:t>AYENI</w:t>
      </w:r>
      <w:r w:rsidRPr="007711E4">
        <w:rPr>
          <w:rFonts w:asciiTheme="majorBidi" w:hAnsiTheme="majorBidi" w:cstheme="majorBidi"/>
          <w:sz w:val="28"/>
          <w:szCs w:val="28"/>
        </w:rPr>
        <w:t xml:space="preserve"> for their moral and financial support during the courses of the programme, May Almighty </w:t>
      </w:r>
      <w:r>
        <w:rPr>
          <w:rFonts w:asciiTheme="majorBidi" w:hAnsiTheme="majorBidi" w:cstheme="majorBidi"/>
          <w:sz w:val="28"/>
          <w:szCs w:val="28"/>
        </w:rPr>
        <w:t>God continues to bless you</w:t>
      </w:r>
      <w:r w:rsidRPr="007711E4">
        <w:rPr>
          <w:rFonts w:asciiTheme="majorBidi" w:hAnsiTheme="majorBidi" w:cstheme="majorBidi"/>
          <w:sz w:val="28"/>
          <w:szCs w:val="28"/>
        </w:rPr>
        <w:t xml:space="preserve"> Amen</w:t>
      </w:r>
      <w:r>
        <w:rPr>
          <w:rFonts w:asciiTheme="majorBidi" w:hAnsiTheme="majorBidi" w:cstheme="majorBidi"/>
          <w:sz w:val="28"/>
          <w:szCs w:val="28"/>
        </w:rPr>
        <w:t>.</w:t>
      </w:r>
    </w:p>
    <w:p w:rsidR="00586200" w:rsidRPr="007711E4" w:rsidRDefault="00586200" w:rsidP="00586200">
      <w:pPr>
        <w:spacing w:after="0" w:line="360" w:lineRule="auto"/>
        <w:jc w:val="center"/>
        <w:rPr>
          <w:rFonts w:asciiTheme="majorBidi" w:hAnsiTheme="majorBidi" w:cstheme="majorBidi"/>
          <w:b/>
          <w:sz w:val="28"/>
          <w:szCs w:val="28"/>
        </w:rPr>
      </w:pPr>
    </w:p>
    <w:p w:rsidR="00586200" w:rsidRPr="007711E4" w:rsidRDefault="00586200" w:rsidP="00586200">
      <w:pPr>
        <w:spacing w:after="0" w:line="360" w:lineRule="auto"/>
        <w:jc w:val="center"/>
        <w:rPr>
          <w:rFonts w:asciiTheme="majorBidi" w:hAnsiTheme="majorBidi" w:cstheme="majorBidi"/>
          <w:b/>
          <w:sz w:val="28"/>
          <w:szCs w:val="28"/>
        </w:rPr>
      </w:pPr>
    </w:p>
    <w:p w:rsidR="00586200" w:rsidRPr="007711E4" w:rsidRDefault="00586200" w:rsidP="00586200">
      <w:pPr>
        <w:spacing w:after="0" w:line="360" w:lineRule="auto"/>
        <w:jc w:val="center"/>
        <w:rPr>
          <w:rFonts w:asciiTheme="majorBidi" w:hAnsiTheme="majorBidi" w:cstheme="majorBidi"/>
          <w:b/>
          <w:sz w:val="28"/>
          <w:szCs w:val="28"/>
        </w:rPr>
      </w:pPr>
    </w:p>
    <w:p w:rsidR="00586200" w:rsidRPr="007711E4" w:rsidRDefault="00586200" w:rsidP="00586200">
      <w:pPr>
        <w:spacing w:after="0" w:line="360" w:lineRule="auto"/>
        <w:jc w:val="center"/>
        <w:rPr>
          <w:rFonts w:asciiTheme="majorBidi" w:hAnsiTheme="majorBidi" w:cstheme="majorBidi"/>
          <w:b/>
          <w:sz w:val="28"/>
          <w:szCs w:val="28"/>
        </w:rPr>
      </w:pPr>
    </w:p>
    <w:p w:rsidR="00586200" w:rsidRPr="007711E4" w:rsidRDefault="00586200" w:rsidP="00586200">
      <w:pPr>
        <w:spacing w:after="0" w:line="360" w:lineRule="auto"/>
        <w:jc w:val="center"/>
        <w:rPr>
          <w:rFonts w:asciiTheme="majorBidi" w:hAnsiTheme="majorBidi" w:cstheme="majorBidi"/>
          <w:b/>
          <w:sz w:val="28"/>
          <w:szCs w:val="28"/>
        </w:rPr>
      </w:pPr>
    </w:p>
    <w:p w:rsidR="00586200" w:rsidRPr="007711E4" w:rsidRDefault="00586200" w:rsidP="00586200">
      <w:pPr>
        <w:spacing w:after="0" w:line="360" w:lineRule="auto"/>
        <w:jc w:val="center"/>
        <w:rPr>
          <w:rFonts w:asciiTheme="majorBidi" w:hAnsiTheme="majorBidi" w:cstheme="majorBidi"/>
          <w:b/>
          <w:sz w:val="28"/>
          <w:szCs w:val="28"/>
        </w:rPr>
      </w:pPr>
    </w:p>
    <w:p w:rsidR="00586200" w:rsidRPr="007711E4" w:rsidRDefault="00586200" w:rsidP="00586200">
      <w:pPr>
        <w:spacing w:after="0" w:line="360" w:lineRule="auto"/>
        <w:jc w:val="center"/>
        <w:rPr>
          <w:rFonts w:asciiTheme="majorBidi" w:hAnsiTheme="majorBidi" w:cstheme="majorBidi"/>
          <w:b/>
          <w:sz w:val="28"/>
          <w:szCs w:val="28"/>
        </w:rPr>
      </w:pPr>
    </w:p>
    <w:p w:rsidR="00586200" w:rsidRPr="007711E4" w:rsidRDefault="00586200" w:rsidP="00586200">
      <w:pPr>
        <w:spacing w:after="0" w:line="360" w:lineRule="auto"/>
        <w:jc w:val="center"/>
        <w:rPr>
          <w:rFonts w:asciiTheme="majorBidi" w:hAnsiTheme="majorBidi" w:cstheme="majorBidi"/>
          <w:b/>
          <w:sz w:val="28"/>
          <w:szCs w:val="28"/>
        </w:rPr>
      </w:pPr>
    </w:p>
    <w:p w:rsidR="00586200" w:rsidRPr="007711E4" w:rsidRDefault="00586200" w:rsidP="00586200">
      <w:pPr>
        <w:spacing w:after="0" w:line="360" w:lineRule="auto"/>
        <w:jc w:val="center"/>
        <w:rPr>
          <w:rFonts w:asciiTheme="majorBidi" w:hAnsiTheme="majorBidi" w:cstheme="majorBidi"/>
          <w:b/>
          <w:sz w:val="28"/>
          <w:szCs w:val="28"/>
        </w:rPr>
      </w:pPr>
    </w:p>
    <w:p w:rsidR="00586200" w:rsidRDefault="00586200" w:rsidP="00586200">
      <w:pPr>
        <w:spacing w:after="0" w:line="360" w:lineRule="auto"/>
        <w:jc w:val="center"/>
        <w:rPr>
          <w:rFonts w:asciiTheme="majorBidi" w:hAnsiTheme="majorBidi" w:cstheme="majorBidi"/>
          <w:b/>
          <w:sz w:val="28"/>
          <w:szCs w:val="28"/>
        </w:rPr>
      </w:pPr>
    </w:p>
    <w:p w:rsidR="00586200" w:rsidRDefault="00586200" w:rsidP="00586200">
      <w:pPr>
        <w:spacing w:after="0" w:line="360" w:lineRule="auto"/>
        <w:rPr>
          <w:rFonts w:asciiTheme="majorBidi" w:hAnsiTheme="majorBidi" w:cstheme="majorBidi"/>
          <w:b/>
          <w:sz w:val="28"/>
          <w:szCs w:val="28"/>
        </w:rPr>
      </w:pPr>
      <w:r>
        <w:rPr>
          <w:rFonts w:asciiTheme="majorBidi" w:hAnsiTheme="majorBidi" w:cstheme="majorBidi"/>
          <w:b/>
          <w:sz w:val="28"/>
          <w:szCs w:val="28"/>
        </w:rPr>
        <w:br w:type="page"/>
      </w:r>
    </w:p>
    <w:p w:rsidR="00586200" w:rsidRPr="007711E4" w:rsidRDefault="00586200" w:rsidP="00586200">
      <w:pPr>
        <w:spacing w:after="0" w:line="360" w:lineRule="auto"/>
        <w:jc w:val="center"/>
        <w:rPr>
          <w:rFonts w:asciiTheme="majorBidi" w:hAnsiTheme="majorBidi" w:cstheme="majorBidi"/>
          <w:b/>
          <w:sz w:val="28"/>
          <w:szCs w:val="28"/>
        </w:rPr>
      </w:pPr>
      <w:r w:rsidRPr="007711E4">
        <w:rPr>
          <w:rFonts w:asciiTheme="majorBidi" w:hAnsiTheme="majorBidi" w:cstheme="majorBidi"/>
          <w:b/>
          <w:sz w:val="28"/>
          <w:szCs w:val="28"/>
        </w:rPr>
        <w:lastRenderedPageBreak/>
        <w:t>ACKNOWLEDGEMENT</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 xml:space="preserve">I acknowledgement grateful with sincerity the most high God he has been in all ways faithful caring, providing sustaining, guarding and just  so good to me. Glory honour and adoration be onto Almighty </w:t>
      </w:r>
      <w:r>
        <w:rPr>
          <w:rFonts w:asciiTheme="majorBidi" w:hAnsiTheme="majorBidi" w:cstheme="majorBidi"/>
          <w:sz w:val="28"/>
          <w:szCs w:val="28"/>
        </w:rPr>
        <w:t>God</w:t>
      </w:r>
      <w:r w:rsidRPr="007711E4">
        <w:rPr>
          <w:rFonts w:asciiTheme="majorBidi" w:hAnsiTheme="majorBidi" w:cstheme="majorBidi"/>
          <w:sz w:val="28"/>
          <w:szCs w:val="28"/>
        </w:rPr>
        <w:t>.</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 xml:space="preserve">My unalloyed thanks and appreciation to my parent, </w:t>
      </w:r>
      <w:r w:rsidRPr="004F21F6">
        <w:rPr>
          <w:rFonts w:asciiTheme="majorBidi" w:hAnsiTheme="majorBidi" w:cstheme="majorBidi"/>
          <w:b/>
          <w:bCs/>
          <w:sz w:val="28"/>
          <w:szCs w:val="28"/>
        </w:rPr>
        <w:t>MR and MR</w:t>
      </w:r>
      <w:r w:rsidR="00FA57C4">
        <w:rPr>
          <w:rFonts w:asciiTheme="majorBidi" w:hAnsiTheme="majorBidi" w:cstheme="majorBidi"/>
          <w:b/>
          <w:bCs/>
          <w:sz w:val="28"/>
          <w:szCs w:val="28"/>
        </w:rPr>
        <w:t xml:space="preserve"> AYENI</w:t>
      </w:r>
      <w:r w:rsidR="0095657E" w:rsidRPr="0095657E">
        <w:rPr>
          <w:rFonts w:asciiTheme="majorBidi" w:hAnsiTheme="majorBidi" w:cstheme="majorBidi"/>
          <w:b/>
          <w:sz w:val="28"/>
          <w:szCs w:val="28"/>
        </w:rPr>
        <w:t xml:space="preserve"> </w:t>
      </w:r>
      <w:r w:rsidRPr="007711E4">
        <w:rPr>
          <w:rFonts w:asciiTheme="majorBidi" w:hAnsiTheme="majorBidi" w:cstheme="majorBidi"/>
          <w:sz w:val="28"/>
          <w:szCs w:val="28"/>
        </w:rPr>
        <w:t xml:space="preserve">for their financial and spiritual support, and also the entire family of </w:t>
      </w:r>
      <w:r w:rsidR="00FA57C4">
        <w:rPr>
          <w:rFonts w:asciiTheme="majorBidi" w:hAnsiTheme="majorBidi" w:cstheme="majorBidi"/>
          <w:b/>
          <w:sz w:val="28"/>
          <w:szCs w:val="28"/>
        </w:rPr>
        <w:t xml:space="preserve"> AYENI</w:t>
      </w:r>
      <w:r w:rsidRPr="007711E4">
        <w:rPr>
          <w:rFonts w:asciiTheme="majorBidi" w:hAnsiTheme="majorBidi" w:cstheme="majorBidi"/>
          <w:sz w:val="28"/>
          <w:szCs w:val="28"/>
        </w:rPr>
        <w:t xml:space="preserve"> for their care and support that has been driving me throughout the duration of my training.</w:t>
      </w:r>
    </w:p>
    <w:p w:rsidR="00586200" w:rsidRPr="007711E4" w:rsidRDefault="00586200" w:rsidP="00586200">
      <w:pPr>
        <w:spacing w:after="0" w:line="360" w:lineRule="auto"/>
        <w:jc w:val="both"/>
        <w:rPr>
          <w:rFonts w:asciiTheme="majorBidi" w:hAnsiTheme="majorBidi" w:cstheme="majorBidi"/>
          <w:sz w:val="28"/>
          <w:szCs w:val="28"/>
        </w:rPr>
      </w:pPr>
    </w:p>
    <w:p w:rsidR="00586200" w:rsidRPr="007711E4" w:rsidRDefault="00586200" w:rsidP="00586200">
      <w:pPr>
        <w:spacing w:after="0" w:line="360" w:lineRule="auto"/>
        <w:ind w:firstLine="720"/>
        <w:jc w:val="both"/>
        <w:rPr>
          <w:rFonts w:asciiTheme="majorBidi" w:hAnsiTheme="majorBidi" w:cstheme="majorBidi"/>
          <w:b/>
          <w:sz w:val="28"/>
          <w:szCs w:val="28"/>
        </w:rPr>
      </w:pPr>
    </w:p>
    <w:p w:rsidR="00586200" w:rsidRPr="007711E4" w:rsidRDefault="00586200" w:rsidP="00586200">
      <w:pPr>
        <w:spacing w:after="0" w:line="360" w:lineRule="auto"/>
        <w:ind w:firstLine="720"/>
        <w:jc w:val="center"/>
        <w:rPr>
          <w:rFonts w:asciiTheme="majorBidi" w:hAnsiTheme="majorBidi" w:cstheme="majorBidi"/>
          <w:b/>
          <w:sz w:val="28"/>
          <w:szCs w:val="28"/>
        </w:rPr>
      </w:pPr>
    </w:p>
    <w:p w:rsidR="00586200" w:rsidRPr="007711E4" w:rsidRDefault="00586200" w:rsidP="00586200">
      <w:pPr>
        <w:spacing w:after="0" w:line="360" w:lineRule="auto"/>
        <w:ind w:firstLine="720"/>
        <w:jc w:val="center"/>
        <w:rPr>
          <w:rFonts w:asciiTheme="majorBidi" w:hAnsiTheme="majorBidi" w:cstheme="majorBidi"/>
          <w:b/>
          <w:sz w:val="28"/>
          <w:szCs w:val="28"/>
        </w:rPr>
      </w:pPr>
    </w:p>
    <w:p w:rsidR="00586200" w:rsidRPr="007711E4" w:rsidRDefault="00586200" w:rsidP="00586200">
      <w:pPr>
        <w:spacing w:after="0" w:line="360" w:lineRule="auto"/>
        <w:ind w:firstLine="720"/>
        <w:jc w:val="center"/>
        <w:rPr>
          <w:rFonts w:asciiTheme="majorBidi" w:hAnsiTheme="majorBidi" w:cstheme="majorBidi"/>
          <w:b/>
          <w:sz w:val="28"/>
          <w:szCs w:val="28"/>
        </w:rPr>
      </w:pPr>
    </w:p>
    <w:p w:rsidR="00586200" w:rsidRPr="007711E4" w:rsidRDefault="00586200" w:rsidP="00586200">
      <w:pPr>
        <w:spacing w:after="0" w:line="360" w:lineRule="auto"/>
        <w:ind w:firstLine="720"/>
        <w:jc w:val="center"/>
        <w:rPr>
          <w:rFonts w:asciiTheme="majorBidi" w:hAnsiTheme="majorBidi" w:cstheme="majorBidi"/>
          <w:b/>
          <w:sz w:val="28"/>
          <w:szCs w:val="28"/>
        </w:rPr>
      </w:pPr>
    </w:p>
    <w:p w:rsidR="00392685" w:rsidRDefault="00586200">
      <w:pPr>
        <w:rPr>
          <w:rFonts w:asciiTheme="majorBidi" w:hAnsiTheme="majorBidi" w:cstheme="majorBidi"/>
          <w:b/>
          <w:sz w:val="28"/>
          <w:szCs w:val="28"/>
        </w:rPr>
      </w:pPr>
      <w:r>
        <w:rPr>
          <w:rFonts w:asciiTheme="majorBidi" w:hAnsiTheme="majorBidi" w:cstheme="majorBidi"/>
          <w:b/>
          <w:sz w:val="28"/>
          <w:szCs w:val="28"/>
        </w:rPr>
        <w:br w:type="page"/>
      </w:r>
    </w:p>
    <w:p w:rsidR="00586200" w:rsidRPr="007711E4" w:rsidRDefault="00586200" w:rsidP="00586200">
      <w:pPr>
        <w:spacing w:after="0" w:line="360" w:lineRule="auto"/>
        <w:ind w:firstLine="720"/>
        <w:jc w:val="center"/>
        <w:rPr>
          <w:rFonts w:asciiTheme="majorBidi" w:hAnsiTheme="majorBidi" w:cstheme="majorBidi"/>
          <w:b/>
          <w:sz w:val="28"/>
          <w:szCs w:val="28"/>
        </w:rPr>
      </w:pPr>
      <w:r w:rsidRPr="007711E4">
        <w:rPr>
          <w:rFonts w:asciiTheme="majorBidi" w:hAnsiTheme="majorBidi" w:cstheme="majorBidi"/>
          <w:b/>
          <w:sz w:val="28"/>
          <w:szCs w:val="28"/>
        </w:rPr>
        <w:lastRenderedPageBreak/>
        <w:t>TABLE OF CONTENT</w:t>
      </w:r>
    </w:p>
    <w:p w:rsidR="00586200" w:rsidRPr="007711E4" w:rsidRDefault="00586200" w:rsidP="00586200">
      <w:pPr>
        <w:spacing w:after="0" w:line="360" w:lineRule="auto"/>
        <w:jc w:val="center"/>
        <w:rPr>
          <w:rFonts w:asciiTheme="majorBidi" w:hAnsiTheme="majorBidi" w:cstheme="majorBidi"/>
          <w:sz w:val="28"/>
          <w:szCs w:val="28"/>
        </w:rPr>
      </w:pPr>
      <w:r w:rsidRPr="007711E4">
        <w:rPr>
          <w:rFonts w:asciiTheme="majorBidi" w:hAnsiTheme="majorBidi" w:cstheme="majorBidi"/>
          <w:sz w:val="28"/>
          <w:szCs w:val="28"/>
        </w:rPr>
        <w:t>Title Page</w:t>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t>i</w:t>
      </w:r>
    </w:p>
    <w:p w:rsidR="00586200" w:rsidRPr="007711E4" w:rsidRDefault="00586200" w:rsidP="00586200">
      <w:pPr>
        <w:spacing w:after="0" w:line="360" w:lineRule="auto"/>
        <w:jc w:val="center"/>
        <w:rPr>
          <w:rFonts w:asciiTheme="majorBidi" w:hAnsiTheme="majorBidi" w:cstheme="majorBidi"/>
          <w:sz w:val="28"/>
          <w:szCs w:val="28"/>
        </w:rPr>
      </w:pPr>
      <w:r w:rsidRPr="007711E4">
        <w:rPr>
          <w:rFonts w:asciiTheme="majorBidi" w:hAnsiTheme="majorBidi" w:cstheme="majorBidi"/>
          <w:sz w:val="28"/>
          <w:szCs w:val="28"/>
        </w:rPr>
        <w:t>Preface</w:t>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t>ii</w:t>
      </w:r>
    </w:p>
    <w:p w:rsidR="00586200" w:rsidRPr="007711E4" w:rsidRDefault="00586200" w:rsidP="00586200">
      <w:pPr>
        <w:spacing w:after="0" w:line="360" w:lineRule="auto"/>
        <w:jc w:val="center"/>
        <w:rPr>
          <w:rFonts w:asciiTheme="majorBidi" w:hAnsiTheme="majorBidi" w:cstheme="majorBidi"/>
          <w:sz w:val="28"/>
          <w:szCs w:val="28"/>
        </w:rPr>
      </w:pPr>
      <w:r w:rsidRPr="007711E4">
        <w:rPr>
          <w:rFonts w:asciiTheme="majorBidi" w:hAnsiTheme="majorBidi" w:cstheme="majorBidi"/>
          <w:sz w:val="28"/>
          <w:szCs w:val="28"/>
        </w:rPr>
        <w:t>Dedication</w:t>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t>iii</w:t>
      </w:r>
    </w:p>
    <w:p w:rsidR="00586200" w:rsidRPr="007711E4" w:rsidRDefault="00586200" w:rsidP="00586200">
      <w:pPr>
        <w:spacing w:after="0" w:line="360" w:lineRule="auto"/>
        <w:jc w:val="center"/>
        <w:rPr>
          <w:rFonts w:asciiTheme="majorBidi" w:hAnsiTheme="majorBidi" w:cstheme="majorBidi"/>
          <w:sz w:val="28"/>
          <w:szCs w:val="28"/>
        </w:rPr>
      </w:pPr>
      <w:r w:rsidRPr="007711E4">
        <w:rPr>
          <w:rFonts w:asciiTheme="majorBidi" w:hAnsiTheme="majorBidi" w:cstheme="majorBidi"/>
          <w:sz w:val="28"/>
          <w:szCs w:val="28"/>
        </w:rPr>
        <w:t>Acknowledgement</w:t>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t>iv</w:t>
      </w:r>
    </w:p>
    <w:p w:rsidR="00586200" w:rsidRPr="007711E4" w:rsidRDefault="00586200" w:rsidP="00586200">
      <w:pPr>
        <w:spacing w:after="0" w:line="360" w:lineRule="auto"/>
        <w:jc w:val="center"/>
        <w:rPr>
          <w:rFonts w:asciiTheme="majorBidi" w:hAnsiTheme="majorBidi" w:cstheme="majorBidi"/>
          <w:sz w:val="28"/>
          <w:szCs w:val="28"/>
        </w:rPr>
      </w:pPr>
      <w:r w:rsidRPr="007711E4">
        <w:rPr>
          <w:rFonts w:asciiTheme="majorBidi" w:hAnsiTheme="majorBidi" w:cstheme="majorBidi"/>
          <w:sz w:val="28"/>
          <w:szCs w:val="28"/>
        </w:rPr>
        <w:t xml:space="preserve">Table Contents </w:t>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r>
      <w:r w:rsidRPr="007711E4">
        <w:rPr>
          <w:rFonts w:asciiTheme="majorBidi" w:hAnsiTheme="majorBidi" w:cstheme="majorBidi"/>
          <w:sz w:val="28"/>
          <w:szCs w:val="28"/>
        </w:rPr>
        <w:tab/>
        <w:t>v</w:t>
      </w:r>
    </w:p>
    <w:p w:rsidR="00586200" w:rsidRPr="007711E4" w:rsidRDefault="00586200" w:rsidP="00586200">
      <w:pPr>
        <w:spacing w:after="0" w:line="360" w:lineRule="auto"/>
        <w:rPr>
          <w:rFonts w:asciiTheme="majorBidi" w:hAnsiTheme="majorBidi" w:cstheme="majorBidi"/>
          <w:b/>
          <w:sz w:val="28"/>
          <w:szCs w:val="28"/>
        </w:rPr>
      </w:pPr>
      <w:r w:rsidRPr="007711E4">
        <w:rPr>
          <w:rFonts w:asciiTheme="majorBidi" w:hAnsiTheme="majorBidi" w:cstheme="majorBidi"/>
          <w:b/>
          <w:sz w:val="28"/>
          <w:szCs w:val="28"/>
        </w:rPr>
        <w:t>CHAPTER ONE</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1.1</w:t>
      </w:r>
      <w:r>
        <w:rPr>
          <w:rFonts w:asciiTheme="majorBidi" w:hAnsiTheme="majorBidi" w:cstheme="majorBidi"/>
          <w:sz w:val="28"/>
          <w:szCs w:val="28"/>
        </w:rPr>
        <w:tab/>
        <w:t>Background of the SIWES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1.2</w:t>
      </w:r>
      <w:r>
        <w:rPr>
          <w:rFonts w:asciiTheme="majorBidi" w:hAnsiTheme="majorBidi" w:cstheme="majorBidi"/>
          <w:sz w:val="28"/>
          <w:szCs w:val="28"/>
        </w:rPr>
        <w:tab/>
        <w:t>Objectives of SIWES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1.3</w:t>
      </w:r>
      <w:r>
        <w:rPr>
          <w:rFonts w:asciiTheme="majorBidi" w:hAnsiTheme="majorBidi" w:cstheme="majorBidi"/>
          <w:sz w:val="28"/>
          <w:szCs w:val="28"/>
        </w:rPr>
        <w:tab/>
        <w:t xml:space="preserve">Organization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7</w:t>
      </w:r>
    </w:p>
    <w:p w:rsidR="00586200" w:rsidRDefault="00586200" w:rsidP="00586200">
      <w:pPr>
        <w:spacing w:after="0" w:line="360" w:lineRule="auto"/>
        <w:rPr>
          <w:rFonts w:asciiTheme="majorBidi" w:hAnsiTheme="majorBidi" w:cstheme="majorBidi"/>
          <w:b/>
          <w:sz w:val="28"/>
          <w:szCs w:val="28"/>
        </w:rPr>
      </w:pPr>
      <w:r>
        <w:rPr>
          <w:rFonts w:asciiTheme="majorBidi" w:hAnsiTheme="majorBidi" w:cstheme="majorBidi"/>
          <w:b/>
          <w:sz w:val="28"/>
          <w:szCs w:val="28"/>
        </w:rPr>
        <w:t>CHAPTER TWO</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2.0</w:t>
      </w:r>
      <w:r>
        <w:rPr>
          <w:rFonts w:asciiTheme="majorBidi" w:hAnsiTheme="majorBidi" w:cstheme="majorBidi"/>
          <w:sz w:val="28"/>
          <w:szCs w:val="28"/>
        </w:rPr>
        <w:tab/>
        <w:t>Hazard in construction sites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8</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 xml:space="preserve">Basic hand tools and equipment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8</w:t>
      </w:r>
    </w:p>
    <w:p w:rsidR="00586200" w:rsidRDefault="00586200" w:rsidP="00586200">
      <w:pPr>
        <w:spacing w:after="0" w:line="360" w:lineRule="auto"/>
        <w:rPr>
          <w:rFonts w:asciiTheme="majorBidi" w:hAnsiTheme="majorBidi" w:cstheme="majorBidi"/>
          <w:b/>
          <w:sz w:val="28"/>
          <w:szCs w:val="28"/>
        </w:rPr>
      </w:pPr>
      <w:r>
        <w:rPr>
          <w:rFonts w:asciiTheme="majorBidi" w:hAnsiTheme="majorBidi" w:cstheme="majorBidi"/>
          <w:b/>
          <w:sz w:val="28"/>
          <w:szCs w:val="28"/>
        </w:rPr>
        <w:t>CHAPTER THREE</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3.0</w:t>
      </w:r>
      <w:r>
        <w:rPr>
          <w:rFonts w:asciiTheme="majorBidi" w:hAnsiTheme="majorBidi" w:cstheme="majorBidi"/>
          <w:sz w:val="28"/>
          <w:szCs w:val="28"/>
        </w:rPr>
        <w:tab/>
        <w:t>Student involvement at various unit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3.1</w:t>
      </w:r>
      <w:r>
        <w:rPr>
          <w:rFonts w:asciiTheme="majorBidi" w:hAnsiTheme="majorBidi" w:cstheme="majorBidi"/>
          <w:sz w:val="28"/>
          <w:szCs w:val="28"/>
        </w:rPr>
        <w:tab/>
        <w:t>Experience Gained During the SIWES Programe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rsidR="00586200" w:rsidRDefault="00586200" w:rsidP="00586200">
      <w:pPr>
        <w:spacing w:after="0" w:line="360" w:lineRule="auto"/>
        <w:rPr>
          <w:rFonts w:asciiTheme="majorBidi" w:hAnsiTheme="majorBidi" w:cstheme="majorBidi"/>
          <w:b/>
          <w:sz w:val="28"/>
          <w:szCs w:val="28"/>
        </w:rPr>
      </w:pPr>
      <w:r>
        <w:rPr>
          <w:rFonts w:asciiTheme="majorBidi" w:hAnsiTheme="majorBidi" w:cstheme="majorBidi"/>
          <w:b/>
          <w:sz w:val="28"/>
          <w:szCs w:val="28"/>
        </w:rPr>
        <w:t>CHAPTER FOUR</w:t>
      </w:r>
    </w:p>
    <w:p w:rsidR="00586200" w:rsidRDefault="00392685" w:rsidP="00586200">
      <w:pPr>
        <w:spacing w:after="0" w:line="360" w:lineRule="auto"/>
        <w:rPr>
          <w:rFonts w:asciiTheme="majorBidi" w:hAnsiTheme="majorBidi" w:cstheme="majorBidi"/>
          <w:sz w:val="28"/>
          <w:szCs w:val="28"/>
        </w:rPr>
      </w:pPr>
      <w:r>
        <w:rPr>
          <w:rFonts w:asciiTheme="majorBidi" w:hAnsiTheme="majorBidi" w:cstheme="majorBidi"/>
          <w:sz w:val="28"/>
          <w:szCs w:val="28"/>
        </w:rPr>
        <w:t>4.1</w:t>
      </w:r>
      <w:r>
        <w:rPr>
          <w:rFonts w:asciiTheme="majorBidi" w:hAnsiTheme="majorBidi" w:cstheme="majorBidi"/>
          <w:sz w:val="28"/>
          <w:szCs w:val="28"/>
        </w:rPr>
        <w:tab/>
        <w:t xml:space="preserve">Identification </w:t>
      </w:r>
      <w:r w:rsidR="00586200">
        <w:rPr>
          <w:rFonts w:asciiTheme="majorBidi" w:hAnsiTheme="majorBidi" w:cstheme="majorBidi"/>
          <w:sz w:val="28"/>
          <w:szCs w:val="28"/>
        </w:rPr>
        <w:t>of Plants and their Uses</w:t>
      </w:r>
      <w:r w:rsidR="00586200">
        <w:rPr>
          <w:rFonts w:asciiTheme="majorBidi" w:hAnsiTheme="majorBidi" w:cstheme="majorBidi"/>
          <w:sz w:val="28"/>
          <w:szCs w:val="28"/>
        </w:rPr>
        <w:tab/>
      </w:r>
      <w:r w:rsidR="00586200">
        <w:rPr>
          <w:rFonts w:asciiTheme="majorBidi" w:hAnsiTheme="majorBidi" w:cstheme="majorBidi"/>
          <w:sz w:val="28"/>
          <w:szCs w:val="28"/>
        </w:rPr>
        <w:tab/>
      </w:r>
      <w:r w:rsidR="00586200">
        <w:rPr>
          <w:rFonts w:asciiTheme="majorBidi" w:hAnsiTheme="majorBidi" w:cstheme="majorBidi"/>
          <w:sz w:val="28"/>
          <w:szCs w:val="28"/>
        </w:rPr>
        <w:tab/>
      </w:r>
      <w:r w:rsidR="00586200">
        <w:rPr>
          <w:rFonts w:asciiTheme="majorBidi" w:hAnsiTheme="majorBidi" w:cstheme="majorBidi"/>
          <w:sz w:val="28"/>
          <w:szCs w:val="28"/>
        </w:rPr>
        <w:tab/>
      </w:r>
      <w:r w:rsidR="00586200">
        <w:rPr>
          <w:rFonts w:asciiTheme="majorBidi" w:hAnsiTheme="majorBidi" w:cstheme="majorBidi"/>
          <w:sz w:val="28"/>
          <w:szCs w:val="28"/>
        </w:rPr>
        <w:tab/>
      </w:r>
      <w:r w:rsidR="00586200">
        <w:rPr>
          <w:rFonts w:asciiTheme="majorBidi" w:hAnsiTheme="majorBidi" w:cstheme="majorBidi"/>
          <w:sz w:val="28"/>
          <w:szCs w:val="28"/>
        </w:rPr>
        <w:tab/>
        <w:t>13</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4.2</w:t>
      </w:r>
      <w:r>
        <w:rPr>
          <w:rFonts w:asciiTheme="majorBidi" w:hAnsiTheme="majorBidi" w:cstheme="majorBidi"/>
          <w:sz w:val="28"/>
          <w:szCs w:val="28"/>
        </w:rPr>
        <w:tab/>
        <w:t>Some Terminologies in Road Construction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rsidR="00586200" w:rsidRDefault="00586200" w:rsidP="00586200">
      <w:pPr>
        <w:spacing w:after="0" w:line="360" w:lineRule="auto"/>
        <w:rPr>
          <w:rFonts w:asciiTheme="majorBidi" w:hAnsiTheme="majorBidi" w:cstheme="majorBidi"/>
          <w:b/>
          <w:sz w:val="28"/>
          <w:szCs w:val="28"/>
        </w:rPr>
      </w:pPr>
      <w:r>
        <w:rPr>
          <w:rFonts w:asciiTheme="majorBidi" w:hAnsiTheme="majorBidi" w:cstheme="majorBidi"/>
          <w:b/>
          <w:sz w:val="28"/>
          <w:szCs w:val="28"/>
        </w:rPr>
        <w:t>CHAPTER FIVE</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5.1</w:t>
      </w:r>
      <w:r>
        <w:rPr>
          <w:rFonts w:asciiTheme="majorBidi" w:hAnsiTheme="majorBidi" w:cstheme="majorBidi"/>
          <w:sz w:val="28"/>
          <w:szCs w:val="28"/>
        </w:rPr>
        <w:tab/>
        <w:t>Personal I</w:t>
      </w:r>
      <w:r w:rsidR="00392685">
        <w:rPr>
          <w:rFonts w:asciiTheme="majorBidi" w:hAnsiTheme="majorBidi" w:cstheme="majorBidi"/>
          <w:sz w:val="28"/>
          <w:szCs w:val="28"/>
        </w:rPr>
        <w:t>mpression about the Ministry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rsidR="00586200" w:rsidRDefault="00586200" w:rsidP="00586200">
      <w:pPr>
        <w:spacing w:after="0" w:line="360" w:lineRule="auto"/>
        <w:rPr>
          <w:rFonts w:asciiTheme="majorBidi" w:hAnsiTheme="majorBidi" w:cstheme="majorBidi"/>
          <w:sz w:val="28"/>
          <w:szCs w:val="28"/>
        </w:rPr>
      </w:pPr>
      <w:r>
        <w:rPr>
          <w:rFonts w:asciiTheme="majorBidi" w:hAnsiTheme="majorBidi" w:cstheme="majorBidi"/>
          <w:sz w:val="28"/>
          <w:szCs w:val="28"/>
        </w:rPr>
        <w:t>5.2</w:t>
      </w:r>
      <w:r>
        <w:rPr>
          <w:rFonts w:asciiTheme="majorBidi" w:hAnsiTheme="majorBidi" w:cstheme="majorBidi"/>
          <w:sz w:val="28"/>
          <w:szCs w:val="28"/>
        </w:rPr>
        <w:tab/>
        <w:t xml:space="preserve">Recommendation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rsidR="00586200" w:rsidRDefault="00586200" w:rsidP="00586200">
      <w:pPr>
        <w:spacing w:after="0" w:line="360" w:lineRule="auto"/>
      </w:pPr>
      <w:r>
        <w:rPr>
          <w:rFonts w:asciiTheme="majorBidi" w:hAnsiTheme="majorBidi" w:cstheme="majorBidi"/>
          <w:sz w:val="28"/>
          <w:szCs w:val="28"/>
        </w:rPr>
        <w:t>5.3</w:t>
      </w:r>
      <w:r>
        <w:rPr>
          <w:rFonts w:asciiTheme="majorBidi" w:hAnsiTheme="majorBidi" w:cstheme="majorBidi"/>
          <w:sz w:val="28"/>
          <w:szCs w:val="28"/>
        </w:rPr>
        <w:tab/>
        <w:t>Conclusion</w:t>
      </w:r>
      <w:r>
        <w:rPr>
          <w:rFonts w:asciiTheme="majorBidi" w:hAnsiTheme="majorBidi" w:cstheme="majorBidi"/>
          <w:sz w:val="28"/>
          <w:szCs w:val="28"/>
        </w:rPr>
        <w:tab/>
      </w:r>
    </w:p>
    <w:p w:rsidR="00586200" w:rsidRDefault="00586200" w:rsidP="00586200">
      <w:pPr>
        <w:spacing w:after="0" w:line="360" w:lineRule="auto"/>
        <w:rPr>
          <w:rFonts w:asciiTheme="majorBidi" w:hAnsiTheme="majorBidi" w:cstheme="majorBidi"/>
          <w:b/>
          <w:sz w:val="28"/>
          <w:szCs w:val="28"/>
        </w:rPr>
      </w:pPr>
    </w:p>
    <w:p w:rsidR="00586200" w:rsidRDefault="00586200" w:rsidP="00586200">
      <w:pPr>
        <w:spacing w:after="0" w:line="360" w:lineRule="auto"/>
        <w:jc w:val="center"/>
        <w:rPr>
          <w:rFonts w:asciiTheme="majorBidi" w:hAnsiTheme="majorBidi" w:cstheme="majorBidi"/>
          <w:b/>
          <w:sz w:val="28"/>
          <w:szCs w:val="28"/>
        </w:rPr>
        <w:sectPr w:rsidR="00586200" w:rsidSect="00586200">
          <w:footerReference w:type="default" r:id="rId8"/>
          <w:pgSz w:w="11906" w:h="16838" w:code="9"/>
          <w:pgMar w:top="1440" w:right="1440" w:bottom="1440" w:left="1440" w:header="708" w:footer="708" w:gutter="0"/>
          <w:pgBorders w:display="firstPage">
            <w:top w:val="weavingRibbon" w:sz="14" w:space="4" w:color="auto"/>
            <w:left w:val="weavingRibbon" w:sz="14" w:space="4" w:color="auto"/>
            <w:bottom w:val="weavingRibbon" w:sz="14" w:space="4" w:color="auto"/>
            <w:right w:val="weavingRibbon" w:sz="14" w:space="4" w:color="auto"/>
          </w:pgBorders>
          <w:pgNumType w:fmt="lowerRoman"/>
          <w:cols w:space="708"/>
          <w:docGrid w:linePitch="360"/>
        </w:sectPr>
      </w:pPr>
    </w:p>
    <w:p w:rsidR="00586200" w:rsidRPr="004F21F6" w:rsidRDefault="00586200" w:rsidP="00586200">
      <w:pPr>
        <w:spacing w:after="0" w:line="360" w:lineRule="auto"/>
        <w:jc w:val="center"/>
        <w:rPr>
          <w:rFonts w:asciiTheme="majorBidi" w:hAnsiTheme="majorBidi" w:cstheme="majorBidi"/>
          <w:sz w:val="28"/>
          <w:szCs w:val="28"/>
        </w:rPr>
      </w:pPr>
      <w:r w:rsidRPr="007711E4">
        <w:rPr>
          <w:rFonts w:asciiTheme="majorBidi" w:hAnsiTheme="majorBidi" w:cstheme="majorBidi"/>
          <w:b/>
          <w:sz w:val="28"/>
          <w:szCs w:val="28"/>
        </w:rPr>
        <w:lastRenderedPageBreak/>
        <w:t>CHAPTER ONE</w:t>
      </w:r>
    </w:p>
    <w:p w:rsidR="00586200" w:rsidRPr="007711E4" w:rsidRDefault="00586200" w:rsidP="00586200">
      <w:pPr>
        <w:spacing w:after="0" w:line="360" w:lineRule="auto"/>
        <w:rPr>
          <w:rFonts w:asciiTheme="majorBidi" w:hAnsiTheme="majorBidi" w:cstheme="majorBidi"/>
          <w:b/>
          <w:sz w:val="28"/>
          <w:szCs w:val="28"/>
        </w:rPr>
      </w:pPr>
      <w:r>
        <w:rPr>
          <w:rFonts w:asciiTheme="majorBidi" w:hAnsiTheme="majorBidi" w:cstheme="majorBidi"/>
          <w:b/>
          <w:sz w:val="28"/>
          <w:szCs w:val="28"/>
        </w:rPr>
        <w:t>1.0</w:t>
      </w:r>
      <w:r>
        <w:rPr>
          <w:rFonts w:asciiTheme="majorBidi" w:hAnsiTheme="majorBidi" w:cstheme="majorBidi"/>
          <w:b/>
          <w:sz w:val="28"/>
          <w:szCs w:val="28"/>
        </w:rPr>
        <w:tab/>
        <w:t xml:space="preserve">INTRODUCTION </w:t>
      </w:r>
    </w:p>
    <w:p w:rsidR="00586200" w:rsidRPr="00C47D26" w:rsidRDefault="00586200" w:rsidP="00586200">
      <w:pPr>
        <w:spacing w:after="0" w:line="360" w:lineRule="auto"/>
        <w:rPr>
          <w:rFonts w:asciiTheme="majorBidi" w:hAnsiTheme="majorBidi" w:cstheme="majorBidi"/>
          <w:b/>
          <w:sz w:val="26"/>
          <w:szCs w:val="28"/>
        </w:rPr>
      </w:pPr>
      <w:r w:rsidRPr="007711E4">
        <w:rPr>
          <w:rFonts w:asciiTheme="majorBidi" w:hAnsiTheme="majorBidi" w:cstheme="majorBidi"/>
          <w:b/>
          <w:sz w:val="28"/>
          <w:szCs w:val="28"/>
        </w:rPr>
        <w:t>1.1</w:t>
      </w:r>
      <w:r>
        <w:rPr>
          <w:rFonts w:asciiTheme="majorBidi" w:hAnsiTheme="majorBidi" w:cstheme="majorBidi"/>
          <w:b/>
          <w:sz w:val="28"/>
          <w:szCs w:val="28"/>
        </w:rPr>
        <w:tab/>
      </w:r>
      <w:r w:rsidRPr="00C47D26">
        <w:rPr>
          <w:rFonts w:asciiTheme="majorBidi" w:hAnsiTheme="majorBidi" w:cstheme="majorBidi"/>
          <w:b/>
          <w:sz w:val="26"/>
          <w:szCs w:val="28"/>
        </w:rPr>
        <w:t>Background</w:t>
      </w:r>
    </w:p>
    <w:p w:rsidR="00586200" w:rsidRPr="00C47D26" w:rsidRDefault="00586200" w:rsidP="00586200">
      <w:pPr>
        <w:spacing w:after="0" w:line="360" w:lineRule="auto"/>
        <w:ind w:firstLine="720"/>
        <w:jc w:val="both"/>
        <w:rPr>
          <w:rFonts w:asciiTheme="majorBidi" w:hAnsiTheme="majorBidi" w:cstheme="majorBidi"/>
          <w:sz w:val="26"/>
          <w:szCs w:val="28"/>
        </w:rPr>
      </w:pPr>
      <w:r w:rsidRPr="00C47D26">
        <w:rPr>
          <w:rFonts w:asciiTheme="majorBidi" w:hAnsiTheme="majorBidi" w:cstheme="majorBidi"/>
          <w:sz w:val="26"/>
          <w:szCs w:val="28"/>
        </w:rPr>
        <w:t>The student industrial work experience scheme (S.I.W.E.S.) is a skill development programme initiated by industrial training fund (I.T.F.) in the year 1973 to solve the problem of lack of adequate practical skills preparative for employment in industries by Nigerian graduates of tertiary institutions.</w:t>
      </w:r>
    </w:p>
    <w:p w:rsidR="00586200" w:rsidRPr="00C47D26" w:rsidRDefault="00586200" w:rsidP="00586200">
      <w:pPr>
        <w:spacing w:after="0" w:line="360" w:lineRule="auto"/>
        <w:ind w:firstLine="720"/>
        <w:jc w:val="both"/>
        <w:rPr>
          <w:rFonts w:asciiTheme="majorBidi" w:hAnsiTheme="majorBidi" w:cstheme="majorBidi"/>
          <w:sz w:val="26"/>
          <w:szCs w:val="28"/>
        </w:rPr>
      </w:pPr>
      <w:r w:rsidRPr="00C47D26">
        <w:rPr>
          <w:rFonts w:asciiTheme="majorBidi" w:hAnsiTheme="majorBidi" w:cstheme="majorBidi"/>
          <w:sz w:val="26"/>
          <w:szCs w:val="28"/>
        </w:rPr>
        <w:t>The student industrial work experience scheme (S.I.W.E.S.) was also founded in order to expose students to industry based skills necessary for an easy transition from the classroom to the world of work, which enables students to be exposed to work methods and techniques in handling equipment and machinery that may not be available in their institutions</w:t>
      </w:r>
    </w:p>
    <w:p w:rsidR="00586200" w:rsidRPr="00C47D26" w:rsidRDefault="00586200" w:rsidP="00586200">
      <w:pPr>
        <w:spacing w:after="0" w:line="360" w:lineRule="auto"/>
        <w:jc w:val="both"/>
        <w:rPr>
          <w:rFonts w:asciiTheme="majorBidi" w:hAnsiTheme="majorBidi" w:cstheme="majorBidi"/>
          <w:sz w:val="26"/>
          <w:szCs w:val="28"/>
        </w:rPr>
      </w:pPr>
      <w:r w:rsidRPr="00C47D26">
        <w:rPr>
          <w:rFonts w:asciiTheme="majorBidi" w:hAnsiTheme="majorBidi" w:cstheme="majorBidi"/>
          <w:sz w:val="26"/>
          <w:szCs w:val="28"/>
        </w:rPr>
        <w:t>The scheme started with 784 students from 11 institutions with 104 suitable courses at inception in 1974.The number of students that participated in SIWES from universities, polytechnics and college of education at the end of the year 2007 was 194,890. In the year 2008, the number of the students that participated in the scheme increased to 210,390 students with over 112 suitable courses from 219 institutions.</w:t>
      </w:r>
    </w:p>
    <w:p w:rsidR="00586200" w:rsidRPr="00C47D26" w:rsidRDefault="00586200" w:rsidP="00586200">
      <w:pPr>
        <w:spacing w:after="0" w:line="360" w:lineRule="auto"/>
        <w:jc w:val="both"/>
        <w:rPr>
          <w:rFonts w:asciiTheme="majorBidi" w:hAnsiTheme="majorBidi" w:cstheme="majorBidi"/>
          <w:b/>
          <w:sz w:val="26"/>
          <w:szCs w:val="28"/>
        </w:rPr>
      </w:pPr>
      <w:r w:rsidRPr="00C47D26">
        <w:rPr>
          <w:rFonts w:asciiTheme="majorBidi" w:hAnsiTheme="majorBidi" w:cstheme="majorBidi"/>
          <w:b/>
          <w:sz w:val="26"/>
          <w:szCs w:val="28"/>
        </w:rPr>
        <w:t>1.2   Objectives of S.I.W.E.S.</w:t>
      </w:r>
    </w:p>
    <w:p w:rsidR="00586200" w:rsidRPr="00C47D26" w:rsidRDefault="00586200" w:rsidP="00586200">
      <w:pPr>
        <w:pStyle w:val="ListParagraph"/>
        <w:numPr>
          <w:ilvl w:val="0"/>
          <w:numId w:val="13"/>
        </w:numPr>
        <w:spacing w:after="0" w:line="360" w:lineRule="auto"/>
        <w:jc w:val="both"/>
        <w:rPr>
          <w:rFonts w:asciiTheme="majorBidi" w:hAnsiTheme="majorBidi" w:cstheme="majorBidi"/>
          <w:sz w:val="26"/>
          <w:szCs w:val="28"/>
        </w:rPr>
      </w:pPr>
      <w:r w:rsidRPr="00C47D26">
        <w:rPr>
          <w:rFonts w:asciiTheme="majorBidi" w:hAnsiTheme="majorBidi" w:cstheme="majorBidi"/>
          <w:sz w:val="26"/>
          <w:szCs w:val="28"/>
        </w:rPr>
        <w:t>To provide an avenue for students in the Nigerian universities to acquire experience and industrial skills during their course of study.</w:t>
      </w:r>
    </w:p>
    <w:p w:rsidR="00586200" w:rsidRPr="00C47D26" w:rsidRDefault="00586200" w:rsidP="00586200">
      <w:pPr>
        <w:pStyle w:val="ListParagraph"/>
        <w:numPr>
          <w:ilvl w:val="0"/>
          <w:numId w:val="13"/>
        </w:numPr>
        <w:spacing w:after="0" w:line="360" w:lineRule="auto"/>
        <w:jc w:val="both"/>
        <w:rPr>
          <w:rFonts w:asciiTheme="majorBidi" w:hAnsiTheme="majorBidi" w:cstheme="majorBidi"/>
          <w:sz w:val="26"/>
          <w:szCs w:val="28"/>
        </w:rPr>
      </w:pPr>
      <w:r w:rsidRPr="00C47D26">
        <w:rPr>
          <w:rFonts w:asciiTheme="majorBidi" w:hAnsiTheme="majorBidi" w:cstheme="majorBidi"/>
          <w:sz w:val="26"/>
          <w:szCs w:val="28"/>
        </w:rPr>
        <w:t>To prepare students for the work situations they are likely to meet after graduation.</w:t>
      </w:r>
    </w:p>
    <w:p w:rsidR="00586200" w:rsidRPr="00C47D26" w:rsidRDefault="00586200" w:rsidP="00586200">
      <w:pPr>
        <w:pStyle w:val="ListParagraph"/>
        <w:numPr>
          <w:ilvl w:val="0"/>
          <w:numId w:val="13"/>
        </w:numPr>
        <w:spacing w:after="0" w:line="360" w:lineRule="auto"/>
        <w:jc w:val="both"/>
        <w:rPr>
          <w:rFonts w:asciiTheme="majorBidi" w:hAnsiTheme="majorBidi" w:cstheme="majorBidi"/>
          <w:sz w:val="26"/>
          <w:szCs w:val="28"/>
        </w:rPr>
      </w:pPr>
      <w:r w:rsidRPr="00C47D26">
        <w:rPr>
          <w:rFonts w:asciiTheme="majorBidi" w:hAnsiTheme="majorBidi" w:cstheme="majorBidi"/>
          <w:sz w:val="26"/>
          <w:szCs w:val="28"/>
        </w:rPr>
        <w:t>To expose the students to work methods and techniques in handling equipment and machinery that may be available in their institutions.</w:t>
      </w:r>
    </w:p>
    <w:p w:rsidR="00586200" w:rsidRPr="00C47D26" w:rsidRDefault="00586200" w:rsidP="00586200">
      <w:pPr>
        <w:pStyle w:val="ListParagraph"/>
        <w:numPr>
          <w:ilvl w:val="0"/>
          <w:numId w:val="13"/>
        </w:numPr>
        <w:spacing w:after="0" w:line="360" w:lineRule="auto"/>
        <w:jc w:val="both"/>
        <w:rPr>
          <w:rFonts w:asciiTheme="majorBidi" w:hAnsiTheme="majorBidi" w:cstheme="majorBidi"/>
          <w:sz w:val="26"/>
          <w:szCs w:val="28"/>
        </w:rPr>
      </w:pPr>
      <w:r w:rsidRPr="00C47D26">
        <w:rPr>
          <w:rFonts w:asciiTheme="majorBidi" w:hAnsiTheme="majorBidi" w:cstheme="majorBidi"/>
          <w:sz w:val="26"/>
          <w:szCs w:val="28"/>
        </w:rPr>
        <w:t>To provide students with an opportunity to apply their theoretical knowledge in real work situation thereby bridging the gap between theory and practice.</w:t>
      </w:r>
    </w:p>
    <w:p w:rsidR="00586200" w:rsidRDefault="00586200" w:rsidP="00586200">
      <w:pPr>
        <w:pStyle w:val="ListParagraph"/>
        <w:numPr>
          <w:ilvl w:val="0"/>
          <w:numId w:val="13"/>
        </w:numPr>
        <w:spacing w:after="0" w:line="360" w:lineRule="auto"/>
        <w:jc w:val="both"/>
        <w:rPr>
          <w:rFonts w:asciiTheme="majorBidi" w:hAnsiTheme="majorBidi" w:cstheme="majorBidi"/>
          <w:sz w:val="26"/>
          <w:szCs w:val="28"/>
        </w:rPr>
      </w:pPr>
      <w:r w:rsidRPr="00FA57C4">
        <w:rPr>
          <w:rFonts w:asciiTheme="majorBidi" w:hAnsiTheme="majorBidi" w:cstheme="majorBidi"/>
          <w:sz w:val="26"/>
          <w:szCs w:val="28"/>
        </w:rPr>
        <w:t>To allow the transition phase from school to the world of working environment easier and facilitate students contact for later job placements.</w:t>
      </w:r>
    </w:p>
    <w:p w:rsidR="00FA57C4" w:rsidRPr="00FA57C4" w:rsidRDefault="00FA57C4" w:rsidP="00586200">
      <w:pPr>
        <w:pStyle w:val="ListParagraph"/>
        <w:numPr>
          <w:ilvl w:val="0"/>
          <w:numId w:val="13"/>
        </w:numPr>
        <w:spacing w:after="0" w:line="360" w:lineRule="auto"/>
        <w:jc w:val="both"/>
        <w:rPr>
          <w:rFonts w:asciiTheme="majorBidi" w:hAnsiTheme="majorBidi" w:cstheme="majorBidi"/>
          <w:sz w:val="26"/>
          <w:szCs w:val="28"/>
        </w:rPr>
      </w:pPr>
    </w:p>
    <w:p w:rsidR="00586200"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lastRenderedPageBreak/>
        <w:t>2.3 Organizational structure</w:t>
      </w:r>
    </w:p>
    <w:p w:rsidR="00586200" w:rsidRDefault="00586200" w:rsidP="00586200">
      <w:pPr>
        <w:rPr>
          <w:rFonts w:ascii="Times New Roman" w:hAnsi="Times New Roman" w:cs="Times New Roman"/>
          <w:b/>
          <w:sz w:val="28"/>
          <w:szCs w:val="28"/>
        </w:rPr>
      </w:pPr>
      <w:r w:rsidRPr="00852B30">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4981575" cy="6791325"/>
            <wp:effectExtent l="19050" t="0" r="0" b="0"/>
            <wp:wrapSquare wrapText="bothSides"/>
            <wp:docPr id="30"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6B251A">
        <w:rPr>
          <w:rFonts w:ascii="Times New Roman" w:hAnsi="Times New Roman" w:cs="Times New Roman"/>
          <w:b/>
          <w:sz w:val="28"/>
          <w:szCs w:val="28"/>
        </w:rPr>
        <w:br w:type="textWrapping" w:clear="all"/>
      </w:r>
    </w:p>
    <w:p w:rsidR="00586200" w:rsidRDefault="00586200" w:rsidP="00586200">
      <w:pPr>
        <w:spacing w:after="0" w:line="360" w:lineRule="auto"/>
        <w:jc w:val="center"/>
        <w:rPr>
          <w:rFonts w:ascii="Times New Roman" w:hAnsi="Times New Roman" w:cs="Times New Roman"/>
          <w:b/>
          <w:sz w:val="28"/>
          <w:szCs w:val="28"/>
        </w:rPr>
      </w:pPr>
    </w:p>
    <w:p w:rsidR="00586200" w:rsidRDefault="00586200" w:rsidP="00586200">
      <w:pPr>
        <w:spacing w:after="0" w:line="360" w:lineRule="auto"/>
        <w:jc w:val="center"/>
        <w:rPr>
          <w:rFonts w:ascii="Times New Roman" w:hAnsi="Times New Roman" w:cs="Times New Roman"/>
          <w:b/>
          <w:sz w:val="28"/>
          <w:szCs w:val="28"/>
        </w:rPr>
      </w:pPr>
    </w:p>
    <w:p w:rsidR="00586200" w:rsidRDefault="00586200" w:rsidP="00586200">
      <w:pPr>
        <w:spacing w:after="0" w:line="360" w:lineRule="auto"/>
        <w:jc w:val="center"/>
        <w:rPr>
          <w:rFonts w:ascii="Times New Roman" w:hAnsi="Times New Roman" w:cs="Times New Roman"/>
          <w:b/>
          <w:sz w:val="28"/>
          <w:szCs w:val="28"/>
        </w:rPr>
      </w:pPr>
    </w:p>
    <w:p w:rsidR="00586200" w:rsidRPr="00E2690E" w:rsidRDefault="00586200" w:rsidP="0058620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CHAPTER TWO</w:t>
      </w:r>
    </w:p>
    <w:p w:rsidR="00586200" w:rsidRPr="00E2690E" w:rsidRDefault="00586200" w:rsidP="00586200">
      <w:pPr>
        <w:spacing w:after="0" w:line="360" w:lineRule="auto"/>
        <w:rPr>
          <w:rFonts w:ascii="Times New Roman" w:hAnsi="Times New Roman" w:cs="Times New Roman"/>
          <w:b/>
          <w:sz w:val="28"/>
          <w:szCs w:val="28"/>
        </w:rPr>
      </w:pPr>
      <w:r>
        <w:rPr>
          <w:rFonts w:ascii="Times New Roman" w:hAnsi="Times New Roman" w:cs="Times New Roman"/>
          <w:b/>
          <w:sz w:val="28"/>
          <w:szCs w:val="28"/>
        </w:rPr>
        <w:t>2</w:t>
      </w:r>
      <w:r w:rsidRPr="00E2690E">
        <w:rPr>
          <w:rFonts w:ascii="Times New Roman" w:hAnsi="Times New Roman" w:cs="Times New Roman"/>
          <w:b/>
          <w:sz w:val="28"/>
          <w:szCs w:val="28"/>
        </w:rPr>
        <w:t>.0</w:t>
      </w:r>
      <w:r w:rsidRPr="00E2690E">
        <w:rPr>
          <w:rFonts w:ascii="Times New Roman" w:hAnsi="Times New Roman" w:cs="Times New Roman"/>
          <w:b/>
          <w:sz w:val="28"/>
          <w:szCs w:val="28"/>
        </w:rPr>
        <w:tab/>
        <w:t>HAZARDS IN CONSTRUCTION SITES</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The first to be taken into consideration in a construction site is personal safety an</w:t>
      </w:r>
      <w:r>
        <w:rPr>
          <w:rFonts w:ascii="Times New Roman" w:hAnsi="Times New Roman" w:cs="Times New Roman"/>
          <w:sz w:val="28"/>
          <w:szCs w:val="28"/>
        </w:rPr>
        <w:t xml:space="preserve">d accidents on sites interest </w:t>
      </w:r>
      <w:r w:rsidRPr="00E2690E">
        <w:rPr>
          <w:rFonts w:ascii="Times New Roman" w:hAnsi="Times New Roman" w:cs="Times New Roman"/>
          <w:sz w:val="28"/>
          <w:szCs w:val="28"/>
        </w:rPr>
        <w:t>and attention, tiredness, carelessness, slip shod method and congestion of sites e.t.c</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It is therefore advisable for construction workers should be guard against these attitude by the following way;</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i.</w:t>
      </w:r>
      <w:r w:rsidRPr="00E2690E">
        <w:rPr>
          <w:rFonts w:ascii="Times New Roman" w:hAnsi="Times New Roman" w:cs="Times New Roman"/>
          <w:sz w:val="28"/>
          <w:szCs w:val="28"/>
        </w:rPr>
        <w:tab/>
        <w:t>Arranging of materials safety in a working area.</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ii.</w:t>
      </w:r>
      <w:r w:rsidRPr="00E2690E">
        <w:rPr>
          <w:rFonts w:ascii="Times New Roman" w:hAnsi="Times New Roman" w:cs="Times New Roman"/>
          <w:sz w:val="28"/>
          <w:szCs w:val="28"/>
        </w:rPr>
        <w:tab/>
        <w:t>Using tools safety.</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iii.</w:t>
      </w:r>
      <w:r w:rsidRPr="00E2690E">
        <w:rPr>
          <w:rFonts w:ascii="Times New Roman" w:hAnsi="Times New Roman" w:cs="Times New Roman"/>
          <w:sz w:val="28"/>
          <w:szCs w:val="28"/>
        </w:rPr>
        <w:tab/>
        <w:t>Using ladders safety</w:t>
      </w:r>
      <w:r>
        <w:rPr>
          <w:rFonts w:ascii="Times New Roman" w:hAnsi="Times New Roman" w:cs="Times New Roman"/>
          <w:sz w:val="28"/>
          <w:szCs w:val="28"/>
        </w:rPr>
        <w:t>.</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iv.</w:t>
      </w:r>
      <w:r w:rsidRPr="00E2690E">
        <w:rPr>
          <w:rFonts w:ascii="Times New Roman" w:hAnsi="Times New Roman" w:cs="Times New Roman"/>
          <w:sz w:val="28"/>
          <w:szCs w:val="28"/>
        </w:rPr>
        <w:tab/>
        <w:t>Lofting of object safety.</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v.</w:t>
      </w:r>
      <w:r w:rsidRPr="00E2690E">
        <w:rPr>
          <w:rFonts w:ascii="Times New Roman" w:hAnsi="Times New Roman" w:cs="Times New Roman"/>
          <w:sz w:val="28"/>
          <w:szCs w:val="28"/>
        </w:rPr>
        <w:tab/>
        <w:t>Avoid careless drop page of materials</w:t>
      </w:r>
      <w:r>
        <w:rPr>
          <w:rFonts w:ascii="Times New Roman" w:hAnsi="Times New Roman" w:cs="Times New Roman"/>
          <w:sz w:val="28"/>
          <w:szCs w:val="28"/>
        </w:rPr>
        <w:t>.</w:t>
      </w:r>
    </w:p>
    <w:p w:rsidR="00586200" w:rsidRPr="006A063A" w:rsidRDefault="00586200" w:rsidP="00586200">
      <w:pPr>
        <w:spacing w:after="0" w:line="360" w:lineRule="auto"/>
        <w:jc w:val="both"/>
        <w:rPr>
          <w:rFonts w:ascii="Agency FB" w:hAnsi="Agency FB" w:cs="Times New Roman"/>
          <w:sz w:val="28"/>
          <w:szCs w:val="28"/>
        </w:rPr>
      </w:pPr>
      <w:r w:rsidRPr="00E2690E">
        <w:rPr>
          <w:rFonts w:ascii="Times New Roman" w:hAnsi="Times New Roman" w:cs="Times New Roman"/>
          <w:sz w:val="28"/>
          <w:szCs w:val="28"/>
        </w:rPr>
        <w:t>vi.</w:t>
      </w:r>
      <w:r w:rsidRPr="00E2690E">
        <w:rPr>
          <w:rFonts w:ascii="Times New Roman" w:hAnsi="Times New Roman" w:cs="Times New Roman"/>
          <w:sz w:val="28"/>
          <w:szCs w:val="28"/>
        </w:rPr>
        <w:tab/>
        <w:t>First aid treatments</w:t>
      </w:r>
      <w:r>
        <w:rPr>
          <w:rFonts w:ascii="Times New Roman" w:hAnsi="Times New Roman" w:cs="Times New Roman"/>
          <w:sz w:val="28"/>
          <w:szCs w:val="28"/>
        </w:rPr>
        <w:t>.</w:t>
      </w:r>
      <w:r w:rsidRPr="00E2690E">
        <w:rPr>
          <w:rFonts w:ascii="Times New Roman" w:hAnsi="Times New Roman" w:cs="Times New Roman"/>
          <w:sz w:val="28"/>
          <w:szCs w:val="28"/>
        </w:rPr>
        <w:t xml:space="preserve"> </w:t>
      </w:r>
    </w:p>
    <w:p w:rsidR="00586200" w:rsidRPr="00E2690E" w:rsidRDefault="00586200" w:rsidP="0058620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E2690E">
        <w:rPr>
          <w:rFonts w:ascii="Times New Roman" w:hAnsi="Times New Roman" w:cs="Times New Roman"/>
          <w:b/>
          <w:sz w:val="28"/>
          <w:szCs w:val="28"/>
        </w:rPr>
        <w:t>.1</w:t>
      </w:r>
      <w:r w:rsidRPr="00E2690E">
        <w:rPr>
          <w:rFonts w:ascii="Times New Roman" w:hAnsi="Times New Roman" w:cs="Times New Roman"/>
          <w:b/>
          <w:sz w:val="28"/>
          <w:szCs w:val="28"/>
        </w:rPr>
        <w:tab/>
        <w:t>Basic Hand Tools and Equipment</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Tools consist of both hand or manually operated and few related power driven equipment, which are specifically designed to meet the nature of work involved in different operation on the building sites.</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The quality of work done to some extents depends on the condition and quality of the tools used.</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Some various Hand Tools and Equipment are:</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Saw</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Hammer</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Hacksaw</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Tongs</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Electrodes</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Head pan</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lastRenderedPageBreak/>
        <w:t>Wheel Barrows</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Shovels</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Bar Bender</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Springs</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Bar</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Pinches &amp; Pincers</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Tape Rule</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Steel Tape</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Digger</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Hand Trowel</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Range</w:t>
      </w:r>
    </w:p>
    <w:p w:rsidR="00586200" w:rsidRPr="00E2690E" w:rsidRDefault="00586200" w:rsidP="00586200">
      <w:pPr>
        <w:pStyle w:val="ListParagraph"/>
        <w:numPr>
          <w:ilvl w:val="0"/>
          <w:numId w:val="4"/>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Plumb or Spirit Levels</w:t>
      </w:r>
    </w:p>
    <w:p w:rsidR="00586200" w:rsidRPr="00E2690E" w:rsidRDefault="00586200" w:rsidP="0058620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E2690E">
        <w:rPr>
          <w:rFonts w:ascii="Times New Roman" w:hAnsi="Times New Roman" w:cs="Times New Roman"/>
          <w:b/>
          <w:sz w:val="28"/>
          <w:szCs w:val="28"/>
        </w:rPr>
        <w:t>.2</w:t>
      </w:r>
      <w:r w:rsidRPr="00E2690E">
        <w:rPr>
          <w:rFonts w:ascii="Times New Roman" w:hAnsi="Times New Roman" w:cs="Times New Roman"/>
          <w:b/>
          <w:sz w:val="28"/>
          <w:szCs w:val="28"/>
        </w:rPr>
        <w:tab/>
        <w:t>Cement</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Cement is one of the important bonding agent (binder) used in building industry. The most popular and common types of cement in Nigeria and around the world is the PORTLAND CEMENT. Portland lime stone quarried on the site of Portland. It was first produced in England in 1824 by a bricklayer called Joseph Aspinding. Portland cement usually sets when its hydrated.</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Cement is produced from two major materials namely:-</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Clay or shale (refers as silicious materials)</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Limestone or chalk (refers as calcerous materials)</w:t>
      </w:r>
    </w:p>
    <w:p w:rsidR="00586200" w:rsidRPr="00E2690E" w:rsidRDefault="00586200" w:rsidP="00586200">
      <w:pPr>
        <w:spacing w:after="0" w:line="360" w:lineRule="auto"/>
        <w:ind w:left="90"/>
        <w:jc w:val="both"/>
        <w:rPr>
          <w:rFonts w:ascii="Times New Roman" w:hAnsi="Times New Roman" w:cs="Times New Roman"/>
          <w:b/>
          <w:sz w:val="28"/>
          <w:szCs w:val="28"/>
        </w:rPr>
      </w:pPr>
      <w:r w:rsidRPr="00E2690E">
        <w:rPr>
          <w:rFonts w:ascii="Times New Roman" w:hAnsi="Times New Roman" w:cs="Times New Roman"/>
          <w:b/>
          <w:sz w:val="28"/>
          <w:szCs w:val="28"/>
        </w:rPr>
        <w:t>TYPES OF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Water proof &amp; water repellent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White coloured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Ordinary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Low heat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Hydrophobic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lastRenderedPageBreak/>
        <w:t>Sulphate resisting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Rapid hardening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Utra-high early strength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Super sulphate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High alumina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Air-entraining Portland cement</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Pozzolanic cement – resistance to chemical attack</w:t>
      </w:r>
    </w:p>
    <w:p w:rsidR="00586200" w:rsidRPr="00E2690E" w:rsidRDefault="00586200" w:rsidP="00586200">
      <w:pPr>
        <w:pStyle w:val="ListParagraph"/>
        <w:numPr>
          <w:ilvl w:val="0"/>
          <w:numId w:val="2"/>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Portland blast furnace</w:t>
      </w:r>
    </w:p>
    <w:p w:rsidR="00586200" w:rsidRPr="00E2690E" w:rsidRDefault="00586200" w:rsidP="0058620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E2690E">
        <w:rPr>
          <w:rFonts w:ascii="Times New Roman" w:hAnsi="Times New Roman" w:cs="Times New Roman"/>
          <w:b/>
          <w:sz w:val="28"/>
          <w:szCs w:val="28"/>
        </w:rPr>
        <w:t>.3</w:t>
      </w:r>
      <w:r w:rsidRPr="00E2690E">
        <w:rPr>
          <w:rFonts w:ascii="Times New Roman" w:hAnsi="Times New Roman" w:cs="Times New Roman"/>
          <w:b/>
          <w:sz w:val="28"/>
          <w:szCs w:val="28"/>
        </w:rPr>
        <w:tab/>
        <w:t>Preliminary Site Works</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Choice of the Site</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This is the duty of the client in most cases. In selecting a building location the client should keep in mind the following question is it for commercial or residential purpose? Is it a public or private building?</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Planning the Sites</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After the site had been identified, the builder or the contractor must outline the basic things he must put in place before the commencement of the actual projects.</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Site Clearing</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Before construction works begins, the site must be cleared off plants, shrub, bushes, trees and other objective materials present on sites. If it is an old site the structure must be demolished and the materials must be completely from site or reduce to debris use as hard cores.</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Hoarding</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It is always advisable to secure the building site by erecting temporary high fencing around the site to prevent unauthorized entering of the sites.</w:t>
      </w:r>
    </w:p>
    <w:p w:rsidR="00586200" w:rsidRDefault="00586200" w:rsidP="00586200">
      <w:pPr>
        <w:spacing w:after="0" w:line="360" w:lineRule="auto"/>
        <w:jc w:val="both"/>
        <w:rPr>
          <w:rFonts w:ascii="Times New Roman" w:hAnsi="Times New Roman" w:cs="Times New Roman"/>
          <w:b/>
          <w:sz w:val="28"/>
          <w:szCs w:val="28"/>
        </w:rPr>
      </w:pPr>
    </w:p>
    <w:p w:rsidR="00586200" w:rsidRDefault="00586200" w:rsidP="00586200">
      <w:pPr>
        <w:spacing w:after="0" w:line="360" w:lineRule="auto"/>
        <w:jc w:val="both"/>
        <w:rPr>
          <w:rFonts w:ascii="Times New Roman" w:hAnsi="Times New Roman" w:cs="Times New Roman"/>
          <w:b/>
          <w:sz w:val="28"/>
          <w:szCs w:val="28"/>
        </w:rPr>
      </w:pPr>
    </w:p>
    <w:p w:rsidR="00586200"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lastRenderedPageBreak/>
        <w:t>Bearing Capacity of the Soil</w:t>
      </w:r>
    </w:p>
    <w:p w:rsidR="00586200" w:rsidRPr="00B054A9"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sz w:val="28"/>
          <w:szCs w:val="28"/>
        </w:rPr>
        <w:t>This are soil tests which are to be carried out on site before choosing the suitable foundation in which the soil capacity can withstand before designing and construction could take place</w:t>
      </w:r>
    </w:p>
    <w:p w:rsidR="00586200" w:rsidRPr="00E2690E" w:rsidRDefault="00586200" w:rsidP="0058620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E2690E">
        <w:rPr>
          <w:rFonts w:ascii="Times New Roman" w:hAnsi="Times New Roman" w:cs="Times New Roman"/>
          <w:b/>
          <w:sz w:val="28"/>
          <w:szCs w:val="28"/>
        </w:rPr>
        <w:t>.4</w:t>
      </w:r>
      <w:r w:rsidRPr="00E2690E">
        <w:rPr>
          <w:rFonts w:ascii="Times New Roman" w:hAnsi="Times New Roman" w:cs="Times New Roman"/>
          <w:b/>
          <w:sz w:val="28"/>
          <w:szCs w:val="28"/>
        </w:rPr>
        <w:tab/>
        <w:t>Setting Out</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This is the process of marking out the physical features that appears on engineering plans with pegs, lines and tapes. In setting out, the exact position of the foundation trenches which will carry the entire walls of the building are properly located on the ground, true dimension and squareness as specified in the building plan.</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Setting Out Equipment</w:t>
      </w:r>
    </w:p>
    <w:p w:rsidR="00586200" w:rsidRPr="00E2690E" w:rsidRDefault="00586200" w:rsidP="00586200">
      <w:pPr>
        <w:pStyle w:val="ListParagraph"/>
        <w:numPr>
          <w:ilvl w:val="0"/>
          <w:numId w:val="3"/>
        </w:numPr>
        <w:spacing w:after="0" w:line="360" w:lineRule="auto"/>
        <w:jc w:val="both"/>
        <w:rPr>
          <w:rFonts w:ascii="Times New Roman" w:hAnsi="Times New Roman" w:cs="Times New Roman"/>
          <w:sz w:val="28"/>
          <w:szCs w:val="28"/>
        </w:rPr>
      </w:pPr>
      <w:r w:rsidRPr="00E2690E">
        <w:rPr>
          <w:rFonts w:ascii="Times New Roman" w:hAnsi="Times New Roman" w:cs="Times New Roman"/>
          <w:b/>
          <w:sz w:val="28"/>
          <w:szCs w:val="28"/>
        </w:rPr>
        <w:t xml:space="preserve">Measuring Tape: </w:t>
      </w:r>
      <w:r w:rsidRPr="00E2690E">
        <w:rPr>
          <w:rFonts w:ascii="Times New Roman" w:hAnsi="Times New Roman" w:cs="Times New Roman"/>
          <w:sz w:val="28"/>
          <w:szCs w:val="28"/>
        </w:rPr>
        <w:t>This is used for measurement. For accuracy the tape must be properly checked before use.</w:t>
      </w:r>
    </w:p>
    <w:p w:rsidR="00586200" w:rsidRPr="00E2690E" w:rsidRDefault="00586200" w:rsidP="00586200">
      <w:pPr>
        <w:pStyle w:val="ListParagraph"/>
        <w:numPr>
          <w:ilvl w:val="0"/>
          <w:numId w:val="3"/>
        </w:numPr>
        <w:spacing w:after="0" w:line="360" w:lineRule="auto"/>
        <w:jc w:val="both"/>
        <w:rPr>
          <w:rFonts w:ascii="Times New Roman" w:hAnsi="Times New Roman" w:cs="Times New Roman"/>
          <w:sz w:val="28"/>
          <w:szCs w:val="28"/>
        </w:rPr>
      </w:pPr>
      <w:r w:rsidRPr="00E2690E">
        <w:rPr>
          <w:rFonts w:ascii="Times New Roman" w:hAnsi="Times New Roman" w:cs="Times New Roman"/>
          <w:b/>
          <w:sz w:val="28"/>
          <w:szCs w:val="28"/>
        </w:rPr>
        <w:t>Profiles:</w:t>
      </w:r>
      <w:r w:rsidRPr="00E2690E">
        <w:rPr>
          <w:rFonts w:ascii="Times New Roman" w:hAnsi="Times New Roman" w:cs="Times New Roman"/>
          <w:sz w:val="28"/>
          <w:szCs w:val="28"/>
        </w:rPr>
        <w:t xml:space="preserve"> When setting out a building, it is adviceable to secure the lines so that they are well clear of the building liens which consist of pegs driven into the ground and boards nailed across them. The lines can then be stretched above the ground.</w:t>
      </w:r>
    </w:p>
    <w:p w:rsidR="00586200" w:rsidRPr="00E2690E" w:rsidRDefault="00586200" w:rsidP="00586200">
      <w:pPr>
        <w:pStyle w:val="ListParagraph"/>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838200</wp:posOffset>
            </wp:positionH>
            <wp:positionV relativeFrom="paragraph">
              <wp:posOffset>882650</wp:posOffset>
            </wp:positionV>
            <wp:extent cx="4038600" cy="2419350"/>
            <wp:effectExtent l="19050" t="0" r="0" b="0"/>
            <wp:wrapTight wrapText="bothSides">
              <wp:wrapPolygon edited="0">
                <wp:start x="-102" y="0"/>
                <wp:lineTo x="-102" y="21430"/>
                <wp:lineTo x="21600" y="21430"/>
                <wp:lineTo x="21600" y="0"/>
                <wp:lineTo x="-102" y="0"/>
              </wp:wrapPolygon>
            </wp:wrapTight>
            <wp:docPr id="105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3" cstate="print"/>
                    <a:srcRect/>
                    <a:stretch/>
                  </pic:blipFill>
                  <pic:spPr>
                    <a:xfrm>
                      <a:off x="0" y="0"/>
                      <a:ext cx="4038600" cy="2419350"/>
                    </a:xfrm>
                    <a:prstGeom prst="rect">
                      <a:avLst/>
                    </a:prstGeom>
                  </pic:spPr>
                </pic:pic>
              </a:graphicData>
            </a:graphic>
          </wp:anchor>
        </w:drawing>
      </w:r>
      <w:r w:rsidRPr="00E2690E">
        <w:rPr>
          <w:rFonts w:ascii="Times New Roman" w:hAnsi="Times New Roman" w:cs="Times New Roman"/>
          <w:b/>
          <w:sz w:val="28"/>
          <w:szCs w:val="28"/>
        </w:rPr>
        <w:t>Datum Level:</w:t>
      </w:r>
      <w:r w:rsidRPr="00E2690E">
        <w:rPr>
          <w:rFonts w:ascii="Times New Roman" w:hAnsi="Times New Roman" w:cs="Times New Roman"/>
          <w:sz w:val="28"/>
          <w:szCs w:val="28"/>
        </w:rPr>
        <w:t xml:space="preserve"> After checking the accuracy of the line the next is to determine a basic level in which all the measurement for the building to be erected on the site can be taken.</w:t>
      </w:r>
    </w:p>
    <w:p w:rsidR="00586200" w:rsidRPr="00E2690E" w:rsidRDefault="00586200" w:rsidP="00586200">
      <w:pPr>
        <w:spacing w:after="0" w:line="360" w:lineRule="auto"/>
        <w:jc w:val="both"/>
        <w:rPr>
          <w:rFonts w:ascii="Times New Roman" w:hAnsi="Times New Roman" w:cs="Times New Roman"/>
          <w:b/>
          <w:sz w:val="28"/>
          <w:szCs w:val="28"/>
        </w:rPr>
      </w:pPr>
    </w:p>
    <w:p w:rsidR="00586200" w:rsidRPr="00E2690E" w:rsidRDefault="00586200" w:rsidP="00586200">
      <w:pPr>
        <w:spacing w:after="0" w:line="360" w:lineRule="auto"/>
        <w:jc w:val="both"/>
        <w:rPr>
          <w:rFonts w:ascii="Times New Roman" w:hAnsi="Times New Roman" w:cs="Times New Roman"/>
          <w:b/>
          <w:sz w:val="28"/>
          <w:szCs w:val="28"/>
        </w:rPr>
      </w:pPr>
    </w:p>
    <w:p w:rsidR="00586200" w:rsidRPr="00E2690E" w:rsidRDefault="00586200" w:rsidP="00586200">
      <w:pPr>
        <w:spacing w:after="0" w:line="360" w:lineRule="auto"/>
        <w:jc w:val="both"/>
        <w:rPr>
          <w:rFonts w:ascii="Times New Roman" w:hAnsi="Times New Roman" w:cs="Times New Roman"/>
          <w:b/>
          <w:sz w:val="28"/>
          <w:szCs w:val="28"/>
        </w:rPr>
      </w:pPr>
    </w:p>
    <w:p w:rsidR="00586200" w:rsidRPr="00E2690E" w:rsidRDefault="00586200" w:rsidP="00586200">
      <w:pPr>
        <w:spacing w:after="0" w:line="360" w:lineRule="auto"/>
        <w:jc w:val="both"/>
        <w:rPr>
          <w:rFonts w:ascii="Times New Roman" w:hAnsi="Times New Roman" w:cs="Times New Roman"/>
          <w:b/>
          <w:sz w:val="28"/>
          <w:szCs w:val="28"/>
        </w:rPr>
      </w:pPr>
    </w:p>
    <w:p w:rsidR="00586200" w:rsidRPr="00E2690E" w:rsidRDefault="00586200" w:rsidP="00586200">
      <w:pPr>
        <w:spacing w:after="0" w:line="360" w:lineRule="auto"/>
        <w:jc w:val="both"/>
        <w:rPr>
          <w:rFonts w:ascii="Times New Roman" w:hAnsi="Times New Roman" w:cs="Times New Roman"/>
          <w:b/>
          <w:sz w:val="28"/>
          <w:szCs w:val="28"/>
        </w:rPr>
      </w:pPr>
    </w:p>
    <w:p w:rsidR="00012D26" w:rsidRDefault="00012D26" w:rsidP="00586200">
      <w:pPr>
        <w:spacing w:after="0" w:line="360" w:lineRule="auto"/>
        <w:jc w:val="both"/>
        <w:rPr>
          <w:rFonts w:ascii="Times New Roman" w:hAnsi="Times New Roman" w:cs="Times New Roman"/>
          <w:b/>
          <w:sz w:val="28"/>
          <w:szCs w:val="28"/>
        </w:rPr>
      </w:pP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lastRenderedPageBreak/>
        <w:t>Excavation</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This can be carried out in 2 ways:</w:t>
      </w:r>
    </w:p>
    <w:p w:rsidR="00586200" w:rsidRPr="00E2690E" w:rsidRDefault="00586200" w:rsidP="00586200">
      <w:pPr>
        <w:pStyle w:val="ListParagraph"/>
        <w:numPr>
          <w:ilvl w:val="0"/>
          <w:numId w:val="1"/>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Manually for a small residential building with shallow foundation trenches</w:t>
      </w:r>
    </w:p>
    <w:p w:rsidR="00586200" w:rsidRPr="00E2690E" w:rsidRDefault="00586200" w:rsidP="00586200">
      <w:pPr>
        <w:pStyle w:val="ListParagraph"/>
        <w:numPr>
          <w:ilvl w:val="0"/>
          <w:numId w:val="1"/>
        </w:num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Mechanically for deeper trenches for industrial building or series of building which cannot be effectively done by hand.</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Tools Required for Manually Excavation Includes</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Digger</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Shovel or spade</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Hammer or chisel</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Machines Required for Mechanical Excavation</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Excavator</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Grab</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Face or Back Shovels</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Trenching Machine</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Anger</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Truck Dumper</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Compressor/Jack Hammer</w:t>
      </w:r>
    </w:p>
    <w:p w:rsidR="00586200" w:rsidRPr="00E2690E" w:rsidRDefault="00586200" w:rsidP="0058620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E2690E">
        <w:rPr>
          <w:rFonts w:ascii="Times New Roman" w:hAnsi="Times New Roman" w:cs="Times New Roman"/>
          <w:b/>
          <w:sz w:val="28"/>
          <w:szCs w:val="28"/>
        </w:rPr>
        <w:t>.5</w:t>
      </w:r>
      <w:r w:rsidRPr="00E2690E">
        <w:rPr>
          <w:rFonts w:ascii="Times New Roman" w:hAnsi="Times New Roman" w:cs="Times New Roman"/>
          <w:b/>
          <w:sz w:val="28"/>
          <w:szCs w:val="28"/>
        </w:rPr>
        <w:tab/>
        <w:t>Foundation</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b/>
          <w:sz w:val="28"/>
          <w:szCs w:val="28"/>
        </w:rPr>
        <w:t xml:space="preserve">Foundation: </w:t>
      </w:r>
      <w:r w:rsidRPr="00E2690E">
        <w:rPr>
          <w:rFonts w:ascii="Times New Roman" w:hAnsi="Times New Roman" w:cs="Times New Roman"/>
          <w:sz w:val="28"/>
          <w:szCs w:val="28"/>
        </w:rPr>
        <w:t>This are the lowest parts of a building, they can be in form of stone, concrete, or steel, although the most common materials in modern construction is the concrete.</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The purpose of foundation is to support the building, transmitting the weight of the building, both live and dead weights to the sub-soil without failing as the building lasts.</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The building regulation (British 1978) states that foundation must;</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lastRenderedPageBreak/>
        <w:t>Safety transfers all loads (dead imposed and wind) to the ground without any applicable settlement which could cause damage to the structure.</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Be taken down – soil movement level.</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Be resistant to attacks by sulphate or other deleterious matters found in the soil.</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Types of Foundation</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Strip Foundation</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Raft Foundation</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Pile Foundation</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 xml:space="preserve">Pad Foundation </w:t>
      </w:r>
    </w:p>
    <w:p w:rsidR="00586200" w:rsidRDefault="00586200" w:rsidP="00586200">
      <w:pPr>
        <w:spacing w:after="0" w:line="360" w:lineRule="auto"/>
        <w:ind w:left="9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528955</wp:posOffset>
            </wp:positionH>
            <wp:positionV relativeFrom="paragraph">
              <wp:posOffset>48260</wp:posOffset>
            </wp:positionV>
            <wp:extent cx="4304665" cy="2487930"/>
            <wp:effectExtent l="19050" t="0" r="635" b="0"/>
            <wp:wrapTight wrapText="bothSides">
              <wp:wrapPolygon edited="0">
                <wp:start x="-96" y="0"/>
                <wp:lineTo x="-96" y="21501"/>
                <wp:lineTo x="21603" y="21501"/>
                <wp:lineTo x="21603" y="0"/>
                <wp:lineTo x="-96" y="0"/>
              </wp:wrapPolygon>
            </wp:wrapTight>
            <wp:docPr id="10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4" cstate="print"/>
                    <a:srcRect/>
                    <a:stretch/>
                  </pic:blipFill>
                  <pic:spPr>
                    <a:xfrm>
                      <a:off x="0" y="0"/>
                      <a:ext cx="4304665" cy="2487930"/>
                    </a:xfrm>
                    <a:prstGeom prst="rect">
                      <a:avLst/>
                    </a:prstGeom>
                  </pic:spPr>
                </pic:pic>
              </a:graphicData>
            </a:graphic>
          </wp:anchor>
        </w:drawing>
      </w:r>
    </w:p>
    <w:p w:rsidR="00586200" w:rsidRDefault="00586200" w:rsidP="00586200">
      <w:pPr>
        <w:spacing w:after="0" w:line="360" w:lineRule="auto"/>
        <w:ind w:left="90"/>
        <w:jc w:val="both"/>
        <w:rPr>
          <w:rFonts w:ascii="Times New Roman" w:hAnsi="Times New Roman" w:cs="Times New Roman"/>
          <w:b/>
          <w:sz w:val="28"/>
          <w:szCs w:val="28"/>
        </w:rPr>
      </w:pPr>
    </w:p>
    <w:p w:rsidR="00586200" w:rsidRDefault="00586200" w:rsidP="00586200">
      <w:pPr>
        <w:spacing w:after="0" w:line="360" w:lineRule="auto"/>
        <w:ind w:left="90"/>
        <w:jc w:val="both"/>
        <w:rPr>
          <w:rFonts w:ascii="Times New Roman" w:hAnsi="Times New Roman" w:cs="Times New Roman"/>
          <w:b/>
          <w:sz w:val="28"/>
          <w:szCs w:val="28"/>
        </w:rPr>
      </w:pPr>
    </w:p>
    <w:p w:rsidR="00586200" w:rsidRDefault="00586200" w:rsidP="00586200">
      <w:pPr>
        <w:spacing w:after="0" w:line="360" w:lineRule="auto"/>
        <w:ind w:left="90"/>
        <w:jc w:val="both"/>
        <w:rPr>
          <w:rFonts w:ascii="Times New Roman" w:hAnsi="Times New Roman" w:cs="Times New Roman"/>
          <w:b/>
          <w:sz w:val="28"/>
          <w:szCs w:val="28"/>
        </w:rPr>
      </w:pPr>
    </w:p>
    <w:p w:rsidR="00586200" w:rsidRDefault="00586200" w:rsidP="00586200">
      <w:pPr>
        <w:spacing w:after="0" w:line="360" w:lineRule="auto"/>
        <w:ind w:left="90"/>
        <w:jc w:val="both"/>
        <w:rPr>
          <w:rFonts w:ascii="Times New Roman" w:hAnsi="Times New Roman" w:cs="Times New Roman"/>
          <w:b/>
          <w:sz w:val="28"/>
          <w:szCs w:val="28"/>
        </w:rPr>
      </w:pPr>
    </w:p>
    <w:p w:rsidR="00586200" w:rsidRDefault="00586200" w:rsidP="00586200">
      <w:pPr>
        <w:spacing w:after="0" w:line="360" w:lineRule="auto"/>
        <w:ind w:left="90"/>
        <w:jc w:val="both"/>
        <w:rPr>
          <w:rFonts w:ascii="Times New Roman" w:hAnsi="Times New Roman" w:cs="Times New Roman"/>
          <w:b/>
          <w:sz w:val="28"/>
          <w:szCs w:val="28"/>
        </w:rPr>
      </w:pPr>
    </w:p>
    <w:p w:rsidR="00586200" w:rsidRDefault="00586200" w:rsidP="00586200">
      <w:pPr>
        <w:spacing w:after="0" w:line="360" w:lineRule="auto"/>
        <w:ind w:left="90"/>
        <w:jc w:val="both"/>
        <w:rPr>
          <w:rFonts w:ascii="Times New Roman" w:hAnsi="Times New Roman" w:cs="Times New Roman"/>
          <w:b/>
          <w:sz w:val="28"/>
          <w:szCs w:val="28"/>
        </w:rPr>
      </w:pPr>
    </w:p>
    <w:p w:rsidR="00586200" w:rsidRDefault="00586200" w:rsidP="00586200">
      <w:pPr>
        <w:spacing w:after="0" w:line="360" w:lineRule="auto"/>
        <w:ind w:left="90"/>
        <w:jc w:val="both"/>
        <w:rPr>
          <w:rFonts w:ascii="Times New Roman" w:hAnsi="Times New Roman" w:cs="Times New Roman"/>
          <w:b/>
          <w:sz w:val="28"/>
          <w:szCs w:val="28"/>
        </w:rPr>
      </w:pPr>
    </w:p>
    <w:p w:rsidR="00586200" w:rsidRDefault="00586200" w:rsidP="00586200">
      <w:pPr>
        <w:spacing w:after="0" w:line="360" w:lineRule="auto"/>
        <w:ind w:left="90"/>
        <w:jc w:val="both"/>
        <w:rPr>
          <w:rFonts w:ascii="Times New Roman" w:hAnsi="Times New Roman" w:cs="Times New Roman"/>
          <w:b/>
          <w:sz w:val="28"/>
          <w:szCs w:val="28"/>
        </w:rPr>
      </w:pPr>
    </w:p>
    <w:p w:rsidR="00586200" w:rsidRPr="00E2690E" w:rsidRDefault="00586200" w:rsidP="00586200">
      <w:pPr>
        <w:spacing w:after="0" w:line="360" w:lineRule="auto"/>
        <w:ind w:left="90"/>
        <w:jc w:val="both"/>
        <w:rPr>
          <w:rFonts w:ascii="Times New Roman" w:hAnsi="Times New Roman" w:cs="Times New Roman"/>
          <w:b/>
          <w:sz w:val="28"/>
          <w:szCs w:val="28"/>
        </w:rPr>
      </w:pPr>
      <w:r>
        <w:rPr>
          <w:rFonts w:ascii="Times New Roman" w:hAnsi="Times New Roman" w:cs="Times New Roman"/>
          <w:b/>
          <w:sz w:val="28"/>
          <w:szCs w:val="28"/>
        </w:rPr>
        <w:t>2</w:t>
      </w:r>
      <w:r w:rsidRPr="00E2690E">
        <w:rPr>
          <w:rFonts w:ascii="Times New Roman" w:hAnsi="Times New Roman" w:cs="Times New Roman"/>
          <w:b/>
          <w:sz w:val="28"/>
          <w:szCs w:val="28"/>
        </w:rPr>
        <w:t>.6</w:t>
      </w:r>
      <w:r w:rsidRPr="00E2690E">
        <w:rPr>
          <w:rFonts w:ascii="Times New Roman" w:hAnsi="Times New Roman" w:cs="Times New Roman"/>
          <w:b/>
          <w:sz w:val="28"/>
          <w:szCs w:val="28"/>
        </w:rPr>
        <w:tab/>
        <w:t>Structure</w:t>
      </w:r>
    </w:p>
    <w:p w:rsidR="00586200" w:rsidRPr="00E2690E" w:rsidRDefault="00586200" w:rsidP="00586200">
      <w:pPr>
        <w:spacing w:after="0" w:line="360" w:lineRule="auto"/>
        <w:ind w:left="90" w:firstLine="630"/>
        <w:jc w:val="both"/>
        <w:rPr>
          <w:rFonts w:ascii="Times New Roman" w:hAnsi="Times New Roman" w:cs="Times New Roman"/>
          <w:sz w:val="28"/>
          <w:szCs w:val="28"/>
        </w:rPr>
      </w:pPr>
      <w:r w:rsidRPr="00E2690E">
        <w:rPr>
          <w:rFonts w:ascii="Times New Roman" w:hAnsi="Times New Roman" w:cs="Times New Roman"/>
          <w:sz w:val="28"/>
          <w:szCs w:val="28"/>
        </w:rPr>
        <w:t>Structure was defined by DrayCott and Bitumen A as an organized combination of connected parts designed to carry loads and provide adequate rigidity.</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Types of Structure</w:t>
      </w:r>
    </w:p>
    <w:p w:rsidR="00586200" w:rsidRPr="003F72A6" w:rsidRDefault="00586200" w:rsidP="00586200">
      <w:pPr>
        <w:pStyle w:val="ListParagraph"/>
        <w:numPr>
          <w:ilvl w:val="0"/>
          <w:numId w:val="5"/>
        </w:numPr>
        <w:spacing w:after="0" w:line="360" w:lineRule="auto"/>
        <w:ind w:hanging="630"/>
        <w:jc w:val="both"/>
        <w:rPr>
          <w:rFonts w:ascii="Times New Roman" w:hAnsi="Times New Roman" w:cs="Times New Roman"/>
          <w:b/>
          <w:sz w:val="28"/>
          <w:szCs w:val="28"/>
        </w:rPr>
      </w:pPr>
      <w:r w:rsidRPr="00E2690E">
        <w:rPr>
          <w:rFonts w:ascii="Times New Roman" w:hAnsi="Times New Roman" w:cs="Times New Roman"/>
          <w:b/>
          <w:sz w:val="28"/>
          <w:szCs w:val="28"/>
        </w:rPr>
        <w:t xml:space="preserve">Rigid Frame: </w:t>
      </w:r>
      <w:r w:rsidRPr="00E2690E">
        <w:rPr>
          <w:rFonts w:ascii="Times New Roman" w:hAnsi="Times New Roman" w:cs="Times New Roman"/>
          <w:sz w:val="28"/>
          <w:szCs w:val="28"/>
        </w:rPr>
        <w:t>This is a type of structure in which the members are joined together by rigid joints</w:t>
      </w:r>
    </w:p>
    <w:p w:rsidR="00586200" w:rsidRPr="003F72A6" w:rsidRDefault="00586200" w:rsidP="00586200">
      <w:pPr>
        <w:pStyle w:val="ListParagraph"/>
        <w:numPr>
          <w:ilvl w:val="0"/>
          <w:numId w:val="5"/>
        </w:numPr>
        <w:spacing w:after="0" w:line="360" w:lineRule="auto"/>
        <w:ind w:hanging="630"/>
        <w:jc w:val="both"/>
        <w:rPr>
          <w:rFonts w:ascii="Times New Roman" w:hAnsi="Times New Roman" w:cs="Times New Roman"/>
          <w:b/>
          <w:sz w:val="28"/>
          <w:szCs w:val="28"/>
        </w:rPr>
      </w:pPr>
      <w:r w:rsidRPr="003F72A6">
        <w:rPr>
          <w:rFonts w:ascii="Times New Roman" w:hAnsi="Times New Roman" w:cs="Times New Roman"/>
          <w:b/>
          <w:sz w:val="28"/>
          <w:szCs w:val="28"/>
        </w:rPr>
        <w:lastRenderedPageBreak/>
        <w:t xml:space="preserve">Truss (Pin connected joints): </w:t>
      </w:r>
      <w:r w:rsidRPr="003F72A6">
        <w:rPr>
          <w:rFonts w:ascii="Times New Roman" w:hAnsi="Times New Roman" w:cs="Times New Roman"/>
          <w:sz w:val="28"/>
          <w:szCs w:val="28"/>
        </w:rPr>
        <w:t>This is a type of structure which is formed by members in triangular form, the resulting figure is called a joints. In truss, joints are pin connected and loads are applied at joints. There is no shear force and bending moment is producing only axial compression and axial tension is to be determined while analyzing a truss.</w:t>
      </w:r>
    </w:p>
    <w:p w:rsidR="00586200" w:rsidRPr="00E2690E" w:rsidRDefault="00586200" w:rsidP="0058620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E2690E">
        <w:rPr>
          <w:rFonts w:ascii="Times New Roman" w:hAnsi="Times New Roman" w:cs="Times New Roman"/>
          <w:b/>
          <w:sz w:val="28"/>
          <w:szCs w:val="28"/>
        </w:rPr>
        <w:t>.7</w:t>
      </w:r>
      <w:r w:rsidRPr="00E2690E">
        <w:rPr>
          <w:rFonts w:ascii="Times New Roman" w:hAnsi="Times New Roman" w:cs="Times New Roman"/>
          <w:b/>
          <w:sz w:val="28"/>
          <w:szCs w:val="28"/>
        </w:rPr>
        <w:tab/>
        <w:t>Structural Members</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b/>
          <w:sz w:val="28"/>
          <w:szCs w:val="28"/>
        </w:rPr>
        <w:t xml:space="preserve">Beam: </w:t>
      </w:r>
      <w:r w:rsidRPr="00E2690E">
        <w:rPr>
          <w:rFonts w:ascii="Times New Roman" w:hAnsi="Times New Roman" w:cs="Times New Roman"/>
          <w:sz w:val="28"/>
          <w:szCs w:val="28"/>
        </w:rPr>
        <w:t>This is a flexure member of the structure. It is subjected to transverse loading such as vertical loads and gravity loads.</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Classification of Beams Based on Support</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b/>
          <w:sz w:val="28"/>
          <w:szCs w:val="28"/>
        </w:rPr>
        <w:t xml:space="preserve">Simply Supported: </w:t>
      </w:r>
      <w:r w:rsidRPr="00E2690E">
        <w:rPr>
          <w:rFonts w:ascii="Times New Roman" w:hAnsi="Times New Roman" w:cs="Times New Roman"/>
          <w:sz w:val="28"/>
          <w:szCs w:val="28"/>
        </w:rPr>
        <w:t>This is a beam supported at the ends which are free to relates and no moment resistance.</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b/>
          <w:sz w:val="28"/>
          <w:szCs w:val="28"/>
        </w:rPr>
        <w:t>Fixed:</w:t>
      </w:r>
      <w:r w:rsidRPr="00E2690E">
        <w:rPr>
          <w:rFonts w:ascii="Times New Roman" w:hAnsi="Times New Roman" w:cs="Times New Roman"/>
          <w:sz w:val="28"/>
          <w:szCs w:val="28"/>
        </w:rPr>
        <w:t xml:space="preserve"> A beam supported at both ends and is restrained from rotation.</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b/>
          <w:sz w:val="28"/>
          <w:szCs w:val="28"/>
        </w:rPr>
        <w:t>Over Handing:</w:t>
      </w:r>
      <w:r w:rsidRPr="00E2690E">
        <w:rPr>
          <w:rFonts w:ascii="Times New Roman" w:hAnsi="Times New Roman" w:cs="Times New Roman"/>
          <w:sz w:val="28"/>
          <w:szCs w:val="28"/>
        </w:rPr>
        <w:t xml:space="preserve"> A simple beam extending beyond its support on one end.</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b/>
          <w:sz w:val="28"/>
          <w:szCs w:val="28"/>
        </w:rPr>
        <w:t xml:space="preserve">Double Over Handing: </w:t>
      </w:r>
      <w:r w:rsidRPr="00E2690E">
        <w:rPr>
          <w:rFonts w:ascii="Times New Roman" w:hAnsi="Times New Roman" w:cs="Times New Roman"/>
          <w:sz w:val="28"/>
          <w:szCs w:val="28"/>
        </w:rPr>
        <w:t>A simple beam with both ends extending beyond its supports on both ends.</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b/>
          <w:sz w:val="28"/>
          <w:szCs w:val="28"/>
        </w:rPr>
        <w:t>Continuous:</w:t>
      </w:r>
      <w:r w:rsidRPr="00E2690E">
        <w:rPr>
          <w:rFonts w:ascii="Times New Roman" w:hAnsi="Times New Roman" w:cs="Times New Roman"/>
          <w:sz w:val="28"/>
          <w:szCs w:val="28"/>
        </w:rPr>
        <w:t xml:space="preserve"> A beam extending over more than two support.</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b/>
          <w:sz w:val="28"/>
          <w:szCs w:val="28"/>
        </w:rPr>
        <w:t>Cantilever:</w:t>
      </w:r>
      <w:r w:rsidRPr="00E2690E">
        <w:rPr>
          <w:rFonts w:ascii="Times New Roman" w:hAnsi="Times New Roman" w:cs="Times New Roman"/>
          <w:sz w:val="28"/>
          <w:szCs w:val="28"/>
        </w:rPr>
        <w:t xml:space="preserve"> A projecting beam fixed only at one end.</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b/>
          <w:sz w:val="28"/>
          <w:szCs w:val="28"/>
        </w:rPr>
        <w:t>Trussed:</w:t>
      </w:r>
      <w:r w:rsidRPr="00E2690E">
        <w:rPr>
          <w:rFonts w:ascii="Times New Roman" w:hAnsi="Times New Roman" w:cs="Times New Roman"/>
          <w:sz w:val="28"/>
          <w:szCs w:val="28"/>
        </w:rPr>
        <w:t xml:space="preserve"> A beam strengthened by adding a cable or rod to form a truss.</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Types of Beam</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b/>
          <w:sz w:val="28"/>
          <w:szCs w:val="28"/>
        </w:rPr>
      </w:pPr>
      <w:r w:rsidRPr="00E2690E">
        <w:rPr>
          <w:rFonts w:ascii="Times New Roman" w:hAnsi="Times New Roman" w:cs="Times New Roman"/>
          <w:b/>
          <w:sz w:val="28"/>
          <w:szCs w:val="28"/>
        </w:rPr>
        <w:t xml:space="preserve">Surface Beam: </w:t>
      </w:r>
      <w:r w:rsidRPr="00E2690E">
        <w:rPr>
          <w:rFonts w:ascii="Times New Roman" w:hAnsi="Times New Roman" w:cs="Times New Roman"/>
          <w:sz w:val="28"/>
          <w:szCs w:val="28"/>
        </w:rPr>
        <w:t>This are the visible beams</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Inner Beam</w:t>
      </w:r>
    </w:p>
    <w:p w:rsidR="00586200" w:rsidRPr="00E2690E" w:rsidRDefault="00586200" w:rsidP="00586200">
      <w:pPr>
        <w:spacing w:after="0" w:line="360" w:lineRule="auto"/>
        <w:ind w:left="90"/>
        <w:jc w:val="both"/>
        <w:rPr>
          <w:rFonts w:ascii="Times New Roman" w:hAnsi="Times New Roman" w:cs="Times New Roman"/>
          <w:b/>
          <w:sz w:val="28"/>
          <w:szCs w:val="28"/>
        </w:rPr>
      </w:pPr>
      <w:r w:rsidRPr="00E2690E">
        <w:rPr>
          <w:rFonts w:ascii="Times New Roman" w:hAnsi="Times New Roman" w:cs="Times New Roman"/>
          <w:b/>
          <w:sz w:val="28"/>
          <w:szCs w:val="28"/>
        </w:rPr>
        <w:t>General Shapes of Beams</w:t>
      </w:r>
    </w:p>
    <w:p w:rsidR="00586200" w:rsidRPr="00E2690E" w:rsidRDefault="00586200" w:rsidP="00586200">
      <w:pPr>
        <w:spacing w:after="0" w:line="360" w:lineRule="auto"/>
        <w:ind w:left="90" w:firstLine="630"/>
        <w:jc w:val="both"/>
        <w:rPr>
          <w:rFonts w:ascii="Times New Roman" w:hAnsi="Times New Roman" w:cs="Times New Roman"/>
          <w:sz w:val="28"/>
          <w:szCs w:val="28"/>
        </w:rPr>
      </w:pPr>
      <w:r w:rsidRPr="00E2690E">
        <w:rPr>
          <w:rFonts w:ascii="Times New Roman" w:hAnsi="Times New Roman" w:cs="Times New Roman"/>
          <w:sz w:val="28"/>
          <w:szCs w:val="28"/>
        </w:rPr>
        <w:t>Most beams in reinforced concrete building have rectangular cross sections, but a more efficient cross section for a beam is I or H section which is mostly seen in steel construction.</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Column</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lastRenderedPageBreak/>
        <w:t>A column is an upright pillar or post which is subjected to horizontal loads. Columns may be used to support roofs, beam and they can be purely decorative.</w:t>
      </w:r>
    </w:p>
    <w:p w:rsidR="00586200" w:rsidRPr="00E2690E" w:rsidRDefault="00586200" w:rsidP="00586200">
      <w:pPr>
        <w:spacing w:after="0" w:line="360" w:lineRule="auto"/>
        <w:jc w:val="both"/>
        <w:rPr>
          <w:rFonts w:ascii="Times New Roman" w:hAnsi="Times New Roman" w:cs="Times New Roman"/>
          <w:b/>
          <w:sz w:val="28"/>
          <w:szCs w:val="28"/>
        </w:rPr>
      </w:pPr>
      <w:r w:rsidRPr="00E2690E">
        <w:rPr>
          <w:rFonts w:ascii="Times New Roman" w:hAnsi="Times New Roman" w:cs="Times New Roman"/>
          <w:b/>
          <w:sz w:val="28"/>
          <w:szCs w:val="28"/>
        </w:rPr>
        <w:t>Column Structure</w:t>
      </w:r>
    </w:p>
    <w:p w:rsidR="00586200" w:rsidRPr="00E2690E" w:rsidRDefault="00586200" w:rsidP="00586200">
      <w:pPr>
        <w:spacing w:after="0" w:line="360" w:lineRule="auto"/>
        <w:jc w:val="both"/>
        <w:rPr>
          <w:rFonts w:ascii="Times New Roman" w:hAnsi="Times New Roman" w:cs="Times New Roman"/>
          <w:sz w:val="28"/>
          <w:szCs w:val="28"/>
        </w:rPr>
      </w:pPr>
      <w:r w:rsidRPr="00E2690E">
        <w:rPr>
          <w:rFonts w:ascii="Times New Roman" w:hAnsi="Times New Roman" w:cs="Times New Roman"/>
          <w:sz w:val="28"/>
          <w:szCs w:val="28"/>
        </w:rPr>
        <w:t>A column has three:</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b/>
          <w:sz w:val="28"/>
          <w:szCs w:val="28"/>
        </w:rPr>
      </w:pPr>
      <w:r w:rsidRPr="00E2690E">
        <w:rPr>
          <w:rFonts w:ascii="Times New Roman" w:hAnsi="Times New Roman" w:cs="Times New Roman"/>
          <w:b/>
          <w:sz w:val="28"/>
          <w:szCs w:val="28"/>
        </w:rPr>
        <w:t xml:space="preserve">The Base: </w:t>
      </w:r>
      <w:r w:rsidRPr="00E2690E">
        <w:rPr>
          <w:rFonts w:ascii="Times New Roman" w:hAnsi="Times New Roman" w:cs="Times New Roman"/>
          <w:sz w:val="28"/>
          <w:szCs w:val="28"/>
        </w:rPr>
        <w:t>Most column rest or square base.</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b/>
          <w:sz w:val="28"/>
          <w:szCs w:val="28"/>
        </w:rPr>
      </w:pPr>
      <w:r w:rsidRPr="00E2690E">
        <w:rPr>
          <w:rFonts w:ascii="Times New Roman" w:hAnsi="Times New Roman" w:cs="Times New Roman"/>
          <w:b/>
          <w:sz w:val="28"/>
          <w:szCs w:val="28"/>
        </w:rPr>
        <w:t xml:space="preserve">The Shaft: </w:t>
      </w:r>
      <w:r w:rsidRPr="00E2690E">
        <w:rPr>
          <w:rFonts w:ascii="Times New Roman" w:hAnsi="Times New Roman" w:cs="Times New Roman"/>
          <w:sz w:val="28"/>
          <w:szCs w:val="28"/>
        </w:rPr>
        <w:t>This is the main parts of a column and it may be smooth, fluted (grooved) or carved with designs.</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b/>
          <w:sz w:val="28"/>
          <w:szCs w:val="28"/>
        </w:rPr>
      </w:pPr>
      <w:r w:rsidRPr="00E2690E">
        <w:rPr>
          <w:rFonts w:ascii="Times New Roman" w:hAnsi="Times New Roman" w:cs="Times New Roman"/>
          <w:b/>
          <w:sz w:val="28"/>
          <w:szCs w:val="28"/>
        </w:rPr>
        <w:t xml:space="preserve">The Cartal: </w:t>
      </w:r>
      <w:r w:rsidRPr="00E2690E">
        <w:rPr>
          <w:rFonts w:ascii="Times New Roman" w:hAnsi="Times New Roman" w:cs="Times New Roman"/>
          <w:sz w:val="28"/>
          <w:szCs w:val="28"/>
        </w:rPr>
        <w:t>This is top of the column and may be simple elaborately decorated.</w:t>
      </w:r>
    </w:p>
    <w:p w:rsidR="00586200" w:rsidRPr="00E2690E" w:rsidRDefault="00586200" w:rsidP="00586200">
      <w:pPr>
        <w:spacing w:after="0" w:line="360" w:lineRule="auto"/>
        <w:jc w:val="center"/>
        <w:rPr>
          <w:rFonts w:ascii="Times New Roman" w:hAnsi="Times New Roman" w:cs="Times New Roman"/>
          <w:b/>
          <w:sz w:val="28"/>
          <w:szCs w:val="28"/>
        </w:rPr>
      </w:pPr>
      <w:r w:rsidRPr="00E2690E">
        <w:rPr>
          <w:rFonts w:ascii="Times New Roman" w:hAnsi="Times New Roman" w:cs="Times New Roman"/>
          <w:b/>
          <w:noProof/>
          <w:sz w:val="28"/>
          <w:szCs w:val="28"/>
        </w:rPr>
        <w:drawing>
          <wp:inline distT="0" distB="0" distL="0" distR="0">
            <wp:extent cx="4680542" cy="1605516"/>
            <wp:effectExtent l="19050" t="0" r="5758" b="0"/>
            <wp:docPr id="106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5" cstate="print"/>
                    <a:srcRect t="53007" r="29595" b="16926"/>
                    <a:stretch/>
                  </pic:blipFill>
                  <pic:spPr>
                    <a:xfrm>
                      <a:off x="0" y="0"/>
                      <a:ext cx="4682905" cy="1606327"/>
                    </a:xfrm>
                    <a:prstGeom prst="rect">
                      <a:avLst/>
                    </a:prstGeom>
                  </pic:spPr>
                </pic:pic>
              </a:graphicData>
            </a:graphic>
          </wp:inline>
        </w:drawing>
      </w:r>
    </w:p>
    <w:p w:rsidR="00586200" w:rsidRPr="00E2690E" w:rsidRDefault="00586200" w:rsidP="00586200">
      <w:pPr>
        <w:spacing w:after="0" w:line="360" w:lineRule="auto"/>
        <w:rPr>
          <w:rFonts w:ascii="Times New Roman" w:hAnsi="Times New Roman" w:cs="Times New Roman"/>
          <w:b/>
          <w:sz w:val="28"/>
          <w:szCs w:val="28"/>
        </w:rPr>
      </w:pPr>
      <w:r w:rsidRPr="00E2690E">
        <w:rPr>
          <w:rFonts w:ascii="Times New Roman" w:hAnsi="Times New Roman" w:cs="Times New Roman"/>
          <w:b/>
          <w:sz w:val="28"/>
          <w:szCs w:val="28"/>
        </w:rPr>
        <w:t>Slab</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This is a large, flat, usually made with concrete, wood or other solid materials. It is either in rectangular or square shape.</w:t>
      </w:r>
    </w:p>
    <w:p w:rsidR="00586200" w:rsidRPr="00E2690E" w:rsidRDefault="00586200" w:rsidP="00586200">
      <w:pPr>
        <w:spacing w:after="0" w:line="360" w:lineRule="auto"/>
        <w:rPr>
          <w:rFonts w:ascii="Times New Roman" w:hAnsi="Times New Roman" w:cs="Times New Roman"/>
          <w:b/>
          <w:sz w:val="28"/>
          <w:szCs w:val="28"/>
        </w:rPr>
      </w:pPr>
      <w:r w:rsidRPr="00E2690E">
        <w:rPr>
          <w:rFonts w:ascii="Times New Roman" w:hAnsi="Times New Roman" w:cs="Times New Roman"/>
          <w:b/>
          <w:sz w:val="28"/>
          <w:szCs w:val="28"/>
        </w:rPr>
        <w:t>Spanning Determination of Slab</w:t>
      </w:r>
    </w:p>
    <w:p w:rsidR="00586200" w:rsidRPr="00E2690E" w:rsidRDefault="00586200" w:rsidP="00586200">
      <w:pPr>
        <w:spacing w:after="0" w:line="360" w:lineRule="auto"/>
        <w:ind w:firstLine="720"/>
        <w:jc w:val="both"/>
        <w:rPr>
          <w:rFonts w:ascii="Times New Roman" w:hAnsi="Times New Roman" w:cs="Times New Roman"/>
          <w:sz w:val="28"/>
          <w:szCs w:val="28"/>
        </w:rPr>
      </w:pPr>
      <w:r w:rsidRPr="00E2690E">
        <w:rPr>
          <w:rFonts w:ascii="Times New Roman" w:hAnsi="Times New Roman" w:cs="Times New Roman"/>
          <w:sz w:val="28"/>
          <w:szCs w:val="28"/>
        </w:rPr>
        <w:t>The spanning of slab has one way, two ways or cantilever which depends on the following conditions.</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If Ly/Lx &gt; 2.0, Slab is considered as one-way</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If Ly/Lx &lt; 2.0, Slab is considered as two – way</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If slab is unsupported along edges it is referred to as cantilevered slab</w:t>
      </w:r>
    </w:p>
    <w:p w:rsidR="00586200" w:rsidRPr="00E2690E" w:rsidRDefault="00586200" w:rsidP="00586200">
      <w:pPr>
        <w:pStyle w:val="ListParagraph"/>
        <w:numPr>
          <w:ilvl w:val="0"/>
          <w:numId w:val="5"/>
        </w:numPr>
        <w:spacing w:after="0" w:line="360" w:lineRule="auto"/>
        <w:ind w:hanging="630"/>
        <w:jc w:val="both"/>
        <w:rPr>
          <w:rFonts w:ascii="Times New Roman" w:hAnsi="Times New Roman" w:cs="Times New Roman"/>
          <w:sz w:val="28"/>
          <w:szCs w:val="28"/>
        </w:rPr>
      </w:pPr>
      <w:r w:rsidRPr="00E2690E">
        <w:rPr>
          <w:rFonts w:ascii="Times New Roman" w:hAnsi="Times New Roman" w:cs="Times New Roman"/>
          <w:sz w:val="28"/>
          <w:szCs w:val="28"/>
        </w:rPr>
        <w:t>And spanned towards the fixed end when spanning and the slab is one-way spanning to the shortest distance.</w:t>
      </w:r>
    </w:p>
    <w:p w:rsidR="00847C2E" w:rsidRDefault="00847C2E">
      <w:pPr>
        <w:rPr>
          <w:rFonts w:asciiTheme="majorBidi" w:hAnsiTheme="majorBidi" w:cstheme="majorBidi"/>
          <w:b/>
          <w:sz w:val="28"/>
          <w:szCs w:val="28"/>
        </w:rPr>
      </w:pPr>
      <w:r>
        <w:rPr>
          <w:rFonts w:asciiTheme="majorBidi" w:hAnsiTheme="majorBidi" w:cstheme="majorBidi"/>
          <w:b/>
          <w:sz w:val="28"/>
          <w:szCs w:val="28"/>
        </w:rPr>
        <w:br w:type="page"/>
      </w:r>
    </w:p>
    <w:p w:rsidR="00586200" w:rsidRPr="007711E4" w:rsidRDefault="00586200" w:rsidP="00586200">
      <w:pPr>
        <w:spacing w:after="0" w:line="360" w:lineRule="auto"/>
        <w:ind w:left="3600"/>
        <w:jc w:val="both"/>
        <w:rPr>
          <w:rFonts w:asciiTheme="majorBidi" w:hAnsiTheme="majorBidi" w:cstheme="majorBidi"/>
          <w:b/>
          <w:sz w:val="28"/>
          <w:szCs w:val="28"/>
        </w:rPr>
      </w:pPr>
      <w:r w:rsidRPr="007711E4">
        <w:rPr>
          <w:rFonts w:asciiTheme="majorBidi" w:hAnsiTheme="majorBidi" w:cstheme="majorBidi"/>
          <w:b/>
          <w:sz w:val="28"/>
          <w:szCs w:val="28"/>
        </w:rPr>
        <w:lastRenderedPageBreak/>
        <w:t>CHAPTER THREE</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3.0   STUDENT INVOLVEMENT AT VARIOUS UNITS</w:t>
      </w:r>
    </w:p>
    <w:p w:rsidR="00586200" w:rsidRPr="007711E4" w:rsidRDefault="00586200" w:rsidP="00586200">
      <w:pPr>
        <w:spacing w:after="0" w:line="360" w:lineRule="auto"/>
        <w:ind w:firstLine="644"/>
        <w:jc w:val="both"/>
        <w:rPr>
          <w:rFonts w:asciiTheme="majorBidi" w:hAnsiTheme="majorBidi" w:cstheme="majorBidi"/>
          <w:sz w:val="28"/>
          <w:szCs w:val="28"/>
        </w:rPr>
      </w:pPr>
      <w:r w:rsidRPr="007711E4">
        <w:rPr>
          <w:rFonts w:asciiTheme="majorBidi" w:hAnsiTheme="majorBidi" w:cstheme="majorBidi"/>
          <w:sz w:val="28"/>
          <w:szCs w:val="28"/>
        </w:rPr>
        <w:t xml:space="preserve">During my </w:t>
      </w:r>
      <w:r w:rsidR="00522EF3">
        <w:rPr>
          <w:rFonts w:asciiTheme="majorBidi" w:hAnsiTheme="majorBidi" w:cstheme="majorBidi"/>
          <w:sz w:val="28"/>
          <w:szCs w:val="28"/>
        </w:rPr>
        <w:t>Two</w:t>
      </w:r>
      <w:r w:rsidRPr="007711E4">
        <w:rPr>
          <w:rFonts w:asciiTheme="majorBidi" w:hAnsiTheme="majorBidi" w:cstheme="majorBidi"/>
          <w:sz w:val="28"/>
          <w:szCs w:val="28"/>
        </w:rPr>
        <w:t xml:space="preserve"> months SIWES programme at </w:t>
      </w:r>
      <w:r>
        <w:rPr>
          <w:rFonts w:asciiTheme="majorBidi" w:hAnsiTheme="majorBidi" w:cstheme="majorBidi"/>
          <w:sz w:val="28"/>
          <w:szCs w:val="28"/>
        </w:rPr>
        <w:t>Ministry of Works And Transport, Ilorin Kwara State</w:t>
      </w:r>
      <w:r w:rsidRPr="007711E4">
        <w:rPr>
          <w:rFonts w:asciiTheme="majorBidi" w:hAnsiTheme="majorBidi" w:cstheme="majorBidi"/>
          <w:sz w:val="28"/>
          <w:szCs w:val="28"/>
        </w:rPr>
        <w:t>. I was made to understand the following aspect of construction:</w:t>
      </w:r>
    </w:p>
    <w:p w:rsidR="00586200" w:rsidRDefault="00586200" w:rsidP="00586200">
      <w:pPr>
        <w:pStyle w:val="ListParagraph"/>
        <w:numPr>
          <w:ilvl w:val="0"/>
          <w:numId w:val="9"/>
        </w:num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Provision/ supply of street light and all their installation </w:t>
      </w:r>
    </w:p>
    <w:p w:rsidR="00586200" w:rsidRPr="007711E4" w:rsidRDefault="00586200" w:rsidP="00586200">
      <w:pPr>
        <w:pStyle w:val="ListParagraph"/>
        <w:numPr>
          <w:ilvl w:val="0"/>
          <w:numId w:val="9"/>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Excavation of unsuitable material (laterite) from the surface of the road.</w:t>
      </w:r>
    </w:p>
    <w:p w:rsidR="00586200" w:rsidRPr="007711E4" w:rsidRDefault="00586200" w:rsidP="00586200">
      <w:pPr>
        <w:pStyle w:val="ListParagraph"/>
        <w:numPr>
          <w:ilvl w:val="0"/>
          <w:numId w:val="9"/>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Road construction such as, drainage as well as priming.</w:t>
      </w:r>
    </w:p>
    <w:p w:rsidR="00586200" w:rsidRPr="007711E4" w:rsidRDefault="00586200" w:rsidP="00586200">
      <w:pPr>
        <w:pStyle w:val="ListParagraph"/>
        <w:numPr>
          <w:ilvl w:val="0"/>
          <w:numId w:val="9"/>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How to determined or measure the center line of a road.</w:t>
      </w:r>
    </w:p>
    <w:p w:rsidR="00586200" w:rsidRPr="007711E4" w:rsidRDefault="00586200" w:rsidP="00586200">
      <w:pPr>
        <w:spacing w:after="0" w:line="360" w:lineRule="auto"/>
        <w:ind w:firstLine="644"/>
        <w:jc w:val="both"/>
        <w:rPr>
          <w:rFonts w:asciiTheme="majorBidi" w:hAnsiTheme="majorBidi" w:cstheme="majorBidi"/>
          <w:sz w:val="28"/>
          <w:szCs w:val="28"/>
        </w:rPr>
      </w:pPr>
      <w:r w:rsidRPr="007711E4">
        <w:rPr>
          <w:rFonts w:asciiTheme="majorBidi" w:hAnsiTheme="majorBidi" w:cstheme="majorBidi"/>
          <w:sz w:val="28"/>
          <w:szCs w:val="28"/>
        </w:rPr>
        <w:t>Also during my SIWES programme I was made to understand the various type of machine such as roller, grader, bulldozer, excavator etc. and I also made to understand some of terminologist used in road construction when they working on site.</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3.1   EXPERIENCE GAINED DURING THE SIWES PROGRAMME</w:t>
      </w:r>
    </w:p>
    <w:p w:rsidR="00586200" w:rsidRPr="007711E4" w:rsidRDefault="00586200" w:rsidP="00586200">
      <w:pPr>
        <w:spacing w:after="0" w:line="360" w:lineRule="auto"/>
        <w:ind w:firstLine="644"/>
        <w:jc w:val="both"/>
        <w:rPr>
          <w:rFonts w:asciiTheme="majorBidi" w:hAnsiTheme="majorBidi" w:cstheme="majorBidi"/>
          <w:sz w:val="28"/>
          <w:szCs w:val="28"/>
        </w:rPr>
      </w:pPr>
      <w:r w:rsidRPr="007711E4">
        <w:rPr>
          <w:rFonts w:asciiTheme="majorBidi" w:hAnsiTheme="majorBidi" w:cstheme="majorBidi"/>
          <w:sz w:val="28"/>
          <w:szCs w:val="28"/>
        </w:rPr>
        <w:t>At first stage, I was involved in civil engineering construction unit and I was made to understand civil engineering terms and works such as construction of road, culvert, field drain and excavating unsuitable topsoil from the surface of the road.</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ROAD CONSTRUCTION</w:t>
      </w:r>
    </w:p>
    <w:p w:rsidR="00586200" w:rsidRDefault="00586200" w:rsidP="00586200">
      <w:pPr>
        <w:spacing w:after="0" w:line="360" w:lineRule="auto"/>
        <w:ind w:firstLine="644"/>
        <w:jc w:val="both"/>
        <w:rPr>
          <w:rFonts w:asciiTheme="majorBidi" w:hAnsiTheme="majorBidi" w:cstheme="majorBidi"/>
          <w:sz w:val="28"/>
          <w:szCs w:val="28"/>
        </w:rPr>
      </w:pPr>
      <w:r w:rsidRPr="007711E4">
        <w:rPr>
          <w:rFonts w:asciiTheme="majorBidi" w:hAnsiTheme="majorBidi" w:cstheme="majorBidi"/>
          <w:sz w:val="28"/>
          <w:szCs w:val="28"/>
        </w:rPr>
        <w:t>This aspect give brief method of road construction, the road has different theories due to different number of vehicle that moves over it e.g. highway cannot compare to estate road.</w:t>
      </w:r>
    </w:p>
    <w:p w:rsidR="00586200" w:rsidRPr="00A07AA5" w:rsidRDefault="00586200" w:rsidP="00586200">
      <w:pPr>
        <w:spacing w:after="0" w:line="360" w:lineRule="auto"/>
        <w:rPr>
          <w:rFonts w:asciiTheme="majorBidi" w:hAnsiTheme="majorBidi" w:cstheme="majorBidi"/>
          <w:sz w:val="28"/>
          <w:szCs w:val="28"/>
        </w:rPr>
      </w:pPr>
      <w:r w:rsidRPr="007711E4">
        <w:rPr>
          <w:rFonts w:asciiTheme="majorBidi" w:hAnsiTheme="majorBidi" w:cstheme="majorBidi"/>
          <w:b/>
          <w:sz w:val="28"/>
          <w:szCs w:val="28"/>
        </w:rPr>
        <w:t>COMPONENT OF ROAD</w:t>
      </w:r>
    </w:p>
    <w:p w:rsidR="00586200" w:rsidRPr="007711E4" w:rsidRDefault="00586200" w:rsidP="00586200">
      <w:pPr>
        <w:pStyle w:val="ListParagraph"/>
        <w:numPr>
          <w:ilvl w:val="0"/>
          <w:numId w:val="10"/>
        </w:numPr>
        <w:spacing w:after="0" w:line="360" w:lineRule="auto"/>
        <w:jc w:val="both"/>
        <w:rPr>
          <w:rFonts w:asciiTheme="majorBidi" w:hAnsiTheme="majorBidi" w:cstheme="majorBidi"/>
          <w:sz w:val="28"/>
          <w:szCs w:val="28"/>
        </w:rPr>
      </w:pPr>
      <w:r w:rsidRPr="007711E4">
        <w:rPr>
          <w:rFonts w:asciiTheme="majorBidi" w:hAnsiTheme="majorBidi" w:cstheme="majorBidi"/>
          <w:b/>
          <w:sz w:val="28"/>
          <w:szCs w:val="28"/>
        </w:rPr>
        <w:t>Carriage way:</w:t>
      </w:r>
      <w:r w:rsidRPr="007711E4">
        <w:rPr>
          <w:rFonts w:asciiTheme="majorBidi" w:hAnsiTheme="majorBidi" w:cstheme="majorBidi"/>
          <w:sz w:val="28"/>
          <w:szCs w:val="28"/>
        </w:rPr>
        <w:t xml:space="preserve"> This is designed mainly to allow vehicle to pass through different direction and also allow vehicle to move to and fro. The standard thickness of carriage way is 3.5meters.</w:t>
      </w:r>
    </w:p>
    <w:p w:rsidR="00586200" w:rsidRPr="007711E4" w:rsidRDefault="00586200" w:rsidP="00586200">
      <w:pPr>
        <w:pStyle w:val="ListParagraph"/>
        <w:numPr>
          <w:ilvl w:val="0"/>
          <w:numId w:val="10"/>
        </w:numPr>
        <w:spacing w:after="0" w:line="360" w:lineRule="auto"/>
        <w:jc w:val="both"/>
        <w:rPr>
          <w:rFonts w:asciiTheme="majorBidi" w:hAnsiTheme="majorBidi" w:cstheme="majorBidi"/>
          <w:sz w:val="28"/>
          <w:szCs w:val="28"/>
        </w:rPr>
      </w:pPr>
      <w:r w:rsidRPr="007711E4">
        <w:rPr>
          <w:rFonts w:asciiTheme="majorBidi" w:hAnsiTheme="majorBidi" w:cstheme="majorBidi"/>
          <w:b/>
          <w:sz w:val="28"/>
          <w:szCs w:val="28"/>
        </w:rPr>
        <w:t>Shoulder:</w:t>
      </w:r>
      <w:r w:rsidRPr="007711E4">
        <w:rPr>
          <w:rFonts w:asciiTheme="majorBidi" w:hAnsiTheme="majorBidi" w:cstheme="majorBidi"/>
          <w:sz w:val="28"/>
          <w:szCs w:val="28"/>
        </w:rPr>
        <w:t xml:space="preserve"> This is place along a particular road that is designed mainly for car-park and the thickness is 3.0meters.</w:t>
      </w:r>
    </w:p>
    <w:p w:rsidR="00586200" w:rsidRPr="007711E4" w:rsidRDefault="00586200" w:rsidP="00586200">
      <w:pPr>
        <w:pStyle w:val="ListParagraph"/>
        <w:numPr>
          <w:ilvl w:val="0"/>
          <w:numId w:val="10"/>
        </w:numPr>
        <w:spacing w:after="0" w:line="360" w:lineRule="auto"/>
        <w:jc w:val="both"/>
        <w:rPr>
          <w:rFonts w:asciiTheme="majorBidi" w:hAnsiTheme="majorBidi" w:cstheme="majorBidi"/>
          <w:sz w:val="28"/>
          <w:szCs w:val="28"/>
        </w:rPr>
      </w:pPr>
      <w:r w:rsidRPr="007711E4">
        <w:rPr>
          <w:rFonts w:asciiTheme="majorBidi" w:hAnsiTheme="majorBidi" w:cstheme="majorBidi"/>
          <w:b/>
          <w:sz w:val="28"/>
          <w:szCs w:val="28"/>
        </w:rPr>
        <w:lastRenderedPageBreak/>
        <w:t>Lay-bye:</w:t>
      </w:r>
      <w:r w:rsidRPr="007711E4">
        <w:rPr>
          <w:rFonts w:asciiTheme="majorBidi" w:hAnsiTheme="majorBidi" w:cstheme="majorBidi"/>
          <w:sz w:val="28"/>
          <w:szCs w:val="28"/>
        </w:rPr>
        <w:t xml:space="preserve"> This place beside a particular road that is designed mainly for resting and is normally located at both side of a road.</w:t>
      </w:r>
    </w:p>
    <w:p w:rsidR="00586200" w:rsidRPr="007711E4" w:rsidRDefault="00586200" w:rsidP="00586200">
      <w:pPr>
        <w:pStyle w:val="ListParagraph"/>
        <w:numPr>
          <w:ilvl w:val="0"/>
          <w:numId w:val="10"/>
        </w:numPr>
        <w:spacing w:after="0" w:line="360" w:lineRule="auto"/>
        <w:jc w:val="both"/>
        <w:rPr>
          <w:rFonts w:asciiTheme="majorBidi" w:hAnsiTheme="majorBidi" w:cstheme="majorBidi"/>
          <w:sz w:val="28"/>
          <w:szCs w:val="28"/>
        </w:rPr>
      </w:pPr>
      <w:r w:rsidRPr="007711E4">
        <w:rPr>
          <w:rFonts w:asciiTheme="majorBidi" w:hAnsiTheme="majorBidi" w:cstheme="majorBidi"/>
          <w:b/>
          <w:sz w:val="28"/>
          <w:szCs w:val="28"/>
        </w:rPr>
        <w:t>Drainage:</w:t>
      </w:r>
      <w:r w:rsidRPr="007711E4">
        <w:rPr>
          <w:rFonts w:asciiTheme="majorBidi" w:hAnsiTheme="majorBidi" w:cstheme="majorBidi"/>
          <w:sz w:val="28"/>
          <w:szCs w:val="28"/>
        </w:rPr>
        <w:t xml:space="preserve"> This is usually designed and located at both of a road in order to ensure the easy flow of water and also carries waste water from the surface of the road and the thickness is 2.0meters.</w:t>
      </w:r>
    </w:p>
    <w:p w:rsidR="00586200" w:rsidRPr="007711E4" w:rsidRDefault="00586200" w:rsidP="00586200">
      <w:pPr>
        <w:pStyle w:val="ListParagraph"/>
        <w:numPr>
          <w:ilvl w:val="0"/>
          <w:numId w:val="10"/>
        </w:numPr>
        <w:spacing w:after="0" w:line="360" w:lineRule="auto"/>
        <w:jc w:val="both"/>
        <w:rPr>
          <w:rFonts w:asciiTheme="majorBidi" w:hAnsiTheme="majorBidi" w:cstheme="majorBidi"/>
          <w:sz w:val="28"/>
          <w:szCs w:val="28"/>
        </w:rPr>
      </w:pPr>
      <w:r w:rsidRPr="007711E4">
        <w:rPr>
          <w:rFonts w:asciiTheme="majorBidi" w:hAnsiTheme="majorBidi" w:cstheme="majorBidi"/>
          <w:b/>
          <w:sz w:val="28"/>
          <w:szCs w:val="28"/>
        </w:rPr>
        <w:t>Culvert:</w:t>
      </w:r>
      <w:r w:rsidRPr="007711E4">
        <w:rPr>
          <w:rFonts w:asciiTheme="majorBidi" w:hAnsiTheme="majorBidi" w:cstheme="majorBidi"/>
          <w:sz w:val="28"/>
          <w:szCs w:val="28"/>
        </w:rPr>
        <w:t xml:space="preserve"> This is usually located at a place where the runoff is usually occur in a road and is used to cross the passage of running water.</w:t>
      </w:r>
    </w:p>
    <w:p w:rsidR="00586200" w:rsidRPr="007711E4" w:rsidRDefault="00586200" w:rsidP="00586200">
      <w:pPr>
        <w:pStyle w:val="ListParagraph"/>
        <w:numPr>
          <w:ilvl w:val="0"/>
          <w:numId w:val="10"/>
        </w:numPr>
        <w:spacing w:after="0" w:line="360" w:lineRule="auto"/>
        <w:jc w:val="both"/>
        <w:rPr>
          <w:rFonts w:asciiTheme="majorBidi" w:hAnsiTheme="majorBidi" w:cstheme="majorBidi"/>
          <w:sz w:val="28"/>
          <w:szCs w:val="28"/>
        </w:rPr>
      </w:pPr>
      <w:r w:rsidRPr="007711E4">
        <w:rPr>
          <w:rFonts w:asciiTheme="majorBidi" w:hAnsiTheme="majorBidi" w:cstheme="majorBidi"/>
          <w:b/>
          <w:sz w:val="28"/>
          <w:szCs w:val="28"/>
        </w:rPr>
        <w:t>Kerbs:</w:t>
      </w:r>
      <w:r w:rsidRPr="007711E4">
        <w:rPr>
          <w:rFonts w:asciiTheme="majorBidi" w:hAnsiTheme="majorBidi" w:cstheme="majorBidi"/>
          <w:sz w:val="28"/>
          <w:szCs w:val="28"/>
        </w:rPr>
        <w:t xml:space="preserve"> This is a line that is mainly to divide a road into two equal parts.</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INSTRUMENT USED IN ROAD CONSTRUCTION</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Bulldozer:</w:t>
      </w:r>
      <w:r w:rsidRPr="007711E4">
        <w:rPr>
          <w:rFonts w:asciiTheme="majorBidi" w:hAnsiTheme="majorBidi" w:cstheme="majorBidi"/>
          <w:sz w:val="28"/>
          <w:szCs w:val="28"/>
        </w:rPr>
        <w:t xml:space="preserve"> This is used mainly for the clearing of site.</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Asphalt paver:</w:t>
      </w:r>
      <w:r w:rsidRPr="007711E4">
        <w:rPr>
          <w:rFonts w:asciiTheme="majorBidi" w:hAnsiTheme="majorBidi" w:cstheme="majorBidi"/>
          <w:sz w:val="28"/>
          <w:szCs w:val="28"/>
        </w:rPr>
        <w:t xml:space="preserve"> This is used mainly for laying of asphalt on the surface of the road</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Roller:</w:t>
      </w:r>
      <w:r w:rsidRPr="007711E4">
        <w:rPr>
          <w:rFonts w:asciiTheme="majorBidi" w:hAnsiTheme="majorBidi" w:cstheme="majorBidi"/>
          <w:sz w:val="28"/>
          <w:szCs w:val="28"/>
        </w:rPr>
        <w:t xml:space="preserve"> This is use mainly for compaction of a road</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Excavator:</w:t>
      </w:r>
      <w:r w:rsidRPr="007711E4">
        <w:rPr>
          <w:rFonts w:asciiTheme="majorBidi" w:hAnsiTheme="majorBidi" w:cstheme="majorBidi"/>
          <w:sz w:val="28"/>
          <w:szCs w:val="28"/>
        </w:rPr>
        <w:t xml:space="preserve"> This is use mainly to dig out the earth work for drainage purpose</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Pail loader:</w:t>
      </w:r>
      <w:r w:rsidRPr="007711E4">
        <w:rPr>
          <w:rFonts w:asciiTheme="majorBidi" w:hAnsiTheme="majorBidi" w:cstheme="majorBidi"/>
          <w:sz w:val="28"/>
          <w:szCs w:val="28"/>
        </w:rPr>
        <w:t xml:space="preserve"> This is use for loading material like granite in to construction site</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Linear tape:</w:t>
      </w:r>
      <w:r w:rsidRPr="007711E4">
        <w:rPr>
          <w:rFonts w:asciiTheme="majorBidi" w:hAnsiTheme="majorBidi" w:cstheme="majorBidi"/>
          <w:sz w:val="28"/>
          <w:szCs w:val="28"/>
        </w:rPr>
        <w:t xml:space="preserve"> This is use mainly for measurement of linear distance along the surface of the road</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Water tanker:</w:t>
      </w:r>
      <w:r w:rsidRPr="007711E4">
        <w:rPr>
          <w:rFonts w:asciiTheme="majorBidi" w:hAnsiTheme="majorBidi" w:cstheme="majorBidi"/>
          <w:sz w:val="28"/>
          <w:szCs w:val="28"/>
        </w:rPr>
        <w:t xml:space="preserve"> This is use mainly for carrying water and use it to wet the surface of the road</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Dumper:</w:t>
      </w:r>
      <w:r w:rsidRPr="007711E4">
        <w:rPr>
          <w:rFonts w:asciiTheme="majorBidi" w:hAnsiTheme="majorBidi" w:cstheme="majorBidi"/>
          <w:sz w:val="28"/>
          <w:szCs w:val="28"/>
        </w:rPr>
        <w:t xml:space="preserve"> This is use mainly for carry unwanted material away from the construction site</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Grader:</w:t>
      </w:r>
      <w:r w:rsidRPr="007711E4">
        <w:rPr>
          <w:rFonts w:asciiTheme="majorBidi" w:hAnsiTheme="majorBidi" w:cstheme="majorBidi"/>
          <w:sz w:val="28"/>
          <w:szCs w:val="28"/>
        </w:rPr>
        <w:t xml:space="preserve"> This is use mainly for spreading of suitable material on the surface of the road</w:t>
      </w:r>
    </w:p>
    <w:p w:rsidR="00586200" w:rsidRPr="007711E4" w:rsidRDefault="00586200" w:rsidP="00586200">
      <w:pPr>
        <w:pStyle w:val="ListParagraph"/>
        <w:numPr>
          <w:ilvl w:val="0"/>
          <w:numId w:val="11"/>
        </w:numPr>
        <w:spacing w:after="0" w:line="360" w:lineRule="auto"/>
        <w:ind w:left="810"/>
        <w:jc w:val="both"/>
        <w:rPr>
          <w:rFonts w:asciiTheme="majorBidi" w:hAnsiTheme="majorBidi" w:cstheme="majorBidi"/>
          <w:sz w:val="28"/>
          <w:szCs w:val="28"/>
        </w:rPr>
      </w:pPr>
      <w:r w:rsidRPr="007711E4">
        <w:rPr>
          <w:rFonts w:asciiTheme="majorBidi" w:hAnsiTheme="majorBidi" w:cstheme="majorBidi"/>
          <w:b/>
          <w:sz w:val="28"/>
          <w:szCs w:val="28"/>
        </w:rPr>
        <w:t>Bitumen sprayer:</w:t>
      </w:r>
      <w:r w:rsidRPr="007711E4">
        <w:rPr>
          <w:rFonts w:asciiTheme="majorBidi" w:hAnsiTheme="majorBidi" w:cstheme="majorBidi"/>
          <w:sz w:val="28"/>
          <w:szCs w:val="28"/>
        </w:rPr>
        <w:t xml:space="preserve"> This is use mainly for spreading of bitumen on the surface of the road.</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lastRenderedPageBreak/>
        <w:t>STAGES IN ROAD CONSTRUCTION</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 xml:space="preserve">Bush clearance and felling of trees: </w:t>
      </w:r>
      <w:r w:rsidRPr="007711E4">
        <w:rPr>
          <w:rFonts w:asciiTheme="majorBidi" w:hAnsiTheme="majorBidi" w:cstheme="majorBidi"/>
          <w:sz w:val="28"/>
          <w:szCs w:val="28"/>
        </w:rPr>
        <w:t>the first sequence in road</w:t>
      </w:r>
      <w:r>
        <w:rPr>
          <w:rFonts w:asciiTheme="majorBidi" w:hAnsiTheme="majorBidi" w:cstheme="majorBidi"/>
          <w:sz w:val="28"/>
          <w:szCs w:val="28"/>
        </w:rPr>
        <w:t xml:space="preserve"> </w:t>
      </w:r>
      <w:r w:rsidRPr="007711E4">
        <w:rPr>
          <w:rFonts w:asciiTheme="majorBidi" w:hAnsiTheme="majorBidi" w:cstheme="majorBidi"/>
          <w:sz w:val="28"/>
          <w:szCs w:val="28"/>
        </w:rPr>
        <w:t>construction project is site clearance which involves bush clearing, felling of trees and removal of stumps. The approach of clearing the site involves the use of earth moving machine like the bulldozer which is use to clear the site of trees and stump by pushing the tree, while the rooter or ripper is use to fell down trees and sc</w:t>
      </w:r>
      <w:r>
        <w:rPr>
          <w:rFonts w:asciiTheme="majorBidi" w:hAnsiTheme="majorBidi" w:cstheme="majorBidi"/>
          <w:sz w:val="28"/>
          <w:szCs w:val="28"/>
        </w:rPr>
        <w:t>r</w:t>
      </w:r>
      <w:r w:rsidRPr="007711E4">
        <w:rPr>
          <w:rFonts w:asciiTheme="majorBidi" w:hAnsiTheme="majorBidi" w:cstheme="majorBidi"/>
          <w:sz w:val="28"/>
          <w:szCs w:val="28"/>
        </w:rPr>
        <w:t>aper is use to pull out stump.</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Sub-grade</w:t>
      </w:r>
    </w:p>
    <w:p w:rsidR="00586200"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This is a process of clearing of site and removal of top soil; this can be done by using of earth moving machine like grader and bulldozer. This is also known as formation</w:t>
      </w:r>
      <w:r>
        <w:rPr>
          <w:rFonts w:asciiTheme="majorBidi" w:hAnsiTheme="majorBidi" w:cstheme="majorBidi"/>
          <w:sz w:val="28"/>
          <w:szCs w:val="28"/>
        </w:rPr>
        <w:t xml:space="preserve"> level i.e. removal of top soil</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Sub-base</w:t>
      </w:r>
    </w:p>
    <w:p w:rsidR="00586200" w:rsidRDefault="00586200" w:rsidP="00586200">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1312" behindDoc="1" locked="0" layoutInCell="1" allowOverlap="1">
            <wp:simplePos x="0" y="0"/>
            <wp:positionH relativeFrom="column">
              <wp:posOffset>2256790</wp:posOffset>
            </wp:positionH>
            <wp:positionV relativeFrom="paragraph">
              <wp:posOffset>-3175</wp:posOffset>
            </wp:positionV>
            <wp:extent cx="1951990" cy="3235960"/>
            <wp:effectExtent l="666750" t="0" r="638810" b="0"/>
            <wp:wrapTight wrapText="bothSides">
              <wp:wrapPolygon edited="0">
                <wp:start x="63" y="21765"/>
                <wp:lineTo x="21354" y="21765"/>
                <wp:lineTo x="21354" y="21"/>
                <wp:lineTo x="63" y="21"/>
                <wp:lineTo x="63" y="21765"/>
              </wp:wrapPolygon>
            </wp:wrapTight>
            <wp:docPr id="1061" name="Picture 6" descr="E:\Flash Share\image\20150727-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lash Share\image\20150727-0005.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951990" cy="3235960"/>
                    </a:xfrm>
                    <a:prstGeom prst="rect">
                      <a:avLst/>
                    </a:prstGeom>
                    <a:noFill/>
                    <a:ln>
                      <a:noFill/>
                    </a:ln>
                  </pic:spPr>
                </pic:pic>
              </a:graphicData>
            </a:graphic>
          </wp:anchor>
        </w:drawing>
      </w:r>
      <w:r w:rsidRPr="007711E4">
        <w:rPr>
          <w:rFonts w:asciiTheme="majorBidi" w:hAnsiTheme="majorBidi" w:cstheme="majorBidi"/>
          <w:sz w:val="28"/>
          <w:szCs w:val="28"/>
        </w:rPr>
        <w:t>This is the layer laid directly after the formation level (subgrade) and is normally laid when the bearing capacity of the sub grade is not likely to withstand</w:t>
      </w:r>
      <w:r>
        <w:rPr>
          <w:rFonts w:asciiTheme="majorBidi" w:hAnsiTheme="majorBidi" w:cstheme="majorBidi"/>
          <w:sz w:val="28"/>
          <w:szCs w:val="28"/>
        </w:rPr>
        <w:t xml:space="preserve"> the load.</w:t>
      </w:r>
    </w:p>
    <w:p w:rsidR="00586200" w:rsidRPr="007711E4" w:rsidRDefault="00586200" w:rsidP="00586200">
      <w:pPr>
        <w:spacing w:after="0" w:line="360" w:lineRule="auto"/>
        <w:jc w:val="both"/>
        <w:rPr>
          <w:rFonts w:asciiTheme="majorBidi" w:hAnsiTheme="majorBidi" w:cstheme="majorBidi"/>
          <w:sz w:val="28"/>
          <w:szCs w:val="28"/>
        </w:rPr>
      </w:pPr>
    </w:p>
    <w:p w:rsidR="00586200" w:rsidRPr="007711E4" w:rsidRDefault="00586200" w:rsidP="00586200">
      <w:pPr>
        <w:spacing w:after="0" w:line="360" w:lineRule="auto"/>
        <w:jc w:val="both"/>
        <w:rPr>
          <w:rFonts w:asciiTheme="majorBidi" w:hAnsiTheme="majorBidi" w:cstheme="majorBidi"/>
          <w:b/>
          <w:sz w:val="28"/>
          <w:szCs w:val="28"/>
        </w:rPr>
      </w:pPr>
    </w:p>
    <w:p w:rsidR="00586200" w:rsidRDefault="00586200" w:rsidP="00586200">
      <w:pPr>
        <w:spacing w:after="0" w:line="360" w:lineRule="auto"/>
        <w:jc w:val="both"/>
        <w:rPr>
          <w:rFonts w:asciiTheme="majorBidi" w:hAnsiTheme="majorBidi" w:cstheme="majorBidi"/>
          <w:b/>
          <w:sz w:val="28"/>
          <w:szCs w:val="28"/>
        </w:rPr>
      </w:pPr>
    </w:p>
    <w:p w:rsidR="00586200" w:rsidRDefault="00586200" w:rsidP="00586200">
      <w:pPr>
        <w:spacing w:after="0" w:line="360" w:lineRule="auto"/>
        <w:jc w:val="both"/>
        <w:rPr>
          <w:rFonts w:asciiTheme="majorBidi" w:hAnsiTheme="majorBidi" w:cstheme="majorBidi"/>
          <w:b/>
          <w:sz w:val="28"/>
          <w:szCs w:val="28"/>
        </w:rPr>
      </w:pPr>
    </w:p>
    <w:p w:rsidR="00586200" w:rsidRDefault="00586200" w:rsidP="00586200">
      <w:pPr>
        <w:spacing w:after="0" w:line="360" w:lineRule="auto"/>
        <w:jc w:val="both"/>
        <w:rPr>
          <w:rFonts w:asciiTheme="majorBidi" w:hAnsiTheme="majorBidi" w:cstheme="majorBidi"/>
          <w:b/>
          <w:sz w:val="28"/>
          <w:szCs w:val="28"/>
        </w:rPr>
      </w:pPr>
    </w:p>
    <w:p w:rsidR="00586200" w:rsidRDefault="00586200" w:rsidP="00586200">
      <w:pPr>
        <w:spacing w:after="0" w:line="360" w:lineRule="auto"/>
        <w:jc w:val="both"/>
        <w:rPr>
          <w:rFonts w:asciiTheme="majorBidi" w:hAnsiTheme="majorBidi" w:cstheme="majorBidi"/>
          <w:b/>
          <w:sz w:val="28"/>
          <w:szCs w:val="28"/>
        </w:rPr>
      </w:pPr>
    </w:p>
    <w:p w:rsidR="00586200" w:rsidRDefault="00586200" w:rsidP="00586200">
      <w:pPr>
        <w:spacing w:after="0" w:line="360" w:lineRule="auto"/>
        <w:jc w:val="both"/>
        <w:rPr>
          <w:rFonts w:asciiTheme="majorBidi" w:hAnsiTheme="majorBidi" w:cstheme="majorBidi"/>
          <w:b/>
          <w:sz w:val="28"/>
          <w:szCs w:val="28"/>
        </w:rPr>
      </w:pP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Base course</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This is the process of transferring suitable material like laterite from the Borrow pit to the construction site and levelling using grader and compaction using roller, wetting of the soil is necessary before compaction to avoid void, base course may be laterite or stone base (macadam)</w:t>
      </w:r>
    </w:p>
    <w:p w:rsidR="00586200" w:rsidRDefault="00586200" w:rsidP="00586200">
      <w:pPr>
        <w:spacing w:after="0" w:line="360" w:lineRule="auto"/>
        <w:jc w:val="both"/>
        <w:rPr>
          <w:rFonts w:asciiTheme="majorBidi" w:hAnsiTheme="majorBidi" w:cstheme="majorBidi"/>
          <w:b/>
          <w:sz w:val="28"/>
          <w:szCs w:val="28"/>
        </w:rPr>
      </w:pP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lastRenderedPageBreak/>
        <w:t>Borrow pit</w:t>
      </w:r>
    </w:p>
    <w:p w:rsidR="00586200" w:rsidRPr="007711E4" w:rsidRDefault="00586200" w:rsidP="00586200">
      <w:pPr>
        <w:spacing w:after="0" w:line="360" w:lineRule="auto"/>
        <w:ind w:firstLine="720"/>
        <w:jc w:val="both"/>
        <w:rPr>
          <w:rFonts w:asciiTheme="majorBidi" w:hAnsiTheme="majorBidi" w:cstheme="majorBidi"/>
          <w:b/>
          <w:sz w:val="28"/>
          <w:szCs w:val="28"/>
        </w:rPr>
      </w:pPr>
      <w:r w:rsidRPr="007711E4">
        <w:rPr>
          <w:rFonts w:asciiTheme="majorBidi" w:hAnsiTheme="majorBidi" w:cstheme="majorBidi"/>
          <w:sz w:val="28"/>
          <w:szCs w:val="28"/>
        </w:rPr>
        <w:t>This is a place or an area which is usually located within the construction site where suitable material (laterite) is being pack by the pail loader and transfer to the construction site for construction purpose</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Priming</w:t>
      </w:r>
    </w:p>
    <w:p w:rsidR="00586200" w:rsidRPr="007711E4" w:rsidRDefault="00586200" w:rsidP="00586200">
      <w:pPr>
        <w:spacing w:after="0" w:line="360" w:lineRule="auto"/>
        <w:ind w:firstLine="720"/>
        <w:jc w:val="both"/>
        <w:rPr>
          <w:rFonts w:asciiTheme="majorBidi" w:hAnsiTheme="majorBidi" w:cstheme="majorBidi"/>
          <w:noProof/>
          <w:sz w:val="28"/>
          <w:szCs w:val="28"/>
        </w:rPr>
      </w:pPr>
      <w:r w:rsidRPr="007711E4">
        <w:rPr>
          <w:rFonts w:asciiTheme="majorBidi" w:hAnsiTheme="majorBidi" w:cstheme="majorBidi"/>
          <w:sz w:val="28"/>
          <w:szCs w:val="28"/>
        </w:rPr>
        <w:t>This is the first single coat or primary coat of the liquid bitumen of low viscosity given upon the untreated surface of laterite or gravel as a requirement before placing of bituminous pavement on the surface of the road.</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noProof/>
          <w:sz w:val="28"/>
          <w:szCs w:val="28"/>
        </w:rPr>
        <w:drawing>
          <wp:inline distT="0" distB="0" distL="0" distR="0">
            <wp:extent cx="4830792" cy="3027872"/>
            <wp:effectExtent l="0" t="0" r="0" b="0"/>
            <wp:docPr id="10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833804" cy="3029760"/>
                    </a:xfrm>
                    <a:prstGeom prst="rect">
                      <a:avLst/>
                    </a:prstGeom>
                  </pic:spPr>
                </pic:pic>
              </a:graphicData>
            </a:graphic>
          </wp:inline>
        </w:drawing>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Purpose of priming</w:t>
      </w:r>
    </w:p>
    <w:p w:rsidR="00586200" w:rsidRPr="007711E4" w:rsidRDefault="00586200" w:rsidP="00586200">
      <w:pPr>
        <w:pStyle w:val="ListParagraph"/>
        <w:numPr>
          <w:ilvl w:val="0"/>
          <w:numId w:val="12"/>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Hardening and toughening the surface</w:t>
      </w:r>
    </w:p>
    <w:p w:rsidR="00586200" w:rsidRPr="007711E4" w:rsidRDefault="00586200" w:rsidP="00586200">
      <w:pPr>
        <w:pStyle w:val="ListParagraph"/>
        <w:numPr>
          <w:ilvl w:val="0"/>
          <w:numId w:val="12"/>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To halt upward movement of water</w:t>
      </w:r>
    </w:p>
    <w:p w:rsidR="00586200" w:rsidRPr="007711E4" w:rsidRDefault="00586200" w:rsidP="00586200">
      <w:pPr>
        <w:pStyle w:val="ListParagraph"/>
        <w:numPr>
          <w:ilvl w:val="0"/>
          <w:numId w:val="12"/>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To coat and bind dust the road surface</w:t>
      </w:r>
    </w:p>
    <w:p w:rsidR="00586200" w:rsidRPr="007711E4" w:rsidRDefault="00586200" w:rsidP="00586200">
      <w:pPr>
        <w:pStyle w:val="ListParagraph"/>
        <w:numPr>
          <w:ilvl w:val="0"/>
          <w:numId w:val="12"/>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To improve the adhesion between the and the surface course</w:t>
      </w:r>
    </w:p>
    <w:p w:rsidR="00586200" w:rsidRDefault="00586200" w:rsidP="00586200">
      <w:pPr>
        <w:spacing w:after="0" w:line="360" w:lineRule="auto"/>
        <w:jc w:val="both"/>
        <w:rPr>
          <w:rFonts w:asciiTheme="majorBidi" w:hAnsiTheme="majorBidi" w:cstheme="majorBidi"/>
          <w:b/>
          <w:sz w:val="28"/>
          <w:szCs w:val="28"/>
        </w:rPr>
      </w:pPr>
    </w:p>
    <w:p w:rsidR="00586200" w:rsidRDefault="00586200" w:rsidP="00586200">
      <w:pPr>
        <w:spacing w:after="0" w:line="360" w:lineRule="auto"/>
        <w:jc w:val="both"/>
        <w:rPr>
          <w:rFonts w:asciiTheme="majorBidi" w:hAnsiTheme="majorBidi" w:cstheme="majorBidi"/>
          <w:b/>
          <w:sz w:val="28"/>
          <w:szCs w:val="28"/>
        </w:rPr>
      </w:pPr>
    </w:p>
    <w:p w:rsidR="00586200" w:rsidRDefault="00586200" w:rsidP="00586200">
      <w:pPr>
        <w:spacing w:after="0" w:line="360" w:lineRule="auto"/>
        <w:jc w:val="both"/>
        <w:rPr>
          <w:rFonts w:asciiTheme="majorBidi" w:hAnsiTheme="majorBidi" w:cstheme="majorBidi"/>
          <w:b/>
          <w:sz w:val="28"/>
          <w:szCs w:val="28"/>
        </w:rPr>
      </w:pP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lastRenderedPageBreak/>
        <w:t>PROCESS IN ROAD CONSTRUCTION</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FIELD COMPACTION</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This is usually done after the surveyor have levelled the road by using levelling instrument like levelling staff, ranging pole, measuring tape, total station etc. The surveyor will now tell the engineer whether the road is to level or not, but if the road is to levelled engineers will make use of grading machine to spread the suitable material to the surface of the road i.e. to level the road with a laterite and after that engineer will also make use of water tanker to wet the surface of the road with water and the road will now be compact with a rolling machine and rolling should begin at the edges not at centre of the surface of the road for the road to be well compacted.</w:t>
      </w:r>
    </w:p>
    <w:p w:rsidR="00586200" w:rsidRPr="007711E4" w:rsidRDefault="00586200" w:rsidP="00586200">
      <w:pPr>
        <w:spacing w:after="0" w:line="360" w:lineRule="auto"/>
        <w:jc w:val="both"/>
        <w:rPr>
          <w:rFonts w:asciiTheme="majorBidi" w:hAnsiTheme="majorBidi" w:cstheme="majorBidi"/>
          <w:b/>
          <w:sz w:val="28"/>
          <w:szCs w:val="28"/>
        </w:rPr>
      </w:pPr>
      <w:r w:rsidRPr="007711E4">
        <w:rPr>
          <w:rFonts w:asciiTheme="majorBidi" w:hAnsiTheme="majorBidi" w:cstheme="majorBidi"/>
          <w:b/>
          <w:sz w:val="28"/>
          <w:szCs w:val="28"/>
        </w:rPr>
        <w:t>SCARIFICATION</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This is a process whereby a suitable material (laterite) is use to level the surface of the road when it not well levelled by using grader and roller for compaction in order to make the road camber.</w:t>
      </w:r>
    </w:p>
    <w:p w:rsidR="00586200" w:rsidRPr="007711E4" w:rsidRDefault="00586200" w:rsidP="00586200">
      <w:pPr>
        <w:spacing w:after="0" w:line="360" w:lineRule="auto"/>
        <w:jc w:val="both"/>
        <w:rPr>
          <w:rFonts w:asciiTheme="majorBidi" w:hAnsiTheme="majorBidi" w:cstheme="majorBidi"/>
          <w:sz w:val="28"/>
          <w:szCs w:val="28"/>
        </w:rPr>
      </w:pPr>
      <w:r w:rsidRPr="007711E4">
        <w:rPr>
          <w:rFonts w:asciiTheme="majorBidi" w:hAnsiTheme="majorBidi" w:cstheme="majorBidi"/>
          <w:b/>
          <w:sz w:val="28"/>
          <w:szCs w:val="28"/>
        </w:rPr>
        <w:t>Camber:</w:t>
      </w:r>
      <w:r w:rsidRPr="007711E4">
        <w:rPr>
          <w:rFonts w:asciiTheme="majorBidi" w:hAnsiTheme="majorBidi" w:cstheme="majorBidi"/>
          <w:sz w:val="28"/>
          <w:szCs w:val="28"/>
        </w:rPr>
        <w:t xml:space="preserve"> This normally constructed on the surface of a road by raising the centre line of carriage way with respect to the edges forming the highest point at the centre and it is also refers to slope of line joining the crown and edges of the road surface together. This constructed mainly for quick draining of rain water from the surface of the road.</w:t>
      </w:r>
    </w:p>
    <w:p w:rsidR="00586200" w:rsidRDefault="00586200" w:rsidP="00586200">
      <w:pPr>
        <w:rPr>
          <w:rFonts w:asciiTheme="majorBidi" w:eastAsiaTheme="minorEastAsia" w:hAnsiTheme="majorBidi" w:cstheme="majorBidi"/>
          <w:b/>
          <w:sz w:val="28"/>
          <w:szCs w:val="28"/>
        </w:rPr>
      </w:pPr>
      <w:r>
        <w:rPr>
          <w:rFonts w:asciiTheme="majorBidi" w:eastAsiaTheme="minorEastAsia" w:hAnsiTheme="majorBidi" w:cstheme="majorBidi"/>
          <w:b/>
          <w:sz w:val="28"/>
          <w:szCs w:val="28"/>
        </w:rPr>
        <w:br w:type="page"/>
      </w:r>
    </w:p>
    <w:p w:rsidR="00586200" w:rsidRPr="007711E4" w:rsidRDefault="00586200" w:rsidP="00586200">
      <w:pPr>
        <w:tabs>
          <w:tab w:val="left" w:pos="4046"/>
        </w:tabs>
        <w:spacing w:after="0" w:line="360" w:lineRule="auto"/>
        <w:jc w:val="center"/>
        <w:rPr>
          <w:rFonts w:asciiTheme="majorBidi" w:eastAsiaTheme="minorEastAsia" w:hAnsiTheme="majorBidi" w:cstheme="majorBidi"/>
          <w:b/>
          <w:sz w:val="28"/>
          <w:szCs w:val="28"/>
        </w:rPr>
      </w:pPr>
      <w:r w:rsidRPr="007711E4">
        <w:rPr>
          <w:rFonts w:asciiTheme="majorBidi" w:eastAsiaTheme="minorEastAsia" w:hAnsiTheme="majorBidi" w:cstheme="majorBidi"/>
          <w:b/>
          <w:sz w:val="28"/>
          <w:szCs w:val="28"/>
        </w:rPr>
        <w:lastRenderedPageBreak/>
        <w:t>CHAPTER FOUR</w:t>
      </w:r>
    </w:p>
    <w:p w:rsidR="00586200" w:rsidRPr="007711E4" w:rsidRDefault="00586200" w:rsidP="00586200">
      <w:pPr>
        <w:tabs>
          <w:tab w:val="left" w:pos="4046"/>
        </w:tabs>
        <w:spacing w:after="0" w:line="360" w:lineRule="auto"/>
        <w:jc w:val="both"/>
        <w:rPr>
          <w:rFonts w:asciiTheme="majorBidi" w:eastAsiaTheme="minorEastAsia" w:hAnsiTheme="majorBidi" w:cstheme="majorBidi"/>
          <w:sz w:val="28"/>
          <w:szCs w:val="28"/>
        </w:rPr>
      </w:pPr>
      <w:r w:rsidRPr="007711E4">
        <w:rPr>
          <w:rFonts w:asciiTheme="majorBidi" w:hAnsiTheme="majorBidi" w:cstheme="majorBidi"/>
          <w:b/>
          <w:sz w:val="28"/>
          <w:szCs w:val="28"/>
        </w:rPr>
        <w:t>RELEVANCE OF EXPERIENCE GAINED TO FIELD OF STUDY</w:t>
      </w:r>
    </w:p>
    <w:p w:rsidR="00586200" w:rsidRPr="007711E4" w:rsidRDefault="00586200" w:rsidP="00586200">
      <w:pPr>
        <w:spacing w:after="0" w:line="360" w:lineRule="auto"/>
        <w:ind w:firstLine="675"/>
        <w:jc w:val="both"/>
        <w:rPr>
          <w:rFonts w:asciiTheme="majorBidi" w:hAnsiTheme="majorBidi" w:cstheme="majorBidi"/>
          <w:sz w:val="28"/>
          <w:szCs w:val="28"/>
        </w:rPr>
      </w:pPr>
      <w:r w:rsidRPr="007711E4">
        <w:rPr>
          <w:rFonts w:asciiTheme="majorBidi" w:hAnsiTheme="majorBidi" w:cstheme="majorBidi"/>
          <w:sz w:val="28"/>
          <w:szCs w:val="28"/>
        </w:rPr>
        <w:t>The experience I gained which is related to Civil Engineering are as follows:</w:t>
      </w:r>
    </w:p>
    <w:p w:rsidR="00586200" w:rsidRPr="007711E4" w:rsidRDefault="00586200" w:rsidP="00586200">
      <w:pPr>
        <w:pStyle w:val="ListParagraph"/>
        <w:numPr>
          <w:ilvl w:val="0"/>
          <w:numId w:val="7"/>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Identification of plants/equipment and their uses.</w:t>
      </w:r>
    </w:p>
    <w:p w:rsidR="00586200" w:rsidRDefault="00586200" w:rsidP="00586200">
      <w:pPr>
        <w:pStyle w:val="ListParagraph"/>
        <w:numPr>
          <w:ilvl w:val="0"/>
          <w:numId w:val="7"/>
        </w:numPr>
        <w:spacing w:after="0" w:line="360" w:lineRule="auto"/>
        <w:jc w:val="both"/>
        <w:rPr>
          <w:rFonts w:asciiTheme="majorBidi" w:hAnsiTheme="majorBidi" w:cstheme="majorBidi"/>
          <w:sz w:val="28"/>
          <w:szCs w:val="28"/>
        </w:rPr>
      </w:pPr>
      <w:r w:rsidRPr="007711E4">
        <w:rPr>
          <w:rFonts w:asciiTheme="majorBidi" w:hAnsiTheme="majorBidi" w:cstheme="majorBidi"/>
          <w:sz w:val="28"/>
          <w:szCs w:val="28"/>
        </w:rPr>
        <w:t>Some terminologies in road construction.</w:t>
      </w:r>
    </w:p>
    <w:p w:rsidR="00586200" w:rsidRPr="00D55223" w:rsidRDefault="00586200" w:rsidP="00586200">
      <w:pPr>
        <w:spacing w:after="0" w:line="360" w:lineRule="auto"/>
        <w:jc w:val="both"/>
        <w:rPr>
          <w:rFonts w:asciiTheme="majorBidi" w:hAnsiTheme="majorBidi" w:cstheme="majorBidi"/>
          <w:sz w:val="28"/>
          <w:szCs w:val="28"/>
        </w:rPr>
      </w:pPr>
      <w:r w:rsidRPr="00D55223">
        <w:rPr>
          <w:rFonts w:asciiTheme="majorBidi" w:hAnsiTheme="majorBidi" w:cstheme="majorBidi"/>
          <w:b/>
          <w:sz w:val="28"/>
          <w:szCs w:val="28"/>
        </w:rPr>
        <w:t xml:space="preserve">4.1 </w:t>
      </w:r>
      <w:r>
        <w:rPr>
          <w:rFonts w:asciiTheme="majorBidi" w:hAnsiTheme="majorBidi" w:cstheme="majorBidi"/>
          <w:b/>
          <w:sz w:val="28"/>
          <w:szCs w:val="28"/>
        </w:rPr>
        <w:tab/>
      </w:r>
      <w:r w:rsidRPr="00D55223">
        <w:rPr>
          <w:rFonts w:asciiTheme="majorBidi" w:hAnsiTheme="majorBidi" w:cstheme="majorBidi"/>
          <w:b/>
          <w:sz w:val="28"/>
          <w:szCs w:val="28"/>
        </w:rPr>
        <w:t>IDENTIFICATION OF PLANTS AND THEIR USES</w:t>
      </w:r>
    </w:p>
    <w:p w:rsidR="00586200" w:rsidRDefault="00586200" w:rsidP="00586200">
      <w:pPr>
        <w:pStyle w:val="ListParagraph"/>
        <w:numPr>
          <w:ilvl w:val="0"/>
          <w:numId w:val="8"/>
        </w:numPr>
        <w:spacing w:after="0" w:line="360" w:lineRule="auto"/>
        <w:jc w:val="both"/>
        <w:rPr>
          <w:rFonts w:asciiTheme="majorBidi" w:hAnsiTheme="majorBidi" w:cstheme="majorBidi"/>
          <w:sz w:val="28"/>
          <w:szCs w:val="28"/>
        </w:rPr>
      </w:pPr>
      <w:r w:rsidRPr="00D55223">
        <w:rPr>
          <w:rFonts w:asciiTheme="majorBidi" w:hAnsiTheme="majorBidi" w:cstheme="majorBidi"/>
          <w:b/>
          <w:sz w:val="28"/>
          <w:szCs w:val="28"/>
        </w:rPr>
        <w:t>Excavator:</w:t>
      </w:r>
      <w:r w:rsidRPr="007711E4">
        <w:rPr>
          <w:rFonts w:asciiTheme="majorBidi" w:hAnsiTheme="majorBidi" w:cstheme="majorBidi"/>
          <w:sz w:val="28"/>
          <w:szCs w:val="28"/>
        </w:rPr>
        <w:t xml:space="preserve"> It is a heavy construction equipment consisting of a boom, stick, bucket, and cab on a rotating platform known as the house. It is used for: digging of trenches, material handling, demolition, river dredging, etc.</w:t>
      </w:r>
    </w:p>
    <w:p w:rsidR="00586200" w:rsidRDefault="00586200" w:rsidP="00586200">
      <w:pPr>
        <w:pStyle w:val="ListParagraph"/>
        <w:spacing w:after="0" w:line="360" w:lineRule="auto"/>
        <w:ind w:left="144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2336" behindDoc="1" locked="0" layoutInCell="1" allowOverlap="1">
            <wp:simplePos x="0" y="0"/>
            <wp:positionH relativeFrom="column">
              <wp:posOffset>1304925</wp:posOffset>
            </wp:positionH>
            <wp:positionV relativeFrom="paragraph">
              <wp:posOffset>60325</wp:posOffset>
            </wp:positionV>
            <wp:extent cx="2514600" cy="2000250"/>
            <wp:effectExtent l="19050" t="0" r="0" b="0"/>
            <wp:wrapTight wrapText="bothSides">
              <wp:wrapPolygon edited="0">
                <wp:start x="-164" y="0"/>
                <wp:lineTo x="-164" y="21394"/>
                <wp:lineTo x="21600" y="21394"/>
                <wp:lineTo x="21600" y="0"/>
                <wp:lineTo x="-164" y="0"/>
              </wp:wrapPolygon>
            </wp:wrapTight>
            <wp:docPr id="10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vator_edit.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50" t="21284" r="8750" b="7770"/>
                    <a:stretch>
                      <a:fillRect/>
                    </a:stretch>
                  </pic:blipFill>
                  <pic:spPr>
                    <a:xfrm>
                      <a:off x="0" y="0"/>
                      <a:ext cx="2514600" cy="2000250"/>
                    </a:xfrm>
                    <a:prstGeom prst="rect">
                      <a:avLst/>
                    </a:prstGeom>
                  </pic:spPr>
                </pic:pic>
              </a:graphicData>
            </a:graphic>
          </wp:anchor>
        </w:drawing>
      </w: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Pr="00D55223" w:rsidRDefault="00586200" w:rsidP="00586200">
      <w:pPr>
        <w:spacing w:after="0" w:line="360" w:lineRule="auto"/>
        <w:jc w:val="both"/>
        <w:rPr>
          <w:rFonts w:asciiTheme="majorBidi" w:hAnsiTheme="majorBidi" w:cstheme="majorBidi"/>
          <w:sz w:val="28"/>
          <w:szCs w:val="28"/>
        </w:rPr>
      </w:pPr>
    </w:p>
    <w:p w:rsidR="00586200" w:rsidRDefault="00586200" w:rsidP="00586200">
      <w:pPr>
        <w:pStyle w:val="ListParagraph"/>
        <w:numPr>
          <w:ilvl w:val="0"/>
          <w:numId w:val="8"/>
        </w:numPr>
        <w:spacing w:after="0" w:line="360" w:lineRule="auto"/>
        <w:jc w:val="both"/>
        <w:rPr>
          <w:rFonts w:asciiTheme="majorBidi" w:hAnsiTheme="majorBidi" w:cstheme="majorBidi"/>
          <w:sz w:val="28"/>
          <w:szCs w:val="28"/>
        </w:rPr>
      </w:pPr>
      <w:r w:rsidRPr="00D55223">
        <w:rPr>
          <w:rFonts w:asciiTheme="majorBidi" w:hAnsiTheme="majorBidi" w:cstheme="majorBidi"/>
          <w:b/>
          <w:sz w:val="28"/>
          <w:szCs w:val="28"/>
        </w:rPr>
        <w:t>Crane:</w:t>
      </w:r>
      <w:r w:rsidRPr="007711E4">
        <w:rPr>
          <w:rFonts w:asciiTheme="majorBidi" w:hAnsiTheme="majorBidi" w:cstheme="majorBidi"/>
          <w:sz w:val="28"/>
          <w:szCs w:val="28"/>
        </w:rPr>
        <w:t xml:space="preserve"> It is a type of machine that is generally equipped with a hoist, wire ropes or chains, and sheaves, that can be used to both lift and lower materials. It is mainly used to lift heavy things, and transport them to other places.</w:t>
      </w:r>
    </w:p>
    <w:p w:rsidR="00586200" w:rsidRDefault="00586200" w:rsidP="00586200">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3360" behindDoc="1" locked="0" layoutInCell="1" allowOverlap="1">
            <wp:simplePos x="0" y="0"/>
            <wp:positionH relativeFrom="column">
              <wp:posOffset>1095375</wp:posOffset>
            </wp:positionH>
            <wp:positionV relativeFrom="paragraph">
              <wp:posOffset>190500</wp:posOffset>
            </wp:positionV>
            <wp:extent cx="3581400" cy="1790700"/>
            <wp:effectExtent l="19050" t="0" r="0" b="0"/>
            <wp:wrapTight wrapText="bothSides">
              <wp:wrapPolygon edited="0">
                <wp:start x="-115" y="0"/>
                <wp:lineTo x="-115" y="21370"/>
                <wp:lineTo x="21600" y="21370"/>
                <wp:lineTo x="21600" y="0"/>
                <wp:lineTo x="-115" y="0"/>
              </wp:wrapPolygon>
            </wp:wrapTight>
            <wp:docPr id="1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e_edit.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42" t="28351"/>
                    <a:stretch>
                      <a:fillRect/>
                    </a:stretch>
                  </pic:blipFill>
                  <pic:spPr>
                    <a:xfrm>
                      <a:off x="0" y="0"/>
                      <a:ext cx="3581400" cy="1790700"/>
                    </a:xfrm>
                    <a:prstGeom prst="rect">
                      <a:avLst/>
                    </a:prstGeom>
                  </pic:spPr>
                </pic:pic>
              </a:graphicData>
            </a:graphic>
          </wp:anchor>
        </w:drawing>
      </w:r>
    </w:p>
    <w:p w:rsidR="00586200" w:rsidRDefault="00586200" w:rsidP="00586200">
      <w:pPr>
        <w:spacing w:after="0" w:line="360" w:lineRule="auto"/>
        <w:jc w:val="both"/>
        <w:rPr>
          <w:rFonts w:asciiTheme="majorBidi" w:hAnsiTheme="majorBidi" w:cstheme="majorBidi"/>
          <w:sz w:val="28"/>
          <w:szCs w:val="28"/>
        </w:rPr>
      </w:pPr>
    </w:p>
    <w:p w:rsidR="00586200" w:rsidRDefault="00586200" w:rsidP="00586200">
      <w:pPr>
        <w:spacing w:after="0" w:line="360" w:lineRule="auto"/>
        <w:jc w:val="both"/>
        <w:rPr>
          <w:rFonts w:asciiTheme="majorBidi" w:hAnsiTheme="majorBidi" w:cstheme="majorBidi"/>
          <w:sz w:val="28"/>
          <w:szCs w:val="28"/>
        </w:rPr>
      </w:pPr>
    </w:p>
    <w:p w:rsidR="00586200" w:rsidRDefault="00586200" w:rsidP="00586200">
      <w:pPr>
        <w:spacing w:after="0" w:line="360" w:lineRule="auto"/>
        <w:jc w:val="both"/>
        <w:rPr>
          <w:rFonts w:asciiTheme="majorBidi" w:hAnsiTheme="majorBidi" w:cstheme="majorBidi"/>
          <w:sz w:val="28"/>
          <w:szCs w:val="28"/>
        </w:rPr>
      </w:pPr>
    </w:p>
    <w:p w:rsidR="00586200" w:rsidRPr="00D55223" w:rsidRDefault="00586200" w:rsidP="00586200">
      <w:pPr>
        <w:spacing w:after="0" w:line="360" w:lineRule="auto"/>
        <w:jc w:val="both"/>
        <w:rPr>
          <w:rFonts w:asciiTheme="majorBidi" w:hAnsiTheme="majorBidi" w:cstheme="majorBidi"/>
          <w:sz w:val="28"/>
          <w:szCs w:val="28"/>
        </w:rPr>
      </w:pPr>
    </w:p>
    <w:p w:rsidR="00586200" w:rsidRPr="007711E4" w:rsidRDefault="00586200" w:rsidP="00586200">
      <w:pPr>
        <w:pStyle w:val="ListParagraph"/>
        <w:numPr>
          <w:ilvl w:val="0"/>
          <w:numId w:val="8"/>
        </w:numPr>
        <w:spacing w:after="0" w:line="360" w:lineRule="auto"/>
        <w:jc w:val="both"/>
        <w:rPr>
          <w:rFonts w:asciiTheme="majorBidi" w:hAnsiTheme="majorBidi" w:cstheme="majorBidi"/>
          <w:sz w:val="28"/>
          <w:szCs w:val="28"/>
        </w:rPr>
      </w:pPr>
      <w:r w:rsidRPr="004421DC">
        <w:rPr>
          <w:rFonts w:asciiTheme="majorBidi" w:hAnsiTheme="majorBidi" w:cstheme="majorBidi"/>
          <w:b/>
          <w:sz w:val="28"/>
          <w:szCs w:val="28"/>
        </w:rPr>
        <w:lastRenderedPageBreak/>
        <w:t>Pay Loader:</w:t>
      </w:r>
      <w:r w:rsidRPr="007711E4">
        <w:rPr>
          <w:rFonts w:asciiTheme="majorBidi" w:hAnsiTheme="majorBidi" w:cstheme="majorBidi"/>
          <w:sz w:val="28"/>
          <w:szCs w:val="28"/>
        </w:rPr>
        <w:t xml:space="preserve"> it is a heavy machine used in construction to move aside or load materials such as demolition debris, gravel, sand, dirt, etc.</w:t>
      </w:r>
    </w:p>
    <w:p w:rsidR="00586200" w:rsidRPr="00342F9A" w:rsidRDefault="00586200" w:rsidP="00586200">
      <w:pPr>
        <w:spacing w:after="0" w:line="360" w:lineRule="auto"/>
        <w:ind w:left="1080"/>
        <w:jc w:val="both"/>
        <w:rPr>
          <w:rFonts w:asciiTheme="majorBidi" w:hAnsiTheme="majorBidi" w:cstheme="majorBidi"/>
          <w:sz w:val="28"/>
          <w:szCs w:val="28"/>
        </w:rPr>
      </w:pPr>
      <w:r w:rsidRPr="007711E4">
        <w:rPr>
          <w:rFonts w:asciiTheme="majorBidi" w:hAnsiTheme="majorBidi" w:cstheme="majorBidi"/>
          <w:noProof/>
          <w:sz w:val="28"/>
          <w:szCs w:val="28"/>
        </w:rPr>
        <w:drawing>
          <wp:inline distT="0" distB="0" distL="0" distR="0">
            <wp:extent cx="3265715" cy="2667000"/>
            <wp:effectExtent l="0" t="0" r="0" b="0"/>
            <wp:docPr id="10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loader_edit.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3748" cy="2665393"/>
                    </a:xfrm>
                    <a:prstGeom prst="rect">
                      <a:avLst/>
                    </a:prstGeom>
                  </pic:spPr>
                </pic:pic>
              </a:graphicData>
            </a:graphic>
          </wp:inline>
        </w:drawing>
      </w:r>
    </w:p>
    <w:p w:rsidR="00586200" w:rsidRPr="007711E4" w:rsidRDefault="00586200" w:rsidP="00586200">
      <w:pPr>
        <w:pStyle w:val="ListParagraph"/>
        <w:numPr>
          <w:ilvl w:val="0"/>
          <w:numId w:val="8"/>
        </w:numPr>
        <w:spacing w:after="0" w:line="360" w:lineRule="auto"/>
        <w:jc w:val="both"/>
        <w:rPr>
          <w:rFonts w:asciiTheme="majorBidi" w:hAnsiTheme="majorBidi" w:cstheme="majorBidi"/>
          <w:sz w:val="28"/>
          <w:szCs w:val="28"/>
        </w:rPr>
      </w:pPr>
      <w:r w:rsidRPr="004421DC">
        <w:rPr>
          <w:rFonts w:asciiTheme="majorBidi" w:hAnsiTheme="majorBidi" w:cstheme="majorBidi"/>
          <w:b/>
          <w:sz w:val="28"/>
          <w:szCs w:val="28"/>
        </w:rPr>
        <w:t>Truck:</w:t>
      </w:r>
      <w:r w:rsidRPr="007711E4">
        <w:rPr>
          <w:rFonts w:asciiTheme="majorBidi" w:hAnsiTheme="majorBidi" w:cstheme="majorBidi"/>
          <w:sz w:val="28"/>
          <w:szCs w:val="28"/>
        </w:rPr>
        <w:t xml:space="preserve"> It is use for various hauling operation.</w:t>
      </w:r>
      <w:bookmarkStart w:id="0" w:name="_GoBack"/>
      <w:bookmarkEnd w:id="0"/>
    </w:p>
    <w:p w:rsidR="00586200" w:rsidRPr="007711E4" w:rsidRDefault="00586200" w:rsidP="00586200">
      <w:pPr>
        <w:spacing w:after="0" w:line="360" w:lineRule="auto"/>
        <w:ind w:left="1080"/>
        <w:jc w:val="both"/>
        <w:rPr>
          <w:rFonts w:asciiTheme="majorBidi" w:hAnsiTheme="majorBidi" w:cstheme="majorBidi"/>
          <w:sz w:val="28"/>
          <w:szCs w:val="28"/>
        </w:rPr>
      </w:pPr>
      <w:r w:rsidRPr="007711E4">
        <w:rPr>
          <w:rFonts w:asciiTheme="majorBidi" w:hAnsiTheme="majorBidi" w:cstheme="majorBidi"/>
          <w:noProof/>
          <w:sz w:val="28"/>
          <w:szCs w:val="28"/>
        </w:rPr>
        <w:drawing>
          <wp:inline distT="0" distB="0" distL="0" distR="0">
            <wp:extent cx="4292600" cy="2495550"/>
            <wp:effectExtent l="19050" t="0" r="0" b="0"/>
            <wp:docPr id="10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_edit.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3" t="9211" b="4605"/>
                    <a:stretch>
                      <a:fillRect/>
                    </a:stretch>
                  </pic:blipFill>
                  <pic:spPr>
                    <a:xfrm>
                      <a:off x="0" y="0"/>
                      <a:ext cx="4292600" cy="2495550"/>
                    </a:xfrm>
                    <a:prstGeom prst="rect">
                      <a:avLst/>
                    </a:prstGeom>
                  </pic:spPr>
                </pic:pic>
              </a:graphicData>
            </a:graphic>
          </wp:inline>
        </w:drawing>
      </w:r>
    </w:p>
    <w:p w:rsidR="00586200" w:rsidRDefault="00586200" w:rsidP="00586200">
      <w:pPr>
        <w:pStyle w:val="ListParagraph"/>
        <w:numPr>
          <w:ilvl w:val="0"/>
          <w:numId w:val="8"/>
        </w:numPr>
        <w:spacing w:after="0" w:line="360" w:lineRule="auto"/>
        <w:ind w:left="630"/>
        <w:jc w:val="both"/>
        <w:rPr>
          <w:rFonts w:asciiTheme="majorBidi" w:hAnsiTheme="majorBidi" w:cstheme="majorBidi"/>
          <w:sz w:val="28"/>
          <w:szCs w:val="28"/>
        </w:rPr>
      </w:pPr>
      <w:r w:rsidRPr="004421DC">
        <w:rPr>
          <w:rFonts w:asciiTheme="majorBidi" w:hAnsiTheme="majorBidi" w:cstheme="majorBidi"/>
          <w:b/>
          <w:sz w:val="28"/>
          <w:szCs w:val="28"/>
        </w:rPr>
        <w:t>Grader:</w:t>
      </w:r>
      <w:r w:rsidRPr="007711E4">
        <w:rPr>
          <w:rFonts w:asciiTheme="majorBidi" w:hAnsiTheme="majorBidi" w:cstheme="majorBidi"/>
          <w:sz w:val="28"/>
          <w:szCs w:val="28"/>
        </w:rPr>
        <w:t xml:space="preserve"> It is use for cutting the slope of an embankment for smoothing grade level, and for spreading loose materials.</w:t>
      </w:r>
    </w:p>
    <w:p w:rsidR="00586200" w:rsidRPr="007711E4" w:rsidRDefault="00586200" w:rsidP="00586200">
      <w:pPr>
        <w:spacing w:after="0" w:line="360" w:lineRule="auto"/>
        <w:ind w:left="1080"/>
        <w:jc w:val="center"/>
        <w:rPr>
          <w:rFonts w:asciiTheme="majorBidi" w:hAnsiTheme="majorBidi" w:cstheme="majorBidi"/>
          <w:sz w:val="28"/>
          <w:szCs w:val="28"/>
        </w:rPr>
      </w:pPr>
      <w:r w:rsidRPr="007711E4">
        <w:rPr>
          <w:rFonts w:asciiTheme="majorBidi" w:hAnsiTheme="majorBidi" w:cstheme="majorBidi"/>
          <w:noProof/>
          <w:sz w:val="28"/>
          <w:szCs w:val="28"/>
        </w:rPr>
        <w:lastRenderedPageBreak/>
        <w:drawing>
          <wp:inline distT="0" distB="0" distL="0" distR="0">
            <wp:extent cx="4286250" cy="1883486"/>
            <wp:effectExtent l="19050" t="0" r="0" b="0"/>
            <wp:docPr id="10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r.png"/>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0" t="28901" b="42547"/>
                    <a:stretch/>
                  </pic:blipFill>
                  <pic:spPr bwMode="auto">
                    <a:xfrm>
                      <a:off x="0" y="0"/>
                      <a:ext cx="4286250" cy="18834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6200" w:rsidRPr="007711E4" w:rsidRDefault="00586200" w:rsidP="00586200">
      <w:pPr>
        <w:pStyle w:val="ListParagraph"/>
        <w:numPr>
          <w:ilvl w:val="0"/>
          <w:numId w:val="8"/>
        </w:numPr>
        <w:spacing w:after="0" w:line="360" w:lineRule="auto"/>
        <w:jc w:val="both"/>
        <w:rPr>
          <w:rFonts w:asciiTheme="majorBidi" w:hAnsiTheme="majorBidi" w:cstheme="majorBidi"/>
          <w:sz w:val="28"/>
          <w:szCs w:val="28"/>
        </w:rPr>
      </w:pPr>
      <w:r w:rsidRPr="004421DC">
        <w:rPr>
          <w:rFonts w:asciiTheme="majorBidi" w:hAnsiTheme="majorBidi" w:cstheme="majorBidi"/>
          <w:b/>
          <w:sz w:val="28"/>
          <w:szCs w:val="28"/>
        </w:rPr>
        <w:t>Bulldozer:</w:t>
      </w:r>
      <w:r w:rsidRPr="007711E4">
        <w:rPr>
          <w:rFonts w:asciiTheme="majorBidi" w:hAnsiTheme="majorBidi" w:cstheme="majorBidi"/>
          <w:sz w:val="28"/>
          <w:szCs w:val="28"/>
        </w:rPr>
        <w:t xml:space="preserve"> It is use for the demolishing of existing structures and also use for clearing a virgin land in preparing for construction.</w:t>
      </w:r>
    </w:p>
    <w:p w:rsidR="00586200" w:rsidRPr="007711E4" w:rsidRDefault="00586200" w:rsidP="00586200">
      <w:pPr>
        <w:spacing w:after="0" w:line="360" w:lineRule="auto"/>
        <w:ind w:left="1080"/>
        <w:jc w:val="both"/>
        <w:rPr>
          <w:rFonts w:asciiTheme="majorBidi" w:hAnsiTheme="majorBidi" w:cstheme="majorBidi"/>
          <w:sz w:val="28"/>
          <w:szCs w:val="28"/>
        </w:rPr>
      </w:pPr>
      <w:r w:rsidRPr="007711E4">
        <w:rPr>
          <w:rFonts w:asciiTheme="majorBidi" w:hAnsiTheme="majorBidi" w:cstheme="majorBidi"/>
          <w:noProof/>
          <w:sz w:val="28"/>
          <w:szCs w:val="28"/>
        </w:rPr>
        <w:drawing>
          <wp:inline distT="0" distB="0" distL="0" distR="0">
            <wp:extent cx="4495800" cy="1581150"/>
            <wp:effectExtent l="19050" t="0" r="0" b="0"/>
            <wp:docPr id="10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dozer_edit.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88"/>
                    <a:stretch>
                      <a:fillRect/>
                    </a:stretch>
                  </pic:blipFill>
                  <pic:spPr>
                    <a:xfrm>
                      <a:off x="0" y="0"/>
                      <a:ext cx="4500085" cy="1582657"/>
                    </a:xfrm>
                    <a:prstGeom prst="rect">
                      <a:avLst/>
                    </a:prstGeom>
                  </pic:spPr>
                </pic:pic>
              </a:graphicData>
            </a:graphic>
          </wp:inline>
        </w:drawing>
      </w:r>
    </w:p>
    <w:p w:rsidR="00586200" w:rsidRPr="007711E4" w:rsidRDefault="00586200" w:rsidP="00586200">
      <w:pPr>
        <w:pStyle w:val="ListParagraph"/>
        <w:numPr>
          <w:ilvl w:val="0"/>
          <w:numId w:val="8"/>
        </w:numPr>
        <w:spacing w:after="0" w:line="360" w:lineRule="auto"/>
        <w:jc w:val="both"/>
        <w:rPr>
          <w:rFonts w:asciiTheme="majorBidi" w:hAnsiTheme="majorBidi" w:cstheme="majorBidi"/>
          <w:sz w:val="28"/>
          <w:szCs w:val="28"/>
        </w:rPr>
      </w:pPr>
      <w:r>
        <w:rPr>
          <w:rFonts w:asciiTheme="majorBidi" w:hAnsiTheme="majorBidi" w:cstheme="majorBidi"/>
          <w:b/>
          <w:noProof/>
          <w:sz w:val="28"/>
          <w:szCs w:val="28"/>
        </w:rPr>
        <w:drawing>
          <wp:anchor distT="0" distB="0" distL="114300" distR="114300" simplePos="0" relativeHeight="251664384" behindDoc="1" locked="0" layoutInCell="1" allowOverlap="1">
            <wp:simplePos x="0" y="0"/>
            <wp:positionH relativeFrom="column">
              <wp:posOffset>19050</wp:posOffset>
            </wp:positionH>
            <wp:positionV relativeFrom="paragraph">
              <wp:posOffset>308610</wp:posOffset>
            </wp:positionV>
            <wp:extent cx="5181600" cy="2825115"/>
            <wp:effectExtent l="19050" t="0" r="0" b="0"/>
            <wp:wrapTight wrapText="bothSides">
              <wp:wrapPolygon edited="0">
                <wp:start x="-79" y="0"/>
                <wp:lineTo x="-79" y="21411"/>
                <wp:lineTo x="21600" y="21411"/>
                <wp:lineTo x="21600" y="0"/>
                <wp:lineTo x="-79" y="0"/>
              </wp:wrapPolygon>
            </wp:wrapTight>
            <wp:docPr id="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3656" t="12718" r="953" b="9227"/>
                    <a:stretch>
                      <a:fillRect/>
                    </a:stretch>
                  </pic:blipFill>
                  <pic:spPr bwMode="auto">
                    <a:xfrm>
                      <a:off x="0" y="0"/>
                      <a:ext cx="5181600" cy="2825115"/>
                    </a:xfrm>
                    <a:prstGeom prst="rect">
                      <a:avLst/>
                    </a:prstGeom>
                    <a:noFill/>
                    <a:ln w="9525">
                      <a:noFill/>
                      <a:miter lim="800000"/>
                      <a:headEnd/>
                      <a:tailEnd/>
                    </a:ln>
                  </pic:spPr>
                </pic:pic>
              </a:graphicData>
            </a:graphic>
          </wp:anchor>
        </w:drawing>
      </w:r>
      <w:r w:rsidRPr="004421DC">
        <w:rPr>
          <w:rFonts w:asciiTheme="majorBidi" w:hAnsiTheme="majorBidi" w:cstheme="majorBidi"/>
          <w:b/>
          <w:sz w:val="28"/>
          <w:szCs w:val="28"/>
        </w:rPr>
        <w:t>Low Bed:</w:t>
      </w:r>
      <w:r w:rsidRPr="007711E4">
        <w:rPr>
          <w:rFonts w:asciiTheme="majorBidi" w:hAnsiTheme="majorBidi" w:cstheme="majorBidi"/>
          <w:sz w:val="28"/>
          <w:szCs w:val="28"/>
        </w:rPr>
        <w:t xml:space="preserve"> It is use to transport machines from one place to another.</w:t>
      </w:r>
    </w:p>
    <w:p w:rsidR="00586200" w:rsidRPr="007711E4" w:rsidRDefault="00586200" w:rsidP="00586200">
      <w:pPr>
        <w:spacing w:after="0" w:line="360" w:lineRule="auto"/>
        <w:jc w:val="both"/>
        <w:rPr>
          <w:rFonts w:asciiTheme="majorBidi" w:hAnsiTheme="majorBidi" w:cstheme="majorBidi"/>
          <w:sz w:val="28"/>
          <w:szCs w:val="28"/>
        </w:rPr>
      </w:pPr>
    </w:p>
    <w:p w:rsidR="00586200" w:rsidRPr="007711E4" w:rsidRDefault="00586200" w:rsidP="00586200">
      <w:pPr>
        <w:pStyle w:val="ListParagraph"/>
        <w:numPr>
          <w:ilvl w:val="0"/>
          <w:numId w:val="8"/>
        </w:numPr>
        <w:spacing w:after="0" w:line="360" w:lineRule="auto"/>
        <w:jc w:val="both"/>
        <w:rPr>
          <w:rFonts w:asciiTheme="majorBidi" w:hAnsiTheme="majorBidi" w:cstheme="majorBidi"/>
          <w:sz w:val="28"/>
          <w:szCs w:val="28"/>
        </w:rPr>
      </w:pPr>
      <w:r w:rsidRPr="004421DC">
        <w:rPr>
          <w:rFonts w:asciiTheme="majorBidi" w:hAnsiTheme="majorBidi" w:cstheme="majorBidi"/>
          <w:b/>
          <w:sz w:val="28"/>
          <w:szCs w:val="28"/>
        </w:rPr>
        <w:t>Hand Concrete Mixer:</w:t>
      </w:r>
      <w:r w:rsidRPr="007711E4">
        <w:rPr>
          <w:rFonts w:asciiTheme="majorBidi" w:hAnsiTheme="majorBidi" w:cstheme="majorBidi"/>
          <w:sz w:val="28"/>
          <w:szCs w:val="28"/>
        </w:rPr>
        <w:t xml:space="preserve"> It is used for mixing concrete at a stationary position.</w:t>
      </w:r>
    </w:p>
    <w:p w:rsidR="00586200" w:rsidRPr="007711E4" w:rsidRDefault="00586200" w:rsidP="00586200">
      <w:pPr>
        <w:spacing w:after="0" w:line="360" w:lineRule="auto"/>
        <w:ind w:left="1080"/>
        <w:jc w:val="both"/>
        <w:rPr>
          <w:rFonts w:asciiTheme="majorBidi" w:hAnsiTheme="majorBidi" w:cstheme="majorBidi"/>
          <w:sz w:val="28"/>
          <w:szCs w:val="28"/>
        </w:rPr>
      </w:pPr>
      <w:r w:rsidRPr="007711E4">
        <w:rPr>
          <w:rFonts w:asciiTheme="majorBidi" w:hAnsiTheme="majorBidi" w:cstheme="majorBidi"/>
          <w:noProof/>
          <w:sz w:val="28"/>
          <w:szCs w:val="28"/>
        </w:rPr>
        <w:lastRenderedPageBreak/>
        <w:drawing>
          <wp:inline distT="0" distB="0" distL="0" distR="0">
            <wp:extent cx="4125595" cy="2066925"/>
            <wp:effectExtent l="19050" t="0" r="8255" b="0"/>
            <wp:docPr id="10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mixer_edit.pn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20"/>
                    <a:stretch>
                      <a:fillRect/>
                    </a:stretch>
                  </pic:blipFill>
                  <pic:spPr>
                    <a:xfrm>
                      <a:off x="0" y="0"/>
                      <a:ext cx="4125595" cy="2066925"/>
                    </a:xfrm>
                    <a:prstGeom prst="rect">
                      <a:avLst/>
                    </a:prstGeom>
                  </pic:spPr>
                </pic:pic>
              </a:graphicData>
            </a:graphic>
          </wp:inline>
        </w:drawing>
      </w:r>
    </w:p>
    <w:p w:rsidR="00586200" w:rsidRPr="007711E4" w:rsidRDefault="00586200" w:rsidP="00586200">
      <w:pPr>
        <w:pStyle w:val="ListParagraph"/>
        <w:numPr>
          <w:ilvl w:val="0"/>
          <w:numId w:val="8"/>
        </w:numPr>
        <w:spacing w:after="0" w:line="360" w:lineRule="auto"/>
        <w:jc w:val="both"/>
        <w:rPr>
          <w:rFonts w:asciiTheme="majorBidi" w:hAnsiTheme="majorBidi" w:cstheme="majorBidi"/>
          <w:sz w:val="28"/>
          <w:szCs w:val="28"/>
        </w:rPr>
      </w:pPr>
      <w:r>
        <w:rPr>
          <w:rFonts w:asciiTheme="majorBidi" w:hAnsiTheme="majorBidi" w:cstheme="majorBidi"/>
          <w:b/>
          <w:noProof/>
          <w:sz w:val="28"/>
          <w:szCs w:val="28"/>
        </w:rPr>
        <w:drawing>
          <wp:anchor distT="0" distB="0" distL="114300" distR="114300" simplePos="0" relativeHeight="251665408" behindDoc="1" locked="0" layoutInCell="1" allowOverlap="1">
            <wp:simplePos x="0" y="0"/>
            <wp:positionH relativeFrom="column">
              <wp:posOffset>704850</wp:posOffset>
            </wp:positionH>
            <wp:positionV relativeFrom="paragraph">
              <wp:posOffset>532130</wp:posOffset>
            </wp:positionV>
            <wp:extent cx="4848225" cy="1895475"/>
            <wp:effectExtent l="19050" t="0" r="9525" b="0"/>
            <wp:wrapTight wrapText="bothSides">
              <wp:wrapPolygon edited="0">
                <wp:start x="-85" y="0"/>
                <wp:lineTo x="-85" y="21491"/>
                <wp:lineTo x="21642" y="21491"/>
                <wp:lineTo x="21642" y="0"/>
                <wp:lineTo x="-85" y="0"/>
              </wp:wrapPolygon>
            </wp:wrapTight>
            <wp:docPr id="10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r.pn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36" r="5149" b="4181"/>
                    <a:stretch>
                      <a:fillRect/>
                    </a:stretch>
                  </pic:blipFill>
                  <pic:spPr>
                    <a:xfrm>
                      <a:off x="0" y="0"/>
                      <a:ext cx="4848225" cy="1895475"/>
                    </a:xfrm>
                    <a:prstGeom prst="rect">
                      <a:avLst/>
                    </a:prstGeom>
                  </pic:spPr>
                </pic:pic>
              </a:graphicData>
            </a:graphic>
          </wp:anchor>
        </w:drawing>
      </w:r>
      <w:r w:rsidRPr="004421DC">
        <w:rPr>
          <w:rFonts w:asciiTheme="majorBidi" w:hAnsiTheme="majorBidi" w:cstheme="majorBidi"/>
          <w:b/>
          <w:sz w:val="28"/>
          <w:szCs w:val="28"/>
        </w:rPr>
        <w:t>Vibrating Roller:</w:t>
      </w:r>
      <w:r w:rsidRPr="007711E4">
        <w:rPr>
          <w:rFonts w:asciiTheme="majorBidi" w:hAnsiTheme="majorBidi" w:cstheme="majorBidi"/>
          <w:sz w:val="28"/>
          <w:szCs w:val="28"/>
        </w:rPr>
        <w:t xml:space="preserve"> It is use to compact soil and also roll on asphalt during lying</w:t>
      </w:r>
    </w:p>
    <w:p w:rsidR="00586200" w:rsidRPr="007711E4" w:rsidRDefault="00586200" w:rsidP="00586200">
      <w:pPr>
        <w:spacing w:after="0" w:line="360" w:lineRule="auto"/>
        <w:jc w:val="both"/>
        <w:rPr>
          <w:rFonts w:asciiTheme="majorBidi" w:hAnsiTheme="majorBidi" w:cstheme="majorBidi"/>
          <w:noProof/>
          <w:sz w:val="28"/>
          <w:szCs w:val="28"/>
        </w:rPr>
      </w:pPr>
    </w:p>
    <w:p w:rsidR="00586200" w:rsidRPr="007711E4" w:rsidRDefault="00586200" w:rsidP="00586200">
      <w:pPr>
        <w:spacing w:after="0" w:line="360" w:lineRule="auto"/>
        <w:ind w:left="1080"/>
        <w:jc w:val="both"/>
        <w:rPr>
          <w:rFonts w:asciiTheme="majorBidi" w:hAnsiTheme="majorBidi" w:cstheme="majorBidi"/>
          <w:sz w:val="28"/>
          <w:szCs w:val="28"/>
        </w:rPr>
      </w:pPr>
    </w:p>
    <w:p w:rsidR="00586200" w:rsidRPr="007711E4" w:rsidRDefault="00586200" w:rsidP="00586200">
      <w:pPr>
        <w:spacing w:after="0" w:line="360" w:lineRule="auto"/>
        <w:ind w:left="1080"/>
        <w:jc w:val="both"/>
        <w:rPr>
          <w:rFonts w:asciiTheme="majorBidi" w:hAnsiTheme="majorBidi" w:cstheme="majorBidi"/>
          <w:sz w:val="28"/>
          <w:szCs w:val="28"/>
        </w:rPr>
      </w:pPr>
    </w:p>
    <w:p w:rsidR="00586200" w:rsidRPr="007711E4" w:rsidRDefault="00586200" w:rsidP="00586200">
      <w:pPr>
        <w:spacing w:after="0" w:line="360" w:lineRule="auto"/>
        <w:ind w:left="1080"/>
        <w:jc w:val="both"/>
        <w:rPr>
          <w:rFonts w:asciiTheme="majorBidi" w:hAnsiTheme="majorBidi" w:cstheme="majorBidi"/>
          <w:sz w:val="28"/>
          <w:szCs w:val="28"/>
        </w:rPr>
      </w:pPr>
    </w:p>
    <w:p w:rsidR="00586200" w:rsidRPr="007711E4"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numPr>
          <w:ilvl w:val="0"/>
          <w:numId w:val="8"/>
        </w:numPr>
        <w:spacing w:after="0" w:line="360" w:lineRule="auto"/>
        <w:jc w:val="both"/>
        <w:rPr>
          <w:rFonts w:asciiTheme="majorBidi" w:hAnsiTheme="majorBidi" w:cstheme="majorBidi"/>
          <w:sz w:val="28"/>
          <w:szCs w:val="28"/>
        </w:rPr>
      </w:pPr>
      <w:r w:rsidRPr="004421DC">
        <w:rPr>
          <w:rFonts w:asciiTheme="majorBidi" w:hAnsiTheme="majorBidi" w:cstheme="majorBidi"/>
          <w:b/>
          <w:sz w:val="28"/>
          <w:szCs w:val="28"/>
        </w:rPr>
        <w:t>Tar Boiler:</w:t>
      </w:r>
      <w:r w:rsidRPr="007711E4">
        <w:rPr>
          <w:rFonts w:asciiTheme="majorBidi" w:hAnsiTheme="majorBidi" w:cstheme="majorBidi"/>
          <w:sz w:val="28"/>
          <w:szCs w:val="28"/>
        </w:rPr>
        <w:t xml:space="preserve"> This is used for heating/ boiling tar for road construction.</w:t>
      </w:r>
    </w:p>
    <w:p w:rsidR="00586200" w:rsidRDefault="00586200" w:rsidP="00586200">
      <w:pPr>
        <w:pStyle w:val="ListParagraph"/>
        <w:numPr>
          <w:ilvl w:val="0"/>
          <w:numId w:val="8"/>
        </w:numPr>
        <w:spacing w:after="0" w:line="360" w:lineRule="auto"/>
        <w:jc w:val="both"/>
        <w:rPr>
          <w:rFonts w:asciiTheme="majorBidi" w:hAnsiTheme="majorBidi" w:cstheme="majorBidi"/>
          <w:sz w:val="28"/>
          <w:szCs w:val="28"/>
        </w:rPr>
      </w:pPr>
      <w:r>
        <w:rPr>
          <w:rFonts w:asciiTheme="majorBidi" w:hAnsiTheme="majorBidi" w:cstheme="majorBidi"/>
          <w:b/>
          <w:noProof/>
          <w:sz w:val="28"/>
          <w:szCs w:val="28"/>
        </w:rPr>
        <w:drawing>
          <wp:anchor distT="0" distB="0" distL="114300" distR="114300" simplePos="0" relativeHeight="251666432" behindDoc="1" locked="0" layoutInCell="1" allowOverlap="1">
            <wp:simplePos x="0" y="0"/>
            <wp:positionH relativeFrom="column">
              <wp:posOffset>1311275</wp:posOffset>
            </wp:positionH>
            <wp:positionV relativeFrom="paragraph">
              <wp:posOffset>551180</wp:posOffset>
            </wp:positionV>
            <wp:extent cx="3354705" cy="2486025"/>
            <wp:effectExtent l="19050" t="0" r="0" b="0"/>
            <wp:wrapTight wrapText="bothSides">
              <wp:wrapPolygon edited="0">
                <wp:start x="-123" y="0"/>
                <wp:lineTo x="-123" y="21517"/>
                <wp:lineTo x="21588" y="21517"/>
                <wp:lineTo x="21588" y="0"/>
                <wp:lineTo x="-123" y="0"/>
              </wp:wrapPolygon>
            </wp:wrapTight>
            <wp:docPr id="1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1200"/>
                    <a:stretch>
                      <a:fillRect/>
                    </a:stretch>
                  </pic:blipFill>
                  <pic:spPr bwMode="auto">
                    <a:xfrm>
                      <a:off x="0" y="0"/>
                      <a:ext cx="3354705" cy="2486025"/>
                    </a:xfrm>
                    <a:prstGeom prst="rect">
                      <a:avLst/>
                    </a:prstGeom>
                    <a:noFill/>
                    <a:ln w="9525">
                      <a:noFill/>
                      <a:miter lim="800000"/>
                      <a:headEnd/>
                      <a:tailEnd/>
                    </a:ln>
                  </pic:spPr>
                </pic:pic>
              </a:graphicData>
            </a:graphic>
          </wp:anchor>
        </w:drawing>
      </w:r>
      <w:r w:rsidRPr="00F602AD">
        <w:rPr>
          <w:rFonts w:asciiTheme="majorBidi" w:hAnsiTheme="majorBidi" w:cstheme="majorBidi"/>
          <w:b/>
          <w:sz w:val="28"/>
          <w:szCs w:val="28"/>
        </w:rPr>
        <w:t>Hand Roller:</w:t>
      </w:r>
      <w:r w:rsidRPr="007711E4">
        <w:rPr>
          <w:rFonts w:asciiTheme="majorBidi" w:hAnsiTheme="majorBidi" w:cstheme="majorBidi"/>
          <w:sz w:val="28"/>
          <w:szCs w:val="28"/>
        </w:rPr>
        <w:t xml:space="preserve"> This is used for compacting soil and rolling on asphalt.</w:t>
      </w: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pStyle w:val="ListParagraph"/>
        <w:spacing w:after="0" w:line="360" w:lineRule="auto"/>
        <w:ind w:left="1440"/>
        <w:jc w:val="both"/>
        <w:rPr>
          <w:rFonts w:asciiTheme="majorBidi" w:hAnsiTheme="majorBidi" w:cstheme="majorBidi"/>
          <w:sz w:val="28"/>
          <w:szCs w:val="28"/>
        </w:rPr>
      </w:pPr>
    </w:p>
    <w:p w:rsidR="00586200" w:rsidRPr="007711E4" w:rsidRDefault="00586200" w:rsidP="00586200">
      <w:pPr>
        <w:pStyle w:val="ListParagraph"/>
        <w:spacing w:after="0" w:line="360" w:lineRule="auto"/>
        <w:ind w:left="1440"/>
        <w:jc w:val="both"/>
        <w:rPr>
          <w:rFonts w:asciiTheme="majorBidi" w:hAnsiTheme="majorBidi" w:cstheme="majorBidi"/>
          <w:sz w:val="28"/>
          <w:szCs w:val="28"/>
        </w:rPr>
      </w:pPr>
    </w:p>
    <w:p w:rsidR="00586200" w:rsidRDefault="00586200" w:rsidP="00586200">
      <w:pPr>
        <w:spacing w:after="0" w:line="360" w:lineRule="auto"/>
        <w:jc w:val="both"/>
        <w:rPr>
          <w:rFonts w:asciiTheme="majorBidi" w:hAnsiTheme="majorBidi" w:cstheme="majorBidi"/>
          <w:sz w:val="28"/>
          <w:szCs w:val="28"/>
        </w:rPr>
      </w:pPr>
    </w:p>
    <w:p w:rsidR="00586200" w:rsidRDefault="00586200" w:rsidP="00586200">
      <w:pPr>
        <w:spacing w:after="0" w:line="360" w:lineRule="auto"/>
        <w:jc w:val="both"/>
        <w:rPr>
          <w:rFonts w:asciiTheme="majorBidi" w:hAnsiTheme="majorBidi" w:cstheme="majorBidi"/>
          <w:sz w:val="28"/>
          <w:szCs w:val="28"/>
        </w:rPr>
      </w:pPr>
    </w:p>
    <w:p w:rsidR="00586200" w:rsidRPr="007711E4" w:rsidRDefault="00586200" w:rsidP="00586200">
      <w:pPr>
        <w:spacing w:after="0" w:line="360" w:lineRule="auto"/>
        <w:jc w:val="both"/>
        <w:rPr>
          <w:rFonts w:asciiTheme="majorBidi" w:hAnsiTheme="majorBidi" w:cstheme="majorBidi"/>
          <w:sz w:val="28"/>
          <w:szCs w:val="28"/>
        </w:rPr>
      </w:pPr>
    </w:p>
    <w:p w:rsidR="00586200" w:rsidRPr="007711E4" w:rsidRDefault="00586200" w:rsidP="00586200">
      <w:pPr>
        <w:pStyle w:val="ListParagraph"/>
        <w:numPr>
          <w:ilvl w:val="1"/>
          <w:numId w:val="6"/>
        </w:numPr>
        <w:spacing w:after="0" w:line="360" w:lineRule="auto"/>
        <w:jc w:val="both"/>
        <w:rPr>
          <w:rFonts w:asciiTheme="majorBidi" w:hAnsiTheme="majorBidi" w:cstheme="majorBidi"/>
          <w:b/>
          <w:sz w:val="28"/>
          <w:szCs w:val="28"/>
        </w:rPr>
      </w:pPr>
      <w:r>
        <w:rPr>
          <w:rFonts w:asciiTheme="majorBidi" w:hAnsiTheme="majorBidi" w:cstheme="majorBidi"/>
          <w:b/>
          <w:sz w:val="28"/>
          <w:szCs w:val="28"/>
        </w:rPr>
        <w:lastRenderedPageBreak/>
        <w:t xml:space="preserve">   </w:t>
      </w:r>
      <w:r w:rsidRPr="007711E4">
        <w:rPr>
          <w:rFonts w:asciiTheme="majorBidi" w:hAnsiTheme="majorBidi" w:cstheme="majorBidi"/>
          <w:b/>
          <w:sz w:val="28"/>
          <w:szCs w:val="28"/>
        </w:rPr>
        <w:t>SOME TERMINOLOGIES IN ROAD CONSTRUCTION</w:t>
      </w:r>
    </w:p>
    <w:p w:rsidR="00586200" w:rsidRPr="007711E4" w:rsidRDefault="00586200" w:rsidP="00586200">
      <w:pPr>
        <w:pStyle w:val="ListParagraph"/>
        <w:spacing w:after="0" w:line="360" w:lineRule="auto"/>
        <w:ind w:left="644"/>
        <w:jc w:val="both"/>
        <w:rPr>
          <w:rFonts w:asciiTheme="majorBidi" w:hAnsiTheme="majorBidi" w:cstheme="majorBidi"/>
          <w:b/>
          <w:sz w:val="28"/>
          <w:szCs w:val="28"/>
        </w:rPr>
      </w:pPr>
      <w:r w:rsidRPr="007711E4">
        <w:rPr>
          <w:rFonts w:asciiTheme="majorBidi" w:hAnsiTheme="majorBidi" w:cstheme="majorBidi"/>
          <w:b/>
          <w:sz w:val="28"/>
          <w:szCs w:val="28"/>
        </w:rPr>
        <w:t>Aggregate base course</w:t>
      </w:r>
    </w:p>
    <w:p w:rsidR="00586200" w:rsidRPr="004034B8" w:rsidRDefault="00586200" w:rsidP="00586200">
      <w:pPr>
        <w:spacing w:after="0" w:line="360" w:lineRule="auto"/>
        <w:ind w:firstLine="644"/>
        <w:jc w:val="both"/>
        <w:rPr>
          <w:rFonts w:asciiTheme="majorBidi" w:hAnsiTheme="majorBidi" w:cstheme="majorBidi"/>
          <w:sz w:val="28"/>
          <w:szCs w:val="28"/>
        </w:rPr>
      </w:pPr>
      <w:r w:rsidRPr="004034B8">
        <w:rPr>
          <w:rFonts w:asciiTheme="majorBidi" w:hAnsiTheme="majorBidi" w:cstheme="majorBidi"/>
          <w:sz w:val="28"/>
          <w:szCs w:val="28"/>
        </w:rPr>
        <w:t>This is the layer of material immediately underneath the pavement, it may be composed of crushed stone and gravel or the combination of this material to provide the service intended, it maybe uniform to provide the service.</w:t>
      </w:r>
    </w:p>
    <w:p w:rsidR="00586200" w:rsidRPr="004034B8" w:rsidRDefault="00586200" w:rsidP="00586200">
      <w:pPr>
        <w:spacing w:after="0" w:line="360" w:lineRule="auto"/>
        <w:jc w:val="both"/>
        <w:rPr>
          <w:rFonts w:asciiTheme="majorBidi" w:hAnsiTheme="majorBidi" w:cstheme="majorBidi"/>
          <w:b/>
          <w:sz w:val="28"/>
          <w:szCs w:val="28"/>
        </w:rPr>
      </w:pPr>
      <w:r w:rsidRPr="004034B8">
        <w:rPr>
          <w:rFonts w:asciiTheme="majorBidi" w:hAnsiTheme="majorBidi" w:cstheme="majorBidi"/>
          <w:b/>
          <w:sz w:val="28"/>
          <w:szCs w:val="28"/>
        </w:rPr>
        <w:t>Alignment</w:t>
      </w:r>
    </w:p>
    <w:p w:rsidR="00586200" w:rsidRPr="007711E4" w:rsidRDefault="00586200" w:rsidP="00586200">
      <w:pPr>
        <w:pStyle w:val="ListParagraph"/>
        <w:spacing w:after="0" w:line="360" w:lineRule="auto"/>
        <w:ind w:left="644"/>
        <w:jc w:val="both"/>
        <w:rPr>
          <w:rFonts w:asciiTheme="majorBidi" w:hAnsiTheme="majorBidi" w:cstheme="majorBidi"/>
          <w:sz w:val="28"/>
          <w:szCs w:val="28"/>
        </w:rPr>
      </w:pPr>
      <w:r w:rsidRPr="007711E4">
        <w:rPr>
          <w:rFonts w:asciiTheme="majorBidi" w:hAnsiTheme="majorBidi" w:cstheme="majorBidi"/>
          <w:sz w:val="28"/>
          <w:szCs w:val="28"/>
        </w:rPr>
        <w:t>This is the horizontal and vertical location of the road.</w:t>
      </w:r>
    </w:p>
    <w:p w:rsidR="00586200" w:rsidRPr="004034B8" w:rsidRDefault="00586200" w:rsidP="00586200">
      <w:pPr>
        <w:spacing w:after="0" w:line="360" w:lineRule="auto"/>
        <w:jc w:val="both"/>
        <w:rPr>
          <w:rFonts w:asciiTheme="majorBidi" w:hAnsiTheme="majorBidi" w:cstheme="majorBidi"/>
          <w:b/>
          <w:sz w:val="28"/>
          <w:szCs w:val="28"/>
        </w:rPr>
      </w:pPr>
      <w:r w:rsidRPr="004034B8">
        <w:rPr>
          <w:rFonts w:asciiTheme="majorBidi" w:hAnsiTheme="majorBidi" w:cstheme="majorBidi"/>
          <w:b/>
          <w:sz w:val="28"/>
          <w:szCs w:val="28"/>
        </w:rPr>
        <w:t>Alternate route</w:t>
      </w:r>
    </w:p>
    <w:p w:rsidR="00586200" w:rsidRPr="007711E4" w:rsidRDefault="00586200" w:rsidP="00586200">
      <w:pPr>
        <w:pStyle w:val="ListParagraph"/>
        <w:spacing w:after="0" w:line="360" w:lineRule="auto"/>
        <w:ind w:left="644"/>
        <w:jc w:val="both"/>
        <w:rPr>
          <w:rFonts w:asciiTheme="majorBidi" w:hAnsiTheme="majorBidi" w:cstheme="majorBidi"/>
          <w:sz w:val="28"/>
          <w:szCs w:val="28"/>
        </w:rPr>
      </w:pPr>
      <w:r w:rsidRPr="007711E4">
        <w:rPr>
          <w:rFonts w:asciiTheme="majorBidi" w:hAnsiTheme="majorBidi" w:cstheme="majorBidi"/>
          <w:sz w:val="28"/>
          <w:szCs w:val="28"/>
        </w:rPr>
        <w:t>To provide another way for easy movement.</w:t>
      </w:r>
    </w:p>
    <w:p w:rsidR="00586200" w:rsidRPr="004034B8" w:rsidRDefault="00586200" w:rsidP="00586200">
      <w:pPr>
        <w:spacing w:after="0" w:line="360" w:lineRule="auto"/>
        <w:jc w:val="both"/>
        <w:rPr>
          <w:rFonts w:asciiTheme="majorBidi" w:hAnsiTheme="majorBidi" w:cstheme="majorBidi"/>
          <w:b/>
          <w:sz w:val="28"/>
          <w:szCs w:val="28"/>
        </w:rPr>
      </w:pPr>
      <w:r w:rsidRPr="004034B8">
        <w:rPr>
          <w:rFonts w:asciiTheme="majorBidi" w:hAnsiTheme="majorBidi" w:cstheme="majorBidi"/>
          <w:b/>
          <w:sz w:val="28"/>
          <w:szCs w:val="28"/>
        </w:rPr>
        <w:t>Bitumen</w:t>
      </w:r>
    </w:p>
    <w:p w:rsidR="00586200" w:rsidRPr="004034B8" w:rsidRDefault="00586200" w:rsidP="00586200">
      <w:pPr>
        <w:spacing w:after="0" w:line="360" w:lineRule="auto"/>
        <w:ind w:firstLine="644"/>
        <w:jc w:val="both"/>
        <w:rPr>
          <w:rFonts w:asciiTheme="majorBidi" w:hAnsiTheme="majorBidi" w:cstheme="majorBidi"/>
          <w:sz w:val="28"/>
          <w:szCs w:val="28"/>
        </w:rPr>
      </w:pPr>
      <w:r w:rsidRPr="004034B8">
        <w:rPr>
          <w:rFonts w:asciiTheme="majorBidi" w:hAnsiTheme="majorBidi" w:cstheme="majorBidi"/>
          <w:sz w:val="28"/>
          <w:szCs w:val="28"/>
        </w:rPr>
        <w:t>Natural asphalt or substances found in a natural state of residual bi-product from petroleum refinery. Most bitumen contains sulphur, several heavy metals such as nickel, lead, chromium, mercury and other tonic element.</w:t>
      </w:r>
    </w:p>
    <w:p w:rsidR="00586200" w:rsidRPr="004034B8" w:rsidRDefault="00586200" w:rsidP="00586200">
      <w:pPr>
        <w:spacing w:after="0" w:line="360" w:lineRule="auto"/>
        <w:jc w:val="both"/>
        <w:rPr>
          <w:rFonts w:asciiTheme="majorBidi" w:hAnsiTheme="majorBidi" w:cstheme="majorBidi"/>
          <w:b/>
          <w:sz w:val="28"/>
          <w:szCs w:val="28"/>
        </w:rPr>
      </w:pPr>
      <w:r w:rsidRPr="004034B8">
        <w:rPr>
          <w:rFonts w:asciiTheme="majorBidi" w:hAnsiTheme="majorBidi" w:cstheme="majorBidi"/>
          <w:b/>
          <w:sz w:val="28"/>
          <w:szCs w:val="28"/>
        </w:rPr>
        <w:t>Traffic</w:t>
      </w:r>
    </w:p>
    <w:p w:rsidR="00586200" w:rsidRPr="004034B8" w:rsidRDefault="00586200" w:rsidP="00586200">
      <w:pPr>
        <w:spacing w:after="0" w:line="360" w:lineRule="auto"/>
        <w:jc w:val="both"/>
        <w:rPr>
          <w:rFonts w:asciiTheme="majorBidi" w:hAnsiTheme="majorBidi" w:cstheme="majorBidi"/>
          <w:sz w:val="28"/>
          <w:szCs w:val="28"/>
        </w:rPr>
      </w:pPr>
      <w:r w:rsidRPr="004034B8">
        <w:rPr>
          <w:rFonts w:asciiTheme="majorBidi" w:hAnsiTheme="majorBidi" w:cstheme="majorBidi"/>
          <w:sz w:val="28"/>
          <w:szCs w:val="28"/>
        </w:rPr>
        <w:t>Is the congestion of vehicle on the road</w:t>
      </w:r>
    </w:p>
    <w:p w:rsidR="00586200" w:rsidRPr="004034B8" w:rsidRDefault="00586200" w:rsidP="00586200">
      <w:pPr>
        <w:spacing w:after="0" w:line="360" w:lineRule="auto"/>
        <w:jc w:val="both"/>
        <w:rPr>
          <w:rFonts w:asciiTheme="majorBidi" w:hAnsiTheme="majorBidi" w:cstheme="majorBidi"/>
          <w:b/>
          <w:sz w:val="28"/>
          <w:szCs w:val="28"/>
        </w:rPr>
      </w:pPr>
      <w:r w:rsidRPr="004034B8">
        <w:rPr>
          <w:rFonts w:asciiTheme="majorBidi" w:hAnsiTheme="majorBidi" w:cstheme="majorBidi"/>
          <w:b/>
          <w:sz w:val="28"/>
          <w:szCs w:val="28"/>
        </w:rPr>
        <w:t>Average daily traffic</w:t>
      </w:r>
    </w:p>
    <w:p w:rsidR="00586200" w:rsidRPr="004034B8" w:rsidRDefault="00586200" w:rsidP="00586200">
      <w:pPr>
        <w:spacing w:after="0" w:line="360" w:lineRule="auto"/>
        <w:ind w:firstLine="644"/>
        <w:jc w:val="both"/>
        <w:rPr>
          <w:rFonts w:asciiTheme="majorBidi" w:hAnsiTheme="majorBidi" w:cstheme="majorBidi"/>
          <w:sz w:val="28"/>
          <w:szCs w:val="28"/>
        </w:rPr>
      </w:pPr>
      <w:r w:rsidRPr="004034B8">
        <w:rPr>
          <w:rFonts w:asciiTheme="majorBidi" w:hAnsiTheme="majorBidi" w:cstheme="majorBidi"/>
          <w:sz w:val="28"/>
          <w:szCs w:val="28"/>
        </w:rPr>
        <w:t>This involves the measurement of the number of vehicles which uses a highway over a period of a year.</w:t>
      </w:r>
    </w:p>
    <w:p w:rsidR="00586200" w:rsidRPr="004034B8" w:rsidRDefault="00586200" w:rsidP="00586200">
      <w:pPr>
        <w:spacing w:after="0" w:line="360" w:lineRule="auto"/>
        <w:jc w:val="both"/>
        <w:rPr>
          <w:rFonts w:asciiTheme="majorBidi" w:hAnsiTheme="majorBidi" w:cstheme="majorBidi"/>
          <w:b/>
          <w:sz w:val="28"/>
          <w:szCs w:val="28"/>
        </w:rPr>
      </w:pPr>
      <w:r w:rsidRPr="004034B8">
        <w:rPr>
          <w:rFonts w:asciiTheme="majorBidi" w:hAnsiTheme="majorBidi" w:cstheme="majorBidi"/>
          <w:b/>
          <w:sz w:val="28"/>
          <w:szCs w:val="28"/>
        </w:rPr>
        <w:t>Abutment</w:t>
      </w:r>
    </w:p>
    <w:p w:rsidR="00586200" w:rsidRPr="004034B8" w:rsidRDefault="00586200" w:rsidP="00586200">
      <w:pPr>
        <w:spacing w:after="0" w:line="360" w:lineRule="auto"/>
        <w:ind w:firstLine="644"/>
        <w:jc w:val="both"/>
        <w:rPr>
          <w:rFonts w:asciiTheme="majorBidi" w:hAnsiTheme="majorBidi" w:cstheme="majorBidi"/>
          <w:sz w:val="28"/>
          <w:szCs w:val="28"/>
        </w:rPr>
      </w:pPr>
      <w:r w:rsidRPr="004034B8">
        <w:rPr>
          <w:rFonts w:asciiTheme="majorBidi" w:hAnsiTheme="majorBidi" w:cstheme="majorBidi"/>
          <w:sz w:val="28"/>
          <w:szCs w:val="28"/>
        </w:rPr>
        <w:t>An abutment is made of concrete on piling and support the end of the road.</w:t>
      </w:r>
    </w:p>
    <w:p w:rsidR="00586200" w:rsidRPr="004034B8" w:rsidRDefault="00586200" w:rsidP="00586200">
      <w:pPr>
        <w:spacing w:after="0" w:line="360" w:lineRule="auto"/>
        <w:jc w:val="both"/>
        <w:rPr>
          <w:rFonts w:asciiTheme="majorBidi" w:hAnsiTheme="majorBidi" w:cstheme="majorBidi"/>
          <w:b/>
          <w:sz w:val="28"/>
          <w:szCs w:val="28"/>
        </w:rPr>
      </w:pPr>
      <w:r w:rsidRPr="004034B8">
        <w:rPr>
          <w:rFonts w:asciiTheme="majorBidi" w:hAnsiTheme="majorBidi" w:cstheme="majorBidi"/>
          <w:b/>
          <w:sz w:val="28"/>
          <w:szCs w:val="28"/>
        </w:rPr>
        <w:t>Embankment</w:t>
      </w:r>
    </w:p>
    <w:p w:rsidR="00586200" w:rsidRPr="004034B8" w:rsidRDefault="00586200" w:rsidP="00586200">
      <w:pPr>
        <w:spacing w:after="0" w:line="360" w:lineRule="auto"/>
        <w:ind w:firstLine="644"/>
        <w:jc w:val="both"/>
        <w:rPr>
          <w:rFonts w:asciiTheme="majorBidi" w:hAnsiTheme="majorBidi" w:cstheme="majorBidi"/>
          <w:sz w:val="28"/>
          <w:szCs w:val="28"/>
        </w:rPr>
      </w:pPr>
      <w:r w:rsidRPr="004034B8">
        <w:rPr>
          <w:rFonts w:asciiTheme="majorBidi" w:hAnsiTheme="majorBidi" w:cstheme="majorBidi"/>
          <w:sz w:val="28"/>
          <w:szCs w:val="28"/>
        </w:rPr>
        <w:t>This serves as support to the road, embankment is therefore when the grade line of a highway is required to be raised above the existing ground level.</w:t>
      </w:r>
    </w:p>
    <w:p w:rsidR="00586200" w:rsidRPr="004034B8" w:rsidRDefault="00586200" w:rsidP="00586200">
      <w:pPr>
        <w:spacing w:after="0" w:line="360" w:lineRule="auto"/>
        <w:jc w:val="both"/>
        <w:rPr>
          <w:rFonts w:asciiTheme="majorBidi" w:hAnsiTheme="majorBidi" w:cstheme="majorBidi"/>
          <w:b/>
          <w:sz w:val="28"/>
          <w:szCs w:val="28"/>
        </w:rPr>
      </w:pPr>
      <w:r w:rsidRPr="004034B8">
        <w:rPr>
          <w:rFonts w:asciiTheme="majorBidi" w:hAnsiTheme="majorBidi" w:cstheme="majorBidi"/>
          <w:b/>
          <w:sz w:val="28"/>
          <w:szCs w:val="28"/>
        </w:rPr>
        <w:t>Aggregate</w:t>
      </w:r>
    </w:p>
    <w:p w:rsidR="00586200" w:rsidRPr="004034B8" w:rsidRDefault="00586200" w:rsidP="00586200">
      <w:pPr>
        <w:spacing w:after="0" w:line="360" w:lineRule="auto"/>
        <w:ind w:firstLine="720"/>
        <w:jc w:val="both"/>
        <w:rPr>
          <w:rFonts w:asciiTheme="majorBidi" w:hAnsiTheme="majorBidi" w:cstheme="majorBidi"/>
          <w:sz w:val="28"/>
          <w:szCs w:val="28"/>
        </w:rPr>
      </w:pPr>
      <w:r w:rsidRPr="004034B8">
        <w:rPr>
          <w:rFonts w:asciiTheme="majorBidi" w:hAnsiTheme="majorBidi" w:cstheme="majorBidi"/>
          <w:sz w:val="28"/>
          <w:szCs w:val="28"/>
        </w:rPr>
        <w:t>These are stone and gravel of various sizes which compose the major portion of the surfacing material, the sand or pebbles added to cement in making concrete are also aggregate.</w:t>
      </w:r>
    </w:p>
    <w:p w:rsidR="00586200" w:rsidRPr="007711E4" w:rsidRDefault="00586200" w:rsidP="00586200">
      <w:pPr>
        <w:jc w:val="center"/>
        <w:rPr>
          <w:rFonts w:asciiTheme="majorBidi" w:hAnsiTheme="majorBidi" w:cstheme="majorBidi"/>
          <w:b/>
          <w:sz w:val="28"/>
          <w:szCs w:val="28"/>
        </w:rPr>
      </w:pPr>
      <w:r w:rsidRPr="007711E4">
        <w:rPr>
          <w:rFonts w:asciiTheme="majorBidi" w:hAnsiTheme="majorBidi" w:cstheme="majorBidi"/>
          <w:b/>
          <w:sz w:val="28"/>
          <w:szCs w:val="28"/>
        </w:rPr>
        <w:lastRenderedPageBreak/>
        <w:t>CHAPTER FIVE</w:t>
      </w:r>
    </w:p>
    <w:p w:rsidR="00586200" w:rsidRPr="007711E4" w:rsidRDefault="00586200" w:rsidP="00586200">
      <w:pPr>
        <w:spacing w:after="0" w:line="360" w:lineRule="auto"/>
        <w:ind w:left="284"/>
        <w:jc w:val="both"/>
        <w:rPr>
          <w:rFonts w:asciiTheme="majorBidi" w:hAnsiTheme="majorBidi" w:cstheme="majorBidi"/>
          <w:b/>
          <w:sz w:val="28"/>
          <w:szCs w:val="28"/>
        </w:rPr>
      </w:pPr>
      <w:r w:rsidRPr="007711E4">
        <w:rPr>
          <w:rFonts w:asciiTheme="majorBidi" w:hAnsiTheme="majorBidi" w:cstheme="majorBidi"/>
          <w:b/>
          <w:sz w:val="28"/>
          <w:szCs w:val="28"/>
        </w:rPr>
        <w:t>5.1    PERSONAL IMPRESSION ABOUT THE ORGANIZATION</w:t>
      </w:r>
    </w:p>
    <w:p w:rsidR="00586200" w:rsidRPr="007711E4" w:rsidRDefault="00586200" w:rsidP="00586200">
      <w:pPr>
        <w:spacing w:after="0" w:line="360" w:lineRule="auto"/>
        <w:ind w:left="284" w:firstLine="436"/>
        <w:jc w:val="both"/>
        <w:rPr>
          <w:rFonts w:asciiTheme="majorBidi" w:hAnsiTheme="majorBidi" w:cstheme="majorBidi"/>
          <w:b/>
          <w:sz w:val="28"/>
          <w:szCs w:val="28"/>
        </w:rPr>
      </w:pPr>
      <w:r>
        <w:rPr>
          <w:rFonts w:asciiTheme="majorBidi" w:hAnsiTheme="majorBidi" w:cstheme="majorBidi"/>
          <w:sz w:val="28"/>
          <w:szCs w:val="28"/>
        </w:rPr>
        <w:t xml:space="preserve">The said Ministry </w:t>
      </w:r>
      <w:r w:rsidRPr="007711E4">
        <w:rPr>
          <w:rFonts w:asciiTheme="majorBidi" w:hAnsiTheme="majorBidi" w:cstheme="majorBidi"/>
          <w:sz w:val="28"/>
          <w:szCs w:val="28"/>
        </w:rPr>
        <w:t>gave me the chance to know what S.I.W.E.S entails; also I had the opportunity to know what civil engineering discipline constitutes. During my industrial training work, I had the chance of experiencing how Road is being constructed from the sub-grade level to base-course level and levelling operation in survey.</w:t>
      </w:r>
    </w:p>
    <w:p w:rsidR="00586200" w:rsidRDefault="00586200" w:rsidP="00586200">
      <w:pPr>
        <w:jc w:val="both"/>
        <w:rPr>
          <w:rFonts w:ascii="Times New Roman" w:hAnsi="Times New Roman" w:cs="Times New Roman"/>
          <w:b/>
          <w:sz w:val="28"/>
          <w:szCs w:val="28"/>
        </w:rPr>
      </w:pPr>
      <w:r>
        <w:rPr>
          <w:rFonts w:ascii="Times New Roman" w:hAnsi="Times New Roman" w:cs="Times New Roman"/>
          <w:b/>
          <w:sz w:val="28"/>
          <w:szCs w:val="28"/>
        </w:rPr>
        <w:t>5.2</w:t>
      </w:r>
      <w:r>
        <w:rPr>
          <w:rFonts w:ascii="Times New Roman" w:hAnsi="Times New Roman" w:cs="Times New Roman"/>
          <w:b/>
          <w:sz w:val="28"/>
          <w:szCs w:val="28"/>
        </w:rPr>
        <w:tab/>
        <w:t>RECOMMENDATION</w:t>
      </w:r>
    </w:p>
    <w:p w:rsidR="00586200" w:rsidRDefault="00586200" w:rsidP="00586200">
      <w:pPr>
        <w:spacing w:line="360" w:lineRule="auto"/>
        <w:jc w:val="both"/>
        <w:rPr>
          <w:rFonts w:ascii="Times New Roman" w:hAnsi="Times New Roman" w:cs="Times New Roman"/>
          <w:sz w:val="28"/>
          <w:szCs w:val="28"/>
        </w:rPr>
      </w:pPr>
      <w:r>
        <w:rPr>
          <w:rFonts w:ascii="Times New Roman" w:hAnsi="Times New Roman" w:cs="Times New Roman"/>
          <w:sz w:val="28"/>
          <w:szCs w:val="28"/>
        </w:rPr>
        <w:tab/>
        <w:t>The experience I gained during my SIWES program cannot be over emphasized. I was practically oriented, I humbly recommend that the SIWES programme should be made compulsory for student of engineering fields in order to gain more experience in their course of study.</w:t>
      </w:r>
    </w:p>
    <w:p w:rsidR="00586200" w:rsidRPr="007711E4" w:rsidRDefault="00586200" w:rsidP="00586200">
      <w:pPr>
        <w:spacing w:after="0" w:line="360" w:lineRule="auto"/>
        <w:jc w:val="both"/>
        <w:rPr>
          <w:rFonts w:asciiTheme="majorBidi" w:hAnsiTheme="majorBidi" w:cstheme="majorBidi"/>
          <w:b/>
          <w:sz w:val="28"/>
          <w:szCs w:val="28"/>
        </w:rPr>
      </w:pPr>
      <w:r>
        <w:rPr>
          <w:rFonts w:asciiTheme="majorBidi" w:hAnsiTheme="majorBidi" w:cstheme="majorBidi"/>
          <w:b/>
          <w:sz w:val="28"/>
          <w:szCs w:val="28"/>
        </w:rPr>
        <w:t>5.3</w:t>
      </w:r>
      <w:r w:rsidRPr="007711E4">
        <w:rPr>
          <w:rFonts w:asciiTheme="majorBidi" w:hAnsiTheme="majorBidi" w:cstheme="majorBidi"/>
          <w:b/>
          <w:sz w:val="28"/>
          <w:szCs w:val="28"/>
        </w:rPr>
        <w:t xml:space="preserve">    CONCLUSION</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Student Industrial Training scheme is a very essential exercise that must be compulsory on all student, because it enables student to gain more practical experience and more knowledge about what he/she has learnt in school.</w:t>
      </w:r>
    </w:p>
    <w:p w:rsidR="00586200" w:rsidRPr="007711E4" w:rsidRDefault="00586200" w:rsidP="00586200">
      <w:pPr>
        <w:spacing w:after="0" w:line="360" w:lineRule="auto"/>
        <w:ind w:firstLine="720"/>
        <w:jc w:val="both"/>
        <w:rPr>
          <w:rFonts w:asciiTheme="majorBidi" w:hAnsiTheme="majorBidi" w:cstheme="majorBidi"/>
          <w:sz w:val="28"/>
          <w:szCs w:val="28"/>
        </w:rPr>
      </w:pPr>
      <w:r w:rsidRPr="007711E4">
        <w:rPr>
          <w:rFonts w:asciiTheme="majorBidi" w:hAnsiTheme="majorBidi" w:cstheme="majorBidi"/>
          <w:sz w:val="28"/>
          <w:szCs w:val="28"/>
        </w:rPr>
        <w:t>I  will also advise the organization to give room for young engineers who had received their experience scheme with and had tested and justified to be given employment opportunity offer his/her course of study and the school to try as much as possible to improve the educational system in order to make education more interesting to young ones.</w:t>
      </w:r>
    </w:p>
    <w:p w:rsidR="00586200" w:rsidRDefault="00586200" w:rsidP="00586200"/>
    <w:p w:rsidR="00586200" w:rsidRDefault="00586200" w:rsidP="00586200"/>
    <w:p w:rsidR="00586200" w:rsidRDefault="00586200" w:rsidP="00586200"/>
    <w:p w:rsidR="00660ED5" w:rsidRDefault="00660ED5"/>
    <w:sectPr w:rsidR="00660ED5" w:rsidSect="00660ED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EFC" w:rsidRDefault="00B45EFC" w:rsidP="00CE0D72">
      <w:pPr>
        <w:spacing w:after="0" w:line="240" w:lineRule="auto"/>
      </w:pPr>
      <w:r>
        <w:separator/>
      </w:r>
    </w:p>
  </w:endnote>
  <w:endnote w:type="continuationSeparator" w:id="1">
    <w:p w:rsidR="00B45EFC" w:rsidRDefault="00B45EFC" w:rsidP="00CE0D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092113"/>
      <w:docPartObj>
        <w:docPartGallery w:val="Page Numbers (Bottom of Page)"/>
        <w:docPartUnique/>
      </w:docPartObj>
    </w:sdtPr>
    <w:sdtEndPr>
      <w:rPr>
        <w:noProof/>
      </w:rPr>
    </w:sdtEndPr>
    <w:sdtContent>
      <w:p w:rsidR="00952503" w:rsidRDefault="007B34E4">
        <w:pPr>
          <w:pStyle w:val="Footer"/>
          <w:jc w:val="right"/>
        </w:pPr>
        <w:r>
          <w:fldChar w:fldCharType="begin"/>
        </w:r>
        <w:r w:rsidR="00847C2E">
          <w:instrText xml:space="preserve"> PAGE   \* MERGEFORMAT </w:instrText>
        </w:r>
        <w:r>
          <w:fldChar w:fldCharType="separate"/>
        </w:r>
        <w:r w:rsidR="00FA57C4">
          <w:rPr>
            <w:noProof/>
          </w:rPr>
          <w:t>26</w:t>
        </w:r>
        <w:r>
          <w:fldChar w:fldCharType="end"/>
        </w:r>
      </w:p>
    </w:sdtContent>
  </w:sdt>
  <w:p w:rsidR="00952503" w:rsidRDefault="00B45E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EFC" w:rsidRDefault="00B45EFC" w:rsidP="00CE0D72">
      <w:pPr>
        <w:spacing w:after="0" w:line="240" w:lineRule="auto"/>
      </w:pPr>
      <w:r>
        <w:separator/>
      </w:r>
    </w:p>
  </w:footnote>
  <w:footnote w:type="continuationSeparator" w:id="1">
    <w:p w:rsidR="00B45EFC" w:rsidRDefault="00B45EFC" w:rsidP="00CE0D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30800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5"/>
    <w:multiLevelType w:val="hybridMultilevel"/>
    <w:tmpl w:val="CA4C65F0"/>
    <w:lvl w:ilvl="0" w:tplc="84B0FD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6"/>
    <w:multiLevelType w:val="hybridMultilevel"/>
    <w:tmpl w:val="7A3A97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8"/>
    <w:multiLevelType w:val="hybridMultilevel"/>
    <w:tmpl w:val="6D6668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A4284"/>
    <w:multiLevelType w:val="hybridMultilevel"/>
    <w:tmpl w:val="B65A3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14888"/>
    <w:multiLevelType w:val="hybridMultilevel"/>
    <w:tmpl w:val="6F4E8A14"/>
    <w:lvl w:ilvl="0" w:tplc="83F4C814">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B86B8E"/>
    <w:multiLevelType w:val="hybridMultilevel"/>
    <w:tmpl w:val="3572D4D4"/>
    <w:lvl w:ilvl="0" w:tplc="4926A730">
      <w:start w:val="1"/>
      <w:numFmt w:val="decimal"/>
      <w:lvlText w:val="%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30706A4D"/>
    <w:multiLevelType w:val="hybridMultilevel"/>
    <w:tmpl w:val="D61C6990"/>
    <w:lvl w:ilvl="0" w:tplc="53A8E99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74E6C09"/>
    <w:multiLevelType w:val="hybridMultilevel"/>
    <w:tmpl w:val="0A5844B8"/>
    <w:lvl w:ilvl="0" w:tplc="08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9">
    <w:nsid w:val="41493F67"/>
    <w:multiLevelType w:val="hybridMultilevel"/>
    <w:tmpl w:val="87266158"/>
    <w:lvl w:ilvl="0" w:tplc="C3786F6E">
      <w:start w:val="1"/>
      <w:numFmt w:val="decimal"/>
      <w:lvlText w:val="%1."/>
      <w:lvlJc w:val="left"/>
      <w:pPr>
        <w:ind w:left="1364" w:hanging="360"/>
      </w:pPr>
      <w:rPr>
        <w:rFonts w:hint="default"/>
        <w:b/>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0">
    <w:nsid w:val="58910582"/>
    <w:multiLevelType w:val="hybridMultilevel"/>
    <w:tmpl w:val="E8B4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A849B4"/>
    <w:multiLevelType w:val="hybridMultilevel"/>
    <w:tmpl w:val="6040E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72956AF"/>
    <w:multiLevelType w:val="hybridMultilevel"/>
    <w:tmpl w:val="2006EA68"/>
    <w:lvl w:ilvl="0" w:tplc="5B96F15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A771C4"/>
    <w:multiLevelType w:val="multilevel"/>
    <w:tmpl w:val="5C78CAA2"/>
    <w:lvl w:ilvl="0">
      <w:start w:val="1"/>
      <w:numFmt w:val="decimal"/>
      <w:lvlText w:val="%1."/>
      <w:lvlJc w:val="left"/>
      <w:pPr>
        <w:ind w:left="644" w:hanging="360"/>
      </w:pPr>
      <w:rPr>
        <w:b/>
        <w:sz w:val="24"/>
        <w:szCs w:val="24"/>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3"/>
  </w:num>
  <w:num w:numId="3">
    <w:abstractNumId w:val="12"/>
  </w:num>
  <w:num w:numId="4">
    <w:abstractNumId w:val="2"/>
  </w:num>
  <w:num w:numId="5">
    <w:abstractNumId w:val="0"/>
  </w:num>
  <w:num w:numId="6">
    <w:abstractNumId w:val="13"/>
  </w:num>
  <w:num w:numId="7">
    <w:abstractNumId w:val="8"/>
  </w:num>
  <w:num w:numId="8">
    <w:abstractNumId w:val="5"/>
  </w:num>
  <w:num w:numId="9">
    <w:abstractNumId w:val="7"/>
  </w:num>
  <w:num w:numId="10">
    <w:abstractNumId w:val="6"/>
  </w:num>
  <w:num w:numId="11">
    <w:abstractNumId w:val="9"/>
  </w:num>
  <w:num w:numId="12">
    <w:abstractNumId w:val="10"/>
  </w:num>
  <w:num w:numId="13">
    <w:abstractNumId w:val="1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86200"/>
    <w:rsid w:val="00012D26"/>
    <w:rsid w:val="00074882"/>
    <w:rsid w:val="000C7E18"/>
    <w:rsid w:val="00174DBA"/>
    <w:rsid w:val="001808B8"/>
    <w:rsid w:val="001D4D33"/>
    <w:rsid w:val="00221F7B"/>
    <w:rsid w:val="002835A5"/>
    <w:rsid w:val="002C20CC"/>
    <w:rsid w:val="00321F78"/>
    <w:rsid w:val="00381E4C"/>
    <w:rsid w:val="00392685"/>
    <w:rsid w:val="003C47FF"/>
    <w:rsid w:val="00466F0C"/>
    <w:rsid w:val="00522EF3"/>
    <w:rsid w:val="00546FC3"/>
    <w:rsid w:val="00586200"/>
    <w:rsid w:val="00660ED5"/>
    <w:rsid w:val="00693BB8"/>
    <w:rsid w:val="006B251A"/>
    <w:rsid w:val="006D1F3D"/>
    <w:rsid w:val="006E68E4"/>
    <w:rsid w:val="006F4B47"/>
    <w:rsid w:val="007B34E4"/>
    <w:rsid w:val="00847C2E"/>
    <w:rsid w:val="0095657E"/>
    <w:rsid w:val="00A1108F"/>
    <w:rsid w:val="00AB6618"/>
    <w:rsid w:val="00B45EFC"/>
    <w:rsid w:val="00B954A7"/>
    <w:rsid w:val="00C96209"/>
    <w:rsid w:val="00CE0D72"/>
    <w:rsid w:val="00CF36CA"/>
    <w:rsid w:val="00E5109D"/>
    <w:rsid w:val="00E61C0C"/>
    <w:rsid w:val="00E65132"/>
    <w:rsid w:val="00F64D03"/>
    <w:rsid w:val="00F73421"/>
    <w:rsid w:val="00FA57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200"/>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200"/>
    <w:pPr>
      <w:ind w:left="720"/>
      <w:contextualSpacing/>
    </w:pPr>
  </w:style>
  <w:style w:type="paragraph" w:styleId="NoSpacing">
    <w:name w:val="No Spacing"/>
    <w:uiPriority w:val="1"/>
    <w:qFormat/>
    <w:rsid w:val="00586200"/>
    <w:pPr>
      <w:spacing w:after="0" w:line="240" w:lineRule="auto"/>
    </w:pPr>
    <w:rPr>
      <w:lang w:val="en-GB"/>
    </w:rPr>
  </w:style>
  <w:style w:type="paragraph" w:styleId="Footer">
    <w:name w:val="footer"/>
    <w:basedOn w:val="Normal"/>
    <w:link w:val="FooterChar"/>
    <w:uiPriority w:val="99"/>
    <w:unhideWhenUsed/>
    <w:rsid w:val="00586200"/>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586200"/>
    <w:rPr>
      <w:lang w:val="en-GB"/>
    </w:rPr>
  </w:style>
  <w:style w:type="paragraph" w:styleId="BalloonText">
    <w:name w:val="Balloon Text"/>
    <w:basedOn w:val="Normal"/>
    <w:link w:val="BalloonTextChar"/>
    <w:uiPriority w:val="99"/>
    <w:semiHidden/>
    <w:unhideWhenUsed/>
    <w:rsid w:val="00586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0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EDC3B4-6FAD-4B4B-B2BD-6F555F69067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89AF9A9-8975-4DFD-B01D-E19A800ADBB6}">
      <dgm:prSet phldrT="[Text]" custT="1"/>
      <dgm:spPr/>
      <dgm:t>
        <a:bodyPr/>
        <a:lstStyle/>
        <a:p>
          <a:r>
            <a:rPr lang="en-GB" sz="1200">
              <a:latin typeface="Arial" pitchFamily="34" charset="0"/>
              <a:cs typeface="Arial" pitchFamily="34" charset="0"/>
            </a:rPr>
            <a:t>DIRECTORS</a:t>
          </a:r>
        </a:p>
      </dgm:t>
    </dgm:pt>
    <dgm:pt modelId="{19B02812-7B64-43CE-95BE-E6469D2CCBF8}" type="parTrans" cxnId="{8BB3B5F4-377B-4790-9CB8-1252E530E7E2}">
      <dgm:prSet/>
      <dgm:spPr/>
      <dgm:t>
        <a:bodyPr/>
        <a:lstStyle/>
        <a:p>
          <a:endParaRPr lang="en-GB" sz="1200">
            <a:latin typeface="Arial" pitchFamily="34" charset="0"/>
            <a:cs typeface="Arial" pitchFamily="34" charset="0"/>
          </a:endParaRPr>
        </a:p>
      </dgm:t>
    </dgm:pt>
    <dgm:pt modelId="{06DE5DA5-92FE-4899-ACDF-B9413A2E7C42}" type="sibTrans" cxnId="{8BB3B5F4-377B-4790-9CB8-1252E530E7E2}">
      <dgm:prSet/>
      <dgm:spPr/>
      <dgm:t>
        <a:bodyPr/>
        <a:lstStyle/>
        <a:p>
          <a:endParaRPr lang="en-GB" sz="1200">
            <a:latin typeface="Arial" pitchFamily="34" charset="0"/>
            <a:cs typeface="Arial" pitchFamily="34" charset="0"/>
          </a:endParaRPr>
        </a:p>
      </dgm:t>
    </dgm:pt>
    <dgm:pt modelId="{E32C775A-5ACB-4E2C-A8CE-7EE416FEB054}">
      <dgm:prSet phldrT="[Text]" custT="1"/>
      <dgm:spPr/>
      <dgm:t>
        <a:bodyPr/>
        <a:lstStyle/>
        <a:p>
          <a:r>
            <a:rPr lang="en-GB" sz="1200">
              <a:latin typeface="Arial" pitchFamily="34" charset="0"/>
              <a:cs typeface="Arial" pitchFamily="34" charset="0"/>
            </a:rPr>
            <a:t>ADMINISTRATIVE OFFICER</a:t>
          </a:r>
        </a:p>
      </dgm:t>
    </dgm:pt>
    <dgm:pt modelId="{C2EC2D04-C1D5-4665-B05A-4A235E76AA8D}" type="parTrans" cxnId="{7E94C6DF-748E-4F8D-A087-A47B64BC2BB9}">
      <dgm:prSet/>
      <dgm:spPr/>
      <dgm:t>
        <a:bodyPr/>
        <a:lstStyle/>
        <a:p>
          <a:endParaRPr lang="en-GB" sz="1200">
            <a:latin typeface="Arial" pitchFamily="34" charset="0"/>
            <a:cs typeface="Arial" pitchFamily="34" charset="0"/>
          </a:endParaRPr>
        </a:p>
      </dgm:t>
    </dgm:pt>
    <dgm:pt modelId="{B037C3C8-FDB3-42A7-834C-B9FE30EB71B3}" type="sibTrans" cxnId="{7E94C6DF-748E-4F8D-A087-A47B64BC2BB9}">
      <dgm:prSet/>
      <dgm:spPr/>
      <dgm:t>
        <a:bodyPr/>
        <a:lstStyle/>
        <a:p>
          <a:endParaRPr lang="en-GB" sz="1200">
            <a:latin typeface="Arial" pitchFamily="34" charset="0"/>
            <a:cs typeface="Arial" pitchFamily="34" charset="0"/>
          </a:endParaRPr>
        </a:p>
      </dgm:t>
    </dgm:pt>
    <dgm:pt modelId="{0A9E4921-373E-4034-B4D7-106C46BA8477}">
      <dgm:prSet custT="1"/>
      <dgm:spPr>
        <a:noFill/>
      </dgm:spPr>
      <dgm:t>
        <a:bodyPr/>
        <a:lstStyle/>
        <a:p>
          <a:pPr algn="ctr"/>
          <a:r>
            <a:rPr lang="en-GB" sz="1200">
              <a:latin typeface="Arial" pitchFamily="34" charset="0"/>
              <a:cs typeface="Arial" pitchFamily="34" charset="0"/>
            </a:rPr>
            <a:t>MANAGING DIRECTOR</a:t>
          </a:r>
        </a:p>
      </dgm:t>
    </dgm:pt>
    <dgm:pt modelId="{BD04A474-9578-4ECF-B674-611FA73E0CB6}" type="parTrans" cxnId="{9FD024EE-2F46-43CB-8F3E-B4B23C242726}">
      <dgm:prSet/>
      <dgm:spPr/>
      <dgm:t>
        <a:bodyPr/>
        <a:lstStyle/>
        <a:p>
          <a:endParaRPr lang="en-GB" sz="1200">
            <a:latin typeface="Arial" pitchFamily="34" charset="0"/>
            <a:cs typeface="Arial" pitchFamily="34" charset="0"/>
          </a:endParaRPr>
        </a:p>
      </dgm:t>
    </dgm:pt>
    <dgm:pt modelId="{0151E074-C2AE-4B24-90A6-4D871D204E10}" type="sibTrans" cxnId="{9FD024EE-2F46-43CB-8F3E-B4B23C242726}">
      <dgm:prSet/>
      <dgm:spPr/>
      <dgm:t>
        <a:bodyPr/>
        <a:lstStyle/>
        <a:p>
          <a:endParaRPr lang="en-GB" sz="1200">
            <a:latin typeface="Arial" pitchFamily="34" charset="0"/>
            <a:cs typeface="Arial" pitchFamily="34" charset="0"/>
          </a:endParaRPr>
        </a:p>
      </dgm:t>
    </dgm:pt>
    <dgm:pt modelId="{9444578C-0950-45EF-915C-0A44D1614B0A}">
      <dgm:prSet custT="1"/>
      <dgm:spPr/>
      <dgm:t>
        <a:bodyPr/>
        <a:lstStyle/>
        <a:p>
          <a:r>
            <a:rPr lang="en-GB" sz="1200">
              <a:latin typeface="Arial" pitchFamily="34" charset="0"/>
              <a:cs typeface="Arial" pitchFamily="34" charset="0"/>
            </a:rPr>
            <a:t>SPECIAL CONSULTANTS</a:t>
          </a:r>
        </a:p>
      </dgm:t>
    </dgm:pt>
    <dgm:pt modelId="{9D74782C-900F-4A22-834E-C049D144F14B}" type="parTrans" cxnId="{A91BEE3E-17D0-4EB1-9850-229A616C78A7}">
      <dgm:prSet/>
      <dgm:spPr/>
      <dgm:t>
        <a:bodyPr/>
        <a:lstStyle/>
        <a:p>
          <a:endParaRPr lang="en-GB" sz="1200">
            <a:latin typeface="Arial" pitchFamily="34" charset="0"/>
            <a:cs typeface="Arial" pitchFamily="34" charset="0"/>
          </a:endParaRPr>
        </a:p>
      </dgm:t>
    </dgm:pt>
    <dgm:pt modelId="{D2632644-196B-4239-8EC4-88602BFD107D}" type="sibTrans" cxnId="{A91BEE3E-17D0-4EB1-9850-229A616C78A7}">
      <dgm:prSet/>
      <dgm:spPr/>
      <dgm:t>
        <a:bodyPr/>
        <a:lstStyle/>
        <a:p>
          <a:endParaRPr lang="en-GB" sz="1200">
            <a:latin typeface="Arial" pitchFamily="34" charset="0"/>
            <a:cs typeface="Arial" pitchFamily="34" charset="0"/>
          </a:endParaRPr>
        </a:p>
      </dgm:t>
    </dgm:pt>
    <dgm:pt modelId="{238F3A16-B961-42DB-ACBD-0A1E5069ED29}">
      <dgm:prSet phldrT="[Text]" custT="1"/>
      <dgm:spPr>
        <a:noFill/>
      </dgm:spPr>
      <dgm:t>
        <a:bodyPr/>
        <a:lstStyle/>
        <a:p>
          <a:r>
            <a:rPr lang="en-GB" sz="1200">
              <a:latin typeface="Arial" pitchFamily="34" charset="0"/>
              <a:cs typeface="Arial" pitchFamily="34" charset="0"/>
            </a:rPr>
            <a:t>CIVIL ENGINEERS</a:t>
          </a:r>
        </a:p>
      </dgm:t>
    </dgm:pt>
    <dgm:pt modelId="{FDDFD8EE-A4E9-4889-8AA6-ADCC5C62AC2D}" type="sibTrans" cxnId="{D4CED30D-F85C-47EB-91F0-D02B12396ED5}">
      <dgm:prSet/>
      <dgm:spPr/>
      <dgm:t>
        <a:bodyPr/>
        <a:lstStyle/>
        <a:p>
          <a:endParaRPr lang="en-GB" sz="1200">
            <a:latin typeface="Arial" pitchFamily="34" charset="0"/>
            <a:cs typeface="Arial" pitchFamily="34" charset="0"/>
          </a:endParaRPr>
        </a:p>
      </dgm:t>
    </dgm:pt>
    <dgm:pt modelId="{7DD7B068-17D7-4BD6-AC23-8C7B84951C50}" type="parTrans" cxnId="{D4CED30D-F85C-47EB-91F0-D02B12396ED5}">
      <dgm:prSet/>
      <dgm:spPr/>
      <dgm:t>
        <a:bodyPr/>
        <a:lstStyle/>
        <a:p>
          <a:endParaRPr lang="en-GB" sz="1200">
            <a:latin typeface="Arial" pitchFamily="34" charset="0"/>
            <a:cs typeface="Arial" pitchFamily="34" charset="0"/>
          </a:endParaRPr>
        </a:p>
      </dgm:t>
    </dgm:pt>
    <dgm:pt modelId="{8E96E940-6A23-4079-85D3-BA89BAA2D8F2}">
      <dgm:prSet custT="1"/>
      <dgm:spPr/>
      <dgm:t>
        <a:bodyPr/>
        <a:lstStyle/>
        <a:p>
          <a:r>
            <a:rPr lang="en-GB" sz="1200">
              <a:latin typeface="Arial" pitchFamily="34" charset="0"/>
              <a:cs typeface="Arial" pitchFamily="34" charset="0"/>
            </a:rPr>
            <a:t>MECHANICAL ENGINEERS</a:t>
          </a:r>
        </a:p>
      </dgm:t>
    </dgm:pt>
    <dgm:pt modelId="{5A7677C9-31D8-4E09-8F44-8E52EB4DB3DF}" type="parTrans" cxnId="{F865B8F9-81BB-4054-BB7B-EF91C3BC1071}">
      <dgm:prSet/>
      <dgm:spPr/>
      <dgm:t>
        <a:bodyPr/>
        <a:lstStyle/>
        <a:p>
          <a:endParaRPr lang="en-GB" sz="1200">
            <a:latin typeface="Arial" pitchFamily="34" charset="0"/>
            <a:cs typeface="Arial" pitchFamily="34" charset="0"/>
          </a:endParaRPr>
        </a:p>
      </dgm:t>
    </dgm:pt>
    <dgm:pt modelId="{8ED5DB9C-A02F-41BD-8C7F-E22F95E2BAA0}" type="sibTrans" cxnId="{F865B8F9-81BB-4054-BB7B-EF91C3BC1071}">
      <dgm:prSet/>
      <dgm:spPr/>
      <dgm:t>
        <a:bodyPr/>
        <a:lstStyle/>
        <a:p>
          <a:endParaRPr lang="en-GB"/>
        </a:p>
      </dgm:t>
    </dgm:pt>
    <dgm:pt modelId="{05D9695E-735F-4EE4-931E-D60A9A48F2EC}">
      <dgm:prSet custT="1"/>
      <dgm:spPr/>
      <dgm:t>
        <a:bodyPr/>
        <a:lstStyle/>
        <a:p>
          <a:r>
            <a:rPr lang="en-GB" sz="1200">
              <a:latin typeface="Arial" pitchFamily="34" charset="0"/>
              <a:cs typeface="Arial" pitchFamily="34" charset="0"/>
            </a:rPr>
            <a:t>PLANNING OFFICER</a:t>
          </a:r>
        </a:p>
      </dgm:t>
    </dgm:pt>
    <dgm:pt modelId="{70BB960F-12E6-4068-B4E4-EA7ED72B1770}" type="parTrans" cxnId="{17F83B01-FD65-423E-AAA3-2DC180666B01}">
      <dgm:prSet/>
      <dgm:spPr/>
      <dgm:t>
        <a:bodyPr/>
        <a:lstStyle/>
        <a:p>
          <a:endParaRPr lang="en-GB" sz="1200">
            <a:latin typeface="Arial" pitchFamily="34" charset="0"/>
            <a:cs typeface="Arial" pitchFamily="34" charset="0"/>
          </a:endParaRPr>
        </a:p>
      </dgm:t>
    </dgm:pt>
    <dgm:pt modelId="{D4DCED25-C42E-4AB3-B1FC-852021C5D071}" type="sibTrans" cxnId="{17F83B01-FD65-423E-AAA3-2DC180666B01}">
      <dgm:prSet/>
      <dgm:spPr/>
      <dgm:t>
        <a:bodyPr/>
        <a:lstStyle/>
        <a:p>
          <a:endParaRPr lang="en-GB"/>
        </a:p>
      </dgm:t>
    </dgm:pt>
    <dgm:pt modelId="{D42D14B8-8002-4AC8-91DD-926EFCA782AE}">
      <dgm:prSet custT="1"/>
      <dgm:spPr/>
      <dgm:t>
        <a:bodyPr/>
        <a:lstStyle/>
        <a:p>
          <a:r>
            <a:rPr lang="en-GB" sz="1200">
              <a:latin typeface="Arial" pitchFamily="34" charset="0"/>
              <a:cs typeface="Arial" pitchFamily="34" charset="0"/>
            </a:rPr>
            <a:t>ACCOUNTANT</a:t>
          </a:r>
        </a:p>
      </dgm:t>
    </dgm:pt>
    <dgm:pt modelId="{DA693F92-630A-4A7A-AE24-FF64640A8EDC}" type="parTrans" cxnId="{D6C2BD3C-ED92-47FE-B292-CE9CC0C3F4FA}">
      <dgm:prSet/>
      <dgm:spPr/>
      <dgm:t>
        <a:bodyPr/>
        <a:lstStyle/>
        <a:p>
          <a:endParaRPr lang="en-GB" sz="1200">
            <a:latin typeface="Arial" pitchFamily="34" charset="0"/>
            <a:cs typeface="Arial" pitchFamily="34" charset="0"/>
          </a:endParaRPr>
        </a:p>
      </dgm:t>
    </dgm:pt>
    <dgm:pt modelId="{D6B1CAC5-341A-4F5A-B4A6-FE0316F67793}" type="sibTrans" cxnId="{D6C2BD3C-ED92-47FE-B292-CE9CC0C3F4FA}">
      <dgm:prSet/>
      <dgm:spPr/>
      <dgm:t>
        <a:bodyPr/>
        <a:lstStyle/>
        <a:p>
          <a:endParaRPr lang="en-GB"/>
        </a:p>
      </dgm:t>
    </dgm:pt>
    <dgm:pt modelId="{6601BBB4-298E-44D9-9208-1906361A76DF}">
      <dgm:prSet custT="1"/>
      <dgm:spPr/>
      <dgm:t>
        <a:bodyPr/>
        <a:lstStyle/>
        <a:p>
          <a:r>
            <a:rPr lang="en-GB" sz="1200">
              <a:latin typeface="Arial" pitchFamily="34" charset="0"/>
              <a:cs typeface="Arial" pitchFamily="34" charset="0"/>
            </a:rPr>
            <a:t>COMPUTER </a:t>
          </a:r>
          <a:r>
            <a:rPr lang="en-GB" sz="1200" baseline="0">
              <a:latin typeface="Arial" pitchFamily="34" charset="0"/>
              <a:cs typeface="Arial" pitchFamily="34" charset="0"/>
            </a:rPr>
            <a:t>OPERATORS</a:t>
          </a:r>
        </a:p>
      </dgm:t>
    </dgm:pt>
    <dgm:pt modelId="{FBCC896A-947F-45AB-8899-E8C7FC7B1544}" type="parTrans" cxnId="{CBFBA857-8FF4-483E-BDD8-B2CB169A8115}">
      <dgm:prSet/>
      <dgm:spPr/>
      <dgm:t>
        <a:bodyPr/>
        <a:lstStyle/>
        <a:p>
          <a:endParaRPr lang="en-GB" sz="1200">
            <a:latin typeface="Arial" pitchFamily="34" charset="0"/>
            <a:cs typeface="Arial" pitchFamily="34" charset="0"/>
          </a:endParaRPr>
        </a:p>
      </dgm:t>
    </dgm:pt>
    <dgm:pt modelId="{24631172-FEF6-4DCD-A7B5-614EF639F181}" type="sibTrans" cxnId="{CBFBA857-8FF4-483E-BDD8-B2CB169A8115}">
      <dgm:prSet/>
      <dgm:spPr/>
      <dgm:t>
        <a:bodyPr/>
        <a:lstStyle/>
        <a:p>
          <a:endParaRPr lang="en-GB"/>
        </a:p>
      </dgm:t>
    </dgm:pt>
    <dgm:pt modelId="{92A99272-BEB8-4E83-9338-1B31494D27AF}">
      <dgm:prSet custT="1"/>
      <dgm:spPr/>
      <dgm:t>
        <a:bodyPr/>
        <a:lstStyle/>
        <a:p>
          <a:r>
            <a:rPr lang="en-GB" sz="1200">
              <a:latin typeface="Arial" pitchFamily="34" charset="0"/>
              <a:cs typeface="Arial" pitchFamily="34" charset="0"/>
            </a:rPr>
            <a:t>SITE CLERK</a:t>
          </a:r>
        </a:p>
      </dgm:t>
    </dgm:pt>
    <dgm:pt modelId="{12976CB0-8CD0-410B-B19D-285FFB076475}" type="parTrans" cxnId="{EA8CE9E5-9D25-410A-9354-3E42A5E6AD19}">
      <dgm:prSet/>
      <dgm:spPr/>
      <dgm:t>
        <a:bodyPr/>
        <a:lstStyle/>
        <a:p>
          <a:endParaRPr lang="en-GB" sz="1200">
            <a:latin typeface="Arial" pitchFamily="34" charset="0"/>
            <a:cs typeface="Arial" pitchFamily="34" charset="0"/>
          </a:endParaRPr>
        </a:p>
      </dgm:t>
    </dgm:pt>
    <dgm:pt modelId="{B0770D02-E07B-4C8F-B02D-DB081C5BE451}" type="sibTrans" cxnId="{EA8CE9E5-9D25-410A-9354-3E42A5E6AD19}">
      <dgm:prSet/>
      <dgm:spPr/>
      <dgm:t>
        <a:bodyPr/>
        <a:lstStyle/>
        <a:p>
          <a:endParaRPr lang="en-GB"/>
        </a:p>
      </dgm:t>
    </dgm:pt>
    <dgm:pt modelId="{850CAAC6-C8F5-4868-A7D8-09DDACF06AE0}">
      <dgm:prSet custT="1"/>
      <dgm:spPr/>
      <dgm:t>
        <a:bodyPr/>
        <a:lstStyle/>
        <a:p>
          <a:r>
            <a:rPr lang="en-GB" sz="1200">
              <a:latin typeface="Arial" pitchFamily="34" charset="0"/>
              <a:cs typeface="Arial" pitchFamily="34" charset="0"/>
            </a:rPr>
            <a:t>SECRETARY</a:t>
          </a:r>
        </a:p>
      </dgm:t>
    </dgm:pt>
    <dgm:pt modelId="{71BB371A-8103-42CF-919B-0FCCD2BA7303}" type="parTrans" cxnId="{9F5F63A2-401F-4D3A-8707-C3A5BCF5C9EE}">
      <dgm:prSet/>
      <dgm:spPr/>
      <dgm:t>
        <a:bodyPr/>
        <a:lstStyle/>
        <a:p>
          <a:endParaRPr lang="en-GB" sz="1200">
            <a:latin typeface="Arial" pitchFamily="34" charset="0"/>
            <a:cs typeface="Arial" pitchFamily="34" charset="0"/>
          </a:endParaRPr>
        </a:p>
      </dgm:t>
    </dgm:pt>
    <dgm:pt modelId="{12F1C4D9-6A2D-4804-9EBE-519BE5B065E1}" type="sibTrans" cxnId="{9F5F63A2-401F-4D3A-8707-C3A5BCF5C9EE}">
      <dgm:prSet/>
      <dgm:spPr/>
      <dgm:t>
        <a:bodyPr/>
        <a:lstStyle/>
        <a:p>
          <a:endParaRPr lang="en-GB"/>
        </a:p>
      </dgm:t>
    </dgm:pt>
    <dgm:pt modelId="{3978A8FF-CFC2-4F63-A7F6-6FBEAFACA845}">
      <dgm:prSet custT="1"/>
      <dgm:spPr/>
      <dgm:t>
        <a:bodyPr/>
        <a:lstStyle/>
        <a:p>
          <a:r>
            <a:rPr lang="en-GB" sz="1200">
              <a:latin typeface="Arial" pitchFamily="34" charset="0"/>
              <a:cs typeface="Arial" pitchFamily="34" charset="0"/>
            </a:rPr>
            <a:t>AUTOCAD DRAUGHTSMAN</a:t>
          </a:r>
        </a:p>
      </dgm:t>
    </dgm:pt>
    <dgm:pt modelId="{C84E9C6F-BA3B-4C28-9110-243ED0D3E074}" type="parTrans" cxnId="{191CF421-4044-42C8-8207-93F0439C5947}">
      <dgm:prSet/>
      <dgm:spPr/>
      <dgm:t>
        <a:bodyPr/>
        <a:lstStyle/>
        <a:p>
          <a:endParaRPr lang="en-GB" sz="1200">
            <a:latin typeface="Arial" pitchFamily="34" charset="0"/>
            <a:cs typeface="Arial" pitchFamily="34" charset="0"/>
          </a:endParaRPr>
        </a:p>
      </dgm:t>
    </dgm:pt>
    <dgm:pt modelId="{D08A3A48-34ED-4CAE-A002-1F79C1089B6F}" type="sibTrans" cxnId="{191CF421-4044-42C8-8207-93F0439C5947}">
      <dgm:prSet/>
      <dgm:spPr/>
      <dgm:t>
        <a:bodyPr/>
        <a:lstStyle/>
        <a:p>
          <a:endParaRPr lang="en-GB"/>
        </a:p>
      </dgm:t>
    </dgm:pt>
    <dgm:pt modelId="{01A141DA-9833-4CB7-B00F-F3559B06AD93}">
      <dgm:prSet custT="1"/>
      <dgm:spPr/>
      <dgm:t>
        <a:bodyPr/>
        <a:lstStyle/>
        <a:p>
          <a:r>
            <a:rPr lang="en-GB" sz="1200">
              <a:latin typeface="Arial" pitchFamily="34" charset="0"/>
              <a:cs typeface="Arial" pitchFamily="34" charset="0"/>
            </a:rPr>
            <a:t>TECHNOLOGISTS</a:t>
          </a:r>
        </a:p>
      </dgm:t>
    </dgm:pt>
    <dgm:pt modelId="{1C9A68C3-6F44-44C5-97DA-C2CB19C90A2F}" type="parTrans" cxnId="{2DDBEF76-60C3-4EAF-852D-CC0508623C15}">
      <dgm:prSet/>
      <dgm:spPr/>
      <dgm:t>
        <a:bodyPr/>
        <a:lstStyle/>
        <a:p>
          <a:endParaRPr lang="en-GB" sz="1200">
            <a:latin typeface="Arial" pitchFamily="34" charset="0"/>
            <a:cs typeface="Arial" pitchFamily="34" charset="0"/>
          </a:endParaRPr>
        </a:p>
      </dgm:t>
    </dgm:pt>
    <dgm:pt modelId="{DEDFED51-4367-44FE-A116-AD836A872A23}" type="sibTrans" cxnId="{2DDBEF76-60C3-4EAF-852D-CC0508623C15}">
      <dgm:prSet/>
      <dgm:spPr/>
      <dgm:t>
        <a:bodyPr/>
        <a:lstStyle/>
        <a:p>
          <a:endParaRPr lang="en-GB"/>
        </a:p>
      </dgm:t>
    </dgm:pt>
    <dgm:pt modelId="{1ACB2F50-2CA4-4065-9F71-6A56CA453B07}">
      <dgm:prSet custT="1"/>
      <dgm:spPr/>
      <dgm:t>
        <a:bodyPr/>
        <a:lstStyle/>
        <a:p>
          <a:r>
            <a:rPr lang="en-GB" sz="1200">
              <a:latin typeface="Arial" pitchFamily="34" charset="0"/>
              <a:cs typeface="Arial" pitchFamily="34" charset="0"/>
            </a:rPr>
            <a:t>TECHNICIANS</a:t>
          </a:r>
        </a:p>
      </dgm:t>
    </dgm:pt>
    <dgm:pt modelId="{294681F1-8686-4A3B-9E5F-C7C137C25458}" type="parTrans" cxnId="{EB5B84E2-4D66-470B-A351-D7F9655CE636}">
      <dgm:prSet/>
      <dgm:spPr/>
      <dgm:t>
        <a:bodyPr/>
        <a:lstStyle/>
        <a:p>
          <a:endParaRPr lang="en-GB" sz="1200">
            <a:latin typeface="Arial" pitchFamily="34" charset="0"/>
            <a:cs typeface="Arial" pitchFamily="34" charset="0"/>
          </a:endParaRPr>
        </a:p>
      </dgm:t>
    </dgm:pt>
    <dgm:pt modelId="{55D8C213-E000-4953-96AA-4CCCDCE64725}" type="sibTrans" cxnId="{EB5B84E2-4D66-470B-A351-D7F9655CE636}">
      <dgm:prSet/>
      <dgm:spPr/>
      <dgm:t>
        <a:bodyPr/>
        <a:lstStyle/>
        <a:p>
          <a:endParaRPr lang="en-GB"/>
        </a:p>
      </dgm:t>
    </dgm:pt>
    <dgm:pt modelId="{FD66C684-23FA-4834-B16E-2E7F306D33D5}">
      <dgm:prSet custT="1"/>
      <dgm:spPr/>
      <dgm:t>
        <a:bodyPr/>
        <a:lstStyle/>
        <a:p>
          <a:r>
            <a:rPr lang="en-GB" sz="1200">
              <a:latin typeface="Arial" pitchFamily="34" charset="0"/>
              <a:cs typeface="Arial" pitchFamily="34" charset="0"/>
            </a:rPr>
            <a:t>LABOURERS</a:t>
          </a:r>
        </a:p>
      </dgm:t>
    </dgm:pt>
    <dgm:pt modelId="{ACF47BE2-1109-4E47-B917-05D6E7502403}" type="parTrans" cxnId="{3BFFEC7D-3955-41EB-9FC2-BD07290CF7CE}">
      <dgm:prSet/>
      <dgm:spPr/>
      <dgm:t>
        <a:bodyPr/>
        <a:lstStyle/>
        <a:p>
          <a:endParaRPr lang="en-GB" sz="1200">
            <a:latin typeface="Arial" pitchFamily="34" charset="0"/>
            <a:cs typeface="Arial" pitchFamily="34" charset="0"/>
          </a:endParaRPr>
        </a:p>
      </dgm:t>
    </dgm:pt>
    <dgm:pt modelId="{15D8C2B3-4EA3-48A4-8FB7-F3A65D3BF968}" type="sibTrans" cxnId="{3BFFEC7D-3955-41EB-9FC2-BD07290CF7CE}">
      <dgm:prSet/>
      <dgm:spPr/>
      <dgm:t>
        <a:bodyPr/>
        <a:lstStyle/>
        <a:p>
          <a:endParaRPr lang="en-GB"/>
        </a:p>
      </dgm:t>
    </dgm:pt>
    <dgm:pt modelId="{00009386-44E5-4EFC-BF06-A60A9882953B}">
      <dgm:prSet custT="1"/>
      <dgm:spPr/>
      <dgm:t>
        <a:bodyPr/>
        <a:lstStyle/>
        <a:p>
          <a:r>
            <a:rPr lang="en-GB" sz="1200">
              <a:latin typeface="Arial" pitchFamily="34" charset="0"/>
              <a:cs typeface="Arial" pitchFamily="34" charset="0"/>
            </a:rPr>
            <a:t>I.T. STUDENTS</a:t>
          </a:r>
        </a:p>
      </dgm:t>
    </dgm:pt>
    <dgm:pt modelId="{600E859E-510B-4F7F-BD0E-5D57A5765F75}" type="parTrans" cxnId="{850B3E2F-A786-49C6-9783-186BAEA90E22}">
      <dgm:prSet/>
      <dgm:spPr/>
      <dgm:t>
        <a:bodyPr/>
        <a:lstStyle/>
        <a:p>
          <a:endParaRPr lang="en-GB" sz="1200">
            <a:latin typeface="Arial" pitchFamily="34" charset="0"/>
            <a:cs typeface="Arial" pitchFamily="34" charset="0"/>
          </a:endParaRPr>
        </a:p>
      </dgm:t>
    </dgm:pt>
    <dgm:pt modelId="{C41D5BDD-94E4-47FC-9641-D91C065EEE26}" type="sibTrans" cxnId="{850B3E2F-A786-49C6-9783-186BAEA90E22}">
      <dgm:prSet/>
      <dgm:spPr/>
      <dgm:t>
        <a:bodyPr/>
        <a:lstStyle/>
        <a:p>
          <a:endParaRPr lang="en-GB"/>
        </a:p>
      </dgm:t>
    </dgm:pt>
    <dgm:pt modelId="{A346F0EA-F1FB-4AB8-A032-95DA046C6B76}">
      <dgm:prSet custT="1"/>
      <dgm:spPr/>
      <dgm:t>
        <a:bodyPr/>
        <a:lstStyle/>
        <a:p>
          <a:r>
            <a:rPr lang="en-GB" sz="1200">
              <a:latin typeface="Arial" pitchFamily="34" charset="0"/>
              <a:cs typeface="Arial" pitchFamily="34" charset="0"/>
            </a:rPr>
            <a:t>PLANT MECHANICS</a:t>
          </a:r>
        </a:p>
      </dgm:t>
    </dgm:pt>
    <dgm:pt modelId="{FF91468F-7BD4-49E8-BA5C-7E2D2E5C61EA}" type="parTrans" cxnId="{65E85A41-A057-484D-B190-117E8B8915C3}">
      <dgm:prSet/>
      <dgm:spPr/>
      <dgm:t>
        <a:bodyPr/>
        <a:lstStyle/>
        <a:p>
          <a:endParaRPr lang="en-GB" sz="1200">
            <a:latin typeface="Arial" pitchFamily="34" charset="0"/>
            <a:cs typeface="Arial" pitchFamily="34" charset="0"/>
          </a:endParaRPr>
        </a:p>
      </dgm:t>
    </dgm:pt>
    <dgm:pt modelId="{A57AB9D6-58D9-4229-8330-8F298C424F13}" type="sibTrans" cxnId="{65E85A41-A057-484D-B190-117E8B8915C3}">
      <dgm:prSet/>
      <dgm:spPr/>
      <dgm:t>
        <a:bodyPr/>
        <a:lstStyle/>
        <a:p>
          <a:endParaRPr lang="en-GB"/>
        </a:p>
      </dgm:t>
    </dgm:pt>
    <dgm:pt modelId="{A5B3E900-285C-4456-9448-360278BA0DC3}">
      <dgm:prSet custT="1"/>
      <dgm:spPr/>
      <dgm:t>
        <a:bodyPr/>
        <a:lstStyle/>
        <a:p>
          <a:r>
            <a:rPr lang="en-GB" sz="1200">
              <a:latin typeface="Arial" pitchFamily="34" charset="0"/>
              <a:cs typeface="Arial" pitchFamily="34" charset="0"/>
            </a:rPr>
            <a:t>PLANT OPERators</a:t>
          </a:r>
        </a:p>
      </dgm:t>
    </dgm:pt>
    <dgm:pt modelId="{D2A93EBB-5E70-40FC-B3DA-A3E9157E9F5E}" type="parTrans" cxnId="{2D26772F-6AD2-4D75-9B42-45F736540A90}">
      <dgm:prSet/>
      <dgm:spPr/>
      <dgm:t>
        <a:bodyPr/>
        <a:lstStyle/>
        <a:p>
          <a:endParaRPr lang="en-GB" sz="1200">
            <a:latin typeface="Arial" pitchFamily="34" charset="0"/>
            <a:cs typeface="Arial" pitchFamily="34" charset="0"/>
          </a:endParaRPr>
        </a:p>
      </dgm:t>
    </dgm:pt>
    <dgm:pt modelId="{573B54F2-EC35-4618-98C5-6FFB30B1994B}" type="sibTrans" cxnId="{2D26772F-6AD2-4D75-9B42-45F736540A90}">
      <dgm:prSet/>
      <dgm:spPr/>
      <dgm:t>
        <a:bodyPr/>
        <a:lstStyle/>
        <a:p>
          <a:endParaRPr lang="en-GB"/>
        </a:p>
      </dgm:t>
    </dgm:pt>
    <dgm:pt modelId="{38D1C9CB-D688-4529-9D3F-FA264B9431D6}">
      <dgm:prSet custT="1"/>
      <dgm:spPr/>
      <dgm:t>
        <a:bodyPr/>
        <a:lstStyle/>
        <a:p>
          <a:r>
            <a:rPr lang="en-GB" sz="1200">
              <a:latin typeface="Arial" pitchFamily="34" charset="0"/>
              <a:cs typeface="Arial" pitchFamily="34" charset="0"/>
            </a:rPr>
            <a:t>VEHICLE DRIVERS</a:t>
          </a:r>
        </a:p>
      </dgm:t>
    </dgm:pt>
    <dgm:pt modelId="{0BAC9471-0F7B-4C4D-9674-35EAE3DAF08F}" type="parTrans" cxnId="{44DDCDA0-38BF-46FB-B0D8-E52A2914CA78}">
      <dgm:prSet/>
      <dgm:spPr/>
      <dgm:t>
        <a:bodyPr/>
        <a:lstStyle/>
        <a:p>
          <a:endParaRPr lang="en-GB" sz="1200">
            <a:latin typeface="Arial" pitchFamily="34" charset="0"/>
            <a:cs typeface="Arial" pitchFamily="34" charset="0"/>
          </a:endParaRPr>
        </a:p>
      </dgm:t>
    </dgm:pt>
    <dgm:pt modelId="{FCAC2A3D-CC2C-4F5B-B98E-3A3D5D211833}" type="sibTrans" cxnId="{44DDCDA0-38BF-46FB-B0D8-E52A2914CA78}">
      <dgm:prSet/>
      <dgm:spPr/>
      <dgm:t>
        <a:bodyPr/>
        <a:lstStyle/>
        <a:p>
          <a:endParaRPr lang="en-GB"/>
        </a:p>
      </dgm:t>
    </dgm:pt>
    <dgm:pt modelId="{CCAB6D97-C112-4094-BB8C-86710C7A48EC}">
      <dgm:prSet custT="1"/>
      <dgm:spPr/>
      <dgm:t>
        <a:bodyPr/>
        <a:lstStyle/>
        <a:p>
          <a:r>
            <a:rPr lang="en-GB" sz="1200">
              <a:latin typeface="Arial" pitchFamily="34" charset="0"/>
              <a:cs typeface="Arial" pitchFamily="34" charset="0"/>
            </a:rPr>
            <a:t>OTHERS</a:t>
          </a:r>
        </a:p>
        <a:p>
          <a:endParaRPr lang="en-GB" sz="1200">
            <a:latin typeface="Arial" pitchFamily="34" charset="0"/>
            <a:cs typeface="Arial" pitchFamily="34" charset="0"/>
          </a:endParaRPr>
        </a:p>
      </dgm:t>
    </dgm:pt>
    <dgm:pt modelId="{87F91827-67FB-4075-B5DE-56146FC22704}" type="parTrans" cxnId="{FC791D81-4139-4604-AE4A-81DBDF8B29D5}">
      <dgm:prSet/>
      <dgm:spPr/>
      <dgm:t>
        <a:bodyPr/>
        <a:lstStyle/>
        <a:p>
          <a:endParaRPr lang="en-GB" sz="1200">
            <a:latin typeface="Arial" pitchFamily="34" charset="0"/>
            <a:cs typeface="Arial" pitchFamily="34" charset="0"/>
          </a:endParaRPr>
        </a:p>
      </dgm:t>
    </dgm:pt>
    <dgm:pt modelId="{56B2680F-57FE-4E1C-A50D-283841BEE16D}" type="sibTrans" cxnId="{FC791D81-4139-4604-AE4A-81DBDF8B29D5}">
      <dgm:prSet/>
      <dgm:spPr/>
      <dgm:t>
        <a:bodyPr/>
        <a:lstStyle/>
        <a:p>
          <a:endParaRPr lang="en-GB"/>
        </a:p>
      </dgm:t>
    </dgm:pt>
    <dgm:pt modelId="{C0A07B7D-C0DA-4ABC-A21C-4CF058444815}" type="pres">
      <dgm:prSet presAssocID="{57EDC3B4-6FAD-4B4B-B2BD-6F555F69067A}" presName="hierChild1" presStyleCnt="0">
        <dgm:presLayoutVars>
          <dgm:orgChart val="1"/>
          <dgm:chPref val="1"/>
          <dgm:dir/>
          <dgm:animOne val="branch"/>
          <dgm:animLvl val="lvl"/>
          <dgm:resizeHandles/>
        </dgm:presLayoutVars>
      </dgm:prSet>
      <dgm:spPr/>
      <dgm:t>
        <a:bodyPr/>
        <a:lstStyle/>
        <a:p>
          <a:endParaRPr lang="en-GB"/>
        </a:p>
      </dgm:t>
    </dgm:pt>
    <dgm:pt modelId="{B3FB9162-4739-413D-8CD5-DAB8A5E2AADD}" type="pres">
      <dgm:prSet presAssocID="{0A9E4921-373E-4034-B4D7-106C46BA8477}" presName="hierRoot1" presStyleCnt="0">
        <dgm:presLayoutVars>
          <dgm:hierBranch val="init"/>
        </dgm:presLayoutVars>
      </dgm:prSet>
      <dgm:spPr/>
    </dgm:pt>
    <dgm:pt modelId="{1FF58C97-96E2-4E29-B755-84145080DA86}" type="pres">
      <dgm:prSet presAssocID="{0A9E4921-373E-4034-B4D7-106C46BA8477}" presName="rootComposite1" presStyleCnt="0"/>
      <dgm:spPr/>
    </dgm:pt>
    <dgm:pt modelId="{F653CFAB-AC4E-4D35-B536-6C6533FB4983}" type="pres">
      <dgm:prSet presAssocID="{0A9E4921-373E-4034-B4D7-106C46BA8477}" presName="rootText1" presStyleLbl="node0" presStyleIdx="0" presStyleCnt="1" custScaleX="226538" custScaleY="135049" custLinFactX="-34232" custLinFactY="-194025" custLinFactNeighborX="-100000" custLinFactNeighborY="-200000">
        <dgm:presLayoutVars>
          <dgm:chPref val="3"/>
        </dgm:presLayoutVars>
      </dgm:prSet>
      <dgm:spPr/>
      <dgm:t>
        <a:bodyPr/>
        <a:lstStyle/>
        <a:p>
          <a:endParaRPr lang="en-GB"/>
        </a:p>
      </dgm:t>
    </dgm:pt>
    <dgm:pt modelId="{D1785FBF-4038-455F-B85E-81CC344E3FE8}" type="pres">
      <dgm:prSet presAssocID="{0A9E4921-373E-4034-B4D7-106C46BA8477}" presName="rootConnector1" presStyleLbl="node1" presStyleIdx="0" presStyleCnt="0"/>
      <dgm:spPr/>
      <dgm:t>
        <a:bodyPr/>
        <a:lstStyle/>
        <a:p>
          <a:endParaRPr lang="en-GB"/>
        </a:p>
      </dgm:t>
    </dgm:pt>
    <dgm:pt modelId="{507F662B-AE32-4303-BF91-A17ADF0DD457}" type="pres">
      <dgm:prSet presAssocID="{0A9E4921-373E-4034-B4D7-106C46BA8477}" presName="hierChild2" presStyleCnt="0"/>
      <dgm:spPr/>
    </dgm:pt>
    <dgm:pt modelId="{5014FE51-3A80-4CA8-ACDA-E4BC35B4E3DB}" type="pres">
      <dgm:prSet presAssocID="{19B02812-7B64-43CE-95BE-E6469D2CCBF8}" presName="Name37" presStyleLbl="parChTrans1D2" presStyleIdx="0" presStyleCnt="1"/>
      <dgm:spPr/>
      <dgm:t>
        <a:bodyPr/>
        <a:lstStyle/>
        <a:p>
          <a:endParaRPr lang="en-GB"/>
        </a:p>
      </dgm:t>
    </dgm:pt>
    <dgm:pt modelId="{902CD65A-0598-4406-8263-5432371087A1}" type="pres">
      <dgm:prSet presAssocID="{B89AF9A9-8975-4DFD-B01D-E19A800ADBB6}" presName="hierRoot2" presStyleCnt="0">
        <dgm:presLayoutVars>
          <dgm:hierBranch val="init"/>
        </dgm:presLayoutVars>
      </dgm:prSet>
      <dgm:spPr/>
    </dgm:pt>
    <dgm:pt modelId="{2BB494B9-F452-468F-BB2F-B40BBF4C7853}" type="pres">
      <dgm:prSet presAssocID="{B89AF9A9-8975-4DFD-B01D-E19A800ADBB6}" presName="rootComposite" presStyleCnt="0"/>
      <dgm:spPr/>
    </dgm:pt>
    <dgm:pt modelId="{476FAD27-BBB1-4C80-927D-2B731E83944A}" type="pres">
      <dgm:prSet presAssocID="{B89AF9A9-8975-4DFD-B01D-E19A800ADBB6}" presName="rootText" presStyleLbl="node2" presStyleIdx="0" presStyleCnt="1" custScaleX="216069" custScaleY="82725" custLinFactX="-21730" custLinFactY="-100000" custLinFactNeighborX="-100000" custLinFactNeighborY="-152782">
        <dgm:presLayoutVars>
          <dgm:chPref val="3"/>
        </dgm:presLayoutVars>
      </dgm:prSet>
      <dgm:spPr/>
      <dgm:t>
        <a:bodyPr/>
        <a:lstStyle/>
        <a:p>
          <a:endParaRPr lang="en-GB"/>
        </a:p>
      </dgm:t>
    </dgm:pt>
    <dgm:pt modelId="{74C2D479-80CA-470F-8034-BC8D7C973308}" type="pres">
      <dgm:prSet presAssocID="{B89AF9A9-8975-4DFD-B01D-E19A800ADBB6}" presName="rootConnector" presStyleLbl="node2" presStyleIdx="0" presStyleCnt="1"/>
      <dgm:spPr/>
      <dgm:t>
        <a:bodyPr/>
        <a:lstStyle/>
        <a:p>
          <a:endParaRPr lang="en-GB"/>
        </a:p>
      </dgm:t>
    </dgm:pt>
    <dgm:pt modelId="{469C048C-F4C2-4939-A410-286096C7B827}" type="pres">
      <dgm:prSet presAssocID="{B89AF9A9-8975-4DFD-B01D-E19A800ADBB6}" presName="hierChild4" presStyleCnt="0"/>
      <dgm:spPr/>
    </dgm:pt>
    <dgm:pt modelId="{D52B3186-C9C1-48BC-9CEF-9DB4B45BC826}" type="pres">
      <dgm:prSet presAssocID="{9D74782C-900F-4A22-834E-C049D144F14B}" presName="Name37" presStyleLbl="parChTrans1D3" presStyleIdx="0" presStyleCnt="2"/>
      <dgm:spPr/>
      <dgm:t>
        <a:bodyPr/>
        <a:lstStyle/>
        <a:p>
          <a:endParaRPr lang="en-GB"/>
        </a:p>
      </dgm:t>
    </dgm:pt>
    <dgm:pt modelId="{43607669-F19E-4BE0-AAD6-1BEB139FA358}" type="pres">
      <dgm:prSet presAssocID="{9444578C-0950-45EF-915C-0A44D1614B0A}" presName="hierRoot2" presStyleCnt="0">
        <dgm:presLayoutVars>
          <dgm:hierBranch val="init"/>
        </dgm:presLayoutVars>
      </dgm:prSet>
      <dgm:spPr/>
    </dgm:pt>
    <dgm:pt modelId="{0CDF19D7-6CA4-40F5-8D90-2D030B553C49}" type="pres">
      <dgm:prSet presAssocID="{9444578C-0950-45EF-915C-0A44D1614B0A}" presName="rootComposite" presStyleCnt="0"/>
      <dgm:spPr/>
    </dgm:pt>
    <dgm:pt modelId="{35B44B8B-2BB0-45A2-804B-AFBE50AD1238}" type="pres">
      <dgm:prSet presAssocID="{9444578C-0950-45EF-915C-0A44D1614B0A}" presName="rootText" presStyleLbl="node3" presStyleIdx="0" presStyleCnt="2" custScaleX="356578" custScaleY="179854" custLinFactNeighborX="-95846" custLinFactNeighborY="-89746">
        <dgm:presLayoutVars>
          <dgm:chPref val="3"/>
        </dgm:presLayoutVars>
      </dgm:prSet>
      <dgm:spPr/>
      <dgm:t>
        <a:bodyPr/>
        <a:lstStyle/>
        <a:p>
          <a:endParaRPr lang="en-GB"/>
        </a:p>
      </dgm:t>
    </dgm:pt>
    <dgm:pt modelId="{7D02D6B8-C719-440D-9EB3-EC98F362E544}" type="pres">
      <dgm:prSet presAssocID="{9444578C-0950-45EF-915C-0A44D1614B0A}" presName="rootConnector" presStyleLbl="node3" presStyleIdx="0" presStyleCnt="2"/>
      <dgm:spPr/>
      <dgm:t>
        <a:bodyPr/>
        <a:lstStyle/>
        <a:p>
          <a:endParaRPr lang="en-GB"/>
        </a:p>
      </dgm:t>
    </dgm:pt>
    <dgm:pt modelId="{5A2BEE7C-F1B7-42BD-8D7C-874E4113F7AD}" type="pres">
      <dgm:prSet presAssocID="{9444578C-0950-45EF-915C-0A44D1614B0A}" presName="hierChild4" presStyleCnt="0"/>
      <dgm:spPr/>
    </dgm:pt>
    <dgm:pt modelId="{27931A38-527B-4E2E-94DC-BE175BEE11C2}" type="pres">
      <dgm:prSet presAssocID="{7DD7B068-17D7-4BD6-AC23-8C7B84951C50}" presName="Name37" presStyleLbl="parChTrans1D4" presStyleIdx="0" presStyleCnt="16"/>
      <dgm:spPr/>
      <dgm:t>
        <a:bodyPr/>
        <a:lstStyle/>
        <a:p>
          <a:endParaRPr lang="en-GB"/>
        </a:p>
      </dgm:t>
    </dgm:pt>
    <dgm:pt modelId="{E9732EEE-0EE3-4FFF-8495-AD2B2DA96C8F}" type="pres">
      <dgm:prSet presAssocID="{238F3A16-B961-42DB-ACBD-0A1E5069ED29}" presName="hierRoot2" presStyleCnt="0">
        <dgm:presLayoutVars>
          <dgm:hierBranch val="init"/>
        </dgm:presLayoutVars>
      </dgm:prSet>
      <dgm:spPr/>
    </dgm:pt>
    <dgm:pt modelId="{E27016B3-54DD-444E-A248-85E649E22647}" type="pres">
      <dgm:prSet presAssocID="{238F3A16-B961-42DB-ACBD-0A1E5069ED29}" presName="rootComposite" presStyleCnt="0"/>
      <dgm:spPr/>
    </dgm:pt>
    <dgm:pt modelId="{81B87576-E6A7-4E31-B8CB-169848C61C9B}" type="pres">
      <dgm:prSet presAssocID="{238F3A16-B961-42DB-ACBD-0A1E5069ED29}" presName="rootText" presStyleLbl="node4" presStyleIdx="0" presStyleCnt="16" custScaleX="219265" custScaleY="179880" custLinFactNeighborX="-1607" custLinFactNeighborY="61070">
        <dgm:presLayoutVars>
          <dgm:chPref val="3"/>
        </dgm:presLayoutVars>
      </dgm:prSet>
      <dgm:spPr/>
      <dgm:t>
        <a:bodyPr/>
        <a:lstStyle/>
        <a:p>
          <a:endParaRPr lang="en-GB"/>
        </a:p>
      </dgm:t>
    </dgm:pt>
    <dgm:pt modelId="{781ED177-B3A5-407A-9E94-8FBFB7E97F44}" type="pres">
      <dgm:prSet presAssocID="{238F3A16-B961-42DB-ACBD-0A1E5069ED29}" presName="rootConnector" presStyleLbl="node4" presStyleIdx="0" presStyleCnt="16"/>
      <dgm:spPr/>
      <dgm:t>
        <a:bodyPr/>
        <a:lstStyle/>
        <a:p>
          <a:endParaRPr lang="en-GB"/>
        </a:p>
      </dgm:t>
    </dgm:pt>
    <dgm:pt modelId="{7A7FAA27-2778-4BD2-8542-D8D17E276AF1}" type="pres">
      <dgm:prSet presAssocID="{238F3A16-B961-42DB-ACBD-0A1E5069ED29}" presName="hierChild4" presStyleCnt="0"/>
      <dgm:spPr/>
    </dgm:pt>
    <dgm:pt modelId="{89C2F948-4256-4DDA-A907-37F7559B310F}" type="pres">
      <dgm:prSet presAssocID="{C84E9C6F-BA3B-4C28-9110-243ED0D3E074}" presName="Name37" presStyleLbl="parChTrans1D4" presStyleIdx="1" presStyleCnt="16"/>
      <dgm:spPr/>
      <dgm:t>
        <a:bodyPr/>
        <a:lstStyle/>
        <a:p>
          <a:endParaRPr lang="en-GB"/>
        </a:p>
      </dgm:t>
    </dgm:pt>
    <dgm:pt modelId="{2954C7E6-01EE-4687-9502-F069AEE5D0D1}" type="pres">
      <dgm:prSet presAssocID="{3978A8FF-CFC2-4F63-A7F6-6FBEAFACA845}" presName="hierRoot2" presStyleCnt="0">
        <dgm:presLayoutVars>
          <dgm:hierBranch val="init"/>
        </dgm:presLayoutVars>
      </dgm:prSet>
      <dgm:spPr/>
    </dgm:pt>
    <dgm:pt modelId="{604A5DA8-B2E4-4C67-9CE3-97F8A5C6EBD7}" type="pres">
      <dgm:prSet presAssocID="{3978A8FF-CFC2-4F63-A7F6-6FBEAFACA845}" presName="rootComposite" presStyleCnt="0"/>
      <dgm:spPr/>
    </dgm:pt>
    <dgm:pt modelId="{D3A57485-6718-4176-A7E9-B7FA0F71C062}" type="pres">
      <dgm:prSet presAssocID="{3978A8FF-CFC2-4F63-A7F6-6FBEAFACA845}" presName="rootText" presStyleLbl="node4" presStyleIdx="1" presStyleCnt="16" custScaleX="405672" custScaleY="151784" custLinFactY="9282" custLinFactNeighborX="-1607" custLinFactNeighborY="100000">
        <dgm:presLayoutVars>
          <dgm:chPref val="3"/>
        </dgm:presLayoutVars>
      </dgm:prSet>
      <dgm:spPr/>
      <dgm:t>
        <a:bodyPr/>
        <a:lstStyle/>
        <a:p>
          <a:endParaRPr lang="en-GB"/>
        </a:p>
      </dgm:t>
    </dgm:pt>
    <dgm:pt modelId="{95218E72-CC8B-494C-AD69-9560B7911FDB}" type="pres">
      <dgm:prSet presAssocID="{3978A8FF-CFC2-4F63-A7F6-6FBEAFACA845}" presName="rootConnector" presStyleLbl="node4" presStyleIdx="1" presStyleCnt="16"/>
      <dgm:spPr/>
      <dgm:t>
        <a:bodyPr/>
        <a:lstStyle/>
        <a:p>
          <a:endParaRPr lang="en-GB"/>
        </a:p>
      </dgm:t>
    </dgm:pt>
    <dgm:pt modelId="{D47EB7F8-9BB5-4A25-953E-1AAC12BD6BB3}" type="pres">
      <dgm:prSet presAssocID="{3978A8FF-CFC2-4F63-A7F6-6FBEAFACA845}" presName="hierChild4" presStyleCnt="0"/>
      <dgm:spPr/>
    </dgm:pt>
    <dgm:pt modelId="{323E9C51-5DB4-4BD0-93BD-1366B7EE24CE}" type="pres">
      <dgm:prSet presAssocID="{1C9A68C3-6F44-44C5-97DA-C2CB19C90A2F}" presName="Name37" presStyleLbl="parChTrans1D4" presStyleIdx="2" presStyleCnt="16"/>
      <dgm:spPr/>
      <dgm:t>
        <a:bodyPr/>
        <a:lstStyle/>
        <a:p>
          <a:endParaRPr lang="en-GB"/>
        </a:p>
      </dgm:t>
    </dgm:pt>
    <dgm:pt modelId="{A168D93C-C003-4829-B148-DD25D30C9EF9}" type="pres">
      <dgm:prSet presAssocID="{01A141DA-9833-4CB7-B00F-F3559B06AD93}" presName="hierRoot2" presStyleCnt="0">
        <dgm:presLayoutVars>
          <dgm:hierBranch val="init"/>
        </dgm:presLayoutVars>
      </dgm:prSet>
      <dgm:spPr/>
    </dgm:pt>
    <dgm:pt modelId="{4EA97188-4146-4381-92C5-ECFD23C27CD8}" type="pres">
      <dgm:prSet presAssocID="{01A141DA-9833-4CB7-B00F-F3559B06AD93}" presName="rootComposite" presStyleCnt="0"/>
      <dgm:spPr/>
    </dgm:pt>
    <dgm:pt modelId="{D9C04E6A-377E-4BC0-A1A6-997371B12FCE}" type="pres">
      <dgm:prSet presAssocID="{01A141DA-9833-4CB7-B00F-F3559B06AD93}" presName="rootText" presStyleLbl="node4" presStyleIdx="2" presStyleCnt="16" custScaleX="428074" custScaleY="115211" custLinFactY="60710" custLinFactNeighborX="-187" custLinFactNeighborY="100000">
        <dgm:presLayoutVars>
          <dgm:chPref val="3"/>
        </dgm:presLayoutVars>
      </dgm:prSet>
      <dgm:spPr/>
      <dgm:t>
        <a:bodyPr/>
        <a:lstStyle/>
        <a:p>
          <a:endParaRPr lang="en-GB"/>
        </a:p>
      </dgm:t>
    </dgm:pt>
    <dgm:pt modelId="{1A75D9D2-B7FC-47A8-80E7-EDCDE61A4E4C}" type="pres">
      <dgm:prSet presAssocID="{01A141DA-9833-4CB7-B00F-F3559B06AD93}" presName="rootConnector" presStyleLbl="node4" presStyleIdx="2" presStyleCnt="16"/>
      <dgm:spPr/>
      <dgm:t>
        <a:bodyPr/>
        <a:lstStyle/>
        <a:p>
          <a:endParaRPr lang="en-GB"/>
        </a:p>
      </dgm:t>
    </dgm:pt>
    <dgm:pt modelId="{03AD7815-0BFB-445A-9A1A-E9175D73D7B9}" type="pres">
      <dgm:prSet presAssocID="{01A141DA-9833-4CB7-B00F-F3559B06AD93}" presName="hierChild4" presStyleCnt="0"/>
      <dgm:spPr/>
    </dgm:pt>
    <dgm:pt modelId="{3EB0FAB8-0335-48D1-804C-47051FDD9327}" type="pres">
      <dgm:prSet presAssocID="{294681F1-8686-4A3B-9E5F-C7C137C25458}" presName="Name37" presStyleLbl="parChTrans1D4" presStyleIdx="3" presStyleCnt="16"/>
      <dgm:spPr/>
      <dgm:t>
        <a:bodyPr/>
        <a:lstStyle/>
        <a:p>
          <a:endParaRPr lang="en-GB"/>
        </a:p>
      </dgm:t>
    </dgm:pt>
    <dgm:pt modelId="{1D3ED92F-5257-4272-B380-6180CD5FC13F}" type="pres">
      <dgm:prSet presAssocID="{1ACB2F50-2CA4-4065-9F71-6A56CA453B07}" presName="hierRoot2" presStyleCnt="0">
        <dgm:presLayoutVars>
          <dgm:hierBranch val="init"/>
        </dgm:presLayoutVars>
      </dgm:prSet>
      <dgm:spPr/>
    </dgm:pt>
    <dgm:pt modelId="{227515B4-648E-4681-BBC5-9809E8DFC37B}" type="pres">
      <dgm:prSet presAssocID="{1ACB2F50-2CA4-4065-9F71-6A56CA453B07}" presName="rootComposite" presStyleCnt="0"/>
      <dgm:spPr/>
    </dgm:pt>
    <dgm:pt modelId="{CADC2E7A-9AE0-470D-A164-BB98B19388FA}" type="pres">
      <dgm:prSet presAssocID="{1ACB2F50-2CA4-4065-9F71-6A56CA453B07}" presName="rootText" presStyleLbl="node4" presStyleIdx="3" presStyleCnt="16" custScaleX="308889" custScaleY="121168" custLinFactY="100000" custLinFactNeighborX="-4822" custLinFactNeighborY="166779">
        <dgm:presLayoutVars>
          <dgm:chPref val="3"/>
        </dgm:presLayoutVars>
      </dgm:prSet>
      <dgm:spPr/>
      <dgm:t>
        <a:bodyPr/>
        <a:lstStyle/>
        <a:p>
          <a:endParaRPr lang="en-GB"/>
        </a:p>
      </dgm:t>
    </dgm:pt>
    <dgm:pt modelId="{BDAACEDC-9C09-481D-AAA1-27B5F5734CD8}" type="pres">
      <dgm:prSet presAssocID="{1ACB2F50-2CA4-4065-9F71-6A56CA453B07}" presName="rootConnector" presStyleLbl="node4" presStyleIdx="3" presStyleCnt="16"/>
      <dgm:spPr/>
      <dgm:t>
        <a:bodyPr/>
        <a:lstStyle/>
        <a:p>
          <a:endParaRPr lang="en-GB"/>
        </a:p>
      </dgm:t>
    </dgm:pt>
    <dgm:pt modelId="{7911A82B-C4ED-400B-A601-8ECA5A59B6C1}" type="pres">
      <dgm:prSet presAssocID="{1ACB2F50-2CA4-4065-9F71-6A56CA453B07}" presName="hierChild4" presStyleCnt="0"/>
      <dgm:spPr/>
    </dgm:pt>
    <dgm:pt modelId="{2E1F1AED-5D8D-4C4A-BACB-B1D77EE9B78A}" type="pres">
      <dgm:prSet presAssocID="{ACF47BE2-1109-4E47-B917-05D6E7502403}" presName="Name37" presStyleLbl="parChTrans1D4" presStyleIdx="4" presStyleCnt="16"/>
      <dgm:spPr/>
      <dgm:t>
        <a:bodyPr/>
        <a:lstStyle/>
        <a:p>
          <a:endParaRPr lang="en-GB"/>
        </a:p>
      </dgm:t>
    </dgm:pt>
    <dgm:pt modelId="{5D72FCE7-B9BA-436B-B5F0-65F319DD29C3}" type="pres">
      <dgm:prSet presAssocID="{FD66C684-23FA-4834-B16E-2E7F306D33D5}" presName="hierRoot2" presStyleCnt="0">
        <dgm:presLayoutVars>
          <dgm:hierBranch val="init"/>
        </dgm:presLayoutVars>
      </dgm:prSet>
      <dgm:spPr/>
    </dgm:pt>
    <dgm:pt modelId="{764BF108-94AE-42F7-A1DF-BBE9A919EF0D}" type="pres">
      <dgm:prSet presAssocID="{FD66C684-23FA-4834-B16E-2E7F306D33D5}" presName="rootComposite" presStyleCnt="0"/>
      <dgm:spPr/>
    </dgm:pt>
    <dgm:pt modelId="{F4AD000A-27EB-476E-B2EE-11C93EBBB130}" type="pres">
      <dgm:prSet presAssocID="{FD66C684-23FA-4834-B16E-2E7F306D33D5}" presName="rootText" presStyleLbl="node4" presStyleIdx="4" presStyleCnt="16" custScaleX="329189" custScaleY="132433" custLinFactY="179274" custLinFactNeighborY="200000">
        <dgm:presLayoutVars>
          <dgm:chPref val="3"/>
        </dgm:presLayoutVars>
      </dgm:prSet>
      <dgm:spPr/>
      <dgm:t>
        <a:bodyPr/>
        <a:lstStyle/>
        <a:p>
          <a:endParaRPr lang="en-GB"/>
        </a:p>
      </dgm:t>
    </dgm:pt>
    <dgm:pt modelId="{389C7F02-D647-4CC3-B0C1-2A628A2F30F4}" type="pres">
      <dgm:prSet presAssocID="{FD66C684-23FA-4834-B16E-2E7F306D33D5}" presName="rootConnector" presStyleLbl="node4" presStyleIdx="4" presStyleCnt="16"/>
      <dgm:spPr/>
      <dgm:t>
        <a:bodyPr/>
        <a:lstStyle/>
        <a:p>
          <a:endParaRPr lang="en-GB"/>
        </a:p>
      </dgm:t>
    </dgm:pt>
    <dgm:pt modelId="{AD47B93F-FA1E-4BBB-BB74-E667338B21AA}" type="pres">
      <dgm:prSet presAssocID="{FD66C684-23FA-4834-B16E-2E7F306D33D5}" presName="hierChild4" presStyleCnt="0"/>
      <dgm:spPr/>
    </dgm:pt>
    <dgm:pt modelId="{A4DE4CC1-F6BF-4E8A-A9CC-B9B5A90B00C7}" type="pres">
      <dgm:prSet presAssocID="{600E859E-510B-4F7F-BD0E-5D57A5765F75}" presName="Name37" presStyleLbl="parChTrans1D4" presStyleIdx="5" presStyleCnt="16"/>
      <dgm:spPr/>
      <dgm:t>
        <a:bodyPr/>
        <a:lstStyle/>
        <a:p>
          <a:endParaRPr lang="en-GB"/>
        </a:p>
      </dgm:t>
    </dgm:pt>
    <dgm:pt modelId="{278359DB-DFCB-425C-AA5D-7310615E3E85}" type="pres">
      <dgm:prSet presAssocID="{00009386-44E5-4EFC-BF06-A60A9882953B}" presName="hierRoot2" presStyleCnt="0">
        <dgm:presLayoutVars>
          <dgm:hierBranch val="init"/>
        </dgm:presLayoutVars>
      </dgm:prSet>
      <dgm:spPr/>
    </dgm:pt>
    <dgm:pt modelId="{2D30BB3D-1304-4D4B-A052-674DDCE1FBDE}" type="pres">
      <dgm:prSet presAssocID="{00009386-44E5-4EFC-BF06-A60A9882953B}" presName="rootComposite" presStyleCnt="0"/>
      <dgm:spPr/>
    </dgm:pt>
    <dgm:pt modelId="{7F8C00A3-4477-48B6-9010-0EA1D38B7DD0}" type="pres">
      <dgm:prSet presAssocID="{00009386-44E5-4EFC-BF06-A60A9882953B}" presName="rootText" presStyleLbl="node4" presStyleIdx="5" presStyleCnt="16" custScaleX="249451" custScaleY="152503" custLinFactY="220698" custLinFactNeighborX="-28927" custLinFactNeighborY="300000">
        <dgm:presLayoutVars>
          <dgm:chPref val="3"/>
        </dgm:presLayoutVars>
      </dgm:prSet>
      <dgm:spPr/>
      <dgm:t>
        <a:bodyPr/>
        <a:lstStyle/>
        <a:p>
          <a:endParaRPr lang="en-GB"/>
        </a:p>
      </dgm:t>
    </dgm:pt>
    <dgm:pt modelId="{7F82F0A5-8CD0-4DA4-A154-2627540E7898}" type="pres">
      <dgm:prSet presAssocID="{00009386-44E5-4EFC-BF06-A60A9882953B}" presName="rootConnector" presStyleLbl="node4" presStyleIdx="5" presStyleCnt="16"/>
      <dgm:spPr/>
      <dgm:t>
        <a:bodyPr/>
        <a:lstStyle/>
        <a:p>
          <a:endParaRPr lang="en-GB"/>
        </a:p>
      </dgm:t>
    </dgm:pt>
    <dgm:pt modelId="{21EB22AC-6510-46A5-BD75-3D65C7501FD1}" type="pres">
      <dgm:prSet presAssocID="{00009386-44E5-4EFC-BF06-A60A9882953B}" presName="hierChild4" presStyleCnt="0"/>
      <dgm:spPr/>
    </dgm:pt>
    <dgm:pt modelId="{53AE2DB0-127C-410D-9860-F40B88D9D545}" type="pres">
      <dgm:prSet presAssocID="{00009386-44E5-4EFC-BF06-A60A9882953B}" presName="hierChild5" presStyleCnt="0"/>
      <dgm:spPr/>
    </dgm:pt>
    <dgm:pt modelId="{D1473A4D-998D-4834-8DBD-239F80A07A46}" type="pres">
      <dgm:prSet presAssocID="{FD66C684-23FA-4834-B16E-2E7F306D33D5}" presName="hierChild5" presStyleCnt="0"/>
      <dgm:spPr/>
    </dgm:pt>
    <dgm:pt modelId="{0B5E7FF7-520A-4387-85A3-09711DA361B6}" type="pres">
      <dgm:prSet presAssocID="{1ACB2F50-2CA4-4065-9F71-6A56CA453B07}" presName="hierChild5" presStyleCnt="0"/>
      <dgm:spPr/>
    </dgm:pt>
    <dgm:pt modelId="{4AAAD173-2914-497A-9AD6-11EF45019A46}" type="pres">
      <dgm:prSet presAssocID="{01A141DA-9833-4CB7-B00F-F3559B06AD93}" presName="hierChild5" presStyleCnt="0"/>
      <dgm:spPr/>
    </dgm:pt>
    <dgm:pt modelId="{22DEC31C-020B-4AE5-8DA5-909B10A30B92}" type="pres">
      <dgm:prSet presAssocID="{3978A8FF-CFC2-4F63-A7F6-6FBEAFACA845}" presName="hierChild5" presStyleCnt="0"/>
      <dgm:spPr/>
    </dgm:pt>
    <dgm:pt modelId="{DC019E0E-6759-41C4-B934-61D4DB561E67}" type="pres">
      <dgm:prSet presAssocID="{238F3A16-B961-42DB-ACBD-0A1E5069ED29}" presName="hierChild5" presStyleCnt="0"/>
      <dgm:spPr/>
    </dgm:pt>
    <dgm:pt modelId="{986CA747-F519-429E-9EF5-8126278F20BB}" type="pres">
      <dgm:prSet presAssocID="{5A7677C9-31D8-4E09-8F44-8E52EB4DB3DF}" presName="Name37" presStyleLbl="parChTrans1D4" presStyleIdx="6" presStyleCnt="16"/>
      <dgm:spPr/>
      <dgm:t>
        <a:bodyPr/>
        <a:lstStyle/>
        <a:p>
          <a:endParaRPr lang="en-GB"/>
        </a:p>
      </dgm:t>
    </dgm:pt>
    <dgm:pt modelId="{3EDA19E0-1F8F-463D-8DD8-E26261C81890}" type="pres">
      <dgm:prSet presAssocID="{8E96E940-6A23-4079-85D3-BA89BAA2D8F2}" presName="hierRoot2" presStyleCnt="0">
        <dgm:presLayoutVars>
          <dgm:hierBranch val="init"/>
        </dgm:presLayoutVars>
      </dgm:prSet>
      <dgm:spPr/>
    </dgm:pt>
    <dgm:pt modelId="{D5905056-C16D-4381-A5BA-B0D5D48CAEB9}" type="pres">
      <dgm:prSet presAssocID="{8E96E940-6A23-4079-85D3-BA89BAA2D8F2}" presName="rootComposite" presStyleCnt="0"/>
      <dgm:spPr/>
    </dgm:pt>
    <dgm:pt modelId="{86FA2B66-CA0F-448F-BC3D-786E99D410D0}" type="pres">
      <dgm:prSet presAssocID="{8E96E940-6A23-4079-85D3-BA89BAA2D8F2}" presName="rootText" presStyleLbl="node4" presStyleIdx="6" presStyleCnt="16" custScaleX="310832" custScaleY="168699" custLinFactNeighborX="-14042" custLinFactNeighborY="51427">
        <dgm:presLayoutVars>
          <dgm:chPref val="3"/>
        </dgm:presLayoutVars>
      </dgm:prSet>
      <dgm:spPr/>
      <dgm:t>
        <a:bodyPr/>
        <a:lstStyle/>
        <a:p>
          <a:endParaRPr lang="en-GB"/>
        </a:p>
      </dgm:t>
    </dgm:pt>
    <dgm:pt modelId="{B188BD36-9BE9-466B-BA26-478F1A4DDDD1}" type="pres">
      <dgm:prSet presAssocID="{8E96E940-6A23-4079-85D3-BA89BAA2D8F2}" presName="rootConnector" presStyleLbl="node4" presStyleIdx="6" presStyleCnt="16"/>
      <dgm:spPr/>
      <dgm:t>
        <a:bodyPr/>
        <a:lstStyle/>
        <a:p>
          <a:endParaRPr lang="en-GB"/>
        </a:p>
      </dgm:t>
    </dgm:pt>
    <dgm:pt modelId="{12414289-5F1A-4C27-B3A7-0DABFA1F3331}" type="pres">
      <dgm:prSet presAssocID="{8E96E940-6A23-4079-85D3-BA89BAA2D8F2}" presName="hierChild4" presStyleCnt="0"/>
      <dgm:spPr/>
    </dgm:pt>
    <dgm:pt modelId="{4B4068AE-78A3-44EE-A5E6-BFBBD447B621}" type="pres">
      <dgm:prSet presAssocID="{FF91468F-7BD4-49E8-BA5C-7E2D2E5C61EA}" presName="Name37" presStyleLbl="parChTrans1D4" presStyleIdx="7" presStyleCnt="16"/>
      <dgm:spPr/>
      <dgm:t>
        <a:bodyPr/>
        <a:lstStyle/>
        <a:p>
          <a:endParaRPr lang="en-GB"/>
        </a:p>
      </dgm:t>
    </dgm:pt>
    <dgm:pt modelId="{8AA07D8A-805A-4C5D-ADF4-47863FCBF81F}" type="pres">
      <dgm:prSet presAssocID="{A346F0EA-F1FB-4AB8-A032-95DA046C6B76}" presName="hierRoot2" presStyleCnt="0">
        <dgm:presLayoutVars>
          <dgm:hierBranch val="init"/>
        </dgm:presLayoutVars>
      </dgm:prSet>
      <dgm:spPr/>
    </dgm:pt>
    <dgm:pt modelId="{032577C5-660F-4982-8348-59BEFDEE6989}" type="pres">
      <dgm:prSet presAssocID="{A346F0EA-F1FB-4AB8-A032-95DA046C6B76}" presName="rootComposite" presStyleCnt="0"/>
      <dgm:spPr/>
    </dgm:pt>
    <dgm:pt modelId="{53A8C7BE-C644-47DE-A03F-E422174474EE}" type="pres">
      <dgm:prSet presAssocID="{A346F0EA-F1FB-4AB8-A032-95DA046C6B76}" presName="rootText" presStyleLbl="node4" presStyleIdx="7" presStyleCnt="16" custScaleX="247286" custScaleY="179178" custLinFactY="31782" custLinFactNeighborY="100000">
        <dgm:presLayoutVars>
          <dgm:chPref val="3"/>
        </dgm:presLayoutVars>
      </dgm:prSet>
      <dgm:spPr/>
      <dgm:t>
        <a:bodyPr/>
        <a:lstStyle/>
        <a:p>
          <a:endParaRPr lang="en-GB"/>
        </a:p>
      </dgm:t>
    </dgm:pt>
    <dgm:pt modelId="{DCB22CFB-6DA3-4D54-91B7-743EA121671C}" type="pres">
      <dgm:prSet presAssocID="{A346F0EA-F1FB-4AB8-A032-95DA046C6B76}" presName="rootConnector" presStyleLbl="node4" presStyleIdx="7" presStyleCnt="16"/>
      <dgm:spPr/>
      <dgm:t>
        <a:bodyPr/>
        <a:lstStyle/>
        <a:p>
          <a:endParaRPr lang="en-GB"/>
        </a:p>
      </dgm:t>
    </dgm:pt>
    <dgm:pt modelId="{FA28CA10-DB7B-4BCC-AA18-9CAF43BCB5EA}" type="pres">
      <dgm:prSet presAssocID="{A346F0EA-F1FB-4AB8-A032-95DA046C6B76}" presName="hierChild4" presStyleCnt="0"/>
      <dgm:spPr/>
    </dgm:pt>
    <dgm:pt modelId="{1937A663-3077-4B64-8A16-5CA37C131B4A}" type="pres">
      <dgm:prSet presAssocID="{D2A93EBB-5E70-40FC-B3DA-A3E9157E9F5E}" presName="Name37" presStyleLbl="parChTrans1D4" presStyleIdx="8" presStyleCnt="16"/>
      <dgm:spPr/>
      <dgm:t>
        <a:bodyPr/>
        <a:lstStyle/>
        <a:p>
          <a:endParaRPr lang="en-GB"/>
        </a:p>
      </dgm:t>
    </dgm:pt>
    <dgm:pt modelId="{D81D6343-25C8-425A-9A91-E7A2B6A03983}" type="pres">
      <dgm:prSet presAssocID="{A5B3E900-285C-4456-9448-360278BA0DC3}" presName="hierRoot2" presStyleCnt="0">
        <dgm:presLayoutVars>
          <dgm:hierBranch val="init"/>
        </dgm:presLayoutVars>
      </dgm:prSet>
      <dgm:spPr/>
    </dgm:pt>
    <dgm:pt modelId="{69AF49BA-87AF-406D-802A-9B7E275E9BE1}" type="pres">
      <dgm:prSet presAssocID="{A5B3E900-285C-4456-9448-360278BA0DC3}" presName="rootComposite" presStyleCnt="0"/>
      <dgm:spPr/>
    </dgm:pt>
    <dgm:pt modelId="{8F3C28FE-A385-4EA5-B425-D6E2199A9275}" type="pres">
      <dgm:prSet presAssocID="{A5B3E900-285C-4456-9448-360278BA0DC3}" presName="rootText" presStyleLbl="node4" presStyleIdx="8" presStyleCnt="16" custScaleX="232113" custScaleY="168908" custLinFactY="76780" custLinFactNeighborX="-1607" custLinFactNeighborY="100000">
        <dgm:presLayoutVars>
          <dgm:chPref val="3"/>
        </dgm:presLayoutVars>
      </dgm:prSet>
      <dgm:spPr/>
      <dgm:t>
        <a:bodyPr/>
        <a:lstStyle/>
        <a:p>
          <a:endParaRPr lang="en-GB"/>
        </a:p>
      </dgm:t>
    </dgm:pt>
    <dgm:pt modelId="{37106A57-21DC-4D6A-9F63-3E121DCBE654}" type="pres">
      <dgm:prSet presAssocID="{A5B3E900-285C-4456-9448-360278BA0DC3}" presName="rootConnector" presStyleLbl="node4" presStyleIdx="8" presStyleCnt="16"/>
      <dgm:spPr/>
      <dgm:t>
        <a:bodyPr/>
        <a:lstStyle/>
        <a:p>
          <a:endParaRPr lang="en-GB"/>
        </a:p>
      </dgm:t>
    </dgm:pt>
    <dgm:pt modelId="{64C79951-5C85-40C7-AB16-141ABF1F1C70}" type="pres">
      <dgm:prSet presAssocID="{A5B3E900-285C-4456-9448-360278BA0DC3}" presName="hierChild4" presStyleCnt="0"/>
      <dgm:spPr/>
    </dgm:pt>
    <dgm:pt modelId="{F59FDE08-AFF5-4E19-99D7-00C82D67E36B}" type="pres">
      <dgm:prSet presAssocID="{0BAC9471-0F7B-4C4D-9674-35EAE3DAF08F}" presName="Name37" presStyleLbl="parChTrans1D4" presStyleIdx="9" presStyleCnt="16"/>
      <dgm:spPr/>
      <dgm:t>
        <a:bodyPr/>
        <a:lstStyle/>
        <a:p>
          <a:endParaRPr lang="en-GB"/>
        </a:p>
      </dgm:t>
    </dgm:pt>
    <dgm:pt modelId="{72DC9922-4FA6-4630-BA71-D000B7D0950E}" type="pres">
      <dgm:prSet presAssocID="{38D1C9CB-D688-4529-9D3F-FA264B9431D6}" presName="hierRoot2" presStyleCnt="0">
        <dgm:presLayoutVars>
          <dgm:hierBranch val="init"/>
        </dgm:presLayoutVars>
      </dgm:prSet>
      <dgm:spPr/>
    </dgm:pt>
    <dgm:pt modelId="{85BFE145-E95F-4809-B33C-77740BF71EBA}" type="pres">
      <dgm:prSet presAssocID="{38D1C9CB-D688-4529-9D3F-FA264B9431D6}" presName="rootComposite" presStyleCnt="0"/>
      <dgm:spPr/>
    </dgm:pt>
    <dgm:pt modelId="{E0104DB5-FCF4-4BC8-876A-4C7282A150B4}" type="pres">
      <dgm:prSet presAssocID="{38D1C9CB-D688-4529-9D3F-FA264B9431D6}" presName="rootText" presStyleLbl="node4" presStyleIdx="9" presStyleCnt="16" custScaleX="229156" custScaleY="166621" custLinFactY="100000" custLinFactNeighborX="-4821" custLinFactNeighborY="189277">
        <dgm:presLayoutVars>
          <dgm:chPref val="3"/>
        </dgm:presLayoutVars>
      </dgm:prSet>
      <dgm:spPr/>
      <dgm:t>
        <a:bodyPr/>
        <a:lstStyle/>
        <a:p>
          <a:endParaRPr lang="en-GB"/>
        </a:p>
      </dgm:t>
    </dgm:pt>
    <dgm:pt modelId="{1CCE10DB-240E-4291-9C21-EE909CDE3415}" type="pres">
      <dgm:prSet presAssocID="{38D1C9CB-D688-4529-9D3F-FA264B9431D6}" presName="rootConnector" presStyleLbl="node4" presStyleIdx="9" presStyleCnt="16"/>
      <dgm:spPr/>
      <dgm:t>
        <a:bodyPr/>
        <a:lstStyle/>
        <a:p>
          <a:endParaRPr lang="en-GB"/>
        </a:p>
      </dgm:t>
    </dgm:pt>
    <dgm:pt modelId="{57F2A7A4-7D84-48C0-9248-C2A0C1E602A1}" type="pres">
      <dgm:prSet presAssocID="{38D1C9CB-D688-4529-9D3F-FA264B9431D6}" presName="hierChild4" presStyleCnt="0"/>
      <dgm:spPr/>
    </dgm:pt>
    <dgm:pt modelId="{D16E94E6-00EF-4807-9F83-EB24842A909A}" type="pres">
      <dgm:prSet presAssocID="{87F91827-67FB-4075-B5DE-56146FC22704}" presName="Name37" presStyleLbl="parChTrans1D4" presStyleIdx="10" presStyleCnt="16"/>
      <dgm:spPr/>
      <dgm:t>
        <a:bodyPr/>
        <a:lstStyle/>
        <a:p>
          <a:endParaRPr lang="en-GB"/>
        </a:p>
      </dgm:t>
    </dgm:pt>
    <dgm:pt modelId="{21AE91EB-9B9E-40A0-B003-F89501DBA621}" type="pres">
      <dgm:prSet presAssocID="{CCAB6D97-C112-4094-BB8C-86710C7A48EC}" presName="hierRoot2" presStyleCnt="0">
        <dgm:presLayoutVars>
          <dgm:hierBranch val="init"/>
        </dgm:presLayoutVars>
      </dgm:prSet>
      <dgm:spPr/>
    </dgm:pt>
    <dgm:pt modelId="{9C0C5C16-E9DD-41CD-89AB-07F533D37FAA}" type="pres">
      <dgm:prSet presAssocID="{CCAB6D97-C112-4094-BB8C-86710C7A48EC}" presName="rootComposite" presStyleCnt="0"/>
      <dgm:spPr/>
    </dgm:pt>
    <dgm:pt modelId="{B4122635-2909-4482-9259-AB651044E044}" type="pres">
      <dgm:prSet presAssocID="{CCAB6D97-C112-4094-BB8C-86710C7A48EC}" presName="rootText" presStyleLbl="node4" presStyleIdx="10" presStyleCnt="16" custScaleX="166458" custScaleY="201259" custLinFactY="200000" custLinFactNeighborX="-22499" custLinFactNeighborY="282129">
        <dgm:presLayoutVars>
          <dgm:chPref val="3"/>
        </dgm:presLayoutVars>
      </dgm:prSet>
      <dgm:spPr/>
      <dgm:t>
        <a:bodyPr/>
        <a:lstStyle/>
        <a:p>
          <a:endParaRPr lang="en-GB"/>
        </a:p>
      </dgm:t>
    </dgm:pt>
    <dgm:pt modelId="{E0C53DF0-5ABF-4CEE-9C00-48C5D3643FD2}" type="pres">
      <dgm:prSet presAssocID="{CCAB6D97-C112-4094-BB8C-86710C7A48EC}" presName="rootConnector" presStyleLbl="node4" presStyleIdx="10" presStyleCnt="16"/>
      <dgm:spPr/>
      <dgm:t>
        <a:bodyPr/>
        <a:lstStyle/>
        <a:p>
          <a:endParaRPr lang="en-GB"/>
        </a:p>
      </dgm:t>
    </dgm:pt>
    <dgm:pt modelId="{F29F87EC-941C-4A17-9854-04E9E6C40DDE}" type="pres">
      <dgm:prSet presAssocID="{CCAB6D97-C112-4094-BB8C-86710C7A48EC}" presName="hierChild4" presStyleCnt="0"/>
      <dgm:spPr/>
    </dgm:pt>
    <dgm:pt modelId="{60D8BDF6-883B-420D-9247-09C8C061D89F}" type="pres">
      <dgm:prSet presAssocID="{CCAB6D97-C112-4094-BB8C-86710C7A48EC}" presName="hierChild5" presStyleCnt="0"/>
      <dgm:spPr/>
    </dgm:pt>
    <dgm:pt modelId="{A8F5E74C-F5D8-4BF8-AEB5-620599D3B6AA}" type="pres">
      <dgm:prSet presAssocID="{38D1C9CB-D688-4529-9D3F-FA264B9431D6}" presName="hierChild5" presStyleCnt="0"/>
      <dgm:spPr/>
    </dgm:pt>
    <dgm:pt modelId="{2C29C49D-4944-43D9-84ED-46C3A2DF9437}" type="pres">
      <dgm:prSet presAssocID="{A5B3E900-285C-4456-9448-360278BA0DC3}" presName="hierChild5" presStyleCnt="0"/>
      <dgm:spPr/>
    </dgm:pt>
    <dgm:pt modelId="{88D3DF8A-E2DD-4AD2-B8FF-E58EA3ECA44A}" type="pres">
      <dgm:prSet presAssocID="{A346F0EA-F1FB-4AB8-A032-95DA046C6B76}" presName="hierChild5" presStyleCnt="0"/>
      <dgm:spPr/>
    </dgm:pt>
    <dgm:pt modelId="{32E86F17-3917-4860-AA4B-19DF4AE62B67}" type="pres">
      <dgm:prSet presAssocID="{8E96E940-6A23-4079-85D3-BA89BAA2D8F2}" presName="hierChild5" presStyleCnt="0"/>
      <dgm:spPr/>
    </dgm:pt>
    <dgm:pt modelId="{F4764917-55E3-477E-A690-7A66AB7F7617}" type="pres">
      <dgm:prSet presAssocID="{9444578C-0950-45EF-915C-0A44D1614B0A}" presName="hierChild5" presStyleCnt="0"/>
      <dgm:spPr/>
    </dgm:pt>
    <dgm:pt modelId="{ACFAF921-AFFC-47F8-86AA-70B4B5320892}" type="pres">
      <dgm:prSet presAssocID="{C2EC2D04-C1D5-4665-B05A-4A235E76AA8D}" presName="Name37" presStyleLbl="parChTrans1D3" presStyleIdx="1" presStyleCnt="2"/>
      <dgm:spPr/>
      <dgm:t>
        <a:bodyPr/>
        <a:lstStyle/>
        <a:p>
          <a:endParaRPr lang="en-GB"/>
        </a:p>
      </dgm:t>
    </dgm:pt>
    <dgm:pt modelId="{D0759742-53EB-4919-9CCA-3E7751601EF9}" type="pres">
      <dgm:prSet presAssocID="{E32C775A-5ACB-4E2C-A8CE-7EE416FEB054}" presName="hierRoot2" presStyleCnt="0">
        <dgm:presLayoutVars>
          <dgm:hierBranch val="init"/>
        </dgm:presLayoutVars>
      </dgm:prSet>
      <dgm:spPr/>
    </dgm:pt>
    <dgm:pt modelId="{F2145D2C-ABA2-4213-9AD7-E4D17E51F10A}" type="pres">
      <dgm:prSet presAssocID="{E32C775A-5ACB-4E2C-A8CE-7EE416FEB054}" presName="rootComposite" presStyleCnt="0"/>
      <dgm:spPr/>
    </dgm:pt>
    <dgm:pt modelId="{D1CCEEB0-077C-4465-8C82-A8B5C9DDA7E8}" type="pres">
      <dgm:prSet presAssocID="{E32C775A-5ACB-4E2C-A8CE-7EE416FEB054}" presName="rootText" presStyleLbl="node3" presStyleIdx="1" presStyleCnt="2" custScaleX="302090" custScaleY="206721" custLinFactNeighborX="-35411" custLinFactNeighborY="-93438">
        <dgm:presLayoutVars>
          <dgm:chPref val="3"/>
        </dgm:presLayoutVars>
      </dgm:prSet>
      <dgm:spPr/>
      <dgm:t>
        <a:bodyPr/>
        <a:lstStyle/>
        <a:p>
          <a:endParaRPr lang="en-GB"/>
        </a:p>
      </dgm:t>
    </dgm:pt>
    <dgm:pt modelId="{B5B820FA-2F6D-400B-87B3-5AF347AF8BFE}" type="pres">
      <dgm:prSet presAssocID="{E32C775A-5ACB-4E2C-A8CE-7EE416FEB054}" presName="rootConnector" presStyleLbl="node3" presStyleIdx="1" presStyleCnt="2"/>
      <dgm:spPr/>
      <dgm:t>
        <a:bodyPr/>
        <a:lstStyle/>
        <a:p>
          <a:endParaRPr lang="en-GB"/>
        </a:p>
      </dgm:t>
    </dgm:pt>
    <dgm:pt modelId="{CB2DC28C-C3DD-4A25-93F7-9753A980D5ED}" type="pres">
      <dgm:prSet presAssocID="{E32C775A-5ACB-4E2C-A8CE-7EE416FEB054}" presName="hierChild4" presStyleCnt="0"/>
      <dgm:spPr/>
    </dgm:pt>
    <dgm:pt modelId="{2474799F-6D1C-4917-8232-74550F646766}" type="pres">
      <dgm:prSet presAssocID="{70BB960F-12E6-4068-B4E4-EA7ED72B1770}" presName="Name37" presStyleLbl="parChTrans1D4" presStyleIdx="11" presStyleCnt="16"/>
      <dgm:spPr/>
      <dgm:t>
        <a:bodyPr/>
        <a:lstStyle/>
        <a:p>
          <a:endParaRPr lang="en-GB"/>
        </a:p>
      </dgm:t>
    </dgm:pt>
    <dgm:pt modelId="{37C2B39E-0CC3-47C6-89F0-BF5FF70538AE}" type="pres">
      <dgm:prSet presAssocID="{05D9695E-735F-4EE4-931E-D60A9A48F2EC}" presName="hierRoot2" presStyleCnt="0">
        <dgm:presLayoutVars>
          <dgm:hierBranch val="init"/>
        </dgm:presLayoutVars>
      </dgm:prSet>
      <dgm:spPr/>
    </dgm:pt>
    <dgm:pt modelId="{DD09667B-9BE5-4F55-9260-5D4A47B6F347}" type="pres">
      <dgm:prSet presAssocID="{05D9695E-735F-4EE4-931E-D60A9A48F2EC}" presName="rootComposite" presStyleCnt="0"/>
      <dgm:spPr/>
    </dgm:pt>
    <dgm:pt modelId="{C0516457-B3F1-45BA-BAD7-C7ED04E2DC06}" type="pres">
      <dgm:prSet presAssocID="{05D9695E-735F-4EE4-931E-D60A9A48F2EC}" presName="rootText" presStyleLbl="node4" presStyleIdx="11" presStyleCnt="16" custScaleX="194009" custScaleY="175745" custLinFactNeighborX="15226" custLinFactNeighborY="-5286">
        <dgm:presLayoutVars>
          <dgm:chPref val="3"/>
        </dgm:presLayoutVars>
      </dgm:prSet>
      <dgm:spPr/>
      <dgm:t>
        <a:bodyPr/>
        <a:lstStyle/>
        <a:p>
          <a:endParaRPr lang="en-GB"/>
        </a:p>
      </dgm:t>
    </dgm:pt>
    <dgm:pt modelId="{3F640F4E-C270-4138-BE39-FB8D663EBB24}" type="pres">
      <dgm:prSet presAssocID="{05D9695E-735F-4EE4-931E-D60A9A48F2EC}" presName="rootConnector" presStyleLbl="node4" presStyleIdx="11" presStyleCnt="16"/>
      <dgm:spPr/>
      <dgm:t>
        <a:bodyPr/>
        <a:lstStyle/>
        <a:p>
          <a:endParaRPr lang="en-GB"/>
        </a:p>
      </dgm:t>
    </dgm:pt>
    <dgm:pt modelId="{4C854CB6-5D2F-4198-AC7A-9E39597E2AE4}" type="pres">
      <dgm:prSet presAssocID="{05D9695E-735F-4EE4-931E-D60A9A48F2EC}" presName="hierChild4" presStyleCnt="0"/>
      <dgm:spPr/>
    </dgm:pt>
    <dgm:pt modelId="{41518592-4FD9-472B-97BF-098F2AB19151}" type="pres">
      <dgm:prSet presAssocID="{DA693F92-630A-4A7A-AE24-FF64640A8EDC}" presName="Name37" presStyleLbl="parChTrans1D4" presStyleIdx="12" presStyleCnt="16"/>
      <dgm:spPr/>
      <dgm:t>
        <a:bodyPr/>
        <a:lstStyle/>
        <a:p>
          <a:endParaRPr lang="en-GB"/>
        </a:p>
      </dgm:t>
    </dgm:pt>
    <dgm:pt modelId="{22E58183-20C7-472E-B7AA-420D9A5E0840}" type="pres">
      <dgm:prSet presAssocID="{D42D14B8-8002-4AC8-91DD-926EFCA782AE}" presName="hierRoot2" presStyleCnt="0">
        <dgm:presLayoutVars>
          <dgm:hierBranch val="init"/>
        </dgm:presLayoutVars>
      </dgm:prSet>
      <dgm:spPr/>
    </dgm:pt>
    <dgm:pt modelId="{2D9D9B27-A1DC-4797-A359-778993DDE731}" type="pres">
      <dgm:prSet presAssocID="{D42D14B8-8002-4AC8-91DD-926EFCA782AE}" presName="rootComposite" presStyleCnt="0"/>
      <dgm:spPr/>
    </dgm:pt>
    <dgm:pt modelId="{9A64BCA4-2469-412E-A2FD-9E82C1754FEE}" type="pres">
      <dgm:prSet presAssocID="{D42D14B8-8002-4AC8-91DD-926EFCA782AE}" presName="rootText" presStyleLbl="node4" presStyleIdx="12" presStyleCnt="16" custScaleX="222324" custScaleY="144004" custLinFactNeighborY="38570">
        <dgm:presLayoutVars>
          <dgm:chPref val="3"/>
        </dgm:presLayoutVars>
      </dgm:prSet>
      <dgm:spPr/>
      <dgm:t>
        <a:bodyPr/>
        <a:lstStyle/>
        <a:p>
          <a:endParaRPr lang="en-GB"/>
        </a:p>
      </dgm:t>
    </dgm:pt>
    <dgm:pt modelId="{05BACDBC-EB23-4E4F-B55B-0DB7A2E3B0CB}" type="pres">
      <dgm:prSet presAssocID="{D42D14B8-8002-4AC8-91DD-926EFCA782AE}" presName="rootConnector" presStyleLbl="node4" presStyleIdx="12" presStyleCnt="16"/>
      <dgm:spPr/>
      <dgm:t>
        <a:bodyPr/>
        <a:lstStyle/>
        <a:p>
          <a:endParaRPr lang="en-GB"/>
        </a:p>
      </dgm:t>
    </dgm:pt>
    <dgm:pt modelId="{65140F05-9E2A-47C1-A072-6DC95E3E12D9}" type="pres">
      <dgm:prSet presAssocID="{D42D14B8-8002-4AC8-91DD-926EFCA782AE}" presName="hierChild4" presStyleCnt="0"/>
      <dgm:spPr/>
    </dgm:pt>
    <dgm:pt modelId="{F1BCA57D-0A96-4ABA-9687-D772145FE157}" type="pres">
      <dgm:prSet presAssocID="{FBCC896A-947F-45AB-8899-E8C7FC7B1544}" presName="Name37" presStyleLbl="parChTrans1D4" presStyleIdx="13" presStyleCnt="16"/>
      <dgm:spPr/>
      <dgm:t>
        <a:bodyPr/>
        <a:lstStyle/>
        <a:p>
          <a:endParaRPr lang="en-GB"/>
        </a:p>
      </dgm:t>
    </dgm:pt>
    <dgm:pt modelId="{473AF253-E88E-4094-BF84-FE33D4A89AD9}" type="pres">
      <dgm:prSet presAssocID="{6601BBB4-298E-44D9-9208-1906361A76DF}" presName="hierRoot2" presStyleCnt="0">
        <dgm:presLayoutVars>
          <dgm:hierBranch val="init"/>
        </dgm:presLayoutVars>
      </dgm:prSet>
      <dgm:spPr/>
    </dgm:pt>
    <dgm:pt modelId="{0D651768-F4E5-45A8-A945-5AC4C918DF1F}" type="pres">
      <dgm:prSet presAssocID="{6601BBB4-298E-44D9-9208-1906361A76DF}" presName="rootComposite" presStyleCnt="0"/>
      <dgm:spPr/>
    </dgm:pt>
    <dgm:pt modelId="{C78B4BDD-F011-49D8-8F0E-06307E7CA4E4}" type="pres">
      <dgm:prSet presAssocID="{6601BBB4-298E-44D9-9208-1906361A76DF}" presName="rootText" presStyleLbl="node4" presStyleIdx="13" presStyleCnt="16" custScaleX="215537" custScaleY="232294" custLinFactY="9283" custLinFactNeighborY="100000">
        <dgm:presLayoutVars>
          <dgm:chPref val="3"/>
        </dgm:presLayoutVars>
      </dgm:prSet>
      <dgm:spPr/>
      <dgm:t>
        <a:bodyPr/>
        <a:lstStyle/>
        <a:p>
          <a:endParaRPr lang="en-GB"/>
        </a:p>
      </dgm:t>
    </dgm:pt>
    <dgm:pt modelId="{316B5DA6-C101-4242-BF4E-C7C609F590A4}" type="pres">
      <dgm:prSet presAssocID="{6601BBB4-298E-44D9-9208-1906361A76DF}" presName="rootConnector" presStyleLbl="node4" presStyleIdx="13" presStyleCnt="16"/>
      <dgm:spPr/>
      <dgm:t>
        <a:bodyPr/>
        <a:lstStyle/>
        <a:p>
          <a:endParaRPr lang="en-GB"/>
        </a:p>
      </dgm:t>
    </dgm:pt>
    <dgm:pt modelId="{069B909C-0605-4452-B0D6-34B7CBB1A56B}" type="pres">
      <dgm:prSet presAssocID="{6601BBB4-298E-44D9-9208-1906361A76DF}" presName="hierChild4" presStyleCnt="0"/>
      <dgm:spPr/>
    </dgm:pt>
    <dgm:pt modelId="{4F5D3EF2-A865-4F6A-8918-3A1575639584}" type="pres">
      <dgm:prSet presAssocID="{12976CB0-8CD0-410B-B19D-285FFB076475}" presName="Name37" presStyleLbl="parChTrans1D4" presStyleIdx="14" presStyleCnt="16"/>
      <dgm:spPr/>
      <dgm:t>
        <a:bodyPr/>
        <a:lstStyle/>
        <a:p>
          <a:endParaRPr lang="en-GB"/>
        </a:p>
      </dgm:t>
    </dgm:pt>
    <dgm:pt modelId="{3BF7E180-1793-418A-8AE4-086111BAB457}" type="pres">
      <dgm:prSet presAssocID="{92A99272-BEB8-4E83-9338-1B31494D27AF}" presName="hierRoot2" presStyleCnt="0">
        <dgm:presLayoutVars>
          <dgm:hierBranch val="init"/>
        </dgm:presLayoutVars>
      </dgm:prSet>
      <dgm:spPr/>
    </dgm:pt>
    <dgm:pt modelId="{BDFE91BB-E1CC-4E3A-8E53-12F7901EE7D9}" type="pres">
      <dgm:prSet presAssocID="{92A99272-BEB8-4E83-9338-1B31494D27AF}" presName="rootComposite" presStyleCnt="0"/>
      <dgm:spPr/>
    </dgm:pt>
    <dgm:pt modelId="{A23584D3-169E-4B4F-ACC2-C52F5464E902}" type="pres">
      <dgm:prSet presAssocID="{92A99272-BEB8-4E83-9338-1B31494D27AF}" presName="rootText" presStyleLbl="node4" presStyleIdx="14" presStyleCnt="16" custScaleX="239292" custScaleY="171885" custLinFactY="100000" custLinFactNeighborX="-1607" custLinFactNeighborY="150706">
        <dgm:presLayoutVars>
          <dgm:chPref val="3"/>
        </dgm:presLayoutVars>
      </dgm:prSet>
      <dgm:spPr/>
      <dgm:t>
        <a:bodyPr/>
        <a:lstStyle/>
        <a:p>
          <a:endParaRPr lang="en-GB"/>
        </a:p>
      </dgm:t>
    </dgm:pt>
    <dgm:pt modelId="{C97CF8B9-50C1-41A5-A9A8-3DFA1E5053D1}" type="pres">
      <dgm:prSet presAssocID="{92A99272-BEB8-4E83-9338-1B31494D27AF}" presName="rootConnector" presStyleLbl="node4" presStyleIdx="14" presStyleCnt="16"/>
      <dgm:spPr/>
      <dgm:t>
        <a:bodyPr/>
        <a:lstStyle/>
        <a:p>
          <a:endParaRPr lang="en-GB"/>
        </a:p>
      </dgm:t>
    </dgm:pt>
    <dgm:pt modelId="{5CE8D8FB-CCBE-498E-AE2B-E7AB7C1683C8}" type="pres">
      <dgm:prSet presAssocID="{92A99272-BEB8-4E83-9338-1B31494D27AF}" presName="hierChild4" presStyleCnt="0"/>
      <dgm:spPr/>
    </dgm:pt>
    <dgm:pt modelId="{48AA6E69-38D3-40C0-B56C-CC63F2F69A17}" type="pres">
      <dgm:prSet presAssocID="{71BB371A-8103-42CF-919B-0FCCD2BA7303}" presName="Name37" presStyleLbl="parChTrans1D4" presStyleIdx="15" presStyleCnt="16"/>
      <dgm:spPr/>
      <dgm:t>
        <a:bodyPr/>
        <a:lstStyle/>
        <a:p>
          <a:endParaRPr lang="en-GB"/>
        </a:p>
      </dgm:t>
    </dgm:pt>
    <dgm:pt modelId="{B8FDE83F-4E8A-423B-97BB-F13CB4563CFC}" type="pres">
      <dgm:prSet presAssocID="{850CAAC6-C8F5-4868-A7D8-09DDACF06AE0}" presName="hierRoot2" presStyleCnt="0">
        <dgm:presLayoutVars>
          <dgm:hierBranch val="init"/>
        </dgm:presLayoutVars>
      </dgm:prSet>
      <dgm:spPr/>
    </dgm:pt>
    <dgm:pt modelId="{BE21CD06-CDC8-44E4-ABA4-9023300DD0F8}" type="pres">
      <dgm:prSet presAssocID="{850CAAC6-C8F5-4868-A7D8-09DDACF06AE0}" presName="rootComposite" presStyleCnt="0"/>
      <dgm:spPr/>
    </dgm:pt>
    <dgm:pt modelId="{758C0723-769C-4090-8EF7-104D57946FF3}" type="pres">
      <dgm:prSet presAssocID="{850CAAC6-C8F5-4868-A7D8-09DDACF06AE0}" presName="rootText" presStyleLbl="node4" presStyleIdx="15" presStyleCnt="16" custScaleX="176885" custScaleY="226593" custLinFactY="198401" custLinFactNeighborX="315" custLinFactNeighborY="200000">
        <dgm:presLayoutVars>
          <dgm:chPref val="3"/>
        </dgm:presLayoutVars>
      </dgm:prSet>
      <dgm:spPr/>
      <dgm:t>
        <a:bodyPr/>
        <a:lstStyle/>
        <a:p>
          <a:endParaRPr lang="en-GB"/>
        </a:p>
      </dgm:t>
    </dgm:pt>
    <dgm:pt modelId="{C03180EC-BA2E-466A-A39B-C6404A00BAA0}" type="pres">
      <dgm:prSet presAssocID="{850CAAC6-C8F5-4868-A7D8-09DDACF06AE0}" presName="rootConnector" presStyleLbl="node4" presStyleIdx="15" presStyleCnt="16"/>
      <dgm:spPr/>
      <dgm:t>
        <a:bodyPr/>
        <a:lstStyle/>
        <a:p>
          <a:endParaRPr lang="en-GB"/>
        </a:p>
      </dgm:t>
    </dgm:pt>
    <dgm:pt modelId="{DED34FA4-F34D-426A-ADCF-A5FD45123639}" type="pres">
      <dgm:prSet presAssocID="{850CAAC6-C8F5-4868-A7D8-09DDACF06AE0}" presName="hierChild4" presStyleCnt="0"/>
      <dgm:spPr/>
    </dgm:pt>
    <dgm:pt modelId="{005128B0-0987-4C11-A07F-5A4F2EB30C67}" type="pres">
      <dgm:prSet presAssocID="{850CAAC6-C8F5-4868-A7D8-09DDACF06AE0}" presName="hierChild5" presStyleCnt="0"/>
      <dgm:spPr/>
    </dgm:pt>
    <dgm:pt modelId="{38337C7C-DEDC-4FB4-A04F-6C2D0BD71027}" type="pres">
      <dgm:prSet presAssocID="{92A99272-BEB8-4E83-9338-1B31494D27AF}" presName="hierChild5" presStyleCnt="0"/>
      <dgm:spPr/>
    </dgm:pt>
    <dgm:pt modelId="{972C6398-4987-407E-8EA4-385321D4289C}" type="pres">
      <dgm:prSet presAssocID="{6601BBB4-298E-44D9-9208-1906361A76DF}" presName="hierChild5" presStyleCnt="0"/>
      <dgm:spPr/>
    </dgm:pt>
    <dgm:pt modelId="{5B5D136A-F1EC-46F2-843B-805F72EC43E8}" type="pres">
      <dgm:prSet presAssocID="{D42D14B8-8002-4AC8-91DD-926EFCA782AE}" presName="hierChild5" presStyleCnt="0"/>
      <dgm:spPr/>
    </dgm:pt>
    <dgm:pt modelId="{E64ADB64-6DC4-4E41-9758-EC4531F7E7DC}" type="pres">
      <dgm:prSet presAssocID="{05D9695E-735F-4EE4-931E-D60A9A48F2EC}" presName="hierChild5" presStyleCnt="0"/>
      <dgm:spPr/>
    </dgm:pt>
    <dgm:pt modelId="{D0FA971A-1A7C-462B-AA65-ECFE38EC6A64}" type="pres">
      <dgm:prSet presAssocID="{E32C775A-5ACB-4E2C-A8CE-7EE416FEB054}" presName="hierChild5" presStyleCnt="0"/>
      <dgm:spPr/>
    </dgm:pt>
    <dgm:pt modelId="{421419DF-FF0A-4F9B-97BF-A6B858FE4A57}" type="pres">
      <dgm:prSet presAssocID="{B89AF9A9-8975-4DFD-B01D-E19A800ADBB6}" presName="hierChild5" presStyleCnt="0"/>
      <dgm:spPr/>
    </dgm:pt>
    <dgm:pt modelId="{AD4E5F09-31C1-4A6E-8F47-8BBC580C17B0}" type="pres">
      <dgm:prSet presAssocID="{0A9E4921-373E-4034-B4D7-106C46BA8477}" presName="hierChild3" presStyleCnt="0"/>
      <dgm:spPr/>
    </dgm:pt>
  </dgm:ptLst>
  <dgm:cxnLst>
    <dgm:cxn modelId="{4814D910-4599-499A-B189-E4DB773CFA3C}" type="presOf" srcId="{CCAB6D97-C112-4094-BB8C-86710C7A48EC}" destId="{E0C53DF0-5ABF-4CEE-9C00-48C5D3643FD2}" srcOrd="1" destOrd="0" presId="urn:microsoft.com/office/officeart/2005/8/layout/orgChart1"/>
    <dgm:cxn modelId="{C8961E58-49EA-42DA-85DE-09D2D0AEB65D}" type="presOf" srcId="{850CAAC6-C8F5-4868-A7D8-09DDACF06AE0}" destId="{C03180EC-BA2E-466A-A39B-C6404A00BAA0}" srcOrd="1" destOrd="0" presId="urn:microsoft.com/office/officeart/2005/8/layout/orgChart1"/>
    <dgm:cxn modelId="{A2B8B4AA-2A5A-475B-81A3-2F44A96EAB5C}" type="presOf" srcId="{01A141DA-9833-4CB7-B00F-F3559B06AD93}" destId="{D9C04E6A-377E-4BC0-A1A6-997371B12FCE}" srcOrd="0" destOrd="0" presId="urn:microsoft.com/office/officeart/2005/8/layout/orgChart1"/>
    <dgm:cxn modelId="{58B8BB7C-755B-4DE7-BFD1-1E0D799A7FEA}" type="presOf" srcId="{1C9A68C3-6F44-44C5-97DA-C2CB19C90A2F}" destId="{323E9C51-5DB4-4BD0-93BD-1366B7EE24CE}" srcOrd="0" destOrd="0" presId="urn:microsoft.com/office/officeart/2005/8/layout/orgChart1"/>
    <dgm:cxn modelId="{CBDAB9D3-BF2B-4486-A6C0-C1003101F9F9}" type="presOf" srcId="{238F3A16-B961-42DB-ACBD-0A1E5069ED29}" destId="{81B87576-E6A7-4E31-B8CB-169848C61C9B}" srcOrd="0" destOrd="0" presId="urn:microsoft.com/office/officeart/2005/8/layout/orgChart1"/>
    <dgm:cxn modelId="{047DC474-FCBD-4853-8A9C-C502F5E4C3AA}" type="presOf" srcId="{FBCC896A-947F-45AB-8899-E8C7FC7B1544}" destId="{F1BCA57D-0A96-4ABA-9687-D772145FE157}" srcOrd="0" destOrd="0" presId="urn:microsoft.com/office/officeart/2005/8/layout/orgChart1"/>
    <dgm:cxn modelId="{D1BC3978-69A5-46A1-97C4-90ECE771313E}" type="presOf" srcId="{A346F0EA-F1FB-4AB8-A032-95DA046C6B76}" destId="{53A8C7BE-C644-47DE-A03F-E422174474EE}" srcOrd="0" destOrd="0" presId="urn:microsoft.com/office/officeart/2005/8/layout/orgChart1"/>
    <dgm:cxn modelId="{ECCC7AC8-FE83-4234-8683-0F086856E9C7}" type="presOf" srcId="{6601BBB4-298E-44D9-9208-1906361A76DF}" destId="{316B5DA6-C101-4242-BF4E-C7C609F590A4}" srcOrd="1" destOrd="0" presId="urn:microsoft.com/office/officeart/2005/8/layout/orgChart1"/>
    <dgm:cxn modelId="{7E94C6DF-748E-4F8D-A087-A47B64BC2BB9}" srcId="{B89AF9A9-8975-4DFD-B01D-E19A800ADBB6}" destId="{E32C775A-5ACB-4E2C-A8CE-7EE416FEB054}" srcOrd="1" destOrd="0" parTransId="{C2EC2D04-C1D5-4665-B05A-4A235E76AA8D}" sibTransId="{B037C3C8-FDB3-42A7-834C-B9FE30EB71B3}"/>
    <dgm:cxn modelId="{191CF421-4044-42C8-8207-93F0439C5947}" srcId="{238F3A16-B961-42DB-ACBD-0A1E5069ED29}" destId="{3978A8FF-CFC2-4F63-A7F6-6FBEAFACA845}" srcOrd="0" destOrd="0" parTransId="{C84E9C6F-BA3B-4C28-9110-243ED0D3E074}" sibTransId="{D08A3A48-34ED-4CAE-A002-1F79C1089B6F}"/>
    <dgm:cxn modelId="{3C527895-9671-4100-88A0-E2FEB0A59AB4}" type="presOf" srcId="{5A7677C9-31D8-4E09-8F44-8E52EB4DB3DF}" destId="{986CA747-F519-429E-9EF5-8126278F20BB}" srcOrd="0" destOrd="0" presId="urn:microsoft.com/office/officeart/2005/8/layout/orgChart1"/>
    <dgm:cxn modelId="{BF167E5B-EDEA-4B9B-AC3B-8842399F3FB1}" type="presOf" srcId="{CCAB6D97-C112-4094-BB8C-86710C7A48EC}" destId="{B4122635-2909-4482-9259-AB651044E044}" srcOrd="0" destOrd="0" presId="urn:microsoft.com/office/officeart/2005/8/layout/orgChart1"/>
    <dgm:cxn modelId="{2DDBEF76-60C3-4EAF-852D-CC0508623C15}" srcId="{3978A8FF-CFC2-4F63-A7F6-6FBEAFACA845}" destId="{01A141DA-9833-4CB7-B00F-F3559B06AD93}" srcOrd="0" destOrd="0" parTransId="{1C9A68C3-6F44-44C5-97DA-C2CB19C90A2F}" sibTransId="{DEDFED51-4367-44FE-A116-AD836A872A23}"/>
    <dgm:cxn modelId="{D4CED30D-F85C-47EB-91F0-D02B12396ED5}" srcId="{9444578C-0950-45EF-915C-0A44D1614B0A}" destId="{238F3A16-B961-42DB-ACBD-0A1E5069ED29}" srcOrd="0" destOrd="0" parTransId="{7DD7B068-17D7-4BD6-AC23-8C7B84951C50}" sibTransId="{FDDFD8EE-A4E9-4889-8AA6-ADCC5C62AC2D}"/>
    <dgm:cxn modelId="{53B22F07-28D5-416C-A161-E63761FB49C7}" type="presOf" srcId="{B89AF9A9-8975-4DFD-B01D-E19A800ADBB6}" destId="{74C2D479-80CA-470F-8034-BC8D7C973308}" srcOrd="1" destOrd="0" presId="urn:microsoft.com/office/officeart/2005/8/layout/orgChart1"/>
    <dgm:cxn modelId="{063F706F-0EDA-4A58-B8C6-5D7C4DB806EB}" type="presOf" srcId="{7DD7B068-17D7-4BD6-AC23-8C7B84951C50}" destId="{27931A38-527B-4E2E-94DC-BE175BEE11C2}" srcOrd="0" destOrd="0" presId="urn:microsoft.com/office/officeart/2005/8/layout/orgChart1"/>
    <dgm:cxn modelId="{D6BF66B6-BEAE-4C69-BD78-95FC90BB77CE}" type="presOf" srcId="{19B02812-7B64-43CE-95BE-E6469D2CCBF8}" destId="{5014FE51-3A80-4CA8-ACDA-E4BC35B4E3DB}" srcOrd="0" destOrd="0" presId="urn:microsoft.com/office/officeart/2005/8/layout/orgChart1"/>
    <dgm:cxn modelId="{AAFB1805-6856-4FAF-901A-403890F19F41}" type="presOf" srcId="{38D1C9CB-D688-4529-9D3F-FA264B9431D6}" destId="{E0104DB5-FCF4-4BC8-876A-4C7282A150B4}" srcOrd="0" destOrd="0" presId="urn:microsoft.com/office/officeart/2005/8/layout/orgChart1"/>
    <dgm:cxn modelId="{624AD52A-DF52-4273-8C20-B1B8A6B09602}" type="presOf" srcId="{0BAC9471-0F7B-4C4D-9674-35EAE3DAF08F}" destId="{F59FDE08-AFF5-4E19-99D7-00C82D67E36B}" srcOrd="0" destOrd="0" presId="urn:microsoft.com/office/officeart/2005/8/layout/orgChart1"/>
    <dgm:cxn modelId="{8AEB05E3-C28C-46A8-87AA-A16ADC524838}" type="presOf" srcId="{A5B3E900-285C-4456-9448-360278BA0DC3}" destId="{37106A57-21DC-4D6A-9F63-3E121DCBE654}" srcOrd="1" destOrd="0" presId="urn:microsoft.com/office/officeart/2005/8/layout/orgChart1"/>
    <dgm:cxn modelId="{8A10B068-9CA3-4A11-9A22-48244377A530}" type="presOf" srcId="{87F91827-67FB-4075-B5DE-56146FC22704}" destId="{D16E94E6-00EF-4807-9F83-EB24842A909A}" srcOrd="0" destOrd="0" presId="urn:microsoft.com/office/officeart/2005/8/layout/orgChart1"/>
    <dgm:cxn modelId="{8C0BA667-02F3-47C3-8593-1D173FB99944}" type="presOf" srcId="{0A9E4921-373E-4034-B4D7-106C46BA8477}" destId="{F653CFAB-AC4E-4D35-B536-6C6533FB4983}" srcOrd="0" destOrd="0" presId="urn:microsoft.com/office/officeart/2005/8/layout/orgChart1"/>
    <dgm:cxn modelId="{D9BB0F80-986F-4B84-BE8D-21FD12D3A27C}" type="presOf" srcId="{6601BBB4-298E-44D9-9208-1906361A76DF}" destId="{C78B4BDD-F011-49D8-8F0E-06307E7CA4E4}" srcOrd="0" destOrd="0" presId="urn:microsoft.com/office/officeart/2005/8/layout/orgChart1"/>
    <dgm:cxn modelId="{3BFFEC7D-3955-41EB-9FC2-BD07290CF7CE}" srcId="{1ACB2F50-2CA4-4065-9F71-6A56CA453B07}" destId="{FD66C684-23FA-4834-B16E-2E7F306D33D5}" srcOrd="0" destOrd="0" parTransId="{ACF47BE2-1109-4E47-B917-05D6E7502403}" sibTransId="{15D8C2B3-4EA3-48A4-8FB7-F3A65D3BF968}"/>
    <dgm:cxn modelId="{C8F7E70D-DCB8-42E8-863A-945875434261}" type="presOf" srcId="{E32C775A-5ACB-4E2C-A8CE-7EE416FEB054}" destId="{D1CCEEB0-077C-4465-8C82-A8B5C9DDA7E8}" srcOrd="0" destOrd="0" presId="urn:microsoft.com/office/officeart/2005/8/layout/orgChart1"/>
    <dgm:cxn modelId="{113C7EAB-765A-4E9C-A717-EA57B706FFF9}" type="presOf" srcId="{92A99272-BEB8-4E83-9338-1B31494D27AF}" destId="{C97CF8B9-50C1-41A5-A9A8-3DFA1E5053D1}" srcOrd="1" destOrd="0" presId="urn:microsoft.com/office/officeart/2005/8/layout/orgChart1"/>
    <dgm:cxn modelId="{BD4CE6B4-48FC-43BE-99B7-1046414F3650}" type="presOf" srcId="{850CAAC6-C8F5-4868-A7D8-09DDACF06AE0}" destId="{758C0723-769C-4090-8EF7-104D57946FF3}" srcOrd="0" destOrd="0" presId="urn:microsoft.com/office/officeart/2005/8/layout/orgChart1"/>
    <dgm:cxn modelId="{37A94836-FA8F-49D5-8809-9765A2AF7547}" type="presOf" srcId="{238F3A16-B961-42DB-ACBD-0A1E5069ED29}" destId="{781ED177-B3A5-407A-9E94-8FBFB7E97F44}" srcOrd="1" destOrd="0" presId="urn:microsoft.com/office/officeart/2005/8/layout/orgChart1"/>
    <dgm:cxn modelId="{4D1D7909-CC0C-46E3-834C-61DC082018CB}" type="presOf" srcId="{1ACB2F50-2CA4-4065-9F71-6A56CA453B07}" destId="{BDAACEDC-9C09-481D-AAA1-27B5F5734CD8}" srcOrd="1" destOrd="0" presId="urn:microsoft.com/office/officeart/2005/8/layout/orgChart1"/>
    <dgm:cxn modelId="{8BB3B5F4-377B-4790-9CB8-1252E530E7E2}" srcId="{0A9E4921-373E-4034-B4D7-106C46BA8477}" destId="{B89AF9A9-8975-4DFD-B01D-E19A800ADBB6}" srcOrd="0" destOrd="0" parTransId="{19B02812-7B64-43CE-95BE-E6469D2CCBF8}" sibTransId="{06DE5DA5-92FE-4899-ACDF-B9413A2E7C42}"/>
    <dgm:cxn modelId="{394466C3-371B-4353-A0C4-099BCDD25A37}" type="presOf" srcId="{ACF47BE2-1109-4E47-B917-05D6E7502403}" destId="{2E1F1AED-5D8D-4C4A-BACB-B1D77EE9B78A}" srcOrd="0" destOrd="0" presId="urn:microsoft.com/office/officeart/2005/8/layout/orgChart1"/>
    <dgm:cxn modelId="{BF6826E5-B72F-4DFA-BFFD-944D5C50051D}" type="presOf" srcId="{A346F0EA-F1FB-4AB8-A032-95DA046C6B76}" destId="{DCB22CFB-6DA3-4D54-91B7-743EA121671C}" srcOrd="1" destOrd="0" presId="urn:microsoft.com/office/officeart/2005/8/layout/orgChart1"/>
    <dgm:cxn modelId="{65E85A41-A057-484D-B190-117E8B8915C3}" srcId="{8E96E940-6A23-4079-85D3-BA89BAA2D8F2}" destId="{A346F0EA-F1FB-4AB8-A032-95DA046C6B76}" srcOrd="0" destOrd="0" parTransId="{FF91468F-7BD4-49E8-BA5C-7E2D2E5C61EA}" sibTransId="{A57AB9D6-58D9-4229-8330-8F298C424F13}"/>
    <dgm:cxn modelId="{D6C2BD3C-ED92-47FE-B292-CE9CC0C3F4FA}" srcId="{05D9695E-735F-4EE4-931E-D60A9A48F2EC}" destId="{D42D14B8-8002-4AC8-91DD-926EFCA782AE}" srcOrd="0" destOrd="0" parTransId="{DA693F92-630A-4A7A-AE24-FF64640A8EDC}" sibTransId="{D6B1CAC5-341A-4F5A-B4A6-FE0316F67793}"/>
    <dgm:cxn modelId="{44DDCDA0-38BF-46FB-B0D8-E52A2914CA78}" srcId="{A5B3E900-285C-4456-9448-360278BA0DC3}" destId="{38D1C9CB-D688-4529-9D3F-FA264B9431D6}" srcOrd="0" destOrd="0" parTransId="{0BAC9471-0F7B-4C4D-9674-35EAE3DAF08F}" sibTransId="{FCAC2A3D-CC2C-4F5B-B98E-3A3D5D211833}"/>
    <dgm:cxn modelId="{6727F4A6-D7B6-48DC-B2A5-A02029ACE7E5}" type="presOf" srcId="{57EDC3B4-6FAD-4B4B-B2BD-6F555F69067A}" destId="{C0A07B7D-C0DA-4ABC-A21C-4CF058444815}" srcOrd="0" destOrd="0" presId="urn:microsoft.com/office/officeart/2005/8/layout/orgChart1"/>
    <dgm:cxn modelId="{BC1A2E44-DBE5-4ED4-A9BC-DED86F33CCB7}" type="presOf" srcId="{FF91468F-7BD4-49E8-BA5C-7E2D2E5C61EA}" destId="{4B4068AE-78A3-44EE-A5E6-BFBBD447B621}" srcOrd="0" destOrd="0" presId="urn:microsoft.com/office/officeart/2005/8/layout/orgChart1"/>
    <dgm:cxn modelId="{BF937F22-AA75-4012-A1CC-A1D771EB3A28}" type="presOf" srcId="{92A99272-BEB8-4E83-9338-1B31494D27AF}" destId="{A23584D3-169E-4B4F-ACC2-C52F5464E902}" srcOrd="0" destOrd="0" presId="urn:microsoft.com/office/officeart/2005/8/layout/orgChart1"/>
    <dgm:cxn modelId="{850B3E2F-A786-49C6-9783-186BAEA90E22}" srcId="{FD66C684-23FA-4834-B16E-2E7F306D33D5}" destId="{00009386-44E5-4EFC-BF06-A60A9882953B}" srcOrd="0" destOrd="0" parTransId="{600E859E-510B-4F7F-BD0E-5D57A5765F75}" sibTransId="{C41D5BDD-94E4-47FC-9641-D91C065EEE26}"/>
    <dgm:cxn modelId="{402CE674-E9D9-465F-8F5A-439DFBE3C48D}" type="presOf" srcId="{9D74782C-900F-4A22-834E-C049D144F14B}" destId="{D52B3186-C9C1-48BC-9CEF-9DB4B45BC826}" srcOrd="0" destOrd="0" presId="urn:microsoft.com/office/officeart/2005/8/layout/orgChart1"/>
    <dgm:cxn modelId="{8CD3C1F6-D27A-4250-822E-D47DAE605F68}" type="presOf" srcId="{05D9695E-735F-4EE4-931E-D60A9A48F2EC}" destId="{C0516457-B3F1-45BA-BAD7-C7ED04E2DC06}" srcOrd="0" destOrd="0" presId="urn:microsoft.com/office/officeart/2005/8/layout/orgChart1"/>
    <dgm:cxn modelId="{245681CD-B386-4A65-8244-FD712606487B}" type="presOf" srcId="{D2A93EBB-5E70-40FC-B3DA-A3E9157E9F5E}" destId="{1937A663-3077-4B64-8A16-5CA37C131B4A}" srcOrd="0" destOrd="0" presId="urn:microsoft.com/office/officeart/2005/8/layout/orgChart1"/>
    <dgm:cxn modelId="{0A0957DB-609A-42A0-93A6-332D470924BA}" type="presOf" srcId="{C84E9C6F-BA3B-4C28-9110-243ED0D3E074}" destId="{89C2F948-4256-4DDA-A907-37F7559B310F}" srcOrd="0" destOrd="0" presId="urn:microsoft.com/office/officeart/2005/8/layout/orgChart1"/>
    <dgm:cxn modelId="{D21FEC23-6DA5-4E0E-B49B-9E73C28A1EF6}" type="presOf" srcId="{70BB960F-12E6-4068-B4E4-EA7ED72B1770}" destId="{2474799F-6D1C-4917-8232-74550F646766}" srcOrd="0" destOrd="0" presId="urn:microsoft.com/office/officeart/2005/8/layout/orgChart1"/>
    <dgm:cxn modelId="{A98BD982-AAD1-40BF-B700-B67E2AC17114}" type="presOf" srcId="{0A9E4921-373E-4034-B4D7-106C46BA8477}" destId="{D1785FBF-4038-455F-B85E-81CC344E3FE8}" srcOrd="1" destOrd="0" presId="urn:microsoft.com/office/officeart/2005/8/layout/orgChart1"/>
    <dgm:cxn modelId="{AFC6B82E-0CCE-4BF4-9E5B-80CC15C8947A}" type="presOf" srcId="{71BB371A-8103-42CF-919B-0FCCD2BA7303}" destId="{48AA6E69-38D3-40C0-B56C-CC63F2F69A17}" srcOrd="0" destOrd="0" presId="urn:microsoft.com/office/officeart/2005/8/layout/orgChart1"/>
    <dgm:cxn modelId="{AC0EBBE8-EE79-4C63-9B6A-A506100564C4}" type="presOf" srcId="{01A141DA-9833-4CB7-B00F-F3559B06AD93}" destId="{1A75D9D2-B7FC-47A8-80E7-EDCDE61A4E4C}" srcOrd="1" destOrd="0" presId="urn:microsoft.com/office/officeart/2005/8/layout/orgChart1"/>
    <dgm:cxn modelId="{15182EBE-23FD-443B-8E57-502986AB1F1E}" type="presOf" srcId="{1ACB2F50-2CA4-4065-9F71-6A56CA453B07}" destId="{CADC2E7A-9AE0-470D-A164-BB98B19388FA}" srcOrd="0" destOrd="0" presId="urn:microsoft.com/office/officeart/2005/8/layout/orgChart1"/>
    <dgm:cxn modelId="{6076B337-4AE5-45AF-8828-B5B68B8093E3}" type="presOf" srcId="{00009386-44E5-4EFC-BF06-A60A9882953B}" destId="{7F8C00A3-4477-48B6-9010-0EA1D38B7DD0}" srcOrd="0" destOrd="0" presId="urn:microsoft.com/office/officeart/2005/8/layout/orgChart1"/>
    <dgm:cxn modelId="{D8164CAA-F282-420F-8F43-0E98F55EB429}" type="presOf" srcId="{9444578C-0950-45EF-915C-0A44D1614B0A}" destId="{7D02D6B8-C719-440D-9EB3-EC98F362E544}" srcOrd="1" destOrd="0" presId="urn:microsoft.com/office/officeart/2005/8/layout/orgChart1"/>
    <dgm:cxn modelId="{EA8CE9E5-9D25-410A-9354-3E42A5E6AD19}" srcId="{6601BBB4-298E-44D9-9208-1906361A76DF}" destId="{92A99272-BEB8-4E83-9338-1B31494D27AF}" srcOrd="0" destOrd="0" parTransId="{12976CB0-8CD0-410B-B19D-285FFB076475}" sibTransId="{B0770D02-E07B-4C8F-B02D-DB081C5BE451}"/>
    <dgm:cxn modelId="{17F83B01-FD65-423E-AAA3-2DC180666B01}" srcId="{E32C775A-5ACB-4E2C-A8CE-7EE416FEB054}" destId="{05D9695E-735F-4EE4-931E-D60A9A48F2EC}" srcOrd="0" destOrd="0" parTransId="{70BB960F-12E6-4068-B4E4-EA7ED72B1770}" sibTransId="{D4DCED25-C42E-4AB3-B1FC-852021C5D071}"/>
    <dgm:cxn modelId="{87E597E1-D127-4A61-AB5D-6872107E5D1A}" type="presOf" srcId="{05D9695E-735F-4EE4-931E-D60A9A48F2EC}" destId="{3F640F4E-C270-4138-BE39-FB8D663EBB24}" srcOrd="1" destOrd="0" presId="urn:microsoft.com/office/officeart/2005/8/layout/orgChart1"/>
    <dgm:cxn modelId="{7FDAEA37-49A8-4FB0-A61E-F31B74AE5257}" type="presOf" srcId="{3978A8FF-CFC2-4F63-A7F6-6FBEAFACA845}" destId="{95218E72-CC8B-494C-AD69-9560B7911FDB}" srcOrd="1" destOrd="0" presId="urn:microsoft.com/office/officeart/2005/8/layout/orgChart1"/>
    <dgm:cxn modelId="{62740DA4-5930-4483-AB39-D2A23D42A91A}" type="presOf" srcId="{8E96E940-6A23-4079-85D3-BA89BAA2D8F2}" destId="{86FA2B66-CA0F-448F-BC3D-786E99D410D0}" srcOrd="0" destOrd="0" presId="urn:microsoft.com/office/officeart/2005/8/layout/orgChart1"/>
    <dgm:cxn modelId="{F49D686A-03C6-4C9B-A4BB-A8FD2AE9C637}" type="presOf" srcId="{FD66C684-23FA-4834-B16E-2E7F306D33D5}" destId="{F4AD000A-27EB-476E-B2EE-11C93EBBB130}" srcOrd="0" destOrd="0" presId="urn:microsoft.com/office/officeart/2005/8/layout/orgChart1"/>
    <dgm:cxn modelId="{9652B4A5-5829-4B66-A9EF-0E611967730D}" type="presOf" srcId="{DA693F92-630A-4A7A-AE24-FF64640A8EDC}" destId="{41518592-4FD9-472B-97BF-098F2AB19151}" srcOrd="0" destOrd="0" presId="urn:microsoft.com/office/officeart/2005/8/layout/orgChart1"/>
    <dgm:cxn modelId="{F865B8F9-81BB-4054-BB7B-EF91C3BC1071}" srcId="{9444578C-0950-45EF-915C-0A44D1614B0A}" destId="{8E96E940-6A23-4079-85D3-BA89BAA2D8F2}" srcOrd="1" destOrd="0" parTransId="{5A7677C9-31D8-4E09-8F44-8E52EB4DB3DF}" sibTransId="{8ED5DB9C-A02F-41BD-8C7F-E22F95E2BAA0}"/>
    <dgm:cxn modelId="{2D26772F-6AD2-4D75-9B42-45F736540A90}" srcId="{A346F0EA-F1FB-4AB8-A032-95DA046C6B76}" destId="{A5B3E900-285C-4456-9448-360278BA0DC3}" srcOrd="0" destOrd="0" parTransId="{D2A93EBB-5E70-40FC-B3DA-A3E9157E9F5E}" sibTransId="{573B54F2-EC35-4618-98C5-6FFB30B1994B}"/>
    <dgm:cxn modelId="{851C718C-6187-457C-ABDC-B8520ECAB4CC}" type="presOf" srcId="{A5B3E900-285C-4456-9448-360278BA0DC3}" destId="{8F3C28FE-A385-4EA5-B425-D6E2199A9275}" srcOrd="0" destOrd="0" presId="urn:microsoft.com/office/officeart/2005/8/layout/orgChart1"/>
    <dgm:cxn modelId="{D16EE4FE-A82A-4562-AA4C-7F66F7F42CDB}" type="presOf" srcId="{C2EC2D04-C1D5-4665-B05A-4A235E76AA8D}" destId="{ACFAF921-AFFC-47F8-86AA-70B4B5320892}" srcOrd="0" destOrd="0" presId="urn:microsoft.com/office/officeart/2005/8/layout/orgChart1"/>
    <dgm:cxn modelId="{BF39114F-8E55-48A3-9F31-11D0D4A76A28}" type="presOf" srcId="{38D1C9CB-D688-4529-9D3F-FA264B9431D6}" destId="{1CCE10DB-240E-4291-9C21-EE909CDE3415}" srcOrd="1" destOrd="0" presId="urn:microsoft.com/office/officeart/2005/8/layout/orgChart1"/>
    <dgm:cxn modelId="{E6B8F3DA-87BF-4AAF-8662-7E1E854C5418}" type="presOf" srcId="{D42D14B8-8002-4AC8-91DD-926EFCA782AE}" destId="{05BACDBC-EB23-4E4F-B55B-0DB7A2E3B0CB}" srcOrd="1" destOrd="0" presId="urn:microsoft.com/office/officeart/2005/8/layout/orgChart1"/>
    <dgm:cxn modelId="{3631CF8E-61EA-4BEB-B022-0C1906CBFF52}" type="presOf" srcId="{3978A8FF-CFC2-4F63-A7F6-6FBEAFACA845}" destId="{D3A57485-6718-4176-A7E9-B7FA0F71C062}" srcOrd="0" destOrd="0" presId="urn:microsoft.com/office/officeart/2005/8/layout/orgChart1"/>
    <dgm:cxn modelId="{532B8367-7571-4ECB-B7CC-87EFF7A6FD3E}" type="presOf" srcId="{8E96E940-6A23-4079-85D3-BA89BAA2D8F2}" destId="{B188BD36-9BE9-466B-BA26-478F1A4DDDD1}" srcOrd="1" destOrd="0" presId="urn:microsoft.com/office/officeart/2005/8/layout/orgChart1"/>
    <dgm:cxn modelId="{E5A7807E-3BD8-4DC3-8932-975D046D3F0D}" type="presOf" srcId="{FD66C684-23FA-4834-B16E-2E7F306D33D5}" destId="{389C7F02-D647-4CC3-B0C1-2A628A2F30F4}" srcOrd="1" destOrd="0" presId="urn:microsoft.com/office/officeart/2005/8/layout/orgChart1"/>
    <dgm:cxn modelId="{A91BEE3E-17D0-4EB1-9850-229A616C78A7}" srcId="{B89AF9A9-8975-4DFD-B01D-E19A800ADBB6}" destId="{9444578C-0950-45EF-915C-0A44D1614B0A}" srcOrd="0" destOrd="0" parTransId="{9D74782C-900F-4A22-834E-C049D144F14B}" sibTransId="{D2632644-196B-4239-8EC4-88602BFD107D}"/>
    <dgm:cxn modelId="{05D7BCB1-E2A1-4048-9C89-B7BAED17EC27}" type="presOf" srcId="{00009386-44E5-4EFC-BF06-A60A9882953B}" destId="{7F82F0A5-8CD0-4DA4-A154-2627540E7898}" srcOrd="1" destOrd="0" presId="urn:microsoft.com/office/officeart/2005/8/layout/orgChart1"/>
    <dgm:cxn modelId="{EB5B84E2-4D66-470B-A351-D7F9655CE636}" srcId="{01A141DA-9833-4CB7-B00F-F3559B06AD93}" destId="{1ACB2F50-2CA4-4065-9F71-6A56CA453B07}" srcOrd="0" destOrd="0" parTransId="{294681F1-8686-4A3B-9E5F-C7C137C25458}" sibTransId="{55D8C213-E000-4953-96AA-4CCCDCE64725}"/>
    <dgm:cxn modelId="{81301A46-63A1-44A5-88B6-19DAC59724D7}" type="presOf" srcId="{12976CB0-8CD0-410B-B19D-285FFB076475}" destId="{4F5D3EF2-A865-4F6A-8918-3A1575639584}" srcOrd="0" destOrd="0" presId="urn:microsoft.com/office/officeart/2005/8/layout/orgChart1"/>
    <dgm:cxn modelId="{CBFBA857-8FF4-483E-BDD8-B2CB169A8115}" srcId="{D42D14B8-8002-4AC8-91DD-926EFCA782AE}" destId="{6601BBB4-298E-44D9-9208-1906361A76DF}" srcOrd="0" destOrd="0" parTransId="{FBCC896A-947F-45AB-8899-E8C7FC7B1544}" sibTransId="{24631172-FEF6-4DCD-A7B5-614EF639F181}"/>
    <dgm:cxn modelId="{FC791D81-4139-4604-AE4A-81DBDF8B29D5}" srcId="{38D1C9CB-D688-4529-9D3F-FA264B9431D6}" destId="{CCAB6D97-C112-4094-BB8C-86710C7A48EC}" srcOrd="0" destOrd="0" parTransId="{87F91827-67FB-4075-B5DE-56146FC22704}" sibTransId="{56B2680F-57FE-4E1C-A50D-283841BEE16D}"/>
    <dgm:cxn modelId="{32489465-39DA-4541-8973-43FBF46780A6}" type="presOf" srcId="{B89AF9A9-8975-4DFD-B01D-E19A800ADBB6}" destId="{476FAD27-BBB1-4C80-927D-2B731E83944A}" srcOrd="0" destOrd="0" presId="urn:microsoft.com/office/officeart/2005/8/layout/orgChart1"/>
    <dgm:cxn modelId="{76E45BE3-4DB4-4EB4-8DE2-C906EB5EE73B}" type="presOf" srcId="{600E859E-510B-4F7F-BD0E-5D57A5765F75}" destId="{A4DE4CC1-F6BF-4E8A-A9CC-B9B5A90B00C7}" srcOrd="0" destOrd="0" presId="urn:microsoft.com/office/officeart/2005/8/layout/orgChart1"/>
    <dgm:cxn modelId="{9FD024EE-2F46-43CB-8F3E-B4B23C242726}" srcId="{57EDC3B4-6FAD-4B4B-B2BD-6F555F69067A}" destId="{0A9E4921-373E-4034-B4D7-106C46BA8477}" srcOrd="0" destOrd="0" parTransId="{BD04A474-9578-4ECF-B674-611FA73E0CB6}" sibTransId="{0151E074-C2AE-4B24-90A6-4D871D204E10}"/>
    <dgm:cxn modelId="{719AC193-3CE7-4C5F-BC70-4CA00241A67F}" type="presOf" srcId="{294681F1-8686-4A3B-9E5F-C7C137C25458}" destId="{3EB0FAB8-0335-48D1-804C-47051FDD9327}" srcOrd="0" destOrd="0" presId="urn:microsoft.com/office/officeart/2005/8/layout/orgChart1"/>
    <dgm:cxn modelId="{DD399E3C-C613-49DA-9BF3-6FE2D3634BC8}" type="presOf" srcId="{E32C775A-5ACB-4E2C-A8CE-7EE416FEB054}" destId="{B5B820FA-2F6D-400B-87B3-5AF347AF8BFE}" srcOrd="1" destOrd="0" presId="urn:microsoft.com/office/officeart/2005/8/layout/orgChart1"/>
    <dgm:cxn modelId="{55E461CF-169C-4A5D-BAD2-8C92C18DD35C}" type="presOf" srcId="{D42D14B8-8002-4AC8-91DD-926EFCA782AE}" destId="{9A64BCA4-2469-412E-A2FD-9E82C1754FEE}" srcOrd="0" destOrd="0" presId="urn:microsoft.com/office/officeart/2005/8/layout/orgChart1"/>
    <dgm:cxn modelId="{4100104E-3222-4511-B39F-A683389BF2AC}" type="presOf" srcId="{9444578C-0950-45EF-915C-0A44D1614B0A}" destId="{35B44B8B-2BB0-45A2-804B-AFBE50AD1238}" srcOrd="0" destOrd="0" presId="urn:microsoft.com/office/officeart/2005/8/layout/orgChart1"/>
    <dgm:cxn modelId="{9F5F63A2-401F-4D3A-8707-C3A5BCF5C9EE}" srcId="{92A99272-BEB8-4E83-9338-1B31494D27AF}" destId="{850CAAC6-C8F5-4868-A7D8-09DDACF06AE0}" srcOrd="0" destOrd="0" parTransId="{71BB371A-8103-42CF-919B-0FCCD2BA7303}" sibTransId="{12F1C4D9-6A2D-4804-9EBE-519BE5B065E1}"/>
    <dgm:cxn modelId="{5F08E885-90D1-4776-A5A1-95144285FCBA}" type="presParOf" srcId="{C0A07B7D-C0DA-4ABC-A21C-4CF058444815}" destId="{B3FB9162-4739-413D-8CD5-DAB8A5E2AADD}" srcOrd="0" destOrd="0" presId="urn:microsoft.com/office/officeart/2005/8/layout/orgChart1"/>
    <dgm:cxn modelId="{F9E0A64A-4FE8-4189-A212-220B2604A322}" type="presParOf" srcId="{B3FB9162-4739-413D-8CD5-DAB8A5E2AADD}" destId="{1FF58C97-96E2-4E29-B755-84145080DA86}" srcOrd="0" destOrd="0" presId="urn:microsoft.com/office/officeart/2005/8/layout/orgChart1"/>
    <dgm:cxn modelId="{08B234EC-5747-48FA-8ECC-19957532F1CD}" type="presParOf" srcId="{1FF58C97-96E2-4E29-B755-84145080DA86}" destId="{F653CFAB-AC4E-4D35-B536-6C6533FB4983}" srcOrd="0" destOrd="0" presId="urn:microsoft.com/office/officeart/2005/8/layout/orgChart1"/>
    <dgm:cxn modelId="{457B9923-7335-4E85-96A8-1913465B5ACF}" type="presParOf" srcId="{1FF58C97-96E2-4E29-B755-84145080DA86}" destId="{D1785FBF-4038-455F-B85E-81CC344E3FE8}" srcOrd="1" destOrd="0" presId="urn:microsoft.com/office/officeart/2005/8/layout/orgChart1"/>
    <dgm:cxn modelId="{CA404409-B11A-4120-852C-6E2FC6A3DFB8}" type="presParOf" srcId="{B3FB9162-4739-413D-8CD5-DAB8A5E2AADD}" destId="{507F662B-AE32-4303-BF91-A17ADF0DD457}" srcOrd="1" destOrd="0" presId="urn:microsoft.com/office/officeart/2005/8/layout/orgChart1"/>
    <dgm:cxn modelId="{57611FE3-8765-44E3-8068-2AB16E27B2E4}" type="presParOf" srcId="{507F662B-AE32-4303-BF91-A17ADF0DD457}" destId="{5014FE51-3A80-4CA8-ACDA-E4BC35B4E3DB}" srcOrd="0" destOrd="0" presId="urn:microsoft.com/office/officeart/2005/8/layout/orgChart1"/>
    <dgm:cxn modelId="{C552E723-8B59-419F-AFFC-6910FDD893C1}" type="presParOf" srcId="{507F662B-AE32-4303-BF91-A17ADF0DD457}" destId="{902CD65A-0598-4406-8263-5432371087A1}" srcOrd="1" destOrd="0" presId="urn:microsoft.com/office/officeart/2005/8/layout/orgChart1"/>
    <dgm:cxn modelId="{141F339B-947D-4521-9A3A-0C3882B8D8C4}" type="presParOf" srcId="{902CD65A-0598-4406-8263-5432371087A1}" destId="{2BB494B9-F452-468F-BB2F-B40BBF4C7853}" srcOrd="0" destOrd="0" presId="urn:microsoft.com/office/officeart/2005/8/layout/orgChart1"/>
    <dgm:cxn modelId="{5944E882-329D-4D5D-A59D-11BDFFF7D489}" type="presParOf" srcId="{2BB494B9-F452-468F-BB2F-B40BBF4C7853}" destId="{476FAD27-BBB1-4C80-927D-2B731E83944A}" srcOrd="0" destOrd="0" presId="urn:microsoft.com/office/officeart/2005/8/layout/orgChart1"/>
    <dgm:cxn modelId="{C39957CB-B866-49BC-91B9-976199BF1887}" type="presParOf" srcId="{2BB494B9-F452-468F-BB2F-B40BBF4C7853}" destId="{74C2D479-80CA-470F-8034-BC8D7C973308}" srcOrd="1" destOrd="0" presId="urn:microsoft.com/office/officeart/2005/8/layout/orgChart1"/>
    <dgm:cxn modelId="{E7B9177C-4192-4916-84D4-0B89E7935881}" type="presParOf" srcId="{902CD65A-0598-4406-8263-5432371087A1}" destId="{469C048C-F4C2-4939-A410-286096C7B827}" srcOrd="1" destOrd="0" presId="urn:microsoft.com/office/officeart/2005/8/layout/orgChart1"/>
    <dgm:cxn modelId="{A4A2459F-66A6-4097-9B0E-C94494A39BBF}" type="presParOf" srcId="{469C048C-F4C2-4939-A410-286096C7B827}" destId="{D52B3186-C9C1-48BC-9CEF-9DB4B45BC826}" srcOrd="0" destOrd="0" presId="urn:microsoft.com/office/officeart/2005/8/layout/orgChart1"/>
    <dgm:cxn modelId="{3611542B-F6E3-40C6-B74B-D7A298ED563B}" type="presParOf" srcId="{469C048C-F4C2-4939-A410-286096C7B827}" destId="{43607669-F19E-4BE0-AAD6-1BEB139FA358}" srcOrd="1" destOrd="0" presId="urn:microsoft.com/office/officeart/2005/8/layout/orgChart1"/>
    <dgm:cxn modelId="{331E108C-0C47-4B12-9C9E-2A36C537B18B}" type="presParOf" srcId="{43607669-F19E-4BE0-AAD6-1BEB139FA358}" destId="{0CDF19D7-6CA4-40F5-8D90-2D030B553C49}" srcOrd="0" destOrd="0" presId="urn:microsoft.com/office/officeart/2005/8/layout/orgChart1"/>
    <dgm:cxn modelId="{3ECEED43-FF0A-44E5-B94F-C51CA786EE1F}" type="presParOf" srcId="{0CDF19D7-6CA4-40F5-8D90-2D030B553C49}" destId="{35B44B8B-2BB0-45A2-804B-AFBE50AD1238}" srcOrd="0" destOrd="0" presId="urn:microsoft.com/office/officeart/2005/8/layout/orgChart1"/>
    <dgm:cxn modelId="{1B77B8C5-84C7-425F-82C7-505ECF672B74}" type="presParOf" srcId="{0CDF19D7-6CA4-40F5-8D90-2D030B553C49}" destId="{7D02D6B8-C719-440D-9EB3-EC98F362E544}" srcOrd="1" destOrd="0" presId="urn:microsoft.com/office/officeart/2005/8/layout/orgChart1"/>
    <dgm:cxn modelId="{EB7DE748-E618-48EB-A517-E5EA00B40279}" type="presParOf" srcId="{43607669-F19E-4BE0-AAD6-1BEB139FA358}" destId="{5A2BEE7C-F1B7-42BD-8D7C-874E4113F7AD}" srcOrd="1" destOrd="0" presId="urn:microsoft.com/office/officeart/2005/8/layout/orgChart1"/>
    <dgm:cxn modelId="{53E3868A-3123-4E97-811E-DE78594567B3}" type="presParOf" srcId="{5A2BEE7C-F1B7-42BD-8D7C-874E4113F7AD}" destId="{27931A38-527B-4E2E-94DC-BE175BEE11C2}" srcOrd="0" destOrd="0" presId="urn:microsoft.com/office/officeart/2005/8/layout/orgChart1"/>
    <dgm:cxn modelId="{0D051F10-6B41-46E7-8BB4-A76094842A3E}" type="presParOf" srcId="{5A2BEE7C-F1B7-42BD-8D7C-874E4113F7AD}" destId="{E9732EEE-0EE3-4FFF-8495-AD2B2DA96C8F}" srcOrd="1" destOrd="0" presId="urn:microsoft.com/office/officeart/2005/8/layout/orgChart1"/>
    <dgm:cxn modelId="{009B24E5-79D7-4D59-9079-776B218CA29C}" type="presParOf" srcId="{E9732EEE-0EE3-4FFF-8495-AD2B2DA96C8F}" destId="{E27016B3-54DD-444E-A248-85E649E22647}" srcOrd="0" destOrd="0" presId="urn:microsoft.com/office/officeart/2005/8/layout/orgChart1"/>
    <dgm:cxn modelId="{D62C007D-FBCB-4556-B43F-0DBC3A906B91}" type="presParOf" srcId="{E27016B3-54DD-444E-A248-85E649E22647}" destId="{81B87576-E6A7-4E31-B8CB-169848C61C9B}" srcOrd="0" destOrd="0" presId="urn:microsoft.com/office/officeart/2005/8/layout/orgChart1"/>
    <dgm:cxn modelId="{D638A326-1ECC-4D92-8B33-6E6772F70D6F}" type="presParOf" srcId="{E27016B3-54DD-444E-A248-85E649E22647}" destId="{781ED177-B3A5-407A-9E94-8FBFB7E97F44}" srcOrd="1" destOrd="0" presId="urn:microsoft.com/office/officeart/2005/8/layout/orgChart1"/>
    <dgm:cxn modelId="{CF353FFA-4C2D-4DFF-955F-8715C4F4FF43}" type="presParOf" srcId="{E9732EEE-0EE3-4FFF-8495-AD2B2DA96C8F}" destId="{7A7FAA27-2778-4BD2-8542-D8D17E276AF1}" srcOrd="1" destOrd="0" presId="urn:microsoft.com/office/officeart/2005/8/layout/orgChart1"/>
    <dgm:cxn modelId="{3713CBD6-18E4-4DDD-8D47-8F49A16055DC}" type="presParOf" srcId="{7A7FAA27-2778-4BD2-8542-D8D17E276AF1}" destId="{89C2F948-4256-4DDA-A907-37F7559B310F}" srcOrd="0" destOrd="0" presId="urn:microsoft.com/office/officeart/2005/8/layout/orgChart1"/>
    <dgm:cxn modelId="{E981D9F7-4DB0-4EC7-8EBC-A99694D8A870}" type="presParOf" srcId="{7A7FAA27-2778-4BD2-8542-D8D17E276AF1}" destId="{2954C7E6-01EE-4687-9502-F069AEE5D0D1}" srcOrd="1" destOrd="0" presId="urn:microsoft.com/office/officeart/2005/8/layout/orgChart1"/>
    <dgm:cxn modelId="{7733900E-7BA0-40D9-B607-756ABEDC96A8}" type="presParOf" srcId="{2954C7E6-01EE-4687-9502-F069AEE5D0D1}" destId="{604A5DA8-B2E4-4C67-9CE3-97F8A5C6EBD7}" srcOrd="0" destOrd="0" presId="urn:microsoft.com/office/officeart/2005/8/layout/orgChart1"/>
    <dgm:cxn modelId="{7C0A6E06-D89A-4F29-8899-48B34699FE18}" type="presParOf" srcId="{604A5DA8-B2E4-4C67-9CE3-97F8A5C6EBD7}" destId="{D3A57485-6718-4176-A7E9-B7FA0F71C062}" srcOrd="0" destOrd="0" presId="urn:microsoft.com/office/officeart/2005/8/layout/orgChart1"/>
    <dgm:cxn modelId="{0D841DE5-F125-4FA2-A524-7A239E671BF9}" type="presParOf" srcId="{604A5DA8-B2E4-4C67-9CE3-97F8A5C6EBD7}" destId="{95218E72-CC8B-494C-AD69-9560B7911FDB}" srcOrd="1" destOrd="0" presId="urn:microsoft.com/office/officeart/2005/8/layout/orgChart1"/>
    <dgm:cxn modelId="{CEC04922-2BF6-4E1C-9B7F-08411DEFCB86}" type="presParOf" srcId="{2954C7E6-01EE-4687-9502-F069AEE5D0D1}" destId="{D47EB7F8-9BB5-4A25-953E-1AAC12BD6BB3}" srcOrd="1" destOrd="0" presId="urn:microsoft.com/office/officeart/2005/8/layout/orgChart1"/>
    <dgm:cxn modelId="{6B1B811E-F650-46F8-B070-945A68ECF408}" type="presParOf" srcId="{D47EB7F8-9BB5-4A25-953E-1AAC12BD6BB3}" destId="{323E9C51-5DB4-4BD0-93BD-1366B7EE24CE}" srcOrd="0" destOrd="0" presId="urn:microsoft.com/office/officeart/2005/8/layout/orgChart1"/>
    <dgm:cxn modelId="{A3482420-84BE-46FC-BF03-DAC33A189589}" type="presParOf" srcId="{D47EB7F8-9BB5-4A25-953E-1AAC12BD6BB3}" destId="{A168D93C-C003-4829-B148-DD25D30C9EF9}" srcOrd="1" destOrd="0" presId="urn:microsoft.com/office/officeart/2005/8/layout/orgChart1"/>
    <dgm:cxn modelId="{4509B324-7D77-4BE2-B67C-ED623FDE89F4}" type="presParOf" srcId="{A168D93C-C003-4829-B148-DD25D30C9EF9}" destId="{4EA97188-4146-4381-92C5-ECFD23C27CD8}" srcOrd="0" destOrd="0" presId="urn:microsoft.com/office/officeart/2005/8/layout/orgChart1"/>
    <dgm:cxn modelId="{6D91B37A-EF5E-46A6-9191-DE95009A9009}" type="presParOf" srcId="{4EA97188-4146-4381-92C5-ECFD23C27CD8}" destId="{D9C04E6A-377E-4BC0-A1A6-997371B12FCE}" srcOrd="0" destOrd="0" presId="urn:microsoft.com/office/officeart/2005/8/layout/orgChart1"/>
    <dgm:cxn modelId="{66CEA087-12E4-4303-A294-DC7BE3B82A33}" type="presParOf" srcId="{4EA97188-4146-4381-92C5-ECFD23C27CD8}" destId="{1A75D9D2-B7FC-47A8-80E7-EDCDE61A4E4C}" srcOrd="1" destOrd="0" presId="urn:microsoft.com/office/officeart/2005/8/layout/orgChart1"/>
    <dgm:cxn modelId="{308D4D4A-3EB2-4F0E-AF3F-CC101FA03CB4}" type="presParOf" srcId="{A168D93C-C003-4829-B148-DD25D30C9EF9}" destId="{03AD7815-0BFB-445A-9A1A-E9175D73D7B9}" srcOrd="1" destOrd="0" presId="urn:microsoft.com/office/officeart/2005/8/layout/orgChart1"/>
    <dgm:cxn modelId="{36D844BD-C4AE-4EEF-9CC0-10316ED50116}" type="presParOf" srcId="{03AD7815-0BFB-445A-9A1A-E9175D73D7B9}" destId="{3EB0FAB8-0335-48D1-804C-47051FDD9327}" srcOrd="0" destOrd="0" presId="urn:microsoft.com/office/officeart/2005/8/layout/orgChart1"/>
    <dgm:cxn modelId="{C1D56DF5-5130-4CCC-B57C-A39E5AD2EC1C}" type="presParOf" srcId="{03AD7815-0BFB-445A-9A1A-E9175D73D7B9}" destId="{1D3ED92F-5257-4272-B380-6180CD5FC13F}" srcOrd="1" destOrd="0" presId="urn:microsoft.com/office/officeart/2005/8/layout/orgChart1"/>
    <dgm:cxn modelId="{85D01669-A3DE-49BB-9F5A-4FF769BBC396}" type="presParOf" srcId="{1D3ED92F-5257-4272-B380-6180CD5FC13F}" destId="{227515B4-648E-4681-BBC5-9809E8DFC37B}" srcOrd="0" destOrd="0" presId="urn:microsoft.com/office/officeart/2005/8/layout/orgChart1"/>
    <dgm:cxn modelId="{59C8C2A2-D798-462B-8B05-4226AEE891D4}" type="presParOf" srcId="{227515B4-648E-4681-BBC5-9809E8DFC37B}" destId="{CADC2E7A-9AE0-470D-A164-BB98B19388FA}" srcOrd="0" destOrd="0" presId="urn:microsoft.com/office/officeart/2005/8/layout/orgChart1"/>
    <dgm:cxn modelId="{FA10BE0F-26DB-4368-8DE6-0AA991C44F70}" type="presParOf" srcId="{227515B4-648E-4681-BBC5-9809E8DFC37B}" destId="{BDAACEDC-9C09-481D-AAA1-27B5F5734CD8}" srcOrd="1" destOrd="0" presId="urn:microsoft.com/office/officeart/2005/8/layout/orgChart1"/>
    <dgm:cxn modelId="{06DFCF8F-02D8-4925-ADE1-4200297D7FDF}" type="presParOf" srcId="{1D3ED92F-5257-4272-B380-6180CD5FC13F}" destId="{7911A82B-C4ED-400B-A601-8ECA5A59B6C1}" srcOrd="1" destOrd="0" presId="urn:microsoft.com/office/officeart/2005/8/layout/orgChart1"/>
    <dgm:cxn modelId="{F8F9EADF-9AB6-423E-AC96-574E58669981}" type="presParOf" srcId="{7911A82B-C4ED-400B-A601-8ECA5A59B6C1}" destId="{2E1F1AED-5D8D-4C4A-BACB-B1D77EE9B78A}" srcOrd="0" destOrd="0" presId="urn:microsoft.com/office/officeart/2005/8/layout/orgChart1"/>
    <dgm:cxn modelId="{4D0F499A-BBAD-45EE-B716-948C2BD78FC4}" type="presParOf" srcId="{7911A82B-C4ED-400B-A601-8ECA5A59B6C1}" destId="{5D72FCE7-B9BA-436B-B5F0-65F319DD29C3}" srcOrd="1" destOrd="0" presId="urn:microsoft.com/office/officeart/2005/8/layout/orgChart1"/>
    <dgm:cxn modelId="{9CC6D6D2-7E37-4981-842B-279D8817EC03}" type="presParOf" srcId="{5D72FCE7-B9BA-436B-B5F0-65F319DD29C3}" destId="{764BF108-94AE-42F7-A1DF-BBE9A919EF0D}" srcOrd="0" destOrd="0" presId="urn:microsoft.com/office/officeart/2005/8/layout/orgChart1"/>
    <dgm:cxn modelId="{8714264F-11D8-4503-BF91-645FBFDB0098}" type="presParOf" srcId="{764BF108-94AE-42F7-A1DF-BBE9A919EF0D}" destId="{F4AD000A-27EB-476E-B2EE-11C93EBBB130}" srcOrd="0" destOrd="0" presId="urn:microsoft.com/office/officeart/2005/8/layout/orgChart1"/>
    <dgm:cxn modelId="{5366EC2A-B769-4EF8-B496-164260FE7B52}" type="presParOf" srcId="{764BF108-94AE-42F7-A1DF-BBE9A919EF0D}" destId="{389C7F02-D647-4CC3-B0C1-2A628A2F30F4}" srcOrd="1" destOrd="0" presId="urn:microsoft.com/office/officeart/2005/8/layout/orgChart1"/>
    <dgm:cxn modelId="{B8345E19-8FEC-4AD9-8A0C-618C4EBF8499}" type="presParOf" srcId="{5D72FCE7-B9BA-436B-B5F0-65F319DD29C3}" destId="{AD47B93F-FA1E-4BBB-BB74-E667338B21AA}" srcOrd="1" destOrd="0" presId="urn:microsoft.com/office/officeart/2005/8/layout/orgChart1"/>
    <dgm:cxn modelId="{A18DAA26-E276-45A4-B5D4-C4629EC7FBA5}" type="presParOf" srcId="{AD47B93F-FA1E-4BBB-BB74-E667338B21AA}" destId="{A4DE4CC1-F6BF-4E8A-A9CC-B9B5A90B00C7}" srcOrd="0" destOrd="0" presId="urn:microsoft.com/office/officeart/2005/8/layout/orgChart1"/>
    <dgm:cxn modelId="{F4B38D85-C640-4DAC-BC82-36DE9EAB5D69}" type="presParOf" srcId="{AD47B93F-FA1E-4BBB-BB74-E667338B21AA}" destId="{278359DB-DFCB-425C-AA5D-7310615E3E85}" srcOrd="1" destOrd="0" presId="urn:microsoft.com/office/officeart/2005/8/layout/orgChart1"/>
    <dgm:cxn modelId="{1A094ED1-516B-4BF5-B801-7092B54D8CEB}" type="presParOf" srcId="{278359DB-DFCB-425C-AA5D-7310615E3E85}" destId="{2D30BB3D-1304-4D4B-A052-674DDCE1FBDE}" srcOrd="0" destOrd="0" presId="urn:microsoft.com/office/officeart/2005/8/layout/orgChart1"/>
    <dgm:cxn modelId="{E4383447-D197-4A38-9AB4-57DC8ACA3791}" type="presParOf" srcId="{2D30BB3D-1304-4D4B-A052-674DDCE1FBDE}" destId="{7F8C00A3-4477-48B6-9010-0EA1D38B7DD0}" srcOrd="0" destOrd="0" presId="urn:microsoft.com/office/officeart/2005/8/layout/orgChart1"/>
    <dgm:cxn modelId="{F8D1B8E5-748B-434C-B917-A9A2541E0576}" type="presParOf" srcId="{2D30BB3D-1304-4D4B-A052-674DDCE1FBDE}" destId="{7F82F0A5-8CD0-4DA4-A154-2627540E7898}" srcOrd="1" destOrd="0" presId="urn:microsoft.com/office/officeart/2005/8/layout/orgChart1"/>
    <dgm:cxn modelId="{1339433A-1AA4-4136-A2EF-BC2BA466915E}" type="presParOf" srcId="{278359DB-DFCB-425C-AA5D-7310615E3E85}" destId="{21EB22AC-6510-46A5-BD75-3D65C7501FD1}" srcOrd="1" destOrd="0" presId="urn:microsoft.com/office/officeart/2005/8/layout/orgChart1"/>
    <dgm:cxn modelId="{BFC5E05A-C1F4-48FC-97B3-54DE2FEF1F4C}" type="presParOf" srcId="{278359DB-DFCB-425C-AA5D-7310615E3E85}" destId="{53AE2DB0-127C-410D-9860-F40B88D9D545}" srcOrd="2" destOrd="0" presId="urn:microsoft.com/office/officeart/2005/8/layout/orgChart1"/>
    <dgm:cxn modelId="{66CD7A33-718B-4BAC-8C31-3F6193F0E49B}" type="presParOf" srcId="{5D72FCE7-B9BA-436B-B5F0-65F319DD29C3}" destId="{D1473A4D-998D-4834-8DBD-239F80A07A46}" srcOrd="2" destOrd="0" presId="urn:microsoft.com/office/officeart/2005/8/layout/orgChart1"/>
    <dgm:cxn modelId="{886A3212-F6C2-40D1-A8CB-6BBA16E117FE}" type="presParOf" srcId="{1D3ED92F-5257-4272-B380-6180CD5FC13F}" destId="{0B5E7FF7-520A-4387-85A3-09711DA361B6}" srcOrd="2" destOrd="0" presId="urn:microsoft.com/office/officeart/2005/8/layout/orgChart1"/>
    <dgm:cxn modelId="{48D6049F-B70B-4993-B968-879D91D56D62}" type="presParOf" srcId="{A168D93C-C003-4829-B148-DD25D30C9EF9}" destId="{4AAAD173-2914-497A-9AD6-11EF45019A46}" srcOrd="2" destOrd="0" presId="urn:microsoft.com/office/officeart/2005/8/layout/orgChart1"/>
    <dgm:cxn modelId="{21BC9B8F-4048-4B20-94BC-77A9279EA664}" type="presParOf" srcId="{2954C7E6-01EE-4687-9502-F069AEE5D0D1}" destId="{22DEC31C-020B-4AE5-8DA5-909B10A30B92}" srcOrd="2" destOrd="0" presId="urn:microsoft.com/office/officeart/2005/8/layout/orgChart1"/>
    <dgm:cxn modelId="{BEF5D143-144B-46EC-83BE-2F4C71C6C73D}" type="presParOf" srcId="{E9732EEE-0EE3-4FFF-8495-AD2B2DA96C8F}" destId="{DC019E0E-6759-41C4-B934-61D4DB561E67}" srcOrd="2" destOrd="0" presId="urn:microsoft.com/office/officeart/2005/8/layout/orgChart1"/>
    <dgm:cxn modelId="{DBB74D43-7853-42F7-9F89-9B3B31505A05}" type="presParOf" srcId="{5A2BEE7C-F1B7-42BD-8D7C-874E4113F7AD}" destId="{986CA747-F519-429E-9EF5-8126278F20BB}" srcOrd="2" destOrd="0" presId="urn:microsoft.com/office/officeart/2005/8/layout/orgChart1"/>
    <dgm:cxn modelId="{96A09130-BE47-422E-8BE5-9168C01DB7FA}" type="presParOf" srcId="{5A2BEE7C-F1B7-42BD-8D7C-874E4113F7AD}" destId="{3EDA19E0-1F8F-463D-8DD8-E26261C81890}" srcOrd="3" destOrd="0" presId="urn:microsoft.com/office/officeart/2005/8/layout/orgChart1"/>
    <dgm:cxn modelId="{2A487E58-502F-4AEE-BA6E-E0F0F8F986D0}" type="presParOf" srcId="{3EDA19E0-1F8F-463D-8DD8-E26261C81890}" destId="{D5905056-C16D-4381-A5BA-B0D5D48CAEB9}" srcOrd="0" destOrd="0" presId="urn:microsoft.com/office/officeart/2005/8/layout/orgChart1"/>
    <dgm:cxn modelId="{407CB3BE-24B8-4644-A052-44CF57E6D2BE}" type="presParOf" srcId="{D5905056-C16D-4381-A5BA-B0D5D48CAEB9}" destId="{86FA2B66-CA0F-448F-BC3D-786E99D410D0}" srcOrd="0" destOrd="0" presId="urn:microsoft.com/office/officeart/2005/8/layout/orgChart1"/>
    <dgm:cxn modelId="{552CBC7A-9771-409E-834D-ABDAD0970432}" type="presParOf" srcId="{D5905056-C16D-4381-A5BA-B0D5D48CAEB9}" destId="{B188BD36-9BE9-466B-BA26-478F1A4DDDD1}" srcOrd="1" destOrd="0" presId="urn:microsoft.com/office/officeart/2005/8/layout/orgChart1"/>
    <dgm:cxn modelId="{0CB433D0-A014-4C64-845E-1CF5174CAC38}" type="presParOf" srcId="{3EDA19E0-1F8F-463D-8DD8-E26261C81890}" destId="{12414289-5F1A-4C27-B3A7-0DABFA1F3331}" srcOrd="1" destOrd="0" presId="urn:microsoft.com/office/officeart/2005/8/layout/orgChart1"/>
    <dgm:cxn modelId="{47DAE335-C6A6-401C-A3DF-2AC6873DC804}" type="presParOf" srcId="{12414289-5F1A-4C27-B3A7-0DABFA1F3331}" destId="{4B4068AE-78A3-44EE-A5E6-BFBBD447B621}" srcOrd="0" destOrd="0" presId="urn:microsoft.com/office/officeart/2005/8/layout/orgChart1"/>
    <dgm:cxn modelId="{3FA86392-4F75-4005-8F0E-99E20D00CF56}" type="presParOf" srcId="{12414289-5F1A-4C27-B3A7-0DABFA1F3331}" destId="{8AA07D8A-805A-4C5D-ADF4-47863FCBF81F}" srcOrd="1" destOrd="0" presId="urn:microsoft.com/office/officeart/2005/8/layout/orgChart1"/>
    <dgm:cxn modelId="{DCC92884-7320-467C-A660-6A92FC83F9AA}" type="presParOf" srcId="{8AA07D8A-805A-4C5D-ADF4-47863FCBF81F}" destId="{032577C5-660F-4982-8348-59BEFDEE6989}" srcOrd="0" destOrd="0" presId="urn:microsoft.com/office/officeart/2005/8/layout/orgChart1"/>
    <dgm:cxn modelId="{9A0F62D1-843D-4CE9-833C-2B3350BCB236}" type="presParOf" srcId="{032577C5-660F-4982-8348-59BEFDEE6989}" destId="{53A8C7BE-C644-47DE-A03F-E422174474EE}" srcOrd="0" destOrd="0" presId="urn:microsoft.com/office/officeart/2005/8/layout/orgChart1"/>
    <dgm:cxn modelId="{524B2931-3B6E-4EC5-AF8F-0128159B8C50}" type="presParOf" srcId="{032577C5-660F-4982-8348-59BEFDEE6989}" destId="{DCB22CFB-6DA3-4D54-91B7-743EA121671C}" srcOrd="1" destOrd="0" presId="urn:microsoft.com/office/officeart/2005/8/layout/orgChart1"/>
    <dgm:cxn modelId="{EA79D694-C181-4132-A877-B372C9039039}" type="presParOf" srcId="{8AA07D8A-805A-4C5D-ADF4-47863FCBF81F}" destId="{FA28CA10-DB7B-4BCC-AA18-9CAF43BCB5EA}" srcOrd="1" destOrd="0" presId="urn:microsoft.com/office/officeart/2005/8/layout/orgChart1"/>
    <dgm:cxn modelId="{E2684A43-8CBE-4449-845E-1BC506DC2A3F}" type="presParOf" srcId="{FA28CA10-DB7B-4BCC-AA18-9CAF43BCB5EA}" destId="{1937A663-3077-4B64-8A16-5CA37C131B4A}" srcOrd="0" destOrd="0" presId="urn:microsoft.com/office/officeart/2005/8/layout/orgChart1"/>
    <dgm:cxn modelId="{927E9F9C-FEEF-4E21-B787-F4AB351DE9FF}" type="presParOf" srcId="{FA28CA10-DB7B-4BCC-AA18-9CAF43BCB5EA}" destId="{D81D6343-25C8-425A-9A91-E7A2B6A03983}" srcOrd="1" destOrd="0" presId="urn:microsoft.com/office/officeart/2005/8/layout/orgChart1"/>
    <dgm:cxn modelId="{FB9D4011-3A8D-4DB7-A489-CA1D0BF2A54F}" type="presParOf" srcId="{D81D6343-25C8-425A-9A91-E7A2B6A03983}" destId="{69AF49BA-87AF-406D-802A-9B7E275E9BE1}" srcOrd="0" destOrd="0" presId="urn:microsoft.com/office/officeart/2005/8/layout/orgChart1"/>
    <dgm:cxn modelId="{813D3233-B18D-400F-8273-2BC4B6B4E2FB}" type="presParOf" srcId="{69AF49BA-87AF-406D-802A-9B7E275E9BE1}" destId="{8F3C28FE-A385-4EA5-B425-D6E2199A9275}" srcOrd="0" destOrd="0" presId="urn:microsoft.com/office/officeart/2005/8/layout/orgChart1"/>
    <dgm:cxn modelId="{D0E96D64-71A3-4826-AD33-A44D33D7393D}" type="presParOf" srcId="{69AF49BA-87AF-406D-802A-9B7E275E9BE1}" destId="{37106A57-21DC-4D6A-9F63-3E121DCBE654}" srcOrd="1" destOrd="0" presId="urn:microsoft.com/office/officeart/2005/8/layout/orgChart1"/>
    <dgm:cxn modelId="{1718AA1F-5BFF-4804-831E-B4AB1CC33523}" type="presParOf" srcId="{D81D6343-25C8-425A-9A91-E7A2B6A03983}" destId="{64C79951-5C85-40C7-AB16-141ABF1F1C70}" srcOrd="1" destOrd="0" presId="urn:microsoft.com/office/officeart/2005/8/layout/orgChart1"/>
    <dgm:cxn modelId="{C771E67D-1817-4FF0-8474-ECB4A12ED150}" type="presParOf" srcId="{64C79951-5C85-40C7-AB16-141ABF1F1C70}" destId="{F59FDE08-AFF5-4E19-99D7-00C82D67E36B}" srcOrd="0" destOrd="0" presId="urn:microsoft.com/office/officeart/2005/8/layout/orgChart1"/>
    <dgm:cxn modelId="{E3C7BE15-424D-4CC6-9546-48453ED1D84D}" type="presParOf" srcId="{64C79951-5C85-40C7-AB16-141ABF1F1C70}" destId="{72DC9922-4FA6-4630-BA71-D000B7D0950E}" srcOrd="1" destOrd="0" presId="urn:microsoft.com/office/officeart/2005/8/layout/orgChart1"/>
    <dgm:cxn modelId="{1758C0B2-F674-4903-87D0-95ED1E0D9F4A}" type="presParOf" srcId="{72DC9922-4FA6-4630-BA71-D000B7D0950E}" destId="{85BFE145-E95F-4809-B33C-77740BF71EBA}" srcOrd="0" destOrd="0" presId="urn:microsoft.com/office/officeart/2005/8/layout/orgChart1"/>
    <dgm:cxn modelId="{0F61FDBE-A617-4CC6-B508-A26962915ECF}" type="presParOf" srcId="{85BFE145-E95F-4809-B33C-77740BF71EBA}" destId="{E0104DB5-FCF4-4BC8-876A-4C7282A150B4}" srcOrd="0" destOrd="0" presId="urn:microsoft.com/office/officeart/2005/8/layout/orgChart1"/>
    <dgm:cxn modelId="{41075508-D588-4BD0-9EBB-3DFDDDE41DFF}" type="presParOf" srcId="{85BFE145-E95F-4809-B33C-77740BF71EBA}" destId="{1CCE10DB-240E-4291-9C21-EE909CDE3415}" srcOrd="1" destOrd="0" presId="urn:microsoft.com/office/officeart/2005/8/layout/orgChart1"/>
    <dgm:cxn modelId="{0EF8717A-8868-45DE-8012-05B34BC94B12}" type="presParOf" srcId="{72DC9922-4FA6-4630-BA71-D000B7D0950E}" destId="{57F2A7A4-7D84-48C0-9248-C2A0C1E602A1}" srcOrd="1" destOrd="0" presId="urn:microsoft.com/office/officeart/2005/8/layout/orgChart1"/>
    <dgm:cxn modelId="{F13FAD35-B971-4330-86AD-A1050CA95ED8}" type="presParOf" srcId="{57F2A7A4-7D84-48C0-9248-C2A0C1E602A1}" destId="{D16E94E6-00EF-4807-9F83-EB24842A909A}" srcOrd="0" destOrd="0" presId="urn:microsoft.com/office/officeart/2005/8/layout/orgChart1"/>
    <dgm:cxn modelId="{9D5B9E82-7E5F-4BFE-A8B0-54EC6E5B33A9}" type="presParOf" srcId="{57F2A7A4-7D84-48C0-9248-C2A0C1E602A1}" destId="{21AE91EB-9B9E-40A0-B003-F89501DBA621}" srcOrd="1" destOrd="0" presId="urn:microsoft.com/office/officeart/2005/8/layout/orgChart1"/>
    <dgm:cxn modelId="{3FCDC131-53E2-4B9D-A922-CD5C0F37DD6E}" type="presParOf" srcId="{21AE91EB-9B9E-40A0-B003-F89501DBA621}" destId="{9C0C5C16-E9DD-41CD-89AB-07F533D37FAA}" srcOrd="0" destOrd="0" presId="urn:microsoft.com/office/officeart/2005/8/layout/orgChart1"/>
    <dgm:cxn modelId="{13E556B0-F4BC-4F56-ADBD-B7981D0F56C4}" type="presParOf" srcId="{9C0C5C16-E9DD-41CD-89AB-07F533D37FAA}" destId="{B4122635-2909-4482-9259-AB651044E044}" srcOrd="0" destOrd="0" presId="urn:microsoft.com/office/officeart/2005/8/layout/orgChart1"/>
    <dgm:cxn modelId="{7838FFB1-5F4C-42CF-84C5-B9E4D99D9917}" type="presParOf" srcId="{9C0C5C16-E9DD-41CD-89AB-07F533D37FAA}" destId="{E0C53DF0-5ABF-4CEE-9C00-48C5D3643FD2}" srcOrd="1" destOrd="0" presId="urn:microsoft.com/office/officeart/2005/8/layout/orgChart1"/>
    <dgm:cxn modelId="{BA148625-3492-427C-A014-0704D6EF1114}" type="presParOf" srcId="{21AE91EB-9B9E-40A0-B003-F89501DBA621}" destId="{F29F87EC-941C-4A17-9854-04E9E6C40DDE}" srcOrd="1" destOrd="0" presId="urn:microsoft.com/office/officeart/2005/8/layout/orgChart1"/>
    <dgm:cxn modelId="{47E3BD31-C4EC-4415-BD81-E0289874CDCD}" type="presParOf" srcId="{21AE91EB-9B9E-40A0-B003-F89501DBA621}" destId="{60D8BDF6-883B-420D-9247-09C8C061D89F}" srcOrd="2" destOrd="0" presId="urn:microsoft.com/office/officeart/2005/8/layout/orgChart1"/>
    <dgm:cxn modelId="{A2623CBE-EB95-419C-ABB7-A3C5E130A400}" type="presParOf" srcId="{72DC9922-4FA6-4630-BA71-D000B7D0950E}" destId="{A8F5E74C-F5D8-4BF8-AEB5-620599D3B6AA}" srcOrd="2" destOrd="0" presId="urn:microsoft.com/office/officeart/2005/8/layout/orgChart1"/>
    <dgm:cxn modelId="{6C3B0B3C-F263-4A94-9AD3-493DB5D7DDC5}" type="presParOf" srcId="{D81D6343-25C8-425A-9A91-E7A2B6A03983}" destId="{2C29C49D-4944-43D9-84ED-46C3A2DF9437}" srcOrd="2" destOrd="0" presId="urn:microsoft.com/office/officeart/2005/8/layout/orgChart1"/>
    <dgm:cxn modelId="{CE3DBD7C-F4F8-4D40-809A-4CD63771C787}" type="presParOf" srcId="{8AA07D8A-805A-4C5D-ADF4-47863FCBF81F}" destId="{88D3DF8A-E2DD-4AD2-B8FF-E58EA3ECA44A}" srcOrd="2" destOrd="0" presId="urn:microsoft.com/office/officeart/2005/8/layout/orgChart1"/>
    <dgm:cxn modelId="{595163CE-9B57-4A24-BFD0-01FD1A1A1C17}" type="presParOf" srcId="{3EDA19E0-1F8F-463D-8DD8-E26261C81890}" destId="{32E86F17-3917-4860-AA4B-19DF4AE62B67}" srcOrd="2" destOrd="0" presId="urn:microsoft.com/office/officeart/2005/8/layout/orgChart1"/>
    <dgm:cxn modelId="{5C5BEDF0-4CD3-44C6-AC27-5AD0EDA73BE6}" type="presParOf" srcId="{43607669-F19E-4BE0-AAD6-1BEB139FA358}" destId="{F4764917-55E3-477E-A690-7A66AB7F7617}" srcOrd="2" destOrd="0" presId="urn:microsoft.com/office/officeart/2005/8/layout/orgChart1"/>
    <dgm:cxn modelId="{402B4FB2-B114-4110-9364-9B8976E86507}" type="presParOf" srcId="{469C048C-F4C2-4939-A410-286096C7B827}" destId="{ACFAF921-AFFC-47F8-86AA-70B4B5320892}" srcOrd="2" destOrd="0" presId="urn:microsoft.com/office/officeart/2005/8/layout/orgChart1"/>
    <dgm:cxn modelId="{FD738172-232F-43D3-A2F9-4043ED178642}" type="presParOf" srcId="{469C048C-F4C2-4939-A410-286096C7B827}" destId="{D0759742-53EB-4919-9CCA-3E7751601EF9}" srcOrd="3" destOrd="0" presId="urn:microsoft.com/office/officeart/2005/8/layout/orgChart1"/>
    <dgm:cxn modelId="{B2E6B842-9461-40C2-B2A6-8CE52464737E}" type="presParOf" srcId="{D0759742-53EB-4919-9CCA-3E7751601EF9}" destId="{F2145D2C-ABA2-4213-9AD7-E4D17E51F10A}" srcOrd="0" destOrd="0" presId="urn:microsoft.com/office/officeart/2005/8/layout/orgChart1"/>
    <dgm:cxn modelId="{BA00584B-DA03-44D9-BC46-5CF6BE46A6EC}" type="presParOf" srcId="{F2145D2C-ABA2-4213-9AD7-E4D17E51F10A}" destId="{D1CCEEB0-077C-4465-8C82-A8B5C9DDA7E8}" srcOrd="0" destOrd="0" presId="urn:microsoft.com/office/officeart/2005/8/layout/orgChart1"/>
    <dgm:cxn modelId="{67A70AA3-9516-4AF6-8802-678D77E8B5AD}" type="presParOf" srcId="{F2145D2C-ABA2-4213-9AD7-E4D17E51F10A}" destId="{B5B820FA-2F6D-400B-87B3-5AF347AF8BFE}" srcOrd="1" destOrd="0" presId="urn:microsoft.com/office/officeart/2005/8/layout/orgChart1"/>
    <dgm:cxn modelId="{7FF82334-B9FC-43B0-B2ED-D636DD52EA62}" type="presParOf" srcId="{D0759742-53EB-4919-9CCA-3E7751601EF9}" destId="{CB2DC28C-C3DD-4A25-93F7-9753A980D5ED}" srcOrd="1" destOrd="0" presId="urn:microsoft.com/office/officeart/2005/8/layout/orgChart1"/>
    <dgm:cxn modelId="{EADDBED5-47AA-467A-82A4-E2018DE20CAB}" type="presParOf" srcId="{CB2DC28C-C3DD-4A25-93F7-9753A980D5ED}" destId="{2474799F-6D1C-4917-8232-74550F646766}" srcOrd="0" destOrd="0" presId="urn:microsoft.com/office/officeart/2005/8/layout/orgChart1"/>
    <dgm:cxn modelId="{38745705-3547-4D1D-B591-2E6CD5548E8E}" type="presParOf" srcId="{CB2DC28C-C3DD-4A25-93F7-9753A980D5ED}" destId="{37C2B39E-0CC3-47C6-89F0-BF5FF70538AE}" srcOrd="1" destOrd="0" presId="urn:microsoft.com/office/officeart/2005/8/layout/orgChart1"/>
    <dgm:cxn modelId="{D9D816C4-87E7-46CB-B560-92282E1F06E6}" type="presParOf" srcId="{37C2B39E-0CC3-47C6-89F0-BF5FF70538AE}" destId="{DD09667B-9BE5-4F55-9260-5D4A47B6F347}" srcOrd="0" destOrd="0" presId="urn:microsoft.com/office/officeart/2005/8/layout/orgChart1"/>
    <dgm:cxn modelId="{1CF1C789-2F18-4065-8E83-75BACB88EBD9}" type="presParOf" srcId="{DD09667B-9BE5-4F55-9260-5D4A47B6F347}" destId="{C0516457-B3F1-45BA-BAD7-C7ED04E2DC06}" srcOrd="0" destOrd="0" presId="urn:microsoft.com/office/officeart/2005/8/layout/orgChart1"/>
    <dgm:cxn modelId="{F1B98013-1262-45A0-B8B6-678825069EDF}" type="presParOf" srcId="{DD09667B-9BE5-4F55-9260-5D4A47B6F347}" destId="{3F640F4E-C270-4138-BE39-FB8D663EBB24}" srcOrd="1" destOrd="0" presId="urn:microsoft.com/office/officeart/2005/8/layout/orgChart1"/>
    <dgm:cxn modelId="{6A88FF6A-06FE-4AA5-93C7-124EB1E3AC88}" type="presParOf" srcId="{37C2B39E-0CC3-47C6-89F0-BF5FF70538AE}" destId="{4C854CB6-5D2F-4198-AC7A-9E39597E2AE4}" srcOrd="1" destOrd="0" presId="urn:microsoft.com/office/officeart/2005/8/layout/orgChart1"/>
    <dgm:cxn modelId="{3A6D54E5-6FEA-482D-9E46-95372624F202}" type="presParOf" srcId="{4C854CB6-5D2F-4198-AC7A-9E39597E2AE4}" destId="{41518592-4FD9-472B-97BF-098F2AB19151}" srcOrd="0" destOrd="0" presId="urn:microsoft.com/office/officeart/2005/8/layout/orgChart1"/>
    <dgm:cxn modelId="{F2126846-7956-4C5F-8605-D9A08477B13E}" type="presParOf" srcId="{4C854CB6-5D2F-4198-AC7A-9E39597E2AE4}" destId="{22E58183-20C7-472E-B7AA-420D9A5E0840}" srcOrd="1" destOrd="0" presId="urn:microsoft.com/office/officeart/2005/8/layout/orgChart1"/>
    <dgm:cxn modelId="{E7B255E6-34A8-40D1-9454-3B739EFC9A39}" type="presParOf" srcId="{22E58183-20C7-472E-B7AA-420D9A5E0840}" destId="{2D9D9B27-A1DC-4797-A359-778993DDE731}" srcOrd="0" destOrd="0" presId="urn:microsoft.com/office/officeart/2005/8/layout/orgChart1"/>
    <dgm:cxn modelId="{D67CF3F1-9B50-4059-8708-1A8FCD0EE83C}" type="presParOf" srcId="{2D9D9B27-A1DC-4797-A359-778993DDE731}" destId="{9A64BCA4-2469-412E-A2FD-9E82C1754FEE}" srcOrd="0" destOrd="0" presId="urn:microsoft.com/office/officeart/2005/8/layout/orgChart1"/>
    <dgm:cxn modelId="{C8EEF3AF-DAC4-48A1-9F1B-756E543FB9BF}" type="presParOf" srcId="{2D9D9B27-A1DC-4797-A359-778993DDE731}" destId="{05BACDBC-EB23-4E4F-B55B-0DB7A2E3B0CB}" srcOrd="1" destOrd="0" presId="urn:microsoft.com/office/officeart/2005/8/layout/orgChart1"/>
    <dgm:cxn modelId="{E094B294-D995-4F43-8F15-75E1551AB57A}" type="presParOf" srcId="{22E58183-20C7-472E-B7AA-420D9A5E0840}" destId="{65140F05-9E2A-47C1-A072-6DC95E3E12D9}" srcOrd="1" destOrd="0" presId="urn:microsoft.com/office/officeart/2005/8/layout/orgChart1"/>
    <dgm:cxn modelId="{6B39485A-2966-4FD3-B7C3-3554EE2B76D5}" type="presParOf" srcId="{65140F05-9E2A-47C1-A072-6DC95E3E12D9}" destId="{F1BCA57D-0A96-4ABA-9687-D772145FE157}" srcOrd="0" destOrd="0" presId="urn:microsoft.com/office/officeart/2005/8/layout/orgChart1"/>
    <dgm:cxn modelId="{0BB7DE91-2E1F-435F-9AA8-C69E62D51EE5}" type="presParOf" srcId="{65140F05-9E2A-47C1-A072-6DC95E3E12D9}" destId="{473AF253-E88E-4094-BF84-FE33D4A89AD9}" srcOrd="1" destOrd="0" presId="urn:microsoft.com/office/officeart/2005/8/layout/orgChart1"/>
    <dgm:cxn modelId="{E9AB4C77-D611-4005-BE41-466E378A4D39}" type="presParOf" srcId="{473AF253-E88E-4094-BF84-FE33D4A89AD9}" destId="{0D651768-F4E5-45A8-A945-5AC4C918DF1F}" srcOrd="0" destOrd="0" presId="urn:microsoft.com/office/officeart/2005/8/layout/orgChart1"/>
    <dgm:cxn modelId="{4A45054E-C789-4DA9-B1C2-631C46C80464}" type="presParOf" srcId="{0D651768-F4E5-45A8-A945-5AC4C918DF1F}" destId="{C78B4BDD-F011-49D8-8F0E-06307E7CA4E4}" srcOrd="0" destOrd="0" presId="urn:microsoft.com/office/officeart/2005/8/layout/orgChart1"/>
    <dgm:cxn modelId="{260F0EA8-D84F-401E-8E6D-6332DDE43662}" type="presParOf" srcId="{0D651768-F4E5-45A8-A945-5AC4C918DF1F}" destId="{316B5DA6-C101-4242-BF4E-C7C609F590A4}" srcOrd="1" destOrd="0" presId="urn:microsoft.com/office/officeart/2005/8/layout/orgChart1"/>
    <dgm:cxn modelId="{190575A5-6B1D-47DA-B2D2-EA57493B53EC}" type="presParOf" srcId="{473AF253-E88E-4094-BF84-FE33D4A89AD9}" destId="{069B909C-0605-4452-B0D6-34B7CBB1A56B}" srcOrd="1" destOrd="0" presId="urn:microsoft.com/office/officeart/2005/8/layout/orgChart1"/>
    <dgm:cxn modelId="{18D9D19F-F58A-40B6-ACE3-26CE3CC0A759}" type="presParOf" srcId="{069B909C-0605-4452-B0D6-34B7CBB1A56B}" destId="{4F5D3EF2-A865-4F6A-8918-3A1575639584}" srcOrd="0" destOrd="0" presId="urn:microsoft.com/office/officeart/2005/8/layout/orgChart1"/>
    <dgm:cxn modelId="{58C6AC77-F8AE-4371-9788-AC74A8B5343F}" type="presParOf" srcId="{069B909C-0605-4452-B0D6-34B7CBB1A56B}" destId="{3BF7E180-1793-418A-8AE4-086111BAB457}" srcOrd="1" destOrd="0" presId="urn:microsoft.com/office/officeart/2005/8/layout/orgChart1"/>
    <dgm:cxn modelId="{6CBC4F3A-18B1-4881-9E75-33985FDA8AA2}" type="presParOf" srcId="{3BF7E180-1793-418A-8AE4-086111BAB457}" destId="{BDFE91BB-E1CC-4E3A-8E53-12F7901EE7D9}" srcOrd="0" destOrd="0" presId="urn:microsoft.com/office/officeart/2005/8/layout/orgChart1"/>
    <dgm:cxn modelId="{B4A7C282-3F75-43F1-AFCD-969107D8D052}" type="presParOf" srcId="{BDFE91BB-E1CC-4E3A-8E53-12F7901EE7D9}" destId="{A23584D3-169E-4B4F-ACC2-C52F5464E902}" srcOrd="0" destOrd="0" presId="urn:microsoft.com/office/officeart/2005/8/layout/orgChart1"/>
    <dgm:cxn modelId="{0D8C192D-A364-4A02-A019-EFA2FD82CB11}" type="presParOf" srcId="{BDFE91BB-E1CC-4E3A-8E53-12F7901EE7D9}" destId="{C97CF8B9-50C1-41A5-A9A8-3DFA1E5053D1}" srcOrd="1" destOrd="0" presId="urn:microsoft.com/office/officeart/2005/8/layout/orgChart1"/>
    <dgm:cxn modelId="{C536FE97-FDE9-4621-A4F0-6F8C16EBF3F7}" type="presParOf" srcId="{3BF7E180-1793-418A-8AE4-086111BAB457}" destId="{5CE8D8FB-CCBE-498E-AE2B-E7AB7C1683C8}" srcOrd="1" destOrd="0" presId="urn:microsoft.com/office/officeart/2005/8/layout/orgChart1"/>
    <dgm:cxn modelId="{E00CCDF4-EBC9-498E-B049-E2BC84EDB429}" type="presParOf" srcId="{5CE8D8FB-CCBE-498E-AE2B-E7AB7C1683C8}" destId="{48AA6E69-38D3-40C0-B56C-CC63F2F69A17}" srcOrd="0" destOrd="0" presId="urn:microsoft.com/office/officeart/2005/8/layout/orgChart1"/>
    <dgm:cxn modelId="{481CB3F5-25D5-45F7-9618-157DFF919573}" type="presParOf" srcId="{5CE8D8FB-CCBE-498E-AE2B-E7AB7C1683C8}" destId="{B8FDE83F-4E8A-423B-97BB-F13CB4563CFC}" srcOrd="1" destOrd="0" presId="urn:microsoft.com/office/officeart/2005/8/layout/orgChart1"/>
    <dgm:cxn modelId="{5BD45D05-BE12-4651-AD7A-A99FEE780FB9}" type="presParOf" srcId="{B8FDE83F-4E8A-423B-97BB-F13CB4563CFC}" destId="{BE21CD06-CDC8-44E4-ABA4-9023300DD0F8}" srcOrd="0" destOrd="0" presId="urn:microsoft.com/office/officeart/2005/8/layout/orgChart1"/>
    <dgm:cxn modelId="{DA137387-23C4-4799-AD2B-6FFAD2CC4A5D}" type="presParOf" srcId="{BE21CD06-CDC8-44E4-ABA4-9023300DD0F8}" destId="{758C0723-769C-4090-8EF7-104D57946FF3}" srcOrd="0" destOrd="0" presId="urn:microsoft.com/office/officeart/2005/8/layout/orgChart1"/>
    <dgm:cxn modelId="{A17F5358-7AA2-49D4-AB43-34F3B44DDD76}" type="presParOf" srcId="{BE21CD06-CDC8-44E4-ABA4-9023300DD0F8}" destId="{C03180EC-BA2E-466A-A39B-C6404A00BAA0}" srcOrd="1" destOrd="0" presId="urn:microsoft.com/office/officeart/2005/8/layout/orgChart1"/>
    <dgm:cxn modelId="{207A61D9-073B-434C-BF69-641DB3DA385C}" type="presParOf" srcId="{B8FDE83F-4E8A-423B-97BB-F13CB4563CFC}" destId="{DED34FA4-F34D-426A-ADCF-A5FD45123639}" srcOrd="1" destOrd="0" presId="urn:microsoft.com/office/officeart/2005/8/layout/orgChart1"/>
    <dgm:cxn modelId="{0D8A0D22-BB19-4237-8241-7E25B5E75981}" type="presParOf" srcId="{B8FDE83F-4E8A-423B-97BB-F13CB4563CFC}" destId="{005128B0-0987-4C11-A07F-5A4F2EB30C67}" srcOrd="2" destOrd="0" presId="urn:microsoft.com/office/officeart/2005/8/layout/orgChart1"/>
    <dgm:cxn modelId="{107D6779-DC0E-4869-9E39-CD51A5DE97F8}" type="presParOf" srcId="{3BF7E180-1793-418A-8AE4-086111BAB457}" destId="{38337C7C-DEDC-4FB4-A04F-6C2D0BD71027}" srcOrd="2" destOrd="0" presId="urn:microsoft.com/office/officeart/2005/8/layout/orgChart1"/>
    <dgm:cxn modelId="{CBFA47C2-BBC2-4FCA-A1A2-6CCB0CBFADF3}" type="presParOf" srcId="{473AF253-E88E-4094-BF84-FE33D4A89AD9}" destId="{972C6398-4987-407E-8EA4-385321D4289C}" srcOrd="2" destOrd="0" presId="urn:microsoft.com/office/officeart/2005/8/layout/orgChart1"/>
    <dgm:cxn modelId="{AD085362-06E1-4F3C-8571-79EA472C0F59}" type="presParOf" srcId="{22E58183-20C7-472E-B7AA-420D9A5E0840}" destId="{5B5D136A-F1EC-46F2-843B-805F72EC43E8}" srcOrd="2" destOrd="0" presId="urn:microsoft.com/office/officeart/2005/8/layout/orgChart1"/>
    <dgm:cxn modelId="{D030CF5D-9DD4-4281-97AA-DA083F2F6215}" type="presParOf" srcId="{37C2B39E-0CC3-47C6-89F0-BF5FF70538AE}" destId="{E64ADB64-6DC4-4E41-9758-EC4531F7E7DC}" srcOrd="2" destOrd="0" presId="urn:microsoft.com/office/officeart/2005/8/layout/orgChart1"/>
    <dgm:cxn modelId="{D17E67DC-A31B-46D8-BCDF-4080329FD8A4}" type="presParOf" srcId="{D0759742-53EB-4919-9CCA-3E7751601EF9}" destId="{D0FA971A-1A7C-462B-AA65-ECFE38EC6A64}" srcOrd="2" destOrd="0" presId="urn:microsoft.com/office/officeart/2005/8/layout/orgChart1"/>
    <dgm:cxn modelId="{4AC9FF25-6289-42F2-9F45-5045FE1C10B5}" type="presParOf" srcId="{902CD65A-0598-4406-8263-5432371087A1}" destId="{421419DF-FF0A-4F9B-97BF-A6B858FE4A57}" srcOrd="2" destOrd="0" presId="urn:microsoft.com/office/officeart/2005/8/layout/orgChart1"/>
    <dgm:cxn modelId="{2D2DF32E-8F74-454E-BB86-EB192DBCDD1A}" type="presParOf" srcId="{B3FB9162-4739-413D-8CD5-DAB8A5E2AADD}" destId="{AD4E5F09-31C1-4A6E-8F47-8BBC580C17B0}"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26</Pages>
  <Words>3421</Words>
  <Characters>19501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zinox</cp:lastModifiedBy>
  <cp:revision>11</cp:revision>
  <dcterms:created xsi:type="dcterms:W3CDTF">2019-05-21T19:51:00Z</dcterms:created>
  <dcterms:modified xsi:type="dcterms:W3CDTF">2025-04-14T09:27:00Z</dcterms:modified>
</cp:coreProperties>
</file>