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9E6" w:rsidRPr="0065486D" w:rsidRDefault="004A39E6" w:rsidP="004A39E6">
      <w:pPr>
        <w:spacing w:line="360" w:lineRule="auto"/>
        <w:jc w:val="center"/>
        <w:rPr>
          <w:rFonts w:ascii="Bookman Old Style" w:hAnsi="Bookman Old Style"/>
          <w:sz w:val="26"/>
          <w:szCs w:val="26"/>
        </w:rPr>
      </w:pPr>
      <w:r>
        <w:rPr>
          <w:rFonts w:ascii="Bookman Old Style" w:hAnsi="Bookman Old Style"/>
          <w:noProof/>
          <w:sz w:val="26"/>
          <w:szCs w:val="26"/>
        </w:rPr>
        <w:drawing>
          <wp:inline distT="0" distB="0" distL="0" distR="0" wp14:anchorId="0951C09A" wp14:editId="20568254">
            <wp:extent cx="1196975" cy="1130935"/>
            <wp:effectExtent l="19050" t="0" r="3175" b="0"/>
            <wp:docPr id="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srcRect/>
                    <a:stretch>
                      <a:fillRect/>
                    </a:stretch>
                  </pic:blipFill>
                  <pic:spPr bwMode="auto">
                    <a:xfrm>
                      <a:off x="0" y="0"/>
                      <a:ext cx="1196975" cy="1130935"/>
                    </a:xfrm>
                    <a:prstGeom prst="rect">
                      <a:avLst/>
                    </a:prstGeom>
                    <a:noFill/>
                    <a:ln w="9525">
                      <a:noFill/>
                      <a:miter lim="800000"/>
                      <a:headEnd/>
                      <a:tailEnd/>
                    </a:ln>
                  </pic:spPr>
                </pic:pic>
              </a:graphicData>
            </a:graphic>
          </wp:inline>
        </w:drawing>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A TECHNICAL REPORT</w:t>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STUDENT INDUSTRIAL WORKING EXPERIENCE SCHEME</w:t>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(SIWES)</w:t>
      </w:r>
    </w:p>
    <w:p w:rsidR="00DC16B6" w:rsidRDefault="00E10669" w:rsidP="00E10669">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E10669" w:rsidRPr="00E10669" w:rsidRDefault="00E10669" w:rsidP="00E10669">
      <w:pPr>
        <w:tabs>
          <w:tab w:val="center" w:pos="4680"/>
          <w:tab w:val="left" w:pos="5797"/>
        </w:tabs>
        <w:jc w:val="center"/>
        <w:rPr>
          <w:rFonts w:ascii="Bookman Old Style" w:hAnsi="Bookman Old Style"/>
          <w:b/>
          <w:sz w:val="26"/>
          <w:szCs w:val="26"/>
        </w:rPr>
      </w:pPr>
      <w:r>
        <w:rPr>
          <w:rFonts w:ascii="Bookman Old Style" w:hAnsi="Bookman Old Style"/>
          <w:b/>
          <w:sz w:val="26"/>
          <w:szCs w:val="26"/>
        </w:rPr>
        <w:t>UNIVERSITY COLLEGE HOSPITAL IBADAN</w:t>
      </w:r>
      <w:r w:rsidR="003048A9">
        <w:rPr>
          <w:rFonts w:ascii="Bookman Old Style" w:hAnsi="Bookman Old Style"/>
          <w:b/>
          <w:sz w:val="26"/>
          <w:szCs w:val="26"/>
        </w:rPr>
        <w:t>(UCH)</w:t>
      </w:r>
    </w:p>
    <w:p w:rsidR="00896159" w:rsidRDefault="00DC16B6" w:rsidP="00896159">
      <w:pPr>
        <w:tabs>
          <w:tab w:val="center" w:pos="4680"/>
          <w:tab w:val="left" w:pos="5797"/>
        </w:tabs>
        <w:jc w:val="center"/>
        <w:rPr>
          <w:rFonts w:ascii="Arial Black" w:hAnsi="Arial Black"/>
          <w:b/>
          <w:sz w:val="26"/>
          <w:szCs w:val="26"/>
        </w:rPr>
      </w:pPr>
      <w:r>
        <w:rPr>
          <w:rFonts w:ascii="Arial Black" w:hAnsi="Arial Black"/>
          <w:b/>
          <w:sz w:val="26"/>
          <w:szCs w:val="26"/>
        </w:rPr>
        <w:t xml:space="preserve"> </w:t>
      </w:r>
      <w:r w:rsidR="00E10669">
        <w:rPr>
          <w:rFonts w:ascii="Arial Black" w:hAnsi="Arial Black"/>
          <w:b/>
          <w:sz w:val="26"/>
          <w:szCs w:val="26"/>
        </w:rPr>
        <w:t xml:space="preserve">OYO </w:t>
      </w:r>
      <w:r>
        <w:rPr>
          <w:rFonts w:ascii="Arial Black" w:hAnsi="Arial Black"/>
          <w:b/>
          <w:sz w:val="26"/>
          <w:szCs w:val="26"/>
        </w:rPr>
        <w:t>STATE</w:t>
      </w:r>
    </w:p>
    <w:p w:rsidR="00896159" w:rsidRPr="00896159" w:rsidRDefault="00896159" w:rsidP="00896159">
      <w:pPr>
        <w:spacing w:after="120"/>
        <w:jc w:val="center"/>
        <w:rPr>
          <w:rFonts w:ascii="Bookman Old Style" w:hAnsi="Bookman Old Style"/>
          <w:b/>
          <w:sz w:val="2"/>
          <w:szCs w:val="26"/>
        </w:rPr>
      </w:pPr>
    </w:p>
    <w:p w:rsidR="00896159" w:rsidRDefault="00896159" w:rsidP="00896159">
      <w:pPr>
        <w:spacing w:after="120"/>
        <w:jc w:val="center"/>
        <w:rPr>
          <w:rFonts w:ascii="Bookman Old Style" w:hAnsi="Bookman Old Style"/>
          <w:b/>
          <w:sz w:val="26"/>
          <w:szCs w:val="26"/>
        </w:rPr>
      </w:pPr>
      <w:r>
        <w:rPr>
          <w:rFonts w:ascii="Bookman Old Style" w:hAnsi="Bookman Old Style"/>
          <w:b/>
          <w:sz w:val="26"/>
          <w:szCs w:val="26"/>
        </w:rPr>
        <w:t>Prepared by:</w:t>
      </w:r>
    </w:p>
    <w:p w:rsidR="00896159" w:rsidRDefault="003048A9" w:rsidP="00896159">
      <w:pPr>
        <w:spacing w:after="120"/>
        <w:jc w:val="center"/>
        <w:rPr>
          <w:rFonts w:ascii="Arial Black" w:hAnsi="Arial Black"/>
          <w:b/>
          <w:sz w:val="36"/>
          <w:szCs w:val="36"/>
        </w:rPr>
      </w:pPr>
      <w:r>
        <w:rPr>
          <w:rFonts w:ascii="Arial Black" w:hAnsi="Arial Black"/>
          <w:b/>
          <w:sz w:val="36"/>
          <w:szCs w:val="36"/>
        </w:rPr>
        <w:t>ODUNSI OLAMILEKAN EZEKIEL</w:t>
      </w:r>
    </w:p>
    <w:p w:rsidR="00D559F8" w:rsidRPr="00064A04" w:rsidRDefault="003048A9" w:rsidP="00896159">
      <w:pPr>
        <w:spacing w:after="120"/>
        <w:jc w:val="center"/>
        <w:rPr>
          <w:rFonts w:ascii="Arial Black" w:hAnsi="Arial Black"/>
          <w:b/>
          <w:sz w:val="36"/>
          <w:szCs w:val="36"/>
        </w:rPr>
      </w:pPr>
      <w:r>
        <w:rPr>
          <w:rFonts w:ascii="Arial Black" w:hAnsi="Arial Black"/>
          <w:b/>
          <w:sz w:val="36"/>
          <w:szCs w:val="36"/>
        </w:rPr>
        <w:t>ND/23/SLT/PT/0931</w:t>
      </w:r>
    </w:p>
    <w:p w:rsidR="00E428E7" w:rsidRPr="00A268E6" w:rsidRDefault="00E428E7" w:rsidP="001E4417">
      <w:pPr>
        <w:jc w:val="center"/>
        <w:rPr>
          <w:rFonts w:ascii="Bookman Old Style" w:hAnsi="Bookman Old Style"/>
          <w:b/>
          <w:sz w:val="26"/>
          <w:szCs w:val="26"/>
        </w:rPr>
      </w:pPr>
      <w:r w:rsidRPr="00A268E6">
        <w:rPr>
          <w:rFonts w:ascii="Bookman Old Style" w:hAnsi="Bookman Old Style"/>
          <w:b/>
          <w:sz w:val="26"/>
          <w:szCs w:val="26"/>
        </w:rPr>
        <w:t>SUBMITTED TO</w:t>
      </w:r>
    </w:p>
    <w:p w:rsidR="004A39E6" w:rsidRPr="0065486D" w:rsidRDefault="00D21CFB" w:rsidP="00D21CFB">
      <w:pPr>
        <w:spacing w:line="360" w:lineRule="auto"/>
        <w:jc w:val="center"/>
        <w:rPr>
          <w:rFonts w:ascii="Bookman Old Style" w:hAnsi="Bookman Old Style"/>
          <w:sz w:val="26"/>
          <w:szCs w:val="26"/>
        </w:rPr>
      </w:pPr>
      <w:r>
        <w:rPr>
          <w:rFonts w:ascii="Bookman Old Style" w:hAnsi="Bookman Old Style"/>
          <w:sz w:val="26"/>
          <w:szCs w:val="26"/>
        </w:rPr>
        <w:t>D</w:t>
      </w:r>
      <w:r w:rsidR="004A39E6" w:rsidRPr="0065486D">
        <w:rPr>
          <w:rFonts w:ascii="Bookman Old Style" w:hAnsi="Bookman Old Style"/>
          <w:sz w:val="26"/>
          <w:szCs w:val="26"/>
        </w:rPr>
        <w:t>EPARTMENT OF SCIENCE LABORATORY TECHNOLOGY</w:t>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INSTITUTE OF APPLIED SCIENCE</w:t>
      </w:r>
    </w:p>
    <w:p w:rsidR="004A39E6"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KWARA STATE POLYTECHNIC, ILORIN</w:t>
      </w:r>
    </w:p>
    <w:p w:rsidR="000E6BCA" w:rsidRPr="00E428E7" w:rsidRDefault="000E6BCA" w:rsidP="004A39E6">
      <w:pPr>
        <w:spacing w:line="360" w:lineRule="auto"/>
        <w:jc w:val="center"/>
        <w:rPr>
          <w:rFonts w:ascii="Bookman Old Style" w:hAnsi="Bookman Old Style"/>
          <w:sz w:val="2"/>
          <w:szCs w:val="26"/>
        </w:rPr>
      </w:pPr>
    </w:p>
    <w:p w:rsidR="006F4D0A" w:rsidRPr="00E545F1" w:rsidRDefault="004A39E6" w:rsidP="00E545F1">
      <w:pPr>
        <w:spacing w:line="360" w:lineRule="auto"/>
        <w:jc w:val="center"/>
        <w:rPr>
          <w:rFonts w:ascii="Bookman Old Style" w:hAnsi="Bookman Old Style"/>
          <w:sz w:val="26"/>
          <w:szCs w:val="26"/>
        </w:rPr>
      </w:pPr>
      <w:r w:rsidRPr="0065486D">
        <w:rPr>
          <w:rFonts w:ascii="Bookman Old Style" w:hAnsi="Bookman Old Style"/>
          <w:sz w:val="26"/>
          <w:szCs w:val="26"/>
        </w:rPr>
        <w:t>INPARTIAL FULFILLMENT OF THE AWARD OF THE REQUIREMENT OF THE AWARD OF NATIONAL DIPLOMA IN SCIENCE LABORATORY TECHNOLOGY (SLT)</w:t>
      </w:r>
    </w:p>
    <w:p w:rsidR="00E545F1" w:rsidRDefault="000E6BCA" w:rsidP="00E545F1">
      <w:pPr>
        <w:tabs>
          <w:tab w:val="left" w:pos="3766"/>
        </w:tabs>
        <w:spacing w:line="360" w:lineRule="auto"/>
        <w:rPr>
          <w:rFonts w:ascii="Bookman Old Style" w:hAnsi="Bookman Old Style"/>
          <w:b/>
          <w:sz w:val="26"/>
          <w:szCs w:val="26"/>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sidR="00E545F1" w:rsidRPr="00E545F1">
        <w:rPr>
          <w:rFonts w:ascii="Times" w:hAnsi="Times"/>
          <w:b/>
          <w:sz w:val="24"/>
          <w:szCs w:val="24"/>
        </w:rPr>
        <w:t>AUGUST TO</w:t>
      </w:r>
      <w:r w:rsidR="00E545F1">
        <w:rPr>
          <w:rFonts w:ascii="Bookman Old Style" w:hAnsi="Bookman Old Style"/>
          <w:sz w:val="24"/>
          <w:szCs w:val="24"/>
        </w:rPr>
        <w:t xml:space="preserve"> </w:t>
      </w:r>
      <w:r w:rsidR="00E545F1">
        <w:rPr>
          <w:rFonts w:ascii="Bookman Old Style" w:hAnsi="Bookman Old Style"/>
          <w:b/>
          <w:sz w:val="26"/>
          <w:szCs w:val="26"/>
        </w:rPr>
        <w:t>NOVE</w:t>
      </w:r>
      <w:r w:rsidR="00302991">
        <w:rPr>
          <w:rFonts w:ascii="Bookman Old Style" w:hAnsi="Bookman Old Style"/>
          <w:b/>
          <w:sz w:val="26"/>
          <w:szCs w:val="26"/>
        </w:rPr>
        <w:t>MBER, 2024</w:t>
      </w:r>
    </w:p>
    <w:p w:rsidR="00E545F1" w:rsidRPr="00E545F1" w:rsidRDefault="00302991" w:rsidP="00E545F1">
      <w:pPr>
        <w:tabs>
          <w:tab w:val="left" w:pos="3766"/>
        </w:tabs>
        <w:spacing w:line="360" w:lineRule="auto"/>
        <w:rPr>
          <w:rFonts w:ascii="Bookman Old Style" w:hAnsi="Bookman Old Style"/>
          <w:sz w:val="26"/>
          <w:szCs w:val="26"/>
        </w:rPr>
      </w:pPr>
      <w:r w:rsidRPr="0065486D">
        <w:rPr>
          <w:rFonts w:ascii="Bookman Old Style" w:hAnsi="Bookman Old Style"/>
          <w:sz w:val="26"/>
          <w:szCs w:val="26"/>
        </w:rPr>
        <w:lastRenderedPageBreak/>
        <w:tab/>
      </w:r>
    </w:p>
    <w:p w:rsidR="00302991" w:rsidRPr="00302991" w:rsidRDefault="00302991" w:rsidP="000E6BCA">
      <w:pPr>
        <w:jc w:val="center"/>
        <w:rPr>
          <w:rFonts w:ascii="Times New Roman" w:hAnsi="Times New Roman"/>
          <w:b/>
          <w:color w:val="000000" w:themeColor="text1"/>
          <w:sz w:val="24"/>
          <w:szCs w:val="24"/>
        </w:rPr>
      </w:pPr>
      <w:r w:rsidRPr="00302991">
        <w:rPr>
          <w:rFonts w:ascii="Times New Roman" w:hAnsi="Times New Roman"/>
          <w:b/>
          <w:color w:val="000000" w:themeColor="text1"/>
          <w:sz w:val="24"/>
          <w:szCs w:val="24"/>
        </w:rPr>
        <w:t>CERTIFICATION</w:t>
      </w:r>
    </w:p>
    <w:p w:rsidR="00302991" w:rsidRPr="001E4417" w:rsidRDefault="00302991" w:rsidP="00E2082E">
      <w:pPr>
        <w:spacing w:after="120" w:line="360" w:lineRule="auto"/>
        <w:jc w:val="both"/>
        <w:rPr>
          <w:rFonts w:ascii="Arial Black" w:hAnsi="Arial Black"/>
          <w:b/>
          <w:sz w:val="36"/>
          <w:szCs w:val="36"/>
        </w:rPr>
      </w:pPr>
      <w:r w:rsidRPr="00302991">
        <w:rPr>
          <w:rFonts w:ascii="Times New Roman" w:hAnsi="Times New Roman"/>
          <w:color w:val="000000" w:themeColor="text1"/>
          <w:sz w:val="24"/>
          <w:szCs w:val="24"/>
        </w:rPr>
        <w:t xml:space="preserve">This is to certify that this report of SIWES program for the 2023/2024 session is written and submitted by </w:t>
      </w:r>
      <w:r w:rsidR="003048A9">
        <w:rPr>
          <w:rFonts w:ascii="Times" w:hAnsi="Times"/>
          <w:b/>
          <w:sz w:val="24"/>
          <w:szCs w:val="24"/>
        </w:rPr>
        <w:t>ODUNSI OLAMILEKAN EZEKEL</w:t>
      </w:r>
      <w:r w:rsidR="00E2082E">
        <w:rPr>
          <w:rFonts w:ascii="Arial Black" w:hAnsi="Arial Black"/>
          <w:b/>
          <w:sz w:val="36"/>
          <w:szCs w:val="36"/>
        </w:rPr>
        <w:t xml:space="preserve"> </w:t>
      </w:r>
      <w:r w:rsidR="00E545F1">
        <w:rPr>
          <w:rFonts w:ascii="Times New Roman" w:hAnsi="Times New Roman"/>
          <w:color w:val="000000" w:themeColor="text1"/>
          <w:sz w:val="24"/>
          <w:szCs w:val="24"/>
        </w:rPr>
        <w:t xml:space="preserve">with matriculation number </w:t>
      </w:r>
      <w:r w:rsidR="00E545F1">
        <w:rPr>
          <w:rFonts w:ascii="Times New Roman" w:hAnsi="Times New Roman"/>
          <w:b/>
          <w:color w:val="000000" w:themeColor="text1"/>
          <w:sz w:val="24"/>
          <w:szCs w:val="24"/>
        </w:rPr>
        <w:t>ND/23/SLT/PT</w:t>
      </w:r>
      <w:r w:rsidR="001E4417">
        <w:rPr>
          <w:rFonts w:ascii="Times New Roman" w:hAnsi="Times New Roman"/>
          <w:b/>
          <w:color w:val="000000" w:themeColor="text1"/>
          <w:sz w:val="24"/>
          <w:szCs w:val="24"/>
        </w:rPr>
        <w:t>/0</w:t>
      </w:r>
      <w:r w:rsidR="003048A9">
        <w:rPr>
          <w:rFonts w:ascii="Times New Roman" w:hAnsi="Times New Roman"/>
          <w:b/>
          <w:color w:val="000000" w:themeColor="text1"/>
          <w:sz w:val="24"/>
          <w:szCs w:val="24"/>
        </w:rPr>
        <w:t>931</w:t>
      </w:r>
      <w:r w:rsidRPr="00302991">
        <w:rPr>
          <w:rFonts w:ascii="Times New Roman" w:hAnsi="Times New Roman"/>
          <w:color w:val="000000" w:themeColor="text1"/>
          <w:sz w:val="24"/>
          <w:szCs w:val="24"/>
        </w:rPr>
        <w:t>to the department of SCIENCE LABORATORY TECHNOLOGY (SLT), Kwara state Polytechnic, Ilorin.</w:t>
      </w:r>
    </w:p>
    <w:p w:rsidR="00302991" w:rsidRPr="00302991" w:rsidRDefault="00302991" w:rsidP="00896159">
      <w:pPr>
        <w:spacing w:line="360" w:lineRule="auto"/>
        <w:jc w:val="both"/>
        <w:rPr>
          <w:rFonts w:ascii="Times New Roman" w:hAnsi="Times New Roman"/>
          <w:color w:val="000000" w:themeColor="text1"/>
          <w:sz w:val="24"/>
          <w:szCs w:val="24"/>
        </w:rPr>
      </w:pPr>
    </w:p>
    <w:p w:rsidR="00E428E7" w:rsidRDefault="00E428E7" w:rsidP="00E428E7">
      <w:pPr>
        <w:spacing w:line="360" w:lineRule="auto"/>
        <w:jc w:val="both"/>
        <w:rPr>
          <w:color w:val="000000" w:themeColor="text1"/>
        </w:rPr>
      </w:pPr>
      <w:r>
        <w:rPr>
          <w:color w:val="000000" w:themeColor="text1"/>
        </w:rPr>
        <w:t>_________________________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_____________________</w:t>
      </w:r>
    </w:p>
    <w:p w:rsidR="00E428E7" w:rsidRDefault="00E428E7" w:rsidP="00E428E7">
      <w:pPr>
        <w:spacing w:line="360" w:lineRule="auto"/>
        <w:jc w:val="both"/>
        <w:rPr>
          <w:color w:val="000000" w:themeColor="text1"/>
        </w:rPr>
      </w:pPr>
      <w:r>
        <w:rPr>
          <w:color w:val="000000" w:themeColor="text1"/>
        </w:rPr>
        <w:t xml:space="preserve">Student signature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r>
        <w:rPr>
          <w:color w:val="000000" w:themeColor="text1"/>
        </w:rPr>
        <w:t>_________________________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_____________________</w:t>
      </w:r>
    </w:p>
    <w:p w:rsidR="00E428E7" w:rsidRDefault="00E428E7" w:rsidP="00E428E7">
      <w:pPr>
        <w:spacing w:line="360" w:lineRule="auto"/>
        <w:jc w:val="both"/>
        <w:rPr>
          <w:color w:val="000000" w:themeColor="text1"/>
        </w:rPr>
      </w:pPr>
      <w:r>
        <w:rPr>
          <w:color w:val="000000" w:themeColor="text1"/>
        </w:rPr>
        <w:t xml:space="preserve">SIWES Coordinator Signature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rPr>
          <w:rFonts w:ascii="Times New Roman" w:hAnsi="Times New Roman"/>
          <w:color w:val="000000" w:themeColor="text1"/>
          <w:sz w:val="24"/>
          <w:szCs w:val="24"/>
        </w:rPr>
      </w:pPr>
      <w:r w:rsidRPr="00302991">
        <w:rPr>
          <w:rFonts w:ascii="Times New Roman" w:hAnsi="Times New Roman"/>
          <w:color w:val="000000" w:themeColor="text1"/>
          <w:sz w:val="24"/>
          <w:szCs w:val="24"/>
        </w:rPr>
        <w:br w:type="page"/>
      </w:r>
    </w:p>
    <w:p w:rsidR="00302991" w:rsidRPr="00302991" w:rsidRDefault="00302991" w:rsidP="00302991">
      <w:pPr>
        <w:spacing w:line="360" w:lineRule="auto"/>
        <w:jc w:val="center"/>
        <w:rPr>
          <w:rFonts w:ascii="Times New Roman" w:hAnsi="Times New Roman"/>
          <w:color w:val="000000" w:themeColor="text1"/>
          <w:sz w:val="24"/>
          <w:szCs w:val="24"/>
        </w:rPr>
      </w:pPr>
      <w:r w:rsidRPr="00302991">
        <w:rPr>
          <w:rFonts w:ascii="Times New Roman" w:hAnsi="Times New Roman"/>
          <w:b/>
          <w:color w:val="000000" w:themeColor="text1"/>
          <w:sz w:val="24"/>
          <w:szCs w:val="24"/>
        </w:rPr>
        <w:lastRenderedPageBreak/>
        <w:t>DEDICATION</w:t>
      </w:r>
    </w:p>
    <w:p w:rsidR="00302991" w:rsidRPr="00302991" w:rsidRDefault="00302991" w:rsidP="00302991">
      <w:pPr>
        <w:spacing w:after="120" w:line="360" w:lineRule="auto"/>
        <w:rPr>
          <w:rFonts w:ascii="Bookman Old Style" w:hAnsi="Bookman Old Style"/>
          <w:b/>
          <w:sz w:val="26"/>
          <w:szCs w:val="26"/>
        </w:rPr>
      </w:pPr>
      <w:r w:rsidRPr="00302991">
        <w:rPr>
          <w:rFonts w:ascii="Times New Roman" w:hAnsi="Times New Roman"/>
          <w:color w:val="000000" w:themeColor="text1"/>
          <w:sz w:val="24"/>
          <w:szCs w:val="24"/>
        </w:rPr>
        <w:t>This work is first dedicated to God almighty for his immeasurable love and faithfulness upon my life throughout my period of Industrial Training. This work is also dedicated to my entire family especially my parent Mr. and Mrs</w:t>
      </w:r>
      <w:r w:rsidR="006F4D0A" w:rsidRPr="006F4D0A">
        <w:rPr>
          <w:rFonts w:ascii="Arial Black" w:hAnsi="Arial Black"/>
          <w:b/>
          <w:sz w:val="26"/>
          <w:szCs w:val="26"/>
        </w:rPr>
        <w:t xml:space="preserve"> </w:t>
      </w:r>
      <w:r w:rsidR="003048A9">
        <w:rPr>
          <w:rFonts w:ascii="Times" w:hAnsi="Times"/>
          <w:b/>
          <w:sz w:val="24"/>
          <w:szCs w:val="24"/>
        </w:rPr>
        <w:t>ODUNSI</w:t>
      </w:r>
      <w:r w:rsidR="00E2082E" w:rsidRPr="00E2082E">
        <w:rPr>
          <w:rFonts w:ascii="Times" w:hAnsi="Times"/>
          <w:b/>
          <w:sz w:val="24"/>
          <w:szCs w:val="24"/>
        </w:rPr>
        <w:t xml:space="preserve"> </w:t>
      </w:r>
      <w:r w:rsidRPr="00302991">
        <w:rPr>
          <w:rFonts w:ascii="Times New Roman" w:hAnsi="Times New Roman"/>
          <w:color w:val="000000" w:themeColor="text1"/>
          <w:sz w:val="24"/>
          <w:szCs w:val="24"/>
        </w:rPr>
        <w:t>for their care, love, and provision.</w:t>
      </w:r>
    </w:p>
    <w:p w:rsidR="00302991" w:rsidRPr="00302991" w:rsidRDefault="00302991" w:rsidP="00302991">
      <w:pPr>
        <w:spacing w:line="360" w:lineRule="auto"/>
        <w:jc w:val="center"/>
        <w:rPr>
          <w:rFonts w:ascii="Times New Roman" w:hAnsi="Times New Roman"/>
          <w:color w:val="000000" w:themeColor="text1"/>
          <w:sz w:val="24"/>
          <w:szCs w:val="24"/>
        </w:rPr>
      </w:pPr>
      <w:r w:rsidRPr="00302991">
        <w:rPr>
          <w:rFonts w:ascii="Times New Roman" w:hAnsi="Times New Roman"/>
          <w:color w:val="000000" w:themeColor="text1"/>
          <w:sz w:val="24"/>
          <w:szCs w:val="24"/>
        </w:rPr>
        <w:br w:type="page"/>
      </w:r>
      <w:r w:rsidRPr="00302991">
        <w:rPr>
          <w:rFonts w:ascii="Times New Roman" w:hAnsi="Times New Roman"/>
          <w:b/>
          <w:color w:val="000000" w:themeColor="text1"/>
          <w:sz w:val="24"/>
          <w:szCs w:val="24"/>
        </w:rPr>
        <w:lastRenderedPageBreak/>
        <w:t>ACKNOWLEDGEMENT</w:t>
      </w:r>
    </w:p>
    <w:p w:rsidR="00302991" w:rsidRPr="00302991" w:rsidRDefault="00302991" w:rsidP="001F2617">
      <w:pPr>
        <w:spacing w:line="360" w:lineRule="auto"/>
        <w:jc w:val="both"/>
        <w:rPr>
          <w:rFonts w:ascii="Times New Roman" w:hAnsi="Times New Roman"/>
          <w:color w:val="000000" w:themeColor="text1"/>
          <w:sz w:val="24"/>
          <w:szCs w:val="24"/>
        </w:rPr>
      </w:pPr>
      <w:r w:rsidRPr="00302991">
        <w:rPr>
          <w:rFonts w:ascii="Times New Roman" w:hAnsi="Times New Roman"/>
          <w:color w:val="000000" w:themeColor="text1"/>
          <w:sz w:val="24"/>
          <w:szCs w:val="24"/>
        </w:rPr>
        <w:t xml:space="preserve">I sincerely offer priceless and invaluable gratitude to the Almighty God for his boundless love and mercy upon me throughout the period of my industrial training. I am most grateful to my parents Mr. and Mrs. </w:t>
      </w:r>
      <w:r w:rsidR="003048A9">
        <w:rPr>
          <w:rFonts w:ascii="Times" w:hAnsi="Times"/>
          <w:b/>
          <w:sz w:val="24"/>
          <w:szCs w:val="24"/>
        </w:rPr>
        <w:t>ODUNSI</w:t>
      </w:r>
      <w:r w:rsidR="00E2082E" w:rsidRPr="00E2082E">
        <w:rPr>
          <w:rFonts w:ascii="Times" w:hAnsi="Times"/>
          <w:b/>
          <w:sz w:val="24"/>
          <w:szCs w:val="24"/>
        </w:rPr>
        <w:t xml:space="preserve"> </w:t>
      </w:r>
      <w:r w:rsidRPr="00302991">
        <w:rPr>
          <w:rFonts w:ascii="Times New Roman" w:hAnsi="Times New Roman"/>
          <w:color w:val="000000" w:themeColor="text1"/>
          <w:sz w:val="24"/>
          <w:szCs w:val="24"/>
        </w:rPr>
        <w:t>for their financial and moral support throughout the period of my Industrial Training. Not left out my siblings, friends and loved ones especially my brother future and favor. I love you all. My profound gratitude goes to the managements, staff and my fellow industrial Trainee. Finally I want to say a big thank you to my HOD, all my lecturers, the Kwara state polytechnic, Ilorin. And every other person that has been helpful during the period of my Industrial Training. I say may God bless you all beyond measures amen.</w:t>
      </w:r>
    </w:p>
    <w:p w:rsidR="00302991" w:rsidRPr="00302991" w:rsidRDefault="00302991" w:rsidP="001F2617">
      <w:pPr>
        <w:spacing w:line="360" w:lineRule="auto"/>
        <w:jc w:val="both"/>
        <w:rPr>
          <w:rFonts w:ascii="Times New Roman" w:hAnsi="Times New Roman"/>
          <w:sz w:val="24"/>
          <w:szCs w:val="24"/>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E428E7" w:rsidRDefault="00E428E7" w:rsidP="00E428E7">
      <w:pPr>
        <w:spacing w:line="360" w:lineRule="auto"/>
        <w:rPr>
          <w:rFonts w:ascii="Times New Roman" w:hAnsi="Times New Roman"/>
          <w:b/>
          <w:sz w:val="24"/>
          <w:szCs w:val="24"/>
        </w:rPr>
      </w:pPr>
    </w:p>
    <w:p w:rsidR="002D7E12" w:rsidRPr="002D7E12" w:rsidRDefault="002D7E12" w:rsidP="002D7E12">
      <w:pPr>
        <w:spacing w:line="480" w:lineRule="auto"/>
        <w:jc w:val="center"/>
        <w:rPr>
          <w:rFonts w:ascii="Times" w:hAnsi="Times"/>
          <w:b/>
          <w:sz w:val="24"/>
          <w:szCs w:val="24"/>
        </w:rPr>
      </w:pPr>
      <w:r w:rsidRPr="002D7E12">
        <w:rPr>
          <w:rFonts w:ascii="Times" w:hAnsi="Times"/>
          <w:b/>
          <w:sz w:val="24"/>
          <w:szCs w:val="24"/>
        </w:rPr>
        <w:lastRenderedPageBreak/>
        <w:t>TABLE OF CONTENT</w:t>
      </w:r>
    </w:p>
    <w:p w:rsidR="002D7E12" w:rsidRPr="002D7E12" w:rsidRDefault="002D7E12" w:rsidP="002D7E12">
      <w:pPr>
        <w:jc w:val="both"/>
        <w:rPr>
          <w:rFonts w:ascii="Times" w:hAnsi="Times"/>
          <w:sz w:val="24"/>
          <w:szCs w:val="24"/>
        </w:rPr>
      </w:pPr>
      <w:r w:rsidRPr="002D7E12">
        <w:rPr>
          <w:rFonts w:ascii="Times" w:hAnsi="Times"/>
          <w:sz w:val="24"/>
          <w:szCs w:val="24"/>
        </w:rPr>
        <w:t>Title page</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i</w:t>
      </w:r>
    </w:p>
    <w:p w:rsidR="002D7E12" w:rsidRPr="002D7E12" w:rsidRDefault="002D7E12" w:rsidP="002D7E12">
      <w:pPr>
        <w:jc w:val="both"/>
        <w:rPr>
          <w:rFonts w:ascii="Times" w:hAnsi="Times"/>
          <w:sz w:val="24"/>
          <w:szCs w:val="24"/>
        </w:rPr>
      </w:pPr>
      <w:r w:rsidRPr="002D7E12">
        <w:rPr>
          <w:rFonts w:ascii="Times" w:hAnsi="Times"/>
          <w:sz w:val="24"/>
          <w:szCs w:val="24"/>
        </w:rPr>
        <w:t>Table of content</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ii</w:t>
      </w:r>
    </w:p>
    <w:p w:rsidR="002D7E12" w:rsidRPr="002D7E12" w:rsidRDefault="002D7E12" w:rsidP="002D7E12">
      <w:pPr>
        <w:jc w:val="both"/>
        <w:rPr>
          <w:rFonts w:ascii="Times" w:hAnsi="Times"/>
          <w:b/>
          <w:sz w:val="24"/>
          <w:szCs w:val="24"/>
        </w:rPr>
      </w:pPr>
      <w:r w:rsidRPr="002D7E12">
        <w:rPr>
          <w:rFonts w:ascii="Times" w:hAnsi="Times"/>
          <w:b/>
          <w:sz w:val="24"/>
          <w:szCs w:val="24"/>
        </w:rPr>
        <w:t>TABLE OF CONTENT</w:t>
      </w:r>
    </w:p>
    <w:p w:rsidR="002D7E12" w:rsidRPr="002D7E12" w:rsidRDefault="002D7E12" w:rsidP="002D7E12">
      <w:pPr>
        <w:jc w:val="both"/>
        <w:rPr>
          <w:rFonts w:ascii="Times" w:hAnsi="Times"/>
          <w:b/>
          <w:sz w:val="24"/>
          <w:szCs w:val="24"/>
        </w:rPr>
      </w:pPr>
      <w:r w:rsidRPr="002D7E12">
        <w:rPr>
          <w:rFonts w:ascii="Times" w:hAnsi="Times"/>
          <w:b/>
          <w:sz w:val="24"/>
          <w:szCs w:val="24"/>
        </w:rPr>
        <w:t>CHAPTER ONE</w:t>
      </w:r>
    </w:p>
    <w:p w:rsidR="002D7E12" w:rsidRPr="002D7E12" w:rsidRDefault="002D7E12" w:rsidP="002D7E12">
      <w:pPr>
        <w:pStyle w:val="ListParagraph"/>
        <w:numPr>
          <w:ilvl w:val="1"/>
          <w:numId w:val="30"/>
        </w:numPr>
        <w:jc w:val="both"/>
        <w:rPr>
          <w:rFonts w:ascii="Times" w:hAnsi="Times"/>
          <w:sz w:val="24"/>
          <w:szCs w:val="24"/>
        </w:rPr>
      </w:pPr>
      <w:r w:rsidRPr="002D7E12">
        <w:rPr>
          <w:rFonts w:ascii="Times" w:hAnsi="Times"/>
          <w:sz w:val="24"/>
          <w:szCs w:val="24"/>
        </w:rPr>
        <w:t>Background of SIWES</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1</w:t>
      </w:r>
    </w:p>
    <w:p w:rsidR="002D7E12" w:rsidRPr="002D7E12" w:rsidRDefault="002D7E12" w:rsidP="002D7E12">
      <w:pPr>
        <w:pStyle w:val="ListParagraph"/>
        <w:numPr>
          <w:ilvl w:val="1"/>
          <w:numId w:val="30"/>
        </w:numPr>
        <w:jc w:val="both"/>
        <w:rPr>
          <w:rFonts w:ascii="Times" w:hAnsi="Times"/>
          <w:sz w:val="24"/>
          <w:szCs w:val="24"/>
        </w:rPr>
      </w:pPr>
      <w:r w:rsidRPr="002D7E12">
        <w:rPr>
          <w:rFonts w:ascii="Times" w:hAnsi="Times"/>
          <w:sz w:val="24"/>
          <w:szCs w:val="24"/>
        </w:rPr>
        <w:t>Objectives of SIWES</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2</w:t>
      </w:r>
    </w:p>
    <w:p w:rsidR="002D7E12" w:rsidRPr="002D7E12" w:rsidRDefault="002D7E12" w:rsidP="002D7E12">
      <w:pPr>
        <w:jc w:val="both"/>
        <w:rPr>
          <w:rFonts w:ascii="Times" w:hAnsi="Times"/>
          <w:sz w:val="24"/>
          <w:szCs w:val="24"/>
        </w:rPr>
      </w:pPr>
      <w:r w:rsidRPr="002D7E12">
        <w:rPr>
          <w:rFonts w:ascii="Times" w:hAnsi="Times"/>
          <w:sz w:val="24"/>
          <w:szCs w:val="24"/>
        </w:rPr>
        <w:t>1.3</w:t>
      </w:r>
      <w:r w:rsidRPr="002D7E12">
        <w:rPr>
          <w:rFonts w:ascii="Times" w:hAnsi="Times"/>
          <w:sz w:val="24"/>
          <w:szCs w:val="24"/>
        </w:rPr>
        <w:tab/>
        <w:t xml:space="preserve">Objectives of establishment                  </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3</w:t>
      </w:r>
    </w:p>
    <w:p w:rsidR="002D7E12" w:rsidRPr="002D7E12" w:rsidRDefault="002D7E12" w:rsidP="002D7E12">
      <w:pPr>
        <w:jc w:val="both"/>
        <w:rPr>
          <w:rFonts w:ascii="Times" w:hAnsi="Times"/>
          <w:b/>
          <w:sz w:val="24"/>
          <w:szCs w:val="24"/>
        </w:rPr>
      </w:pPr>
      <w:r w:rsidRPr="002D7E12">
        <w:rPr>
          <w:rFonts w:ascii="Times" w:hAnsi="Times"/>
          <w:b/>
          <w:sz w:val="24"/>
          <w:szCs w:val="24"/>
        </w:rPr>
        <w:t>CHAPTER TWO</w:t>
      </w:r>
    </w:p>
    <w:p w:rsidR="002D7E12" w:rsidRPr="002D7E12" w:rsidRDefault="002D7E12" w:rsidP="002D7E12">
      <w:pPr>
        <w:jc w:val="both"/>
        <w:rPr>
          <w:rFonts w:ascii="Times" w:hAnsi="Times"/>
          <w:sz w:val="24"/>
          <w:szCs w:val="24"/>
        </w:rPr>
      </w:pPr>
      <w:r w:rsidRPr="002D7E12">
        <w:rPr>
          <w:rFonts w:ascii="Times" w:hAnsi="Times"/>
          <w:sz w:val="24"/>
          <w:szCs w:val="24"/>
        </w:rPr>
        <w:t>2.1. Precaution taken in the laboratory</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4</w:t>
      </w:r>
    </w:p>
    <w:p w:rsidR="002D7E12" w:rsidRPr="002D7E12" w:rsidRDefault="002D7E12" w:rsidP="002D7E12">
      <w:pPr>
        <w:jc w:val="both"/>
        <w:rPr>
          <w:rFonts w:ascii="Times" w:hAnsi="Times"/>
          <w:sz w:val="24"/>
          <w:szCs w:val="24"/>
        </w:rPr>
      </w:pPr>
      <w:r w:rsidRPr="002D7E12">
        <w:rPr>
          <w:rFonts w:ascii="Times" w:hAnsi="Times"/>
          <w:sz w:val="24"/>
          <w:szCs w:val="24"/>
        </w:rPr>
        <w:t xml:space="preserve">2.2. Equipments used in the laboratory    </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Pr>
          <w:rFonts w:ascii="Times" w:hAnsi="Times"/>
          <w:sz w:val="24"/>
          <w:szCs w:val="24"/>
        </w:rPr>
        <w:tab/>
      </w:r>
      <w:r w:rsidRPr="002D7E12">
        <w:rPr>
          <w:rFonts w:ascii="Times" w:hAnsi="Times"/>
          <w:sz w:val="24"/>
          <w:szCs w:val="24"/>
        </w:rPr>
        <w:t>4</w:t>
      </w:r>
    </w:p>
    <w:p w:rsidR="002D7E12" w:rsidRPr="002D7E12" w:rsidRDefault="002D7E12" w:rsidP="002D7E12">
      <w:pPr>
        <w:jc w:val="both"/>
        <w:rPr>
          <w:rFonts w:ascii="Times" w:hAnsi="Times"/>
          <w:sz w:val="24"/>
          <w:szCs w:val="24"/>
        </w:rPr>
      </w:pPr>
      <w:r w:rsidRPr="002D7E12">
        <w:rPr>
          <w:rFonts w:ascii="Times" w:hAnsi="Times"/>
          <w:sz w:val="24"/>
          <w:szCs w:val="24"/>
        </w:rPr>
        <w:t xml:space="preserve"> </w:t>
      </w:r>
      <w:r w:rsidRPr="002D7E12">
        <w:rPr>
          <w:rFonts w:ascii="Times" w:hAnsi="Times"/>
          <w:b/>
          <w:sz w:val="24"/>
          <w:szCs w:val="24"/>
        </w:rPr>
        <w:t>CHAPTER THREE</w:t>
      </w:r>
    </w:p>
    <w:p w:rsidR="002D7E12" w:rsidRPr="002D7E12" w:rsidRDefault="002D7E12" w:rsidP="002D7E12">
      <w:pPr>
        <w:jc w:val="both"/>
        <w:rPr>
          <w:rFonts w:ascii="Times" w:hAnsi="Times"/>
          <w:sz w:val="24"/>
          <w:szCs w:val="24"/>
        </w:rPr>
      </w:pPr>
      <w:r w:rsidRPr="002D7E12">
        <w:rPr>
          <w:rFonts w:ascii="Times" w:hAnsi="Times"/>
          <w:sz w:val="24"/>
          <w:szCs w:val="24"/>
        </w:rPr>
        <w:t>3.1</w:t>
      </w:r>
      <w:r w:rsidRPr="002D7E12">
        <w:rPr>
          <w:rFonts w:ascii="Times" w:hAnsi="Times"/>
          <w:sz w:val="24"/>
          <w:szCs w:val="24"/>
        </w:rPr>
        <w:tab/>
        <w:t>Some equipment and there uses</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6</w:t>
      </w:r>
    </w:p>
    <w:p w:rsidR="002D7E12" w:rsidRPr="002D7E12" w:rsidRDefault="002D7E12" w:rsidP="002D7E12">
      <w:pPr>
        <w:jc w:val="both"/>
        <w:rPr>
          <w:rFonts w:ascii="Times" w:hAnsi="Times"/>
          <w:sz w:val="24"/>
          <w:szCs w:val="24"/>
        </w:rPr>
      </w:pPr>
      <w:r w:rsidRPr="002D7E12">
        <w:rPr>
          <w:rFonts w:ascii="Times" w:hAnsi="Times"/>
          <w:sz w:val="24"/>
          <w:szCs w:val="24"/>
        </w:rPr>
        <w:t>3.2</w:t>
      </w:r>
      <w:r w:rsidRPr="002D7E12">
        <w:rPr>
          <w:rFonts w:ascii="Times" w:hAnsi="Times"/>
          <w:sz w:val="24"/>
          <w:szCs w:val="24"/>
        </w:rPr>
        <w:tab/>
        <w:t>sample collection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6</w:t>
      </w:r>
    </w:p>
    <w:p w:rsidR="002D7E12" w:rsidRPr="002D7E12" w:rsidRDefault="002D7E12" w:rsidP="002D7E12">
      <w:pPr>
        <w:jc w:val="both"/>
        <w:rPr>
          <w:rFonts w:ascii="Times" w:hAnsi="Times"/>
          <w:b/>
          <w:sz w:val="24"/>
          <w:szCs w:val="24"/>
        </w:rPr>
      </w:pPr>
      <w:r w:rsidRPr="002D7E12">
        <w:rPr>
          <w:rFonts w:ascii="Times" w:hAnsi="Times"/>
          <w:b/>
          <w:sz w:val="24"/>
          <w:szCs w:val="24"/>
        </w:rPr>
        <w:t>CHAPTER FOUR</w:t>
      </w:r>
    </w:p>
    <w:p w:rsidR="002D7E12" w:rsidRPr="002D7E12" w:rsidRDefault="002D7E12" w:rsidP="002D7E12">
      <w:pPr>
        <w:jc w:val="both"/>
        <w:rPr>
          <w:rFonts w:ascii="Times" w:hAnsi="Times"/>
          <w:sz w:val="24"/>
          <w:szCs w:val="24"/>
        </w:rPr>
      </w:pPr>
      <w:r w:rsidRPr="002D7E12">
        <w:rPr>
          <w:rFonts w:ascii="Times" w:hAnsi="Times"/>
          <w:sz w:val="24"/>
          <w:szCs w:val="24"/>
        </w:rPr>
        <w:t>4.1</w:t>
      </w:r>
      <w:r w:rsidRPr="002D7E12">
        <w:rPr>
          <w:rFonts w:ascii="Times" w:hAnsi="Times"/>
          <w:sz w:val="24"/>
          <w:szCs w:val="24"/>
        </w:rPr>
        <w:tab/>
        <w:t>Microbiology unit</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8</w:t>
      </w:r>
    </w:p>
    <w:p w:rsidR="002D7E12" w:rsidRPr="002D7E12" w:rsidRDefault="002D7E12" w:rsidP="002D7E12">
      <w:pPr>
        <w:jc w:val="both"/>
        <w:rPr>
          <w:rFonts w:ascii="Times" w:hAnsi="Times"/>
          <w:sz w:val="24"/>
          <w:szCs w:val="24"/>
        </w:rPr>
      </w:pPr>
      <w:r w:rsidRPr="002D7E12">
        <w:rPr>
          <w:rFonts w:ascii="Times" w:hAnsi="Times"/>
          <w:sz w:val="24"/>
          <w:szCs w:val="24"/>
        </w:rPr>
        <w:t>4.2</w:t>
      </w:r>
      <w:r w:rsidRPr="002D7E12">
        <w:rPr>
          <w:rFonts w:ascii="Times" w:hAnsi="Times"/>
          <w:sz w:val="24"/>
          <w:szCs w:val="24"/>
        </w:rPr>
        <w:tab/>
        <w:t>Labelling</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8</w:t>
      </w:r>
    </w:p>
    <w:p w:rsidR="002D7E12" w:rsidRPr="002D7E12" w:rsidRDefault="002D7E12" w:rsidP="002D7E12">
      <w:pPr>
        <w:jc w:val="both"/>
        <w:rPr>
          <w:rFonts w:ascii="Times" w:hAnsi="Times"/>
          <w:sz w:val="24"/>
          <w:szCs w:val="24"/>
        </w:rPr>
      </w:pPr>
      <w:r w:rsidRPr="002D7E12">
        <w:rPr>
          <w:rFonts w:ascii="Times" w:hAnsi="Times"/>
          <w:sz w:val="24"/>
          <w:szCs w:val="24"/>
        </w:rPr>
        <w:t>4.3</w:t>
      </w:r>
      <w:r w:rsidRPr="002D7E12">
        <w:rPr>
          <w:rFonts w:ascii="Times" w:hAnsi="Times"/>
          <w:sz w:val="24"/>
          <w:szCs w:val="24"/>
        </w:rPr>
        <w:tab/>
        <w:t>Widal agglutination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8</w:t>
      </w:r>
    </w:p>
    <w:p w:rsidR="002D7E12" w:rsidRPr="002D7E12" w:rsidRDefault="002D7E12" w:rsidP="002D7E12">
      <w:pPr>
        <w:jc w:val="both"/>
        <w:rPr>
          <w:rFonts w:ascii="Times" w:hAnsi="Times"/>
          <w:b/>
          <w:sz w:val="24"/>
          <w:szCs w:val="24"/>
        </w:rPr>
      </w:pPr>
      <w:r w:rsidRPr="002D7E12">
        <w:rPr>
          <w:rFonts w:ascii="Times" w:hAnsi="Times"/>
          <w:b/>
          <w:sz w:val="24"/>
          <w:szCs w:val="24"/>
        </w:rPr>
        <w:t>CHAPTER FIVE</w:t>
      </w:r>
    </w:p>
    <w:p w:rsidR="002D7E12" w:rsidRPr="002D7E12" w:rsidRDefault="002D7E12" w:rsidP="002D7E12">
      <w:pPr>
        <w:jc w:val="both"/>
        <w:rPr>
          <w:rFonts w:ascii="Times" w:hAnsi="Times"/>
          <w:sz w:val="24"/>
          <w:szCs w:val="24"/>
        </w:rPr>
      </w:pPr>
      <w:r w:rsidRPr="002D7E12">
        <w:rPr>
          <w:rFonts w:ascii="Times" w:hAnsi="Times"/>
          <w:sz w:val="24"/>
          <w:szCs w:val="24"/>
        </w:rPr>
        <w:t>5.0</w:t>
      </w:r>
      <w:r w:rsidRPr="002D7E12">
        <w:rPr>
          <w:rFonts w:ascii="Times" w:hAnsi="Times"/>
          <w:sz w:val="24"/>
          <w:szCs w:val="24"/>
        </w:rPr>
        <w:tab/>
        <w:t>Haematology unit</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12</w:t>
      </w:r>
    </w:p>
    <w:p w:rsidR="002D7E12" w:rsidRPr="002D7E12" w:rsidRDefault="002D7E12" w:rsidP="002D7E12">
      <w:pPr>
        <w:jc w:val="both"/>
        <w:rPr>
          <w:rFonts w:ascii="Times" w:hAnsi="Times"/>
          <w:sz w:val="24"/>
          <w:szCs w:val="24"/>
        </w:rPr>
      </w:pPr>
      <w:r w:rsidRPr="002D7E12">
        <w:rPr>
          <w:rFonts w:ascii="Times" w:hAnsi="Times"/>
          <w:sz w:val="24"/>
          <w:szCs w:val="24"/>
        </w:rPr>
        <w:t>5.1</w:t>
      </w:r>
      <w:r w:rsidRPr="002D7E12">
        <w:rPr>
          <w:rFonts w:ascii="Times" w:hAnsi="Times"/>
          <w:sz w:val="24"/>
          <w:szCs w:val="24"/>
        </w:rPr>
        <w:tab/>
        <w:t>Packed cell volume</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12</w:t>
      </w:r>
    </w:p>
    <w:p w:rsidR="002D7E12" w:rsidRPr="002D7E12" w:rsidRDefault="002D7E12" w:rsidP="002D7E12">
      <w:pPr>
        <w:jc w:val="both"/>
        <w:rPr>
          <w:rFonts w:ascii="Times" w:hAnsi="Times"/>
          <w:sz w:val="24"/>
          <w:szCs w:val="24"/>
        </w:rPr>
      </w:pPr>
      <w:r w:rsidRPr="002D7E12">
        <w:rPr>
          <w:rFonts w:ascii="Times" w:hAnsi="Times"/>
          <w:sz w:val="24"/>
          <w:szCs w:val="24"/>
        </w:rPr>
        <w:t>5.2 Conclusion and recommendation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Pr>
          <w:rFonts w:ascii="Times" w:hAnsi="Times"/>
          <w:sz w:val="24"/>
          <w:szCs w:val="24"/>
        </w:rPr>
        <w:tab/>
      </w:r>
      <w:r w:rsidRPr="002D7E12">
        <w:rPr>
          <w:rFonts w:ascii="Times" w:hAnsi="Times"/>
          <w:sz w:val="24"/>
          <w:szCs w:val="24"/>
        </w:rPr>
        <w:t>13</w:t>
      </w:r>
    </w:p>
    <w:p w:rsidR="002D7E12" w:rsidRPr="002D7E12" w:rsidRDefault="002D7E12" w:rsidP="002D7E12">
      <w:pPr>
        <w:jc w:val="both"/>
        <w:rPr>
          <w:rFonts w:ascii="Times" w:hAnsi="Times"/>
          <w:sz w:val="24"/>
          <w:szCs w:val="24"/>
        </w:rPr>
      </w:pPr>
      <w:r w:rsidRPr="002D7E12">
        <w:rPr>
          <w:rFonts w:ascii="Times" w:hAnsi="Times"/>
          <w:sz w:val="24"/>
          <w:szCs w:val="24"/>
        </w:rPr>
        <w:t>5.3</w:t>
      </w:r>
      <w:r w:rsidRPr="002D7E12">
        <w:rPr>
          <w:rFonts w:ascii="Times" w:hAnsi="Times"/>
          <w:sz w:val="24"/>
          <w:szCs w:val="24"/>
        </w:rPr>
        <w:tab/>
        <w:t>conclusion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13</w:t>
      </w:r>
    </w:p>
    <w:p w:rsidR="002D7E12" w:rsidRPr="002D7E12" w:rsidRDefault="002D7E12" w:rsidP="002D7E12">
      <w:pPr>
        <w:rPr>
          <w:rFonts w:ascii="Times" w:hAnsi="Times"/>
          <w:sz w:val="24"/>
          <w:szCs w:val="24"/>
        </w:rPr>
      </w:pPr>
      <w:r w:rsidRPr="002D7E12">
        <w:rPr>
          <w:rFonts w:ascii="Times" w:hAnsi="Times"/>
          <w:sz w:val="24"/>
          <w:szCs w:val="24"/>
        </w:rPr>
        <w:tab/>
      </w:r>
      <w:r w:rsidRPr="002D7E12">
        <w:rPr>
          <w:rFonts w:ascii="Times" w:hAnsi="Times"/>
          <w:sz w:val="24"/>
          <w:szCs w:val="24"/>
        </w:rPr>
        <w:tab/>
      </w:r>
    </w:p>
    <w:p w:rsidR="002D7E12" w:rsidRPr="002D7E12" w:rsidRDefault="002D7E12" w:rsidP="00E2082E">
      <w:pPr>
        <w:spacing w:line="360" w:lineRule="auto"/>
        <w:rPr>
          <w:rFonts w:ascii="Times" w:hAnsi="Times"/>
          <w:sz w:val="24"/>
          <w:szCs w:val="24"/>
        </w:rPr>
      </w:pPr>
      <w:r w:rsidRPr="002D7E12">
        <w:rPr>
          <w:rFonts w:ascii="Times" w:hAnsi="Times"/>
          <w:sz w:val="24"/>
          <w:szCs w:val="24"/>
        </w:rPr>
        <w:br w:type="page"/>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lastRenderedPageBreak/>
        <w:t>CHAPTER ONE</w:t>
      </w:r>
    </w:p>
    <w:p w:rsidR="002D7E12" w:rsidRPr="002D7E12" w:rsidRDefault="002D7E12" w:rsidP="00E2082E">
      <w:pPr>
        <w:spacing w:line="360" w:lineRule="auto"/>
        <w:jc w:val="both"/>
        <w:rPr>
          <w:rFonts w:ascii="Times" w:hAnsi="Times"/>
          <w:b/>
          <w:sz w:val="24"/>
          <w:szCs w:val="24"/>
        </w:rPr>
      </w:pPr>
      <w:r w:rsidRPr="002D7E12">
        <w:rPr>
          <w:rFonts w:ascii="Times" w:hAnsi="Times"/>
          <w:b/>
          <w:sz w:val="24"/>
          <w:szCs w:val="24"/>
        </w:rPr>
        <w:t>1.1 BACKGROUND OF SIWES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The students industrial work experience scheme (SIWES) was introduced in the year 1976, during the military regime of Muhammed and General Olusegun Obasanjo. Although the scheme was introduced by military, it was not full force until 1977. Consequently, the need for student in tertiary institution to acquire practical knowledge, gave rise to introduction of the scheme by the federal government of tertiary institutions.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The scheme which is to last for at least three months industrial attachments for students into different organization either private or government owed, is designed for students in universities, polytechnics, monotechnics, and college of educations.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This programme serves as a great deal to help students, as it expose them to practical knowledge of the theoretical aspect of what they have been though their different institutions.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Furthermore, the scheme help the student to adapt to challenge which might spring up that now gives them the clear distinction between theoretical lecturing in the lecture rooms and practical experience derived in organizations where related practices are on daily basis exhibited. This therefore serves as a first – hand – test of what transpires on a daily basis in the different professions which student would delve into after graduation from their tertiary institution.</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During the period the ITF keeps the student on allowance through their liaison offices set up in different states of the federations; with headquarter in Mango, in Jos, the capital of Plateau State. This allowance is however given by the federal government to students who genuinely completed the scheme.</w:t>
      </w:r>
    </w:p>
    <w:p w:rsidR="002D7E12" w:rsidRPr="002D7E12" w:rsidRDefault="002D7E12" w:rsidP="00E2082E">
      <w:pPr>
        <w:spacing w:line="360" w:lineRule="auto"/>
        <w:jc w:val="both"/>
        <w:rPr>
          <w:rFonts w:ascii="Times" w:hAnsi="Times"/>
          <w:b/>
          <w:sz w:val="24"/>
          <w:szCs w:val="24"/>
        </w:rPr>
      </w:pPr>
      <w:r w:rsidRPr="002D7E12">
        <w:rPr>
          <w:rFonts w:ascii="Times" w:hAnsi="Times"/>
          <w:b/>
          <w:sz w:val="24"/>
          <w:szCs w:val="24"/>
        </w:rPr>
        <w:t>1.2 OBJECTIVES OF SIWES</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The student industrial work experience scheme (SIWES) in of great benefit to students in tertiary institutions. Below are some objectives of the scheme.</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Firstly, the scheme serve as first – hand – test of what the students would actually be exposed to after graduation. It proves an avenue for students in Nigeria universities to acquire practical skills, knowledge and experiences in their course of study.</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lastRenderedPageBreak/>
        <w:t>Secondly, it exposes students to work methods and techniques in handing equipment and machinery that may not be available in the universities.</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Thirdly, it provides students with an opportunity to apply their theoretical knowledge in real work situation, thereby bridging the gap between universities work and actual practices.</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Lastly, the scheme enlists and strengthens employer’s involvement in the entire educational process of preparing universities graduates for employment in the institutions.</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1.3</w:t>
      </w:r>
      <w:r w:rsidRPr="002D7E12">
        <w:rPr>
          <w:rFonts w:ascii="Times" w:hAnsi="Times"/>
          <w:b/>
          <w:sz w:val="24"/>
          <w:szCs w:val="24"/>
        </w:rPr>
        <w:tab/>
        <w:t>OBJECTIVES OF ESTABLISHMENT</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provide optimum and individual care to patients.</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develop recognition for patients needs for privacy and preservation of dignity.</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maintain good relationship with patients, relations and the community through health education.</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carry out diagnosis and intervention.</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provide training for students.</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maintain sufficient hospital supply of equipment and promote their utilization and maintenance.</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treat and control diseases.</w:t>
      </w:r>
    </w:p>
    <w:p w:rsidR="002D7E12" w:rsidRPr="002D7E12" w:rsidRDefault="002D7E12" w:rsidP="00E2082E">
      <w:pPr>
        <w:pStyle w:val="ListParagraph"/>
        <w:spacing w:line="360" w:lineRule="auto"/>
        <w:jc w:val="center"/>
        <w:rPr>
          <w:rFonts w:ascii="Times" w:hAnsi="Times"/>
          <w:b/>
          <w:sz w:val="24"/>
          <w:szCs w:val="24"/>
        </w:rPr>
      </w:pPr>
      <w:r w:rsidRPr="002D7E12">
        <w:rPr>
          <w:rFonts w:ascii="Times" w:hAnsi="Times"/>
          <w:b/>
          <w:sz w:val="24"/>
          <w:szCs w:val="24"/>
        </w:rPr>
        <w:t>CHAPTER TWO</w:t>
      </w:r>
    </w:p>
    <w:p w:rsidR="00E2082E" w:rsidRPr="00E2082E" w:rsidRDefault="002D7E12" w:rsidP="00E2082E">
      <w:pPr>
        <w:tabs>
          <w:tab w:val="center" w:pos="4680"/>
          <w:tab w:val="left" w:pos="5797"/>
        </w:tabs>
        <w:spacing w:line="360" w:lineRule="auto"/>
        <w:rPr>
          <w:rFonts w:ascii="Times" w:hAnsi="Times"/>
          <w:bCs/>
          <w:sz w:val="24"/>
          <w:szCs w:val="24"/>
        </w:rPr>
      </w:pPr>
      <w:r w:rsidRPr="00E2082E">
        <w:rPr>
          <w:rFonts w:ascii="Times" w:hAnsi="Times"/>
          <w:b/>
          <w:sz w:val="24"/>
          <w:szCs w:val="24"/>
        </w:rPr>
        <w:t xml:space="preserve">2.1. History of </w:t>
      </w:r>
      <w:r w:rsidR="003048A9">
        <w:rPr>
          <w:rFonts w:ascii="Times" w:hAnsi="Times"/>
          <w:b/>
          <w:sz w:val="24"/>
          <w:szCs w:val="24"/>
        </w:rPr>
        <w:t>UNUVERSITY COLLEGE HOSPITAL  IBADAN</w:t>
      </w:r>
    </w:p>
    <w:p w:rsidR="00E2082E" w:rsidRPr="00E2082E" w:rsidRDefault="003048A9" w:rsidP="00E2082E">
      <w:pPr>
        <w:tabs>
          <w:tab w:val="center" w:pos="4680"/>
          <w:tab w:val="left" w:pos="5797"/>
        </w:tabs>
        <w:spacing w:line="360" w:lineRule="auto"/>
        <w:jc w:val="both"/>
        <w:rPr>
          <w:rFonts w:ascii="Times" w:hAnsi="Times"/>
          <w:b/>
          <w:sz w:val="24"/>
          <w:szCs w:val="24"/>
        </w:rPr>
      </w:pPr>
      <w:r>
        <w:rPr>
          <w:rFonts w:ascii="Times" w:hAnsi="Times"/>
          <w:bCs/>
          <w:sz w:val="24"/>
          <w:szCs w:val="24"/>
        </w:rPr>
        <w:tab/>
      </w:r>
      <w:r w:rsidR="00E2082E" w:rsidRPr="00E2082E">
        <w:rPr>
          <w:rFonts w:ascii="Times" w:hAnsi="Times"/>
          <w:bCs/>
          <w:sz w:val="24"/>
          <w:szCs w:val="24"/>
        </w:rPr>
        <w:t>l</w:t>
      </w:r>
      <w:r w:rsidR="00E2082E" w:rsidRPr="00E2082E">
        <w:rPr>
          <w:rFonts w:ascii="Times" w:hAnsi="Times" w:cstheme="majorBidi"/>
          <w:bCs/>
          <w:sz w:val="24"/>
          <w:szCs w:val="24"/>
        </w:rPr>
        <w:t xml:space="preserve"> </w:t>
      </w:r>
      <w:r w:rsidR="00E2082E" w:rsidRPr="00E2082E">
        <w:rPr>
          <w:rFonts w:ascii="Times" w:hAnsi="Times" w:cstheme="majorBidi"/>
          <w:sz w:val="24"/>
          <w:szCs w:val="24"/>
        </w:rPr>
        <w:t xml:space="preserve">is a reputable healthcare facility located at </w:t>
      </w:r>
      <w:r>
        <w:rPr>
          <w:rFonts w:ascii="Times" w:hAnsi="Times"/>
          <w:bCs/>
          <w:sz w:val="24"/>
          <w:szCs w:val="24"/>
        </w:rPr>
        <w:t>IBADAN OYO STATE</w:t>
      </w:r>
    </w:p>
    <w:p w:rsidR="00E2082E" w:rsidRPr="00E2082E" w:rsidRDefault="00E2082E" w:rsidP="00E2082E">
      <w:pPr>
        <w:pStyle w:val="Heading2"/>
        <w:ind w:firstLine="720"/>
        <w:rPr>
          <w:rFonts w:ascii="Times" w:hAnsi="Times"/>
          <w:sz w:val="24"/>
          <w:szCs w:val="24"/>
        </w:rPr>
      </w:pPr>
      <w:r w:rsidRPr="00E2082E">
        <w:rPr>
          <w:rFonts w:ascii="Times" w:hAnsi="Times"/>
          <w:sz w:val="24"/>
          <w:szCs w:val="24"/>
        </w:rPr>
        <w:t>Key Features and Services</w:t>
      </w:r>
      <w:r w:rsidRPr="00E2082E">
        <w:rPr>
          <w:rFonts w:ascii="Times" w:hAnsi="Times"/>
          <w:sz w:val="24"/>
          <w:szCs w:val="24"/>
        </w:rPr>
        <w:tab/>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t xml:space="preserve">Primary Medical Care: </w:t>
      </w:r>
      <w:r w:rsidRPr="00E2082E">
        <w:rPr>
          <w:rFonts w:ascii="Times" w:hAnsi="Times"/>
          <w:sz w:val="24"/>
          <w:szCs w:val="24"/>
        </w:rPr>
        <w:t>The center provides general medical consultants, diagnosis and treatment for common illness.</w:t>
      </w:r>
    </w:p>
    <w:p w:rsidR="00E2082E" w:rsidRPr="00E2082E" w:rsidRDefault="00E2082E" w:rsidP="00E2082E">
      <w:pPr>
        <w:tabs>
          <w:tab w:val="center" w:pos="4680"/>
          <w:tab w:val="left" w:pos="5797"/>
        </w:tabs>
        <w:spacing w:line="360" w:lineRule="auto"/>
        <w:ind w:hanging="630"/>
        <w:rPr>
          <w:rFonts w:ascii="Times" w:hAnsi="Times"/>
          <w:b/>
          <w:sz w:val="24"/>
          <w:szCs w:val="24"/>
        </w:rPr>
      </w:pPr>
      <w:r w:rsidRPr="00E2082E">
        <w:rPr>
          <w:rFonts w:ascii="Times" w:hAnsi="Times"/>
          <w:b/>
          <w:bCs/>
          <w:sz w:val="24"/>
          <w:szCs w:val="24"/>
        </w:rPr>
        <w:tab/>
        <w:t>Maternal and Child Health:</w:t>
      </w:r>
      <w:r w:rsidRPr="00E2082E">
        <w:rPr>
          <w:rFonts w:ascii="Times" w:hAnsi="Times"/>
          <w:sz w:val="24"/>
          <w:szCs w:val="24"/>
        </w:rPr>
        <w:t xml:space="preserve"> </w:t>
      </w:r>
      <w:r w:rsidR="003048A9" w:rsidRPr="003048A9">
        <w:rPr>
          <w:rFonts w:ascii="Times" w:hAnsi="Times"/>
          <w:bCs/>
          <w:sz w:val="24"/>
          <w:szCs w:val="24"/>
        </w:rPr>
        <w:t xml:space="preserve">UNUVERSITY COLLEGE HOSPITAL  IBADAN </w:t>
      </w:r>
      <w:r w:rsidRPr="00E2082E">
        <w:rPr>
          <w:rFonts w:ascii="Times" w:hAnsi="Times"/>
          <w:bCs/>
          <w:sz w:val="24"/>
          <w:szCs w:val="24"/>
        </w:rPr>
        <w:t xml:space="preserve"> </w:t>
      </w:r>
      <w:r w:rsidRPr="00E2082E">
        <w:rPr>
          <w:rFonts w:ascii="Times" w:hAnsi="Times"/>
          <w:sz w:val="24"/>
          <w:szCs w:val="24"/>
        </w:rPr>
        <w:t>offers prenatal care, delivery services and postnatal care for mothers and children.</w:t>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t>Immunization:</w:t>
      </w:r>
      <w:r w:rsidRPr="00E2082E">
        <w:rPr>
          <w:rFonts w:ascii="Times" w:hAnsi="Times"/>
          <w:sz w:val="24"/>
          <w:szCs w:val="24"/>
        </w:rPr>
        <w:t xml:space="preserve"> The center provides vaccination services for children and adults against infectious diseases.</w:t>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lastRenderedPageBreak/>
        <w:t>Health Education:</w:t>
      </w:r>
      <w:r w:rsidRPr="00E2082E">
        <w:rPr>
          <w:rFonts w:ascii="Times" w:hAnsi="Times"/>
          <w:sz w:val="24"/>
          <w:szCs w:val="24"/>
        </w:rPr>
        <w:t xml:space="preserve"> The center offers health education and counseling services on various topics, including nutrition hygiene and disease prevention.</w:t>
      </w:r>
    </w:p>
    <w:p w:rsidR="00E2082E" w:rsidRPr="00E2082E" w:rsidRDefault="00E2082E" w:rsidP="00E2082E">
      <w:pPr>
        <w:pStyle w:val="ListParagraph"/>
        <w:spacing w:line="360" w:lineRule="auto"/>
        <w:ind w:left="360"/>
        <w:jc w:val="both"/>
        <w:rPr>
          <w:rFonts w:ascii="Times" w:hAnsi="Times"/>
          <w:b/>
          <w:bCs/>
          <w:i/>
          <w:iCs/>
          <w:sz w:val="24"/>
          <w:szCs w:val="24"/>
        </w:rPr>
      </w:pPr>
      <w:r w:rsidRPr="00E2082E">
        <w:rPr>
          <w:rFonts w:ascii="Times" w:hAnsi="Times"/>
          <w:b/>
          <w:bCs/>
          <w:i/>
          <w:iCs/>
          <w:sz w:val="24"/>
          <w:szCs w:val="24"/>
        </w:rPr>
        <w:t>Facilities</w:t>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t xml:space="preserve">Well-maintained Infrastructure: </w:t>
      </w:r>
      <w:r w:rsidRPr="00E2082E">
        <w:rPr>
          <w:rFonts w:ascii="Times" w:hAnsi="Times"/>
          <w:sz w:val="24"/>
          <w:szCs w:val="24"/>
        </w:rPr>
        <w:t xml:space="preserve">The center has a clean and well-maintained infrastructure, providing a comfortable environment for patients. </w:t>
      </w:r>
    </w:p>
    <w:p w:rsidR="00E2082E" w:rsidRPr="00E2082E" w:rsidRDefault="00E2082E" w:rsidP="00E2082E">
      <w:pPr>
        <w:tabs>
          <w:tab w:val="center" w:pos="4680"/>
          <w:tab w:val="left" w:pos="5797"/>
        </w:tabs>
        <w:spacing w:line="360" w:lineRule="auto"/>
        <w:ind w:hanging="630"/>
        <w:rPr>
          <w:rFonts w:ascii="Times" w:hAnsi="Times"/>
          <w:b/>
          <w:sz w:val="24"/>
          <w:szCs w:val="24"/>
        </w:rPr>
      </w:pPr>
      <w:r w:rsidRPr="00E2082E">
        <w:rPr>
          <w:rFonts w:ascii="Times" w:hAnsi="Times"/>
          <w:b/>
          <w:bCs/>
          <w:sz w:val="24"/>
          <w:szCs w:val="24"/>
        </w:rPr>
        <w:tab/>
        <w:t>Basic Medical Equipment:</w:t>
      </w:r>
      <w:r w:rsidRPr="00E2082E">
        <w:rPr>
          <w:rFonts w:ascii="Times" w:hAnsi="Times"/>
          <w:sz w:val="24"/>
          <w:szCs w:val="24"/>
        </w:rPr>
        <w:t xml:space="preserve"> </w:t>
      </w:r>
      <w:r w:rsidR="003048A9" w:rsidRPr="003048A9">
        <w:rPr>
          <w:rFonts w:ascii="Times" w:hAnsi="Times"/>
          <w:bCs/>
          <w:sz w:val="24"/>
          <w:szCs w:val="24"/>
        </w:rPr>
        <w:t>UNUVERSITY COLLEGE HOSPITAL  IBADAN</w:t>
      </w:r>
      <w:r w:rsidRPr="00E2082E">
        <w:rPr>
          <w:rFonts w:ascii="Times" w:hAnsi="Times"/>
          <w:bCs/>
          <w:sz w:val="24"/>
          <w:szCs w:val="24"/>
        </w:rPr>
        <w:t xml:space="preserve"> Hospital</w:t>
      </w:r>
      <w:r w:rsidRPr="00E2082E">
        <w:rPr>
          <w:rFonts w:ascii="Times" w:hAnsi="Times" w:cstheme="majorBidi"/>
          <w:bCs/>
          <w:sz w:val="24"/>
          <w:szCs w:val="24"/>
        </w:rPr>
        <w:t xml:space="preserve"> </w:t>
      </w:r>
      <w:r w:rsidRPr="00E2082E">
        <w:rPr>
          <w:rFonts w:ascii="Times" w:hAnsi="Times"/>
          <w:sz w:val="24"/>
          <w:szCs w:val="24"/>
        </w:rPr>
        <w:t>is equipped with basic medical equipment including examination tables, stethoscopes and first aid kit.</w:t>
      </w:r>
    </w:p>
    <w:p w:rsidR="00E2082E" w:rsidRPr="00E2082E" w:rsidRDefault="00E2082E" w:rsidP="00E2082E">
      <w:pPr>
        <w:pStyle w:val="ListParagraph"/>
        <w:spacing w:line="360" w:lineRule="auto"/>
        <w:ind w:left="360"/>
        <w:jc w:val="both"/>
        <w:rPr>
          <w:rFonts w:ascii="Times" w:hAnsi="Times"/>
          <w:b/>
          <w:bCs/>
          <w:i/>
          <w:iCs/>
          <w:sz w:val="24"/>
          <w:szCs w:val="24"/>
        </w:rPr>
      </w:pPr>
      <w:r w:rsidRPr="00E2082E">
        <w:rPr>
          <w:rFonts w:ascii="Times" w:hAnsi="Times"/>
          <w:b/>
          <w:bCs/>
          <w:i/>
          <w:iCs/>
          <w:sz w:val="24"/>
          <w:szCs w:val="24"/>
        </w:rPr>
        <w:t>Mission and Value</w:t>
      </w:r>
    </w:p>
    <w:p w:rsidR="00E2082E" w:rsidRPr="00E2082E" w:rsidRDefault="00E2082E" w:rsidP="00E2082E">
      <w:pPr>
        <w:spacing w:line="360" w:lineRule="auto"/>
        <w:jc w:val="both"/>
        <w:rPr>
          <w:rFonts w:ascii="Times" w:hAnsi="Times"/>
          <w:b/>
          <w:bCs/>
          <w:i/>
          <w:iCs/>
          <w:sz w:val="24"/>
          <w:szCs w:val="24"/>
        </w:rPr>
      </w:pPr>
      <w:r w:rsidRPr="00E2082E">
        <w:rPr>
          <w:rFonts w:ascii="Times" w:hAnsi="Times"/>
          <w:bCs/>
          <w:sz w:val="24"/>
          <w:szCs w:val="24"/>
        </w:rPr>
        <w:t>Crescent Gold Crown Multi-Specialist Hospital</w:t>
      </w:r>
      <w:r w:rsidRPr="00E2082E">
        <w:rPr>
          <w:rFonts w:ascii="Times" w:hAnsi="Times" w:cstheme="majorBidi"/>
          <w:bCs/>
          <w:sz w:val="24"/>
          <w:szCs w:val="24"/>
        </w:rPr>
        <w:t xml:space="preserve"> </w:t>
      </w:r>
      <w:r w:rsidRPr="00E2082E">
        <w:rPr>
          <w:rFonts w:ascii="Times" w:hAnsi="Times"/>
          <w:sz w:val="24"/>
          <w:szCs w:val="24"/>
        </w:rPr>
        <w:t xml:space="preserve">aims to provide accessible, affordable, and quality healthcare services to the local community. The center’s mission is to promote health, prevent disease and improve the overall well-being of the population. </w:t>
      </w:r>
    </w:p>
    <w:p w:rsidR="002D7E12" w:rsidRPr="002D7E12" w:rsidRDefault="00896159" w:rsidP="00E2082E">
      <w:pPr>
        <w:tabs>
          <w:tab w:val="center" w:pos="4680"/>
          <w:tab w:val="left" w:pos="5797"/>
        </w:tabs>
        <w:spacing w:line="360" w:lineRule="auto"/>
        <w:rPr>
          <w:rFonts w:ascii="Times" w:hAnsi="Times"/>
          <w:b/>
          <w:sz w:val="24"/>
          <w:szCs w:val="24"/>
        </w:rPr>
      </w:pPr>
      <w:r w:rsidRPr="002D7E12">
        <w:rPr>
          <w:rFonts w:ascii="Times" w:hAnsi="Times"/>
          <w:b/>
          <w:sz w:val="24"/>
          <w:szCs w:val="24"/>
        </w:rPr>
        <w:t xml:space="preserve"> </w:t>
      </w:r>
      <w:r>
        <w:rPr>
          <w:rFonts w:ascii="Times" w:hAnsi="Times"/>
          <w:b/>
          <w:sz w:val="24"/>
          <w:szCs w:val="24"/>
        </w:rPr>
        <w:t xml:space="preserve">2.2 </w:t>
      </w:r>
      <w:r w:rsidR="002D7E12" w:rsidRPr="002D7E12">
        <w:rPr>
          <w:rFonts w:ascii="Times" w:hAnsi="Times"/>
          <w:b/>
          <w:sz w:val="24"/>
          <w:szCs w:val="24"/>
        </w:rPr>
        <w:t>PRECUATION TAKEN IN THE LABORATORY</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Wash hand thoroughly after each test</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Wear hand gloves before carrying out any test in the laboratory and discard after use.</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Do not touch exposed eyes, nose or skin gloved hands.</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Wash hand with water and soap or removal of gloves and after the day’s work.</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Always put on laboratory coat.</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Ensure that work surface are kept clean and disinfected before each work</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Do not store food, drink or beverages in the laboratory refrigerator.</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Unnecessary talks are disallowed during work.</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Eating, drinking or application of cosmetics is not allowed in the laboratory.</w:t>
      </w:r>
    </w:p>
    <w:p w:rsidR="002D7E12" w:rsidRPr="002D7E12" w:rsidRDefault="002D7E12" w:rsidP="00E2082E">
      <w:pPr>
        <w:tabs>
          <w:tab w:val="left" w:pos="1149"/>
        </w:tabs>
        <w:spacing w:line="360" w:lineRule="auto"/>
        <w:jc w:val="both"/>
        <w:rPr>
          <w:rFonts w:ascii="Times" w:hAnsi="Times"/>
          <w:b/>
          <w:sz w:val="24"/>
          <w:szCs w:val="24"/>
        </w:rPr>
      </w:pPr>
      <w:r w:rsidRPr="002D7E12">
        <w:rPr>
          <w:rFonts w:ascii="Times" w:hAnsi="Times"/>
          <w:b/>
          <w:sz w:val="24"/>
          <w:szCs w:val="24"/>
        </w:rPr>
        <w:t>2.3. EQUIPMENT USED IN THE LABORATORY</w:t>
      </w:r>
    </w:p>
    <w:p w:rsidR="002D7E12" w:rsidRPr="002D7E12" w:rsidRDefault="002D7E12" w:rsidP="00E2082E">
      <w:pPr>
        <w:tabs>
          <w:tab w:val="left" w:pos="540"/>
        </w:tabs>
        <w:spacing w:line="360" w:lineRule="auto"/>
        <w:jc w:val="both"/>
        <w:rPr>
          <w:rFonts w:ascii="Times" w:hAnsi="Times"/>
          <w:sz w:val="24"/>
          <w:szCs w:val="24"/>
        </w:rPr>
      </w:pPr>
      <w:r w:rsidRPr="002D7E12">
        <w:rPr>
          <w:rFonts w:ascii="Times" w:hAnsi="Times"/>
          <w:sz w:val="24"/>
          <w:szCs w:val="24"/>
        </w:rPr>
        <w:tab/>
        <w:t>There are various equipment used in the laboratory to carry out different tests, among which are briefly discussed below:</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lastRenderedPageBreak/>
        <w:t>Microscope: used for magnifying and focusing image that is not easil</w:t>
      </w:r>
      <w:bookmarkStart w:id="0" w:name="_GoBack"/>
      <w:bookmarkEnd w:id="0"/>
      <w:r w:rsidRPr="002D7E12">
        <w:rPr>
          <w:rFonts w:ascii="Times" w:hAnsi="Times"/>
          <w:sz w:val="24"/>
          <w:szCs w:val="24"/>
        </w:rPr>
        <w:t>y seen with the naked eyes.</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Bunsen burner: source of flame (red hot heat)</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Wire loop: used for inoculating</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Test tube: used to heat, centrifuge and hold sample during test.</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Slides: used for routine works such as microscopy and staining purpose in the laboratory.</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Micro capillary reader: used to measure the percentage of PCV</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Capillary tube: Used to spin blood during PCV determination</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Genotype machine: used for genotype determination</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Glucometer machine: used for blood glucose test.</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Laboratory refrigerator: used to keep sample for further use</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Centrifuge machine: used to centrifuge blood or urine.</w:t>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t>CHAPTER THREE</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3.1</w:t>
      </w:r>
      <w:r w:rsidRPr="002D7E12">
        <w:rPr>
          <w:rFonts w:ascii="Times" w:hAnsi="Times"/>
          <w:b/>
          <w:sz w:val="24"/>
          <w:szCs w:val="24"/>
        </w:rPr>
        <w:tab/>
        <w:t>SOME EQUIPMENT AND THEIR USES</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Microscope: this is use to observe microorganism</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Centrifuge: is a machine to spine blood and urine sample.</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Electrophoresis machine: it is use to determine the genotype of a patient.</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Haematocrit reader: is used for reading the percentage level of blood.</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Tile: it is flat and white which is used in blood group, widal test etc.</w:t>
      </w:r>
    </w:p>
    <w:p w:rsidR="002D7E12" w:rsidRPr="002D7E12" w:rsidRDefault="002D7E12" w:rsidP="00E2082E">
      <w:pPr>
        <w:spacing w:line="360" w:lineRule="auto"/>
        <w:rPr>
          <w:rFonts w:ascii="Times" w:hAnsi="Times"/>
          <w:sz w:val="24"/>
          <w:szCs w:val="24"/>
        </w:rPr>
      </w:pPr>
      <w:r w:rsidRPr="002D7E12">
        <w:rPr>
          <w:rFonts w:ascii="Times" w:hAnsi="Times"/>
          <w:b/>
          <w:sz w:val="24"/>
          <w:szCs w:val="24"/>
        </w:rPr>
        <w:t>3.2</w:t>
      </w:r>
      <w:r w:rsidRPr="002D7E12">
        <w:rPr>
          <w:rFonts w:ascii="Times" w:hAnsi="Times"/>
          <w:b/>
          <w:sz w:val="24"/>
          <w:szCs w:val="24"/>
        </w:rPr>
        <w:tab/>
        <w:t>SAMPLE</w:t>
      </w:r>
      <w:r w:rsidRPr="002D7E12">
        <w:rPr>
          <w:rFonts w:ascii="Times" w:hAnsi="Times"/>
          <w:b/>
          <w:sz w:val="24"/>
          <w:szCs w:val="24"/>
          <w:u w:val="single"/>
        </w:rPr>
        <w:t xml:space="preserve"> </w:t>
      </w:r>
      <w:r w:rsidRPr="002D7E12">
        <w:rPr>
          <w:rFonts w:ascii="Times" w:hAnsi="Times"/>
          <w:b/>
          <w:sz w:val="24"/>
          <w:szCs w:val="24"/>
        </w:rPr>
        <w:t>COLLECTION</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The procedure used to collect blood through the vain</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Collect the necessary material such as syringe, cotton wool, spirit and tourniquet.</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Look for the vein and tie the tourniquet around the patient hand.</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Ask the patient to fold his or her hand in order to show clear appearance of the vein.</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Clean the particular place where you can see the vein clearly with spirit and cotton wool.</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Insert the syringe inside the vein, a little bit deep.</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Draw it little by little, in the case where you did not see blood at that particular place, gently remove the syringe and put it in another place.</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lastRenderedPageBreak/>
        <w:t>After you have get the blood, ensure that you remove the tourniquet before the syringe, then put the cotton wool on the place that you have remove syringe.</w:t>
      </w:r>
    </w:p>
    <w:p w:rsidR="002D7E12" w:rsidRPr="002D7E12" w:rsidRDefault="002D7E12" w:rsidP="00E2082E">
      <w:pPr>
        <w:spacing w:line="360" w:lineRule="auto"/>
        <w:rPr>
          <w:rFonts w:ascii="Times" w:hAnsi="Times"/>
          <w:sz w:val="24"/>
          <w:szCs w:val="24"/>
        </w:rPr>
      </w:pPr>
      <w:r w:rsidRPr="002D7E12">
        <w:rPr>
          <w:rFonts w:ascii="Times" w:hAnsi="Times"/>
          <w:sz w:val="24"/>
          <w:szCs w:val="24"/>
        </w:rPr>
        <w:tab/>
        <w:t>Another method used in the laboratory to collect sample is the use of fingertrip  lancet.</w:t>
      </w:r>
    </w:p>
    <w:p w:rsidR="002D7E12" w:rsidRPr="002D7E12" w:rsidRDefault="002D7E12" w:rsidP="00E2082E">
      <w:pPr>
        <w:pStyle w:val="ListParagraph"/>
        <w:numPr>
          <w:ilvl w:val="0"/>
          <w:numId w:val="36"/>
        </w:numPr>
        <w:spacing w:line="360" w:lineRule="auto"/>
        <w:rPr>
          <w:rFonts w:ascii="Times" w:hAnsi="Times"/>
          <w:sz w:val="24"/>
          <w:szCs w:val="24"/>
        </w:rPr>
      </w:pPr>
      <w:r w:rsidRPr="002D7E12">
        <w:rPr>
          <w:rFonts w:ascii="Times" w:hAnsi="Times"/>
          <w:sz w:val="24"/>
          <w:szCs w:val="24"/>
        </w:rPr>
        <w:t>Clean the finger with spirit swap</w:t>
      </w:r>
    </w:p>
    <w:p w:rsidR="002D7E12" w:rsidRPr="00896159" w:rsidRDefault="002D7E12" w:rsidP="00E2082E">
      <w:pPr>
        <w:pStyle w:val="ListParagraph"/>
        <w:numPr>
          <w:ilvl w:val="0"/>
          <w:numId w:val="36"/>
        </w:numPr>
        <w:spacing w:line="360" w:lineRule="auto"/>
        <w:rPr>
          <w:rFonts w:ascii="Times" w:hAnsi="Times"/>
          <w:sz w:val="24"/>
          <w:szCs w:val="24"/>
        </w:rPr>
      </w:pPr>
      <w:r w:rsidRPr="002D7E12">
        <w:rPr>
          <w:rFonts w:ascii="Times" w:hAnsi="Times"/>
          <w:sz w:val="24"/>
          <w:szCs w:val="24"/>
        </w:rPr>
        <w:t>Use the lancet to prink the finger</w:t>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t>CHAPTER FOUR</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4.1</w:t>
      </w:r>
      <w:r w:rsidRPr="002D7E12">
        <w:rPr>
          <w:rFonts w:ascii="Times" w:hAnsi="Times"/>
          <w:b/>
          <w:sz w:val="24"/>
          <w:szCs w:val="24"/>
        </w:rPr>
        <w:tab/>
        <w:t>MICROBIOLOGY UNIT</w:t>
      </w:r>
    </w:p>
    <w:p w:rsidR="002D7E12" w:rsidRPr="002D7E12" w:rsidRDefault="002D7E12" w:rsidP="00E2082E">
      <w:pPr>
        <w:spacing w:line="360" w:lineRule="auto"/>
        <w:ind w:firstLine="720"/>
        <w:rPr>
          <w:rFonts w:ascii="Times" w:hAnsi="Times"/>
          <w:sz w:val="24"/>
          <w:szCs w:val="24"/>
        </w:rPr>
      </w:pPr>
      <w:r w:rsidRPr="002D7E12">
        <w:rPr>
          <w:rFonts w:ascii="Times" w:hAnsi="Times"/>
          <w:sz w:val="24"/>
          <w:szCs w:val="24"/>
        </w:rPr>
        <w:t>Microbiology unit is concerned with laboratory test to detect causes of diseases which are associated with microbial infection. This must do a bit of parasitology, example of this is the malaria parasite test. The microbiology unit performs different functions which includes:</w:t>
      </w:r>
    </w:p>
    <w:p w:rsidR="002D7E12" w:rsidRPr="002D7E12" w:rsidRDefault="002D7E12" w:rsidP="00E2082E">
      <w:pPr>
        <w:pStyle w:val="ListParagraph"/>
        <w:numPr>
          <w:ilvl w:val="1"/>
          <w:numId w:val="30"/>
        </w:numPr>
        <w:spacing w:line="360" w:lineRule="auto"/>
        <w:rPr>
          <w:rFonts w:ascii="Times" w:hAnsi="Times"/>
          <w:b/>
          <w:sz w:val="24"/>
          <w:szCs w:val="24"/>
        </w:rPr>
      </w:pPr>
      <w:r w:rsidRPr="002D7E12">
        <w:rPr>
          <w:rFonts w:ascii="Times" w:hAnsi="Times"/>
          <w:b/>
          <w:sz w:val="24"/>
          <w:szCs w:val="24"/>
        </w:rPr>
        <w:t>LABELLING</w:t>
      </w:r>
    </w:p>
    <w:p w:rsidR="002D7E12" w:rsidRPr="002D7E12" w:rsidRDefault="002D7E12" w:rsidP="00E2082E">
      <w:pPr>
        <w:spacing w:line="360" w:lineRule="auto"/>
        <w:ind w:firstLine="720"/>
        <w:rPr>
          <w:rFonts w:ascii="Times" w:hAnsi="Times"/>
          <w:sz w:val="24"/>
          <w:szCs w:val="24"/>
        </w:rPr>
      </w:pPr>
      <w:r w:rsidRPr="002D7E12">
        <w:rPr>
          <w:rFonts w:ascii="Times" w:hAnsi="Times"/>
          <w:sz w:val="24"/>
          <w:szCs w:val="24"/>
        </w:rPr>
        <w:t>The collected samples are labeled with patients name, age, sex, address, nature of sample and investigation required. Therefore, a special code number is given to each sample. All these are entered into the laboratory register.</w:t>
      </w:r>
    </w:p>
    <w:p w:rsidR="002D7E12" w:rsidRPr="002D7E12" w:rsidRDefault="002D7E12" w:rsidP="00E2082E">
      <w:pPr>
        <w:pStyle w:val="ListParagraph"/>
        <w:numPr>
          <w:ilvl w:val="1"/>
          <w:numId w:val="30"/>
        </w:numPr>
        <w:spacing w:line="360" w:lineRule="auto"/>
        <w:rPr>
          <w:rFonts w:ascii="Times" w:hAnsi="Times"/>
          <w:b/>
          <w:sz w:val="24"/>
          <w:szCs w:val="24"/>
        </w:rPr>
      </w:pPr>
      <w:r w:rsidRPr="002D7E12">
        <w:rPr>
          <w:rFonts w:ascii="Times" w:hAnsi="Times"/>
          <w:b/>
          <w:sz w:val="24"/>
          <w:szCs w:val="24"/>
        </w:rPr>
        <w:t>WIDAL AGGLUTINATION TEST</w:t>
      </w:r>
    </w:p>
    <w:p w:rsidR="002D7E12" w:rsidRPr="002D7E12" w:rsidRDefault="002D7E12" w:rsidP="00E2082E">
      <w:pPr>
        <w:spacing w:line="360" w:lineRule="auto"/>
        <w:ind w:left="720" w:firstLine="720"/>
        <w:rPr>
          <w:rFonts w:ascii="Times" w:hAnsi="Times"/>
          <w:sz w:val="24"/>
          <w:szCs w:val="24"/>
        </w:rPr>
      </w:pPr>
      <w:r w:rsidRPr="002D7E12">
        <w:rPr>
          <w:rFonts w:ascii="Times" w:hAnsi="Times"/>
          <w:sz w:val="24"/>
          <w:szCs w:val="24"/>
        </w:rPr>
        <w:t>The method used for this test are basically two i.e. tube agglutination test method and rapid slide titration method.</w:t>
      </w:r>
    </w:p>
    <w:p w:rsidR="002D7E12" w:rsidRPr="002D7E12" w:rsidRDefault="002D7E12" w:rsidP="00E2082E">
      <w:pPr>
        <w:pStyle w:val="ListParagraph"/>
        <w:numPr>
          <w:ilvl w:val="0"/>
          <w:numId w:val="37"/>
        </w:numPr>
        <w:spacing w:line="360" w:lineRule="auto"/>
        <w:ind w:left="1440"/>
        <w:rPr>
          <w:rFonts w:ascii="Times" w:hAnsi="Times"/>
          <w:sz w:val="24"/>
          <w:szCs w:val="24"/>
        </w:rPr>
      </w:pPr>
      <w:r w:rsidRPr="002D7E12">
        <w:rPr>
          <w:rFonts w:ascii="Times" w:hAnsi="Times"/>
          <w:sz w:val="24"/>
          <w:szCs w:val="24"/>
        </w:rPr>
        <w:t>Rapid slide titration method.</w:t>
      </w:r>
    </w:p>
    <w:p w:rsidR="002D7E12" w:rsidRPr="002D7E12" w:rsidRDefault="002D7E12" w:rsidP="00E2082E">
      <w:pPr>
        <w:pStyle w:val="ListParagraph"/>
        <w:numPr>
          <w:ilvl w:val="0"/>
          <w:numId w:val="37"/>
        </w:numPr>
        <w:spacing w:line="360" w:lineRule="auto"/>
        <w:ind w:left="1440"/>
        <w:rPr>
          <w:rFonts w:ascii="Times" w:hAnsi="Times"/>
          <w:sz w:val="24"/>
          <w:szCs w:val="24"/>
        </w:rPr>
      </w:pPr>
      <w:r w:rsidRPr="002D7E12">
        <w:rPr>
          <w:rFonts w:ascii="Times" w:hAnsi="Times"/>
          <w:sz w:val="24"/>
          <w:szCs w:val="24"/>
        </w:rPr>
        <w:t>Materials.</w:t>
      </w:r>
    </w:p>
    <w:p w:rsidR="002D7E12" w:rsidRPr="002D7E12" w:rsidRDefault="002D7E12" w:rsidP="00E2082E">
      <w:pPr>
        <w:pStyle w:val="ListParagraph"/>
        <w:spacing w:line="360" w:lineRule="auto"/>
        <w:ind w:left="1440" w:hanging="990"/>
        <w:rPr>
          <w:rFonts w:ascii="Times" w:hAnsi="Times"/>
          <w:sz w:val="24"/>
          <w:szCs w:val="24"/>
          <w:u w:val="single"/>
        </w:rPr>
      </w:pPr>
      <w:r w:rsidRPr="002D7E12">
        <w:rPr>
          <w:rFonts w:ascii="Times" w:hAnsi="Times"/>
          <w:sz w:val="24"/>
          <w:szCs w:val="24"/>
          <w:u w:val="single"/>
        </w:rPr>
        <w:t>Patients serum</w:t>
      </w:r>
    </w:p>
    <w:p w:rsidR="002D7E12" w:rsidRPr="002D7E12" w:rsidRDefault="002D7E12" w:rsidP="00E2082E">
      <w:pPr>
        <w:pStyle w:val="ListParagraph"/>
        <w:numPr>
          <w:ilvl w:val="4"/>
          <w:numId w:val="38"/>
        </w:numPr>
        <w:spacing w:line="360" w:lineRule="auto"/>
        <w:rPr>
          <w:rFonts w:ascii="Times" w:hAnsi="Times"/>
          <w:sz w:val="24"/>
          <w:szCs w:val="24"/>
          <w:u w:val="single"/>
        </w:rPr>
      </w:pPr>
      <w:r w:rsidRPr="002D7E12">
        <w:rPr>
          <w:rFonts w:ascii="Times" w:hAnsi="Times"/>
          <w:sz w:val="24"/>
          <w:szCs w:val="24"/>
        </w:rPr>
        <w:t>A suitable pipette</w:t>
      </w:r>
    </w:p>
    <w:p w:rsidR="002D7E12" w:rsidRPr="002D7E12" w:rsidRDefault="002D7E12" w:rsidP="00E2082E">
      <w:pPr>
        <w:pStyle w:val="ListParagraph"/>
        <w:numPr>
          <w:ilvl w:val="4"/>
          <w:numId w:val="38"/>
        </w:numPr>
        <w:spacing w:line="360" w:lineRule="auto"/>
        <w:rPr>
          <w:rFonts w:ascii="Times" w:hAnsi="Times"/>
          <w:sz w:val="24"/>
          <w:szCs w:val="24"/>
        </w:rPr>
      </w:pPr>
      <w:r w:rsidRPr="002D7E12">
        <w:rPr>
          <w:rFonts w:ascii="Times" w:hAnsi="Times"/>
          <w:sz w:val="24"/>
          <w:szCs w:val="24"/>
        </w:rPr>
        <w:t>A suitable dropper</w:t>
      </w:r>
    </w:p>
    <w:p w:rsidR="002D7E12" w:rsidRPr="002D7E12" w:rsidRDefault="002D7E12" w:rsidP="00E2082E">
      <w:pPr>
        <w:pStyle w:val="ListParagraph"/>
        <w:numPr>
          <w:ilvl w:val="4"/>
          <w:numId w:val="38"/>
        </w:numPr>
        <w:spacing w:line="360" w:lineRule="auto"/>
        <w:rPr>
          <w:rFonts w:ascii="Times" w:hAnsi="Times"/>
          <w:sz w:val="24"/>
          <w:szCs w:val="24"/>
        </w:rPr>
      </w:pPr>
      <w:r w:rsidRPr="002D7E12">
        <w:rPr>
          <w:rFonts w:ascii="Times" w:hAnsi="Times"/>
          <w:sz w:val="24"/>
          <w:szCs w:val="24"/>
        </w:rPr>
        <w:t>White tile</w:t>
      </w:r>
    </w:p>
    <w:p w:rsidR="002D7E12" w:rsidRPr="002D7E12" w:rsidRDefault="002D7E12" w:rsidP="00E2082E">
      <w:pPr>
        <w:pStyle w:val="ListParagraph"/>
        <w:numPr>
          <w:ilvl w:val="4"/>
          <w:numId w:val="38"/>
        </w:numPr>
        <w:spacing w:line="360" w:lineRule="auto"/>
        <w:rPr>
          <w:rFonts w:ascii="Times" w:hAnsi="Times"/>
          <w:sz w:val="24"/>
          <w:szCs w:val="24"/>
        </w:rPr>
      </w:pPr>
      <w:r w:rsidRPr="002D7E12">
        <w:rPr>
          <w:rFonts w:ascii="Times" w:hAnsi="Times"/>
          <w:sz w:val="24"/>
          <w:szCs w:val="24"/>
        </w:rPr>
        <w:t>Commercially prepared febrile. Antigens –H and O (somatic and flocular Antigens).</w:t>
      </w:r>
    </w:p>
    <w:p w:rsidR="002D7E12" w:rsidRPr="002D7E12" w:rsidRDefault="002D7E12" w:rsidP="00E2082E">
      <w:pPr>
        <w:pStyle w:val="ListParagraph"/>
        <w:numPr>
          <w:ilvl w:val="0"/>
          <w:numId w:val="39"/>
        </w:numPr>
        <w:spacing w:line="360" w:lineRule="auto"/>
        <w:rPr>
          <w:rFonts w:ascii="Times" w:hAnsi="Times"/>
          <w:b/>
          <w:sz w:val="24"/>
          <w:szCs w:val="24"/>
        </w:rPr>
      </w:pPr>
      <w:r w:rsidRPr="002D7E12">
        <w:rPr>
          <w:rFonts w:ascii="Times" w:hAnsi="Times"/>
          <w:b/>
          <w:sz w:val="24"/>
          <w:szCs w:val="24"/>
        </w:rPr>
        <w:t>Method</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lastRenderedPageBreak/>
        <w:t>Using a suitable pipette, 0.08, 0.04, 0.02, 0.01, 0.005, of undiluted patient’s serum is delivered on to a row of circles on a clean white tile.</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t>The dropper is used to add one drop of appropriate suspension of Antigens O and H to each of serum aliquot on the tile.</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t>It is mixed by stirring for a few seconds using a wooden stick starting with the mixture containing 0.005ml of serum and proceeding to the well containing 0.08ml.</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t>The tile is rotated slowly i.e. roaked and agglutination is read at 1 minute. The reactions seen in the circles are approximately equivalent to those that would occur in tube agglutination test with serum dilution 1 in 20, 1 in 80 and 1 in 320. The rapid slide titration therefore provides an approximate titre for the test serum.</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4.4</w:t>
      </w:r>
      <w:r w:rsidRPr="002D7E12">
        <w:rPr>
          <w:rFonts w:ascii="Times" w:hAnsi="Times"/>
          <w:b/>
          <w:sz w:val="24"/>
          <w:szCs w:val="24"/>
        </w:rPr>
        <w:tab/>
        <w:t>HEPATITIS TEST (HBs Ag)</w:t>
      </w:r>
    </w:p>
    <w:p w:rsidR="002D7E12" w:rsidRPr="002D7E12" w:rsidRDefault="002D7E12" w:rsidP="00E2082E">
      <w:pPr>
        <w:spacing w:line="360" w:lineRule="auto"/>
        <w:rPr>
          <w:rFonts w:ascii="Times" w:hAnsi="Times"/>
          <w:sz w:val="24"/>
          <w:szCs w:val="24"/>
        </w:rPr>
      </w:pPr>
      <w:r w:rsidRPr="002D7E12">
        <w:rPr>
          <w:rFonts w:ascii="Times" w:hAnsi="Times"/>
          <w:sz w:val="24"/>
          <w:szCs w:val="24"/>
        </w:rPr>
        <w:t>Hepatitis test strip is a rapid chromatography immuno assay for a qualitative detection of hepatitis, it can be performed using either serum and plasma</w:t>
      </w:r>
    </w:p>
    <w:p w:rsidR="002D7E12" w:rsidRPr="002D7E12" w:rsidRDefault="002D7E12" w:rsidP="00E2082E">
      <w:pPr>
        <w:spacing w:line="360" w:lineRule="auto"/>
        <w:rPr>
          <w:rFonts w:ascii="Times" w:hAnsi="Times"/>
          <w:sz w:val="24"/>
          <w:szCs w:val="24"/>
        </w:rPr>
      </w:pPr>
      <w:r w:rsidRPr="002D7E12">
        <w:rPr>
          <w:rFonts w:ascii="Times" w:hAnsi="Times"/>
          <w:sz w:val="24"/>
          <w:szCs w:val="24"/>
          <w:u w:val="single"/>
        </w:rPr>
        <w:t>PROCEDURE</w:t>
      </w:r>
    </w:p>
    <w:p w:rsidR="002D7E12" w:rsidRPr="002D7E12" w:rsidRDefault="002D7E12" w:rsidP="00E2082E">
      <w:pPr>
        <w:spacing w:line="360" w:lineRule="auto"/>
        <w:rPr>
          <w:rFonts w:ascii="Times" w:hAnsi="Times"/>
          <w:sz w:val="24"/>
          <w:szCs w:val="24"/>
        </w:rPr>
      </w:pPr>
      <w:r w:rsidRPr="002D7E12">
        <w:rPr>
          <w:rFonts w:ascii="Times" w:hAnsi="Times"/>
          <w:sz w:val="24"/>
          <w:szCs w:val="24"/>
        </w:rPr>
        <w:t>Remove the test strip from the sealed pouch</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u w:val="single"/>
        </w:rPr>
        <w:t>For whole blood</w:t>
      </w:r>
    </w:p>
    <w:p w:rsidR="002D7E12" w:rsidRPr="002D7E12" w:rsidRDefault="002D7E12" w:rsidP="00E2082E">
      <w:pPr>
        <w:spacing w:line="360" w:lineRule="auto"/>
        <w:rPr>
          <w:rFonts w:ascii="Times" w:hAnsi="Times"/>
          <w:sz w:val="24"/>
          <w:szCs w:val="24"/>
        </w:rPr>
      </w:pPr>
      <w:r w:rsidRPr="002D7E12">
        <w:rPr>
          <w:rFonts w:ascii="Times" w:hAnsi="Times"/>
          <w:sz w:val="24"/>
          <w:szCs w:val="24"/>
        </w:rPr>
        <w:t>Put a drop of blood on the test strips</w:t>
      </w:r>
    </w:p>
    <w:p w:rsidR="002D7E12" w:rsidRPr="002D7E12" w:rsidRDefault="002D7E12" w:rsidP="00E2082E">
      <w:pPr>
        <w:spacing w:line="360" w:lineRule="auto"/>
        <w:rPr>
          <w:rFonts w:ascii="Times" w:hAnsi="Times"/>
          <w:sz w:val="24"/>
          <w:szCs w:val="24"/>
        </w:rPr>
      </w:pPr>
      <w:r w:rsidRPr="002D7E12">
        <w:rPr>
          <w:rFonts w:ascii="Times" w:hAnsi="Times"/>
          <w:sz w:val="24"/>
          <w:szCs w:val="24"/>
        </w:rPr>
        <w:t>Add a drop of buffer</w:t>
      </w:r>
    </w:p>
    <w:p w:rsidR="002D7E12" w:rsidRPr="002D7E12" w:rsidRDefault="002D7E12" w:rsidP="00E2082E">
      <w:pPr>
        <w:spacing w:line="360" w:lineRule="auto"/>
        <w:rPr>
          <w:rFonts w:ascii="Times" w:hAnsi="Times"/>
          <w:sz w:val="24"/>
          <w:szCs w:val="24"/>
        </w:rPr>
      </w:pPr>
      <w:r w:rsidRPr="002D7E12">
        <w:rPr>
          <w:rFonts w:ascii="Times" w:hAnsi="Times"/>
          <w:sz w:val="24"/>
          <w:szCs w:val="24"/>
        </w:rPr>
        <w:t>Leave for 15 minute</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u w:val="single"/>
        </w:rPr>
        <w:t>For serum</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rPr>
        <w:t>Put a drop of serum on the test strips</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rPr>
        <w:t>Leave for 15 minutes.</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u w:val="single"/>
        </w:rPr>
        <w:t>RESULT</w:t>
      </w:r>
    </w:p>
    <w:p w:rsidR="002D7E12" w:rsidRPr="002D7E12" w:rsidRDefault="002D7E12" w:rsidP="00E2082E">
      <w:pPr>
        <w:spacing w:line="360" w:lineRule="auto"/>
        <w:rPr>
          <w:rFonts w:ascii="Times" w:hAnsi="Times"/>
          <w:sz w:val="24"/>
          <w:szCs w:val="24"/>
        </w:rPr>
      </w:pPr>
      <w:r w:rsidRPr="002D7E12">
        <w:rPr>
          <w:rFonts w:ascii="Times" w:hAnsi="Times"/>
          <w:sz w:val="24"/>
          <w:szCs w:val="24"/>
        </w:rPr>
        <w:t>If only one colour band appeared at the control line (c), it is negative</w:t>
      </w:r>
    </w:p>
    <w:p w:rsidR="002D7E12" w:rsidRPr="002D7E12" w:rsidRDefault="002D7E12" w:rsidP="00E2082E">
      <w:pPr>
        <w:spacing w:line="360" w:lineRule="auto"/>
        <w:rPr>
          <w:rFonts w:ascii="Times" w:hAnsi="Times"/>
          <w:sz w:val="24"/>
          <w:szCs w:val="24"/>
        </w:rPr>
      </w:pPr>
      <w:r w:rsidRPr="002D7E12">
        <w:rPr>
          <w:rFonts w:ascii="Times" w:hAnsi="Times"/>
          <w:sz w:val="24"/>
          <w:szCs w:val="24"/>
        </w:rPr>
        <w:lastRenderedPageBreak/>
        <w:t xml:space="preserve">If  two colour band appeared at the test line (T) it is positive </w:t>
      </w:r>
    </w:p>
    <w:p w:rsidR="002D7E12" w:rsidRPr="002D7E12" w:rsidRDefault="002D7E12" w:rsidP="00E2082E">
      <w:pPr>
        <w:spacing w:line="360" w:lineRule="auto"/>
        <w:rPr>
          <w:rFonts w:ascii="Times" w:hAnsi="Times"/>
          <w:sz w:val="24"/>
          <w:szCs w:val="24"/>
        </w:rPr>
      </w:pPr>
      <w:r w:rsidRPr="002D7E12">
        <w:rPr>
          <w:rFonts w:ascii="Times" w:hAnsi="Times"/>
          <w:sz w:val="24"/>
          <w:szCs w:val="24"/>
        </w:rPr>
        <w:t>If none of the colour band should be repeated</w:t>
      </w:r>
    </w:p>
    <w:p w:rsidR="002D7E12" w:rsidRPr="002D7E12" w:rsidRDefault="002D7E12" w:rsidP="00E2082E">
      <w:pPr>
        <w:spacing w:line="360" w:lineRule="auto"/>
        <w:jc w:val="center"/>
        <w:rPr>
          <w:rFonts w:ascii="Times" w:hAnsi="Times"/>
          <w:b/>
          <w:sz w:val="24"/>
          <w:szCs w:val="24"/>
        </w:rPr>
      </w:pPr>
    </w:p>
    <w:p w:rsidR="002D7E12" w:rsidRPr="002D7E12" w:rsidRDefault="002D7E12" w:rsidP="00E2082E">
      <w:pPr>
        <w:spacing w:line="360" w:lineRule="auto"/>
        <w:jc w:val="center"/>
        <w:rPr>
          <w:rFonts w:ascii="Times" w:hAnsi="Times"/>
          <w:b/>
          <w:sz w:val="24"/>
          <w:szCs w:val="24"/>
        </w:rPr>
      </w:pPr>
    </w:p>
    <w:p w:rsidR="002D7E12" w:rsidRPr="002D7E12" w:rsidRDefault="002D7E12" w:rsidP="00E2082E">
      <w:pPr>
        <w:spacing w:line="360" w:lineRule="auto"/>
        <w:jc w:val="center"/>
        <w:rPr>
          <w:rFonts w:ascii="Times" w:hAnsi="Times"/>
          <w:b/>
          <w:sz w:val="24"/>
          <w:szCs w:val="24"/>
        </w:rPr>
      </w:pPr>
    </w:p>
    <w:p w:rsidR="002D7E12" w:rsidRDefault="002D7E12" w:rsidP="00E2082E">
      <w:pPr>
        <w:spacing w:line="360" w:lineRule="auto"/>
        <w:rPr>
          <w:rFonts w:ascii="Times" w:hAnsi="Times"/>
          <w:b/>
          <w:sz w:val="24"/>
          <w:szCs w:val="24"/>
        </w:rPr>
      </w:pPr>
      <w:r>
        <w:rPr>
          <w:rFonts w:ascii="Times" w:hAnsi="Times"/>
          <w:b/>
          <w:sz w:val="24"/>
          <w:szCs w:val="24"/>
        </w:rPr>
        <w:br w:type="page"/>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lastRenderedPageBreak/>
        <w:t>CHAPTER FIVE</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5.1 HAEMATOLOGY UNIT</w:t>
      </w:r>
    </w:p>
    <w:p w:rsidR="002D7E12" w:rsidRPr="002D7E12" w:rsidRDefault="002D7E12" w:rsidP="00E2082E">
      <w:pPr>
        <w:spacing w:line="360" w:lineRule="auto"/>
        <w:ind w:left="360" w:firstLine="360"/>
        <w:rPr>
          <w:rFonts w:ascii="Times" w:hAnsi="Times"/>
          <w:sz w:val="24"/>
          <w:szCs w:val="24"/>
        </w:rPr>
      </w:pPr>
      <w:r w:rsidRPr="002D7E12">
        <w:rPr>
          <w:rFonts w:ascii="Times" w:hAnsi="Times"/>
          <w:sz w:val="24"/>
          <w:szCs w:val="24"/>
        </w:rPr>
        <w:t>This section is concerned majorly with blood test. There is also a blood bank in this section.</w:t>
      </w:r>
    </w:p>
    <w:p w:rsidR="002D7E12" w:rsidRPr="002D7E12" w:rsidRDefault="002D7E12" w:rsidP="00E2082E">
      <w:pPr>
        <w:spacing w:line="360" w:lineRule="auto"/>
        <w:ind w:left="360" w:firstLine="360"/>
        <w:rPr>
          <w:rFonts w:ascii="Times" w:hAnsi="Times"/>
          <w:sz w:val="24"/>
          <w:szCs w:val="24"/>
        </w:rPr>
      </w:pPr>
      <w:r w:rsidRPr="002D7E12">
        <w:rPr>
          <w:rFonts w:ascii="Times" w:hAnsi="Times"/>
          <w:sz w:val="24"/>
          <w:szCs w:val="24"/>
        </w:rPr>
        <w:t>Common test in the haematology laboratory are:</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5.2</w:t>
      </w:r>
      <w:r w:rsidRPr="002D7E12">
        <w:rPr>
          <w:rFonts w:ascii="Times" w:hAnsi="Times"/>
          <w:b/>
          <w:sz w:val="24"/>
          <w:szCs w:val="24"/>
        </w:rPr>
        <w:tab/>
        <w:t>PACKED CELL VOLUME (PCV)</w:t>
      </w:r>
    </w:p>
    <w:p w:rsidR="002D7E12" w:rsidRPr="002D7E12" w:rsidRDefault="002D7E12" w:rsidP="00E2082E">
      <w:pPr>
        <w:pStyle w:val="ListParagraph"/>
        <w:spacing w:line="360" w:lineRule="auto"/>
        <w:rPr>
          <w:rFonts w:ascii="Times" w:hAnsi="Times"/>
          <w:sz w:val="24"/>
          <w:szCs w:val="24"/>
        </w:rPr>
      </w:pPr>
      <w:r w:rsidRPr="002D7E12">
        <w:rPr>
          <w:rFonts w:ascii="Times" w:hAnsi="Times"/>
          <w:sz w:val="24"/>
          <w:szCs w:val="24"/>
        </w:rPr>
        <w:t>Packed cell volume is a measure of the porportion of blood volume that is occupied by red blood cell, to check the level of blood in the body,it is determine by centrifuging heparinized blood in a capillary tube.</w:t>
      </w:r>
    </w:p>
    <w:p w:rsidR="002D7E12" w:rsidRPr="002D7E12" w:rsidRDefault="002D7E12" w:rsidP="00E2082E">
      <w:pPr>
        <w:tabs>
          <w:tab w:val="left" w:pos="630"/>
        </w:tabs>
        <w:spacing w:line="360" w:lineRule="auto"/>
        <w:jc w:val="both"/>
        <w:rPr>
          <w:rFonts w:ascii="Times" w:hAnsi="Times"/>
          <w:b/>
          <w:sz w:val="24"/>
          <w:szCs w:val="24"/>
        </w:rPr>
      </w:pPr>
      <w:r w:rsidRPr="002D7E12">
        <w:rPr>
          <w:rFonts w:ascii="Times" w:hAnsi="Times"/>
          <w:b/>
          <w:sz w:val="24"/>
          <w:szCs w:val="24"/>
        </w:rPr>
        <w:t>5.3</w:t>
      </w:r>
      <w:r w:rsidRPr="002D7E12">
        <w:rPr>
          <w:rFonts w:ascii="Times" w:hAnsi="Times"/>
          <w:b/>
          <w:sz w:val="24"/>
          <w:szCs w:val="24"/>
        </w:rPr>
        <w:tab/>
        <w:t xml:space="preserve"> CONCLUSION</w:t>
      </w:r>
    </w:p>
    <w:p w:rsidR="002D7E12" w:rsidRPr="002D7E12" w:rsidRDefault="002D7E12" w:rsidP="00E2082E">
      <w:pPr>
        <w:tabs>
          <w:tab w:val="left" w:pos="630"/>
        </w:tabs>
        <w:spacing w:line="360" w:lineRule="auto"/>
        <w:jc w:val="both"/>
        <w:rPr>
          <w:rFonts w:ascii="Times" w:hAnsi="Times"/>
          <w:sz w:val="24"/>
          <w:szCs w:val="24"/>
        </w:rPr>
      </w:pPr>
      <w:r w:rsidRPr="002D7E12">
        <w:rPr>
          <w:rFonts w:ascii="Times" w:hAnsi="Times"/>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2D7E12" w:rsidRPr="002D7E12" w:rsidRDefault="002D7E12" w:rsidP="00E2082E">
      <w:pPr>
        <w:tabs>
          <w:tab w:val="left" w:pos="630"/>
        </w:tabs>
        <w:spacing w:line="360" w:lineRule="auto"/>
        <w:jc w:val="both"/>
        <w:rPr>
          <w:rFonts w:ascii="Times" w:hAnsi="Times"/>
          <w:sz w:val="24"/>
          <w:szCs w:val="24"/>
        </w:rPr>
      </w:pPr>
      <w:r w:rsidRPr="002D7E12">
        <w:rPr>
          <w:rFonts w:ascii="Times" w:hAnsi="Times"/>
          <w:sz w:val="24"/>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2D7E12" w:rsidRPr="002D7E12" w:rsidRDefault="002D7E12" w:rsidP="002D7E12">
      <w:pPr>
        <w:tabs>
          <w:tab w:val="left" w:pos="630"/>
        </w:tabs>
        <w:spacing w:line="480" w:lineRule="auto"/>
        <w:jc w:val="both"/>
        <w:rPr>
          <w:rFonts w:ascii="Times" w:hAnsi="Times"/>
          <w:sz w:val="24"/>
          <w:szCs w:val="24"/>
        </w:rPr>
      </w:pPr>
      <w:r w:rsidRPr="002D7E12">
        <w:rPr>
          <w:rFonts w:ascii="Times" w:hAnsi="Times"/>
          <w:b/>
          <w:bCs/>
          <w:sz w:val="24"/>
          <w:szCs w:val="24"/>
        </w:rPr>
        <w:t>5.4</w:t>
      </w:r>
      <w:r w:rsidRPr="002D7E12">
        <w:rPr>
          <w:rFonts w:ascii="Times" w:hAnsi="Times"/>
          <w:b/>
          <w:bCs/>
          <w:sz w:val="24"/>
          <w:szCs w:val="24"/>
        </w:rPr>
        <w:tab/>
      </w:r>
      <w:r w:rsidRPr="002D7E12">
        <w:rPr>
          <w:rFonts w:ascii="Times" w:hAnsi="Times"/>
          <w:b/>
          <w:sz w:val="24"/>
          <w:szCs w:val="24"/>
        </w:rPr>
        <w:t>RECOMMENDATIONS</w:t>
      </w:r>
    </w:p>
    <w:p w:rsidR="002D7E12" w:rsidRPr="002D7E12" w:rsidRDefault="002D7E12" w:rsidP="002D7E12">
      <w:pPr>
        <w:spacing w:line="480" w:lineRule="auto"/>
        <w:ind w:firstLine="375"/>
        <w:rPr>
          <w:rFonts w:ascii="Times" w:hAnsi="Times"/>
          <w:sz w:val="24"/>
          <w:szCs w:val="24"/>
        </w:rPr>
      </w:pPr>
      <w:r w:rsidRPr="002D7E12">
        <w:rPr>
          <w:rFonts w:ascii="Times" w:hAnsi="Times"/>
          <w:sz w:val="24"/>
          <w:szCs w:val="24"/>
        </w:rPr>
        <w:lastRenderedPageBreak/>
        <w:t>The effort of the industrial training fund (ITF) was recommended for bringing up this programme known as student industrial work scheme (siwes). This has paved way for self practice of the theoretical works that have been taught during lectures.</w:t>
      </w:r>
    </w:p>
    <w:p w:rsidR="007E38BE" w:rsidRPr="00302991" w:rsidRDefault="007E38BE" w:rsidP="002D7E12">
      <w:pPr>
        <w:jc w:val="center"/>
        <w:rPr>
          <w:rFonts w:ascii="Times New Roman" w:hAnsi="Times New Roman"/>
          <w:sz w:val="24"/>
          <w:szCs w:val="24"/>
        </w:rPr>
      </w:pPr>
    </w:p>
    <w:sectPr w:rsidR="007E38BE" w:rsidRPr="00302991" w:rsidSect="00E2082E">
      <w:footerReference w:type="default" r:id="rId9"/>
      <w:pgSz w:w="12240" w:h="15840"/>
      <w:pgMar w:top="1440" w:right="1440" w:bottom="1440" w:left="1440" w:header="720" w:footer="720" w:gutter="0"/>
      <w:pgBorders w:display="firstPage" w:offsetFrom="page">
        <w:top w:val="doubleD" w:sz="16" w:space="24" w:color="auto"/>
        <w:left w:val="doubleD" w:sz="16" w:space="24" w:color="auto"/>
        <w:bottom w:val="doubleD" w:sz="16" w:space="24" w:color="auto"/>
        <w:right w:val="doubleD" w:sz="16"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8D" w:rsidRDefault="00E6398D">
      <w:pPr>
        <w:spacing w:after="0" w:line="240" w:lineRule="auto"/>
      </w:pPr>
      <w:r>
        <w:separator/>
      </w:r>
    </w:p>
  </w:endnote>
  <w:endnote w:type="continuationSeparator" w:id="0">
    <w:p w:rsidR="00E6398D" w:rsidRDefault="00E6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688626"/>
      <w:docPartObj>
        <w:docPartGallery w:val="Page Numbers (Bottom of Page)"/>
        <w:docPartUnique/>
      </w:docPartObj>
    </w:sdtPr>
    <w:sdtEndPr>
      <w:rPr>
        <w:noProof/>
      </w:rPr>
    </w:sdtEndPr>
    <w:sdtContent>
      <w:p w:rsidR="00E545F1" w:rsidRDefault="00E545F1">
        <w:pPr>
          <w:pStyle w:val="Footer"/>
          <w:jc w:val="center"/>
        </w:pPr>
        <w:r>
          <w:fldChar w:fldCharType="begin"/>
        </w:r>
        <w:r>
          <w:instrText xml:space="preserve"> PAGE   \* MERGEFORMAT </w:instrText>
        </w:r>
        <w:r>
          <w:fldChar w:fldCharType="separate"/>
        </w:r>
        <w:r w:rsidR="003048A9">
          <w:rPr>
            <w:noProof/>
          </w:rPr>
          <w:t>9</w:t>
        </w:r>
        <w:r>
          <w:rPr>
            <w:noProof/>
          </w:rPr>
          <w:fldChar w:fldCharType="end"/>
        </w:r>
      </w:p>
    </w:sdtContent>
  </w:sdt>
  <w:p w:rsidR="005B0F27" w:rsidRDefault="005B0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8D" w:rsidRDefault="00E6398D">
      <w:pPr>
        <w:spacing w:after="0" w:line="240" w:lineRule="auto"/>
      </w:pPr>
      <w:r>
        <w:separator/>
      </w:r>
    </w:p>
  </w:footnote>
  <w:footnote w:type="continuationSeparator" w:id="0">
    <w:p w:rsidR="00E6398D" w:rsidRDefault="00E63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50C"/>
    <w:multiLevelType w:val="hybridMultilevel"/>
    <w:tmpl w:val="52A05B4C"/>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350" w:hanging="360"/>
      </w:pPr>
      <w:rPr>
        <w:rFonts w:ascii="Courier New" w:hAnsi="Courier New" w:hint="default"/>
      </w:rPr>
    </w:lvl>
    <w:lvl w:ilvl="2" w:tplc="10090005">
      <w:start w:val="1"/>
      <w:numFmt w:val="bullet"/>
      <w:lvlText w:val=""/>
      <w:lvlJc w:val="left"/>
      <w:pPr>
        <w:ind w:left="2070" w:hanging="360"/>
      </w:pPr>
      <w:rPr>
        <w:rFonts w:ascii="Wingdings" w:hAnsi="Wingdings" w:hint="default"/>
      </w:rPr>
    </w:lvl>
    <w:lvl w:ilvl="3" w:tplc="10090001">
      <w:start w:val="1"/>
      <w:numFmt w:val="bullet"/>
      <w:lvlText w:val=""/>
      <w:lvlJc w:val="left"/>
      <w:pPr>
        <w:ind w:left="2790" w:hanging="360"/>
      </w:pPr>
      <w:rPr>
        <w:rFonts w:ascii="Symbol" w:hAnsi="Symbol" w:hint="default"/>
      </w:rPr>
    </w:lvl>
    <w:lvl w:ilvl="4" w:tplc="10090003">
      <w:start w:val="1"/>
      <w:numFmt w:val="bullet"/>
      <w:lvlText w:val="o"/>
      <w:lvlJc w:val="left"/>
      <w:pPr>
        <w:ind w:left="3510" w:hanging="360"/>
      </w:pPr>
      <w:rPr>
        <w:rFonts w:ascii="Courier New" w:hAnsi="Courier New" w:hint="default"/>
      </w:rPr>
    </w:lvl>
    <w:lvl w:ilvl="5" w:tplc="10090005">
      <w:start w:val="1"/>
      <w:numFmt w:val="bullet"/>
      <w:lvlText w:val=""/>
      <w:lvlJc w:val="left"/>
      <w:pPr>
        <w:ind w:left="4230" w:hanging="360"/>
      </w:pPr>
      <w:rPr>
        <w:rFonts w:ascii="Wingdings" w:hAnsi="Wingdings" w:hint="default"/>
      </w:rPr>
    </w:lvl>
    <w:lvl w:ilvl="6" w:tplc="10090001">
      <w:start w:val="1"/>
      <w:numFmt w:val="bullet"/>
      <w:lvlText w:val=""/>
      <w:lvlJc w:val="left"/>
      <w:pPr>
        <w:ind w:left="4950" w:hanging="360"/>
      </w:pPr>
      <w:rPr>
        <w:rFonts w:ascii="Symbol" w:hAnsi="Symbol" w:hint="default"/>
      </w:rPr>
    </w:lvl>
    <w:lvl w:ilvl="7" w:tplc="10090003">
      <w:start w:val="1"/>
      <w:numFmt w:val="bullet"/>
      <w:lvlText w:val="o"/>
      <w:lvlJc w:val="left"/>
      <w:pPr>
        <w:ind w:left="5670" w:hanging="360"/>
      </w:pPr>
      <w:rPr>
        <w:rFonts w:ascii="Courier New" w:hAnsi="Courier New" w:hint="default"/>
      </w:rPr>
    </w:lvl>
    <w:lvl w:ilvl="8" w:tplc="10090005">
      <w:start w:val="1"/>
      <w:numFmt w:val="bullet"/>
      <w:lvlText w:val=""/>
      <w:lvlJc w:val="left"/>
      <w:pPr>
        <w:ind w:left="6390" w:hanging="360"/>
      </w:pPr>
      <w:rPr>
        <w:rFonts w:ascii="Wingdings" w:hAnsi="Wingdings" w:hint="default"/>
      </w:rPr>
    </w:lvl>
  </w:abstractNum>
  <w:abstractNum w:abstractNumId="1">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1BA"/>
    <w:multiLevelType w:val="multilevel"/>
    <w:tmpl w:val="F8B245F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20B5C7E"/>
    <w:multiLevelType w:val="hybridMultilevel"/>
    <w:tmpl w:val="C4D83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20EAF"/>
    <w:multiLevelType w:val="multilevel"/>
    <w:tmpl w:val="EEC8137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28FE491F"/>
    <w:multiLevelType w:val="hybridMultilevel"/>
    <w:tmpl w:val="BBA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226BC"/>
    <w:multiLevelType w:val="hybridMultilevel"/>
    <w:tmpl w:val="AF54C284"/>
    <w:lvl w:ilvl="0" w:tplc="FB1AA3EE">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5570A43"/>
    <w:multiLevelType w:val="hybridMultilevel"/>
    <w:tmpl w:val="6FE079B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779D7"/>
    <w:multiLevelType w:val="hybridMultilevel"/>
    <w:tmpl w:val="EF0428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E3CD8"/>
    <w:multiLevelType w:val="hybridMultilevel"/>
    <w:tmpl w:val="B570FF1E"/>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3E9D504C"/>
    <w:multiLevelType w:val="multilevel"/>
    <w:tmpl w:val="93222DA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66100"/>
    <w:multiLevelType w:val="hybridMultilevel"/>
    <w:tmpl w:val="FDB84486"/>
    <w:lvl w:ilvl="0" w:tplc="F80A63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0736D"/>
    <w:multiLevelType w:val="hybridMultilevel"/>
    <w:tmpl w:val="D3F880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53E5E"/>
    <w:multiLevelType w:val="multilevel"/>
    <w:tmpl w:val="A92457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441A504C"/>
    <w:multiLevelType w:val="hybridMultilevel"/>
    <w:tmpl w:val="7844314E"/>
    <w:lvl w:ilvl="0" w:tplc="04090001">
      <w:start w:val="1"/>
      <w:numFmt w:val="bullet"/>
      <w:lvlText w:val=""/>
      <w:lvlJc w:val="left"/>
      <w:pPr>
        <w:ind w:left="1934" w:hanging="360"/>
      </w:pPr>
      <w:rPr>
        <w:rFonts w:ascii="Symbol" w:hAnsi="Symbol" w:hint="default"/>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17">
    <w:nsid w:val="476E099E"/>
    <w:multiLevelType w:val="hybridMultilevel"/>
    <w:tmpl w:val="388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DF3D6F"/>
    <w:multiLevelType w:val="multilevel"/>
    <w:tmpl w:val="23CA8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554F6D6F"/>
    <w:multiLevelType w:val="hybridMultilevel"/>
    <w:tmpl w:val="006436D0"/>
    <w:lvl w:ilvl="0" w:tplc="FA66BF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5BFE7B4F"/>
    <w:multiLevelType w:val="hybridMultilevel"/>
    <w:tmpl w:val="C41276A4"/>
    <w:lvl w:ilvl="0" w:tplc="129AE940">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C4222"/>
    <w:multiLevelType w:val="hybridMultilevel"/>
    <w:tmpl w:val="85F0D0B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6CBE158E"/>
    <w:multiLevelType w:val="hybridMultilevel"/>
    <w:tmpl w:val="2822E7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759D656E"/>
    <w:multiLevelType w:val="hybridMultilevel"/>
    <w:tmpl w:val="9522CC36"/>
    <w:lvl w:ilvl="0" w:tplc="44B8BBA2">
      <w:start w:val="1"/>
      <w:numFmt w:val="lowerLetter"/>
      <w:lvlText w:val="%1."/>
      <w:lvlJc w:val="left"/>
      <w:pPr>
        <w:ind w:left="360" w:hanging="360"/>
      </w:pPr>
      <w:rPr>
        <w:rFonts w:cs="Times New Roman" w:hint="default"/>
      </w:rPr>
    </w:lvl>
    <w:lvl w:ilvl="1" w:tplc="10090019">
      <w:start w:val="1"/>
      <w:numFmt w:val="lowerLetter"/>
      <w:lvlText w:val="%2."/>
      <w:lvlJc w:val="left"/>
      <w:pPr>
        <w:ind w:left="-450" w:hanging="360"/>
      </w:pPr>
      <w:rPr>
        <w:rFonts w:cs="Times New Roman"/>
      </w:rPr>
    </w:lvl>
    <w:lvl w:ilvl="2" w:tplc="C4628964">
      <w:start w:val="1"/>
      <w:numFmt w:val="lowerRoman"/>
      <w:lvlText w:val="%3."/>
      <w:lvlJc w:val="right"/>
      <w:pPr>
        <w:ind w:left="180" w:hanging="180"/>
      </w:pPr>
      <w:rPr>
        <w:rFonts w:cs="Times New Roman"/>
        <w:b w:val="0"/>
        <w:bCs/>
      </w:rPr>
    </w:lvl>
    <w:lvl w:ilvl="3" w:tplc="1009000F">
      <w:start w:val="1"/>
      <w:numFmt w:val="decimal"/>
      <w:lvlText w:val="%4."/>
      <w:lvlJc w:val="left"/>
      <w:pPr>
        <w:ind w:left="-720" w:hanging="360"/>
      </w:pPr>
      <w:rPr>
        <w:rFonts w:cs="Times New Roman"/>
      </w:rPr>
    </w:lvl>
    <w:lvl w:ilvl="4" w:tplc="10090019">
      <w:start w:val="1"/>
      <w:numFmt w:val="lowerLetter"/>
      <w:lvlText w:val="%5."/>
      <w:lvlJc w:val="left"/>
      <w:pPr>
        <w:ind w:left="3240" w:hanging="360"/>
      </w:pPr>
      <w:rPr>
        <w:rFonts w:cs="Times New Roman"/>
      </w:rPr>
    </w:lvl>
    <w:lvl w:ilvl="5" w:tplc="1009001B">
      <w:start w:val="1"/>
      <w:numFmt w:val="lowerRoman"/>
      <w:lvlText w:val="%6."/>
      <w:lvlJc w:val="right"/>
      <w:pPr>
        <w:ind w:left="3960" w:hanging="180"/>
      </w:pPr>
      <w:rPr>
        <w:rFonts w:cs="Times New Roman"/>
      </w:rPr>
    </w:lvl>
    <w:lvl w:ilvl="6" w:tplc="1009000F">
      <w:start w:val="1"/>
      <w:numFmt w:val="decimal"/>
      <w:lvlText w:val="%7."/>
      <w:lvlJc w:val="left"/>
      <w:pPr>
        <w:ind w:left="4680" w:hanging="360"/>
      </w:pPr>
      <w:rPr>
        <w:rFonts w:cs="Times New Roman"/>
      </w:rPr>
    </w:lvl>
    <w:lvl w:ilvl="7" w:tplc="10090019">
      <w:start w:val="1"/>
      <w:numFmt w:val="lowerLetter"/>
      <w:lvlText w:val="%8."/>
      <w:lvlJc w:val="left"/>
      <w:pPr>
        <w:ind w:left="5400" w:hanging="360"/>
      </w:pPr>
      <w:rPr>
        <w:rFonts w:cs="Times New Roman"/>
      </w:rPr>
    </w:lvl>
    <w:lvl w:ilvl="8" w:tplc="1009001B">
      <w:start w:val="1"/>
      <w:numFmt w:val="lowerRoman"/>
      <w:lvlText w:val="%9."/>
      <w:lvlJc w:val="right"/>
      <w:pPr>
        <w:ind w:left="6120" w:hanging="180"/>
      </w:pPr>
      <w:rPr>
        <w:rFonts w:cs="Times New Roman"/>
      </w:rPr>
    </w:lvl>
  </w:abstractNum>
  <w:abstractNum w:abstractNumId="28">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9">
    <w:nsid w:val="770F4D1E"/>
    <w:multiLevelType w:val="multilevel"/>
    <w:tmpl w:val="62E2F2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B24322"/>
    <w:multiLevelType w:val="hybridMultilevel"/>
    <w:tmpl w:val="EEB08274"/>
    <w:lvl w:ilvl="0" w:tplc="50C4D8C2">
      <w:start w:val="1"/>
      <w:numFmt w:val="lowerLetter"/>
      <w:lvlText w:val="%1."/>
      <w:lvlJc w:val="left"/>
      <w:pPr>
        <w:ind w:left="720" w:hanging="360"/>
      </w:pPr>
      <w:rPr>
        <w:rFonts w:cs="Times New Roman"/>
      </w:rPr>
    </w:lvl>
    <w:lvl w:ilvl="1" w:tplc="04520019">
      <w:start w:val="1"/>
      <w:numFmt w:val="lowerLetter"/>
      <w:lvlText w:val="%2."/>
      <w:lvlJc w:val="left"/>
      <w:pPr>
        <w:ind w:left="360" w:hanging="360"/>
      </w:pPr>
      <w:rPr>
        <w:rFonts w:cs="Times New Roman"/>
      </w:rPr>
    </w:lvl>
    <w:lvl w:ilvl="2" w:tplc="0452001B">
      <w:start w:val="1"/>
      <w:numFmt w:val="lowerRoman"/>
      <w:lvlText w:val="%3."/>
      <w:lvlJc w:val="right"/>
      <w:pPr>
        <w:ind w:left="630" w:hanging="180"/>
      </w:pPr>
      <w:rPr>
        <w:rFonts w:cs="Times New Roman"/>
      </w:rPr>
    </w:lvl>
    <w:lvl w:ilvl="3" w:tplc="0452000F">
      <w:start w:val="1"/>
      <w:numFmt w:val="decimal"/>
      <w:lvlText w:val="%4."/>
      <w:lvlJc w:val="left"/>
      <w:pPr>
        <w:ind w:left="360" w:hanging="360"/>
      </w:pPr>
      <w:rPr>
        <w:rFonts w:cs="Times New Roman"/>
      </w:rPr>
    </w:lvl>
    <w:lvl w:ilvl="4" w:tplc="04520019">
      <w:start w:val="1"/>
      <w:numFmt w:val="lowerLetter"/>
      <w:lvlText w:val="%5."/>
      <w:lvlJc w:val="left"/>
      <w:pPr>
        <w:ind w:left="810" w:hanging="360"/>
      </w:pPr>
      <w:rPr>
        <w:rFonts w:cs="Times New Roman"/>
      </w:rPr>
    </w:lvl>
    <w:lvl w:ilvl="5" w:tplc="2EF8324A">
      <w:start w:val="1"/>
      <w:numFmt w:val="lowerRoman"/>
      <w:lvlText w:val="%6."/>
      <w:lvlJc w:val="right"/>
      <w:pPr>
        <w:ind w:left="720" w:hanging="180"/>
      </w:pPr>
      <w:rPr>
        <w:rFonts w:cs="Times New Roman"/>
        <w:b w:val="0"/>
        <w:bCs/>
      </w:rPr>
    </w:lvl>
    <w:lvl w:ilvl="6" w:tplc="0452000F">
      <w:start w:val="1"/>
      <w:numFmt w:val="decimal"/>
      <w:lvlText w:val="%7."/>
      <w:lvlJc w:val="left"/>
      <w:pPr>
        <w:ind w:left="6840" w:hanging="360"/>
      </w:pPr>
      <w:rPr>
        <w:rFonts w:cs="Times New Roman"/>
      </w:rPr>
    </w:lvl>
    <w:lvl w:ilvl="7" w:tplc="04520019">
      <w:start w:val="1"/>
      <w:numFmt w:val="lowerLetter"/>
      <w:lvlText w:val="%8."/>
      <w:lvlJc w:val="left"/>
      <w:pPr>
        <w:ind w:left="7560" w:hanging="360"/>
      </w:pPr>
      <w:rPr>
        <w:rFonts w:cs="Times New Roman"/>
      </w:rPr>
    </w:lvl>
    <w:lvl w:ilvl="8" w:tplc="0452001B">
      <w:start w:val="1"/>
      <w:numFmt w:val="lowerRoman"/>
      <w:lvlText w:val="%9."/>
      <w:lvlJc w:val="right"/>
      <w:pPr>
        <w:ind w:left="8280" w:hanging="180"/>
      </w:pPr>
      <w:rPr>
        <w:rFonts w:cs="Times New Roman"/>
      </w:rPr>
    </w:lvl>
  </w:abstractNum>
  <w:num w:numId="1">
    <w:abstractNumId w:val="26"/>
  </w:num>
  <w:num w:numId="2">
    <w:abstractNumId w:val="19"/>
  </w:num>
  <w:num w:numId="3">
    <w:abstractNumId w:val="22"/>
  </w:num>
  <w:num w:numId="4">
    <w:abstractNumId w:val="28"/>
  </w:num>
  <w:num w:numId="5">
    <w:abstractNumId w:val="0"/>
  </w:num>
  <w:num w:numId="6">
    <w:abstractNumId w:val="12"/>
  </w:num>
  <w:num w:numId="7">
    <w:abstractNumId w:val="1"/>
  </w:num>
  <w:num w:numId="8">
    <w:abstractNumId w:val="27"/>
  </w:num>
  <w:num w:numId="9">
    <w:abstractNumId w:val="21"/>
  </w:num>
  <w:num w:numId="10">
    <w:abstractNumId w:val="7"/>
  </w:num>
  <w:num w:numId="11">
    <w:abstractNumId w:val="11"/>
  </w:num>
  <w:num w:numId="12">
    <w:abstractNumId w:val="2"/>
  </w:num>
  <w:num w:numId="13">
    <w:abstractNumId w:val="18"/>
  </w:num>
  <w:num w:numId="14">
    <w:abstractNumId w:val="29"/>
  </w:num>
  <w:num w:numId="15">
    <w:abstractNumId w:val="15"/>
  </w:num>
  <w:num w:numId="16">
    <w:abstractNumId w:val="9"/>
  </w:num>
  <w:num w:numId="17">
    <w:abstractNumId w:val="16"/>
  </w:num>
  <w:num w:numId="18">
    <w:abstractNumId w:val="5"/>
  </w:num>
  <w:num w:numId="19">
    <w:abstractNumId w:val="20"/>
  </w:num>
  <w:num w:numId="20">
    <w:abstractNumId w:val="10"/>
  </w:num>
  <w:num w:numId="21">
    <w:abstractNumId w:val="17"/>
  </w:num>
  <w:num w:numId="22">
    <w:abstractNumId w:val="8"/>
  </w:num>
  <w:num w:numId="23">
    <w:abstractNumId w:val="6"/>
  </w:num>
  <w:num w:numId="24">
    <w:abstractNumId w:val="23"/>
  </w:num>
  <w:num w:numId="25">
    <w:abstractNumId w:val="24"/>
  </w:num>
  <w:num w:numId="26">
    <w:abstractNumId w:val="13"/>
  </w:num>
  <w:num w:numId="27">
    <w:abstractNumId w:val="3"/>
  </w:num>
  <w:num w:numId="28">
    <w:abstractNumId w:val="25"/>
  </w:num>
  <w:num w:numId="29">
    <w:abstractNumId w:val="1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2"/>
  </w:num>
  <w:num w:numId="33">
    <w:abstractNumId w:val="1"/>
  </w:num>
  <w:num w:numId="34">
    <w:abstractNumId w:val="19"/>
  </w:num>
  <w:num w:numId="35">
    <w:abstractNumId w:val="22"/>
  </w:num>
  <w:num w:numId="36">
    <w:abstractNumId w:val="28"/>
  </w:num>
  <w:num w:numId="37">
    <w:abstractNumId w:val="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27"/>
    <w:rsid w:val="000E6BCA"/>
    <w:rsid w:val="00106CA5"/>
    <w:rsid w:val="00133590"/>
    <w:rsid w:val="00135B8E"/>
    <w:rsid w:val="001B4280"/>
    <w:rsid w:val="001E4417"/>
    <w:rsid w:val="001F2617"/>
    <w:rsid w:val="00206B78"/>
    <w:rsid w:val="002D7E12"/>
    <w:rsid w:val="002F03E7"/>
    <w:rsid w:val="00302991"/>
    <w:rsid w:val="003048A9"/>
    <w:rsid w:val="003C6D1A"/>
    <w:rsid w:val="004337EB"/>
    <w:rsid w:val="004A39E6"/>
    <w:rsid w:val="004E2936"/>
    <w:rsid w:val="005B0F27"/>
    <w:rsid w:val="005F163D"/>
    <w:rsid w:val="00622FAA"/>
    <w:rsid w:val="006F4D0A"/>
    <w:rsid w:val="00713430"/>
    <w:rsid w:val="00783CC6"/>
    <w:rsid w:val="007E38BE"/>
    <w:rsid w:val="008329A6"/>
    <w:rsid w:val="00843B9F"/>
    <w:rsid w:val="00896159"/>
    <w:rsid w:val="008A5531"/>
    <w:rsid w:val="00AB5F8B"/>
    <w:rsid w:val="00B01A90"/>
    <w:rsid w:val="00B922FE"/>
    <w:rsid w:val="00C823E4"/>
    <w:rsid w:val="00D21CFB"/>
    <w:rsid w:val="00D559F8"/>
    <w:rsid w:val="00DC16B6"/>
    <w:rsid w:val="00DD6470"/>
    <w:rsid w:val="00E10669"/>
    <w:rsid w:val="00E2082E"/>
    <w:rsid w:val="00E428E7"/>
    <w:rsid w:val="00E545F1"/>
    <w:rsid w:val="00E6398D"/>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27"/>
    <w:rPr>
      <w:rFonts w:ascii="Calibri" w:eastAsia="Calibri" w:hAnsi="Calibri" w:cs="Times New Roman"/>
    </w:rPr>
  </w:style>
  <w:style w:type="paragraph" w:styleId="Heading1">
    <w:name w:val="heading 1"/>
    <w:basedOn w:val="Normal"/>
    <w:next w:val="Normal"/>
    <w:link w:val="Heading1Char"/>
    <w:uiPriority w:val="9"/>
    <w:qFormat/>
    <w:rsid w:val="00D55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5B0F27"/>
    <w:pPr>
      <w:keepNext/>
      <w:keepLines/>
      <w:spacing w:before="40" w:after="0" w:line="360" w:lineRule="auto"/>
      <w:jc w:val="both"/>
      <w:outlineLvl w:val="1"/>
    </w:pPr>
    <w:rPr>
      <w:rFonts w:ascii="Bookman Old Style" w:eastAsia="Times New Roman" w:hAnsi="Bookman Old Style" w:cstheme="majorBid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F27"/>
    <w:rPr>
      <w:rFonts w:ascii="Bookman Old Style" w:eastAsia="Times New Roman" w:hAnsi="Bookman Old Style" w:cstheme="majorBidi"/>
      <w:b/>
      <w:bCs/>
      <w:i/>
      <w:iCs/>
      <w:color w:val="000000"/>
      <w:sz w:val="26"/>
      <w:szCs w:val="26"/>
    </w:rPr>
  </w:style>
  <w:style w:type="paragraph" w:styleId="ListParagraph">
    <w:name w:val="List Paragraph"/>
    <w:basedOn w:val="Normal"/>
    <w:uiPriority w:val="34"/>
    <w:qFormat/>
    <w:rsid w:val="005B0F27"/>
    <w:pPr>
      <w:ind w:left="720"/>
      <w:contextualSpacing/>
    </w:pPr>
  </w:style>
  <w:style w:type="paragraph" w:styleId="Footer">
    <w:name w:val="footer"/>
    <w:basedOn w:val="Normal"/>
    <w:link w:val="FooterChar"/>
    <w:uiPriority w:val="99"/>
    <w:unhideWhenUsed/>
    <w:rsid w:val="005B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27"/>
    <w:rPr>
      <w:rFonts w:ascii="Calibri" w:eastAsia="Calibri" w:hAnsi="Calibri" w:cs="Times New Roman"/>
    </w:rPr>
  </w:style>
  <w:style w:type="paragraph" w:styleId="BalloonText">
    <w:name w:val="Balloon Text"/>
    <w:basedOn w:val="Normal"/>
    <w:link w:val="BalloonTextChar"/>
    <w:uiPriority w:val="99"/>
    <w:semiHidden/>
    <w:unhideWhenUsed/>
    <w:rsid w:val="005B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27"/>
    <w:rPr>
      <w:rFonts w:ascii="Tahoma" w:eastAsia="Calibri" w:hAnsi="Tahoma" w:cs="Tahoma"/>
      <w:sz w:val="16"/>
      <w:szCs w:val="16"/>
    </w:rPr>
  </w:style>
  <w:style w:type="paragraph" w:styleId="Header">
    <w:name w:val="header"/>
    <w:basedOn w:val="Normal"/>
    <w:link w:val="HeaderChar"/>
    <w:uiPriority w:val="99"/>
    <w:unhideWhenUsed/>
    <w:rsid w:val="0030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91"/>
    <w:rPr>
      <w:rFonts w:ascii="Calibri" w:eastAsia="Calibri" w:hAnsi="Calibri" w:cs="Times New Roman"/>
    </w:rPr>
  </w:style>
  <w:style w:type="table" w:styleId="TableGrid">
    <w:name w:val="Table Grid"/>
    <w:basedOn w:val="TableNormal"/>
    <w:uiPriority w:val="59"/>
    <w:rsid w:val="006F4D0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59F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27"/>
    <w:rPr>
      <w:rFonts w:ascii="Calibri" w:eastAsia="Calibri" w:hAnsi="Calibri" w:cs="Times New Roman"/>
    </w:rPr>
  </w:style>
  <w:style w:type="paragraph" w:styleId="Heading1">
    <w:name w:val="heading 1"/>
    <w:basedOn w:val="Normal"/>
    <w:next w:val="Normal"/>
    <w:link w:val="Heading1Char"/>
    <w:uiPriority w:val="9"/>
    <w:qFormat/>
    <w:rsid w:val="00D55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5B0F27"/>
    <w:pPr>
      <w:keepNext/>
      <w:keepLines/>
      <w:spacing w:before="40" w:after="0" w:line="360" w:lineRule="auto"/>
      <w:jc w:val="both"/>
      <w:outlineLvl w:val="1"/>
    </w:pPr>
    <w:rPr>
      <w:rFonts w:ascii="Bookman Old Style" w:eastAsia="Times New Roman" w:hAnsi="Bookman Old Style" w:cstheme="majorBid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F27"/>
    <w:rPr>
      <w:rFonts w:ascii="Bookman Old Style" w:eastAsia="Times New Roman" w:hAnsi="Bookman Old Style" w:cstheme="majorBidi"/>
      <w:b/>
      <w:bCs/>
      <w:i/>
      <w:iCs/>
      <w:color w:val="000000"/>
      <w:sz w:val="26"/>
      <w:szCs w:val="26"/>
    </w:rPr>
  </w:style>
  <w:style w:type="paragraph" w:styleId="ListParagraph">
    <w:name w:val="List Paragraph"/>
    <w:basedOn w:val="Normal"/>
    <w:uiPriority w:val="34"/>
    <w:qFormat/>
    <w:rsid w:val="005B0F27"/>
    <w:pPr>
      <w:ind w:left="720"/>
      <w:contextualSpacing/>
    </w:pPr>
  </w:style>
  <w:style w:type="paragraph" w:styleId="Footer">
    <w:name w:val="footer"/>
    <w:basedOn w:val="Normal"/>
    <w:link w:val="FooterChar"/>
    <w:uiPriority w:val="99"/>
    <w:unhideWhenUsed/>
    <w:rsid w:val="005B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27"/>
    <w:rPr>
      <w:rFonts w:ascii="Calibri" w:eastAsia="Calibri" w:hAnsi="Calibri" w:cs="Times New Roman"/>
    </w:rPr>
  </w:style>
  <w:style w:type="paragraph" w:styleId="BalloonText">
    <w:name w:val="Balloon Text"/>
    <w:basedOn w:val="Normal"/>
    <w:link w:val="BalloonTextChar"/>
    <w:uiPriority w:val="99"/>
    <w:semiHidden/>
    <w:unhideWhenUsed/>
    <w:rsid w:val="005B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27"/>
    <w:rPr>
      <w:rFonts w:ascii="Tahoma" w:eastAsia="Calibri" w:hAnsi="Tahoma" w:cs="Tahoma"/>
      <w:sz w:val="16"/>
      <w:szCs w:val="16"/>
    </w:rPr>
  </w:style>
  <w:style w:type="paragraph" w:styleId="Header">
    <w:name w:val="header"/>
    <w:basedOn w:val="Normal"/>
    <w:link w:val="HeaderChar"/>
    <w:uiPriority w:val="99"/>
    <w:unhideWhenUsed/>
    <w:rsid w:val="0030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91"/>
    <w:rPr>
      <w:rFonts w:ascii="Calibri" w:eastAsia="Calibri" w:hAnsi="Calibri" w:cs="Times New Roman"/>
    </w:rPr>
  </w:style>
  <w:style w:type="table" w:styleId="TableGrid">
    <w:name w:val="Table Grid"/>
    <w:basedOn w:val="TableNormal"/>
    <w:uiPriority w:val="59"/>
    <w:rsid w:val="006F4D0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59F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711">
      <w:bodyDiv w:val="1"/>
      <w:marLeft w:val="0"/>
      <w:marRight w:val="0"/>
      <w:marTop w:val="0"/>
      <w:marBottom w:val="0"/>
      <w:divBdr>
        <w:top w:val="none" w:sz="0" w:space="0" w:color="auto"/>
        <w:left w:val="none" w:sz="0" w:space="0" w:color="auto"/>
        <w:bottom w:val="none" w:sz="0" w:space="0" w:color="auto"/>
        <w:right w:val="none" w:sz="0" w:space="0" w:color="auto"/>
      </w:divBdr>
    </w:div>
    <w:div w:id="98381676">
      <w:bodyDiv w:val="1"/>
      <w:marLeft w:val="0"/>
      <w:marRight w:val="0"/>
      <w:marTop w:val="0"/>
      <w:marBottom w:val="0"/>
      <w:divBdr>
        <w:top w:val="none" w:sz="0" w:space="0" w:color="auto"/>
        <w:left w:val="none" w:sz="0" w:space="0" w:color="auto"/>
        <w:bottom w:val="none" w:sz="0" w:space="0" w:color="auto"/>
        <w:right w:val="none" w:sz="0" w:space="0" w:color="auto"/>
      </w:divBdr>
    </w:div>
    <w:div w:id="130444805">
      <w:bodyDiv w:val="1"/>
      <w:marLeft w:val="0"/>
      <w:marRight w:val="0"/>
      <w:marTop w:val="0"/>
      <w:marBottom w:val="0"/>
      <w:divBdr>
        <w:top w:val="none" w:sz="0" w:space="0" w:color="auto"/>
        <w:left w:val="none" w:sz="0" w:space="0" w:color="auto"/>
        <w:bottom w:val="none" w:sz="0" w:space="0" w:color="auto"/>
        <w:right w:val="none" w:sz="0" w:space="0" w:color="auto"/>
      </w:divBdr>
    </w:div>
    <w:div w:id="251663603">
      <w:bodyDiv w:val="1"/>
      <w:marLeft w:val="0"/>
      <w:marRight w:val="0"/>
      <w:marTop w:val="0"/>
      <w:marBottom w:val="0"/>
      <w:divBdr>
        <w:top w:val="none" w:sz="0" w:space="0" w:color="auto"/>
        <w:left w:val="none" w:sz="0" w:space="0" w:color="auto"/>
        <w:bottom w:val="none" w:sz="0" w:space="0" w:color="auto"/>
        <w:right w:val="none" w:sz="0" w:space="0" w:color="auto"/>
      </w:divBdr>
    </w:div>
    <w:div w:id="342316726">
      <w:bodyDiv w:val="1"/>
      <w:marLeft w:val="0"/>
      <w:marRight w:val="0"/>
      <w:marTop w:val="0"/>
      <w:marBottom w:val="0"/>
      <w:divBdr>
        <w:top w:val="none" w:sz="0" w:space="0" w:color="auto"/>
        <w:left w:val="none" w:sz="0" w:space="0" w:color="auto"/>
        <w:bottom w:val="none" w:sz="0" w:space="0" w:color="auto"/>
        <w:right w:val="none" w:sz="0" w:space="0" w:color="auto"/>
      </w:divBdr>
    </w:div>
    <w:div w:id="740833031">
      <w:bodyDiv w:val="1"/>
      <w:marLeft w:val="0"/>
      <w:marRight w:val="0"/>
      <w:marTop w:val="0"/>
      <w:marBottom w:val="0"/>
      <w:divBdr>
        <w:top w:val="none" w:sz="0" w:space="0" w:color="auto"/>
        <w:left w:val="none" w:sz="0" w:space="0" w:color="auto"/>
        <w:bottom w:val="none" w:sz="0" w:space="0" w:color="auto"/>
        <w:right w:val="none" w:sz="0" w:space="0" w:color="auto"/>
      </w:divBdr>
    </w:div>
    <w:div w:id="1118455908">
      <w:bodyDiv w:val="1"/>
      <w:marLeft w:val="0"/>
      <w:marRight w:val="0"/>
      <w:marTop w:val="0"/>
      <w:marBottom w:val="0"/>
      <w:divBdr>
        <w:top w:val="none" w:sz="0" w:space="0" w:color="auto"/>
        <w:left w:val="none" w:sz="0" w:space="0" w:color="auto"/>
        <w:bottom w:val="none" w:sz="0" w:space="0" w:color="auto"/>
        <w:right w:val="none" w:sz="0" w:space="0" w:color="auto"/>
      </w:divBdr>
    </w:div>
    <w:div w:id="1337029231">
      <w:bodyDiv w:val="1"/>
      <w:marLeft w:val="0"/>
      <w:marRight w:val="0"/>
      <w:marTop w:val="0"/>
      <w:marBottom w:val="0"/>
      <w:divBdr>
        <w:top w:val="none" w:sz="0" w:space="0" w:color="auto"/>
        <w:left w:val="none" w:sz="0" w:space="0" w:color="auto"/>
        <w:bottom w:val="none" w:sz="0" w:space="0" w:color="auto"/>
        <w:right w:val="none" w:sz="0" w:space="0" w:color="auto"/>
      </w:divBdr>
    </w:div>
    <w:div w:id="1533301487">
      <w:bodyDiv w:val="1"/>
      <w:marLeft w:val="0"/>
      <w:marRight w:val="0"/>
      <w:marTop w:val="0"/>
      <w:marBottom w:val="0"/>
      <w:divBdr>
        <w:top w:val="none" w:sz="0" w:space="0" w:color="auto"/>
        <w:left w:val="none" w:sz="0" w:space="0" w:color="auto"/>
        <w:bottom w:val="none" w:sz="0" w:space="0" w:color="auto"/>
        <w:right w:val="none" w:sz="0" w:space="0" w:color="auto"/>
      </w:divBdr>
    </w:div>
    <w:div w:id="157859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2</cp:revision>
  <cp:lastPrinted>2024-12-09T13:42:00Z</cp:lastPrinted>
  <dcterms:created xsi:type="dcterms:W3CDTF">2025-04-10T14:39:00Z</dcterms:created>
  <dcterms:modified xsi:type="dcterms:W3CDTF">2025-04-10T14:39:00Z</dcterms:modified>
</cp:coreProperties>
</file>