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A3B10C">
      <w:pPr>
        <w:spacing w:after="0" w:line="360" w:lineRule="auto"/>
        <w:jc w:val="center"/>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A TECHNICAL REPORT</w:t>
      </w:r>
    </w:p>
    <w:p w14:paraId="1BE07FA4">
      <w:pPr>
        <w:spacing w:after="0" w:line="360" w:lineRule="auto"/>
        <w:jc w:val="center"/>
        <w:rPr>
          <w:rFonts w:hint="default" w:ascii="Times New Roman" w:hAnsi="Times New Roman" w:cs="Times New Roman"/>
          <w:color w:val="auto"/>
          <w:sz w:val="28"/>
          <w:szCs w:val="28"/>
        </w:rPr>
      </w:pPr>
    </w:p>
    <w:p w14:paraId="1F5A14AB">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ON</w:t>
      </w:r>
    </w:p>
    <w:p w14:paraId="4C2300FA">
      <w:pPr>
        <w:spacing w:after="0" w:line="360" w:lineRule="auto"/>
        <w:jc w:val="center"/>
        <w:rPr>
          <w:rFonts w:hint="default" w:ascii="Times New Roman" w:hAnsi="Times New Roman" w:cs="Times New Roman"/>
          <w:color w:val="auto"/>
          <w:sz w:val="28"/>
          <w:szCs w:val="28"/>
        </w:rPr>
      </w:pPr>
    </w:p>
    <w:p w14:paraId="056C1F81">
      <w:pPr>
        <w:spacing w:after="0"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STUDENTS INDUSTRIAL WORK EXPERIENCE SCHEME</w:t>
      </w:r>
    </w:p>
    <w:p w14:paraId="0C54F0B4">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(SIWES)</w:t>
      </w:r>
    </w:p>
    <w:p w14:paraId="318CEBB0">
      <w:pPr>
        <w:spacing w:after="0" w:line="360" w:lineRule="auto"/>
        <w:jc w:val="center"/>
        <w:rPr>
          <w:rFonts w:hint="default" w:ascii="Times New Roman" w:hAnsi="Times New Roman" w:cs="Times New Roman"/>
          <w:color w:val="auto"/>
          <w:sz w:val="28"/>
          <w:szCs w:val="28"/>
        </w:rPr>
      </w:pPr>
    </w:p>
    <w:p w14:paraId="1ABBC74E">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UNDERTAKEN</w:t>
      </w:r>
    </w:p>
    <w:p w14:paraId="43A89AF2">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AT</w:t>
      </w:r>
    </w:p>
    <w:p w14:paraId="2E658A0C">
      <w:pPr>
        <w:spacing w:after="0" w:line="360" w:lineRule="auto"/>
        <w:jc w:val="center"/>
        <w:rPr>
          <w:rFonts w:hint="default" w:ascii="Times New Roman" w:hAnsi="Times New Roman" w:cs="Times New Roman"/>
          <w:color w:val="auto"/>
          <w:sz w:val="28"/>
          <w:szCs w:val="28"/>
        </w:rPr>
      </w:pPr>
    </w:p>
    <w:p w14:paraId="3BD2FFC8">
      <w:pPr>
        <w:spacing w:after="0" w:line="360" w:lineRule="auto"/>
        <w:jc w:val="center"/>
        <w:rPr>
          <w:rFonts w:hint="default" w:ascii="Times New Roman" w:hAnsi="Times New Roman" w:cs="Times New Roman"/>
          <w:color w:val="auto"/>
          <w:sz w:val="28"/>
          <w:szCs w:val="28"/>
          <w:lang w:val="en-US"/>
        </w:rPr>
      </w:pPr>
      <w:r>
        <w:rPr>
          <w:rFonts w:hint="default" w:ascii="Times New Roman" w:hAnsi="Times New Roman" w:cs="Times New Roman"/>
          <w:b/>
          <w:color w:val="auto"/>
          <w:sz w:val="28"/>
          <w:szCs w:val="28"/>
          <w:lang w:val="en-US"/>
        </w:rPr>
        <w:t>LABELOUX COMPUTER ENTERPRISES</w:t>
      </w:r>
    </w:p>
    <w:p w14:paraId="4F3DEC0E">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BY</w:t>
      </w:r>
    </w:p>
    <w:p w14:paraId="4F4C8ED4">
      <w:pPr>
        <w:spacing w:after="0" w:line="360" w:lineRule="auto"/>
        <w:jc w:val="center"/>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lang w:val="en-US"/>
        </w:rPr>
        <w:t>ADENIYI UTHMAN ADEYEMI</w:t>
      </w:r>
    </w:p>
    <w:p w14:paraId="0DE271EB">
      <w:pPr>
        <w:spacing w:after="0" w:line="360" w:lineRule="auto"/>
        <w:jc w:val="center"/>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rPr>
        <w:t xml:space="preserve">MATRIC NO: </w:t>
      </w:r>
      <w:r>
        <w:rPr>
          <w:rFonts w:hint="default" w:ascii="Times New Roman" w:hAnsi="Times New Roman" w:eastAsia="Times New Roman" w:cs="Times New Roman"/>
          <w:b/>
          <w:color w:val="auto"/>
          <w:sz w:val="28"/>
          <w:szCs w:val="28"/>
          <w:lang w:val="en-US"/>
        </w:rPr>
        <w:t>ND/23/MCT/FT/0055</w:t>
      </w:r>
    </w:p>
    <w:p w14:paraId="1EC98D0A">
      <w:pPr>
        <w:spacing w:after="0" w:line="360" w:lineRule="auto"/>
        <w:jc w:val="center"/>
        <w:rPr>
          <w:rFonts w:hint="default" w:ascii="Times New Roman" w:hAnsi="Times New Roman" w:eastAsia="Times New Roman" w:cs="Times New Roman"/>
          <w:b/>
          <w:color w:val="auto"/>
          <w:sz w:val="28"/>
          <w:szCs w:val="28"/>
        </w:rPr>
      </w:pPr>
    </w:p>
    <w:p w14:paraId="43E8A9CB">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SUBMITTED TO</w:t>
      </w:r>
    </w:p>
    <w:p w14:paraId="7E7574CC">
      <w:pPr>
        <w:spacing w:after="0" w:line="360" w:lineRule="auto"/>
        <w:ind w:right="-34"/>
        <w:jc w:val="center"/>
        <w:rPr>
          <w:rFonts w:hint="default" w:ascii="Times New Roman" w:hAnsi="Times New Roman" w:cs="Times New Roman"/>
          <w:b/>
          <w:color w:val="auto"/>
          <w:sz w:val="28"/>
          <w:szCs w:val="28"/>
        </w:rPr>
      </w:pPr>
    </w:p>
    <w:p w14:paraId="60162F8F">
      <w:pPr>
        <w:spacing w:after="0" w:line="360" w:lineRule="auto"/>
        <w:ind w:right="-34"/>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rPr>
        <w:t xml:space="preserve">DEPARTMENT OF </w:t>
      </w:r>
      <w:r>
        <w:rPr>
          <w:rFonts w:hint="default" w:ascii="Times New Roman" w:hAnsi="Times New Roman" w:cs="Times New Roman"/>
          <w:b/>
          <w:color w:val="auto"/>
          <w:sz w:val="28"/>
          <w:szCs w:val="28"/>
          <w:lang w:val="en-US"/>
        </w:rPr>
        <w:t>MECHATRONICS ENGINEERING TECHNOLOGY</w:t>
      </w:r>
    </w:p>
    <w:p w14:paraId="01BEF8F7">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INSTITUTE OF </w:t>
      </w:r>
      <w:r>
        <w:rPr>
          <w:rFonts w:hint="default" w:ascii="Times New Roman" w:hAnsi="Times New Roman" w:cs="Times New Roman"/>
          <w:b/>
          <w:color w:val="auto"/>
          <w:sz w:val="28"/>
          <w:szCs w:val="28"/>
          <w:lang w:val="en-US"/>
        </w:rPr>
        <w:t xml:space="preserve">TECHNOLOGY </w:t>
      </w:r>
      <w:r>
        <w:rPr>
          <w:rFonts w:hint="default" w:ascii="Times New Roman" w:hAnsi="Times New Roman" w:cs="Times New Roman"/>
          <w:b/>
          <w:color w:val="auto"/>
          <w:sz w:val="28"/>
          <w:szCs w:val="28"/>
        </w:rPr>
        <w:t>(I</w:t>
      </w:r>
      <w:r>
        <w:rPr>
          <w:rFonts w:hint="default" w:ascii="Times New Roman" w:hAnsi="Times New Roman" w:cs="Times New Roman"/>
          <w:b/>
          <w:color w:val="auto"/>
          <w:sz w:val="28"/>
          <w:szCs w:val="28"/>
          <w:lang w:val="en-US"/>
        </w:rPr>
        <w:t>OT</w:t>
      </w:r>
      <w:r>
        <w:rPr>
          <w:rFonts w:hint="default" w:ascii="Times New Roman" w:hAnsi="Times New Roman" w:cs="Times New Roman"/>
          <w:b/>
          <w:color w:val="auto"/>
          <w:sz w:val="28"/>
          <w:szCs w:val="28"/>
        </w:rPr>
        <w:t>)</w:t>
      </w:r>
    </w:p>
    <w:p w14:paraId="1CE7B79B">
      <w:pPr>
        <w:spacing w:after="0" w:line="360" w:lineRule="auto"/>
        <w:ind w:right="-34"/>
        <w:jc w:val="center"/>
        <w:rPr>
          <w:rFonts w:hint="default" w:ascii="Times New Roman" w:hAnsi="Times New Roman" w:cs="Times New Roman"/>
          <w:b/>
          <w:color w:val="auto"/>
          <w:sz w:val="28"/>
          <w:szCs w:val="28"/>
        </w:rPr>
      </w:pPr>
    </w:p>
    <w:p w14:paraId="46BDA12F">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KWARA STATE POLYTECHNIC, ILORIN</w:t>
      </w:r>
    </w:p>
    <w:p w14:paraId="17FC6A3F">
      <w:pPr>
        <w:spacing w:after="0" w:line="360" w:lineRule="auto"/>
        <w:ind w:right="-34"/>
        <w:jc w:val="center"/>
        <w:rPr>
          <w:rFonts w:hint="default" w:ascii="Times New Roman" w:hAnsi="Times New Roman" w:cs="Times New Roman"/>
          <w:b/>
          <w:color w:val="auto"/>
          <w:sz w:val="28"/>
          <w:szCs w:val="28"/>
        </w:rPr>
      </w:pPr>
    </w:p>
    <w:p w14:paraId="1EBD6D84">
      <w:pPr>
        <w:spacing w:after="0" w:line="360" w:lineRule="auto"/>
        <w:ind w:right="-34"/>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rPr>
        <w:t xml:space="preserve">IN PARTIAL FULFILMENT OF THE REQUIREMENTS FOR THE AWARD OF NATIONAL DIPLOMA IN </w:t>
      </w:r>
      <w:r>
        <w:rPr>
          <w:rFonts w:hint="default" w:ascii="Times New Roman" w:hAnsi="Times New Roman" w:cs="Times New Roman"/>
          <w:b/>
          <w:color w:val="auto"/>
          <w:sz w:val="28"/>
          <w:szCs w:val="28"/>
          <w:lang w:val="en-US"/>
        </w:rPr>
        <w:t>MECHATRONICS ENGINEERING TECHNOLOGY</w:t>
      </w:r>
    </w:p>
    <w:p w14:paraId="4F968C1C">
      <w:pPr>
        <w:spacing w:after="0" w:line="360" w:lineRule="auto"/>
        <w:ind w:right="-34"/>
        <w:jc w:val="center"/>
        <w:rPr>
          <w:rFonts w:hint="default" w:ascii="Times New Roman" w:hAnsi="Times New Roman" w:cs="Times New Roman"/>
          <w:b/>
          <w:color w:val="auto"/>
          <w:sz w:val="28"/>
          <w:szCs w:val="28"/>
          <w:lang w:val="en-US"/>
        </w:rPr>
      </w:pPr>
    </w:p>
    <w:p w14:paraId="0A71461C">
      <w:pPr>
        <w:spacing w:line="360" w:lineRule="auto"/>
        <w:jc w:val="right"/>
        <w:rPr>
          <w:rFonts w:hint="default" w:ascii="Times New Roman" w:hAnsi="Times New Roman" w:cs="Times New Roman"/>
          <w:b/>
          <w:color w:val="auto"/>
          <w:sz w:val="28"/>
          <w:szCs w:val="28"/>
          <w:vertAlign w:val="baseline"/>
          <w:lang w:val="en-US"/>
        </w:rPr>
      </w:pPr>
      <w:r>
        <w:rPr>
          <w:rFonts w:hint="default" w:ascii="Times New Roman" w:hAnsi="Times New Roman" w:cs="Times New Roman"/>
          <w:b/>
          <w:color w:val="auto"/>
          <w:sz w:val="28"/>
          <w:szCs w:val="28"/>
          <w:vertAlign w:val="baseline"/>
        </w:rPr>
        <w:t>AUGUST TO DECEMBER, 20</w:t>
      </w:r>
      <w:r>
        <w:rPr>
          <w:rFonts w:hint="default" w:ascii="Times New Roman" w:hAnsi="Times New Roman" w:cs="Times New Roman"/>
          <w:b/>
          <w:color w:val="auto"/>
          <w:sz w:val="28"/>
          <w:szCs w:val="28"/>
          <w:vertAlign w:val="baseline"/>
          <w:lang w:val="en-US"/>
        </w:rPr>
        <w:t>24</w:t>
      </w:r>
    </w:p>
    <w:p w14:paraId="754D9D15">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8"/>
          <w:szCs w:val="28"/>
        </w:rPr>
        <w:br w:type="page"/>
      </w:r>
      <w:r>
        <w:rPr>
          <w:rFonts w:hint="default" w:ascii="Times New Roman" w:hAnsi="Times New Roman" w:cs="Times New Roman"/>
          <w:b/>
          <w:color w:val="auto"/>
          <w:sz w:val="24"/>
          <w:szCs w:val="24"/>
        </w:rPr>
        <w:t>DEDICATION</w:t>
      </w:r>
    </w:p>
    <w:p w14:paraId="4A88E3EE">
      <w:pPr>
        <w:spacing w:line="360" w:lineRule="auto"/>
        <w:jc w:val="both"/>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 xml:space="preserve">I dedicate this report write up to Almighty </w:t>
      </w:r>
      <w:r>
        <w:rPr>
          <w:rFonts w:hint="default" w:ascii="Times New Roman" w:hAnsi="Times New Roman" w:cs="Times New Roman"/>
          <w:color w:val="auto"/>
          <w:sz w:val="24"/>
          <w:szCs w:val="24"/>
          <w:lang w:val="en-US"/>
        </w:rPr>
        <w:t xml:space="preserve">God </w:t>
      </w:r>
      <w:r>
        <w:rPr>
          <w:rFonts w:hint="default" w:ascii="Times New Roman" w:hAnsi="Times New Roman" w:cs="Times New Roman"/>
          <w:color w:val="auto"/>
          <w:sz w:val="24"/>
          <w:szCs w:val="24"/>
        </w:rPr>
        <w:t xml:space="preserve">who gives me strength and inspiration in the course of this work.  Special dedication also goes to my ever supportive parents Mr. and Mrs. </w:t>
      </w:r>
      <w:r>
        <w:rPr>
          <w:rFonts w:hint="default" w:ascii="Times New Roman" w:hAnsi="Times New Roman" w:cs="Times New Roman"/>
          <w:color w:val="auto"/>
          <w:sz w:val="24"/>
          <w:szCs w:val="24"/>
          <w:lang w:val="en-US"/>
        </w:rPr>
        <w:t>ADENIYI</w:t>
      </w:r>
      <w:r>
        <w:rPr>
          <w:rFonts w:hint="default" w:ascii="Times New Roman" w:hAnsi="Times New Roman" w:cs="Times New Roman"/>
          <w:color w:val="auto"/>
          <w:sz w:val="24"/>
          <w:szCs w:val="24"/>
        </w:rPr>
        <w:t>, and other family members for their relentless, financial and moral support towards the success of my four (4) months SIWES programme.</w:t>
      </w:r>
    </w:p>
    <w:p w14:paraId="2BED607E">
      <w:pPr>
        <w:spacing w:line="360" w:lineRule="auto"/>
        <w:jc w:val="both"/>
        <w:rPr>
          <w:rFonts w:hint="default" w:ascii="Times New Roman" w:hAnsi="Times New Roman" w:eastAsia="Times New Roman" w:cs="Times New Roman"/>
          <w:b/>
          <w:color w:val="auto"/>
          <w:sz w:val="24"/>
          <w:szCs w:val="24"/>
        </w:rPr>
      </w:pPr>
    </w:p>
    <w:p w14:paraId="3DA81214">
      <w:pPr>
        <w:spacing w:line="360" w:lineRule="auto"/>
        <w:jc w:val="both"/>
        <w:rPr>
          <w:rFonts w:hint="default" w:ascii="Times New Roman" w:hAnsi="Times New Roman" w:eastAsia="Times New Roman" w:cs="Times New Roman"/>
          <w:b/>
          <w:color w:val="auto"/>
          <w:sz w:val="24"/>
          <w:szCs w:val="24"/>
        </w:rPr>
      </w:pPr>
    </w:p>
    <w:p w14:paraId="64959FFC">
      <w:pPr>
        <w:spacing w:line="360" w:lineRule="auto"/>
        <w:jc w:val="both"/>
        <w:rPr>
          <w:rFonts w:hint="default" w:ascii="Times New Roman" w:hAnsi="Times New Roman" w:eastAsia="Times New Roman" w:cs="Times New Roman"/>
          <w:b/>
          <w:color w:val="auto"/>
          <w:sz w:val="24"/>
          <w:szCs w:val="24"/>
        </w:rPr>
      </w:pPr>
    </w:p>
    <w:p w14:paraId="3B9EAA82">
      <w:pPr>
        <w:spacing w:line="360" w:lineRule="auto"/>
        <w:jc w:val="both"/>
        <w:rPr>
          <w:rFonts w:hint="default" w:ascii="Times New Roman" w:hAnsi="Times New Roman" w:eastAsia="Times New Roman" w:cs="Times New Roman"/>
          <w:b/>
          <w:color w:val="auto"/>
          <w:sz w:val="24"/>
          <w:szCs w:val="24"/>
        </w:rPr>
      </w:pPr>
    </w:p>
    <w:p w14:paraId="0B8C0A0C">
      <w:pPr>
        <w:spacing w:line="360" w:lineRule="auto"/>
        <w:jc w:val="both"/>
        <w:rPr>
          <w:rFonts w:hint="default" w:ascii="Times New Roman" w:hAnsi="Times New Roman" w:eastAsia="Times New Roman" w:cs="Times New Roman"/>
          <w:b/>
          <w:color w:val="auto"/>
          <w:sz w:val="24"/>
          <w:szCs w:val="24"/>
        </w:rPr>
      </w:pPr>
    </w:p>
    <w:p w14:paraId="67862FB8">
      <w:pPr>
        <w:spacing w:line="360" w:lineRule="auto"/>
        <w:jc w:val="both"/>
        <w:rPr>
          <w:rFonts w:hint="default" w:ascii="Times New Roman" w:hAnsi="Times New Roman" w:eastAsia="Times New Roman" w:cs="Times New Roman"/>
          <w:b/>
          <w:color w:val="auto"/>
          <w:sz w:val="24"/>
          <w:szCs w:val="24"/>
        </w:rPr>
      </w:pPr>
    </w:p>
    <w:p w14:paraId="2296A0A4">
      <w:pPr>
        <w:spacing w:line="360" w:lineRule="auto"/>
        <w:jc w:val="both"/>
        <w:rPr>
          <w:rFonts w:hint="default" w:ascii="Times New Roman" w:hAnsi="Times New Roman" w:eastAsia="Times New Roman" w:cs="Times New Roman"/>
          <w:b/>
          <w:color w:val="auto"/>
          <w:sz w:val="24"/>
          <w:szCs w:val="24"/>
        </w:rPr>
      </w:pPr>
    </w:p>
    <w:p w14:paraId="4D1FD052">
      <w:pPr>
        <w:spacing w:line="360" w:lineRule="auto"/>
        <w:jc w:val="both"/>
        <w:rPr>
          <w:rFonts w:hint="default" w:ascii="Times New Roman" w:hAnsi="Times New Roman" w:eastAsia="Times New Roman" w:cs="Times New Roman"/>
          <w:b/>
          <w:color w:val="auto"/>
          <w:sz w:val="24"/>
          <w:szCs w:val="24"/>
        </w:rPr>
      </w:pPr>
    </w:p>
    <w:p w14:paraId="685ADE96">
      <w:pPr>
        <w:spacing w:line="360" w:lineRule="auto"/>
        <w:jc w:val="both"/>
        <w:rPr>
          <w:rFonts w:hint="default" w:ascii="Times New Roman" w:hAnsi="Times New Roman" w:eastAsia="Times New Roman" w:cs="Times New Roman"/>
          <w:b/>
          <w:color w:val="auto"/>
          <w:sz w:val="24"/>
          <w:szCs w:val="24"/>
        </w:rPr>
      </w:pPr>
    </w:p>
    <w:p w14:paraId="1736CF82">
      <w:pPr>
        <w:spacing w:line="360" w:lineRule="auto"/>
        <w:jc w:val="both"/>
        <w:rPr>
          <w:rFonts w:hint="default" w:ascii="Times New Roman" w:hAnsi="Times New Roman" w:eastAsia="Times New Roman" w:cs="Times New Roman"/>
          <w:b/>
          <w:color w:val="auto"/>
          <w:sz w:val="24"/>
          <w:szCs w:val="24"/>
        </w:rPr>
      </w:pPr>
    </w:p>
    <w:p w14:paraId="237BB10D">
      <w:pPr>
        <w:spacing w:line="360" w:lineRule="auto"/>
        <w:jc w:val="both"/>
        <w:rPr>
          <w:rFonts w:hint="default" w:ascii="Times New Roman" w:hAnsi="Times New Roman" w:eastAsia="Times New Roman" w:cs="Times New Roman"/>
          <w:b/>
          <w:color w:val="auto"/>
          <w:sz w:val="24"/>
          <w:szCs w:val="24"/>
        </w:rPr>
      </w:pPr>
    </w:p>
    <w:p w14:paraId="0F8D5E0E">
      <w:pPr>
        <w:spacing w:line="360" w:lineRule="auto"/>
        <w:jc w:val="both"/>
        <w:rPr>
          <w:rFonts w:hint="default" w:ascii="Times New Roman" w:hAnsi="Times New Roman" w:eastAsia="Times New Roman" w:cs="Times New Roman"/>
          <w:b/>
          <w:color w:val="auto"/>
          <w:sz w:val="24"/>
          <w:szCs w:val="24"/>
        </w:rPr>
      </w:pPr>
    </w:p>
    <w:p w14:paraId="1D11A36E">
      <w:pPr>
        <w:spacing w:line="360" w:lineRule="auto"/>
        <w:jc w:val="both"/>
        <w:rPr>
          <w:rFonts w:hint="default" w:ascii="Times New Roman" w:hAnsi="Times New Roman" w:eastAsia="Times New Roman" w:cs="Times New Roman"/>
          <w:b/>
          <w:color w:val="auto"/>
          <w:sz w:val="24"/>
          <w:szCs w:val="24"/>
        </w:rPr>
      </w:pPr>
    </w:p>
    <w:p w14:paraId="0678C6E0">
      <w:pPr>
        <w:spacing w:line="360" w:lineRule="auto"/>
        <w:jc w:val="both"/>
        <w:rPr>
          <w:rFonts w:hint="default" w:ascii="Times New Roman" w:hAnsi="Times New Roman" w:eastAsia="Times New Roman" w:cs="Times New Roman"/>
          <w:b/>
          <w:color w:val="auto"/>
          <w:sz w:val="24"/>
          <w:szCs w:val="24"/>
        </w:rPr>
      </w:pPr>
    </w:p>
    <w:p w14:paraId="19CC56AC">
      <w:pPr>
        <w:spacing w:line="360" w:lineRule="auto"/>
        <w:jc w:val="both"/>
        <w:rPr>
          <w:rFonts w:hint="default" w:ascii="Times New Roman" w:hAnsi="Times New Roman" w:eastAsia="Times New Roman" w:cs="Times New Roman"/>
          <w:b/>
          <w:color w:val="auto"/>
          <w:sz w:val="24"/>
          <w:szCs w:val="24"/>
        </w:rPr>
      </w:pPr>
    </w:p>
    <w:p w14:paraId="3B823747">
      <w:pPr>
        <w:spacing w:line="360" w:lineRule="auto"/>
        <w:jc w:val="both"/>
        <w:rPr>
          <w:rFonts w:hint="default" w:ascii="Times New Roman" w:hAnsi="Times New Roman" w:eastAsia="Times New Roman" w:cs="Times New Roman"/>
          <w:b/>
          <w:color w:val="auto"/>
          <w:sz w:val="24"/>
          <w:szCs w:val="24"/>
        </w:rPr>
      </w:pPr>
    </w:p>
    <w:p w14:paraId="460DB5EC">
      <w:pPr>
        <w:spacing w:line="360" w:lineRule="auto"/>
        <w:jc w:val="both"/>
        <w:rPr>
          <w:rFonts w:hint="default" w:ascii="Times New Roman" w:hAnsi="Times New Roman" w:eastAsia="Times New Roman" w:cs="Times New Roman"/>
          <w:b/>
          <w:color w:val="auto"/>
          <w:sz w:val="24"/>
          <w:szCs w:val="24"/>
        </w:rPr>
      </w:pPr>
    </w:p>
    <w:p w14:paraId="7406EC0D">
      <w:pPr>
        <w:spacing w:line="360" w:lineRule="auto"/>
        <w:jc w:val="both"/>
        <w:rPr>
          <w:rFonts w:hint="default" w:ascii="Times New Roman" w:hAnsi="Times New Roman" w:eastAsia="Times New Roman" w:cs="Times New Roman"/>
          <w:b/>
          <w:color w:val="auto"/>
          <w:sz w:val="24"/>
          <w:szCs w:val="24"/>
        </w:rPr>
      </w:pPr>
    </w:p>
    <w:p w14:paraId="675900FB">
      <w:pPr>
        <w:spacing w:line="360" w:lineRule="auto"/>
        <w:jc w:val="both"/>
        <w:rPr>
          <w:rFonts w:hint="default" w:ascii="Times New Roman" w:hAnsi="Times New Roman" w:eastAsia="Times New Roman" w:cs="Times New Roman"/>
          <w:b/>
          <w:color w:val="auto"/>
          <w:sz w:val="24"/>
          <w:szCs w:val="24"/>
        </w:rPr>
      </w:pPr>
    </w:p>
    <w:p w14:paraId="6C7D383F">
      <w:pPr>
        <w:keepNext w:val="0"/>
        <w:keepLines w:val="0"/>
        <w:pageBreakBefore w:val="0"/>
        <w:widowControl/>
        <w:kinsoku/>
        <w:wordWrap/>
        <w:overflowPunct/>
        <w:topLinePunct w:val="0"/>
        <w:autoSpaceDE/>
        <w:autoSpaceDN/>
        <w:bidi w:val="0"/>
        <w:adjustRightInd/>
        <w:snapToGrid/>
        <w:spacing w:after="80" w:line="360" w:lineRule="auto"/>
        <w:ind w:left="2832"/>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ACKNOWLEDGEMENT</w:t>
      </w:r>
    </w:p>
    <w:p w14:paraId="6F479F2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have taken effort in this Siwes. However, it would not have been possible without the kind support and help of some individuals and this organization. I would like to extend my earnest thanks to all of them.</w:t>
      </w:r>
    </w:p>
    <w:p w14:paraId="2F26CAD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I would and in Respect like explicitly express my gratitude to the Managing Director of </w:t>
      </w:r>
      <w:r>
        <w:rPr>
          <w:rFonts w:hint="default" w:ascii="Times New Roman" w:hAnsi="Times New Roman" w:cs="Times New Roman"/>
          <w:b/>
          <w:bCs/>
          <w:color w:val="auto"/>
          <w:sz w:val="24"/>
          <w:szCs w:val="24"/>
          <w:lang w:val="en-US"/>
        </w:rPr>
        <w:t>LABELOUX COMPUTER ENTERPRISES,</w:t>
      </w:r>
      <w:r>
        <w:rPr>
          <w:rFonts w:hint="default" w:ascii="Times New Roman" w:hAnsi="Times New Roman" w:cs="Times New Roman"/>
          <w:color w:val="auto"/>
          <w:sz w:val="24"/>
          <w:szCs w:val="24"/>
        </w:rPr>
        <w:t xml:space="preserve"> in person of </w:t>
      </w:r>
      <w:r>
        <w:rPr>
          <w:rFonts w:hint="default" w:ascii="Times New Roman" w:hAnsi="Times New Roman" w:cs="Times New Roman"/>
          <w:b/>
          <w:bCs/>
          <w:color w:val="auto"/>
          <w:sz w:val="24"/>
          <w:szCs w:val="24"/>
          <w:lang w:val="en-US"/>
        </w:rPr>
        <w:t>Mr Ibrahim Abdulwaheed</w:t>
      </w:r>
      <w:r>
        <w:rPr>
          <w:rFonts w:hint="default" w:ascii="Times New Roman" w:hAnsi="Times New Roman" w:cs="Times New Roman"/>
          <w:color w:val="auto"/>
          <w:sz w:val="24"/>
          <w:szCs w:val="24"/>
        </w:rPr>
        <w:t>, and the staff</w:t>
      </w:r>
      <w:r>
        <w:rPr>
          <w:rFonts w:hint="default" w:ascii="Times New Roman" w:hAnsi="Times New Roman" w:cs="Times New Roman"/>
          <w:color w:val="auto"/>
          <w:sz w:val="24"/>
          <w:szCs w:val="24"/>
          <w:lang w:val="en-US"/>
        </w:rPr>
        <w:t>s</w:t>
      </w:r>
      <w:r>
        <w:rPr>
          <w:rFonts w:hint="default" w:ascii="Times New Roman" w:hAnsi="Times New Roman" w:cs="Times New Roman"/>
          <w:color w:val="auto"/>
          <w:sz w:val="24"/>
          <w:szCs w:val="24"/>
        </w:rPr>
        <w:t xml:space="preserve"> for their kind co-operation and their professional guidance and instruction during my Siwes which assisted me in completion of this Siwes.</w:t>
      </w:r>
    </w:p>
    <w:p w14:paraId="56F2D1B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would like to express my special gratitude and thanks to industry persons for giving me such attention and time.</w:t>
      </w:r>
    </w:p>
    <w:p w14:paraId="55DF9C7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My thanks and appreciations also go to my colleagues in developing the  Siwes Report and people who have willingly helped me out with their abilities. I am highly indebted to you all. </w:t>
      </w:r>
    </w:p>
    <w:p w14:paraId="0F7A85FB">
      <w:pPr>
        <w:keepNext w:val="0"/>
        <w:keepLines w:val="0"/>
        <w:pageBreakBefore w:val="0"/>
        <w:widowControl/>
        <w:kinsoku/>
        <w:wordWrap/>
        <w:overflowPunct/>
        <w:topLinePunct w:val="0"/>
        <w:autoSpaceDE/>
        <w:autoSpaceDN/>
        <w:bidi w:val="0"/>
        <w:adjustRightInd/>
        <w:snapToGrid/>
        <w:spacing w:after="80" w:line="360" w:lineRule="auto"/>
        <w:ind w:left="2832"/>
        <w:jc w:val="both"/>
        <w:textAlignment w:val="auto"/>
        <w:rPr>
          <w:rFonts w:hint="default" w:ascii="Times New Roman" w:hAnsi="Times New Roman" w:cs="Times New Roman"/>
          <w:b/>
          <w:color w:val="auto"/>
          <w:sz w:val="24"/>
          <w:szCs w:val="24"/>
        </w:rPr>
      </w:pPr>
    </w:p>
    <w:p w14:paraId="79B61200">
      <w:pPr>
        <w:keepNext w:val="0"/>
        <w:keepLines w:val="0"/>
        <w:pageBreakBefore w:val="0"/>
        <w:widowControl/>
        <w:kinsoku/>
        <w:wordWrap/>
        <w:overflowPunct/>
        <w:topLinePunct w:val="0"/>
        <w:autoSpaceDE/>
        <w:autoSpaceDN/>
        <w:bidi w:val="0"/>
        <w:adjustRightInd/>
        <w:snapToGrid/>
        <w:spacing w:after="80" w:line="360" w:lineRule="auto"/>
        <w:ind w:left="2832"/>
        <w:jc w:val="both"/>
        <w:textAlignment w:val="auto"/>
        <w:rPr>
          <w:rFonts w:hint="default" w:ascii="Times New Roman" w:hAnsi="Times New Roman" w:cs="Times New Roman"/>
          <w:b/>
          <w:color w:val="auto"/>
          <w:sz w:val="24"/>
          <w:szCs w:val="24"/>
        </w:rPr>
      </w:pPr>
    </w:p>
    <w:p w14:paraId="7068F372">
      <w:pPr>
        <w:keepNext w:val="0"/>
        <w:keepLines w:val="0"/>
        <w:pageBreakBefore w:val="0"/>
        <w:widowControl/>
        <w:kinsoku/>
        <w:wordWrap/>
        <w:overflowPunct/>
        <w:topLinePunct w:val="0"/>
        <w:autoSpaceDE/>
        <w:autoSpaceDN/>
        <w:bidi w:val="0"/>
        <w:adjustRightInd/>
        <w:snapToGrid/>
        <w:spacing w:after="80" w:line="360" w:lineRule="auto"/>
        <w:ind w:left="2832"/>
        <w:jc w:val="both"/>
        <w:textAlignment w:val="auto"/>
        <w:rPr>
          <w:rFonts w:hint="default" w:ascii="Times New Roman" w:hAnsi="Times New Roman" w:cs="Times New Roman"/>
          <w:b/>
          <w:color w:val="auto"/>
          <w:sz w:val="24"/>
          <w:szCs w:val="24"/>
        </w:rPr>
      </w:pPr>
    </w:p>
    <w:p w14:paraId="6337ED0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4951711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5F821F1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p>
    <w:p w14:paraId="45F8E4F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br w:type="page"/>
      </w:r>
    </w:p>
    <w:p w14:paraId="7F4D730B">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TABLE OF CONTENTS</w:t>
      </w:r>
    </w:p>
    <w:p w14:paraId="0761078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TITLE</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color w:val="auto"/>
          <w:sz w:val="24"/>
          <w:szCs w:val="24"/>
        </w:rPr>
        <w:t xml:space="preserve">PAGE                                                                               </w:t>
      </w:r>
    </w:p>
    <w:p w14:paraId="707CA98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DEDICATION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tab/>
      </w:r>
    </w:p>
    <w:p w14:paraId="3851090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ACKNOWLEDGEMENT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2</w:t>
      </w:r>
    </w:p>
    <w:p w14:paraId="3268716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TABLE OF CONTENTS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3</w:t>
      </w:r>
    </w:p>
    <w:p w14:paraId="330BD39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CHAPTER ONE: INTRODUCTION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5 - 10                                                         </w:t>
      </w:r>
    </w:p>
    <w:p w14:paraId="39A6D976">
      <w:pPr>
        <w:keepNext w:val="0"/>
        <w:keepLines w:val="0"/>
        <w:pageBreakBefore w:val="0"/>
        <w:widowControl/>
        <w:numPr>
          <w:ilvl w:val="1"/>
          <w:numId w:val="1"/>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HISTORY OF SIWES</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p>
    <w:p w14:paraId="32075299">
      <w:pPr>
        <w:keepNext w:val="0"/>
        <w:keepLines w:val="0"/>
        <w:pageBreakBefore w:val="0"/>
        <w:widowControl/>
        <w:numPr>
          <w:ilvl w:val="1"/>
          <w:numId w:val="1"/>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OBJECTIVES OF SIWES</w:t>
      </w:r>
    </w:p>
    <w:p w14:paraId="4847EAD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CHAPTER TWO: </w:t>
      </w:r>
      <w:r>
        <w:rPr>
          <w:rFonts w:hint="default" w:ascii="Times New Roman" w:hAnsi="Times New Roman" w:cs="Times New Roman"/>
          <w:b/>
          <w:color w:val="auto"/>
          <w:sz w:val="24"/>
          <w:szCs w:val="24"/>
          <w:lang w:val="en-US"/>
        </w:rPr>
        <w:t>DESCRIPTION OF THE ESTABLISHMENT OF ATTACHMENT</w:t>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rPr>
        <w:t>11-17</w:t>
      </w:r>
    </w:p>
    <w:p w14:paraId="09FFCC8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2.0 </w:t>
      </w:r>
      <w:r>
        <w:rPr>
          <w:rFonts w:hint="default" w:ascii="Times New Roman" w:hAnsi="Times New Roman" w:cs="Times New Roman"/>
          <w:color w:val="auto"/>
          <w:sz w:val="24"/>
          <w:szCs w:val="24"/>
          <w:lang w:val="en-US"/>
        </w:rPr>
        <w:t>LOCATION AND BRIEF HISTORY OF ESTABLISHMENT</w:t>
      </w:r>
    </w:p>
    <w:p w14:paraId="3C6B1F7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2.1 </w:t>
      </w:r>
      <w:r>
        <w:rPr>
          <w:rFonts w:hint="default" w:ascii="Times New Roman" w:hAnsi="Times New Roman" w:cs="Times New Roman"/>
          <w:color w:val="auto"/>
          <w:sz w:val="24"/>
          <w:szCs w:val="24"/>
          <w:lang w:val="en-US"/>
        </w:rPr>
        <w:t>OBJECTIVES OF ESTABLISHMENT</w:t>
      </w:r>
    </w:p>
    <w:p w14:paraId="5724FA5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lang w:val="en-US"/>
        </w:rPr>
        <w:t xml:space="preserve"> ORGANIZATION STRUCTURE </w:t>
      </w:r>
    </w:p>
    <w:p w14:paraId="041034E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lang w:val="en-US"/>
        </w:rPr>
        <w:t xml:space="preserve"> THE VARIOUS DEPARTMENTS/UNIT IN THE ESTABLISHMENT</w:t>
      </w:r>
    </w:p>
    <w:p w14:paraId="7B41E77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CHAPTER THREE</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18</w:t>
      </w:r>
    </w:p>
    <w:p w14:paraId="0A50D4E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3.0 REPORTING ON WORK ACTUALLY CARRIED OUT AND GAINED</w:t>
      </w:r>
    </w:p>
    <w:p w14:paraId="1324423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CHAPTER FOUR</w:t>
      </w:r>
      <w:r>
        <w:rPr>
          <w:rFonts w:hint="default" w:ascii="Times New Roman" w:hAnsi="Times New Roman" w:cs="Times New Roman"/>
          <w:b/>
          <w:color w:val="auto"/>
          <w:sz w:val="24"/>
          <w:szCs w:val="24"/>
          <w:lang w:val="en-US"/>
        </w:rPr>
        <w:t>: SUMMARY, CONCLUSTION AND RECOMMENDATION</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lang w:val="en-US"/>
        </w:rPr>
        <w:tab/>
        <w:t/>
      </w:r>
      <w:r>
        <w:rPr>
          <w:rFonts w:hint="default" w:ascii="Times New Roman" w:hAnsi="Times New Roman" w:cs="Times New Roman"/>
          <w:b/>
          <w:color w:val="auto"/>
          <w:sz w:val="24"/>
          <w:szCs w:val="24"/>
          <w:lang w:val="en-US"/>
        </w:rPr>
        <w:tab/>
        <w:t/>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19</w:t>
      </w:r>
    </w:p>
    <w:p w14:paraId="4250655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val="0"/>
          <w:bCs/>
          <w:color w:val="auto"/>
          <w:sz w:val="24"/>
          <w:szCs w:val="24"/>
          <w:lang w:val="en-US"/>
        </w:rPr>
      </w:pPr>
      <w:r>
        <w:rPr>
          <w:rFonts w:hint="default" w:ascii="Times New Roman" w:hAnsi="Times New Roman" w:cs="Times New Roman"/>
          <w:b w:val="0"/>
          <w:bCs/>
          <w:color w:val="auto"/>
          <w:sz w:val="24"/>
          <w:szCs w:val="24"/>
          <w:lang w:val="en-US"/>
        </w:rPr>
        <w:t>5.0 SUMMARY OF ATTACHMENT ACTIVITIES</w:t>
      </w:r>
    </w:p>
    <w:p w14:paraId="464E437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val="0"/>
          <w:bCs/>
          <w:color w:val="auto"/>
          <w:sz w:val="24"/>
          <w:szCs w:val="24"/>
          <w:lang w:val="en-US"/>
        </w:rPr>
      </w:pPr>
      <w:r>
        <w:rPr>
          <w:rFonts w:hint="default" w:ascii="Times New Roman" w:hAnsi="Times New Roman" w:cs="Times New Roman"/>
          <w:b w:val="0"/>
          <w:bCs/>
          <w:color w:val="auto"/>
          <w:sz w:val="24"/>
          <w:szCs w:val="24"/>
          <w:lang w:val="en-US"/>
        </w:rPr>
        <w:t>5.1 PROBLEMS ENCOUNTERED DURING THE PROGRAM</w:t>
      </w:r>
    </w:p>
    <w:p w14:paraId="210C919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val="0"/>
          <w:bCs/>
          <w:color w:val="auto"/>
          <w:sz w:val="24"/>
          <w:szCs w:val="24"/>
          <w:lang w:val="en-US"/>
        </w:rPr>
      </w:pPr>
      <w:r>
        <w:rPr>
          <w:rFonts w:hint="default" w:ascii="Times New Roman" w:hAnsi="Times New Roman" w:cs="Times New Roman"/>
          <w:b w:val="0"/>
          <w:bCs/>
          <w:color w:val="auto"/>
          <w:sz w:val="24"/>
          <w:szCs w:val="24"/>
          <w:lang w:val="en-US"/>
        </w:rPr>
        <w:t>5.2 SUGGESTIONS FOR THE IMPROVEMENT OF THE SCHEME</w:t>
      </w:r>
    </w:p>
    <w:p w14:paraId="115D401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628BF62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2C448D25">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1439DB1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34460F5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37B45B1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08228FA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3710A7D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color w:val="auto"/>
          <w:sz w:val="24"/>
          <w:szCs w:val="24"/>
        </w:rPr>
      </w:pPr>
    </w:p>
    <w:p w14:paraId="1791A57F">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CHAPTER ONE</w:t>
      </w:r>
    </w:p>
    <w:p w14:paraId="2DC819EE">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b/>
          <w:color w:val="auto"/>
          <w:sz w:val="24"/>
          <w:szCs w:val="24"/>
        </w:rPr>
        <w:t>INTRODUCTION</w:t>
      </w:r>
    </w:p>
    <w:p w14:paraId="0D7ABD7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1.1 HISTORY OF SIWES</w:t>
      </w:r>
    </w:p>
    <w:p w14:paraId="63F5A3D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SIWES (Student Industrial Working Experience Scheme) was established by ITF in 1973 to solve the problem of lack of adequate practical skills preparatory for employment in industries by Nigerian graduates of tertiary institutions.  </w:t>
      </w:r>
    </w:p>
    <w:p w14:paraId="2A5FB9F5">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Participation in Industrial Training is a well-known educational strategy. Classroom studies are integrated with learning through hands-on work experiences in a field related to the student’s academic major and career goals. It also expose the student to the practical aspect of some course being offer in the school.</w:t>
      </w:r>
    </w:p>
    <w:p w14:paraId="5ACBB40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Successful internships foster an experiential learning process that not only promotes career preparation but provides opportunities for learners to develop skills necessary to become leaders in their chosen professions.  </w:t>
      </w:r>
    </w:p>
    <w:p w14:paraId="6E14578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One of the primary goals of the SIWES is to help students integrate leadership development into the experiential learning process. Students are expected to learn and develop basic non-profit leadership skills through a mentoring relationship with innovative non-profit leaders. </w:t>
      </w:r>
    </w:p>
    <w:p w14:paraId="07AB284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By integrating leadership development activities into the Industrial Training experience, we hope to encourage students to actively engage in non-profit management as a professional career objective. However, the effectiveness of the SIWES experience will have varying outcomes based upon the individual student, the work assignment, and the supervisor/mentor requirements.</w:t>
      </w:r>
    </w:p>
    <w:p w14:paraId="36C10B3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It is vital that each internship position description includes specific written, learning objectives to ensure leadership skill development is incorporation.</w:t>
      </w:r>
    </w:p>
    <w:p w14:paraId="359BE7D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Participation in SIWES has become a necessary pre-condition for the award of Diploma, Degree and NCE certificates in specific disciplines in most institutions of higher learning in the country, in accordance with the education policy of government.</w:t>
      </w:r>
    </w:p>
    <w:p w14:paraId="1EE63995">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06DC5A3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1.2 OPERATORS OF SIWES</w:t>
      </w:r>
    </w:p>
    <w:p w14:paraId="627FD83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Operators -</w:t>
      </w:r>
      <w:r>
        <w:rPr>
          <w:rFonts w:hint="default" w:ascii="Times New Roman" w:hAnsi="Times New Roman" w:cs="Times New Roman"/>
          <w:color w:val="auto"/>
          <w:sz w:val="24"/>
          <w:szCs w:val="24"/>
        </w:rPr>
        <w:t xml:space="preserve"> The ITF, the coordinating agencies (NUC, NCCE, NBTE), employers of labor and the institutions. </w:t>
      </w:r>
    </w:p>
    <w:p w14:paraId="20C5A5F5">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Funding -</w:t>
      </w:r>
      <w:r>
        <w:rPr>
          <w:rFonts w:hint="default" w:ascii="Times New Roman" w:hAnsi="Times New Roman" w:cs="Times New Roman"/>
          <w:color w:val="auto"/>
          <w:sz w:val="24"/>
          <w:szCs w:val="24"/>
        </w:rPr>
        <w:t xml:space="preserve"> The Federal Government of Nigeria </w:t>
      </w:r>
    </w:p>
    <w:p w14:paraId="6F05418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Beneficiaries -</w:t>
      </w:r>
      <w:r>
        <w:rPr>
          <w:rFonts w:hint="default" w:ascii="Times New Roman" w:hAnsi="Times New Roman" w:cs="Times New Roman"/>
          <w:color w:val="auto"/>
          <w:sz w:val="24"/>
          <w:szCs w:val="24"/>
        </w:rPr>
        <w:t xml:space="preserve"> Undergraduate students of the following: Agriculture, Engineering, Technology, Environmental, Science, Education, Medical Science and Pure and Applied Sciences.  </w:t>
      </w:r>
    </w:p>
    <w:p w14:paraId="1C502A3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Duration -</w:t>
      </w:r>
      <w:r>
        <w:rPr>
          <w:rFonts w:hint="default" w:ascii="Times New Roman" w:hAnsi="Times New Roman" w:cs="Times New Roman"/>
          <w:color w:val="auto"/>
          <w:sz w:val="24"/>
          <w:szCs w:val="24"/>
        </w:rPr>
        <w:t xml:space="preserve"> Four months for Colleges of Education and Polytechnics, and Six months for the Universities.</w:t>
      </w:r>
    </w:p>
    <w:p w14:paraId="435BC28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1.3 OBJECTIVES OF SIWES</w:t>
      </w:r>
    </w:p>
    <w:p w14:paraId="06144BE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 SIWES will provide students the opportunity to test their interest in a particular career before permanent commitments are made. </w:t>
      </w:r>
    </w:p>
    <w:p w14:paraId="047CD33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 SIWES students will develop skills in the application of theory to practical work situations. </w:t>
      </w:r>
    </w:p>
    <w:p w14:paraId="6C8E90A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 SIWES will provide students the opportunity to test their aptitude for a particular career before permanent commitments are made. </w:t>
      </w:r>
    </w:p>
    <w:p w14:paraId="62E27B7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SIWES students will develop skills and techniques directly applicable to their careers.</w:t>
      </w:r>
    </w:p>
    <w:p w14:paraId="763C084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 SIWES will aid students in adjusting from college to full-time employment. </w:t>
      </w:r>
    </w:p>
    <w:p w14:paraId="78FAB99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 SIWES will provide students the opportunity to develop attitudes conducive to effective interpersonal relationships. </w:t>
      </w:r>
    </w:p>
    <w:p w14:paraId="1AC325F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 SIWES will increase a student's sense of responsibility. </w:t>
      </w:r>
    </w:p>
    <w:p w14:paraId="35932E3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 SIWES students will be prepared to enter into full-time employment in their area of specialization upon graduation. </w:t>
      </w:r>
    </w:p>
    <w:p w14:paraId="3F82EFD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9. SIWES students will acquire good work habits. </w:t>
      </w:r>
    </w:p>
    <w:p w14:paraId="0BF1D54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 SIWES students will develop employment records/references that will enhance employment opportunities. </w:t>
      </w:r>
    </w:p>
    <w:p w14:paraId="2342283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11. SIWES will provide students the opportunity to understand informal organizational interrelationships. </w:t>
      </w:r>
    </w:p>
    <w:p w14:paraId="79DC0D9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 SIWES will reduce student dropouts.</w:t>
      </w:r>
    </w:p>
    <w:p w14:paraId="406024A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The four (4) months Students Industrial Work Experience Scheme (SIWES) which is a requirement for the completion of my course of study, was undertaken at </w:t>
      </w:r>
      <w:r>
        <w:rPr>
          <w:rFonts w:hint="default" w:ascii="Times New Roman" w:hAnsi="Times New Roman" w:cs="Times New Roman"/>
          <w:color w:val="auto"/>
          <w:sz w:val="24"/>
          <w:szCs w:val="24"/>
          <w:lang w:val="en-US"/>
        </w:rPr>
        <w:t>LABELOUX COMPUTER ENTERPRISES</w:t>
      </w:r>
    </w:p>
    <w:p w14:paraId="5EF9B77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Industrial Training was based on working with Personal Computers, laptops, installation and maintenance, spreadsheet and word processing.</w:t>
      </w:r>
    </w:p>
    <w:p w14:paraId="38D4519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556AF21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7546643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04EA8B7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64AEC9C7">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3CA51A70">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3E08073A">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5D2310A7">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68D587AC">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1EEE1D7F">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72192732">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3D80051F">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25C2DC96">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1FBD5DC1">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3E6D31CC">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20D6DDC3">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7E9C51DA">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47587399">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1310F251">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2E707C73">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5911DABD">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32150FAD">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4B3C0734">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131B44F8">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p>
    <w:p w14:paraId="484E19C8">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CHAPTER TWO</w:t>
      </w:r>
    </w:p>
    <w:p w14:paraId="1E9CD973">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DESCRIPTION OF THE ESTABLISHMENT OF ATTACHMEMT</w:t>
      </w:r>
    </w:p>
    <w:p w14:paraId="4C14FFB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lang w:val="en-US"/>
        </w:rPr>
      </w:pPr>
      <w:r>
        <w:rPr>
          <w:rFonts w:hint="default" w:ascii="Times New Roman" w:hAnsi="Times New Roman" w:cs="Times New Roman"/>
          <w:b/>
          <w:color w:val="auto"/>
          <w:sz w:val="24"/>
          <w:szCs w:val="24"/>
          <w:lang w:val="en-US"/>
        </w:rPr>
        <w:t>2</w:t>
      </w:r>
      <w:r>
        <w:rPr>
          <w:rFonts w:hint="default" w:ascii="Times New Roman" w:hAnsi="Times New Roman" w:cs="Times New Roman"/>
          <w:b/>
          <w:color w:val="auto"/>
          <w:sz w:val="24"/>
          <w:szCs w:val="24"/>
        </w:rPr>
        <w:t xml:space="preserve">.1 Location and brief history of </w:t>
      </w:r>
      <w:r>
        <w:rPr>
          <w:rFonts w:hint="default" w:ascii="Times New Roman" w:hAnsi="Times New Roman" w:cs="Times New Roman"/>
          <w:b/>
          <w:color w:val="auto"/>
          <w:sz w:val="24"/>
          <w:szCs w:val="24"/>
          <w:lang w:val="en-US"/>
        </w:rPr>
        <w:t>LABELOUX COMPUTER ENTERPRISES</w:t>
      </w:r>
    </w:p>
    <w:p w14:paraId="3B036E2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LABELOUX COMPUTER ENTERPRISES</w:t>
      </w:r>
      <w:r>
        <w:rPr>
          <w:rFonts w:hint="default" w:ascii="Times New Roman" w:hAnsi="Times New Roman" w:cs="Times New Roman"/>
          <w:color w:val="auto"/>
          <w:sz w:val="24"/>
          <w:szCs w:val="24"/>
        </w:rPr>
        <w:t xml:space="preserve"> is a brain child of </w:t>
      </w:r>
      <w:r>
        <w:rPr>
          <w:rFonts w:hint="default" w:ascii="Times New Roman" w:hAnsi="Times New Roman" w:cs="Times New Roman"/>
          <w:b/>
          <w:color w:val="auto"/>
          <w:sz w:val="24"/>
          <w:szCs w:val="24"/>
          <w:lang w:val="en-US"/>
        </w:rPr>
        <w:t>Mr. Ibrahim</w:t>
      </w:r>
      <w:r>
        <w:rPr>
          <w:rFonts w:hint="default" w:ascii="Times New Roman" w:hAnsi="Times New Roman" w:cs="Times New Roman"/>
          <w:b/>
          <w:color w:val="auto"/>
          <w:sz w:val="24"/>
          <w:szCs w:val="24"/>
        </w:rPr>
        <w:t xml:space="preserve">, </w:t>
      </w:r>
      <w:r>
        <w:rPr>
          <w:rFonts w:hint="default" w:ascii="Times New Roman" w:hAnsi="Times New Roman" w:cs="Times New Roman"/>
          <w:color w:val="auto"/>
          <w:sz w:val="24"/>
          <w:szCs w:val="24"/>
        </w:rPr>
        <w:t xml:space="preserve">a non-governmental organization (NGO) which was established </w:t>
      </w:r>
      <w:r>
        <w:rPr>
          <w:rFonts w:hint="default" w:ascii="Times New Roman" w:hAnsi="Times New Roman" w:cs="Times New Roman"/>
          <w:color w:val="auto"/>
          <w:sz w:val="24"/>
          <w:szCs w:val="24"/>
          <w:lang w:val="en-US"/>
        </w:rPr>
        <w:t>5</w:t>
      </w:r>
      <w:r>
        <w:rPr>
          <w:rFonts w:hint="default" w:ascii="Times New Roman" w:hAnsi="Times New Roman" w:cs="Times New Roman"/>
          <w:color w:val="auto"/>
          <w:sz w:val="24"/>
          <w:szCs w:val="24"/>
        </w:rPr>
        <w:t>years ago to assists in tackling basic societal problems, promotes education for indigent children and empowering youths through the provisions of various opportunities to be self-reliant.</w:t>
      </w:r>
    </w:p>
    <w:p w14:paraId="60755BF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Institute is a skill acquisition centre which was established to compliments the state governments’ efforts at finding lasting and sustainable solution to the menace of unemployment through the provision of an enabling environment for youths to function effectively in the society.</w:t>
      </w:r>
    </w:p>
    <w:p w14:paraId="235B67F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The centre is also designed to eradicate </w:t>
      </w:r>
      <w:r>
        <w:rPr>
          <w:rFonts w:hint="default" w:ascii="Times New Roman" w:hAnsi="Times New Roman" w:cs="Times New Roman"/>
          <w:color w:val="auto"/>
          <w:sz w:val="24"/>
          <w:szCs w:val="24"/>
          <w:lang w:val="en-US"/>
        </w:rPr>
        <w:t>unemployment</w:t>
      </w:r>
      <w:r>
        <w:rPr>
          <w:rFonts w:hint="default" w:ascii="Times New Roman" w:hAnsi="Times New Roman" w:cs="Times New Roman"/>
          <w:color w:val="auto"/>
          <w:sz w:val="24"/>
          <w:szCs w:val="24"/>
        </w:rPr>
        <w:t xml:space="preserve"> in the society and to ensure that graduates of the institute could be gainfully employed in the state, nationally and internationally through the provision of a recognized qualification.</w:t>
      </w:r>
    </w:p>
    <w:p w14:paraId="08E713B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venture is also giving efficient services to individual in the following areas as well:-</w:t>
      </w:r>
    </w:p>
    <w:p w14:paraId="672D51BC">
      <w:pPr>
        <w:keepNext w:val="0"/>
        <w:keepLines w:val="0"/>
        <w:pageBreakBefore w:val="0"/>
        <w:widowControl/>
        <w:numPr>
          <w:ilvl w:val="0"/>
          <w:numId w:val="2"/>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t xml:space="preserve">Sales supply, </w:t>
      </w:r>
      <w:r>
        <w:rPr>
          <w:rFonts w:hint="default" w:ascii="Times New Roman" w:hAnsi="Times New Roman" w:cs="Times New Roman"/>
          <w:sz w:val="24"/>
          <w:szCs w:val="24"/>
        </w:rPr>
        <w:t>installation and maintenance of computer systems; and computer accessories.</w:t>
      </w:r>
    </w:p>
    <w:p w14:paraId="5DFF945E">
      <w:pPr>
        <w:keepNext w:val="0"/>
        <w:keepLines w:val="0"/>
        <w:pageBreakBefore w:val="0"/>
        <w:widowControl/>
        <w:numPr>
          <w:ilvl w:val="0"/>
          <w:numId w:val="2"/>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Information Technology (IT) consulting.</w:t>
      </w:r>
    </w:p>
    <w:p w14:paraId="71534D19">
      <w:pPr>
        <w:keepNext w:val="0"/>
        <w:keepLines w:val="0"/>
        <w:pageBreakBefore w:val="0"/>
        <w:widowControl/>
        <w:numPr>
          <w:ilvl w:val="0"/>
          <w:numId w:val="2"/>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Information Technology training.</w:t>
      </w:r>
    </w:p>
    <w:p w14:paraId="3496C26A">
      <w:pPr>
        <w:keepNext w:val="0"/>
        <w:keepLines w:val="0"/>
        <w:pageBreakBefore w:val="0"/>
        <w:widowControl/>
        <w:numPr>
          <w:ilvl w:val="0"/>
          <w:numId w:val="0"/>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10"/>
          <w:szCs w:val="10"/>
        </w:rPr>
      </w:pPr>
    </w:p>
    <w:p w14:paraId="59790D5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rPr>
        <w:t>2</w:t>
      </w:r>
      <w:r>
        <w:rPr>
          <w:rFonts w:hint="default" w:ascii="Times New Roman" w:hAnsi="Times New Roman" w:cs="Times New Roman"/>
          <w:b/>
          <w:color w:val="auto"/>
          <w:sz w:val="24"/>
          <w:szCs w:val="24"/>
        </w:rPr>
        <w:t>.2 Objectives of Establishment</w:t>
      </w:r>
    </w:p>
    <w:p w14:paraId="1E62CCA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The company’s core value offers include:-</w:t>
      </w:r>
    </w:p>
    <w:p w14:paraId="04CB0B55">
      <w:pPr>
        <w:keepNext w:val="0"/>
        <w:keepLines w:val="0"/>
        <w:pageBreakBefore w:val="0"/>
        <w:widowControl/>
        <w:numPr>
          <w:ilvl w:val="0"/>
          <w:numId w:val="3"/>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As part of its cooperate social responsibility, the company offers the most affordable prices on its service rendered</w:t>
      </w:r>
    </w:p>
    <w:p w14:paraId="1AC6FEAA">
      <w:pPr>
        <w:keepNext w:val="0"/>
        <w:keepLines w:val="0"/>
        <w:pageBreakBefore w:val="0"/>
        <w:widowControl/>
        <w:numPr>
          <w:ilvl w:val="0"/>
          <w:numId w:val="3"/>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It also provides unmatched after sales service to its numerous customers.</w:t>
      </w:r>
    </w:p>
    <w:p w14:paraId="2ADE209E">
      <w:pPr>
        <w:keepNext w:val="0"/>
        <w:keepLines w:val="0"/>
        <w:pageBreakBefore w:val="0"/>
        <w:widowControl/>
        <w:numPr>
          <w:ilvl w:val="0"/>
          <w:numId w:val="3"/>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The brand named </w:t>
      </w:r>
      <w:r>
        <w:rPr>
          <w:rFonts w:hint="default" w:ascii="Times New Roman" w:hAnsi="Times New Roman" w:cs="Times New Roman"/>
          <w:b/>
          <w:bCs/>
          <w:color w:val="auto"/>
          <w:sz w:val="24"/>
          <w:szCs w:val="24"/>
          <w:lang w:val="en-US"/>
        </w:rPr>
        <w:t>LABELOUX COMPUTER ENTERPRISES</w:t>
      </w:r>
      <w:r>
        <w:rPr>
          <w:rFonts w:hint="default" w:ascii="Times New Roman" w:hAnsi="Times New Roman" w:cs="Times New Roman"/>
          <w:color w:val="auto"/>
          <w:sz w:val="24"/>
          <w:szCs w:val="24"/>
        </w:rPr>
        <w:t xml:space="preserve"> is known for providing quality services, prompt service and excellent customer relations.</w:t>
      </w:r>
    </w:p>
    <w:p w14:paraId="71E37250">
      <w:pPr>
        <w:keepNext w:val="0"/>
        <w:keepLines w:val="0"/>
        <w:pageBreakBefore w:val="0"/>
        <w:widowControl/>
        <w:numPr>
          <w:ilvl w:val="0"/>
          <w:numId w:val="3"/>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Building strong reputation in the community through trust, honesty and transparency</w:t>
      </w:r>
    </w:p>
    <w:p w14:paraId="568725F3">
      <w:pPr>
        <w:keepNext w:val="0"/>
        <w:keepLines w:val="0"/>
        <w:pageBreakBefore w:val="0"/>
        <w:widowControl/>
        <w:numPr>
          <w:ilvl w:val="0"/>
          <w:numId w:val="3"/>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Continuously improving processes and services to meet evolving customer needs.</w:t>
      </w:r>
    </w:p>
    <w:p w14:paraId="6C30BDB5">
      <w:pPr>
        <w:keepNext w:val="0"/>
        <w:keepLines w:val="0"/>
        <w:pageBreakBefore w:val="0"/>
        <w:widowControl/>
        <w:tabs>
          <w:tab w:val="left" w:pos="5490"/>
        </w:tabs>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lang w:val="en-US"/>
        </w:rPr>
      </w:pPr>
    </w:p>
    <w:p w14:paraId="2EB115D9">
      <w:pPr>
        <w:keepNext w:val="0"/>
        <w:keepLines w:val="0"/>
        <w:pageBreakBefore w:val="0"/>
        <w:widowControl/>
        <w:tabs>
          <w:tab w:val="left" w:pos="5490"/>
        </w:tabs>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en-US"/>
        </w:rPr>
        <w:t>2</w:t>
      </w:r>
      <w:r>
        <w:rPr>
          <w:rFonts w:hint="default" w:ascii="Times New Roman" w:hAnsi="Times New Roman" w:cs="Times New Roman"/>
          <w:b/>
          <w:color w:val="auto"/>
          <w:sz w:val="24"/>
          <w:szCs w:val="24"/>
        </w:rPr>
        <w:t>.3 Organization Structures/Departments</w:t>
      </w:r>
      <w:r>
        <w:rPr>
          <w:rFonts w:hint="default" w:ascii="Times New Roman" w:hAnsi="Times New Roman" w:cs="Times New Roman"/>
          <w:color w:val="auto"/>
          <w:sz w:val="24"/>
          <w:szCs w:val="24"/>
        </w:rPr>
        <w:tab/>
      </w:r>
    </w:p>
    <w:p w14:paraId="0148DEF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 xml:space="preserve">LABELOUX COMPUTER ENTERPRISES </w:t>
      </w:r>
      <w:r>
        <w:rPr>
          <w:rFonts w:hint="default" w:ascii="Times New Roman" w:hAnsi="Times New Roman" w:cs="Times New Roman"/>
          <w:color w:val="auto"/>
          <w:sz w:val="24"/>
          <w:szCs w:val="24"/>
        </w:rPr>
        <w:t>is divided into the following departments:-</w:t>
      </w:r>
    </w:p>
    <w:p w14:paraId="5420AA8B">
      <w:pPr>
        <w:pStyle w:val="12"/>
        <w:keepNext w:val="0"/>
        <w:keepLines w:val="0"/>
        <w:pageBreakBefore w:val="0"/>
        <w:widowControl/>
        <w:numPr>
          <w:ilvl w:val="0"/>
          <w:numId w:val="4"/>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COMPUTER TRANING CENTER</w:t>
      </w:r>
    </w:p>
    <w:p w14:paraId="39688479">
      <w:pPr>
        <w:pStyle w:val="12"/>
        <w:keepNext w:val="0"/>
        <w:keepLines w:val="0"/>
        <w:pageBreakBefore w:val="0"/>
        <w:widowControl/>
        <w:numPr>
          <w:ilvl w:val="0"/>
          <w:numId w:val="4"/>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COMUNICATION ENTERPRISE</w:t>
      </w:r>
    </w:p>
    <w:p w14:paraId="754BD46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rPr>
        <w:t>2.4</w:t>
      </w:r>
      <w:r>
        <w:rPr>
          <w:rFonts w:hint="default" w:ascii="Times New Roman" w:hAnsi="Times New Roman" w:cs="Times New Roman"/>
          <w:b/>
          <w:color w:val="auto"/>
          <w:sz w:val="24"/>
          <w:szCs w:val="24"/>
        </w:rPr>
        <w:t xml:space="preserve"> The various departments in the establishment and their functions</w:t>
      </w:r>
    </w:p>
    <w:p w14:paraId="08938F13">
      <w:pPr>
        <w:keepNext w:val="0"/>
        <w:keepLines w:val="0"/>
        <w:pageBreakBefore w:val="0"/>
        <w:widowControl/>
        <w:kinsoku/>
        <w:wordWrap/>
        <w:overflowPunct/>
        <w:topLinePunct w:val="0"/>
        <w:autoSpaceDE/>
        <w:autoSpaceDN/>
        <w:bidi w:val="0"/>
        <w:adjustRightInd/>
        <w:snapToGrid/>
        <w:spacing w:after="80" w:line="360" w:lineRule="auto"/>
        <w:ind w:left="120"/>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rPr>
        <w:t>LABELOUX COMPUTER ENTERPRISES</w:t>
      </w:r>
      <w:r>
        <w:rPr>
          <w:rFonts w:hint="default" w:ascii="Times New Roman" w:hAnsi="Times New Roman" w:cs="Times New Roman"/>
          <w:b/>
          <w:color w:val="auto"/>
          <w:sz w:val="24"/>
          <w:szCs w:val="24"/>
        </w:rPr>
        <w:t xml:space="preserve"> </w:t>
      </w:r>
    </w:p>
    <w:p w14:paraId="6893F82F">
      <w:pPr>
        <w:keepNext w:val="0"/>
        <w:keepLines w:val="0"/>
        <w:pageBreakBefore w:val="0"/>
        <w:widowControl/>
        <w:kinsoku/>
        <w:wordWrap/>
        <w:overflowPunct/>
        <w:topLinePunct w:val="0"/>
        <w:autoSpaceDE/>
        <w:autoSpaceDN/>
        <w:bidi w:val="0"/>
        <w:adjustRightInd/>
        <w:snapToGrid/>
        <w:spacing w:after="80" w:line="360" w:lineRule="auto"/>
        <w:ind w:left="120"/>
        <w:jc w:val="both"/>
        <w:textAlignment w:val="auto"/>
        <w:rPr>
          <w:rFonts w:hint="default" w:ascii="Times New Roman" w:hAnsi="Times New Roman" w:cs="Times New Roman"/>
          <w:sz w:val="24"/>
          <w:szCs w:val="24"/>
          <w:lang w:val="en-US"/>
        </w:rPr>
      </w:pPr>
      <w:r>
        <w:rPr>
          <w:rFonts w:hint="default" w:ascii="Times New Roman" w:hAnsi="Times New Roman" w:cs="Times New Roman"/>
          <w:color w:val="auto"/>
          <w:sz w:val="24"/>
          <w:szCs w:val="24"/>
        </w:rPr>
        <w:t xml:space="preserve">The service rendered by </w:t>
      </w:r>
      <w:r>
        <w:rPr>
          <w:rFonts w:hint="default" w:ascii="Times New Roman" w:hAnsi="Times New Roman" w:cs="Times New Roman"/>
          <w:bCs/>
          <w:color w:val="auto"/>
          <w:sz w:val="24"/>
          <w:szCs w:val="24"/>
          <w:lang w:val="en-US"/>
        </w:rPr>
        <w:t>LABELOUX COMPUTER ENTERPRISES</w:t>
      </w:r>
      <w:r>
        <w:rPr>
          <w:rFonts w:hint="default" w:ascii="Times New Roman" w:hAnsi="Times New Roman" w:cs="Times New Roman"/>
          <w:b/>
          <w:color w:val="auto"/>
          <w:sz w:val="24"/>
          <w:szCs w:val="24"/>
        </w:rPr>
        <w:t xml:space="preserve"> </w:t>
      </w:r>
      <w:r>
        <w:rPr>
          <w:rFonts w:hint="default" w:ascii="Times New Roman" w:hAnsi="Times New Roman" w:cs="Times New Roman"/>
          <w:color w:val="auto"/>
          <w:sz w:val="24"/>
          <w:szCs w:val="24"/>
        </w:rPr>
        <w:t xml:space="preserve">are </w:t>
      </w:r>
      <w:r>
        <w:rPr>
          <w:rFonts w:hint="default" w:ascii="Times New Roman" w:hAnsi="Times New Roman" w:cs="Times New Roman"/>
          <w:sz w:val="24"/>
          <w:szCs w:val="24"/>
        </w:rPr>
        <w:t>Computer Training Service, Type Setting,</w:t>
      </w:r>
      <w:r>
        <w:rPr>
          <w:rFonts w:hint="default" w:ascii="Times New Roman" w:hAnsi="Times New Roman" w:cs="Times New Roman"/>
          <w:sz w:val="24"/>
          <w:szCs w:val="24"/>
          <w:lang w:val="en-US"/>
        </w:rPr>
        <w:t xml:space="preserve"> Online payment,</w:t>
      </w:r>
      <w:r>
        <w:rPr>
          <w:rFonts w:hint="default" w:ascii="Times New Roman" w:hAnsi="Times New Roman" w:cs="Times New Roman"/>
          <w:sz w:val="24"/>
          <w:szCs w:val="24"/>
        </w:rPr>
        <w:t xml:space="preserve"> printing and Spiral Binding etc. These departments also educate clients on the type of computer that will be suitable for their daily activities. Also supports are giving in this department on issues related to online registration as well as recommendation</w:t>
      </w:r>
      <w:r>
        <w:rPr>
          <w:rFonts w:hint="default" w:ascii="Times New Roman" w:hAnsi="Times New Roman" w:cs="Times New Roman"/>
          <w:sz w:val="24"/>
          <w:szCs w:val="24"/>
          <w:lang w:val="en-US"/>
        </w:rPr>
        <w:t>.</w:t>
      </w:r>
    </w:p>
    <w:p w14:paraId="12264096">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36C8230A">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6D317EA9">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66C70882">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096FE00F">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08FCE013">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702A355B">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3BCF992B">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1A0DB4F6">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56A0FE78">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276D3298">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2190B062">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4E47286C">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273ADA0F">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3CA39220">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55A002DD">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632C5FB1">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08F14B3C">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p>
    <w:p w14:paraId="3D94F43D">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eastAsia="Times New Roman" w:cs="Times New Roman"/>
          <w:b/>
          <w:color w:val="auto"/>
          <w:sz w:val="24"/>
          <w:szCs w:val="24"/>
          <w:lang w:val="en-US"/>
        </w:rPr>
      </w:pPr>
      <w:r>
        <w:rPr>
          <w:rFonts w:hint="default" w:ascii="Times New Roman" w:hAnsi="Times New Roman" w:eastAsia="Times New Roman" w:cs="Times New Roman"/>
          <w:b/>
          <w:color w:val="auto"/>
          <w:sz w:val="24"/>
          <w:szCs w:val="24"/>
          <w:lang w:val="en-US"/>
        </w:rPr>
        <w:t>CHAPTER THREE</w:t>
      </w:r>
    </w:p>
    <w:p w14:paraId="4FE6C46E">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SKILLS AND KNOWLEDGE ACQUIRED</w:t>
      </w:r>
    </w:p>
    <w:p w14:paraId="35BEE3D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3</w:t>
      </w:r>
      <w:r>
        <w:rPr>
          <w:rFonts w:hint="default" w:ascii="Times New Roman" w:hAnsi="Times New Roman" w:cs="Times New Roman"/>
          <w:b/>
          <w:sz w:val="24"/>
          <w:szCs w:val="24"/>
        </w:rPr>
        <w:t>.0 INTRODUCTION OF COMPUTER</w:t>
      </w:r>
    </w:p>
    <w:p w14:paraId="747B9ED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Computer is a device or machine that is used to store and process (work on) a piece of information. It receives data and instructions (command) from the user, works on them and generates the result (output) know as information. In common use, the Computer is a machine that is used to produce letters (Word Processor), analyze data (Spreadsheet), store data (Database Application - RDBMS), create drawing drawing (Graphics, CAD), create reports (Seagate Crystal Report), and so on. Meanwhile, the computer does much more than that. There is no field of study where the Computer is not applied in this present age of civilisation. Just name it - is it in Medicing, Engineering, Architecture, Astonomy, etc? In these areas, it is connected to other devices (hardware) which directly interact with the system to be studied, and from it the system is monitored.</w:t>
      </w:r>
    </w:p>
    <w:p w14:paraId="5E1098A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i/>
          <w:iCs/>
          <w:sz w:val="24"/>
          <w:szCs w:val="24"/>
        </w:rPr>
      </w:pPr>
      <w:r>
        <w:rPr>
          <w:rFonts w:hint="default" w:ascii="Times New Roman" w:hAnsi="Times New Roman" w:cs="Times New Roman"/>
          <w:b/>
          <w:i/>
          <w:iCs/>
          <w:sz w:val="24"/>
          <w:szCs w:val="24"/>
        </w:rPr>
        <w:t>PART OF COMPUTER</w:t>
      </w:r>
    </w:p>
    <w:p w14:paraId="0991B3E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drawing>
          <wp:anchor distT="0" distB="0" distL="114300" distR="114300" simplePos="0" relativeHeight="251660288" behindDoc="0" locked="0" layoutInCell="1" allowOverlap="1">
            <wp:simplePos x="0" y="0"/>
            <wp:positionH relativeFrom="column">
              <wp:posOffset>1245870</wp:posOffset>
            </wp:positionH>
            <wp:positionV relativeFrom="paragraph">
              <wp:posOffset>207645</wp:posOffset>
            </wp:positionV>
            <wp:extent cx="2938780" cy="2076450"/>
            <wp:effectExtent l="0" t="0" r="13970" b="0"/>
            <wp:wrapThrough wrapText="bothSides">
              <wp:wrapPolygon>
                <wp:start x="0" y="0"/>
                <wp:lineTo x="0" y="21402"/>
                <wp:lineTo x="21423" y="21402"/>
                <wp:lineTo x="21423" y="0"/>
                <wp:lineTo x="0" y="0"/>
              </wp:wrapPolygon>
            </wp:wrapThrough>
            <wp:docPr id="2" name="Picture 2" descr="C:\Users\SBS\Desktop\8261073-computer-se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BS\Desktop\8261073-computer-set-Stock-Vector.jpg"/>
                    <pic:cNvPicPr>
                      <a:picLocks noChangeAspect="1" noChangeArrowheads="1"/>
                    </pic:cNvPicPr>
                  </pic:nvPicPr>
                  <pic:blipFill>
                    <a:blip r:embed="rId8" cstate="print"/>
                    <a:srcRect/>
                    <a:stretch>
                      <a:fillRect/>
                    </a:stretch>
                  </pic:blipFill>
                  <pic:spPr>
                    <a:xfrm>
                      <a:off x="0" y="0"/>
                      <a:ext cx="2938780" cy="2076450"/>
                    </a:xfrm>
                    <a:prstGeom prst="rect">
                      <a:avLst/>
                    </a:prstGeom>
                    <a:noFill/>
                    <a:ln w="9525">
                      <a:noFill/>
                      <a:miter lim="800000"/>
                      <a:headEnd/>
                      <a:tailEnd/>
                    </a:ln>
                  </pic:spPr>
                </pic:pic>
              </a:graphicData>
            </a:graphic>
          </wp:anchor>
        </w:drawing>
      </w:r>
    </w:p>
    <w:p w14:paraId="40E34BB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2529561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45246DE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4A23449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4EECCA8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1006B8B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Cs/>
          <w:sz w:val="24"/>
          <w:szCs w:val="24"/>
        </w:rPr>
      </w:pPr>
    </w:p>
    <w:p w14:paraId="5359E72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0CE9D92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INPUT</w:t>
      </w:r>
    </w:p>
    <w:p w14:paraId="3A2FCFB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An input Device is a part of the computer that is used to key in data. It receives instructions from the user through these parts called </w:t>
      </w:r>
      <w:r>
        <w:rPr>
          <w:rFonts w:hint="default" w:ascii="Times New Roman" w:hAnsi="Times New Roman" w:eastAsia="Times New Roman" w:cs="Times New Roman"/>
          <w:b/>
          <w:sz w:val="24"/>
          <w:szCs w:val="24"/>
        </w:rPr>
        <w:t>Input Devices.</w:t>
      </w:r>
      <w:r>
        <w:rPr>
          <w:rFonts w:hint="default" w:ascii="Times New Roman" w:hAnsi="Times New Roman" w:eastAsia="Times New Roman" w:cs="Times New Roman"/>
          <w:bCs/>
          <w:sz w:val="24"/>
          <w:szCs w:val="24"/>
        </w:rPr>
        <w:t xml:space="preserve"> The major input devices are the Mouse and Keyboard. Anything that is used to feed in data into the computer is an Input Device. Examples are the Scanner, Web Cam, Microphone, Trackball, Graphic Tablet, Touch Screen, Joystick, Light Pen, Sensors, etc.</w:t>
      </w:r>
    </w:p>
    <w:p w14:paraId="66592AD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3908B95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36A5312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KEYBOARD</w:t>
      </w:r>
    </w:p>
    <w:p w14:paraId="45B9CF75">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anchor distT="0" distB="0" distL="114300" distR="114300" simplePos="0" relativeHeight="251661312" behindDoc="0" locked="0" layoutInCell="1" allowOverlap="1">
            <wp:simplePos x="0" y="0"/>
            <wp:positionH relativeFrom="column">
              <wp:posOffset>1107440</wp:posOffset>
            </wp:positionH>
            <wp:positionV relativeFrom="paragraph">
              <wp:posOffset>1566545</wp:posOffset>
            </wp:positionV>
            <wp:extent cx="3265805" cy="1094105"/>
            <wp:effectExtent l="0" t="0" r="10795" b="10795"/>
            <wp:wrapNone/>
            <wp:docPr id="3" name="Picture 1" descr="C:\Users\SBS\Desktop\8261073-computer-se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SBS\Desktop\8261073-computer-set-Stock-Vector.jpg"/>
                    <pic:cNvPicPr>
                      <a:picLocks noChangeAspect="1" noChangeArrowheads="1"/>
                    </pic:cNvPicPr>
                  </pic:nvPicPr>
                  <pic:blipFill>
                    <a:blip r:embed="rId9"/>
                    <a:srcRect l="1617" t="68627" r="32146"/>
                    <a:stretch>
                      <a:fillRect/>
                    </a:stretch>
                  </pic:blipFill>
                  <pic:spPr>
                    <a:xfrm>
                      <a:off x="0" y="0"/>
                      <a:ext cx="3265805" cy="1094105"/>
                    </a:xfrm>
                    <a:prstGeom prst="rect">
                      <a:avLst/>
                    </a:prstGeom>
                    <a:noFill/>
                    <a:ln w="9525">
                      <a:noFill/>
                      <a:miter lim="800000"/>
                      <a:headEnd/>
                      <a:tailEnd/>
                    </a:ln>
                  </pic:spPr>
                </pic:pic>
              </a:graphicData>
            </a:graphic>
          </wp:anchor>
        </w:drawing>
      </w:r>
      <w:r>
        <w:rPr>
          <w:rFonts w:hint="default" w:ascii="Times New Roman" w:hAnsi="Times New Roman" w:eastAsia="Times New Roman" w:cs="Times New Roman"/>
          <w:bCs/>
          <w:sz w:val="24"/>
          <w:szCs w:val="24"/>
        </w:rPr>
        <w:t>This is the most frequently used device of the computer system. Even, most data entry operators and some other users make little use of the mouse. This is because of the Keyboard can carry out virtually almost all the functions of a mouse. To be a good user of the computer, you should master the use of the Keyboard. I advise you to learn how to type, by using a typing tutor. Ask a Computer Engineer for assistance. Let's see some of the special keys of the keyboard:</w:t>
      </w:r>
    </w:p>
    <w:p w14:paraId="75197C0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76B835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B9C76D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9F5416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643591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MOUSE</w:t>
      </w:r>
    </w:p>
    <w:p w14:paraId="3DEC6AF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The mouse is a pointing device which has two or more buttons. It is operated by clicking on the left button with your first finger. To select an object, move the mouse to its position and left-click on it (with your first finger). There are cases where you may want to choose from a quick menu. This is called a Context menu. You do this by right-clicking on the empty space on the program or right-clicking on the object concerned.</w:t>
      </w:r>
    </w:p>
    <w:p w14:paraId="735ED6C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anchor distT="0" distB="0" distL="114300" distR="114300" simplePos="0" relativeHeight="251662336" behindDoc="0" locked="0" layoutInCell="1" allowOverlap="1">
            <wp:simplePos x="0" y="0"/>
            <wp:positionH relativeFrom="column">
              <wp:posOffset>1478280</wp:posOffset>
            </wp:positionH>
            <wp:positionV relativeFrom="paragraph">
              <wp:posOffset>90170</wp:posOffset>
            </wp:positionV>
            <wp:extent cx="1910080" cy="1570990"/>
            <wp:effectExtent l="0" t="0" r="13970" b="10160"/>
            <wp:wrapNone/>
            <wp:docPr id="5" name="Picture 5" descr="C:\Users\SBS\Desktop\HTB1fkQlGFXXXXXQXFXXq6xXFXX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BS\Desktop\HTB1fkQlGFXXXXXQXFXXq6xXFXXXf.jpg"/>
                    <pic:cNvPicPr>
                      <a:picLocks noChangeAspect="1" noChangeArrowheads="1"/>
                    </pic:cNvPicPr>
                  </pic:nvPicPr>
                  <pic:blipFill>
                    <a:blip r:embed="rId10" cstate="print"/>
                    <a:srcRect/>
                    <a:stretch>
                      <a:fillRect/>
                    </a:stretch>
                  </pic:blipFill>
                  <pic:spPr>
                    <a:xfrm>
                      <a:off x="0" y="0"/>
                      <a:ext cx="1910080" cy="1570990"/>
                    </a:xfrm>
                    <a:prstGeom prst="rect">
                      <a:avLst/>
                    </a:prstGeom>
                    <a:noFill/>
                    <a:ln w="9525">
                      <a:noFill/>
                      <a:miter lim="800000"/>
                      <a:headEnd/>
                      <a:tailEnd/>
                    </a:ln>
                  </pic:spPr>
                </pic:pic>
              </a:graphicData>
            </a:graphic>
          </wp:anchor>
        </w:drawing>
      </w:r>
    </w:p>
    <w:p w14:paraId="1A0E6C8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5DAF6F3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263626B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0DA9476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A6E0BD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5152759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67F8843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THE SCANNER</w:t>
      </w:r>
    </w:p>
    <w:p w14:paraId="684F75F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The Scanner is a machine that is used to convert the image of picture, document, and any other object into computer readable format. There are hand-held scanners which may be passed over a picture and also flat-bed scanners which remain still while the picture is scanned. Apart from digitizing pictures, scanners may be used for capturing text from document </w:t>
      </w:r>
      <w:r>
        <w:rPr>
          <w:rFonts w:hint="default" w:ascii="Times New Roman" w:hAnsi="Times New Roman" w:eastAsia="Times New Roman" w:cs="Times New Roman"/>
          <w:b/>
          <w:sz w:val="24"/>
          <w:szCs w:val="24"/>
        </w:rPr>
        <w:t xml:space="preserve">OCR </w:t>
      </w:r>
      <w:r>
        <w:rPr>
          <w:rFonts w:hint="default" w:ascii="Times New Roman" w:hAnsi="Times New Roman" w:eastAsia="Times New Roman" w:cs="Times New Roman"/>
          <w:bCs/>
          <w:sz w:val="24"/>
          <w:szCs w:val="24"/>
        </w:rPr>
        <w:t>(Optical Character Reader). OCR is used for reading characters from paper, using scanners, and inputting them into a computer</w:t>
      </w:r>
    </w:p>
    <w:p w14:paraId="231E032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inline distT="0" distB="0" distL="0" distR="0">
            <wp:extent cx="3145155" cy="1379855"/>
            <wp:effectExtent l="0" t="0" r="17145" b="10795"/>
            <wp:docPr id="18" name="Picture 6" descr="C:\Users\SBS\Desktop\sc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Users\SBS\Desktop\scanner.png"/>
                    <pic:cNvPicPr>
                      <a:picLocks noChangeAspect="1" noChangeArrowheads="1"/>
                    </pic:cNvPicPr>
                  </pic:nvPicPr>
                  <pic:blipFill>
                    <a:blip r:embed="rId11" cstate="print"/>
                    <a:srcRect/>
                    <a:stretch>
                      <a:fillRect/>
                    </a:stretch>
                  </pic:blipFill>
                  <pic:spPr>
                    <a:xfrm>
                      <a:off x="0" y="0"/>
                      <a:ext cx="3145640" cy="1380226"/>
                    </a:xfrm>
                    <a:prstGeom prst="rect">
                      <a:avLst/>
                    </a:prstGeom>
                    <a:noFill/>
                    <a:ln w="9525">
                      <a:noFill/>
                      <a:miter lim="800000"/>
                      <a:headEnd/>
                      <a:tailEnd/>
                    </a:ln>
                  </pic:spPr>
                </pic:pic>
              </a:graphicData>
            </a:graphic>
          </wp:inline>
        </w:drawing>
      </w:r>
    </w:p>
    <w:p w14:paraId="3312928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7DDA0FA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THE OUTPUT</w:t>
      </w:r>
    </w:p>
    <w:p w14:paraId="2F5F278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An output device is that part of the computer system that is used to show the result of what the Computer has done, whenever it is requested. It is useless to design your document and you cannot produce the result of your labour by having a </w:t>
      </w:r>
      <w:r>
        <w:rPr>
          <w:rFonts w:hint="default" w:ascii="Times New Roman" w:hAnsi="Times New Roman" w:eastAsia="Times New Roman" w:cs="Times New Roman"/>
          <w:b/>
          <w:sz w:val="24"/>
          <w:szCs w:val="24"/>
        </w:rPr>
        <w:t>hard copy</w:t>
      </w:r>
      <w:r>
        <w:rPr>
          <w:rFonts w:hint="default" w:ascii="Times New Roman" w:hAnsi="Times New Roman" w:eastAsia="Times New Roman" w:cs="Times New Roman"/>
          <w:bCs/>
          <w:sz w:val="24"/>
          <w:szCs w:val="24"/>
        </w:rPr>
        <w:t>, i.e., sending it to printer</w:t>
      </w:r>
    </w:p>
    <w:p w14:paraId="25A39D3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The printer is the reverse of the scanner in the sense converts hard copy to softcopy, the printer convert hard copy to softcopy, the printer convert softcopy to hardcopy. Other examples of output devices are the Monitor, Printer, Speakers, Plotters, Siwesors, etc.</w:t>
      </w:r>
    </w:p>
    <w:p w14:paraId="3A3BB7E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inline distT="0" distB="0" distL="0" distR="0">
            <wp:extent cx="2214880" cy="1661795"/>
            <wp:effectExtent l="0" t="0" r="13970" b="0"/>
            <wp:docPr id="10" name="Picture 7" descr="C:\Users\SBS\Desktop\c02949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SBS\Desktop\c02949277.png"/>
                    <pic:cNvPicPr>
                      <a:picLocks noChangeAspect="1" noChangeArrowheads="1"/>
                    </pic:cNvPicPr>
                  </pic:nvPicPr>
                  <pic:blipFill>
                    <a:blip r:embed="rId12"/>
                    <a:srcRect/>
                    <a:stretch>
                      <a:fillRect/>
                    </a:stretch>
                  </pic:blipFill>
                  <pic:spPr>
                    <a:xfrm>
                      <a:off x="0" y="0"/>
                      <a:ext cx="2218404" cy="1664563"/>
                    </a:xfrm>
                    <a:prstGeom prst="rect">
                      <a:avLst/>
                    </a:prstGeom>
                    <a:noFill/>
                    <a:ln w="9525">
                      <a:noFill/>
                      <a:miter lim="800000"/>
                      <a:headEnd/>
                      <a:tailEnd/>
                    </a:ln>
                  </pic:spPr>
                </pic:pic>
              </a:graphicData>
            </a:graphic>
          </wp:inline>
        </w:drawing>
      </w:r>
    </w:p>
    <w:p w14:paraId="6EA6236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UNDERSTANDING MICROSOFT WORD</w:t>
      </w:r>
    </w:p>
    <w:p w14:paraId="65AF7CC8">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Microsoft word is the most commonly used in Ms office suite. Microsoft office is a collection of Ms word, Excel, Power point and so on. depending on the version. Hence, it will be wrong to mention any of these programs again, after mentioning "Ms Office" because Office comprises all of them.</w:t>
      </w:r>
    </w:p>
    <w:p w14:paraId="0353B91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47F1188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45AA08C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05F795F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0F953443">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anchor distT="0" distB="0" distL="114300" distR="114300" simplePos="0" relativeHeight="251663360" behindDoc="0" locked="0" layoutInCell="1" allowOverlap="1">
            <wp:simplePos x="0" y="0"/>
            <wp:positionH relativeFrom="column">
              <wp:posOffset>713740</wp:posOffset>
            </wp:positionH>
            <wp:positionV relativeFrom="paragraph">
              <wp:posOffset>-72390</wp:posOffset>
            </wp:positionV>
            <wp:extent cx="3962400" cy="2711450"/>
            <wp:effectExtent l="0" t="0" r="0" b="1270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3"/>
                    <a:srcRect/>
                    <a:stretch>
                      <a:fillRect/>
                    </a:stretch>
                  </pic:blipFill>
                  <pic:spPr>
                    <a:xfrm>
                      <a:off x="0" y="0"/>
                      <a:ext cx="3962400" cy="2711450"/>
                    </a:xfrm>
                    <a:prstGeom prst="rect">
                      <a:avLst/>
                    </a:prstGeom>
                    <a:noFill/>
                    <a:ln w="9525">
                      <a:noFill/>
                      <a:miter lim="800000"/>
                      <a:headEnd/>
                      <a:tailEnd/>
                    </a:ln>
                  </pic:spPr>
                </pic:pic>
              </a:graphicData>
            </a:graphic>
          </wp:anchor>
        </w:drawing>
      </w:r>
    </w:p>
    <w:p w14:paraId="361B7A8A">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727FB11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72361B1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0F84994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06AF9DF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2575982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5519C5C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p>
    <w:p w14:paraId="6CDC727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p>
    <w:p w14:paraId="7090820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How To Start A New Document </w:t>
      </w:r>
    </w:p>
    <w:p w14:paraId="4FF56CC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To start Ms word, go through the following:</w:t>
      </w:r>
    </w:p>
    <w:p w14:paraId="6236A85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Start ==&gt; All program ==&gt; Microsoft Word</w:t>
      </w:r>
    </w:p>
    <w:p w14:paraId="34ADCE1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Save the document by going to file ==&gt; save as (or save). Whenever you are saving a file for the first time, the program will prompt (ask) you for the location of the document. it will normally take you to My document  folder. </w:t>
      </w:r>
    </w:p>
    <w:p w14:paraId="4587DFE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How To Save A Document </w:t>
      </w:r>
    </w:p>
    <w:p w14:paraId="1D749F3D">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You need to organize your work. Don't just save files inside My Documents folder. Each time you save a job, save it in an existing folders that you have created for that group of documents, e.g in the office, you may have folders like Siwes, Personnel, Account and Administration.. you may also create personal folders at home like finance (income, Expenditure), </w:t>
      </w:r>
    </w:p>
    <w:p w14:paraId="5220FD6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Summary</w:t>
      </w:r>
    </w:p>
    <w:p w14:paraId="09993D8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This is the beginning of your contact with the computer in the area of Ms Word. You should be conversant with the use of the keyboard. for example, the </w:t>
      </w:r>
      <w:r>
        <w:rPr>
          <w:rFonts w:hint="default" w:ascii="Times New Roman" w:hAnsi="Times New Roman" w:eastAsia="Times New Roman" w:cs="Times New Roman"/>
          <w:b/>
          <w:sz w:val="24"/>
          <w:szCs w:val="24"/>
        </w:rPr>
        <w:t>Delete Key</w:t>
      </w:r>
      <w:r>
        <w:rPr>
          <w:rFonts w:hint="default" w:ascii="Times New Roman" w:hAnsi="Times New Roman" w:eastAsia="Times New Roman" w:cs="Times New Roman"/>
          <w:bCs/>
          <w:sz w:val="24"/>
          <w:szCs w:val="24"/>
        </w:rPr>
        <w:t xml:space="preserve"> deletes selected, it erases to the right of the cursor. </w:t>
      </w:r>
      <w:r>
        <w:rPr>
          <w:rFonts w:hint="default" w:ascii="Times New Roman" w:hAnsi="Times New Roman" w:eastAsia="Times New Roman" w:cs="Times New Roman"/>
          <w:b/>
          <w:sz w:val="24"/>
          <w:szCs w:val="24"/>
        </w:rPr>
        <w:t>Backspace</w:t>
      </w:r>
      <w:r>
        <w:rPr>
          <w:rFonts w:hint="default" w:ascii="Times New Roman" w:hAnsi="Times New Roman" w:eastAsia="Times New Roman" w:cs="Times New Roman"/>
          <w:bCs/>
          <w:sz w:val="24"/>
          <w:szCs w:val="24"/>
        </w:rPr>
        <w:t xml:space="preserve"> (erases an item to the left of the cursor), </w:t>
      </w:r>
      <w:r>
        <w:rPr>
          <w:rFonts w:hint="default" w:ascii="Times New Roman" w:hAnsi="Times New Roman" w:eastAsia="Times New Roman" w:cs="Times New Roman"/>
          <w:b/>
          <w:sz w:val="24"/>
          <w:szCs w:val="24"/>
        </w:rPr>
        <w:t xml:space="preserve">Enter </w:t>
      </w:r>
      <w:r>
        <w:rPr>
          <w:rFonts w:hint="default" w:ascii="Times New Roman" w:hAnsi="Times New Roman" w:eastAsia="Times New Roman" w:cs="Times New Roman"/>
          <w:bCs/>
          <w:sz w:val="24"/>
          <w:szCs w:val="24"/>
        </w:rPr>
        <w:t xml:space="preserve">use to start a new line. </w:t>
      </w:r>
      <w:r>
        <w:rPr>
          <w:rFonts w:hint="default" w:ascii="Times New Roman" w:hAnsi="Times New Roman" w:eastAsia="Times New Roman" w:cs="Times New Roman"/>
          <w:b/>
          <w:sz w:val="24"/>
          <w:szCs w:val="24"/>
        </w:rPr>
        <w:t xml:space="preserve">Control </w:t>
      </w:r>
      <w:r>
        <w:rPr>
          <w:rFonts w:hint="default" w:ascii="Times New Roman" w:hAnsi="Times New Roman" w:eastAsia="Times New Roman" w:cs="Times New Roman"/>
          <w:bCs/>
          <w:sz w:val="24"/>
          <w:szCs w:val="24"/>
        </w:rPr>
        <w:t xml:space="preserve">used in conjunction with other keys as short cut keys, </w:t>
      </w:r>
      <w:r>
        <w:rPr>
          <w:rFonts w:hint="default" w:ascii="Times New Roman" w:hAnsi="Times New Roman" w:eastAsia="Times New Roman" w:cs="Times New Roman"/>
          <w:b/>
          <w:sz w:val="24"/>
          <w:szCs w:val="24"/>
        </w:rPr>
        <w:t>Tab</w:t>
      </w:r>
      <w:r>
        <w:rPr>
          <w:rFonts w:hint="default" w:ascii="Times New Roman" w:hAnsi="Times New Roman" w:eastAsia="Times New Roman" w:cs="Times New Roman"/>
          <w:bCs/>
          <w:sz w:val="24"/>
          <w:szCs w:val="24"/>
        </w:rPr>
        <w:t xml:space="preserve"> moves the cursor through a longer distance than the spacebar, </w:t>
      </w:r>
      <w:r>
        <w:rPr>
          <w:rFonts w:hint="default" w:ascii="Times New Roman" w:hAnsi="Times New Roman" w:eastAsia="Times New Roman" w:cs="Times New Roman"/>
          <w:b/>
          <w:sz w:val="24"/>
          <w:szCs w:val="24"/>
        </w:rPr>
        <w:t>Shift</w:t>
      </w:r>
      <w:r>
        <w:rPr>
          <w:rFonts w:hint="default" w:ascii="Times New Roman" w:hAnsi="Times New Roman" w:eastAsia="Times New Roman" w:cs="Times New Roman"/>
          <w:bCs/>
          <w:sz w:val="24"/>
          <w:szCs w:val="24"/>
        </w:rPr>
        <w:t xml:space="preserve"> for Capital letters and also, for keys that have two characters. Also remember the Home and End keys, for moving the cursors to the beginning and end of the line in your document respectively. </w:t>
      </w:r>
    </w:p>
    <w:p w14:paraId="7D2A092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The arrow keys are other powerful keys for navigating your document. There are also the Page up and Page down keys used for moving  up or down your document through a longer distance.</w:t>
      </w:r>
    </w:p>
    <w:p w14:paraId="02B6EB1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As you type, when you see minor errors, don't correct them. They will slow you down. Correct all errors after you must have finished typing. </w:t>
      </w:r>
    </w:p>
    <w:p w14:paraId="3C303BB0">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Once you have finished typing your document, the next step is to format a document  is to make it  more  presentable by changing the </w:t>
      </w:r>
      <w:r>
        <w:rPr>
          <w:rFonts w:hint="default" w:ascii="Times New Roman" w:hAnsi="Times New Roman" w:eastAsia="Times New Roman" w:cs="Times New Roman"/>
          <w:bCs/>
          <w:i/>
          <w:iCs/>
          <w:sz w:val="24"/>
          <w:szCs w:val="24"/>
        </w:rPr>
        <w:t>Font Size, Font style</w:t>
      </w:r>
      <w:r>
        <w:rPr>
          <w:rFonts w:hint="default" w:ascii="Times New Roman" w:hAnsi="Times New Roman" w:eastAsia="Times New Roman" w:cs="Times New Roman"/>
          <w:bCs/>
          <w:sz w:val="24"/>
          <w:szCs w:val="24"/>
        </w:rPr>
        <w:t xml:space="preserve">  </w:t>
      </w:r>
      <w:r>
        <w:rPr>
          <w:rFonts w:hint="default" w:ascii="Times New Roman" w:hAnsi="Times New Roman" w:eastAsia="Times New Roman" w:cs="Times New Roman"/>
          <w:bCs/>
          <w:i/>
          <w:iCs/>
          <w:sz w:val="24"/>
          <w:szCs w:val="24"/>
        </w:rPr>
        <w:t xml:space="preserve">(bold, underline, etc),Font Colour, </w:t>
      </w:r>
      <w:r>
        <w:rPr>
          <w:rFonts w:hint="default" w:ascii="Times New Roman" w:hAnsi="Times New Roman" w:eastAsia="Times New Roman" w:cs="Times New Roman"/>
          <w:bCs/>
          <w:sz w:val="24"/>
          <w:szCs w:val="24"/>
        </w:rPr>
        <w:t xml:space="preserve">adding </w:t>
      </w:r>
      <w:r>
        <w:rPr>
          <w:rFonts w:hint="default" w:ascii="Times New Roman" w:hAnsi="Times New Roman" w:eastAsia="Times New Roman" w:cs="Times New Roman"/>
          <w:bCs/>
          <w:i/>
          <w:iCs/>
          <w:sz w:val="24"/>
          <w:szCs w:val="24"/>
        </w:rPr>
        <w:t>bullets and numbering</w:t>
      </w:r>
      <w:r>
        <w:rPr>
          <w:rFonts w:hint="default" w:ascii="Times New Roman" w:hAnsi="Times New Roman" w:eastAsia="Times New Roman" w:cs="Times New Roman"/>
          <w:bCs/>
          <w:sz w:val="24"/>
          <w:szCs w:val="24"/>
        </w:rPr>
        <w:t xml:space="preserve"> (if you need one), and other Properties that will enable you to manipulate the document to your taste. Meanwhile, you should observe standard </w:t>
      </w:r>
      <w:r>
        <w:rPr>
          <w:rFonts w:hint="default" w:ascii="Times New Roman" w:hAnsi="Times New Roman" w:eastAsia="Times New Roman" w:cs="Times New Roman"/>
          <w:bCs/>
          <w:i/>
          <w:iCs/>
          <w:sz w:val="24"/>
          <w:szCs w:val="24"/>
        </w:rPr>
        <w:t>formatting style</w:t>
      </w:r>
      <w:r>
        <w:rPr>
          <w:rFonts w:hint="default" w:ascii="Times New Roman" w:hAnsi="Times New Roman" w:eastAsia="Times New Roman" w:cs="Times New Roman"/>
          <w:bCs/>
          <w:sz w:val="24"/>
          <w:szCs w:val="24"/>
        </w:rPr>
        <w:t xml:space="preserve">  in preparing  your documents.  </w:t>
      </w:r>
    </w:p>
    <w:p w14:paraId="7328BE7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drawing>
          <wp:inline distT="0" distB="0" distL="0" distR="0">
            <wp:extent cx="5943600" cy="988695"/>
            <wp:effectExtent l="0" t="0" r="0"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14"/>
                    <a:srcRect/>
                    <a:stretch>
                      <a:fillRect/>
                    </a:stretch>
                  </pic:blipFill>
                  <pic:spPr>
                    <a:xfrm>
                      <a:off x="0" y="0"/>
                      <a:ext cx="5943600" cy="989245"/>
                    </a:xfrm>
                    <a:prstGeom prst="rect">
                      <a:avLst/>
                    </a:prstGeom>
                    <a:noFill/>
                    <a:ln w="9525">
                      <a:noFill/>
                      <a:miter lim="800000"/>
                      <a:headEnd/>
                      <a:tailEnd/>
                    </a:ln>
                  </pic:spPr>
                </pic:pic>
              </a:graphicData>
            </a:graphic>
          </wp:inline>
        </w:drawing>
      </w:r>
    </w:p>
    <w:p w14:paraId="74F33599">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PRINTING IN WORD </w:t>
      </w:r>
    </w:p>
    <w:p w14:paraId="3FDB34A1">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Printing is very important in the use of the computer, irrespective of the program you are using. This is because no matter how beautiful your job is, if you cannot produce a hard (printed) copy of it, you've not yet done the job! Your boss in the Office or Colleague or co-worker or even the Board Members of your organization will not come to your computer screen to view your finished work. You need print it out.</w:t>
      </w:r>
    </w:p>
    <w:p w14:paraId="48BEFDF2">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In order to print your job, make sure the printer is powered on properly connected to your computer. If you have problems, call a Computer Engineer. </w:t>
      </w:r>
    </w:p>
    <w:p w14:paraId="7DDAC69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eastAsia="Times New Roman" w:cs="Times New Roman"/>
          <w:bCs/>
          <w:sz w:val="24"/>
          <w:szCs w:val="24"/>
        </w:rPr>
      </w:pPr>
      <w:r>
        <w:rPr>
          <w:rFonts w:hint="default" w:ascii="Times New Roman" w:hAnsi="Times New Roman" w:cs="Times New Roman"/>
          <w:sz w:val="24"/>
          <w:szCs w:val="24"/>
        </w:rPr>
        <w:object>
          <v:shape id="_x0000_i1025" o:spt="75" alt="" type="#_x0000_t75" style="height:191.6pt;width:298.15pt;" o:ole="t" filled="f" o:preferrelative="t" stroked="f" coordsize="21600,21600">
            <v:path/>
            <v:fill on="f" focussize="0,0"/>
            <v:stroke on="f"/>
            <v:imagedata r:id="rId16" o:title=""/>
            <o:lock v:ext="edit" aspectratio="t"/>
            <w10:wrap type="none"/>
            <w10:anchorlock/>
          </v:shape>
          <o:OLEObject Type="Embed" ProgID="CorelDRAW.Graphic.13" ShapeID="_x0000_i1025" DrawAspect="Content" ObjectID="_1468075725" r:id="rId15">
            <o:LockedField>false</o:LockedField>
          </o:OLEObject>
        </w:object>
      </w:r>
    </w:p>
    <w:p w14:paraId="4DF5F790">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b/>
          <w:color w:val="auto"/>
          <w:sz w:val="24"/>
          <w:szCs w:val="24"/>
          <w:lang w:val="en-US"/>
        </w:rPr>
      </w:pPr>
      <w:r>
        <w:rPr>
          <w:rFonts w:hint="default" w:ascii="Times New Roman" w:hAnsi="Times New Roman" w:cs="Times New Roman"/>
          <w:b/>
          <w:color w:val="auto"/>
          <w:sz w:val="24"/>
          <w:szCs w:val="24"/>
        </w:rPr>
        <w:t xml:space="preserve">CHAPTER </w:t>
      </w:r>
      <w:r>
        <w:rPr>
          <w:rFonts w:hint="default" w:ascii="Times New Roman" w:hAnsi="Times New Roman" w:cs="Times New Roman"/>
          <w:b/>
          <w:color w:val="auto"/>
          <w:sz w:val="24"/>
          <w:szCs w:val="24"/>
          <w:lang w:val="en-US"/>
        </w:rPr>
        <w:t>FOUR</w:t>
      </w:r>
    </w:p>
    <w:p w14:paraId="290D7DB2">
      <w:pPr>
        <w:keepNext w:val="0"/>
        <w:keepLines w:val="0"/>
        <w:pageBreakBefore w:val="0"/>
        <w:widowControl/>
        <w:kinsoku/>
        <w:wordWrap/>
        <w:overflowPunct/>
        <w:topLinePunct w:val="0"/>
        <w:autoSpaceDE/>
        <w:autoSpaceDN/>
        <w:bidi w:val="0"/>
        <w:adjustRightInd/>
        <w:snapToGrid/>
        <w:spacing w:after="80" w:line="360" w:lineRule="auto"/>
        <w:jc w:val="center"/>
        <w:textAlignment w:val="auto"/>
        <w:rPr>
          <w:rFonts w:hint="default" w:ascii="Times New Roman" w:hAnsi="Times New Roman" w:cs="Times New Roman"/>
          <w:b/>
          <w:color w:val="auto"/>
          <w:sz w:val="24"/>
          <w:szCs w:val="24"/>
          <w:lang w:val="en-US"/>
        </w:rPr>
      </w:pPr>
      <w:r>
        <w:rPr>
          <w:rFonts w:hint="default" w:ascii="Times New Roman" w:hAnsi="Times New Roman" w:cs="Times New Roman"/>
          <w:b/>
          <w:color w:val="auto"/>
          <w:sz w:val="24"/>
          <w:szCs w:val="24"/>
          <w:lang w:val="en-US"/>
        </w:rPr>
        <w:t>SUMMARY, CONCLUSION AND RECOMMENDATION</w:t>
      </w:r>
    </w:p>
    <w:p w14:paraId="0783A6F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4.1 SUMMARY OF ATTACHMENT ACTIVITIES</w:t>
      </w:r>
    </w:p>
    <w:p w14:paraId="28D5D4D7">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This report contained and gives the details explanation of all activities carried out at </w:t>
      </w:r>
      <w:r>
        <w:rPr>
          <w:rFonts w:hint="default" w:ascii="Times New Roman" w:hAnsi="Times New Roman" w:cs="Times New Roman"/>
          <w:b/>
          <w:bCs/>
          <w:color w:val="auto"/>
          <w:sz w:val="24"/>
          <w:szCs w:val="24"/>
          <w:lang w:val="en-US"/>
        </w:rPr>
        <w:t>LABELOUX COMPUTER ENTERPRISES</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val="en-US"/>
        </w:rPr>
        <w:t>West-end, Inside Kwara State Polytechnic</w:t>
      </w:r>
      <w:r>
        <w:rPr>
          <w:rFonts w:hint="default" w:ascii="Times New Roman" w:hAnsi="Times New Roman" w:cs="Times New Roman"/>
          <w:b/>
          <w:bCs/>
          <w:color w:val="auto"/>
          <w:sz w:val="24"/>
          <w:szCs w:val="24"/>
        </w:rPr>
        <w:t>, Ilorin, Kwara State, Nigeria</w:t>
      </w:r>
      <w:r>
        <w:rPr>
          <w:rFonts w:hint="default" w:ascii="Times New Roman" w:hAnsi="Times New Roman" w:cs="Times New Roman"/>
          <w:b/>
          <w:color w:val="auto"/>
          <w:sz w:val="24"/>
          <w:szCs w:val="24"/>
        </w:rPr>
        <w:t>.</w:t>
      </w:r>
    </w:p>
    <w:p w14:paraId="0D0AB2E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 xml:space="preserve">The report explains briefly the details of all the activities with each Siwes been involved in outlined under each chapter. Chapter 1 started with the general introduction knowledge and objectives of the SIWES programme, Chapter 2 gives detailed of the skills and knowledge acquired during the programme, contained the activities at </w:t>
      </w:r>
      <w:r>
        <w:rPr>
          <w:rFonts w:hint="default" w:ascii="Times New Roman" w:hAnsi="Times New Roman" w:cs="Times New Roman"/>
          <w:color w:val="auto"/>
          <w:sz w:val="24"/>
          <w:szCs w:val="24"/>
          <w:lang w:val="en-US"/>
        </w:rPr>
        <w:t xml:space="preserve">Laundry </w:t>
      </w:r>
      <w:r>
        <w:rPr>
          <w:rFonts w:hint="default" w:ascii="Times New Roman" w:hAnsi="Times New Roman" w:cs="Times New Roman"/>
          <w:color w:val="auto"/>
          <w:sz w:val="24"/>
          <w:szCs w:val="24"/>
        </w:rPr>
        <w:t>department and gives detailed of the skills and knowledge acquired during the programme, Chapter 3 explained the problems encountered during SIWES programme and Recommendations, Chapter 4 contained the summary of the whole report and the conclusion.</w:t>
      </w:r>
    </w:p>
    <w:p w14:paraId="3ED8F7F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bCs/>
          <w:color w:val="auto"/>
          <w:sz w:val="10"/>
          <w:szCs w:val="10"/>
          <w:lang w:val="en-US"/>
        </w:rPr>
      </w:pPr>
    </w:p>
    <w:p w14:paraId="44EDE1CF">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4.2 PROBLEMS ENCOUTERED DURING THE PROGRAM</w:t>
      </w:r>
    </w:p>
    <w:p w14:paraId="2E24CE3B">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There are numerous problems I encountered during my </w:t>
      </w:r>
      <w:r>
        <w:rPr>
          <w:rFonts w:hint="default" w:ascii="Times New Roman" w:hAnsi="Times New Roman" w:cs="Times New Roman"/>
          <w:color w:val="auto"/>
          <w:sz w:val="24"/>
          <w:szCs w:val="24"/>
          <w:lang w:val="en-US"/>
        </w:rPr>
        <w:t>SIWES</w:t>
      </w:r>
      <w:r>
        <w:rPr>
          <w:rFonts w:hint="default" w:ascii="Times New Roman" w:hAnsi="Times New Roman" w:cs="Times New Roman"/>
          <w:color w:val="auto"/>
          <w:sz w:val="24"/>
          <w:szCs w:val="24"/>
        </w:rPr>
        <w:t xml:space="preserve"> program at </w:t>
      </w:r>
      <w:r>
        <w:rPr>
          <w:rFonts w:hint="default" w:ascii="Times New Roman" w:hAnsi="Times New Roman" w:cs="Times New Roman"/>
          <w:color w:val="auto"/>
          <w:sz w:val="24"/>
          <w:szCs w:val="24"/>
          <w:lang w:val="en-US"/>
        </w:rPr>
        <w:t>LABELOUX COMPUTER ENTERPRISES.</w:t>
      </w:r>
    </w:p>
    <w:p w14:paraId="3839870E">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Some of the major problems are as follow:-</w:t>
      </w:r>
    </w:p>
    <w:p w14:paraId="7E39E229">
      <w:pPr>
        <w:pStyle w:val="12"/>
        <w:keepNext w:val="0"/>
        <w:keepLines w:val="0"/>
        <w:pageBreakBefore w:val="0"/>
        <w:widowControl/>
        <w:numPr>
          <w:ilvl w:val="0"/>
          <w:numId w:val="5"/>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Problem of searching a place of attachment:- </w:t>
      </w:r>
      <w:r>
        <w:rPr>
          <w:rFonts w:hint="default" w:ascii="Times New Roman" w:hAnsi="Times New Roman" w:cs="Times New Roman"/>
          <w:color w:val="auto"/>
          <w:sz w:val="24"/>
          <w:szCs w:val="24"/>
        </w:rPr>
        <w:t xml:space="preserve">I had so many problems when searching for a place of attachment for my </w:t>
      </w:r>
      <w:r>
        <w:rPr>
          <w:rFonts w:hint="default" w:ascii="Times New Roman" w:hAnsi="Times New Roman" w:cs="Times New Roman"/>
          <w:color w:val="auto"/>
          <w:sz w:val="24"/>
          <w:szCs w:val="24"/>
          <w:lang w:val="en-US"/>
        </w:rPr>
        <w:t>SIWES</w:t>
      </w:r>
      <w:r>
        <w:rPr>
          <w:rFonts w:hint="default" w:ascii="Times New Roman" w:hAnsi="Times New Roman" w:cs="Times New Roman"/>
          <w:color w:val="auto"/>
          <w:sz w:val="24"/>
          <w:szCs w:val="24"/>
        </w:rPr>
        <w:t xml:space="preserve"> because most organization rejected my request giving one reason or the other that they do not want SIWES student.</w:t>
      </w:r>
    </w:p>
    <w:p w14:paraId="6438FF98">
      <w:pPr>
        <w:pStyle w:val="12"/>
        <w:keepNext w:val="0"/>
        <w:keepLines w:val="0"/>
        <w:pageBreakBefore w:val="0"/>
        <w:widowControl/>
        <w:numPr>
          <w:ilvl w:val="0"/>
          <w:numId w:val="5"/>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Cost of transport:-</w:t>
      </w:r>
      <w:r>
        <w:rPr>
          <w:rFonts w:hint="default" w:ascii="Times New Roman" w:hAnsi="Times New Roman" w:cs="Times New Roman"/>
          <w:color w:val="auto"/>
          <w:sz w:val="24"/>
          <w:szCs w:val="24"/>
        </w:rPr>
        <w:t xml:space="preserve"> Also encountered challenges in the aspect of transport fair during the course of my training due to the distance of my place of attachment.</w:t>
      </w:r>
    </w:p>
    <w:p w14:paraId="710026AB">
      <w:pPr>
        <w:pStyle w:val="12"/>
        <w:keepNext w:val="0"/>
        <w:keepLines w:val="0"/>
        <w:pageBreakBefore w:val="0"/>
        <w:widowControl/>
        <w:numPr>
          <w:ilvl w:val="0"/>
          <w:numId w:val="5"/>
        </w:numPr>
        <w:kinsoku/>
        <w:wordWrap/>
        <w:overflowPunct/>
        <w:topLinePunct w:val="0"/>
        <w:autoSpaceDE/>
        <w:autoSpaceDN/>
        <w:bidi w:val="0"/>
        <w:adjustRightInd/>
        <w:snapToGrid/>
        <w:spacing w:after="80" w:line="360" w:lineRule="auto"/>
        <w:ind w:left="360"/>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Finance: -</w:t>
      </w:r>
      <w:r>
        <w:rPr>
          <w:rFonts w:hint="default" w:ascii="Times New Roman" w:hAnsi="Times New Roman" w:cs="Times New Roman"/>
          <w:color w:val="auto"/>
          <w:sz w:val="24"/>
          <w:szCs w:val="24"/>
        </w:rPr>
        <w:t xml:space="preserve"> The organization do not make any provision to pay SIWES student nor do they draft any allowance package for s so as to less the expenses during the course of the program.</w:t>
      </w:r>
    </w:p>
    <w:p w14:paraId="1AE4B3A6">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lang w:val="en-US"/>
        </w:rPr>
      </w:pPr>
      <w:r>
        <w:rPr>
          <w:rFonts w:hint="default" w:ascii="Times New Roman" w:hAnsi="Times New Roman" w:cs="Times New Roman"/>
          <w:b/>
          <w:color w:val="auto"/>
          <w:sz w:val="24"/>
          <w:szCs w:val="24"/>
          <w:lang w:val="en-US"/>
        </w:rPr>
        <w:t>4.3 SUGGESTIONS FOR THE IMPROVEMENT OF THE SCHEME</w:t>
      </w:r>
    </w:p>
    <w:p w14:paraId="1678E7FE">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The establishment should provide the adequate facilities to make the programme enjoyable for the students.</w:t>
      </w:r>
    </w:p>
    <w:p w14:paraId="40699E82">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Government should motivate partners from the private sector through granting tax relief for companies that accept Students on SIWES.</w:t>
      </w:r>
    </w:p>
    <w:p w14:paraId="52EC1466">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company should be willing to accept and encourage students that are seeking for SIWES placement in their company without requesting for any money.</w:t>
      </w:r>
    </w:p>
    <w:p w14:paraId="7482BC5C">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eastAsiaTheme="minorHAnsi"/>
          <w:color w:val="auto"/>
          <w:sz w:val="24"/>
          <w:szCs w:val="24"/>
        </w:rPr>
      </w:pPr>
      <w:r>
        <w:rPr>
          <w:rFonts w:hint="default" w:ascii="Times New Roman" w:hAnsi="Times New Roman" w:cs="Times New Roman" w:eastAsiaTheme="minorHAnsi"/>
          <w:color w:val="auto"/>
          <w:sz w:val="24"/>
          <w:szCs w:val="24"/>
        </w:rPr>
        <w:t>Institutions should be encouraged to create financial autonomy for Institution based SIWES Units/Directorates.</w:t>
      </w:r>
    </w:p>
    <w:p w14:paraId="3D5B2032">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 xml:space="preserve">The establishment should provide the adequate facilities to make the programme enjoyable for the </w:t>
      </w:r>
      <w:r>
        <w:rPr>
          <w:rFonts w:hint="default" w:ascii="Times New Roman" w:hAnsi="Times New Roman" w:cs="Times New Roman" w:eastAsiaTheme="minorHAnsi"/>
          <w:color w:val="auto"/>
          <w:sz w:val="24"/>
          <w:szCs w:val="24"/>
        </w:rPr>
        <w:t>SIWES</w:t>
      </w:r>
      <w:r>
        <w:rPr>
          <w:rFonts w:hint="default" w:ascii="Times New Roman" w:hAnsi="Times New Roman" w:cs="Times New Roman"/>
          <w:color w:val="auto"/>
          <w:sz w:val="24"/>
          <w:szCs w:val="24"/>
        </w:rPr>
        <w:t xml:space="preserve"> Students.</w:t>
      </w:r>
    </w:p>
    <w:p w14:paraId="58178C5F">
      <w:pPr>
        <w:pStyle w:val="12"/>
        <w:keepNext w:val="0"/>
        <w:keepLines w:val="0"/>
        <w:pageBreakBefore w:val="0"/>
        <w:widowControl/>
        <w:numPr>
          <w:ilvl w:val="0"/>
          <w:numId w:val="6"/>
        </w:numPr>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eastAsiaTheme="minorHAnsi"/>
          <w:color w:val="auto"/>
          <w:sz w:val="24"/>
          <w:szCs w:val="24"/>
        </w:rPr>
      </w:pPr>
      <w:r>
        <w:rPr>
          <w:rFonts w:hint="default" w:ascii="Times New Roman" w:hAnsi="Times New Roman" w:cs="Times New Roman" w:eastAsiaTheme="minorHAnsi"/>
          <w:color w:val="auto"/>
          <w:sz w:val="24"/>
          <w:szCs w:val="24"/>
        </w:rPr>
        <w:t>SIWES should be properly presented to potential sponsors, such as Banks, multinational companies and other corporate institutions for Support in creating placement opportunities, training, equipment, Facilities, as well as direct funding of SIWES.</w:t>
      </w:r>
    </w:p>
    <w:p w14:paraId="73168224">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4"/>
          <w:szCs w:val="24"/>
        </w:rPr>
      </w:pPr>
    </w:p>
    <w:p w14:paraId="28EA1604">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4D064D6C">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798F8F11">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0B5FBC4C">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7CAF4EC3">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61F0AB3C">
      <w:pPr>
        <w:keepNext w:val="0"/>
        <w:keepLines w:val="0"/>
        <w:pageBreakBefore w:val="0"/>
        <w:widowControl/>
        <w:kinsoku/>
        <w:wordWrap/>
        <w:overflowPunct/>
        <w:topLinePunct w:val="0"/>
        <w:autoSpaceDE/>
        <w:autoSpaceDN/>
        <w:bidi w:val="0"/>
        <w:adjustRightInd/>
        <w:snapToGrid/>
        <w:spacing w:after="80" w:line="360" w:lineRule="auto"/>
        <w:ind w:firstLine="360"/>
        <w:jc w:val="both"/>
        <w:textAlignment w:val="auto"/>
        <w:rPr>
          <w:rFonts w:hint="default" w:ascii="Times New Roman" w:hAnsi="Times New Roman" w:cs="Times New Roman"/>
          <w:b/>
          <w:color w:val="auto"/>
          <w:sz w:val="24"/>
          <w:szCs w:val="24"/>
        </w:rPr>
      </w:pPr>
    </w:p>
    <w:p w14:paraId="69C9BF11">
      <w:pPr>
        <w:keepNext w:val="0"/>
        <w:keepLines w:val="0"/>
        <w:pageBreakBefore w:val="0"/>
        <w:widowControl/>
        <w:kinsoku/>
        <w:wordWrap/>
        <w:overflowPunct/>
        <w:topLinePunct w:val="0"/>
        <w:autoSpaceDE/>
        <w:autoSpaceDN/>
        <w:bidi w:val="0"/>
        <w:adjustRightInd/>
        <w:snapToGrid/>
        <w:spacing w:after="80" w:line="360" w:lineRule="auto"/>
        <w:textAlignment w:val="auto"/>
      </w:pPr>
    </w:p>
    <w:p w14:paraId="56DB960C">
      <w:pPr>
        <w:keepNext w:val="0"/>
        <w:keepLines w:val="0"/>
        <w:pageBreakBefore w:val="0"/>
        <w:widowControl/>
        <w:kinsoku/>
        <w:wordWrap/>
        <w:overflowPunct/>
        <w:topLinePunct w:val="0"/>
        <w:autoSpaceDE/>
        <w:autoSpaceDN/>
        <w:bidi w:val="0"/>
        <w:adjustRightInd/>
        <w:snapToGrid/>
        <w:spacing w:after="80" w:line="360" w:lineRule="auto"/>
        <w:jc w:val="both"/>
        <w:textAlignment w:val="auto"/>
        <w:rPr>
          <w:rFonts w:hint="default" w:ascii="Times New Roman" w:hAnsi="Times New Roman" w:cs="Times New Roman"/>
          <w:b/>
          <w:color w:val="auto"/>
          <w:sz w:val="28"/>
          <w:szCs w:val="28"/>
        </w:rPr>
      </w:pPr>
      <w:bookmarkStart w:id="0" w:name="_GoBack"/>
      <w:bookmarkEnd w:id="0"/>
    </w:p>
    <w:sectPr>
      <w:headerReference r:id="rId5" w:type="default"/>
      <w:footerReference r:id="rId6" w:type="default"/>
      <w:pgSz w:w="11906" w:h="16838"/>
      <w:pgMar w:top="1440" w:right="1440" w:bottom="1440" w:left="1440" w:header="720" w:footer="72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3EBA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91BC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0D91BCF">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AA06">
    <w:pPr>
      <w:pStyle w:val="7"/>
      <w:pBdr>
        <w:bottom w:val="none" w:color="auto" w:sz="0" w:space="0"/>
      </w:pBdr>
      <w:jc w:val="right"/>
      <w:rPr>
        <w:rFonts w:hint="default"/>
        <w:lang w:val="en-US"/>
      </w:rPr>
    </w:pPr>
    <w:r>
      <w:rPr>
        <w:rFonts w:hint="default"/>
        <w:lang w:val="en-US"/>
      </w:rPr>
      <w:t>ND/23/BFN/FT/0055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51612"/>
    <w:multiLevelType w:val="multilevel"/>
    <w:tmpl w:val="A1851612"/>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FE6133F"/>
    <w:multiLevelType w:val="multilevel"/>
    <w:tmpl w:val="0FE6133F"/>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773DC3"/>
    <w:multiLevelType w:val="multilevel"/>
    <w:tmpl w:val="20773DC3"/>
    <w:lvl w:ilvl="0" w:tentative="0">
      <w:start w:val="1"/>
      <w:numFmt w:val="lowerRoman"/>
      <w:lvlText w:val="%1."/>
      <w:lvlJc w:val="righ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3F076C5"/>
    <w:multiLevelType w:val="multilevel"/>
    <w:tmpl w:val="53F076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DE90F65"/>
    <w:multiLevelType w:val="multilevel"/>
    <w:tmpl w:val="5DE90F6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9F7686E"/>
    <w:multiLevelType w:val="multilevel"/>
    <w:tmpl w:val="69F768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A7D"/>
    <w:rsid w:val="00035AE6"/>
    <w:rsid w:val="00036EC9"/>
    <w:rsid w:val="00077DF1"/>
    <w:rsid w:val="000F0AAC"/>
    <w:rsid w:val="0010534A"/>
    <w:rsid w:val="00114A50"/>
    <w:rsid w:val="001B2F43"/>
    <w:rsid w:val="00217331"/>
    <w:rsid w:val="002C1F4D"/>
    <w:rsid w:val="002D6596"/>
    <w:rsid w:val="002E1B33"/>
    <w:rsid w:val="003720A6"/>
    <w:rsid w:val="00397C74"/>
    <w:rsid w:val="003A354E"/>
    <w:rsid w:val="0040055B"/>
    <w:rsid w:val="00403864"/>
    <w:rsid w:val="00423722"/>
    <w:rsid w:val="00435A7D"/>
    <w:rsid w:val="005B54FB"/>
    <w:rsid w:val="00613255"/>
    <w:rsid w:val="006B5364"/>
    <w:rsid w:val="006B5541"/>
    <w:rsid w:val="007749A2"/>
    <w:rsid w:val="007973C0"/>
    <w:rsid w:val="007B4392"/>
    <w:rsid w:val="007F75FD"/>
    <w:rsid w:val="00845F2C"/>
    <w:rsid w:val="00990E15"/>
    <w:rsid w:val="009C75A2"/>
    <w:rsid w:val="009F7ABE"/>
    <w:rsid w:val="00A14A88"/>
    <w:rsid w:val="00A974B9"/>
    <w:rsid w:val="00AA4ED7"/>
    <w:rsid w:val="00AE0945"/>
    <w:rsid w:val="00B05DA4"/>
    <w:rsid w:val="00B10DBB"/>
    <w:rsid w:val="00B3259D"/>
    <w:rsid w:val="00C74D9F"/>
    <w:rsid w:val="00CE75F2"/>
    <w:rsid w:val="00D379A4"/>
    <w:rsid w:val="00D5751A"/>
    <w:rsid w:val="00D57E5C"/>
    <w:rsid w:val="00D625DA"/>
    <w:rsid w:val="00D67A16"/>
    <w:rsid w:val="00DA696E"/>
    <w:rsid w:val="00DB087B"/>
    <w:rsid w:val="00DB1C00"/>
    <w:rsid w:val="00DB2051"/>
    <w:rsid w:val="00DD54B3"/>
    <w:rsid w:val="00E170E0"/>
    <w:rsid w:val="00EB7FDC"/>
    <w:rsid w:val="00EC68BE"/>
    <w:rsid w:val="00EF1DC9"/>
    <w:rsid w:val="00F164D7"/>
    <w:rsid w:val="00F810DA"/>
    <w:rsid w:val="00F85A3A"/>
    <w:rsid w:val="00F9034F"/>
    <w:rsid w:val="00FA0CAD"/>
    <w:rsid w:val="00FE284E"/>
    <w:rsid w:val="08095FCB"/>
    <w:rsid w:val="121B53C5"/>
    <w:rsid w:val="133214E5"/>
    <w:rsid w:val="194A1DEC"/>
    <w:rsid w:val="1D221B00"/>
    <w:rsid w:val="1EFB251D"/>
    <w:rsid w:val="1F32579A"/>
    <w:rsid w:val="2DDD6977"/>
    <w:rsid w:val="30952F07"/>
    <w:rsid w:val="376513F0"/>
    <w:rsid w:val="411256F0"/>
    <w:rsid w:val="4AAF6F21"/>
    <w:rsid w:val="564E1C1F"/>
    <w:rsid w:val="576B26E4"/>
    <w:rsid w:val="65964168"/>
    <w:rsid w:val="682E6AE0"/>
    <w:rsid w:val="6BA2100A"/>
    <w:rsid w:val="7E1B04BA"/>
    <w:rsid w:val="7FB542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99"/>
    <w:pPr>
      <w:spacing w:after="200" w:line="276" w:lineRule="auto"/>
    </w:pPr>
    <w:rPr>
      <w:rFonts w:asciiTheme="minorHAnsi" w:hAnsiTheme="minorHAnsi" w:eastAsiaTheme="minorEastAsia" w:cstheme="minorBidi"/>
      <w:sz w:val="22"/>
      <w:szCs w:val="20"/>
      <w:lang w:val="en-US" w:eastAsia="en-US" w:bidi="ar-SA"/>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pPr>
      <w:spacing w:after="0" w:line="240" w:lineRule="auto"/>
    </w:pPr>
    <w:rPr>
      <w:rFonts w:ascii="Tahoma" w:hAnsi="Tahoma" w:cs="Tahoma"/>
      <w:sz w:val="16"/>
      <w:szCs w:val="16"/>
    </w:rPr>
  </w:style>
  <w:style w:type="paragraph" w:styleId="6">
    <w:name w:val="footer"/>
    <w:basedOn w:val="1"/>
    <w:semiHidden/>
    <w:unhideWhenUsed/>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paragraph" w:styleId="8">
    <w:name w:val="Normal (Web)"/>
    <w:basedOn w:val="1"/>
    <w:semiHidden/>
    <w:unhideWhenUsed/>
    <w:qFormat/>
    <w:uiPriority w:val="99"/>
    <w:rPr>
      <w:sz w:val="24"/>
      <w:szCs w:val="24"/>
    </w:rPr>
  </w:style>
  <w:style w:type="character" w:styleId="9">
    <w:name w:val="Strong"/>
    <w:basedOn w:val="3"/>
    <w:qFormat/>
    <w:uiPriority w:val="22"/>
    <w:rPr>
      <w:b/>
      <w:bCs/>
    </w:rPr>
  </w:style>
  <w:style w:type="table" w:styleId="10">
    <w:name w:val="Table Grid"/>
    <w:basedOn w:val="4"/>
    <w:qFormat/>
    <w:uiPriority w:val="59"/>
    <w:pPr>
      <w:spacing w:after="0" w:line="240" w:lineRule="auto"/>
    </w:pPr>
    <w:rPr>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
    <w:name w:val="Default"/>
    <w:qFormat/>
    <w:uiPriority w:val="99"/>
    <w:pPr>
      <w:spacing w:after="0" w:line="240" w:lineRule="auto"/>
    </w:pPr>
    <w:rPr>
      <w:rFonts w:ascii="Verdana" w:hAnsi="Verdana" w:cs="Verdana" w:eastAsiaTheme="minorHAnsi"/>
      <w:color w:val="000000"/>
      <w:sz w:val="24"/>
      <w:szCs w:val="20"/>
      <w:lang w:val="en-US" w:eastAsia="en-US" w:bidi="ar-SA"/>
    </w:rPr>
  </w:style>
  <w:style w:type="paragraph" w:styleId="12">
    <w:name w:val="List Paragraph"/>
    <w:basedOn w:val="1"/>
    <w:qFormat/>
    <w:uiPriority w:val="34"/>
    <w:pPr>
      <w:ind w:left="720"/>
      <w:contextualSpacing/>
    </w:pPr>
    <w:rPr>
      <w:rFonts w:ascii="Calibri" w:hAnsi="Calibri" w:eastAsia="Calibri" w:cs="Times New Roman"/>
      <w:lang w:val="en-GB"/>
    </w:rPr>
  </w:style>
  <w:style w:type="character" w:customStyle="1" w:styleId="13">
    <w:name w:val="Balloon Text Char"/>
    <w:basedOn w:val="3"/>
    <w:link w:val="5"/>
    <w:semiHidden/>
    <w:qFormat/>
    <w:uiPriority w:val="99"/>
    <w:rPr>
      <w:rFonts w:ascii="Tahoma" w:hAnsi="Tahoma" w:cs="Tahoma" w:eastAsiaTheme="minorEastAsi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54A96-2338-40A9-AFB8-3336B331D37D}">
  <ds:schemaRefs/>
</ds:datastoreItem>
</file>

<file path=docProps/app.xml><?xml version="1.0" encoding="utf-8"?>
<Properties xmlns="http://schemas.openxmlformats.org/officeDocument/2006/extended-properties" xmlns:vt="http://schemas.openxmlformats.org/officeDocument/2006/docPropsVTypes">
  <Template>Normal</Template>
  <Pages>16</Pages>
  <Words>3136</Words>
  <Characters>17741</Characters>
  <Lines>153</Lines>
  <Paragraphs>43</Paragraphs>
  <TotalTime>7</TotalTime>
  <ScaleCrop>false</ScaleCrop>
  <LinksUpToDate>false</LinksUpToDate>
  <CharactersWithSpaces>22559</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2018-01-08T13:22:00Z</dcterms:created>
  <dc:creator>SBS</dc:creator>
  <cp:lastModifiedBy>IBRAHIM ABDULWAHEED LABE</cp:lastModifiedBy>
  <dcterms:modified xsi:type="dcterms:W3CDTF">2025-04-08T11:10:38Z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8DDE8275DB0444658BDD1579EE1BA419_13</vt:lpwstr>
  </property>
</Properties>
</file>