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D7B3" w14:textId="77777777" w:rsidR="00B2047D" w:rsidRDefault="00B2047D" w:rsidP="00B2047D">
      <w:pPr>
        <w:jc w:val="center"/>
        <w:rPr>
          <w:rFonts w:ascii="Times New Roman" w:hAnsi="Times New Roman" w:cs="Times New Roman"/>
          <w:b/>
          <w:sz w:val="24"/>
          <w:szCs w:val="24"/>
        </w:rPr>
      </w:pPr>
      <w:bookmarkStart w:id="0" w:name="_Hlk187219250"/>
      <w:r>
        <w:rPr>
          <w:noProof/>
        </w:rPr>
        <w:drawing>
          <wp:inline distT="0" distB="0" distL="0" distR="0" wp14:anchorId="43E67745" wp14:editId="7B7A7172">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FCEE130" w14:textId="77777777"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A</w:t>
      </w:r>
    </w:p>
    <w:p w14:paraId="3EA1F59C" w14:textId="77777777"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66582F38" w14:textId="77777777"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0187778" w14:textId="77777777" w:rsidR="00B2047D" w:rsidRDefault="00B2047D" w:rsidP="00B2047D">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25AC27AA" w14:textId="2CC26BA4" w:rsidR="00B2047D" w:rsidRDefault="00FE4672" w:rsidP="00B2047D">
      <w:pPr>
        <w:jc w:val="center"/>
        <w:rPr>
          <w:rFonts w:ascii="SimSun" w:eastAsia="SimSun" w:hAnsi="SimSun"/>
          <w:sz w:val="24"/>
          <w:szCs w:val="24"/>
        </w:rPr>
      </w:pPr>
      <w:r>
        <w:rPr>
          <w:noProof/>
        </w:rPr>
        <w:drawing>
          <wp:inline distT="0" distB="0" distL="0" distR="0" wp14:anchorId="17922B1F" wp14:editId="6260EE04">
            <wp:extent cx="2124075" cy="1285875"/>
            <wp:effectExtent l="0" t="0" r="9525" b="9525"/>
            <wp:docPr id="1126699872" name="Picture 1" descr="Profile for Joeham Consult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Joeham Consult Limited"/>
                    <pic:cNvPicPr>
                      <a:picLocks noChangeAspect="1" noChangeArrowheads="1"/>
                    </pic:cNvPicPr>
                  </pic:nvPicPr>
                  <pic:blipFill rotWithShape="1">
                    <a:blip r:embed="rId6">
                      <a:extLst>
                        <a:ext uri="{28A0092B-C50C-407E-A947-70E740481C1C}">
                          <a14:useLocalDpi xmlns:a14="http://schemas.microsoft.com/office/drawing/2010/main" val="0"/>
                        </a:ext>
                      </a:extLst>
                    </a:blip>
                    <a:srcRect l="13096" t="23333" r="10714" b="31667"/>
                    <a:stretch/>
                  </pic:blipFill>
                  <pic:spPr bwMode="auto">
                    <a:xfrm>
                      <a:off x="0" y="0"/>
                      <a:ext cx="2124075" cy="1285875"/>
                    </a:xfrm>
                    <a:prstGeom prst="rect">
                      <a:avLst/>
                    </a:prstGeom>
                    <a:noFill/>
                    <a:ln>
                      <a:noFill/>
                    </a:ln>
                    <a:extLst>
                      <a:ext uri="{53640926-AAD7-44D8-BBD7-CCE9431645EC}">
                        <a14:shadowObscured xmlns:a14="http://schemas.microsoft.com/office/drawing/2010/main"/>
                      </a:ext>
                    </a:extLst>
                  </pic:spPr>
                </pic:pic>
              </a:graphicData>
            </a:graphic>
          </wp:inline>
        </w:drawing>
      </w:r>
    </w:p>
    <w:p w14:paraId="587A5BE7" w14:textId="157870DB" w:rsidR="00B2047D" w:rsidRDefault="00B2047D" w:rsidP="00B2047D">
      <w:pPr>
        <w:jc w:val="center"/>
        <w:rPr>
          <w:rFonts w:ascii="Times New Roman" w:hAnsi="Times New Roman"/>
          <w:b/>
          <w:bCs/>
          <w:sz w:val="24"/>
          <w:szCs w:val="24"/>
        </w:rPr>
      </w:pPr>
      <w:r>
        <w:rPr>
          <w:rFonts w:ascii="Times New Roman" w:hAnsi="Times New Roman"/>
          <w:b/>
          <w:bCs/>
          <w:sz w:val="24"/>
          <w:szCs w:val="24"/>
        </w:rPr>
        <w:t>JOPHE EDUCATIONAL CONSULT &amp; BUSINESS COMMS</w:t>
      </w:r>
      <w:r>
        <w:rPr>
          <w:rFonts w:ascii="Times New Roman" w:hAnsi="Times New Roman"/>
          <w:b/>
          <w:bCs/>
          <w:sz w:val="24"/>
          <w:szCs w:val="24"/>
        </w:rPr>
        <w:t xml:space="preserve"> </w:t>
      </w:r>
    </w:p>
    <w:p w14:paraId="6E45D397" w14:textId="3BE3BBA8" w:rsidR="00FE4672" w:rsidRDefault="00FE4672" w:rsidP="00FE4672">
      <w:pPr>
        <w:jc w:val="center"/>
        <w:rPr>
          <w:rFonts w:ascii="Times New Roman" w:hAnsi="Times New Roman"/>
          <w:b/>
          <w:bCs/>
          <w:sz w:val="24"/>
          <w:szCs w:val="24"/>
        </w:rPr>
      </w:pPr>
      <w:r w:rsidRPr="00FE4672">
        <w:rPr>
          <w:rFonts w:ascii="Times New Roman" w:hAnsi="Times New Roman"/>
          <w:b/>
          <w:bCs/>
          <w:sz w:val="24"/>
          <w:szCs w:val="24"/>
        </w:rPr>
        <w:t>SHOP 2 STUDENT UNION BUILDING, LAGOS STATE UNIVERSITY OF EDUCATION</w:t>
      </w:r>
      <w:r>
        <w:rPr>
          <w:rFonts w:ascii="Times New Roman" w:hAnsi="Times New Roman"/>
          <w:b/>
          <w:bCs/>
          <w:sz w:val="24"/>
          <w:szCs w:val="24"/>
        </w:rPr>
        <w:t>, LAGOS STATE.</w:t>
      </w:r>
    </w:p>
    <w:p w14:paraId="3D4664A0" w14:textId="25E21B80" w:rsidR="00B2047D" w:rsidRDefault="00B2047D" w:rsidP="00B2047D">
      <w:pPr>
        <w:jc w:val="center"/>
        <w:rPr>
          <w:rFonts w:ascii="Times New Roman" w:hAnsi="Times New Roman"/>
          <w:b/>
          <w:bCs/>
          <w:sz w:val="24"/>
          <w:szCs w:val="24"/>
        </w:rPr>
      </w:pPr>
      <w:r>
        <w:rPr>
          <w:rFonts w:ascii="Times New Roman" w:hAnsi="Times New Roman"/>
          <w:b/>
          <w:bCs/>
          <w:sz w:val="24"/>
          <w:szCs w:val="24"/>
        </w:rPr>
        <w:t>BY</w:t>
      </w:r>
    </w:p>
    <w:p w14:paraId="775E7578" w14:textId="79A9B6E3" w:rsidR="00874A77" w:rsidRDefault="00874A77" w:rsidP="00874A77">
      <w:pPr>
        <w:spacing w:after="0"/>
        <w:jc w:val="center"/>
        <w:rPr>
          <w:rFonts w:ascii="Arial Black" w:hAnsi="Arial Black"/>
          <w:b/>
          <w:sz w:val="34"/>
          <w:szCs w:val="34"/>
        </w:rPr>
      </w:pPr>
      <w:r w:rsidRPr="00874A77">
        <w:rPr>
          <w:rFonts w:ascii="Arial Black" w:hAnsi="Arial Black"/>
          <w:b/>
          <w:sz w:val="34"/>
          <w:szCs w:val="34"/>
        </w:rPr>
        <w:t>HASSAN MARIAM</w:t>
      </w:r>
    </w:p>
    <w:p w14:paraId="618015C1" w14:textId="131FF879" w:rsidR="00874A77" w:rsidRDefault="00874A77" w:rsidP="00874A77">
      <w:pPr>
        <w:spacing w:after="0"/>
        <w:jc w:val="center"/>
        <w:rPr>
          <w:rFonts w:ascii="Arial Black" w:hAnsi="Arial Black"/>
          <w:b/>
          <w:sz w:val="34"/>
          <w:szCs w:val="34"/>
        </w:rPr>
      </w:pPr>
      <w:r w:rsidRPr="00874A77">
        <w:rPr>
          <w:rFonts w:ascii="Arial Black" w:hAnsi="Arial Black"/>
          <w:b/>
          <w:sz w:val="34"/>
          <w:szCs w:val="34"/>
        </w:rPr>
        <w:t>ND/23/ACC/FT/0080</w:t>
      </w:r>
    </w:p>
    <w:p w14:paraId="7143E790" w14:textId="77777777" w:rsidR="00874A77" w:rsidRDefault="00874A77" w:rsidP="00874A77">
      <w:pPr>
        <w:spacing w:after="0"/>
        <w:jc w:val="center"/>
        <w:rPr>
          <w:rFonts w:ascii="Arial Black" w:hAnsi="Arial Black"/>
          <w:b/>
          <w:sz w:val="34"/>
          <w:szCs w:val="34"/>
        </w:rPr>
      </w:pPr>
    </w:p>
    <w:p w14:paraId="2FC682F8" w14:textId="6344CD2D" w:rsidR="00B2047D" w:rsidRDefault="00B2047D" w:rsidP="00874A77">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6D9B2DAC" w14:textId="6E23CB51" w:rsidR="00B2047D" w:rsidRDefault="00B2047D" w:rsidP="00874A7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874A77">
        <w:rPr>
          <w:rFonts w:ascii="Times New Roman" w:hAnsi="Times New Roman" w:cs="Times New Roman"/>
          <w:b/>
          <w:sz w:val="24"/>
          <w:szCs w:val="24"/>
        </w:rPr>
        <w:t>ACCOUTANCY</w:t>
      </w:r>
      <w:r>
        <w:rPr>
          <w:rFonts w:ascii="Times New Roman" w:hAnsi="Times New Roman" w:cs="Times New Roman"/>
          <w:b/>
          <w:sz w:val="24"/>
          <w:szCs w:val="24"/>
        </w:rPr>
        <w:t xml:space="preserve"> </w:t>
      </w:r>
    </w:p>
    <w:p w14:paraId="7534078F" w14:textId="77777777" w:rsidR="00B2047D" w:rsidRDefault="00B2047D" w:rsidP="00874A7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6812DE53" w14:textId="77777777" w:rsidR="00B2047D" w:rsidRDefault="00B2047D" w:rsidP="00874A7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36E80D37" w14:textId="77777777" w:rsidR="00B2047D" w:rsidRDefault="00B2047D" w:rsidP="00B2047D">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24BA3201" w14:textId="77777777" w:rsidR="00874A77" w:rsidRDefault="00874A77" w:rsidP="00B2047D">
      <w:pPr>
        <w:ind w:firstLineChars="200" w:firstLine="482"/>
        <w:rPr>
          <w:rFonts w:ascii="Times New Roman" w:hAnsi="Times New Roman" w:cs="Times New Roman"/>
          <w:b/>
          <w:sz w:val="24"/>
          <w:szCs w:val="24"/>
        </w:rPr>
      </w:pPr>
    </w:p>
    <w:p w14:paraId="7F4FC281" w14:textId="7C29D1E6"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874A77">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31E5D2AA" w14:textId="77777777" w:rsidR="00B2047D" w:rsidRDefault="00B2047D" w:rsidP="00B2047D">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8CF8AB7" w14:textId="77777777" w:rsidR="00B2047D" w:rsidRDefault="00B2047D" w:rsidP="00B2047D">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2D0968D8" w14:textId="77777777" w:rsidR="00B2047D" w:rsidRDefault="00B2047D" w:rsidP="00B2047D">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D08028E" w14:textId="77777777" w:rsidR="00B2047D" w:rsidRDefault="00B2047D" w:rsidP="00B2047D">
      <w:pPr>
        <w:rPr>
          <w:rFonts w:ascii="Times New Roman" w:hAnsi="Times New Roman" w:cs="Times New Roman"/>
          <w:b/>
          <w:sz w:val="24"/>
          <w:szCs w:val="24"/>
        </w:rPr>
      </w:pPr>
      <w:r>
        <w:rPr>
          <w:rFonts w:ascii="Times New Roman" w:hAnsi="Times New Roman" w:cs="Times New Roman"/>
          <w:b/>
          <w:sz w:val="24"/>
          <w:szCs w:val="24"/>
        </w:rPr>
        <w:br w:type="page"/>
      </w:r>
    </w:p>
    <w:p w14:paraId="1756E47E" w14:textId="77777777" w:rsidR="00B2047D" w:rsidRDefault="00B2047D" w:rsidP="00B2047D">
      <w:pPr>
        <w:rPr>
          <w:rFonts w:ascii="Times New Roman" w:hAnsi="Times New Roman" w:cs="Times New Roman"/>
          <w:b/>
          <w:sz w:val="24"/>
          <w:szCs w:val="24"/>
        </w:rPr>
      </w:pPr>
    </w:p>
    <w:p w14:paraId="7B88869E" w14:textId="77777777"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FA15B3A" w14:textId="77777777" w:rsidR="00B2047D" w:rsidRDefault="00B2047D" w:rsidP="00B2047D">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2C35956A" w14:textId="77777777" w:rsidR="00B2047D" w:rsidRDefault="00B2047D" w:rsidP="00B2047D">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EB1D914" w14:textId="77777777" w:rsidR="00B2047D" w:rsidRDefault="00B2047D" w:rsidP="00B2047D">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27E19861" w14:textId="77777777" w:rsidR="00B2047D" w:rsidRDefault="00B2047D" w:rsidP="00B2047D">
      <w:pPr>
        <w:rPr>
          <w:rFonts w:ascii="Times New Roman" w:hAnsi="Times New Roman" w:cs="Times New Roman"/>
          <w:bCs/>
          <w:sz w:val="24"/>
          <w:szCs w:val="24"/>
        </w:rPr>
      </w:pPr>
    </w:p>
    <w:p w14:paraId="149F78FD" w14:textId="77777777" w:rsidR="00B2047D" w:rsidRDefault="00B2047D" w:rsidP="00B2047D">
      <w:pPr>
        <w:jc w:val="center"/>
        <w:rPr>
          <w:rFonts w:ascii="Times New Roman" w:hAnsi="Times New Roman" w:cs="Times New Roman"/>
          <w:b/>
          <w:sz w:val="24"/>
          <w:szCs w:val="24"/>
        </w:rPr>
      </w:pPr>
    </w:p>
    <w:p w14:paraId="44F13AC8" w14:textId="77777777" w:rsidR="00B2047D" w:rsidRDefault="00B2047D" w:rsidP="00B2047D">
      <w:pPr>
        <w:jc w:val="center"/>
        <w:rPr>
          <w:rFonts w:ascii="Times New Roman" w:hAnsi="Times New Roman" w:cs="Times New Roman"/>
          <w:b/>
          <w:sz w:val="24"/>
          <w:szCs w:val="24"/>
        </w:rPr>
      </w:pPr>
    </w:p>
    <w:p w14:paraId="7568DF53" w14:textId="77777777" w:rsidR="00B2047D" w:rsidRDefault="00B2047D" w:rsidP="00B2047D">
      <w:pPr>
        <w:jc w:val="center"/>
        <w:rPr>
          <w:rFonts w:ascii="Times New Roman" w:hAnsi="Times New Roman" w:cs="Times New Roman"/>
          <w:b/>
          <w:sz w:val="24"/>
          <w:szCs w:val="24"/>
        </w:rPr>
      </w:pPr>
    </w:p>
    <w:p w14:paraId="534C56BB" w14:textId="77777777" w:rsidR="00B2047D" w:rsidRDefault="00B2047D" w:rsidP="00B2047D">
      <w:pPr>
        <w:jc w:val="center"/>
        <w:rPr>
          <w:rFonts w:ascii="Times New Roman" w:hAnsi="Times New Roman" w:cs="Times New Roman"/>
          <w:b/>
          <w:sz w:val="24"/>
          <w:szCs w:val="24"/>
        </w:rPr>
      </w:pPr>
    </w:p>
    <w:p w14:paraId="32A82D35" w14:textId="77777777" w:rsidR="00B2047D" w:rsidRDefault="00B2047D" w:rsidP="00B2047D">
      <w:pPr>
        <w:jc w:val="center"/>
        <w:rPr>
          <w:rFonts w:ascii="Times New Roman" w:hAnsi="Times New Roman" w:cs="Times New Roman"/>
          <w:b/>
          <w:sz w:val="24"/>
          <w:szCs w:val="24"/>
        </w:rPr>
      </w:pPr>
    </w:p>
    <w:p w14:paraId="78DB2BF5" w14:textId="77777777" w:rsidR="00B2047D" w:rsidRDefault="00B2047D" w:rsidP="00B2047D">
      <w:pPr>
        <w:jc w:val="center"/>
        <w:rPr>
          <w:rFonts w:ascii="Times New Roman" w:hAnsi="Times New Roman" w:cs="Times New Roman"/>
          <w:b/>
          <w:sz w:val="24"/>
          <w:szCs w:val="24"/>
        </w:rPr>
      </w:pPr>
    </w:p>
    <w:p w14:paraId="0B3250D1" w14:textId="77777777" w:rsidR="00B2047D" w:rsidRDefault="00B2047D" w:rsidP="00B2047D">
      <w:pPr>
        <w:jc w:val="center"/>
        <w:rPr>
          <w:rFonts w:ascii="Times New Roman" w:hAnsi="Times New Roman" w:cs="Times New Roman"/>
          <w:b/>
          <w:sz w:val="24"/>
          <w:szCs w:val="24"/>
        </w:rPr>
      </w:pPr>
    </w:p>
    <w:p w14:paraId="24530A50" w14:textId="77777777" w:rsidR="00B2047D" w:rsidRDefault="00B2047D" w:rsidP="00B2047D">
      <w:pPr>
        <w:jc w:val="center"/>
        <w:rPr>
          <w:rFonts w:ascii="Times New Roman" w:hAnsi="Times New Roman" w:cs="Times New Roman"/>
          <w:b/>
          <w:sz w:val="24"/>
          <w:szCs w:val="24"/>
        </w:rPr>
      </w:pPr>
    </w:p>
    <w:p w14:paraId="20BF753B" w14:textId="77777777" w:rsidR="00B2047D" w:rsidRDefault="00B2047D" w:rsidP="00B2047D">
      <w:pPr>
        <w:jc w:val="center"/>
        <w:rPr>
          <w:rFonts w:ascii="Times New Roman" w:hAnsi="Times New Roman" w:cs="Times New Roman"/>
          <w:b/>
          <w:sz w:val="24"/>
          <w:szCs w:val="24"/>
        </w:rPr>
      </w:pPr>
    </w:p>
    <w:p w14:paraId="6C012DED" w14:textId="77777777" w:rsidR="00B2047D" w:rsidRDefault="00B2047D" w:rsidP="00B2047D">
      <w:pPr>
        <w:jc w:val="center"/>
        <w:rPr>
          <w:rFonts w:ascii="Times New Roman" w:hAnsi="Times New Roman" w:cs="Times New Roman"/>
          <w:b/>
          <w:sz w:val="24"/>
          <w:szCs w:val="24"/>
        </w:rPr>
      </w:pPr>
    </w:p>
    <w:p w14:paraId="044BC09B" w14:textId="77777777" w:rsidR="00B2047D" w:rsidRDefault="00B2047D" w:rsidP="00B2047D">
      <w:pPr>
        <w:jc w:val="center"/>
        <w:rPr>
          <w:rFonts w:ascii="Times New Roman" w:hAnsi="Times New Roman" w:cs="Times New Roman"/>
          <w:b/>
          <w:sz w:val="24"/>
          <w:szCs w:val="24"/>
        </w:rPr>
      </w:pPr>
    </w:p>
    <w:p w14:paraId="6928B62D" w14:textId="77777777" w:rsidR="00B2047D" w:rsidRDefault="00B2047D" w:rsidP="00B2047D">
      <w:pPr>
        <w:jc w:val="center"/>
        <w:rPr>
          <w:rFonts w:ascii="Times New Roman" w:hAnsi="Times New Roman" w:cs="Times New Roman"/>
          <w:b/>
          <w:sz w:val="24"/>
          <w:szCs w:val="24"/>
        </w:rPr>
      </w:pPr>
    </w:p>
    <w:p w14:paraId="59E1BB35" w14:textId="77777777" w:rsidR="00B2047D" w:rsidRDefault="00B2047D" w:rsidP="00B2047D">
      <w:pPr>
        <w:jc w:val="center"/>
        <w:rPr>
          <w:rFonts w:ascii="Times New Roman" w:hAnsi="Times New Roman" w:cs="Times New Roman"/>
          <w:b/>
          <w:sz w:val="24"/>
          <w:szCs w:val="24"/>
        </w:rPr>
      </w:pPr>
    </w:p>
    <w:p w14:paraId="43D7B872" w14:textId="77777777" w:rsidR="00B2047D" w:rsidRDefault="00B2047D" w:rsidP="00B2047D">
      <w:pPr>
        <w:jc w:val="center"/>
        <w:rPr>
          <w:rFonts w:ascii="Times New Roman" w:hAnsi="Times New Roman" w:cs="Times New Roman"/>
          <w:b/>
          <w:sz w:val="24"/>
          <w:szCs w:val="24"/>
        </w:rPr>
      </w:pPr>
    </w:p>
    <w:p w14:paraId="45CBBF3C" w14:textId="77777777" w:rsidR="00B2047D" w:rsidRDefault="00B2047D" w:rsidP="00B2047D">
      <w:pPr>
        <w:jc w:val="center"/>
        <w:rPr>
          <w:rFonts w:ascii="Times New Roman" w:hAnsi="Times New Roman" w:cs="Times New Roman"/>
          <w:b/>
          <w:sz w:val="24"/>
          <w:szCs w:val="24"/>
        </w:rPr>
      </w:pPr>
    </w:p>
    <w:p w14:paraId="34744820" w14:textId="77777777" w:rsidR="00B2047D" w:rsidRDefault="00B2047D" w:rsidP="00B2047D">
      <w:pPr>
        <w:jc w:val="center"/>
        <w:rPr>
          <w:rFonts w:ascii="Times New Roman" w:hAnsi="Times New Roman" w:cs="Times New Roman"/>
          <w:b/>
          <w:sz w:val="24"/>
          <w:szCs w:val="24"/>
        </w:rPr>
      </w:pPr>
    </w:p>
    <w:p w14:paraId="6BFFB99B" w14:textId="77777777" w:rsidR="00B2047D" w:rsidRDefault="00B2047D" w:rsidP="00B2047D">
      <w:pPr>
        <w:jc w:val="center"/>
        <w:rPr>
          <w:rFonts w:ascii="Times New Roman" w:hAnsi="Times New Roman" w:cs="Times New Roman"/>
          <w:b/>
          <w:sz w:val="24"/>
          <w:szCs w:val="24"/>
        </w:rPr>
      </w:pPr>
    </w:p>
    <w:p w14:paraId="4C80622C" w14:textId="77777777" w:rsidR="00B2047D" w:rsidRDefault="00B2047D" w:rsidP="00B2047D">
      <w:pPr>
        <w:jc w:val="center"/>
        <w:rPr>
          <w:rFonts w:ascii="Times New Roman" w:hAnsi="Times New Roman" w:cs="Times New Roman"/>
          <w:b/>
          <w:sz w:val="24"/>
          <w:szCs w:val="24"/>
        </w:rPr>
      </w:pPr>
    </w:p>
    <w:p w14:paraId="74431D5B" w14:textId="77777777" w:rsidR="00B2047D" w:rsidRDefault="00B2047D" w:rsidP="00B2047D">
      <w:pPr>
        <w:jc w:val="center"/>
        <w:rPr>
          <w:rFonts w:ascii="Times New Roman" w:hAnsi="Times New Roman" w:cs="Times New Roman"/>
          <w:b/>
          <w:sz w:val="24"/>
          <w:szCs w:val="24"/>
        </w:rPr>
      </w:pPr>
    </w:p>
    <w:p w14:paraId="4DCA1110" w14:textId="77777777" w:rsidR="00B2047D" w:rsidRDefault="00B2047D" w:rsidP="00B2047D">
      <w:pPr>
        <w:jc w:val="center"/>
        <w:rPr>
          <w:rFonts w:ascii="Times New Roman" w:hAnsi="Times New Roman" w:cs="Times New Roman"/>
          <w:b/>
          <w:sz w:val="24"/>
          <w:szCs w:val="24"/>
        </w:rPr>
      </w:pPr>
    </w:p>
    <w:p w14:paraId="5BFD66F5" w14:textId="77777777" w:rsidR="00B2047D" w:rsidRDefault="00B2047D" w:rsidP="00B2047D">
      <w:pPr>
        <w:jc w:val="center"/>
        <w:rPr>
          <w:rFonts w:ascii="Times New Roman" w:hAnsi="Times New Roman" w:cs="Times New Roman"/>
          <w:b/>
          <w:sz w:val="24"/>
          <w:szCs w:val="24"/>
        </w:rPr>
      </w:pPr>
    </w:p>
    <w:p w14:paraId="23639E2C" w14:textId="77777777" w:rsidR="00B2047D" w:rsidRDefault="00B2047D" w:rsidP="00B2047D">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3FB7B74E" w14:textId="113F5B56" w:rsidR="00B2047D" w:rsidRPr="00F12B84" w:rsidRDefault="00B2047D" w:rsidP="00B2047D">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b/>
          <w:bCs/>
          <w:sz w:val="24"/>
          <w:szCs w:val="24"/>
        </w:rPr>
        <w:t>JOPHE EDUCATIONAL CONSULT &amp; BUSINESS COMMS</w:t>
      </w:r>
      <w:r>
        <w:rPr>
          <w:rFonts w:ascii="Times New Roman" w:hAnsi="Times New Roman"/>
          <w:b/>
          <w:bCs/>
          <w:sz w:val="24"/>
          <w:szCs w:val="24"/>
        </w:rPr>
        <w:t>.</w:t>
      </w:r>
    </w:p>
    <w:p w14:paraId="06000375" w14:textId="77777777" w:rsidR="00B2047D" w:rsidRDefault="00B2047D" w:rsidP="00B2047D">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499143FE"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br w:type="page"/>
      </w:r>
    </w:p>
    <w:p w14:paraId="64EA52B8" w14:textId="77777777" w:rsidR="00B2047D" w:rsidRDefault="00B2047D" w:rsidP="00B2047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0C7448D2"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TITTLE PAGE</w:t>
      </w:r>
    </w:p>
    <w:p w14:paraId="641A49F3"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PREFACE</w:t>
      </w:r>
    </w:p>
    <w:p w14:paraId="5F93C8D1"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DEDICATION</w:t>
      </w:r>
    </w:p>
    <w:p w14:paraId="438BD616"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ACKNOWLEDGEMENT</w:t>
      </w:r>
    </w:p>
    <w:p w14:paraId="66A0F3DD"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TABLE OF CONTENT</w:t>
      </w:r>
    </w:p>
    <w:p w14:paraId="47B85860" w14:textId="77777777" w:rsidR="00B2047D" w:rsidRDefault="00B2047D" w:rsidP="00B2047D">
      <w:pPr>
        <w:rPr>
          <w:rFonts w:ascii="Times New Roman" w:hAnsi="Times New Roman" w:cs="Times New Roman"/>
          <w:b/>
          <w:bCs/>
          <w:sz w:val="24"/>
          <w:szCs w:val="24"/>
        </w:rPr>
      </w:pPr>
    </w:p>
    <w:p w14:paraId="062334B8"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CHAPTER ONE</w:t>
      </w:r>
    </w:p>
    <w:p w14:paraId="0FAA2228"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0CED0B90"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7CE13B2C" w14:textId="77777777" w:rsidR="00B2047D" w:rsidRDefault="00B2047D" w:rsidP="00B2047D">
      <w:pPr>
        <w:rPr>
          <w:rFonts w:ascii="Times New Roman" w:hAnsi="Times New Roman" w:cs="Times New Roman"/>
          <w:b/>
          <w:bCs/>
          <w:sz w:val="24"/>
          <w:szCs w:val="24"/>
        </w:rPr>
      </w:pPr>
    </w:p>
    <w:p w14:paraId="67A7F919" w14:textId="77777777" w:rsidR="00B2047D" w:rsidRDefault="00B2047D" w:rsidP="00B2047D">
      <w:pPr>
        <w:rPr>
          <w:rFonts w:ascii="Times New Roman" w:hAnsi="Times New Roman" w:cs="Times New Roman"/>
          <w:b/>
          <w:bCs/>
          <w:sz w:val="24"/>
          <w:szCs w:val="24"/>
        </w:rPr>
      </w:pPr>
    </w:p>
    <w:p w14:paraId="320C2680"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CHAPTER TWO</w:t>
      </w:r>
    </w:p>
    <w:p w14:paraId="172DBDFD"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INTRODUCTION</w:t>
      </w:r>
    </w:p>
    <w:p w14:paraId="50DE634F"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E94A3B7"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7599167" w14:textId="77777777" w:rsidR="00B2047D" w:rsidRDefault="00B2047D" w:rsidP="00B2047D">
      <w:pPr>
        <w:rPr>
          <w:rFonts w:ascii="Times New Roman" w:hAnsi="Times New Roman" w:cs="Times New Roman"/>
          <w:b/>
          <w:bCs/>
          <w:sz w:val="24"/>
          <w:szCs w:val="24"/>
        </w:rPr>
      </w:pPr>
    </w:p>
    <w:p w14:paraId="322BE1E1"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CHAPTER THREE</w:t>
      </w:r>
    </w:p>
    <w:p w14:paraId="588536D3"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9951E70" w14:textId="77777777" w:rsidR="00B2047D" w:rsidRDefault="00B2047D" w:rsidP="00B2047D">
      <w:pPr>
        <w:rPr>
          <w:rFonts w:ascii="Times New Roman" w:hAnsi="Times New Roman" w:cs="Times New Roman"/>
          <w:b/>
          <w:bCs/>
          <w:sz w:val="24"/>
          <w:szCs w:val="24"/>
        </w:rPr>
      </w:pPr>
    </w:p>
    <w:p w14:paraId="38BD63BD"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CHAPTER FOUR</w:t>
      </w:r>
    </w:p>
    <w:p w14:paraId="54A81436"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4F1C518E"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CHAPTER FIVE</w:t>
      </w:r>
    </w:p>
    <w:p w14:paraId="0C718AAF"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7AE203BC"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RECOMMENDATION</w:t>
      </w:r>
    </w:p>
    <w:p w14:paraId="4BB62AEC"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t>CONCLUSION</w:t>
      </w:r>
    </w:p>
    <w:p w14:paraId="269981AB" w14:textId="77777777" w:rsidR="00B2047D" w:rsidRDefault="00B2047D" w:rsidP="00B2047D">
      <w:pPr>
        <w:rPr>
          <w:rFonts w:ascii="Times New Roman" w:hAnsi="Times New Roman" w:cs="Times New Roman"/>
          <w:b/>
          <w:bCs/>
          <w:sz w:val="24"/>
          <w:szCs w:val="24"/>
        </w:rPr>
      </w:pPr>
      <w:r>
        <w:rPr>
          <w:rFonts w:ascii="Times New Roman" w:hAnsi="Times New Roman" w:cs="Times New Roman"/>
          <w:b/>
          <w:bCs/>
          <w:sz w:val="24"/>
          <w:szCs w:val="24"/>
        </w:rPr>
        <w:br w:type="page"/>
      </w:r>
    </w:p>
    <w:p w14:paraId="6A10401B" w14:textId="77777777" w:rsidR="00B2047D" w:rsidRDefault="00B2047D" w:rsidP="00B2047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C78347D" w14:textId="77777777" w:rsidR="00B2047D" w:rsidRDefault="00B2047D" w:rsidP="00B2047D">
      <w:pPr>
        <w:spacing w:line="276" w:lineRule="auto"/>
        <w:rPr>
          <w:rFonts w:ascii="Times New Roman" w:hAnsi="Times New Roman" w:cs="Times New Roman"/>
          <w:sz w:val="24"/>
          <w:szCs w:val="24"/>
        </w:rPr>
      </w:pPr>
    </w:p>
    <w:p w14:paraId="7A82495E" w14:textId="77777777" w:rsidR="00B2047D" w:rsidRDefault="00B2047D" w:rsidP="00B2047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345908F" w14:textId="77777777" w:rsidR="00B2047D" w:rsidRDefault="00B2047D" w:rsidP="00B2047D">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EC7B010" w14:textId="77777777" w:rsidR="00B2047D" w:rsidRDefault="00B2047D" w:rsidP="00B2047D">
      <w:pPr>
        <w:spacing w:line="276" w:lineRule="auto"/>
        <w:rPr>
          <w:rFonts w:ascii="Times New Roman" w:hAnsi="Times New Roman" w:cs="Times New Roman"/>
          <w:b/>
          <w:bCs/>
          <w:sz w:val="24"/>
          <w:szCs w:val="24"/>
        </w:rPr>
      </w:pPr>
    </w:p>
    <w:p w14:paraId="5DBA483A" w14:textId="77777777" w:rsidR="00B2047D" w:rsidRDefault="00B2047D" w:rsidP="00B2047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E71C0EC" w14:textId="77777777" w:rsidR="00B2047D" w:rsidRDefault="00B2047D" w:rsidP="00B2047D">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D02EE21" w14:textId="77777777" w:rsidR="00B2047D" w:rsidRDefault="00B2047D" w:rsidP="00B2047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476645E" w14:textId="77777777" w:rsidR="00B2047D" w:rsidRDefault="00B2047D" w:rsidP="00B2047D">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CF55811" w14:textId="77777777" w:rsidR="00B2047D" w:rsidRDefault="00B2047D" w:rsidP="00B2047D">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6B406FFF" w14:textId="77777777" w:rsidR="00B2047D" w:rsidRDefault="00B2047D" w:rsidP="00B2047D">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2215722A"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BC977B9"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B02AC1A"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60914E9D"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181CFE7"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C1195DB"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9AEAA3B"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CC571B2"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DA7B8D1"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66A0D34"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D897795"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6DBD53FC" w14:textId="77777777" w:rsidR="00B2047D" w:rsidRDefault="00B2047D" w:rsidP="00B2047D">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34BE7FB" w14:textId="77777777" w:rsidR="00B2047D" w:rsidRDefault="00B2047D" w:rsidP="00B2047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620F3E5B" w14:textId="77777777" w:rsidR="00B2047D" w:rsidRDefault="00B2047D" w:rsidP="00B2047D">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DD80F68" w14:textId="77777777" w:rsidR="00B2047D" w:rsidRDefault="00B2047D" w:rsidP="00B2047D">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4D40DA1" w14:textId="77777777" w:rsidR="00B2047D" w:rsidRDefault="00B2047D" w:rsidP="00B2047D">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61BB547" w14:textId="77777777" w:rsidR="00B2047D" w:rsidRDefault="00B2047D" w:rsidP="00B2047D">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67CC1EFB" w14:textId="13CF6888" w:rsidR="00B2047D" w:rsidRPr="00874A77" w:rsidRDefault="00B2047D" w:rsidP="00B2047D">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CCD8184"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2EE61DF" w14:textId="77777777" w:rsidR="00B2047D" w:rsidRDefault="00B2047D" w:rsidP="00B2047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E2D7556" w14:textId="77777777" w:rsidR="00B2047D" w:rsidRDefault="00B2047D" w:rsidP="00B2047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10FB4F78" w14:textId="77777777" w:rsidR="00B2047D" w:rsidRDefault="00B2047D" w:rsidP="00B2047D">
      <w:pPr>
        <w:spacing w:line="276" w:lineRule="auto"/>
        <w:jc w:val="both"/>
        <w:rPr>
          <w:rFonts w:ascii="Times New Roman" w:hAnsi="Times New Roman" w:cs="Times New Roman"/>
          <w:sz w:val="26"/>
          <w:szCs w:val="26"/>
          <w:lang w:val="en-GB"/>
        </w:rPr>
      </w:pPr>
    </w:p>
    <w:p w14:paraId="14245F4D"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5268C2FF"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80D890E"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A4F9E73"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B7E7CBE"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E844C20"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469764A"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CEBC8BA"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C806B3A"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59E59E0"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6EABCFF"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6613537"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A4349C3"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2717BF5" w14:textId="77777777" w:rsidR="00B2047D" w:rsidRDefault="00B2047D" w:rsidP="00B2047D">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6AD2FBB"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6D0D0EF1" w14:textId="77777777" w:rsidR="00B2047D" w:rsidRDefault="00B2047D" w:rsidP="00B2047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2903370D" w14:textId="77777777" w:rsidR="00B2047D" w:rsidRDefault="00B2047D" w:rsidP="00B2047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B63BF2B" w14:textId="77777777" w:rsidR="00B2047D" w:rsidRDefault="00B2047D" w:rsidP="00B2047D">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CA9BF78" w14:textId="77777777" w:rsidR="00B2047D" w:rsidRDefault="00B2047D" w:rsidP="00B2047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7233955" w14:textId="77777777" w:rsidR="00B2047D" w:rsidRDefault="00B2047D" w:rsidP="00B2047D">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7D5B4A71" w14:textId="745504A5" w:rsidR="00B2047D" w:rsidRDefault="00B2047D" w:rsidP="00B2047D">
      <w:pPr>
        <w:jc w:val="center"/>
        <w:rPr>
          <w:rFonts w:ascii="Times New Roman" w:eastAsia="Wingdings" w:hAnsi="Times New Roman" w:cs="Times New Roman"/>
          <w:b/>
          <w:sz w:val="24"/>
          <w:szCs w:val="24"/>
        </w:rPr>
      </w:pPr>
      <w:r>
        <w:rPr>
          <w:rFonts w:ascii="Times New Roman" w:hAnsi="Times New Roman"/>
          <w:b/>
          <w:bCs/>
          <w:sz w:val="24"/>
          <w:szCs w:val="24"/>
        </w:rPr>
        <w:t>JOPHE EDUCATIONAL CONSULT &amp; BUSINESS COMMS</w:t>
      </w:r>
    </w:p>
    <w:p w14:paraId="3243C5B7" w14:textId="586C6EC4" w:rsidR="00B2047D" w:rsidRPr="00F12B84" w:rsidRDefault="00B2047D" w:rsidP="00B2047D">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Pr>
          <w:rFonts w:ascii="Times New Roman" w:hAnsi="Times New Roman"/>
          <w:b/>
          <w:bCs/>
          <w:sz w:val="24"/>
          <w:szCs w:val="24"/>
        </w:rPr>
        <w:t>JOPHE EDUCATIONAL CONSULT &amp; BUSINESS COMMS</w:t>
      </w:r>
    </w:p>
    <w:p w14:paraId="6D04D046" w14:textId="0445708C" w:rsidR="00B2047D" w:rsidRPr="002B27EF" w:rsidRDefault="00B2047D" w:rsidP="00B2047D">
      <w:pPr>
        <w:jc w:val="both"/>
        <w:rPr>
          <w:rFonts w:ascii="Times New Roman" w:hAnsi="Times New Roman"/>
          <w:sz w:val="24"/>
          <w:szCs w:val="24"/>
        </w:rPr>
      </w:pPr>
      <w:proofErr w:type="spellStart"/>
      <w:r>
        <w:rPr>
          <w:rFonts w:ascii="Times New Roman" w:hAnsi="Times New Roman"/>
          <w:sz w:val="24"/>
          <w:szCs w:val="24"/>
        </w:rPr>
        <w:t>Jophe</w:t>
      </w:r>
      <w:proofErr w:type="spellEnd"/>
      <w:r>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established in Ara, along </w:t>
      </w:r>
      <w:proofErr w:type="spellStart"/>
      <w:r w:rsidRPr="002B27EF">
        <w:rPr>
          <w:rFonts w:ascii="Times New Roman" w:hAnsi="Times New Roman"/>
          <w:sz w:val="24"/>
          <w:szCs w:val="24"/>
        </w:rPr>
        <w:t>Mogaji</w:t>
      </w:r>
      <w:proofErr w:type="spellEnd"/>
      <w:r w:rsidRPr="002B27EF">
        <w:rPr>
          <w:rFonts w:ascii="Times New Roman" w:hAnsi="Times New Roman"/>
          <w:sz w:val="24"/>
          <w:szCs w:val="24"/>
        </w:rPr>
        <w:t xml:space="preserve"> Moro, Ilorin, Kwara State, as a response to the increasing demand for digital services in the community. The idea behind the cyber cafe was to create a center where people could access the internet, process documents, and engage in various ICT-related activities. Before its establishment, individuals in the area faced difficulties accessing reliable internet services, and many had to travel long distances to complete basic digital tasks. Recognizing this gap, the founders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took the initiative to provide a solution that would benefit students, job seekers, businesses, and the general public.</w:t>
      </w:r>
    </w:p>
    <w:p w14:paraId="6CB7029D" w14:textId="53EA65BF"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From its early days,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focused on offering fundamental internet services such as browsing, email communication, and research support. As technology advanced, the cafe expanded its services to include printing, photocopying, scanning, and document processing. These services became essential for students and professionals who needed academic materials, job applications, and administrative documents. Over time, the cyber cafe evolved into a one-stop digital hub where individuals could not only access the internet but also complete various tasks that required computer and online access.</w:t>
      </w:r>
    </w:p>
    <w:p w14:paraId="43EC4489" w14:textId="6304BA8E"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One of the major factors that contributed to the growth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its commitment to quality service. The management ensured that customers had access to high-speed internet, up-to-date computer systems, and skilled personnel to assist with their digital needs. The cafe also became a reliable center for online registrations, including JAMB, WAEC, and job application portals. Many students and job seekers in the area found the cafe to be an invaluable resource, as it provided them with the necessary tools to complete their applications and enhance their career opportunities.</w:t>
      </w:r>
    </w:p>
    <w:p w14:paraId="5A0E0D37" w14:textId="3D076115"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Despite its success,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faced several challenges, particularly in its early years. One of the most significant obstacles was the issue of inconsistent power supply, which affected the smooth operation of the business. To address this problem, the management invested in alternative power sources such as generators and inverters, ensuring that customers could access services without unnecessary interruptions. Another challenge was internet connectivity issues, which were sometimes affected by network failures from service providers. However, by working with multiple internet service providers, the cafe was able to minimize downtime and provide stable connectivity to its customers.</w:t>
      </w:r>
    </w:p>
    <w:p w14:paraId="681DE1D3" w14:textId="01AD659E"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Competition also posed a challenge to the growth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With the rise of mobile internet and smartphones, fewer people needed to visit cyber cafes for basic browsing needs. However, the management adapted to this shift by offering value-added services that went beyond simple internet access. The cafe introduced training programs on computer literacy, digital marketing, and online freelancing, attracting a new segment of customers who wanted to improve their digital skills. These training programs not only increased the customer base but also positioned the cyber cafe as an educational hub for ICT development in the community.</w:t>
      </w:r>
    </w:p>
    <w:p w14:paraId="5D6D5C9A" w14:textId="01F1A25A"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Over the years,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became more than just a place to browse the internet. It developed into a center for empowerment, where individuals could acquire knowledge and enhance </w:t>
      </w:r>
      <w:r w:rsidRPr="002B27EF">
        <w:rPr>
          <w:rFonts w:ascii="Times New Roman" w:hAnsi="Times New Roman"/>
          <w:sz w:val="24"/>
          <w:szCs w:val="24"/>
        </w:rPr>
        <w:lastRenderedPageBreak/>
        <w:t xml:space="preserve">their digital competencies. The cafe provided opportunities for people to learn basic computer operations, Microsoft Office applications, graphic design, and even web development. By offering these services,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played a significant role in bridging the digital divide and equipping community members with the skills needed to thrive in a technology-driven world.</w:t>
      </w:r>
    </w:p>
    <w:p w14:paraId="478670F0" w14:textId="73A393E4"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One of the most remarkable achievements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its role in supporting students and academic institutions. Many secondary school students relied on the cafe for research purposes, while tertiary institution students used the facility to complete assignments, projects, and dissertations. The cyber cafe also assisted lecturers, researchers, and professionals in accessing academic journals, online courses, and other educational resources. By facilitating access to knowledge,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contributed to the intellectual growth of the community and helped many individuals achieve their academic and professional goals.</w:t>
      </w:r>
    </w:p>
    <w:p w14:paraId="0BA77DBC" w14:textId="3AAD5C55"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Another area where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made an impact was in business support services. Many small business owners and entrepreneurs used the cafe to design business cards, flyers, and other promotional materials. The cyber cafe also offered assistance with company registrations, tax filing, and other corporate documentation. As a result, it became an essential resource for startups and growing businesses in the area. By supporting entrepreneurship and business development,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played a role in the economic growth of the community.</w:t>
      </w:r>
    </w:p>
    <w:p w14:paraId="338F40E8" w14:textId="3F0BB3A8"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Despite its many successes,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continued to face evolving challenges, especially with the rapid advancement of technology. The increasing affordability of smartphones, laptops, and personal internet devices meant that fewer people needed to visit cyber cafes for basic internet access. To remain relevant, the management continued to innovate by introducing new services such as digital marketing consultancy, website development, and e-commerce support. These new services attracted businesses and individuals who needed professional assistance in establishing an online presence.</w:t>
      </w:r>
    </w:p>
    <w:p w14:paraId="19B9D32F" w14:textId="711EB52A"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The cafe also expanded its role in job placement and career development by offering services such as CV writing, cover letter drafting, and interview preparation. Many job seekers found these services invaluable, as they provided them with the necessary tools to secure employment opportunities. Additionally, the cafe collaborated with recruitment agencies and employers to connect qualified candidates with job openings. By offering these career support services,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positioned itself as a comprehensive digital solutions provider, catering to both individual and corporate needs.</w:t>
      </w:r>
    </w:p>
    <w:p w14:paraId="08E76FD2" w14:textId="63BE3DB6"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One of the factors that contributed to the long-term sustainability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its adaptability to changing market trends. The management continuously monitored technological advancements and adjusted its services accordingly. For instance, when online transactions became more prevalent, the cyber cafe introduced assistance with e-banking, online shopping, and mobile money transfers. This adaptability ensured that the business remained relevant and continued to meet the needs of its customers.</w:t>
      </w:r>
    </w:p>
    <w:p w14:paraId="31B9722E" w14:textId="78723923"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Community engagement also played a vital role in the success of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The management regularly organized digital awareness campaigns and free training sessions to educate people on the importance of technology and internet safety. These initiatives not only increased customer loyalty but also strengthened the cafe’s reputation as a responsible and community-oriented business. Through these efforts,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fostered digital inclusion and helped many individuals gain confidence in using technology for their personal and professional growth.</w:t>
      </w:r>
    </w:p>
    <w:p w14:paraId="325E0C9A" w14:textId="3121CC41"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lastRenderedPageBreak/>
        <w:t xml:space="preserve">Looking to the future,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aims to expand its services further by integrating more advanced technological solutions. Plans are underway to introduce cloud computing services, data analysis training, and cybersecurity awareness programs. Additionally, the management is exploring partnerships with educational institutions and corporate organizations to provide specialized ICT training and certification programs. By embracing these advancements, the cyber cafe hopes to maintain its position as a leading digital hub in the region.</w:t>
      </w:r>
    </w:p>
    <w:p w14:paraId="5D164B22" w14:textId="00EAF3A4" w:rsidR="00B2047D" w:rsidRPr="002B27EF" w:rsidRDefault="00B2047D" w:rsidP="00B2047D">
      <w:pPr>
        <w:jc w:val="both"/>
        <w:rPr>
          <w:rFonts w:ascii="Times New Roman" w:hAnsi="Times New Roman"/>
          <w:sz w:val="24"/>
          <w:szCs w:val="24"/>
        </w:rPr>
      </w:pP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has come a long way since its establishment. From a simple internet browsing center to a multi-service digital solutions provider, the business has continuously evolved to meet the changing needs of its customers. Its impact on education, business, career development, and community empowerment has been profound. Despite the challenges posed by technological advancements and competition, the cyber cafe has remained resilient by adapting to new trends and offering valuable services.</w:t>
      </w:r>
    </w:p>
    <w:p w14:paraId="3B4D335D" w14:textId="0B573619" w:rsidR="00B2047D" w:rsidRDefault="00B2047D" w:rsidP="00B2047D">
      <w:pPr>
        <w:jc w:val="both"/>
        <w:rPr>
          <w:rFonts w:ascii="Times New Roman" w:hAnsi="Times New Roman"/>
          <w:sz w:val="24"/>
          <w:szCs w:val="24"/>
        </w:rPr>
      </w:pPr>
      <w:r w:rsidRPr="002B27EF">
        <w:rPr>
          <w:rFonts w:ascii="Times New Roman" w:hAnsi="Times New Roman"/>
          <w:sz w:val="24"/>
          <w:szCs w:val="24"/>
        </w:rPr>
        <w:t xml:space="preserve">Through dedication, innovation, and a commitment to customer satisfaction,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has built a legacy that extends beyond just providing internet access. It has become a pillar of support for the community, empowering individuals with the tools and knowledge needed to succeed in a digital world. As it continues to grow, the cyber cafe remains focused on its mission of bridging the digital divide and contributing to the socio-economic development of the region. Its journey is a testament to the power of technology in transforming lives and creating opportunities for progress.</w:t>
      </w:r>
    </w:p>
    <w:p w14:paraId="1BB852BA" w14:textId="77777777" w:rsidR="00B2047D" w:rsidRPr="00FC095F" w:rsidRDefault="00B2047D" w:rsidP="00B2047D">
      <w:pPr>
        <w:jc w:val="both"/>
        <w:rPr>
          <w:rFonts w:ascii="Times New Roman" w:hAnsi="Times New Roman"/>
          <w:b/>
          <w:bCs/>
          <w:sz w:val="24"/>
          <w:szCs w:val="24"/>
        </w:rPr>
      </w:pPr>
      <w:r w:rsidRPr="00FC095F">
        <w:rPr>
          <w:rFonts w:ascii="Times New Roman" w:hAnsi="Times New Roman"/>
          <w:b/>
          <w:bCs/>
          <w:sz w:val="24"/>
          <w:szCs w:val="24"/>
        </w:rPr>
        <w:t>MISSION:</w:t>
      </w:r>
    </w:p>
    <w:p w14:paraId="094A582E" w14:textId="4CC2ED2E"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The mission of </w:t>
      </w:r>
      <w:proofErr w:type="spellStart"/>
      <w:r>
        <w:rPr>
          <w:rFonts w:ascii="Times New Roman" w:hAnsi="Times New Roman"/>
          <w:b/>
          <w:bCs/>
          <w:sz w:val="24"/>
          <w:szCs w:val="24"/>
        </w:rPr>
        <w:t>Jophe</w:t>
      </w:r>
      <w:proofErr w:type="spellEnd"/>
      <w:r>
        <w:rPr>
          <w:rFonts w:ascii="Times New Roman" w:hAnsi="Times New Roman"/>
          <w:b/>
          <w:bCs/>
          <w:sz w:val="24"/>
          <w:szCs w:val="24"/>
        </w:rPr>
        <w:t xml:space="preserve"> Educational Consult &amp; Business Comms</w:t>
      </w:r>
      <w:r w:rsidRPr="002B27EF">
        <w:rPr>
          <w:rFonts w:ascii="Times New Roman" w:hAnsi="Times New Roman"/>
          <w:sz w:val="24"/>
          <w:szCs w:val="24"/>
        </w:rPr>
        <w:t xml:space="preserve"> is to provide reliable and affordable digital services, enhance digital literacy, and support academic, professional, and business growth through high-speed internet access, ICT training, and online support services while bridging the digital divide in the community.</w:t>
      </w:r>
    </w:p>
    <w:p w14:paraId="04258F71" w14:textId="77777777" w:rsidR="00B2047D" w:rsidRPr="00FC095F" w:rsidRDefault="00B2047D" w:rsidP="00B2047D">
      <w:pPr>
        <w:jc w:val="both"/>
        <w:rPr>
          <w:rFonts w:ascii="Times New Roman" w:hAnsi="Times New Roman"/>
          <w:b/>
          <w:bCs/>
          <w:sz w:val="24"/>
          <w:szCs w:val="24"/>
        </w:rPr>
      </w:pPr>
      <w:r w:rsidRPr="00FC095F">
        <w:rPr>
          <w:rFonts w:ascii="Times New Roman" w:hAnsi="Times New Roman"/>
          <w:b/>
          <w:bCs/>
          <w:sz w:val="24"/>
          <w:szCs w:val="24"/>
        </w:rPr>
        <w:t>VISION:</w:t>
      </w:r>
    </w:p>
    <w:p w14:paraId="2FFC9467" w14:textId="63612D0B"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The vision of </w:t>
      </w:r>
      <w:proofErr w:type="spellStart"/>
      <w:r>
        <w:rPr>
          <w:rFonts w:ascii="Times New Roman" w:hAnsi="Times New Roman"/>
          <w:b/>
          <w:bCs/>
          <w:sz w:val="24"/>
          <w:szCs w:val="24"/>
        </w:rPr>
        <w:t>Jophe</w:t>
      </w:r>
      <w:proofErr w:type="spellEnd"/>
      <w:r>
        <w:rPr>
          <w:rFonts w:ascii="Times New Roman" w:hAnsi="Times New Roman"/>
          <w:b/>
          <w:bCs/>
          <w:sz w:val="24"/>
          <w:szCs w:val="24"/>
        </w:rPr>
        <w:t xml:space="preserve"> Educational Consult &amp; Business Comms</w:t>
      </w:r>
      <w:r w:rsidRPr="002B27EF">
        <w:rPr>
          <w:rFonts w:ascii="Times New Roman" w:hAnsi="Times New Roman"/>
          <w:sz w:val="24"/>
          <w:szCs w:val="24"/>
        </w:rPr>
        <w:t xml:space="preserve"> is to be a leading digital hub that empowers individuals and businesses through innovative technology solutions, fosters digital inclusion, and contributes to the advancement of education, entrepreneurship, and career development in the community.</w:t>
      </w:r>
    </w:p>
    <w:p w14:paraId="07D60FA9" w14:textId="77777777" w:rsidR="00B2047D" w:rsidRPr="00FC095F" w:rsidRDefault="00B2047D" w:rsidP="00B2047D">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209672CA" w14:textId="77777777" w:rsidR="00FE4672" w:rsidRDefault="00FE4672" w:rsidP="00FE4672">
      <w:pPr>
        <w:rPr>
          <w:rFonts w:ascii="Times New Roman" w:hAnsi="Times New Roman"/>
          <w:b/>
          <w:bCs/>
          <w:sz w:val="24"/>
          <w:szCs w:val="24"/>
        </w:rPr>
      </w:pPr>
      <w:r w:rsidRPr="00FE4672">
        <w:rPr>
          <w:rFonts w:ascii="Times New Roman" w:hAnsi="Times New Roman"/>
          <w:b/>
          <w:bCs/>
          <w:sz w:val="24"/>
          <w:szCs w:val="24"/>
        </w:rPr>
        <w:t>SHOP 2 STUDENT UNION BUILDING, LAGOS STATE UNIVERSITY OF EDUCATION</w:t>
      </w:r>
      <w:r>
        <w:rPr>
          <w:rFonts w:ascii="Times New Roman" w:hAnsi="Times New Roman"/>
          <w:b/>
          <w:bCs/>
          <w:sz w:val="24"/>
          <w:szCs w:val="24"/>
        </w:rPr>
        <w:t>, LAGOS STATE.</w:t>
      </w:r>
    </w:p>
    <w:p w14:paraId="7BB9EC31" w14:textId="77777777" w:rsidR="00B2047D" w:rsidRPr="00C64360" w:rsidRDefault="00B2047D" w:rsidP="00B2047D">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26A71461"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provide reliable and high-speed internet access for students, professionals, and businesses.</w:t>
      </w:r>
    </w:p>
    <w:p w14:paraId="72C59B63"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offer high-quality ICT training programs that enhance digital literacy and technical skills.</w:t>
      </w:r>
    </w:p>
    <w:p w14:paraId="21E7101D"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support academic research and career development through document processing, online registration, and job application services.</w:t>
      </w:r>
    </w:p>
    <w:p w14:paraId="3861F8C9"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assist businesses and entrepreneurs with digital solutions such as graphic design, website development, and online marketing.</w:t>
      </w:r>
    </w:p>
    <w:p w14:paraId="2191FF1A"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bridge the digital divide by making technology and online resources accessible to the local community.</w:t>
      </w:r>
    </w:p>
    <w:p w14:paraId="78F4583E"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lastRenderedPageBreak/>
        <w:t>To ensure excellent customer service by maintaining up-to-date computer systems and providing professional assistance.</w:t>
      </w:r>
    </w:p>
    <w:p w14:paraId="50EA2D85"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adapt to technological advancements and continuously expand service offerings to meet evolving market demands.</w:t>
      </w:r>
    </w:p>
    <w:p w14:paraId="42E12FD7"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promote cybersecurity awareness and educate customers on safe internet practices.</w:t>
      </w:r>
    </w:p>
    <w:p w14:paraId="53F533DB"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foster partnerships with educational institutions and organizations for ICT development and training programs.</w:t>
      </w:r>
    </w:p>
    <w:p w14:paraId="00D32FDB" w14:textId="77777777" w:rsidR="00B2047D" w:rsidRPr="002B27EF" w:rsidRDefault="00B2047D" w:rsidP="00B2047D">
      <w:pPr>
        <w:numPr>
          <w:ilvl w:val="0"/>
          <w:numId w:val="12"/>
        </w:numPr>
        <w:jc w:val="both"/>
        <w:rPr>
          <w:rFonts w:ascii="Times New Roman" w:hAnsi="Times New Roman"/>
          <w:sz w:val="24"/>
          <w:szCs w:val="24"/>
        </w:rPr>
      </w:pPr>
      <w:r w:rsidRPr="002B27EF">
        <w:rPr>
          <w:rFonts w:ascii="Times New Roman" w:hAnsi="Times New Roman"/>
          <w:sz w:val="24"/>
          <w:szCs w:val="24"/>
        </w:rPr>
        <w:t>To contribute to the socio-economic growth of the community by supporting digital transformation and innovation.</w:t>
      </w:r>
    </w:p>
    <w:p w14:paraId="40DF8920" w14:textId="77777777" w:rsidR="00B2047D" w:rsidRPr="00C64360" w:rsidRDefault="00B2047D" w:rsidP="00B2047D">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5A9C5CAD" w14:textId="2B40107A" w:rsidR="00B2047D" w:rsidRPr="002B27EF" w:rsidRDefault="00B2047D" w:rsidP="00B2047D">
      <w:pPr>
        <w:jc w:val="both"/>
        <w:rPr>
          <w:rFonts w:ascii="Times New Roman" w:eastAsia="Times New Roman" w:hAnsi="Times New Roman" w:cs="Times New Roman"/>
          <w:sz w:val="24"/>
          <w:szCs w:val="24"/>
        </w:rPr>
      </w:pPr>
      <w:proofErr w:type="spellStart"/>
      <w:r w:rsidRPr="00B2047D">
        <w:rPr>
          <w:rFonts w:ascii="Times New Roman" w:eastAsia="Times New Roman" w:hAnsi="Times New Roman" w:cs="Times New Roman"/>
          <w:sz w:val="24"/>
          <w:szCs w:val="24"/>
        </w:rPr>
        <w:t>Jophe</w:t>
      </w:r>
      <w:proofErr w:type="spellEnd"/>
      <w:r w:rsidRPr="00B2047D">
        <w:rPr>
          <w:rFonts w:ascii="Times New Roman" w:eastAsia="Times New Roman" w:hAnsi="Times New Roman" w:cs="Times New Roman"/>
          <w:sz w:val="24"/>
          <w:szCs w:val="24"/>
        </w:rPr>
        <w:t xml:space="preserve"> Educational Consult &amp; Business Comms</w:t>
      </w:r>
      <w:r w:rsidRPr="002B27EF">
        <w:rPr>
          <w:rFonts w:ascii="Times New Roman" w:eastAsia="Times New Roman" w:hAnsi="Times New Roman" w:cs="Times New Roman"/>
          <w:sz w:val="24"/>
          <w:szCs w:val="24"/>
        </w:rPr>
        <w:t xml:space="preserve"> operates through various departments, each playing a crucial role in ensuring efficient service delivery and customer satisfaction. These departments include:</w:t>
      </w:r>
    </w:p>
    <w:p w14:paraId="3B9C4C2A"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Internet and Browsing Department – Responsible for providing high-speed internet access to customers for research, social media, email, and online transactions. The department ensures a seamless browsing experience by maintaining network stability and assisting users with internet-related issues.</w:t>
      </w:r>
    </w:p>
    <w:p w14:paraId="7622AFA3"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ICT Training Department – Focuses on training individuals in computer literacy, software applications, digital marketing, and other ICT-related skills. It offers structured courses for students, professionals, and business owners looking to improve their technical knowledge.</w:t>
      </w:r>
    </w:p>
    <w:p w14:paraId="2BB8EBE3"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Printing and Document Processing Department – Handles services such as printing, photocopying, scanning, laminating, and binding. It also assists customers with document formatting, editing, and preparation of official reports, CVs, and academic projects.</w:t>
      </w:r>
    </w:p>
    <w:p w14:paraId="703E3E0D"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Online Services and Registration Department – Assists customers with online registrations, including JAMB, WAEC, NYSC, job applications, visa applications, and other e-government services. The department ensures accuracy and efficiency in all online transactions.</w:t>
      </w:r>
    </w:p>
    <w:p w14:paraId="1EDF69B8"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Graphic Design and Branding Department – Specializes in creative services such as logo design, flyers, business cards, posters, and other branding materials. This department helps businesses and individuals establish a strong digital and print presence.</w:t>
      </w:r>
    </w:p>
    <w:p w14:paraId="7BE76805"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Technical Support and Maintenance Department – Ensures the smooth functioning of computers, printers, scanners, and other equipment. The team is responsible for troubleshooting system issues, installing software, and maintaining hardware to prevent downtime.</w:t>
      </w:r>
    </w:p>
    <w:p w14:paraId="778E8026"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Customer Service Department – Handles customer inquiries, complaints, and feedback to ensure excellent service delivery. This department focuses on enhancing customer satisfaction by providing assistance and guiding users on available services.</w:t>
      </w:r>
    </w:p>
    <w:p w14:paraId="30D72738"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Finance and Accounting Department – Manages financial transactions, bookkeeping, and daily sales records. It ensures transparency in revenue collection, pricing, and financial planning for the sustainability of the business.</w:t>
      </w:r>
    </w:p>
    <w:p w14:paraId="49085B19"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lastRenderedPageBreak/>
        <w:t>Cybersecurity and Data Protection Department – Ensures the safety and security of customers' data and transactions. This department educates users on safe internet practices and implements measures to protect against cyber threats.</w:t>
      </w:r>
    </w:p>
    <w:p w14:paraId="609B9A0F" w14:textId="77777777" w:rsidR="00B2047D" w:rsidRPr="002B27EF" w:rsidRDefault="00B2047D" w:rsidP="00B2047D">
      <w:pPr>
        <w:numPr>
          <w:ilvl w:val="0"/>
          <w:numId w:val="11"/>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Marketing and Business Development Department – Focuses on promoting the cyber cafe’s services, attracting new customers, and building partnerships with educational institutions, businesses, and organizations to expand service reach.</w:t>
      </w:r>
    </w:p>
    <w:p w14:paraId="4C721255" w14:textId="0636C5E3" w:rsidR="00B2047D" w:rsidRPr="002B27EF" w:rsidRDefault="00B2047D" w:rsidP="00B2047D">
      <w:pPr>
        <w:ind w:left="360"/>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 xml:space="preserve">Each department plays a vital role in ensuring </w:t>
      </w:r>
      <w:proofErr w:type="spellStart"/>
      <w:r w:rsidRPr="00B2047D">
        <w:rPr>
          <w:rFonts w:ascii="Times New Roman" w:eastAsia="Times New Roman" w:hAnsi="Times New Roman" w:cs="Times New Roman"/>
          <w:sz w:val="24"/>
          <w:szCs w:val="24"/>
        </w:rPr>
        <w:t>Jophe</w:t>
      </w:r>
      <w:proofErr w:type="spellEnd"/>
      <w:r w:rsidRPr="00B2047D">
        <w:rPr>
          <w:rFonts w:ascii="Times New Roman" w:eastAsia="Times New Roman" w:hAnsi="Times New Roman" w:cs="Times New Roman"/>
          <w:sz w:val="24"/>
          <w:szCs w:val="24"/>
        </w:rPr>
        <w:t xml:space="preserve"> Educational Consult &amp; Business Comms</w:t>
      </w:r>
      <w:r w:rsidRPr="002B27EF">
        <w:rPr>
          <w:rFonts w:ascii="Times New Roman" w:eastAsia="Times New Roman" w:hAnsi="Times New Roman" w:cs="Times New Roman"/>
          <w:sz w:val="24"/>
          <w:szCs w:val="24"/>
        </w:rPr>
        <w:t xml:space="preserve"> operates efficiently while providing essential digital solutions to the community.</w:t>
      </w:r>
    </w:p>
    <w:p w14:paraId="4F361B66" w14:textId="77777777" w:rsidR="00B2047D" w:rsidRPr="00C64360" w:rsidRDefault="00B2047D" w:rsidP="00B2047D">
      <w:pPr>
        <w:numPr>
          <w:ilvl w:val="0"/>
          <w:numId w:val="11"/>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69C5EDB2" w14:textId="77777777" w:rsidR="00B2047D" w:rsidRDefault="00B2047D" w:rsidP="00B2047D">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93CB71A" w14:textId="77777777" w:rsidR="00B2047D" w:rsidRDefault="00B2047D" w:rsidP="00B2047D">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94960CC" w14:textId="40DC103E"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During my Student Industrial Work Experience Scheme (SIWES) at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I had the opportunity to work in different departments, including the Printing and Document Processing Department, the Online Services and Registration Department, and the Administrative Department. This experience provided me with valuable skills and practical knowledge that have contributed significantly to my personal and professional growth. I was exposed to real-world work scenarios, where I learned to handle different responsibilities, interact with customers, and develop essential problem-solving skills.</w:t>
      </w:r>
    </w:p>
    <w:p w14:paraId="6F1351B7"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My time in the Printing and Document Processing Department was one of the most engaging and enlightening aspects of my SIWES experience. In this department, I learned how to operate various machines such as printers, scanners, photocopiers, and laminating machines. Initially, I was unfamiliar with handling these devices, but with the guidance of my supervisors and colleagues, I quickly adapted and became proficient in their operation. I was responsible for printing academic materials, business documents, official forms, and personal files for customers. One of the most important skills I gained in this department was </w:t>
      </w:r>
      <w:r w:rsidRPr="002B27EF">
        <w:rPr>
          <w:rFonts w:ascii="Times New Roman" w:hAnsi="Times New Roman"/>
          <w:b/>
          <w:bCs/>
          <w:sz w:val="24"/>
          <w:szCs w:val="24"/>
        </w:rPr>
        <w:t>attention to detail</w:t>
      </w:r>
      <w:r w:rsidRPr="002B27EF">
        <w:rPr>
          <w:rFonts w:ascii="Times New Roman" w:hAnsi="Times New Roman"/>
          <w:sz w:val="24"/>
          <w:szCs w:val="24"/>
        </w:rPr>
        <w:t>. Customers often needed precise formatting and specific paper sizes, and it was my duty to ensure that their documents were printed correctly and in high quality.</w:t>
      </w:r>
    </w:p>
    <w:p w14:paraId="5332D0FE"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In addition to printing, I was actively involved in document editing and typing. Many customers needed assistance in preparing CVs, cover letters, reports, and other professional documents. I developed a strong ability to format documents professionally, ensuring correct spacing, font usage, and alignment. My typing speed and accuracy also improved significantly as I worked on different assignments. This experience reinforced my understanding of the importance of efficiency and professionalism in document preparation.</w:t>
      </w:r>
    </w:p>
    <w:p w14:paraId="5F886F52"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Furthermore, I assisted in the binding and laminating of documents, which are essential services in any cyber cafe. I learned the different types of binding methods, including spiral binding and hardcover binding, which are commonly used for project reports and official documents. Laminating important documents such as certificates and identification cards required precision to avoid wrinkles or air bubbles. With consistent practice, I became proficient in handling these tasks quickly and efficiently.</w:t>
      </w:r>
    </w:p>
    <w:p w14:paraId="10238ED5"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Working in the Online Services and Registration Department was another invaluable part of my SIWES experience. This department played a crucial role in assisting customers with various online transactions. I was responsible for helping students register for examinations such as JAMB and WAEC, as well as processing NYSC online registration for graduates. These services required accuracy and a keen understanding of the different registration platforms. Since many customers were not familiar with these processes, I had to guide them patiently, ensuring they provided the correct information to avoid errors that could affect their applications.</w:t>
      </w:r>
    </w:p>
    <w:p w14:paraId="3F2B4663"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One of the most challenging yet rewarding tasks in this department was assisting customers with job applications and scholarship registrations. I became well-versed in filling out online forms, uploading documents, and creating professional email accounts for clients. I also learned how to retrieve lost passwords, reset account credentials, and help customers navigate government and corporate portals. Handling sensitive customer data required me to be extra cautious, ensuring confidentiality and security in all transactions.</w:t>
      </w:r>
    </w:p>
    <w:p w14:paraId="7A3828F7"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Additionally, I worked on processing visa applications and international examinations such as TOEFL, IELTS, and GRE. Many customers who needed to travel abroad relied on our services to complete their applications </w:t>
      </w:r>
      <w:r w:rsidRPr="002B27EF">
        <w:rPr>
          <w:rFonts w:ascii="Times New Roman" w:hAnsi="Times New Roman"/>
          <w:sz w:val="24"/>
          <w:szCs w:val="24"/>
        </w:rPr>
        <w:lastRenderedPageBreak/>
        <w:t>accurately. I had to ensure that scanned documents met the required standards, passport photographs were correctly formatted, and payments were processed successfully. This experience broadened my knowledge of international application processes and online payment platforms, which will be valuable in my future career.</w:t>
      </w:r>
    </w:p>
    <w:p w14:paraId="5788863D"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Customer service was a crucial part of my responsibilities in this department. Many clients had little or no knowledge of how to navigate the internet or fill out online forms. I had to develop patience and excellent communication skills to guide them effectively. There were times when customers were frustrated due to slow internet speeds or failed transactions, and I learned how to handle such situations professionally. By maintaining a calm and helpful attitude, I was able to build trust with customers and ensure their satisfaction with our services.</w:t>
      </w:r>
    </w:p>
    <w:p w14:paraId="2B92AB67"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My experience in the Administrative Department further enhanced my organizational and managerial skills. In this department, I was responsible for maintaining financial records, organizing daily schedules, and ensuring smooth workflow across different sections of the cyber cafe. One of my primary duties was recording daily transactions, including payments for internet browsing, printing, scanning, and online registrations. I learned how to use basic accounting software and spreadsheets to keep track of financial records, which improved my analytical and record-keeping skills.</w:t>
      </w:r>
    </w:p>
    <w:p w14:paraId="34C64EB5"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Another important aspect of my role in the administrative department was handling inventory management. I was responsible for keeping track of office supplies such as printing paper, ink cartridges, binding materials, and stationery. This role required me to be meticulous in checking stock levels and notifying my supervisor when supplies needed replenishment. Effective inventory management ensured that the cyber cafe operated smoothly without running out of essential materials.</w:t>
      </w:r>
    </w:p>
    <w:p w14:paraId="36C649C0"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In addition to record-keeping and inventory management, I also assisted in customer inquiries and complaints. This experience helped me develop strong interpersonal skills, as I had to interact with a diverse range of customers daily. I learned how to address customer concerns professionally and provide solutions to their problems. This role also improved my ability to multitask, as I often had to handle multiple customer requests simultaneously while ensuring accuracy and efficiency.</w:t>
      </w:r>
    </w:p>
    <w:p w14:paraId="700815FA"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 xml:space="preserve">One of the most significant lessons I learned from working in the administrative department was </w:t>
      </w:r>
      <w:r w:rsidRPr="002B27EF">
        <w:rPr>
          <w:rFonts w:ascii="Times New Roman" w:hAnsi="Times New Roman"/>
          <w:b/>
          <w:bCs/>
          <w:sz w:val="24"/>
          <w:szCs w:val="24"/>
        </w:rPr>
        <w:t>time management</w:t>
      </w:r>
      <w:r w:rsidRPr="002B27EF">
        <w:rPr>
          <w:rFonts w:ascii="Times New Roman" w:hAnsi="Times New Roman"/>
          <w:sz w:val="24"/>
          <w:szCs w:val="24"/>
        </w:rPr>
        <w:t>. With multiple tasks to complete each day, I had to prioritize my workload and ensure that all duties were completed on time. I also observed how my supervisors managed staff schedules and assigned duties, which gave me insights into effective leadership and team coordination.</w:t>
      </w:r>
    </w:p>
    <w:p w14:paraId="013FFFC0" w14:textId="77777777" w:rsidR="00B2047D" w:rsidRPr="002B27EF" w:rsidRDefault="00B2047D" w:rsidP="00B2047D">
      <w:pPr>
        <w:jc w:val="both"/>
        <w:rPr>
          <w:rFonts w:ascii="Times New Roman" w:hAnsi="Times New Roman"/>
          <w:sz w:val="24"/>
          <w:szCs w:val="24"/>
        </w:rPr>
      </w:pPr>
      <w:r w:rsidRPr="002B27EF">
        <w:rPr>
          <w:rFonts w:ascii="Times New Roman" w:hAnsi="Times New Roman"/>
          <w:sz w:val="24"/>
          <w:szCs w:val="24"/>
        </w:rPr>
        <w:t>Throughout my SIWES experience, I faced several challenges that tested my adaptability and problem-solving skills. One of the major challenges was dealing with high customer traffic, especially during peak hours. During exam registration periods, we had an overwhelming number of students coming in for online registrations. I had to learn how to work quickly and efficiently while maintaining accuracy in processing their applications. Another challenge was handling technical issues such as printer malfunctions and slow internet connections. With guidance from my supervisors, I learned basic troubleshooting techniques to resolve these problems and minimize service interruptions.</w:t>
      </w:r>
    </w:p>
    <w:p w14:paraId="0F4319D5" w14:textId="1CAEB4E7" w:rsidR="00B2047D" w:rsidRPr="002B27EF" w:rsidRDefault="00B2047D" w:rsidP="00B2047D">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SIWES experience at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incredibly rewarding. I gained hands-on experience in various ICT-related services, improved my communication and customer service skills, and developed a strong work ethic. The knowledge and skills I acquired have prepared me for future career opportunities in the digital services sector. I also developed a deeper appreciation for teamwork, as I worked closely with colleagues who supported and guided me throughout my training.</w:t>
      </w:r>
    </w:p>
    <w:p w14:paraId="1C42B2E2" w14:textId="107D99AB" w:rsidR="00B2047D" w:rsidRPr="002B27EF" w:rsidRDefault="00B2047D" w:rsidP="00B2047D">
      <w:pPr>
        <w:jc w:val="both"/>
        <w:rPr>
          <w:rFonts w:ascii="Times New Roman" w:hAnsi="Times New Roman"/>
          <w:sz w:val="24"/>
          <w:szCs w:val="24"/>
        </w:rPr>
      </w:pPr>
      <w:r>
        <w:rPr>
          <w:rFonts w:ascii="Times New Roman" w:hAnsi="Times New Roman"/>
          <w:sz w:val="24"/>
          <w:szCs w:val="24"/>
        </w:rPr>
        <w:lastRenderedPageBreak/>
        <w:t>M</w:t>
      </w:r>
      <w:r w:rsidRPr="002B27EF">
        <w:rPr>
          <w:rFonts w:ascii="Times New Roman" w:hAnsi="Times New Roman"/>
          <w:sz w:val="24"/>
          <w:szCs w:val="24"/>
        </w:rPr>
        <w:t xml:space="preserve">y time at </w:t>
      </w:r>
      <w:proofErr w:type="spellStart"/>
      <w:r w:rsidRPr="00B2047D">
        <w:rPr>
          <w:rFonts w:ascii="Times New Roman" w:hAnsi="Times New Roman"/>
          <w:sz w:val="24"/>
          <w:szCs w:val="24"/>
        </w:rPr>
        <w:t>Jophe</w:t>
      </w:r>
      <w:proofErr w:type="spellEnd"/>
      <w:r w:rsidRPr="00B2047D">
        <w:rPr>
          <w:rFonts w:ascii="Times New Roman" w:hAnsi="Times New Roman"/>
          <w:sz w:val="24"/>
          <w:szCs w:val="24"/>
        </w:rPr>
        <w:t xml:space="preserve"> Educational Consult &amp; Business Comms</w:t>
      </w:r>
      <w:r w:rsidRPr="002B27EF">
        <w:rPr>
          <w:rFonts w:ascii="Times New Roman" w:hAnsi="Times New Roman"/>
          <w:sz w:val="24"/>
          <w:szCs w:val="24"/>
        </w:rPr>
        <w:t xml:space="preserve"> was a transformative experience that equipped me with practical skills and industry knowledge. I learned how to operate essential office equipment, assist customers with online services, manage administrative tasks, and handle challenging situations professionally. The experience has boosted my confidence and given me a clear understanding of workplace expectations. I am grateful for the opportunity to have been part of such a dynamic and supportive work environment, and I look forward to applying the skills I gained in my future endeavors.</w:t>
      </w:r>
    </w:p>
    <w:p w14:paraId="45D5576A" w14:textId="77777777" w:rsidR="00B2047D" w:rsidRPr="00677092" w:rsidRDefault="00B2047D" w:rsidP="00B2047D">
      <w:pPr>
        <w:jc w:val="both"/>
        <w:rPr>
          <w:rFonts w:ascii="Times New Roman" w:hAnsi="Times New Roman"/>
          <w:sz w:val="24"/>
          <w:szCs w:val="24"/>
        </w:rPr>
      </w:pPr>
    </w:p>
    <w:p w14:paraId="24874E65" w14:textId="77777777" w:rsidR="00B2047D" w:rsidRPr="00180DF5" w:rsidRDefault="00B2047D" w:rsidP="00B2047D">
      <w:pPr>
        <w:jc w:val="both"/>
        <w:rPr>
          <w:rFonts w:ascii="Times New Roman" w:hAnsi="Times New Roman"/>
          <w:sz w:val="24"/>
          <w:szCs w:val="24"/>
        </w:rPr>
      </w:pPr>
    </w:p>
    <w:p w14:paraId="75D7426B" w14:textId="77777777" w:rsidR="00B2047D" w:rsidRPr="00EA5CD2" w:rsidRDefault="00B2047D" w:rsidP="00B2047D">
      <w:pPr>
        <w:jc w:val="both"/>
        <w:rPr>
          <w:rFonts w:ascii="Times New Roman" w:hAnsi="Times New Roman"/>
          <w:sz w:val="24"/>
          <w:szCs w:val="24"/>
        </w:rPr>
      </w:pPr>
    </w:p>
    <w:p w14:paraId="5E1BF8E2" w14:textId="77777777" w:rsidR="00B2047D" w:rsidRDefault="00B2047D" w:rsidP="00B2047D">
      <w:pPr>
        <w:jc w:val="both"/>
        <w:rPr>
          <w:rFonts w:ascii="Times New Roman" w:hAnsi="Times New Roman"/>
          <w:sz w:val="24"/>
          <w:szCs w:val="24"/>
          <w:lang w:val="en-GB"/>
        </w:rPr>
      </w:pPr>
      <w:r>
        <w:rPr>
          <w:rFonts w:ascii="Times New Roman" w:hAnsi="Times New Roman"/>
          <w:sz w:val="24"/>
          <w:szCs w:val="24"/>
          <w:lang w:val="en-GB"/>
        </w:rPr>
        <w:br w:type="page"/>
      </w:r>
    </w:p>
    <w:p w14:paraId="7227D33C" w14:textId="77777777" w:rsidR="00B2047D" w:rsidRDefault="00B2047D" w:rsidP="00B2047D">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CDF9C87" w14:textId="77777777" w:rsidR="00B2047D" w:rsidRDefault="00B2047D" w:rsidP="00B2047D">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984F170" w14:textId="77777777" w:rsidR="00B2047D" w:rsidRDefault="00B2047D" w:rsidP="00B2047D">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6C2F1C0B" w14:textId="77777777" w:rsidR="00B2047D" w:rsidRDefault="00B2047D" w:rsidP="00B2047D">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653C156" w14:textId="77777777" w:rsidR="00B2047D" w:rsidRDefault="00B2047D" w:rsidP="00B2047D">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2CFD73" w14:textId="77777777" w:rsidR="00B2047D" w:rsidRDefault="00B2047D" w:rsidP="00B2047D">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703EC42" w14:textId="77777777" w:rsidR="00B2047D" w:rsidRDefault="00B2047D" w:rsidP="00B2047D">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6C8B84C1" w14:textId="77777777" w:rsidR="00B2047D" w:rsidRDefault="00B2047D" w:rsidP="00B2047D">
      <w:pPr>
        <w:jc w:val="both"/>
        <w:rPr>
          <w:rFonts w:ascii="Times New Roman" w:hAnsi="Times New Roman" w:cs="Times New Roman"/>
          <w:sz w:val="26"/>
          <w:szCs w:val="26"/>
        </w:rPr>
      </w:pPr>
    </w:p>
    <w:p w14:paraId="3F70C5CB" w14:textId="77777777" w:rsidR="00B2047D" w:rsidRDefault="00B2047D" w:rsidP="00B2047D">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460C2F4" w14:textId="72DB2CDB" w:rsidR="00B2047D" w:rsidRPr="00F12B84" w:rsidRDefault="00B2047D" w:rsidP="00B2047D">
      <w:pPr>
        <w:jc w:val="both"/>
        <w:rPr>
          <w:rFonts w:ascii="Times New Roman" w:hAnsi="Times New Roman"/>
          <w:b/>
          <w:bCs/>
          <w:sz w:val="24"/>
          <w:szCs w:val="24"/>
        </w:rPr>
      </w:pPr>
      <w:r>
        <w:rPr>
          <w:rFonts w:ascii="Times New Roman" w:hAnsi="Times New Roman" w:cs="Times New Roman"/>
          <w:sz w:val="26"/>
          <w:szCs w:val="26"/>
        </w:rPr>
        <w:t xml:space="preserve">The entire staff of </w:t>
      </w:r>
      <w:r>
        <w:rPr>
          <w:rFonts w:ascii="Times New Roman" w:hAnsi="Times New Roman"/>
          <w:b/>
          <w:bCs/>
          <w:sz w:val="24"/>
          <w:szCs w:val="24"/>
        </w:rPr>
        <w:t>JOPHE EDUCATIONAL CONSULT &amp; BUSINESS COMMS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F23EC0B"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023674B" w14:textId="77777777" w:rsidR="00B2047D" w:rsidRDefault="00B2047D" w:rsidP="00B2047D">
      <w:pPr>
        <w:rPr>
          <w:rFonts w:ascii="Times New Roman" w:hAnsi="Times New Roman" w:cs="Times New Roman"/>
          <w:b/>
          <w:sz w:val="26"/>
          <w:szCs w:val="26"/>
        </w:rPr>
      </w:pPr>
      <w:r>
        <w:rPr>
          <w:rFonts w:ascii="Times New Roman" w:hAnsi="Times New Roman" w:cs="Times New Roman"/>
          <w:b/>
          <w:sz w:val="26"/>
          <w:szCs w:val="26"/>
        </w:rPr>
        <w:br w:type="page"/>
      </w:r>
    </w:p>
    <w:p w14:paraId="793E877A" w14:textId="77777777" w:rsidR="00B2047D" w:rsidRDefault="00B2047D" w:rsidP="00B2047D">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EE04E5A" w14:textId="77777777" w:rsidR="00B2047D" w:rsidRDefault="00B2047D" w:rsidP="00B2047D">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E2AB66D"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7A54472"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A3FA2E1"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565866EE"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871A675"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2. Working Time</w:t>
      </w:r>
    </w:p>
    <w:p w14:paraId="5B0BA2DB"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87388EB"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335885A6"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0C08D2"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6BB401F" w14:textId="77777777" w:rsidR="00B2047D" w:rsidRDefault="00B2047D" w:rsidP="00B2047D">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897CB51"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25FA530" w14:textId="77777777" w:rsidR="00B2047D" w:rsidRDefault="00B2047D" w:rsidP="00B2047D">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6A50F634" w14:textId="77777777" w:rsidR="00B2047D" w:rsidRDefault="00B2047D" w:rsidP="00B2047D">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F022BF1" w14:textId="77777777" w:rsidR="00B2047D" w:rsidRDefault="00B2047D" w:rsidP="00B2047D">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15C8A7A" w14:textId="77777777" w:rsidR="00B2047D" w:rsidRDefault="00B2047D" w:rsidP="00B2047D">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66394090" w14:textId="77777777" w:rsidR="00B2047D" w:rsidRDefault="00B2047D" w:rsidP="00B2047D">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D6EB0C6"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5A807B50"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E078EAC" w14:textId="77777777" w:rsidR="00B2047D" w:rsidRDefault="00B2047D" w:rsidP="00B2047D">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52F91175" w14:textId="77777777" w:rsidR="00B2047D" w:rsidRDefault="00B2047D" w:rsidP="00B2047D">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81F9F74"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034F8D6" w14:textId="77777777" w:rsidR="00B2047D" w:rsidRDefault="00B2047D" w:rsidP="00B2047D">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B3AFF75" w14:textId="77777777" w:rsidR="00B2047D" w:rsidRDefault="00B2047D" w:rsidP="00B2047D">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216723EA" w14:textId="77777777" w:rsidR="00B2047D" w:rsidRDefault="00B2047D" w:rsidP="00B2047D">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CD99DF4" w14:textId="77777777" w:rsidR="00B2047D" w:rsidRDefault="00B2047D" w:rsidP="00B2047D">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38D5A3B"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0CB52F1" w14:textId="77777777" w:rsidR="00B2047D" w:rsidRDefault="00B2047D" w:rsidP="00B2047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339A24C" w14:textId="77777777" w:rsidR="00B2047D" w:rsidRDefault="00B2047D" w:rsidP="00B2047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551400AB" w14:textId="77777777" w:rsidR="00B2047D" w:rsidRDefault="00B2047D" w:rsidP="00B2047D">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B6A8FC3" w14:textId="77777777" w:rsidR="00B2047D" w:rsidRDefault="00B2047D" w:rsidP="00B2047D">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421A3569"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27FC382" w14:textId="77777777" w:rsidR="00B2047D" w:rsidRDefault="00B2047D" w:rsidP="00B2047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A7BF4D7" w14:textId="77777777" w:rsidR="00B2047D" w:rsidRDefault="00B2047D" w:rsidP="00B2047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006CD92B" w14:textId="77777777" w:rsidR="00B2047D" w:rsidRDefault="00B2047D" w:rsidP="00B2047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AD3F0CE" w14:textId="77777777" w:rsidR="00B2047D" w:rsidRDefault="00B2047D" w:rsidP="00B2047D">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5FC9F2CA" w14:textId="77777777" w:rsidR="00B2047D" w:rsidRDefault="00B2047D" w:rsidP="00B2047D">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61742099" w14:textId="77777777" w:rsidR="00B2047D" w:rsidRDefault="00B2047D" w:rsidP="00B2047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F137908" w14:textId="77777777" w:rsidR="00B2047D" w:rsidRDefault="00B2047D" w:rsidP="00B2047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916ED83" w14:textId="77777777" w:rsidR="00B2047D" w:rsidRDefault="00B2047D" w:rsidP="00B2047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FA2B0FA" w14:textId="77777777" w:rsidR="00B2047D" w:rsidRDefault="00B2047D" w:rsidP="00B2047D">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F6C405D" w14:textId="77777777" w:rsidR="00B2047D" w:rsidRDefault="00B2047D" w:rsidP="00B2047D">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6EDE595" w14:textId="77777777" w:rsidR="00B2047D" w:rsidRDefault="00B2047D" w:rsidP="00B2047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F8D6F01" w14:textId="77777777" w:rsidR="00B2047D" w:rsidRDefault="00B2047D" w:rsidP="00B2047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FE84617" w14:textId="77777777" w:rsidR="00B2047D" w:rsidRDefault="00B2047D" w:rsidP="00B2047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6CD5BA31" w14:textId="77777777" w:rsidR="00B2047D" w:rsidRDefault="00B2047D" w:rsidP="00B2047D">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5E54E1D6" w14:textId="77777777" w:rsidR="00B2047D" w:rsidRDefault="00B2047D" w:rsidP="00B2047D">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968A847" w14:textId="77777777" w:rsidR="00B2047D" w:rsidRDefault="00B2047D" w:rsidP="00B2047D">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3F0CAE52" w14:textId="77777777" w:rsidR="00B2047D" w:rsidRDefault="00B2047D" w:rsidP="00B2047D">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4884373" w14:textId="77777777" w:rsidR="00B2047D" w:rsidRDefault="00B2047D" w:rsidP="00B2047D">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A906D70" w14:textId="77777777" w:rsidR="00B2047D" w:rsidRDefault="00B2047D" w:rsidP="00B2047D">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1C359A5" w14:textId="77777777" w:rsidR="00B2047D" w:rsidRDefault="00B2047D" w:rsidP="00B2047D">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E5307B9" w14:textId="77777777" w:rsidR="00B2047D" w:rsidRDefault="00B2047D" w:rsidP="00B2047D"/>
    <w:p w14:paraId="025C3CEC" w14:textId="77777777" w:rsidR="00B2047D" w:rsidRDefault="00B2047D" w:rsidP="00B2047D"/>
    <w:p w14:paraId="2799CED3" w14:textId="77777777" w:rsidR="00B2047D" w:rsidRDefault="00B2047D" w:rsidP="00B2047D"/>
    <w:p w14:paraId="52A04B1F" w14:textId="77777777" w:rsidR="00B2047D" w:rsidRDefault="00B2047D" w:rsidP="00B2047D"/>
    <w:p w14:paraId="6A6EC644" w14:textId="77777777" w:rsidR="00B2047D" w:rsidRDefault="00B2047D" w:rsidP="00B2047D"/>
    <w:p w14:paraId="36B90F06" w14:textId="77777777" w:rsidR="00B2047D" w:rsidRDefault="00B2047D" w:rsidP="00B2047D"/>
    <w:p w14:paraId="7482175E" w14:textId="77777777" w:rsidR="00B2047D" w:rsidRDefault="00B2047D" w:rsidP="00B2047D"/>
    <w:p w14:paraId="3DC76836" w14:textId="77777777" w:rsidR="00B2047D" w:rsidRDefault="00B2047D" w:rsidP="00B2047D"/>
    <w:p w14:paraId="25F5AB39" w14:textId="77777777" w:rsidR="00B2047D" w:rsidRDefault="00B2047D" w:rsidP="00B2047D"/>
    <w:p w14:paraId="5CB667BF" w14:textId="77777777" w:rsidR="00B2047D" w:rsidRDefault="00B2047D" w:rsidP="00B2047D"/>
    <w:bookmarkEnd w:id="0"/>
    <w:p w14:paraId="5CB6F382" w14:textId="77777777" w:rsidR="00B2047D" w:rsidRDefault="00B2047D" w:rsidP="00B2047D"/>
    <w:p w14:paraId="71A8BC5B" w14:textId="77777777" w:rsidR="00B2047D" w:rsidRDefault="00B2047D" w:rsidP="00B2047D"/>
    <w:p w14:paraId="714EF21B" w14:textId="77777777" w:rsidR="00B2047D" w:rsidRDefault="00B2047D" w:rsidP="00B2047D"/>
    <w:p w14:paraId="7CAAEA2B" w14:textId="77777777" w:rsidR="00B2047D" w:rsidRDefault="00B2047D" w:rsidP="00B2047D"/>
    <w:p w14:paraId="71E41C45" w14:textId="77777777" w:rsidR="000648AA" w:rsidRDefault="000648AA"/>
    <w:sectPr w:rsidR="000648AA" w:rsidSect="00874A77">
      <w:headerReference w:type="even" r:id="rId7"/>
      <w:headerReference w:type="default" r:id="rId8"/>
      <w:footerReference w:type="default" r:id="rId9"/>
      <w:headerReference w:type="first" r:id="rId10"/>
      <w:pgSz w:w="12240" w:h="15840"/>
      <w:pgMar w:top="990" w:right="90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10CF9BC0" w14:textId="77777777" w:rsidR="001149FD" w:rsidRDefault="001149FD">
        <w:pPr>
          <w:pStyle w:val="Footer"/>
          <w:jc w:val="center"/>
        </w:pPr>
        <w:r>
          <w:rPr>
            <w:noProof/>
          </w:rPr>
          <mc:AlternateContent>
            <mc:Choice Requires="wps">
              <w:drawing>
                <wp:inline distT="0" distB="0" distL="0" distR="0" wp14:anchorId="26D28DDF" wp14:editId="76995B4E">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736B02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0796CE60" w14:textId="77777777" w:rsidR="001149FD" w:rsidRDefault="001149FD">
        <w:pPr>
          <w:pStyle w:val="Footer"/>
          <w:jc w:val="center"/>
        </w:pPr>
        <w:r>
          <w:fldChar w:fldCharType="begin"/>
        </w:r>
        <w:r>
          <w:instrText xml:space="preserve"> PAGE    \* MERGEFORMAT </w:instrText>
        </w:r>
        <w:r>
          <w:fldChar w:fldCharType="separate"/>
        </w:r>
        <w:r>
          <w:t>2</w:t>
        </w:r>
        <w:r>
          <w:fldChar w:fldCharType="end"/>
        </w:r>
      </w:p>
    </w:sdtContent>
  </w:sdt>
  <w:p w14:paraId="3F77E023" w14:textId="77777777" w:rsidR="001149FD" w:rsidRDefault="001149F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C623" w14:textId="77777777" w:rsidR="001149FD" w:rsidRDefault="001149FD">
    <w:pPr>
      <w:pStyle w:val="Header"/>
    </w:pPr>
    <w:r>
      <w:rPr>
        <w:noProof/>
        <w14:ligatures w14:val="standardContextual"/>
      </w:rPr>
      <w:drawing>
        <wp:anchor distT="0" distB="0" distL="114300" distR="114300" simplePos="0" relativeHeight="251660288" behindDoc="1" locked="0" layoutInCell="0" allowOverlap="1" wp14:anchorId="213118C6" wp14:editId="7390165B">
          <wp:simplePos x="0" y="0"/>
          <wp:positionH relativeFrom="margin">
            <wp:align>center</wp:align>
          </wp:positionH>
          <wp:positionV relativeFrom="margin">
            <wp:align>center</wp:align>
          </wp:positionV>
          <wp:extent cx="5942965" cy="5589905"/>
          <wp:effectExtent l="0" t="0" r="635" b="10795"/>
          <wp:wrapNone/>
          <wp:docPr id="114092966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91DD" w14:textId="77777777" w:rsidR="001149FD" w:rsidRDefault="001149FD">
    <w:pPr>
      <w:pStyle w:val="Header"/>
    </w:pPr>
    <w:r>
      <w:rPr>
        <w:noProof/>
        <w14:ligatures w14:val="standardContextual"/>
      </w:rPr>
      <w:drawing>
        <wp:anchor distT="0" distB="0" distL="114300" distR="114300" simplePos="0" relativeHeight="251661312" behindDoc="1" locked="0" layoutInCell="0" allowOverlap="1" wp14:anchorId="79B68443" wp14:editId="69FCEB0F">
          <wp:simplePos x="0" y="0"/>
          <wp:positionH relativeFrom="margin">
            <wp:align>center</wp:align>
          </wp:positionH>
          <wp:positionV relativeFrom="margin">
            <wp:align>center</wp:align>
          </wp:positionV>
          <wp:extent cx="5942965" cy="5589905"/>
          <wp:effectExtent l="0" t="0" r="635" b="10795"/>
          <wp:wrapNone/>
          <wp:docPr id="980312161"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55D" w14:textId="77777777" w:rsidR="001149FD" w:rsidRDefault="001149FD">
    <w:pPr>
      <w:pStyle w:val="Header"/>
    </w:pPr>
    <w:r>
      <w:rPr>
        <w:noProof/>
        <w14:ligatures w14:val="standardContextual"/>
      </w:rPr>
      <w:drawing>
        <wp:anchor distT="0" distB="0" distL="114300" distR="114300" simplePos="0" relativeHeight="251659264" behindDoc="1" locked="0" layoutInCell="0" allowOverlap="1" wp14:anchorId="7450C17C" wp14:editId="591B9F84">
          <wp:simplePos x="0" y="0"/>
          <wp:positionH relativeFrom="margin">
            <wp:align>center</wp:align>
          </wp:positionH>
          <wp:positionV relativeFrom="margin">
            <wp:align>center</wp:align>
          </wp:positionV>
          <wp:extent cx="5942965" cy="5589905"/>
          <wp:effectExtent l="0" t="0" r="635" b="10795"/>
          <wp:wrapNone/>
          <wp:docPr id="253719828"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1"/>
  </w:num>
  <w:num w:numId="4" w16cid:durableId="301859048">
    <w:abstractNumId w:val="3"/>
  </w:num>
  <w:num w:numId="5" w16cid:durableId="1286540658">
    <w:abstractNumId w:val="0"/>
  </w:num>
  <w:num w:numId="6" w16cid:durableId="37166334">
    <w:abstractNumId w:val="8"/>
  </w:num>
  <w:num w:numId="7" w16cid:durableId="1748458497">
    <w:abstractNumId w:val="6"/>
  </w:num>
  <w:num w:numId="8" w16cid:durableId="1274365984">
    <w:abstractNumId w:val="2"/>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429892">
    <w:abstractNumId w:val="10"/>
  </w:num>
  <w:num w:numId="12" w16cid:durableId="173658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7D"/>
    <w:rsid w:val="00014DC7"/>
    <w:rsid w:val="000648AA"/>
    <w:rsid w:val="001149FD"/>
    <w:rsid w:val="001E3A81"/>
    <w:rsid w:val="002248CF"/>
    <w:rsid w:val="002F7E70"/>
    <w:rsid w:val="00415E1B"/>
    <w:rsid w:val="00546010"/>
    <w:rsid w:val="007527AC"/>
    <w:rsid w:val="007A50F7"/>
    <w:rsid w:val="00874A77"/>
    <w:rsid w:val="009D0461"/>
    <w:rsid w:val="00B2047D"/>
    <w:rsid w:val="00FE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2AC5"/>
  <w15:chartTrackingRefBased/>
  <w15:docId w15:val="{AA9DAB9B-7627-464E-A54A-460EB730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72"/>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B204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04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4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4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4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04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4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4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4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7D"/>
    <w:rPr>
      <w:rFonts w:eastAsiaTheme="majorEastAsia" w:cstheme="majorBidi"/>
      <w:color w:val="272727" w:themeColor="text1" w:themeTint="D8"/>
    </w:rPr>
  </w:style>
  <w:style w:type="paragraph" w:styleId="Title">
    <w:name w:val="Title"/>
    <w:basedOn w:val="Normal"/>
    <w:next w:val="Normal"/>
    <w:link w:val="TitleChar"/>
    <w:uiPriority w:val="10"/>
    <w:qFormat/>
    <w:rsid w:val="00B20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7D"/>
    <w:pPr>
      <w:spacing w:before="160"/>
      <w:jc w:val="center"/>
    </w:pPr>
    <w:rPr>
      <w:i/>
      <w:iCs/>
      <w:color w:val="404040" w:themeColor="text1" w:themeTint="BF"/>
    </w:rPr>
  </w:style>
  <w:style w:type="character" w:customStyle="1" w:styleId="QuoteChar">
    <w:name w:val="Quote Char"/>
    <w:basedOn w:val="DefaultParagraphFont"/>
    <w:link w:val="Quote"/>
    <w:uiPriority w:val="29"/>
    <w:rsid w:val="00B2047D"/>
    <w:rPr>
      <w:i/>
      <w:iCs/>
      <w:color w:val="404040" w:themeColor="text1" w:themeTint="BF"/>
    </w:rPr>
  </w:style>
  <w:style w:type="paragraph" w:styleId="ListParagraph">
    <w:name w:val="List Paragraph"/>
    <w:basedOn w:val="Normal"/>
    <w:uiPriority w:val="34"/>
    <w:qFormat/>
    <w:rsid w:val="00B2047D"/>
    <w:pPr>
      <w:ind w:left="720"/>
      <w:contextualSpacing/>
    </w:pPr>
  </w:style>
  <w:style w:type="character" w:styleId="IntenseEmphasis">
    <w:name w:val="Intense Emphasis"/>
    <w:basedOn w:val="DefaultParagraphFont"/>
    <w:uiPriority w:val="21"/>
    <w:qFormat/>
    <w:rsid w:val="00B2047D"/>
    <w:rPr>
      <w:i/>
      <w:iCs/>
      <w:color w:val="2F5496" w:themeColor="accent1" w:themeShade="BF"/>
    </w:rPr>
  </w:style>
  <w:style w:type="paragraph" w:styleId="IntenseQuote">
    <w:name w:val="Intense Quote"/>
    <w:basedOn w:val="Normal"/>
    <w:next w:val="Normal"/>
    <w:link w:val="IntenseQuoteChar"/>
    <w:uiPriority w:val="30"/>
    <w:qFormat/>
    <w:rsid w:val="00B20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47D"/>
    <w:rPr>
      <w:i/>
      <w:iCs/>
      <w:color w:val="2F5496" w:themeColor="accent1" w:themeShade="BF"/>
    </w:rPr>
  </w:style>
  <w:style w:type="character" w:styleId="IntenseReference">
    <w:name w:val="Intense Reference"/>
    <w:basedOn w:val="DefaultParagraphFont"/>
    <w:uiPriority w:val="32"/>
    <w:qFormat/>
    <w:rsid w:val="00B2047D"/>
    <w:rPr>
      <w:b/>
      <w:bCs/>
      <w:smallCaps/>
      <w:color w:val="2F5496" w:themeColor="accent1" w:themeShade="BF"/>
      <w:spacing w:val="5"/>
    </w:rPr>
  </w:style>
  <w:style w:type="paragraph" w:styleId="Footer">
    <w:name w:val="footer"/>
    <w:basedOn w:val="Normal"/>
    <w:link w:val="FooterChar"/>
    <w:uiPriority w:val="99"/>
    <w:unhideWhenUsed/>
    <w:qFormat/>
    <w:rsid w:val="00B2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7D"/>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B2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7D"/>
    <w:rPr>
      <w:rFonts w:ascii="Calibri" w:eastAsia="Calibri" w:hAnsi="Calibri" w:cs="SimSun"/>
      <w:kern w:val="0"/>
      <w:sz w:val="22"/>
      <w:szCs w:val="22"/>
      <w14:ligatures w14:val="none"/>
    </w:rPr>
  </w:style>
  <w:style w:type="character" w:customStyle="1" w:styleId="a1">
    <w:name w:val="a1"/>
    <w:qFormat/>
    <w:rsid w:val="00B2047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2025-04-05T19:01:00Z</dcterms:created>
  <dcterms:modified xsi:type="dcterms:W3CDTF">2025-04-05T19:32:00Z</dcterms:modified>
</cp:coreProperties>
</file>