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12599"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0F287510" wp14:editId="1E1FAB4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253C12BC"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0CA779F6"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0FFE86AC"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2811FB8" w14:textId="77777777" w:rsidR="005F0499" w:rsidRPr="00F81A84" w:rsidRDefault="005F0499" w:rsidP="005F0499">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EAAA844" w14:textId="5C8269C2" w:rsidR="005F0499" w:rsidRPr="00754822" w:rsidRDefault="005F0499" w:rsidP="005F0499">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FC4E2FA" wp14:editId="38876C32">
            <wp:extent cx="2390775" cy="1704975"/>
            <wp:effectExtent l="0" t="0" r="9525" b="9525"/>
            <wp:docPr id="1664044584" name="Picture 1" descr="Profile for Gracia Davina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file for Gracia Davina School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90775" cy="1704975"/>
                    </a:xfrm>
                    <a:prstGeom prst="rect">
                      <a:avLst/>
                    </a:prstGeom>
                    <a:noFill/>
                    <a:ln>
                      <a:noFill/>
                    </a:ln>
                  </pic:spPr>
                </pic:pic>
              </a:graphicData>
            </a:graphic>
          </wp:inline>
        </w:drawing>
      </w:r>
    </w:p>
    <w:p w14:paraId="617F2F5D" w14:textId="77777777" w:rsidR="005F0499" w:rsidRDefault="005F0499" w:rsidP="005F0499">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GRACIA DAVINA SCHOOLS</w:t>
      </w:r>
      <w:r w:rsidRPr="0069340F">
        <w:rPr>
          <w:rFonts w:ascii="Times New Roman" w:eastAsia="Wingdings" w:hAnsi="Times New Roman" w:cs="Times New Roman"/>
          <w:b/>
          <w:bCs/>
          <w:kern w:val="0"/>
          <w:sz w:val="24"/>
          <w:szCs w:val="24"/>
          <w14:ligatures w14:val="none"/>
        </w:rPr>
        <w:t xml:space="preserve"> </w:t>
      </w:r>
    </w:p>
    <w:p w14:paraId="46E2BD1A" w14:textId="454A9007" w:rsidR="005F0499" w:rsidRPr="0069340F" w:rsidRDefault="005F0499" w:rsidP="005F0499">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18/22, DOYIN OMOLOLU, OFF OBALENARO, ALAPERE-KETU, LAGOS STATE</w:t>
      </w:r>
    </w:p>
    <w:p w14:paraId="037D5DF3" w14:textId="77777777" w:rsidR="005F0499" w:rsidRPr="00754822" w:rsidRDefault="005F0499" w:rsidP="005F0499">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B89DC09" w14:textId="3E5A11CC" w:rsidR="005F0499" w:rsidRDefault="005F0499" w:rsidP="005F0499">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AKINROLE AISHAT OLAMIDE</w:t>
      </w:r>
    </w:p>
    <w:p w14:paraId="72CB3E47" w14:textId="0549C143" w:rsidR="005F0499" w:rsidRDefault="005F0499" w:rsidP="005F0499">
      <w:pPr>
        <w:spacing w:after="0"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w:t>
      </w:r>
      <w:r>
        <w:rPr>
          <w:rFonts w:ascii="Arial Black" w:eastAsia="Calibri" w:hAnsi="Arial Black" w:cs="SimSun"/>
          <w:b/>
          <w:kern w:val="0"/>
          <w:sz w:val="34"/>
          <w:szCs w:val="34"/>
          <w14:ligatures w14:val="none"/>
        </w:rPr>
        <w:t>ACC</w:t>
      </w:r>
      <w:r>
        <w:rPr>
          <w:rFonts w:ascii="Arial Black" w:eastAsia="Calibri" w:hAnsi="Arial Black" w:cs="SimSun"/>
          <w:b/>
          <w:kern w:val="0"/>
          <w:sz w:val="34"/>
          <w:szCs w:val="34"/>
          <w14:ligatures w14:val="none"/>
        </w:rPr>
        <w:t>/PT/0</w:t>
      </w:r>
      <w:r>
        <w:rPr>
          <w:rFonts w:ascii="Arial Black" w:eastAsia="Calibri" w:hAnsi="Arial Black" w:cs="SimSun"/>
          <w:b/>
          <w:kern w:val="0"/>
          <w:sz w:val="34"/>
          <w:szCs w:val="34"/>
          <w14:ligatures w14:val="none"/>
        </w:rPr>
        <w:t>206</w:t>
      </w:r>
    </w:p>
    <w:p w14:paraId="7A21111E"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619A9851" w14:textId="3F6FAF6E" w:rsidR="005F0499" w:rsidRPr="00754822" w:rsidRDefault="005F0499" w:rsidP="005F0499">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02D25557" w14:textId="77777777" w:rsidR="005F0499" w:rsidRPr="00754822" w:rsidRDefault="005F0499" w:rsidP="005F0499">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A208C06" w14:textId="77777777" w:rsidR="005F0499" w:rsidRPr="00754822" w:rsidRDefault="005F0499" w:rsidP="005F0499">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DA89C79" w14:textId="6EE2EDD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388793B7" w14:textId="77777777" w:rsidR="005F0499" w:rsidRPr="00754822" w:rsidRDefault="005F0499" w:rsidP="005F0499">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443AB171" w14:textId="77777777" w:rsidR="005F0499" w:rsidRPr="00754822" w:rsidRDefault="005F0499" w:rsidP="005F0499">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1AB60D5A" w14:textId="77777777" w:rsidR="005F0499" w:rsidRPr="00754822" w:rsidRDefault="005F0499" w:rsidP="005F049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52AEC3E" w14:textId="77777777" w:rsidR="005F0499" w:rsidRPr="00754822" w:rsidRDefault="005F0499" w:rsidP="005F0499">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AB5E95A" w14:textId="77777777" w:rsidR="005F0499" w:rsidRPr="00754822" w:rsidRDefault="005F0499" w:rsidP="005F0499">
      <w:pPr>
        <w:spacing w:line="256" w:lineRule="auto"/>
        <w:rPr>
          <w:rFonts w:ascii="Times New Roman" w:eastAsia="Calibri" w:hAnsi="Times New Roman" w:cs="Times New Roman"/>
          <w:b/>
          <w:kern w:val="0"/>
          <w:sz w:val="24"/>
          <w:szCs w:val="24"/>
          <w14:ligatures w14:val="none"/>
        </w:rPr>
      </w:pPr>
    </w:p>
    <w:p w14:paraId="5FC611F0"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CAB01C6" w14:textId="77777777" w:rsidR="005F0499" w:rsidRPr="00754822" w:rsidRDefault="005F0499" w:rsidP="005F049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576FDDBF" w14:textId="77777777" w:rsidR="005F0499" w:rsidRPr="00754822" w:rsidRDefault="005F0499" w:rsidP="005F049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99AD9E6" w14:textId="77777777" w:rsidR="005F0499" w:rsidRPr="00754822" w:rsidRDefault="005F0499" w:rsidP="005F0499">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4A653E0" w14:textId="77777777" w:rsidR="005F0499" w:rsidRPr="00754822" w:rsidRDefault="005F0499" w:rsidP="005F0499">
      <w:pPr>
        <w:spacing w:line="256" w:lineRule="auto"/>
        <w:rPr>
          <w:rFonts w:ascii="Times New Roman" w:eastAsia="Calibri" w:hAnsi="Times New Roman" w:cs="Times New Roman"/>
          <w:bCs/>
          <w:kern w:val="0"/>
          <w:sz w:val="24"/>
          <w:szCs w:val="24"/>
          <w14:ligatures w14:val="none"/>
        </w:rPr>
      </w:pPr>
    </w:p>
    <w:p w14:paraId="3BEC9403"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7DF7168C"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0B28E270"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3A83939E"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64C2DF53"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22FE6592"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148B5388"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40103271"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486BEF11"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6FBF4D18"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18FD7D78"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4FC31FDD"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0BAA2EC4"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1AD0C1A3"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55A1590A"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29E1B1C5"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526DA3F0"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53371211"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02BCF4E4"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260B72B8"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203CD6EA"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p>
    <w:p w14:paraId="590D7FDC" w14:textId="77777777" w:rsidR="005F0499" w:rsidRPr="00754822" w:rsidRDefault="005F0499" w:rsidP="005F0499">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5EF053E" w14:textId="6130798A" w:rsidR="005F0499" w:rsidRPr="00F52D1D" w:rsidRDefault="005F0499" w:rsidP="005F049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5F0499">
        <w:rPr>
          <w:rFonts w:ascii="Times New Roman" w:eastAsia="Wingdings" w:hAnsi="Times New Roman" w:cs="Times New Roman"/>
          <w:b/>
          <w:bCs/>
          <w:kern w:val="0"/>
          <w:sz w:val="24"/>
          <w:szCs w:val="24"/>
          <w14:ligatures w14:val="none"/>
        </w:rPr>
        <w:t>GRACIA DAVINA SCHOOLS</w:t>
      </w:r>
      <w:r>
        <w:rPr>
          <w:rFonts w:ascii="Times New Roman" w:eastAsia="Calibri" w:hAnsi="Times New Roman" w:cs="SimSun"/>
          <w:b/>
          <w:bCs/>
          <w:kern w:val="0"/>
          <w:sz w:val="24"/>
          <w:szCs w:val="24"/>
          <w14:ligatures w14:val="none"/>
        </w:rPr>
        <w:t>.</w:t>
      </w:r>
    </w:p>
    <w:p w14:paraId="6DA9120F" w14:textId="77777777" w:rsidR="005F0499" w:rsidRPr="00754822" w:rsidRDefault="005F0499" w:rsidP="005F0499">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A26B114"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96407D6" w14:textId="77777777" w:rsidR="005F0499" w:rsidRPr="00754822" w:rsidRDefault="005F0499" w:rsidP="005F049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D8D5FBA"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139E4B40"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3AB98036"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797866AA"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1B0779CD"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8D872A3"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p>
    <w:p w14:paraId="72B27D6D"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482B0DD"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64C7E846"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6426A509"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p>
    <w:p w14:paraId="399641C8"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p>
    <w:p w14:paraId="546664A1"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772F5F8F"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6F71E071"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EBC33AD"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51771F4"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p>
    <w:p w14:paraId="3F7B6C17"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7CEE8F02"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66F14C11"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p>
    <w:p w14:paraId="52000A42"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669656E6"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09095FD"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5D6DBFC"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EC21A8E"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781826B"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E750BA0" w14:textId="77777777" w:rsidR="005F0499" w:rsidRPr="00754822" w:rsidRDefault="005F0499" w:rsidP="005F0499">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B4BE146" w14:textId="77777777" w:rsidR="005F0499" w:rsidRPr="00754822" w:rsidRDefault="005F0499" w:rsidP="005F0499">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90E26B4" w14:textId="77777777" w:rsidR="005F0499" w:rsidRPr="00754822" w:rsidRDefault="005F0499" w:rsidP="005F0499">
      <w:pPr>
        <w:spacing w:line="276" w:lineRule="auto"/>
        <w:rPr>
          <w:rFonts w:ascii="Times New Roman" w:eastAsia="Calibri" w:hAnsi="Times New Roman" w:cs="Times New Roman"/>
          <w:kern w:val="0"/>
          <w:sz w:val="24"/>
          <w:szCs w:val="24"/>
          <w14:ligatures w14:val="none"/>
        </w:rPr>
      </w:pPr>
    </w:p>
    <w:p w14:paraId="1EEF8D00" w14:textId="77777777" w:rsidR="005F0499" w:rsidRPr="00754822" w:rsidRDefault="005F0499" w:rsidP="005F049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7010905" w14:textId="77777777" w:rsidR="005F0499" w:rsidRPr="00754822" w:rsidRDefault="005F0499" w:rsidP="005F0499">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DC404B8" w14:textId="77777777" w:rsidR="005F0499" w:rsidRPr="00754822" w:rsidRDefault="005F0499" w:rsidP="005F0499">
      <w:pPr>
        <w:spacing w:line="276" w:lineRule="auto"/>
        <w:rPr>
          <w:rFonts w:ascii="Times New Roman" w:eastAsia="Calibri" w:hAnsi="Times New Roman" w:cs="Times New Roman"/>
          <w:b/>
          <w:bCs/>
          <w:kern w:val="0"/>
          <w:sz w:val="24"/>
          <w:szCs w:val="24"/>
          <w14:ligatures w14:val="none"/>
        </w:rPr>
      </w:pPr>
    </w:p>
    <w:p w14:paraId="53F5E301" w14:textId="77777777" w:rsidR="005F0499" w:rsidRPr="00754822" w:rsidRDefault="005F0499" w:rsidP="005F049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1B12873D" w14:textId="77777777" w:rsidR="005F0499" w:rsidRPr="00754822" w:rsidRDefault="005F0499" w:rsidP="005F049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0DAFBE3" w14:textId="77777777" w:rsidR="005F0499" w:rsidRPr="00754822" w:rsidRDefault="005F0499" w:rsidP="005F049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BFE0D4D" w14:textId="77777777" w:rsidR="005F0499" w:rsidRPr="00754822" w:rsidRDefault="005F0499" w:rsidP="005F0499">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C513B02" w14:textId="77777777" w:rsidR="005F0499" w:rsidRPr="00754822" w:rsidRDefault="005F0499" w:rsidP="005F0499">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1351951E" w14:textId="77777777" w:rsidR="005F0499" w:rsidRPr="00754822" w:rsidRDefault="005F0499" w:rsidP="005F0499">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BD26E20"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12D78D61"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72578E36"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3F7B4DD"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0E256E0"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62BD25A"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4A318DA7"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6A141A07"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203780FF"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0C5C732F"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1BB7C8F"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0A6536A" w14:textId="77777777" w:rsidR="005F0499" w:rsidRPr="00754822" w:rsidRDefault="005F0499" w:rsidP="005F0499">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27DADEB4"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29E6706"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1E31D88"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0F0C7C4"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02C907C"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18AF9634" w14:textId="77777777" w:rsidR="005F0499" w:rsidRPr="00754822" w:rsidRDefault="005F0499" w:rsidP="005F0499">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322025D" w14:textId="77777777" w:rsidR="005F0499" w:rsidRPr="00754822" w:rsidRDefault="005F0499" w:rsidP="005F0499">
      <w:pPr>
        <w:spacing w:line="276" w:lineRule="auto"/>
        <w:rPr>
          <w:rFonts w:ascii="Calibri" w:eastAsia="Calibri" w:hAnsi="Calibri" w:cs="SimSun"/>
          <w:kern w:val="0"/>
          <w:sz w:val="24"/>
          <w:szCs w:val="24"/>
          <w14:ligatures w14:val="none"/>
        </w:rPr>
      </w:pPr>
    </w:p>
    <w:p w14:paraId="6AC16979"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8F82FEF" w14:textId="77777777" w:rsidR="005F0499" w:rsidRPr="00754822" w:rsidRDefault="005F0499" w:rsidP="005F049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0453A9A9" w14:textId="77777777" w:rsidR="005F0499" w:rsidRPr="00754822" w:rsidRDefault="005F0499" w:rsidP="005F049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8A076F6"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p>
    <w:p w14:paraId="5F00888B"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28319C8"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A80ECF6"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6F0F9B5D"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44C8449B"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1FCD808"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6BF8900F"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39BB7188"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66FF3F67"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93039D1"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7A26FA3D"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45AE4E7"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E0C5DBD"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B75041C" w14:textId="77777777" w:rsidR="005F0499" w:rsidRPr="00754822" w:rsidRDefault="005F0499" w:rsidP="005F0499">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32B881B"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81136DF" w14:textId="77777777" w:rsidR="005F0499" w:rsidRPr="00754822" w:rsidRDefault="005F0499" w:rsidP="005F0499">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772D24C" w14:textId="77777777" w:rsidR="005F0499" w:rsidRPr="00754822" w:rsidRDefault="005F0499" w:rsidP="005F0499">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5AFA6A73" w14:textId="77777777" w:rsidR="005F0499" w:rsidRPr="00754822" w:rsidRDefault="005F0499" w:rsidP="005F0499">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53D2AA7F" w14:textId="77777777" w:rsidR="005F0499" w:rsidRPr="00754822" w:rsidRDefault="005F0499" w:rsidP="005F049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3E3B97B" w14:textId="77777777" w:rsidR="005F0499" w:rsidRPr="00754822" w:rsidRDefault="005F0499" w:rsidP="005F0499">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24F7A60" w14:textId="77777777" w:rsidR="005F0499" w:rsidRDefault="005F0499" w:rsidP="005F0499">
      <w:pPr>
        <w:spacing w:line="256" w:lineRule="auto"/>
        <w:jc w:val="center"/>
        <w:rPr>
          <w:rFonts w:ascii="Times New Roman" w:eastAsia="Wingdings" w:hAnsi="Times New Roman" w:cs="Times New Roman"/>
          <w:b/>
          <w:kern w:val="0"/>
          <w:sz w:val="24"/>
          <w:szCs w:val="24"/>
          <w14:ligatures w14:val="none"/>
        </w:rPr>
      </w:pPr>
      <w:r w:rsidRPr="0069340F">
        <w:rPr>
          <w:rFonts w:ascii="Times New Roman" w:eastAsia="Wingdings" w:hAnsi="Times New Roman" w:cs="Times New Roman"/>
          <w:b/>
          <w:bCs/>
          <w:kern w:val="0"/>
          <w:sz w:val="24"/>
          <w:szCs w:val="24"/>
          <w14:ligatures w14:val="none"/>
        </w:rPr>
        <w:t>GOODNESS AND MERCY VENTURE</w:t>
      </w:r>
    </w:p>
    <w:p w14:paraId="1E1694C9" w14:textId="1EB7F460" w:rsidR="005F0499" w:rsidRPr="00552162" w:rsidRDefault="005F0499" w:rsidP="005F0499">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5F0499">
        <w:rPr>
          <w:rFonts w:ascii="Times New Roman" w:eastAsia="Wingdings" w:hAnsi="Times New Roman" w:cs="Times New Roman"/>
          <w:b/>
          <w:bCs/>
          <w:kern w:val="0"/>
          <w:sz w:val="24"/>
          <w:szCs w:val="24"/>
          <w14:ligatures w14:val="none"/>
        </w:rPr>
        <w:t>GRACIA DAVINA SCHOOLS</w:t>
      </w:r>
    </w:p>
    <w:p w14:paraId="4348CF68"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Gracia Davina Schools is a distinguished educational institution located in Ketu, Lagos, Nigeria. The school has gained a reputation for excellence in academics, discipline, and character formation. Established with the vision of providing high-quality education rooted in moral and ethical values, Gracia Davina Schools has continued to nurture young minds, preparing them for future challenges in a rapidly evolving world.</w:t>
      </w:r>
    </w:p>
    <w:p w14:paraId="5B499AD4"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The school's name, "Gracia Davina," which translates to "Divine Grace," reflects its core philosophy of integrating spiritual growth with intellectual development. From its inception, the school has remained committed to fostering a learning environment where students are encouraged to develop critical thinking skills, creativity, and leadership qualities. It is dedicated to producing graduates who are not only academically sound but also morally upright and socially responsible.</w:t>
      </w:r>
    </w:p>
    <w:p w14:paraId="31C58CE2"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Gracia Davina Schools offers a well-rounded curriculum that integrates both Nigerian and international educational standards. The curriculum is designed to develop students' cognitive, social, emotional, and moral capacities, ensuring they are equipped to excel in a competitive global environment. At the preschool and primary levels, the school emphasizes foundational literacy and numeracy skills, science, social studies, and creative arts. Early childhood education at Gracia Davina Schools is engaging and interactive, ensuring that young learners develop a love for learning from an early age. The use of modern teaching methods, including Montessori principles and interactive classroom activities, allows students to grasp fundamental concepts in an engaging and enjoyable manner.</w:t>
      </w:r>
    </w:p>
    <w:p w14:paraId="02BA9A17"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At the secondary level, students are exposed to an extensive curriculum that includes mathematics, English language, sciences, social sciences, technical and vocational studies, and computer science. The school's commitment to academic excellence ensures that students are well-prepared for national examinations such as the West African Senior School Certificate Examination (WASSCE) and the National Examination Council (NECO) exams. In addition to academic rigor, Gracia Davina Schools places a strong emphasis on skill acquisition, problem-solving, and technological literacy, preparing students for higher education and professional life.</w:t>
      </w:r>
    </w:p>
    <w:p w14:paraId="4BB60B9E"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 conducive learning environment is essential for student success, and Gracia Davina Schools boasts modern infrastructure that enhances the educational experience. The school features spacious, well-ventilated classrooms, state-of-the-art science and computer laboratories, a well-stocked library, and recreational facilities for sports and extracurricular activities. These facilities ensure that students have access to all the resources they need to succeed academically and personally. The school also provides a serene and secure environment where students can focus on their studies without distractions.</w:t>
      </w:r>
    </w:p>
    <w:p w14:paraId="21E88D23"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lastRenderedPageBreak/>
        <w:t>Beyond academics, Gracia Davina Schools recognizes the importance of extracurricular activities in the holistic development of students. The institution offers a variety of programs, including sports such as football, basketball, and athletics, as well as debates, quiz competitions, music, arts, and drama. These activities help students develop teamwork, leadership, and problem-solving skills while fostering a sense of discipline and responsibility. The school encourages student participation in leadership and character development programs, ensuring that they are equipped with the necessary skills to become future leaders.</w:t>
      </w:r>
    </w:p>
    <w:p w14:paraId="717B2EEF"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Moral and religious education is a core component of the school’s philosophy. Gracia Davina Schools integrates ethical teachings into its curriculum to help students develop strong character traits such as honesty, integrity, respect, and empathy. Regular religious programs, assemblies, and counseling sessions guide students toward a path of spiritual and moral consciousness. This emphasis on character building ensures that students leave the institution as responsible individuals who contribute positively to society.</w:t>
      </w:r>
    </w:p>
    <w:p w14:paraId="1DC48202"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Over the years, Gracia Davina Schools has recorded numerous achievements in academic excellence, sports, and extracurricular engagements. The school has consistently produced high-achieving students who excel in national and international examinations. Many of its graduates have gone on to prestigious universities both within Nigeria and abroad, excelling in various professional fields. The institution has also gained recognition for its outstanding performance in inter-school competitions, demonstrating the effectiveness of its academic and extracurricular programs.</w:t>
      </w:r>
    </w:p>
    <w:p w14:paraId="16BC51E2"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Gracia Davina Schools is more than just an educational institution; it is an integral part of the community. The school has contributed significantly to the local community through various initiatives, including providing employment opportunities for teachers and non-teaching staff, organizing community outreach programs, and offering scholarships and financial aid to students from underprivileged backgrounds. By partnering with organizations and stakeholders in the education sector, the school continues to play a vital role in improving the quality of education and welfare in the region.</w:t>
      </w:r>
    </w:p>
    <w:p w14:paraId="519E05B2"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Despite its many achievements, Gracia Davina Schools faces certain challenges, including keeping up with evolving educational technologies, maintaining high academic standards amid economic constraints, ensuring continuous teacher training, and expanding its infrastructure to accommodate increasing student enrollment. However, the school remains committed to overcoming these challenges and continuing its mission of providing quality education.</w:t>
      </w:r>
    </w:p>
    <w:p w14:paraId="364D5927"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Looking ahead, Gracia Davina Schools has ambitious plans for growth and development. The institution aims to expand its facilities, possibly opening new campuses or specialized departments. There are also plans to integrate advanced technology into teaching through e-learning platforms and digital classrooms. The school seeks to establish partnerships with international educational institutions to provide students with global learning opportunities. Additionally, it aims to increase scholarship programs to support more students from financially disadvantaged backgrounds.</w:t>
      </w:r>
    </w:p>
    <w:p w14:paraId="5061FEB0"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lastRenderedPageBreak/>
        <w:t>Gracia Davina Schools has built a strong legacy of academic excellence, moral upbringing, and community service. Its dedication to holistic education has made it a preferred choice for parents seeking a well-rounded education for their children. As the institution continues to grow, it remains steadfast in its mission to nurture future leaders who will make meaningful contributions to society. With a combination of strong academic programs, character development initiatives, and a supportive learning environment, Gracia Davina Schools will undoubtedly continue to shape the future of education in Nigeria for generations to come.</w:t>
      </w:r>
    </w:p>
    <w:p w14:paraId="64AC2BDF" w14:textId="77777777" w:rsidR="005F0499" w:rsidRPr="005F0499" w:rsidRDefault="005F0499" w:rsidP="005F0499">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5AD2A32E"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The mission of Gracia Davina Schools is to provide a holistic and high-quality education that nurtures academic excellence, moral integrity, leadership skills, and critical thinking. The school is committed to fostering a disciplined and inclusive learning environment where students are empowered with knowledge, creativity, and ethical values to excel in a rapidly changing world.</w:t>
      </w:r>
    </w:p>
    <w:p w14:paraId="1A87343E" w14:textId="77777777" w:rsidR="005F0499" w:rsidRPr="005F0499" w:rsidRDefault="005F0499" w:rsidP="005F0499">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4FEBE73E" w14:textId="41FE4C20" w:rsidR="005F0499" w:rsidRPr="0069340F"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The vision of Gracia Davina Schools is to be a leading educational institution recognized for academic excellence, moral upbringing, and character development, producing well-rounded individuals who are equipped with knowledge, leadership skills, and ethical values to positively impact society.</w:t>
      </w:r>
    </w:p>
    <w:p w14:paraId="2813229F" w14:textId="77777777" w:rsidR="005F0499" w:rsidRDefault="005F0499" w:rsidP="005F0499">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0123F339" w14:textId="51DEA00B" w:rsidR="005F0499" w:rsidRPr="0069340F" w:rsidRDefault="005F0499" w:rsidP="005F0499">
      <w:pPr>
        <w:tabs>
          <w:tab w:val="left" w:pos="4065"/>
          <w:tab w:val="center" w:pos="4680"/>
        </w:tabs>
        <w:spacing w:line="256" w:lineRule="auto"/>
        <w:rPr>
          <w:rFonts w:ascii="Times New Roman" w:eastAsia="Calibri"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18/22, DOYIN OMOLOLU, OFF OBALENARO, ALAPERE-KETU, LAGOS STATE</w:t>
      </w:r>
      <w:r w:rsidRPr="0069340F">
        <w:rPr>
          <w:rFonts w:ascii="Times New Roman" w:eastAsia="Calibri" w:hAnsi="Times New Roman" w:cs="Times New Roman"/>
          <w:b/>
          <w:bCs/>
          <w:kern w:val="0"/>
          <w:sz w:val="24"/>
          <w:szCs w:val="24"/>
          <w14:ligatures w14:val="none"/>
        </w:rPr>
        <w:t xml:space="preserve"> </w:t>
      </w:r>
    </w:p>
    <w:p w14:paraId="5B3693CB" w14:textId="77777777" w:rsidR="005F0499" w:rsidRPr="00FE1F6E" w:rsidRDefault="005F0499" w:rsidP="005F0499">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61400B47"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provide quality education</w:t>
      </w:r>
      <w:r w:rsidRPr="005F0499">
        <w:rPr>
          <w:rFonts w:ascii="Times New Roman" w:eastAsia="Times New Roman" w:hAnsi="Times New Roman" w:cs="Times New Roman"/>
          <w:kern w:val="0"/>
          <w:sz w:val="24"/>
          <w:szCs w:val="24"/>
          <w14:ligatures w14:val="none"/>
        </w:rPr>
        <w:t xml:space="preserve"> that meets both national and international standards, ensuring students receive a well-rounded academic experience.</w:t>
      </w:r>
    </w:p>
    <w:p w14:paraId="70FD84F2"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instill discipline and ethical values</w:t>
      </w:r>
      <w:r w:rsidRPr="005F0499">
        <w:rPr>
          <w:rFonts w:ascii="Times New Roman" w:eastAsia="Times New Roman" w:hAnsi="Times New Roman" w:cs="Times New Roman"/>
          <w:kern w:val="0"/>
          <w:sz w:val="24"/>
          <w:szCs w:val="24"/>
          <w14:ligatures w14:val="none"/>
        </w:rPr>
        <w:t xml:space="preserve"> by integrating moral teachings into the curriculum and extracurricular activities, fostering integrity and responsibility in students.</w:t>
      </w:r>
    </w:p>
    <w:p w14:paraId="48E2362B"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develop critical thinking and creativity</w:t>
      </w:r>
      <w:r w:rsidRPr="005F0499">
        <w:rPr>
          <w:rFonts w:ascii="Times New Roman" w:eastAsia="Times New Roman" w:hAnsi="Times New Roman" w:cs="Times New Roman"/>
          <w:kern w:val="0"/>
          <w:sz w:val="24"/>
          <w:szCs w:val="24"/>
          <w14:ligatures w14:val="none"/>
        </w:rPr>
        <w:t xml:space="preserve"> by encouraging problem-solving skills, independent reasoning, and innovation, preparing students for future challenges.</w:t>
      </w:r>
    </w:p>
    <w:p w14:paraId="2944EC02"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equip students with leadership qualities</w:t>
      </w:r>
      <w:r w:rsidRPr="005F0499">
        <w:rPr>
          <w:rFonts w:ascii="Times New Roman" w:eastAsia="Times New Roman" w:hAnsi="Times New Roman" w:cs="Times New Roman"/>
          <w:kern w:val="0"/>
          <w:sz w:val="24"/>
          <w:szCs w:val="24"/>
          <w14:ligatures w14:val="none"/>
        </w:rPr>
        <w:t xml:space="preserve"> through student leadership programs, debates, and team-building activities that promote responsibility and confidence.</w:t>
      </w:r>
    </w:p>
    <w:p w14:paraId="541EE124"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enhance technological literacy</w:t>
      </w:r>
      <w:r w:rsidRPr="005F0499">
        <w:rPr>
          <w:rFonts w:ascii="Times New Roman" w:eastAsia="Times New Roman" w:hAnsi="Times New Roman" w:cs="Times New Roman"/>
          <w:kern w:val="0"/>
          <w:sz w:val="24"/>
          <w:szCs w:val="24"/>
          <w14:ligatures w14:val="none"/>
        </w:rPr>
        <w:t xml:space="preserve"> by integrating modern educational tools, digital learning platforms, and computer-based instruction, preparing students for the digital world.</w:t>
      </w:r>
    </w:p>
    <w:p w14:paraId="3FB008CE"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support holistic development</w:t>
      </w:r>
      <w:r w:rsidRPr="005F0499">
        <w:rPr>
          <w:rFonts w:ascii="Times New Roman" w:eastAsia="Times New Roman" w:hAnsi="Times New Roman" w:cs="Times New Roman"/>
          <w:kern w:val="0"/>
          <w:sz w:val="24"/>
          <w:szCs w:val="24"/>
          <w14:ligatures w14:val="none"/>
        </w:rPr>
        <w:t xml:space="preserve"> by offering diverse extracurricular activities, including sports, music, drama, and arts, ensuring students' physical, emotional, and social well-being.</w:t>
      </w:r>
    </w:p>
    <w:p w14:paraId="5F4EA1CC"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lastRenderedPageBreak/>
        <w:t>To create a safe and conducive learning environment</w:t>
      </w:r>
      <w:r w:rsidRPr="005F0499">
        <w:rPr>
          <w:rFonts w:ascii="Times New Roman" w:eastAsia="Times New Roman" w:hAnsi="Times New Roman" w:cs="Times New Roman"/>
          <w:kern w:val="0"/>
          <w:sz w:val="24"/>
          <w:szCs w:val="24"/>
          <w14:ligatures w14:val="none"/>
        </w:rPr>
        <w:t xml:space="preserve"> by maintaining a secure, inclusive, and structured academic setting where students can thrive.</w:t>
      </w:r>
    </w:p>
    <w:p w14:paraId="66A1FC94"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encourage community engagement</w:t>
      </w:r>
      <w:r w:rsidRPr="005F0499">
        <w:rPr>
          <w:rFonts w:ascii="Times New Roman" w:eastAsia="Times New Roman" w:hAnsi="Times New Roman" w:cs="Times New Roman"/>
          <w:kern w:val="0"/>
          <w:sz w:val="24"/>
          <w:szCs w:val="24"/>
          <w14:ligatures w14:val="none"/>
        </w:rPr>
        <w:t xml:space="preserve"> by collaborating with parents, guardians, and educational stakeholders to enhance students’ learning experiences and personal growth.</w:t>
      </w:r>
    </w:p>
    <w:p w14:paraId="6F63A210"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promote excellence in examinations</w:t>
      </w:r>
      <w:r w:rsidRPr="005F0499">
        <w:rPr>
          <w:rFonts w:ascii="Times New Roman" w:eastAsia="Times New Roman" w:hAnsi="Times New Roman" w:cs="Times New Roman"/>
          <w:kern w:val="0"/>
          <w:sz w:val="24"/>
          <w:szCs w:val="24"/>
          <w14:ligatures w14:val="none"/>
        </w:rPr>
        <w:t xml:space="preserve"> by implementing rigorous academic programs and effective teaching methodologies that prepare students for national and international assessments.</w:t>
      </w:r>
    </w:p>
    <w:p w14:paraId="5C4D3A05" w14:textId="77777777" w:rsidR="005F0499" w:rsidRPr="005F0499" w:rsidRDefault="005F0499" w:rsidP="005F0499">
      <w:pPr>
        <w:numPr>
          <w:ilvl w:val="0"/>
          <w:numId w:val="13"/>
        </w:numPr>
        <w:spacing w:line="256" w:lineRule="auto"/>
        <w:jc w:val="both"/>
        <w:rPr>
          <w:rFonts w:ascii="Times New Roman" w:eastAsia="Times New Roman" w:hAnsi="Times New Roman" w:cs="Times New Roman"/>
          <w:kern w:val="0"/>
          <w:sz w:val="24"/>
          <w:szCs w:val="24"/>
          <w14:ligatures w14:val="none"/>
        </w:rPr>
      </w:pPr>
      <w:r w:rsidRPr="005F0499">
        <w:rPr>
          <w:rFonts w:ascii="Times New Roman" w:eastAsia="Times New Roman" w:hAnsi="Times New Roman" w:cs="Times New Roman"/>
          <w:b/>
          <w:bCs/>
          <w:kern w:val="0"/>
          <w:sz w:val="24"/>
          <w:szCs w:val="24"/>
          <w14:ligatures w14:val="none"/>
        </w:rPr>
        <w:t>To offer scholarships and financial aid</w:t>
      </w:r>
      <w:r w:rsidRPr="005F0499">
        <w:rPr>
          <w:rFonts w:ascii="Times New Roman" w:eastAsia="Times New Roman" w:hAnsi="Times New Roman" w:cs="Times New Roman"/>
          <w:kern w:val="0"/>
          <w:sz w:val="24"/>
          <w:szCs w:val="24"/>
          <w14:ligatures w14:val="none"/>
        </w:rPr>
        <w:t xml:space="preserve"> to academically gifted but financially disadvantaged students, ensuring equal access to quality education.</w:t>
      </w:r>
    </w:p>
    <w:p w14:paraId="585D5D1E" w14:textId="77777777" w:rsidR="005F0499" w:rsidRDefault="005F0499" w:rsidP="005F0499">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00EC8C95"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 xml:space="preserve">The Administrative Department oversees the overall management and operations of the school. This department includes key figures such as the Proprietor/Proprietress, the School Administrator, and the </w:t>
      </w:r>
      <w:proofErr w:type="gramStart"/>
      <w:r w:rsidRPr="005F0499">
        <w:rPr>
          <w:rFonts w:ascii="Times New Roman" w:eastAsia="Calibri" w:hAnsi="Times New Roman" w:cs="SimSun"/>
          <w:kern w:val="0"/>
          <w:sz w:val="24"/>
          <w:szCs w:val="24"/>
          <w14:ligatures w14:val="none"/>
        </w:rPr>
        <w:t>Principal</w:t>
      </w:r>
      <w:proofErr w:type="gramEnd"/>
      <w:r w:rsidRPr="005F0499">
        <w:rPr>
          <w:rFonts w:ascii="Times New Roman" w:eastAsia="Calibri" w:hAnsi="Times New Roman" w:cs="SimSun"/>
          <w:kern w:val="0"/>
          <w:sz w:val="24"/>
          <w:szCs w:val="24"/>
          <w14:ligatures w14:val="none"/>
        </w:rPr>
        <w:t>, who work together to ensure the smooth running of the institution. Their responsibilities include policy formulation and implementation, recruitment and supervision of staff, coordination of school activities, and ensuring compliance with government regulations. This department also fosters relationships with stakeholders such as parents, the community, and educational bodies to enhance the school's growth and reputation.</w:t>
      </w:r>
    </w:p>
    <w:p w14:paraId="0DD9F0AC"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Academic Department is responsible for designing and implementing the school’s curriculum, ensuring that students receive high-quality education. This department comprises the Head of Academics, Subject Teachers, and Class Teachers who work together to create lesson plans, set academic goals, and monitor students’ performance. It ensures that the teaching methodologies align with national and international educational standards. The department also organizes workshops, seminars, and continuous training programs for teachers to enhance their teaching skills and keep them updated with modern instructional techniques.</w:t>
      </w:r>
    </w:p>
    <w:p w14:paraId="7CF2C06D"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Examination and Records Department manages all internal and external examinations, ensuring that students are adequately prepared for tests such as WAEC, NECO, and other national and international assessments. This department is responsible for setting examination questions, coordinating exam schedules, and enforcing examination guidelines to maintain academic integrity. Additionally, it maintains accurate academic records of students, including report cards, transcripts, and certificates. The department also ensures that student performance data is analyzed to track progress and improve teaching strategies.</w:t>
      </w:r>
    </w:p>
    <w:p w14:paraId="07CD1CC1"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 xml:space="preserve">The Guidance and Counseling Department provides academic, career, and personal counseling services to students. This department helps students make informed decisions about their education, career paths, and personal development. Counselors assist students in dealing with challenges such as peer pressure, emotional stress, and behavioral issues. They also organize career talks, mentorship programs, and workshops to guide students </w:t>
      </w:r>
      <w:r w:rsidRPr="005F0499">
        <w:rPr>
          <w:rFonts w:ascii="Times New Roman" w:eastAsia="Calibri" w:hAnsi="Times New Roman" w:cs="SimSun"/>
          <w:kern w:val="0"/>
          <w:sz w:val="24"/>
          <w:szCs w:val="24"/>
          <w14:ligatures w14:val="none"/>
        </w:rPr>
        <w:lastRenderedPageBreak/>
        <w:t>toward achieving their academic and life goals. Furthermore, the department works closely with parents and teachers to address concerns regarding student behavior and performance.</w:t>
      </w:r>
    </w:p>
    <w:p w14:paraId="62D4C73E"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Discipline and Welfare Department ensures that students adhere to the school’s rules and regulations while also prioritizing their well-being. This department monitors student behavior, implements disciplinary measures, and promotes a culture of respect and responsibility. It also handles issues related to bullying, conflicts, and misconduct by providing corrective measures and counseling where necessary. Additionally, the department looks after student welfare, ensuring that they have access to essential resources, a safe learning environment, and proper support systems for their overall well-being.</w:t>
      </w:r>
    </w:p>
    <w:p w14:paraId="17EC7908"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Science and Technology Department is responsible for subjects such as Physics, Chemistry, Biology, and Computer Science. This department ensures that students have access to well-equipped science laboratories for practical experiments and research. It also manages the school’s ICT infrastructure, providing students with modern technological tools to enhance their learning experience. Teachers in this department encourage innovation by integrating digital learning platforms, coding, robotics, and scientific exploration into their lessons. This prepares students for future careers in science, engineering, and technology.</w:t>
      </w:r>
    </w:p>
    <w:p w14:paraId="65EBE3C6"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Humanities and Social Sciences Department covers subjects such as Government, Economics, History, and Religious Studies. It helps students develop an understanding of societal structures, economic principles, governance, and cultural heritage. Teachers in this department use case studies, debates, and real-world scenarios to engage students in critical thinking and discussions about current affairs. The department also plays a role in instilling civic responsibility and ethical values in students, preparing them to be informed and responsible citizens.</w:t>
      </w:r>
    </w:p>
    <w:p w14:paraId="258E01CA"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Languages Department focuses on teaching English Language, Literature, and indigenous Nigerian languages such as Yoruba, Igbo, and Hausa. This department ensures that students develop strong communication, writing, and comprehension skills, which are essential for academic success and future career opportunities. Teachers use interactive teaching methods such as storytelling, drama, and debates to enhance language learning. The department also organizes literary competitions, reading clubs, and public speaking sessions to improve students’ proficiency in multiple languages.</w:t>
      </w:r>
    </w:p>
    <w:p w14:paraId="53E77A93"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Mathematics and Business Studies Department is responsible for subjects such as Mathematics, Accounting, Commerce, and Business Studies. This department ensures that students develop problem-solving skills, financial literacy, and an understanding of business principles. Teachers use practical examples, simulations, and real-world business case studies to make lessons engaging and relevant. The department also encourages entrepreneurship by teaching students the basics of financial management, business planning, and investment strategies, preparing them for careers in finance, banking, and business management.</w:t>
      </w:r>
    </w:p>
    <w:p w14:paraId="72562B39"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lastRenderedPageBreak/>
        <w:t>The Sports and Physical Education Department promotes physical fitness, teamwork, and sportsmanship among students. This department organizes various sporting activities, including football, basketball, athletics, and other recreational games. It also hosts inter-house sports competitions to encourage healthy competition and team spirit. Physical education instructors teach students the importance of maintaining a healthy lifestyle through regular exercise and proper nutrition. Additionally, the department identifies and nurtures talented athletes, providing them with opportunities to compete at local and national levels.</w:t>
      </w:r>
    </w:p>
    <w:p w14:paraId="6EC51108"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Creative Arts and Vocational Studies Department manages subjects such as Fine Arts, Music, Home Economics, and Technical Drawing. This department encourages students to explore their artistic and creative talents through painting, sculpture, music performances, and craft-making. It also provides vocational training in areas such as fashion design, catering, and woodworking, equipping students with practical skills that can lead to self-employment and career opportunities. The department organizes exhibitions, talent shows, and cultural events to showcase students' creativity and innovation.</w:t>
      </w:r>
    </w:p>
    <w:p w14:paraId="192B4C55"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Library and Information Resource Department is responsible for managing the school library and providing students with access to educational materials. This department ensures that students have a conducive reading environment where they can access textbooks, reference materials, and digital learning resources. The library staff encourages students to develop a reading culture by organizing book clubs, reading competitions, and research training sessions. The department also assists teachers in sourcing relevant academic materials to enhance classroom instruction.</w:t>
      </w:r>
    </w:p>
    <w:p w14:paraId="2D1C0610"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Health and Medical Services Department is responsible for the well-being of students by providing medical care and first aid services. This department ensures that students receive prompt medical attention in case of emergencies and maintains health records for all students. It also conducts health awareness programs on hygiene, nutrition, and disease prevention. The department works closely with medical professionals to provide vaccinations, health check-ups, and counseling services to students. Additionally, it educates students on the importance of maintaining a healthy lifestyle.</w:t>
      </w:r>
    </w:p>
    <w:p w14:paraId="27215B98"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The Transport and Logistics Department manages the school’s transportation system, ensuring the safe and efficient movement of students and staff. This department oversees the maintenance of school buses, route planning, and the enforcement of safety regulations during transit. It also ensures that drivers and transport staff are well-trained and adhere to traffic regulations. The department works closely with parents to provide reliable and convenient transportation services for students who live far from the school premises.</w:t>
      </w:r>
    </w:p>
    <w:p w14:paraId="45C3B082" w14:textId="77777777" w:rsidR="005F0499" w:rsidRPr="005F0499" w:rsidRDefault="005F0499" w:rsidP="005F0499">
      <w:pPr>
        <w:numPr>
          <w:ilvl w:val="0"/>
          <w:numId w:val="14"/>
        </w:numPr>
        <w:spacing w:line="256" w:lineRule="auto"/>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 xml:space="preserve">The Security and Maintenance Department is responsible for ensuring the safety and security of students, staff, and school property. This department employs security personnel to monitor school entrances, prevent unauthorized access, and maintain a secure environment. It also oversees the maintenance of school buildings, electrical systems, and water supply to ensure that the school facilities remain in excellent condition. Additionally, </w:t>
      </w:r>
      <w:r w:rsidRPr="005F0499">
        <w:rPr>
          <w:rFonts w:ascii="Times New Roman" w:eastAsia="Calibri" w:hAnsi="Times New Roman" w:cs="SimSun"/>
          <w:kern w:val="0"/>
          <w:sz w:val="24"/>
          <w:szCs w:val="24"/>
          <w14:ligatures w14:val="none"/>
        </w:rPr>
        <w:lastRenderedPageBreak/>
        <w:t>the department implements emergency response plans and conducts safety drills to prepare students and staff for unforeseen situations.</w:t>
      </w:r>
    </w:p>
    <w:p w14:paraId="7F574057" w14:textId="77777777" w:rsidR="005F0499" w:rsidRPr="005F0499" w:rsidRDefault="005F0499" w:rsidP="005F0499">
      <w:pPr>
        <w:spacing w:line="256" w:lineRule="auto"/>
        <w:ind w:left="360"/>
        <w:jc w:val="both"/>
        <w:rPr>
          <w:rFonts w:ascii="Times New Roman" w:eastAsia="Calibri" w:hAnsi="Times New Roman" w:cs="SimSun"/>
          <w:kern w:val="0"/>
          <w:sz w:val="24"/>
          <w:szCs w:val="24"/>
          <w14:ligatures w14:val="none"/>
        </w:rPr>
      </w:pPr>
      <w:r w:rsidRPr="005F0499">
        <w:rPr>
          <w:rFonts w:ascii="Times New Roman" w:eastAsia="Calibri" w:hAnsi="Times New Roman" w:cs="SimSun"/>
          <w:kern w:val="0"/>
          <w:sz w:val="24"/>
          <w:szCs w:val="24"/>
          <w14:ligatures w14:val="none"/>
        </w:rPr>
        <w:t>Each of these departments plays a crucial role in the overall functioning of Gracia Davina Schools. Together, they ensure that students receive a well-rounded education that balances academic excellence, personal development, and extracurricular engagement. Through collaboration and effective administration, these departments contribute to the school’s mission of providing high-quality education and fostering the growth of responsible, skilled, and innovative individuals.</w:t>
      </w:r>
    </w:p>
    <w:p w14:paraId="458BE301" w14:textId="77777777" w:rsidR="005F0499" w:rsidRDefault="005F0499" w:rsidP="005F0499">
      <w:pPr>
        <w:spacing w:line="256" w:lineRule="auto"/>
        <w:ind w:left="360"/>
        <w:rPr>
          <w:rFonts w:ascii="Times New Roman" w:eastAsia="Calibri" w:hAnsi="Times New Roman" w:cs="SimSun"/>
          <w:kern w:val="0"/>
          <w:sz w:val="24"/>
          <w:szCs w:val="24"/>
          <w14:ligatures w14:val="none"/>
        </w:rPr>
      </w:pPr>
    </w:p>
    <w:p w14:paraId="22907029" w14:textId="77777777" w:rsidR="005F0499" w:rsidRDefault="005F0499" w:rsidP="005F0499">
      <w:pPr>
        <w:spacing w:line="256" w:lineRule="auto"/>
        <w:ind w:left="360"/>
        <w:rPr>
          <w:rFonts w:ascii="Times New Roman" w:eastAsia="Calibri" w:hAnsi="Times New Roman" w:cs="SimSun"/>
          <w:kern w:val="0"/>
          <w:sz w:val="24"/>
          <w:szCs w:val="24"/>
          <w14:ligatures w14:val="none"/>
        </w:rPr>
      </w:pPr>
    </w:p>
    <w:p w14:paraId="1A2BA3B9" w14:textId="77777777" w:rsidR="005F0499" w:rsidRPr="00D774A0" w:rsidRDefault="005F0499" w:rsidP="005F0499">
      <w:pPr>
        <w:spacing w:line="256" w:lineRule="auto"/>
        <w:ind w:left="360"/>
        <w:rPr>
          <w:rFonts w:ascii="Times New Roman" w:eastAsia="Calibri" w:hAnsi="Times New Roman" w:cs="SimSun"/>
          <w:kern w:val="0"/>
          <w:sz w:val="24"/>
          <w:szCs w:val="24"/>
          <w14:ligatures w14:val="none"/>
        </w:rPr>
      </w:pPr>
    </w:p>
    <w:p w14:paraId="1734A6FC" w14:textId="77777777" w:rsidR="005F0499" w:rsidRDefault="005F0499" w:rsidP="005F0499">
      <w:pPr>
        <w:spacing w:line="256" w:lineRule="auto"/>
        <w:rPr>
          <w:rFonts w:ascii="Times New Roman" w:eastAsia="Calibri" w:hAnsi="Times New Roman" w:cs="SimSun"/>
          <w:kern w:val="0"/>
          <w:sz w:val="24"/>
          <w:szCs w:val="24"/>
          <w14:ligatures w14:val="none"/>
        </w:rPr>
      </w:pPr>
    </w:p>
    <w:p w14:paraId="59F6BC8E" w14:textId="77777777" w:rsidR="005F0499" w:rsidRDefault="005F0499" w:rsidP="005F0499">
      <w:pPr>
        <w:spacing w:line="256" w:lineRule="auto"/>
        <w:rPr>
          <w:rFonts w:ascii="Times New Roman" w:eastAsia="Calibri" w:hAnsi="Times New Roman" w:cs="SimSun"/>
          <w:kern w:val="0"/>
          <w:sz w:val="24"/>
          <w:szCs w:val="24"/>
          <w14:ligatures w14:val="none"/>
        </w:rPr>
      </w:pPr>
    </w:p>
    <w:p w14:paraId="69AC7777" w14:textId="77777777" w:rsidR="005F0499" w:rsidRPr="00754822" w:rsidRDefault="005F0499" w:rsidP="005F0499">
      <w:pPr>
        <w:spacing w:line="256" w:lineRule="auto"/>
        <w:rPr>
          <w:rFonts w:ascii="Times New Roman" w:eastAsia="Wingdings" w:hAnsi="Times New Roman" w:cs="Times New Roman"/>
          <w:b/>
          <w:kern w:val="0"/>
          <w:sz w:val="24"/>
          <w:szCs w:val="24"/>
          <w14:ligatures w14:val="none"/>
        </w:rPr>
      </w:pPr>
    </w:p>
    <w:p w14:paraId="186FEEF1"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192E5DCF"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22D181E7"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5A713B21" w14:textId="77777777" w:rsidR="005F0499" w:rsidRDefault="005F0499" w:rsidP="005F0499">
      <w:pPr>
        <w:spacing w:line="256" w:lineRule="auto"/>
        <w:rPr>
          <w:rFonts w:ascii="Times New Roman" w:eastAsia="Wingdings" w:hAnsi="Times New Roman" w:cs="Times New Roman"/>
          <w:b/>
          <w:bCs/>
          <w:kern w:val="0"/>
          <w:sz w:val="24"/>
          <w:szCs w:val="24"/>
          <w:lang w:val="en-GB"/>
          <w14:ligatures w14:val="none"/>
        </w:rPr>
      </w:pPr>
    </w:p>
    <w:p w14:paraId="44F65461" w14:textId="77777777" w:rsidR="005F0499" w:rsidRDefault="005F0499" w:rsidP="005F0499">
      <w:pPr>
        <w:spacing w:line="256" w:lineRule="auto"/>
        <w:rPr>
          <w:rFonts w:ascii="Times New Roman" w:eastAsia="Wingdings" w:hAnsi="Times New Roman" w:cs="Times New Roman"/>
          <w:b/>
          <w:bCs/>
          <w:kern w:val="0"/>
          <w:sz w:val="24"/>
          <w:szCs w:val="24"/>
          <w:lang w:val="en-GB"/>
          <w14:ligatures w14:val="none"/>
        </w:rPr>
      </w:pPr>
    </w:p>
    <w:p w14:paraId="390FDC97"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308E4E0B"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5E54D6E2"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77C4829A"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48779297"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55231A39"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4A9CC6B5"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763A947F"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375FA9A5"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3B44D0AF"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4B3970DF" w14:textId="77777777" w:rsid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p>
    <w:p w14:paraId="48D33A5E" w14:textId="5A06A01D" w:rsidR="005F0499" w:rsidRPr="00754822" w:rsidRDefault="005F0499" w:rsidP="005F0499">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6DB064A" w14:textId="5F3973BF" w:rsidR="005F0499" w:rsidRPr="005F0499" w:rsidRDefault="005F0499" w:rsidP="005F049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B8CE76D"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During my Student Industrial Work Experience Scheme (SIWES) at Gracia Davina Schools, I had the privilege of working in the administrative department, where I was exposed to various administrative functions, document management processes, communication procedures, and the operation of essential office equipment. This experience was instrumental in shaping my understanding of school administration, equipping me with both technical and interpersonal skills that are crucial for an effective workplace. The knowledge I acquired from this training significantly enhanced my competency in handling office tasks efficiently, interacting professionally with colleagues, and using modern office technology to support administrative functions.</w:t>
      </w:r>
    </w:p>
    <w:p w14:paraId="07971053"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One of the most valuable skills I gained was the ability to operate a computer for administrative tasks. My role required me to type official documents, draft letters, prepare reports, and manage databases. I became proficient in using Microsoft Word for formatting documents, Microsoft Excel for organizing student records, and Microsoft PowerPoint for creating presentations used during meetings and training sessions. Additionally, I learned how to use email platforms such as Gmail and Outlook to send and receive official correspondence. Managing digital files was also an important part of my duties, ensuring that all necessary documents were stored in an organized manner for easy retrieval. Through this process, I understood the importance of data security, the need for password protection on confidential files, and the role of cloud storage in backing up essential documents.</w:t>
      </w:r>
    </w:p>
    <w:p w14:paraId="4959FDD1"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Working with the photocopy machine was another key aspect of my training. Schools require a constant supply of duplicated materials, including examination scripts, circulars, lesson plans, and administrative notices. I learned how to operate the machine efficiently by adjusting the paper size, brightness, and contrast to ensure clear copies. Troubleshooting photocopy machine issues such as paper jams, low toner levels, and misaligned printouts became part of my daily routine. This experience taught me the significance of maintaining office equipment and how minor technical know-how could prevent delays in administrative operations. I also learned how to efficiently manage time when making multiple copies of documents, ensuring that all materials were ready before deadlines.</w:t>
      </w:r>
    </w:p>
    <w:p w14:paraId="1C6B2793"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Handling the printing machine was equally important as printing documents formed a significant part of my responsibilities. Whether printing official letters, examination questions, newsletters, or event posters, I had to ensure that each document met the required standard. I learned how to adjust printer settings, select the appropriate print quality, and load the correct paper sizes. Additionally, I became skilled at troubleshooting minor printer errors such as paper feed issues, ink smudging, and print misalignment. Understanding the different types of printers, including inkjet and laser printers, helped me determine the best machine for different tasks. I also learned the importance of regularly checking ink levels to avoid running out of ink in the middle of important printing tasks. Proper handling and maintenance of the printer, such as cleaning the printhead and replacing toner cartridges, ensured smooth operations.</w:t>
      </w:r>
    </w:p>
    <w:p w14:paraId="55D9F46A"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lastRenderedPageBreak/>
        <w:t>Shredding outdated and confidential documents was another crucial task that I undertook. The shredder is an essential office tool used for disposing of sensitive materials such as student records, financial reports, and outdated policy documents. I learned the proper way to feed papers into the shredder, ensuring smooth operation without causing jams. This task highlighted the importance of data privacy and document security, particularly in an academic environment where student and staff information must be kept confidential. Additionally, I gained an understanding of different shredding techniques, including cross-cut and strip-cut shredding, and their implications for data security.</w:t>
      </w:r>
    </w:p>
    <w:p w14:paraId="25826153"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 tape dispenser, though seemingly simple, played an essential role in my daily tasks. Whether sealing envelopes, packaging documents, or binding materials together, I learned how to efficiently handle a tape dispenser without wasting materials. This skill came in handy when preparing bulk mailing packages, ensuring that documents were properly secured before being dispatched to different recipients. Using the tape dispenser effectively also saved time and made my work more organized.</w:t>
      </w:r>
    </w:p>
    <w:p w14:paraId="15DC6653"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Laminating important documents was another task that required precision and care. I became proficient in operating a laminating machine to preserve certificates, student identification cards, and instructional materials. I learned the correct way to preheat the laminator, insert documents into laminating pouches, and carefully pass them through the machine to avoid creases or air bubbles. This experience reinforced my attention to detail, as even the smallest mistake could result in poorly laminated documents that would need to be redone. Laminating also served as a way to protect frequently handled documents from wear and tear, ensuring their longevity.</w:t>
      </w:r>
    </w:p>
    <w:p w14:paraId="434E4855"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Although fax machines are less commonly used today, I gained knowledge of how to operate one, which was beneficial for handling external communication with organizations that still relied on faxing. I learned how to properly load documents into the machine, dial recipient numbers, and confirm successful transmission. Understanding how to use the fax machine added to my versatility in handling different modes of communication, preparing me for diverse office environments where multiple communication channels might be used.</w:t>
      </w:r>
    </w:p>
    <w:p w14:paraId="2D39B7FA"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Managing office phone calls was another key area of my training. I was responsible for receiving calls, directing them to the appropriate departments, taking messages, and responding to inquiries from parents, teachers, and external stakeholders. This experience helped me develop professional telephone etiquette, clear communication skills, and the ability to provide accurate information in a courteous manner. Handling calls efficiently required me to be attentive, patient, and organized, especially during peak periods when multiple calls came in simultaneously.</w:t>
      </w:r>
    </w:p>
    <w:p w14:paraId="1A53B628"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One of the technical skills I acquired was replacing printer cartridges and toner. I learned how to identify when ink or toner levels were low, safely remove empty cartridges, and install new ones without causing damage to the printer. Understanding the difference between ink cartridges for inkjet printers and toner for laser printers helped me determine the right supplies for each machine. Additionally, I learned the importance of properly recycling used cartridges to minimize environmental waste.</w:t>
      </w:r>
    </w:p>
    <w:p w14:paraId="187FE930"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lastRenderedPageBreak/>
        <w:t>Beyond operating office equipment, I was actively involved in general administrative duties that contributed to the smooth running of the school. Organizing student files was a major responsibility, ensuring that all academic records, admission documents, and correspondence were well-maintained. I assisted in the preparation of school reports, newsletters, and circulars, which required attention to detail and accuracy. Managing inventory for office supplies was another important task, as I had to ensure that there were adequate stocks of printing paper, pens, staplers, folders, and other essential materials. Keeping track of inventory levels helped prevent shortages and ensured that administrative operations ran smoothly.</w:t>
      </w:r>
    </w:p>
    <w:p w14:paraId="7E2182F1"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Attending meetings and assisting in taking minutes gave me insight into school governance and decision-making processes. I observed how administrative policies were formulated, how issues affecting students and staff were discussed, and how resolutions were implemented. This exposure helped me understand the role of effective communication and teamwork in an organizational setting. Interacting with teachers, students, and parents also improved my interpersonal skills, as I had to respond to inquiries, provide assistance, and ensure that all administrative processes were handled professionally.</w:t>
      </w:r>
    </w:p>
    <w:p w14:paraId="66A953B4"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Another aspect of my training involved learning about data entry and record management. I was responsible for updating student attendance records, inputting grades, and maintaining files in both digital and physical formats. This experience reinforced my ability to work with accuracy and efficiency, as any errors in record-keeping could affect important administrative decisions. I also became familiar with database management systems used in school administration, which expanded my technical skills and prepared me for more advanced administrative roles.</w:t>
      </w:r>
    </w:p>
    <w:p w14:paraId="08FD1FD9" w14:textId="77777777" w:rsidR="005F0499" w:rsidRPr="005F0499" w:rsidRDefault="005F0499" w:rsidP="005F0499">
      <w:pPr>
        <w:spacing w:line="256" w:lineRule="auto"/>
        <w:jc w:val="both"/>
        <w:rPr>
          <w:rFonts w:ascii="Times New Roman" w:eastAsia="Wingdings" w:hAnsi="Times New Roman" w:cs="Times New Roman"/>
          <w:kern w:val="0"/>
          <w:sz w:val="24"/>
          <w:szCs w:val="24"/>
          <w14:ligatures w14:val="none"/>
        </w:rPr>
      </w:pPr>
      <w:r w:rsidRPr="005F0499">
        <w:rPr>
          <w:rFonts w:ascii="Times New Roman" w:eastAsia="Wingdings" w:hAnsi="Times New Roman" w:cs="Times New Roman"/>
          <w:kern w:val="0"/>
          <w:sz w:val="24"/>
          <w:szCs w:val="24"/>
          <w14:ligatures w14:val="none"/>
        </w:rPr>
        <w:t>My experience at Gracia Davina Schools provided me with a comprehensive understanding of school administration and the practical skills needed to function effectively in an office environment. Through hands-on training, I developed proficiency in computer operations, document management, communication handling, and office equipment maintenance. The skills I acquired have prepared me for future career opportunities in administrative roles, equipping me with the knowledge and confidence to handle complex office tasks. More importantly, I gained a deeper appreciation for the critical role that administrative personnel play in ensuring the efficient functioning of an organization. The experience has strengthened my problem-solving abilities, time management skills, and attention to detail, all of which are essential for a successful career in administration.</w:t>
      </w:r>
    </w:p>
    <w:p w14:paraId="5476B5AC" w14:textId="77777777" w:rsidR="005F0499" w:rsidRDefault="005F0499" w:rsidP="005F0499">
      <w:pPr>
        <w:spacing w:line="256" w:lineRule="auto"/>
        <w:jc w:val="both"/>
        <w:rPr>
          <w:rFonts w:ascii="Times New Roman" w:eastAsia="Wingdings" w:hAnsi="Times New Roman" w:cs="Times New Roman"/>
          <w:kern w:val="0"/>
          <w:sz w:val="24"/>
          <w:szCs w:val="24"/>
          <w14:ligatures w14:val="none"/>
        </w:rPr>
      </w:pPr>
    </w:p>
    <w:p w14:paraId="761FBD99" w14:textId="77777777" w:rsidR="005F0499" w:rsidRDefault="005F0499" w:rsidP="005F0499">
      <w:pPr>
        <w:spacing w:line="256" w:lineRule="auto"/>
        <w:jc w:val="center"/>
        <w:rPr>
          <w:rFonts w:ascii="Times New Roman" w:eastAsia="Calibri" w:hAnsi="Times New Roman" w:cs="Times New Roman"/>
          <w:b/>
          <w:bCs/>
          <w:kern w:val="0"/>
          <w:sz w:val="26"/>
          <w:szCs w:val="26"/>
          <w14:ligatures w14:val="none"/>
        </w:rPr>
      </w:pPr>
    </w:p>
    <w:p w14:paraId="7C22770A" w14:textId="77777777" w:rsidR="005F0499" w:rsidRDefault="005F0499">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69246345" w14:textId="3AB991FD" w:rsidR="005F0499" w:rsidRPr="00754822" w:rsidRDefault="005F0499" w:rsidP="005F049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4013B76" w14:textId="77777777" w:rsidR="005F0499" w:rsidRPr="00754822" w:rsidRDefault="005F0499" w:rsidP="005F0499">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2E52FF33" w14:textId="77777777" w:rsidR="005F0499" w:rsidRPr="00754822" w:rsidRDefault="005F0499" w:rsidP="005F049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1151F7E" w14:textId="77777777" w:rsidR="005F0499" w:rsidRPr="00754822" w:rsidRDefault="005F0499" w:rsidP="005F049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266080D" w14:textId="77777777" w:rsidR="005F0499" w:rsidRPr="00754822" w:rsidRDefault="005F0499" w:rsidP="005F049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F4FCE69" w14:textId="77777777" w:rsidR="005F0499" w:rsidRPr="00754822" w:rsidRDefault="005F0499" w:rsidP="005F049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3AE7D5E" w14:textId="77777777" w:rsidR="005F0499" w:rsidRPr="00754822" w:rsidRDefault="005F0499" w:rsidP="005F0499">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80C564A"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p>
    <w:p w14:paraId="1C57383D" w14:textId="77777777" w:rsidR="005F0499" w:rsidRPr="00754822" w:rsidRDefault="005F0499" w:rsidP="005F0499">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9155074" w14:textId="77968030" w:rsidR="005F0499" w:rsidRPr="00754822" w:rsidRDefault="005F0499" w:rsidP="005F0499">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5F0499">
        <w:rPr>
          <w:rFonts w:ascii="Times New Roman" w:eastAsia="Wingdings" w:hAnsi="Times New Roman" w:cs="Times New Roman"/>
          <w:b/>
          <w:bCs/>
          <w:kern w:val="0"/>
          <w:sz w:val="24"/>
          <w:szCs w:val="24"/>
          <w14:ligatures w14:val="none"/>
        </w:rPr>
        <w:t>GRACIA DAVINA SCHOOLS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1BC593E" w14:textId="77777777" w:rsidR="005F0499" w:rsidRPr="00754822" w:rsidRDefault="005F0499" w:rsidP="005F0499">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1B876F7" w14:textId="77777777" w:rsidR="005F0499" w:rsidRPr="00754822" w:rsidRDefault="005F0499" w:rsidP="005F049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CB8BA99" w14:textId="77777777" w:rsidR="005F0499" w:rsidRPr="00754822" w:rsidRDefault="005F0499" w:rsidP="005F0499">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45DB4364"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7B53BEF"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EC8E2D1"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BB23F1A"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02B6D62"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D10377F"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22DD661"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3863FE0"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04D38C9"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D884AA4" w14:textId="77777777" w:rsidR="005F0499" w:rsidRPr="00754822" w:rsidRDefault="005F0499" w:rsidP="005F0499">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0A44455"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38DE20AF" w14:textId="77777777" w:rsidR="005F0499" w:rsidRPr="00754822" w:rsidRDefault="005F0499" w:rsidP="005F049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C98AF12" w14:textId="77777777" w:rsidR="005F0499" w:rsidRPr="00754822" w:rsidRDefault="005F0499" w:rsidP="005F049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8810E25" w14:textId="77777777" w:rsidR="005F0499" w:rsidRPr="00754822" w:rsidRDefault="005F0499" w:rsidP="005F049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1A087BA8" w14:textId="77777777" w:rsidR="005F0499" w:rsidRPr="00754822" w:rsidRDefault="005F0499" w:rsidP="005F0499">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27CAA2E"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p>
    <w:p w14:paraId="139991DD"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57D7506"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38FF2153"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2EAE4532" w14:textId="77777777" w:rsidR="005F0499" w:rsidRPr="00754822" w:rsidRDefault="005F0499" w:rsidP="005F049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A1530C" w14:textId="77777777" w:rsidR="005F0499" w:rsidRPr="00754822" w:rsidRDefault="005F0499" w:rsidP="005F0499">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3DFBE2EE"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033D89C6" w14:textId="77777777" w:rsidR="005F0499" w:rsidRPr="00754822" w:rsidRDefault="005F0499" w:rsidP="005F049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ADB2514" w14:textId="77777777" w:rsidR="005F0499" w:rsidRPr="00754822" w:rsidRDefault="005F0499" w:rsidP="005F049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42A5A4A" w14:textId="77777777" w:rsidR="005F0499" w:rsidRPr="00754822" w:rsidRDefault="005F0499" w:rsidP="005F049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17D6BA8D" w14:textId="77777777" w:rsidR="005F0499" w:rsidRPr="00754822" w:rsidRDefault="005F0499" w:rsidP="005F0499">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3BF7BD5"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03FE4E3C" w14:textId="77777777" w:rsidR="005F0499" w:rsidRPr="00754822" w:rsidRDefault="005F0499" w:rsidP="005F049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4E0BFB95" w14:textId="77777777" w:rsidR="005F0499" w:rsidRPr="00754822" w:rsidRDefault="005F0499" w:rsidP="005F049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CBF6E47" w14:textId="77777777" w:rsidR="005F0499" w:rsidRPr="00754822" w:rsidRDefault="005F0499" w:rsidP="005F049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6F669E5" w14:textId="77777777" w:rsidR="005F0499" w:rsidRPr="00754822" w:rsidRDefault="005F0499" w:rsidP="005F0499">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6493057"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0D02B49" w14:textId="77777777" w:rsidR="005F0499" w:rsidRPr="00754822" w:rsidRDefault="005F0499" w:rsidP="005F049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D195368" w14:textId="77777777" w:rsidR="005F0499" w:rsidRPr="00754822" w:rsidRDefault="005F0499" w:rsidP="005F049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FA185FD" w14:textId="77777777" w:rsidR="005F0499" w:rsidRPr="00754822" w:rsidRDefault="005F0499" w:rsidP="005F049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29E0026" w14:textId="77777777" w:rsidR="005F0499" w:rsidRPr="00754822" w:rsidRDefault="005F0499" w:rsidP="005F0499">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2785EFC" w14:textId="77777777" w:rsidR="005F0499" w:rsidRPr="00754822" w:rsidRDefault="005F0499" w:rsidP="005F0499">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EE0D7B0" w14:textId="77777777" w:rsidR="005F0499" w:rsidRPr="00754822" w:rsidRDefault="005F0499" w:rsidP="005F049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42BF7B97" w14:textId="77777777" w:rsidR="005F0499" w:rsidRPr="00754822" w:rsidRDefault="005F0499" w:rsidP="005F049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6F5250D" w14:textId="77777777" w:rsidR="005F0499" w:rsidRPr="00754822" w:rsidRDefault="005F0499" w:rsidP="005F0499">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59B2B5B"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6CDB0E68"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AC4AF82" w14:textId="77777777" w:rsidR="005F0499" w:rsidRPr="00754822" w:rsidRDefault="005F0499" w:rsidP="005F049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68DCE4A" w14:textId="77777777" w:rsidR="005F0499" w:rsidRPr="00754822" w:rsidRDefault="005F0499" w:rsidP="005F049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192FD257" w14:textId="77777777" w:rsidR="005F0499" w:rsidRPr="00754822" w:rsidRDefault="005F0499" w:rsidP="005F049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AA504D5" w14:textId="77777777" w:rsidR="005F0499" w:rsidRPr="00754822" w:rsidRDefault="005F0499" w:rsidP="005F0499">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7B7462F" w14:textId="77777777" w:rsidR="005F0499" w:rsidRPr="00754822" w:rsidRDefault="005F0499" w:rsidP="005F0499">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D0C34A5" w14:textId="77777777" w:rsidR="005F0499" w:rsidRPr="00754822" w:rsidRDefault="005F0499" w:rsidP="005F049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84C60ED" w14:textId="77777777" w:rsidR="005F0499" w:rsidRPr="00754822" w:rsidRDefault="005F0499" w:rsidP="005F0499">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52F4CC6" w14:textId="77777777" w:rsidR="005F0499" w:rsidRPr="00754822" w:rsidRDefault="005F0499" w:rsidP="005F0499">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2A11854" w14:textId="77777777" w:rsidR="005F0499" w:rsidRPr="00754822" w:rsidRDefault="005F0499" w:rsidP="005F049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192F2489" w14:textId="77777777" w:rsidR="005F0499" w:rsidRPr="00754822" w:rsidRDefault="005F0499" w:rsidP="005F0499">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0996354" w14:textId="77777777" w:rsidR="005F0499" w:rsidRPr="00754822" w:rsidRDefault="005F0499" w:rsidP="005F0499">
      <w:pPr>
        <w:spacing w:line="256" w:lineRule="auto"/>
        <w:rPr>
          <w:rFonts w:ascii="Calibri" w:eastAsia="Calibri" w:hAnsi="Calibri" w:cs="SimSun"/>
          <w:kern w:val="0"/>
          <w14:ligatures w14:val="none"/>
        </w:rPr>
      </w:pPr>
    </w:p>
    <w:p w14:paraId="578452E6" w14:textId="77777777" w:rsidR="005F0499" w:rsidRPr="00754822" w:rsidRDefault="005F0499" w:rsidP="005F0499">
      <w:pPr>
        <w:spacing w:line="256" w:lineRule="auto"/>
        <w:rPr>
          <w:rFonts w:ascii="Calibri" w:eastAsia="Calibri" w:hAnsi="Calibri" w:cs="SimSun"/>
          <w:kern w:val="0"/>
          <w14:ligatures w14:val="none"/>
        </w:rPr>
      </w:pPr>
    </w:p>
    <w:p w14:paraId="0A6D230A" w14:textId="77777777" w:rsidR="005F0499" w:rsidRPr="00754822" w:rsidRDefault="005F0499" w:rsidP="005F0499">
      <w:pPr>
        <w:spacing w:line="256" w:lineRule="auto"/>
        <w:rPr>
          <w:rFonts w:ascii="Calibri" w:eastAsia="Calibri" w:hAnsi="Calibri" w:cs="SimSun"/>
          <w:kern w:val="0"/>
          <w14:ligatures w14:val="none"/>
        </w:rPr>
      </w:pPr>
    </w:p>
    <w:p w14:paraId="17E5F62D" w14:textId="77777777" w:rsidR="005F0499" w:rsidRPr="00754822" w:rsidRDefault="005F0499" w:rsidP="005F0499">
      <w:pPr>
        <w:spacing w:line="256" w:lineRule="auto"/>
        <w:rPr>
          <w:rFonts w:ascii="Calibri" w:eastAsia="Calibri" w:hAnsi="Calibri" w:cs="SimSun"/>
          <w:kern w:val="0"/>
          <w14:ligatures w14:val="none"/>
        </w:rPr>
      </w:pPr>
    </w:p>
    <w:p w14:paraId="6C21D105" w14:textId="77777777" w:rsidR="005F0499" w:rsidRPr="00754822" w:rsidRDefault="005F0499" w:rsidP="005F0499">
      <w:pPr>
        <w:spacing w:line="256" w:lineRule="auto"/>
        <w:rPr>
          <w:rFonts w:ascii="Calibri" w:eastAsia="Calibri" w:hAnsi="Calibri" w:cs="SimSun"/>
          <w:kern w:val="0"/>
          <w14:ligatures w14:val="none"/>
        </w:rPr>
      </w:pPr>
    </w:p>
    <w:p w14:paraId="685CA141" w14:textId="77777777" w:rsidR="005F0499" w:rsidRDefault="005F0499" w:rsidP="005F0499"/>
    <w:p w14:paraId="44A31EF1" w14:textId="77777777" w:rsidR="005F0499" w:rsidRDefault="005F0499" w:rsidP="005F0499"/>
    <w:p w14:paraId="40E6E5B5" w14:textId="77777777" w:rsidR="005F0499" w:rsidRDefault="005F0499" w:rsidP="005F0499"/>
    <w:p w14:paraId="750728A4" w14:textId="77777777" w:rsidR="005F0499" w:rsidRDefault="005F0499" w:rsidP="005F0499"/>
    <w:p w14:paraId="05E438E0" w14:textId="77777777" w:rsidR="000648AA" w:rsidRDefault="000648AA"/>
    <w:sectPr w:rsidR="000648AA" w:rsidSect="005F0499">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7B85BD94" w14:textId="77777777" w:rsidR="005F0499" w:rsidRDefault="005F0499">
        <w:pPr>
          <w:pStyle w:val="Footer"/>
          <w:jc w:val="center"/>
        </w:pPr>
        <w:r>
          <w:rPr>
            <w:noProof/>
          </w:rPr>
          <mc:AlternateContent>
            <mc:Choice Requires="wps">
              <w:drawing>
                <wp:inline distT="0" distB="0" distL="0" distR="0" wp14:anchorId="423EF513" wp14:editId="044CB7DE">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292F1466"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4C6D911" w14:textId="77777777" w:rsidR="005F0499" w:rsidRDefault="005F0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823638" w14:textId="77777777" w:rsidR="005F0499" w:rsidRDefault="005F049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9C8A" w14:textId="77777777" w:rsidR="005F0499" w:rsidRDefault="005F0499">
    <w:pPr>
      <w:pStyle w:val="Header"/>
    </w:pPr>
    <w:r>
      <w:rPr>
        <w:noProof/>
      </w:rPr>
      <w:pict w14:anchorId="2CFE2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0112" w14:textId="77777777" w:rsidR="005F0499" w:rsidRDefault="005F0499">
    <w:pPr>
      <w:pStyle w:val="Header"/>
    </w:pPr>
    <w:r>
      <w:rPr>
        <w:noProof/>
      </w:rPr>
      <w:pict w14:anchorId="2E140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5E29" w14:textId="77777777" w:rsidR="005F0499" w:rsidRDefault="005F0499">
    <w:pPr>
      <w:pStyle w:val="Header"/>
    </w:pPr>
    <w:r>
      <w:rPr>
        <w:noProof/>
      </w:rPr>
      <w:pict w14:anchorId="50E57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F1614E"/>
    <w:multiLevelType w:val="multilevel"/>
    <w:tmpl w:val="7CCA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3FB4104D"/>
    <w:multiLevelType w:val="multilevel"/>
    <w:tmpl w:val="13085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4D019F"/>
    <w:multiLevelType w:val="hybridMultilevel"/>
    <w:tmpl w:val="B73C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2127E0"/>
    <w:multiLevelType w:val="multilevel"/>
    <w:tmpl w:val="FC586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3"/>
  </w:num>
  <w:num w:numId="4" w16cid:durableId="1410804920">
    <w:abstractNumId w:val="3"/>
  </w:num>
  <w:num w:numId="5" w16cid:durableId="1070349611">
    <w:abstractNumId w:val="0"/>
  </w:num>
  <w:num w:numId="6" w16cid:durableId="1182819746">
    <w:abstractNumId w:val="9"/>
  </w:num>
  <w:num w:numId="7" w16cid:durableId="501237072">
    <w:abstractNumId w:val="6"/>
  </w:num>
  <w:num w:numId="8" w16cid:durableId="966818894">
    <w:abstractNumId w:val="2"/>
  </w:num>
  <w:num w:numId="9" w16cid:durableId="4444717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279452">
    <w:abstractNumId w:val="10"/>
  </w:num>
  <w:num w:numId="12" w16cid:durableId="297225267">
    <w:abstractNumId w:val="8"/>
  </w:num>
  <w:num w:numId="13" w16cid:durableId="1950231675">
    <w:abstractNumId w:val="11"/>
  </w:num>
  <w:num w:numId="14" w16cid:durableId="213729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9"/>
    <w:rsid w:val="00014DC7"/>
    <w:rsid w:val="000648AA"/>
    <w:rsid w:val="001E3A81"/>
    <w:rsid w:val="002248CF"/>
    <w:rsid w:val="002F7E70"/>
    <w:rsid w:val="005F0499"/>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75A6D"/>
  <w15:chartTrackingRefBased/>
  <w15:docId w15:val="{DFFFDE37-C981-4179-87D0-DE0DD114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99"/>
    <w:pPr>
      <w:spacing w:line="259" w:lineRule="auto"/>
    </w:pPr>
    <w:rPr>
      <w:sz w:val="22"/>
      <w:szCs w:val="22"/>
    </w:rPr>
  </w:style>
  <w:style w:type="paragraph" w:styleId="Heading1">
    <w:name w:val="heading 1"/>
    <w:basedOn w:val="Normal"/>
    <w:next w:val="Normal"/>
    <w:link w:val="Heading1Char"/>
    <w:uiPriority w:val="9"/>
    <w:qFormat/>
    <w:rsid w:val="005F04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04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04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04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04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04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4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4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4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4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04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04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04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04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04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4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4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499"/>
    <w:rPr>
      <w:rFonts w:eastAsiaTheme="majorEastAsia" w:cstheme="majorBidi"/>
      <w:color w:val="272727" w:themeColor="text1" w:themeTint="D8"/>
    </w:rPr>
  </w:style>
  <w:style w:type="paragraph" w:styleId="Title">
    <w:name w:val="Title"/>
    <w:basedOn w:val="Normal"/>
    <w:next w:val="Normal"/>
    <w:link w:val="TitleChar"/>
    <w:uiPriority w:val="10"/>
    <w:qFormat/>
    <w:rsid w:val="005F04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4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4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4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499"/>
    <w:pPr>
      <w:spacing w:before="160"/>
      <w:jc w:val="center"/>
    </w:pPr>
    <w:rPr>
      <w:i/>
      <w:iCs/>
      <w:color w:val="404040" w:themeColor="text1" w:themeTint="BF"/>
    </w:rPr>
  </w:style>
  <w:style w:type="character" w:customStyle="1" w:styleId="QuoteChar">
    <w:name w:val="Quote Char"/>
    <w:basedOn w:val="DefaultParagraphFont"/>
    <w:link w:val="Quote"/>
    <w:uiPriority w:val="29"/>
    <w:rsid w:val="005F0499"/>
    <w:rPr>
      <w:i/>
      <w:iCs/>
      <w:color w:val="404040" w:themeColor="text1" w:themeTint="BF"/>
    </w:rPr>
  </w:style>
  <w:style w:type="paragraph" w:styleId="ListParagraph">
    <w:name w:val="List Paragraph"/>
    <w:basedOn w:val="Normal"/>
    <w:uiPriority w:val="34"/>
    <w:qFormat/>
    <w:rsid w:val="005F0499"/>
    <w:pPr>
      <w:ind w:left="720"/>
      <w:contextualSpacing/>
    </w:pPr>
  </w:style>
  <w:style w:type="character" w:styleId="IntenseEmphasis">
    <w:name w:val="Intense Emphasis"/>
    <w:basedOn w:val="DefaultParagraphFont"/>
    <w:uiPriority w:val="21"/>
    <w:qFormat/>
    <w:rsid w:val="005F0499"/>
    <w:rPr>
      <w:i/>
      <w:iCs/>
      <w:color w:val="2F5496" w:themeColor="accent1" w:themeShade="BF"/>
    </w:rPr>
  </w:style>
  <w:style w:type="paragraph" w:styleId="IntenseQuote">
    <w:name w:val="Intense Quote"/>
    <w:basedOn w:val="Normal"/>
    <w:next w:val="Normal"/>
    <w:link w:val="IntenseQuoteChar"/>
    <w:uiPriority w:val="30"/>
    <w:qFormat/>
    <w:rsid w:val="005F04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0499"/>
    <w:rPr>
      <w:i/>
      <w:iCs/>
      <w:color w:val="2F5496" w:themeColor="accent1" w:themeShade="BF"/>
    </w:rPr>
  </w:style>
  <w:style w:type="character" w:styleId="IntenseReference">
    <w:name w:val="Intense Reference"/>
    <w:basedOn w:val="DefaultParagraphFont"/>
    <w:uiPriority w:val="32"/>
    <w:qFormat/>
    <w:rsid w:val="005F0499"/>
    <w:rPr>
      <w:b/>
      <w:bCs/>
      <w:smallCaps/>
      <w:color w:val="2F5496" w:themeColor="accent1" w:themeShade="BF"/>
      <w:spacing w:val="5"/>
    </w:rPr>
  </w:style>
  <w:style w:type="paragraph" w:styleId="Header">
    <w:name w:val="header"/>
    <w:basedOn w:val="Normal"/>
    <w:link w:val="HeaderChar"/>
    <w:uiPriority w:val="99"/>
    <w:unhideWhenUsed/>
    <w:rsid w:val="005F0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499"/>
    <w:rPr>
      <w:sz w:val="22"/>
      <w:szCs w:val="22"/>
    </w:rPr>
  </w:style>
  <w:style w:type="paragraph" w:styleId="Footer">
    <w:name w:val="footer"/>
    <w:basedOn w:val="Normal"/>
    <w:link w:val="FooterChar"/>
    <w:uiPriority w:val="99"/>
    <w:unhideWhenUsed/>
    <w:rsid w:val="005F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499"/>
    <w:rPr>
      <w:sz w:val="22"/>
      <w:szCs w:val="22"/>
    </w:rPr>
  </w:style>
  <w:style w:type="paragraph" w:styleId="NormalWeb">
    <w:name w:val="Normal (Web)"/>
    <w:basedOn w:val="Normal"/>
    <w:uiPriority w:val="99"/>
    <w:unhideWhenUsed/>
    <w:rsid w:val="005F04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F0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4872">
      <w:bodyDiv w:val="1"/>
      <w:marLeft w:val="0"/>
      <w:marRight w:val="0"/>
      <w:marTop w:val="0"/>
      <w:marBottom w:val="0"/>
      <w:divBdr>
        <w:top w:val="none" w:sz="0" w:space="0" w:color="auto"/>
        <w:left w:val="none" w:sz="0" w:space="0" w:color="auto"/>
        <w:bottom w:val="none" w:sz="0" w:space="0" w:color="auto"/>
        <w:right w:val="none" w:sz="0" w:space="0" w:color="auto"/>
      </w:divBdr>
    </w:div>
    <w:div w:id="309286058">
      <w:bodyDiv w:val="1"/>
      <w:marLeft w:val="0"/>
      <w:marRight w:val="0"/>
      <w:marTop w:val="0"/>
      <w:marBottom w:val="0"/>
      <w:divBdr>
        <w:top w:val="none" w:sz="0" w:space="0" w:color="auto"/>
        <w:left w:val="none" w:sz="0" w:space="0" w:color="auto"/>
        <w:bottom w:val="none" w:sz="0" w:space="0" w:color="auto"/>
        <w:right w:val="none" w:sz="0" w:space="0" w:color="auto"/>
      </w:divBdr>
    </w:div>
    <w:div w:id="631987049">
      <w:bodyDiv w:val="1"/>
      <w:marLeft w:val="0"/>
      <w:marRight w:val="0"/>
      <w:marTop w:val="0"/>
      <w:marBottom w:val="0"/>
      <w:divBdr>
        <w:top w:val="none" w:sz="0" w:space="0" w:color="auto"/>
        <w:left w:val="none" w:sz="0" w:space="0" w:color="auto"/>
        <w:bottom w:val="none" w:sz="0" w:space="0" w:color="auto"/>
        <w:right w:val="none" w:sz="0" w:space="0" w:color="auto"/>
      </w:divBdr>
    </w:div>
    <w:div w:id="634532535">
      <w:bodyDiv w:val="1"/>
      <w:marLeft w:val="0"/>
      <w:marRight w:val="0"/>
      <w:marTop w:val="0"/>
      <w:marBottom w:val="0"/>
      <w:divBdr>
        <w:top w:val="none" w:sz="0" w:space="0" w:color="auto"/>
        <w:left w:val="none" w:sz="0" w:space="0" w:color="auto"/>
        <w:bottom w:val="none" w:sz="0" w:space="0" w:color="auto"/>
        <w:right w:val="none" w:sz="0" w:space="0" w:color="auto"/>
      </w:divBdr>
    </w:div>
    <w:div w:id="668290220">
      <w:bodyDiv w:val="1"/>
      <w:marLeft w:val="0"/>
      <w:marRight w:val="0"/>
      <w:marTop w:val="0"/>
      <w:marBottom w:val="0"/>
      <w:divBdr>
        <w:top w:val="none" w:sz="0" w:space="0" w:color="auto"/>
        <w:left w:val="none" w:sz="0" w:space="0" w:color="auto"/>
        <w:bottom w:val="none" w:sz="0" w:space="0" w:color="auto"/>
        <w:right w:val="none" w:sz="0" w:space="0" w:color="auto"/>
      </w:divBdr>
    </w:div>
    <w:div w:id="1016543992">
      <w:bodyDiv w:val="1"/>
      <w:marLeft w:val="0"/>
      <w:marRight w:val="0"/>
      <w:marTop w:val="0"/>
      <w:marBottom w:val="0"/>
      <w:divBdr>
        <w:top w:val="none" w:sz="0" w:space="0" w:color="auto"/>
        <w:left w:val="none" w:sz="0" w:space="0" w:color="auto"/>
        <w:bottom w:val="none" w:sz="0" w:space="0" w:color="auto"/>
        <w:right w:val="none" w:sz="0" w:space="0" w:color="auto"/>
      </w:divBdr>
    </w:div>
    <w:div w:id="1443527322">
      <w:bodyDiv w:val="1"/>
      <w:marLeft w:val="0"/>
      <w:marRight w:val="0"/>
      <w:marTop w:val="0"/>
      <w:marBottom w:val="0"/>
      <w:divBdr>
        <w:top w:val="none" w:sz="0" w:space="0" w:color="auto"/>
        <w:left w:val="none" w:sz="0" w:space="0" w:color="auto"/>
        <w:bottom w:val="none" w:sz="0" w:space="0" w:color="auto"/>
        <w:right w:val="none" w:sz="0" w:space="0" w:color="auto"/>
      </w:divBdr>
    </w:div>
    <w:div w:id="1579555531">
      <w:bodyDiv w:val="1"/>
      <w:marLeft w:val="0"/>
      <w:marRight w:val="0"/>
      <w:marTop w:val="0"/>
      <w:marBottom w:val="0"/>
      <w:divBdr>
        <w:top w:val="none" w:sz="0" w:space="0" w:color="auto"/>
        <w:left w:val="none" w:sz="0" w:space="0" w:color="auto"/>
        <w:bottom w:val="none" w:sz="0" w:space="0" w:color="auto"/>
        <w:right w:val="none" w:sz="0" w:space="0" w:color="auto"/>
      </w:divBdr>
    </w:div>
    <w:div w:id="1722317321">
      <w:bodyDiv w:val="1"/>
      <w:marLeft w:val="0"/>
      <w:marRight w:val="0"/>
      <w:marTop w:val="0"/>
      <w:marBottom w:val="0"/>
      <w:divBdr>
        <w:top w:val="none" w:sz="0" w:space="0" w:color="auto"/>
        <w:left w:val="none" w:sz="0" w:space="0" w:color="auto"/>
        <w:bottom w:val="none" w:sz="0" w:space="0" w:color="auto"/>
        <w:right w:val="none" w:sz="0" w:space="0" w:color="auto"/>
      </w:divBdr>
    </w:div>
    <w:div w:id="1762680432">
      <w:bodyDiv w:val="1"/>
      <w:marLeft w:val="0"/>
      <w:marRight w:val="0"/>
      <w:marTop w:val="0"/>
      <w:marBottom w:val="0"/>
      <w:divBdr>
        <w:top w:val="none" w:sz="0" w:space="0" w:color="auto"/>
        <w:left w:val="none" w:sz="0" w:space="0" w:color="auto"/>
        <w:bottom w:val="none" w:sz="0" w:space="0" w:color="auto"/>
        <w:right w:val="none" w:sz="0" w:space="0" w:color="auto"/>
      </w:divBdr>
    </w:div>
    <w:div w:id="2043940913">
      <w:bodyDiv w:val="1"/>
      <w:marLeft w:val="0"/>
      <w:marRight w:val="0"/>
      <w:marTop w:val="0"/>
      <w:marBottom w:val="0"/>
      <w:divBdr>
        <w:top w:val="none" w:sz="0" w:space="0" w:color="auto"/>
        <w:left w:val="none" w:sz="0" w:space="0" w:color="auto"/>
        <w:bottom w:val="none" w:sz="0" w:space="0" w:color="auto"/>
        <w:right w:val="none" w:sz="0" w:space="0" w:color="auto"/>
      </w:divBdr>
    </w:div>
    <w:div w:id="207731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6993</Words>
  <Characters>39863</Characters>
  <Application>Microsoft Office Word</Application>
  <DocSecurity>0</DocSecurity>
  <Lines>332</Lines>
  <Paragraphs>93</Paragraphs>
  <ScaleCrop>false</ScaleCrop>
  <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2025-03-07T11:14:00Z</dcterms:created>
  <dcterms:modified xsi:type="dcterms:W3CDTF">2025-03-07T11:24:00Z</dcterms:modified>
</cp:coreProperties>
</file>