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01A" w:rsidRPr="009011E9" w:rsidRDefault="0032201A" w:rsidP="0032201A">
      <w:pPr>
        <w:pStyle w:val="BodyText"/>
        <w:rPr>
          <w:color w:val="000000" w:themeColor="text1"/>
          <w:sz w:val="26"/>
        </w:rPr>
      </w:pPr>
      <w:r>
        <w:rPr>
          <w:color w:val="000000" w:themeColor="text1"/>
          <w:sz w:val="26"/>
        </w:rPr>
        <w:pict>
          <v:group id="docshapegroup1" o:spid="_x0000_s1026" style="position:absolute;margin-left:37.7pt;margin-top:52.5pt;width:496.75pt;height:736.55pt;z-index:-251658240;mso-position-horizontal-relative:page;mso-position-vertical-relative:page" coordorigin="985,1050" coordsize="9935,14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5024;top:2087;width:1845;height:1742">
              <v:imagedata r:id="rId5" o:title=""/>
            </v:shape>
            <v:shape id="docshape3" o:spid="_x0000_s1028" type="#_x0000_t75" style="position:absolute;left:985;top:1050;width:9935;height:14731">
              <v:imagedata r:id="rId6" o:title=""/>
            </v:shape>
            <w10:wrap anchorx="page" anchory="page"/>
          </v:group>
        </w:pict>
      </w:r>
    </w:p>
    <w:p w:rsidR="0032201A" w:rsidRPr="009011E9" w:rsidRDefault="0032201A" w:rsidP="0032201A">
      <w:pPr>
        <w:pStyle w:val="BodyText"/>
        <w:rPr>
          <w:color w:val="000000" w:themeColor="text1"/>
          <w:sz w:val="26"/>
        </w:rPr>
      </w:pPr>
    </w:p>
    <w:p w:rsidR="0032201A" w:rsidRPr="009011E9" w:rsidRDefault="0032201A" w:rsidP="0032201A">
      <w:pPr>
        <w:pStyle w:val="BodyText"/>
        <w:rPr>
          <w:color w:val="000000" w:themeColor="text1"/>
          <w:sz w:val="26"/>
        </w:rPr>
      </w:pPr>
    </w:p>
    <w:p w:rsidR="0032201A" w:rsidRPr="009011E9" w:rsidRDefault="0032201A" w:rsidP="0032201A">
      <w:pPr>
        <w:pStyle w:val="BodyText"/>
        <w:rPr>
          <w:color w:val="000000" w:themeColor="text1"/>
          <w:sz w:val="26"/>
        </w:rPr>
      </w:pPr>
    </w:p>
    <w:p w:rsidR="0032201A" w:rsidRPr="009011E9" w:rsidRDefault="0032201A" w:rsidP="0032201A">
      <w:pPr>
        <w:pStyle w:val="BodyText"/>
        <w:rPr>
          <w:color w:val="000000" w:themeColor="text1"/>
          <w:sz w:val="26"/>
        </w:rPr>
      </w:pPr>
    </w:p>
    <w:p w:rsidR="0032201A" w:rsidRPr="009011E9" w:rsidRDefault="0032201A" w:rsidP="0032201A">
      <w:pPr>
        <w:pStyle w:val="BodyText"/>
        <w:rPr>
          <w:color w:val="000000" w:themeColor="text1"/>
          <w:sz w:val="26"/>
        </w:rPr>
      </w:pPr>
    </w:p>
    <w:p w:rsidR="0032201A" w:rsidRPr="009011E9" w:rsidRDefault="0032201A" w:rsidP="0032201A">
      <w:pPr>
        <w:pStyle w:val="BodyText"/>
        <w:rPr>
          <w:color w:val="000000" w:themeColor="text1"/>
          <w:sz w:val="26"/>
        </w:rPr>
      </w:pPr>
    </w:p>
    <w:p w:rsidR="0032201A" w:rsidRPr="009011E9" w:rsidRDefault="0032201A" w:rsidP="0032201A">
      <w:pPr>
        <w:pStyle w:val="BodyText"/>
        <w:rPr>
          <w:color w:val="000000" w:themeColor="text1"/>
          <w:sz w:val="26"/>
        </w:rPr>
      </w:pPr>
    </w:p>
    <w:p w:rsidR="0032201A" w:rsidRPr="009011E9" w:rsidRDefault="0032201A" w:rsidP="0032201A">
      <w:pPr>
        <w:pStyle w:val="BodyText"/>
        <w:spacing w:before="134"/>
        <w:rPr>
          <w:color w:val="000000" w:themeColor="text1"/>
          <w:sz w:val="26"/>
        </w:rPr>
      </w:pPr>
    </w:p>
    <w:p w:rsidR="0032201A" w:rsidRPr="009011E9" w:rsidRDefault="0032201A" w:rsidP="0032201A">
      <w:pPr>
        <w:ind w:left="3" w:right="3"/>
        <w:jc w:val="center"/>
        <w:rPr>
          <w:rFonts w:ascii="Cambria"/>
          <w:b/>
          <w:color w:val="000000" w:themeColor="text1"/>
          <w:sz w:val="26"/>
        </w:rPr>
      </w:pPr>
      <w:r w:rsidRPr="009011E9">
        <w:rPr>
          <w:rFonts w:ascii="Cambria"/>
          <w:b/>
          <w:color w:val="000000" w:themeColor="text1"/>
          <w:w w:val="115"/>
          <w:sz w:val="26"/>
        </w:rPr>
        <w:t>ATECHNICALREPORT</w:t>
      </w:r>
      <w:r w:rsidRPr="009011E9">
        <w:rPr>
          <w:rFonts w:ascii="Cambria"/>
          <w:b/>
          <w:color w:val="000000" w:themeColor="text1"/>
          <w:spacing w:val="-5"/>
          <w:w w:val="115"/>
          <w:sz w:val="26"/>
        </w:rPr>
        <w:t>ON</w:t>
      </w:r>
    </w:p>
    <w:p w:rsidR="0032201A" w:rsidRPr="009011E9" w:rsidRDefault="0032201A" w:rsidP="0032201A">
      <w:pPr>
        <w:spacing w:line="242" w:lineRule="auto"/>
        <w:ind w:left="211" w:right="215"/>
        <w:jc w:val="center"/>
        <w:rPr>
          <w:rFonts w:ascii="Cambria"/>
          <w:b/>
          <w:color w:val="000000" w:themeColor="text1"/>
          <w:sz w:val="26"/>
        </w:rPr>
      </w:pPr>
      <w:r w:rsidRPr="009011E9">
        <w:rPr>
          <w:rFonts w:ascii="Cambria"/>
          <w:b/>
          <w:color w:val="000000" w:themeColor="text1"/>
          <w:w w:val="115"/>
          <w:sz w:val="26"/>
        </w:rPr>
        <w:t xml:space="preserve">STUDENT INDUSTRIAL WORKING EXPERIENCE SCHEME </w:t>
      </w:r>
      <w:r w:rsidRPr="009011E9">
        <w:rPr>
          <w:rFonts w:ascii="Cambria"/>
          <w:b/>
          <w:color w:val="000000" w:themeColor="text1"/>
          <w:spacing w:val="-2"/>
          <w:w w:val="115"/>
          <w:sz w:val="26"/>
        </w:rPr>
        <w:t>(SIWES)</w:t>
      </w:r>
    </w:p>
    <w:p w:rsidR="0032201A" w:rsidRPr="009011E9" w:rsidRDefault="0032201A" w:rsidP="0032201A">
      <w:pPr>
        <w:pStyle w:val="BodyText"/>
        <w:rPr>
          <w:rFonts w:ascii="Cambria"/>
          <w:b/>
          <w:color w:val="000000" w:themeColor="text1"/>
          <w:sz w:val="26"/>
        </w:rPr>
      </w:pPr>
    </w:p>
    <w:p w:rsidR="0032201A" w:rsidRPr="009011E9" w:rsidRDefault="0032201A" w:rsidP="0032201A">
      <w:pPr>
        <w:pStyle w:val="BodyText"/>
        <w:spacing w:before="302"/>
        <w:rPr>
          <w:rFonts w:ascii="Cambria"/>
          <w:b/>
          <w:color w:val="000000" w:themeColor="text1"/>
          <w:sz w:val="26"/>
        </w:rPr>
      </w:pPr>
    </w:p>
    <w:p w:rsidR="0032201A" w:rsidRPr="009011E9" w:rsidRDefault="0032201A" w:rsidP="0032201A">
      <w:pPr>
        <w:spacing w:line="304" w:lineRule="exact"/>
        <w:ind w:left="214" w:right="215"/>
        <w:jc w:val="center"/>
        <w:rPr>
          <w:rFonts w:ascii="Cambria"/>
          <w:b/>
          <w:color w:val="000000" w:themeColor="text1"/>
          <w:sz w:val="26"/>
        </w:rPr>
      </w:pPr>
      <w:r w:rsidRPr="009011E9">
        <w:rPr>
          <w:rFonts w:ascii="Cambria"/>
          <w:b/>
          <w:color w:val="000000" w:themeColor="text1"/>
          <w:w w:val="110"/>
          <w:sz w:val="26"/>
        </w:rPr>
        <w:t>HELD</w:t>
      </w:r>
      <w:r w:rsidRPr="009011E9">
        <w:rPr>
          <w:rFonts w:ascii="Cambria"/>
          <w:b/>
          <w:color w:val="000000" w:themeColor="text1"/>
          <w:spacing w:val="-5"/>
          <w:w w:val="110"/>
          <w:sz w:val="26"/>
        </w:rPr>
        <w:t>AT</w:t>
      </w:r>
    </w:p>
    <w:p w:rsidR="0032201A" w:rsidRPr="00054647" w:rsidRDefault="00054647" w:rsidP="0032201A">
      <w:pPr>
        <w:spacing w:line="398" w:lineRule="exact"/>
        <w:ind w:left="3"/>
        <w:jc w:val="center"/>
        <w:rPr>
          <w:rFonts w:ascii="Cambria"/>
          <w:b/>
          <w:color w:val="000000" w:themeColor="text1"/>
          <w:sz w:val="38"/>
        </w:rPr>
      </w:pPr>
      <w:r w:rsidRPr="00054647">
        <w:rPr>
          <w:rFonts w:ascii="Cambria"/>
          <w:b/>
          <w:color w:val="000000" w:themeColor="text1"/>
          <w:w w:val="115"/>
          <w:sz w:val="38"/>
        </w:rPr>
        <w:t>IREPODUN LOCAL GOVERNMENT</w:t>
      </w:r>
    </w:p>
    <w:p w:rsidR="0032201A" w:rsidRPr="00B43363" w:rsidRDefault="00054647" w:rsidP="0032201A">
      <w:pPr>
        <w:spacing w:before="125"/>
        <w:ind w:left="214" w:right="215"/>
        <w:jc w:val="center"/>
        <w:rPr>
          <w:rFonts w:ascii="Cambria"/>
          <w:b/>
          <w:color w:val="000000" w:themeColor="text1"/>
          <w:sz w:val="18"/>
        </w:rPr>
      </w:pPr>
      <w:r w:rsidRPr="00054647">
        <w:rPr>
          <w:rStyle w:val="lrzxr"/>
          <w:b/>
        </w:rPr>
        <w:t xml:space="preserve">NO 12, OPPOSITE INEC OFFICE ILOBU OSUN STATE </w:t>
      </w:r>
    </w:p>
    <w:p w:rsidR="0032201A" w:rsidRPr="009011E9" w:rsidRDefault="0032201A" w:rsidP="0032201A">
      <w:pPr>
        <w:pStyle w:val="BodyText"/>
        <w:rPr>
          <w:rFonts w:ascii="Cambria"/>
          <w:b/>
          <w:color w:val="000000" w:themeColor="text1"/>
          <w:sz w:val="18"/>
        </w:rPr>
      </w:pPr>
    </w:p>
    <w:p w:rsidR="0032201A" w:rsidRPr="009011E9" w:rsidRDefault="0032201A" w:rsidP="0032201A">
      <w:pPr>
        <w:pStyle w:val="BodyText"/>
        <w:spacing w:before="119"/>
        <w:rPr>
          <w:rFonts w:ascii="Cambria"/>
          <w:b/>
          <w:color w:val="000000" w:themeColor="text1"/>
          <w:sz w:val="18"/>
        </w:rPr>
      </w:pPr>
    </w:p>
    <w:p w:rsidR="0032201A" w:rsidRPr="009011E9" w:rsidRDefault="00531C43" w:rsidP="0032201A">
      <w:pPr>
        <w:pStyle w:val="Title"/>
        <w:rPr>
          <w:color w:val="000000" w:themeColor="text1"/>
        </w:rPr>
      </w:pPr>
      <w:r>
        <w:rPr>
          <w:color w:val="000000" w:themeColor="text1"/>
          <w:w w:val="120"/>
        </w:rPr>
        <w:t xml:space="preserve">ABDUL LATEEF ABDUL KABIRU </w:t>
      </w:r>
    </w:p>
    <w:p w:rsidR="0032201A" w:rsidRPr="009011E9" w:rsidRDefault="00531C43" w:rsidP="0032201A">
      <w:pPr>
        <w:spacing w:before="6"/>
        <w:ind w:left="3" w:right="3"/>
        <w:jc w:val="center"/>
        <w:rPr>
          <w:rFonts w:ascii="Arial Black"/>
          <w:color w:val="000000" w:themeColor="text1"/>
          <w:sz w:val="40"/>
        </w:rPr>
      </w:pPr>
      <w:r>
        <w:rPr>
          <w:rFonts w:ascii="Arial Black"/>
          <w:color w:val="000000" w:themeColor="text1"/>
          <w:spacing w:val="-2"/>
          <w:sz w:val="40"/>
        </w:rPr>
        <w:t>ND/23/PAD/PT/0</w:t>
      </w:r>
      <w:r w:rsidR="0032201A">
        <w:rPr>
          <w:rFonts w:ascii="Arial Black"/>
          <w:color w:val="000000" w:themeColor="text1"/>
          <w:spacing w:val="-2"/>
          <w:sz w:val="40"/>
        </w:rPr>
        <w:t>2</w:t>
      </w:r>
      <w:r>
        <w:rPr>
          <w:rFonts w:ascii="Arial Black"/>
          <w:color w:val="000000" w:themeColor="text1"/>
          <w:spacing w:val="-2"/>
          <w:sz w:val="40"/>
        </w:rPr>
        <w:t>00</w:t>
      </w:r>
    </w:p>
    <w:p w:rsidR="0032201A" w:rsidRPr="009011E9" w:rsidRDefault="0032201A" w:rsidP="0032201A">
      <w:pPr>
        <w:pStyle w:val="BodyText"/>
        <w:spacing w:before="44"/>
        <w:rPr>
          <w:rFonts w:ascii="Arial Black"/>
          <w:color w:val="000000" w:themeColor="text1"/>
          <w:sz w:val="40"/>
        </w:rPr>
      </w:pPr>
    </w:p>
    <w:p w:rsidR="0032201A" w:rsidRPr="009011E9" w:rsidRDefault="0032201A" w:rsidP="0032201A">
      <w:pPr>
        <w:pStyle w:val="Heading1"/>
        <w:ind w:right="3"/>
        <w:jc w:val="center"/>
        <w:rPr>
          <w:color w:val="000000" w:themeColor="text1"/>
        </w:rPr>
      </w:pPr>
      <w:r w:rsidRPr="009011E9">
        <w:rPr>
          <w:color w:val="000000" w:themeColor="text1"/>
          <w:w w:val="110"/>
        </w:rPr>
        <w:t>SUBMITTED</w:t>
      </w:r>
      <w:r w:rsidRPr="009011E9">
        <w:rPr>
          <w:color w:val="000000" w:themeColor="text1"/>
          <w:spacing w:val="-5"/>
          <w:w w:val="110"/>
        </w:rPr>
        <w:t>TO</w:t>
      </w:r>
    </w:p>
    <w:p w:rsidR="0032201A" w:rsidRPr="009011E9" w:rsidRDefault="0032201A" w:rsidP="0032201A">
      <w:pPr>
        <w:spacing w:before="302" w:line="242" w:lineRule="auto"/>
        <w:ind w:left="1057" w:right="1061" w:firstLine="5"/>
        <w:jc w:val="center"/>
        <w:rPr>
          <w:rFonts w:ascii="Cambria"/>
          <w:b/>
          <w:color w:val="000000" w:themeColor="text1"/>
          <w:sz w:val="26"/>
        </w:rPr>
      </w:pPr>
      <w:r w:rsidRPr="009011E9">
        <w:rPr>
          <w:rFonts w:ascii="Cambria"/>
          <w:b/>
          <w:color w:val="000000" w:themeColor="text1"/>
          <w:w w:val="115"/>
          <w:sz w:val="28"/>
        </w:rPr>
        <w:t xml:space="preserve">DEPARTMENT OF PUBLIC ADMINISTRATION </w:t>
      </w:r>
      <w:r w:rsidRPr="009011E9">
        <w:rPr>
          <w:rFonts w:ascii="Cambria"/>
          <w:b/>
          <w:color w:val="000000" w:themeColor="text1"/>
          <w:w w:val="115"/>
          <w:sz w:val="26"/>
        </w:rPr>
        <w:t>INSTITUTE OF FINANCIAL MANAGEMENT STUDIES KWARA STATE POLYTECHNIC, ILORIN</w:t>
      </w:r>
    </w:p>
    <w:p w:rsidR="0032201A" w:rsidRPr="009011E9" w:rsidRDefault="0032201A" w:rsidP="0032201A">
      <w:pPr>
        <w:pStyle w:val="BodyText"/>
        <w:rPr>
          <w:rFonts w:ascii="Cambria"/>
          <w:b/>
          <w:color w:val="000000" w:themeColor="text1"/>
          <w:sz w:val="26"/>
        </w:rPr>
      </w:pPr>
    </w:p>
    <w:p w:rsidR="0032201A" w:rsidRPr="009011E9" w:rsidRDefault="0032201A" w:rsidP="0032201A">
      <w:pPr>
        <w:pStyle w:val="BodyText"/>
        <w:spacing w:before="301"/>
        <w:rPr>
          <w:rFonts w:ascii="Cambria"/>
          <w:b/>
          <w:color w:val="000000" w:themeColor="text1"/>
          <w:sz w:val="26"/>
        </w:rPr>
      </w:pPr>
    </w:p>
    <w:p w:rsidR="0032201A" w:rsidRPr="009011E9" w:rsidRDefault="0032201A" w:rsidP="0032201A">
      <w:pPr>
        <w:ind w:left="496" w:right="497" w:hanging="1"/>
        <w:jc w:val="center"/>
        <w:rPr>
          <w:rFonts w:ascii="Cambria"/>
          <w:b/>
          <w:color w:val="000000" w:themeColor="text1"/>
          <w:sz w:val="28"/>
        </w:rPr>
      </w:pPr>
      <w:r w:rsidRPr="009011E9">
        <w:rPr>
          <w:rFonts w:ascii="Cambria"/>
          <w:b/>
          <w:color w:val="000000" w:themeColor="text1"/>
          <w:w w:val="115"/>
          <w:sz w:val="26"/>
        </w:rPr>
        <w:t xml:space="preserve">INPARTIAL FULFILLMENT OF THE AWARD OF THE REQUIREMENT OFTHE AWARDOF NATIONAL DIPLOMA IN </w:t>
      </w:r>
      <w:r w:rsidRPr="009011E9">
        <w:rPr>
          <w:rFonts w:ascii="Cambria"/>
          <w:b/>
          <w:color w:val="000000" w:themeColor="text1"/>
          <w:w w:val="115"/>
          <w:sz w:val="28"/>
        </w:rPr>
        <w:t>PUBLIC ADMINISTRATION</w:t>
      </w:r>
    </w:p>
    <w:p w:rsidR="0032201A" w:rsidRPr="009011E9" w:rsidRDefault="0032201A" w:rsidP="0032201A">
      <w:pPr>
        <w:pStyle w:val="BodyText"/>
        <w:rPr>
          <w:rFonts w:ascii="Cambria"/>
          <w:b/>
          <w:color w:val="000000" w:themeColor="text1"/>
          <w:sz w:val="26"/>
        </w:rPr>
      </w:pPr>
    </w:p>
    <w:p w:rsidR="0032201A" w:rsidRPr="009011E9" w:rsidRDefault="0032201A" w:rsidP="0032201A">
      <w:pPr>
        <w:pStyle w:val="BodyText"/>
        <w:rPr>
          <w:rFonts w:ascii="Cambria"/>
          <w:b/>
          <w:color w:val="000000" w:themeColor="text1"/>
          <w:sz w:val="26"/>
        </w:rPr>
      </w:pPr>
    </w:p>
    <w:p w:rsidR="0032201A" w:rsidRPr="009011E9" w:rsidRDefault="0032201A" w:rsidP="0032201A">
      <w:pPr>
        <w:pStyle w:val="BodyText"/>
        <w:rPr>
          <w:rFonts w:ascii="Cambria"/>
          <w:b/>
          <w:color w:val="000000" w:themeColor="text1"/>
          <w:sz w:val="26"/>
        </w:rPr>
      </w:pPr>
    </w:p>
    <w:p w:rsidR="0032201A" w:rsidRPr="009011E9" w:rsidRDefault="0032201A" w:rsidP="0032201A">
      <w:pPr>
        <w:pStyle w:val="BodyText"/>
        <w:spacing w:before="3"/>
        <w:rPr>
          <w:rFonts w:ascii="Cambria"/>
          <w:b/>
          <w:color w:val="000000" w:themeColor="text1"/>
          <w:sz w:val="26"/>
        </w:rPr>
      </w:pPr>
    </w:p>
    <w:p w:rsidR="0032201A" w:rsidRPr="009011E9" w:rsidRDefault="0032201A" w:rsidP="0032201A">
      <w:pPr>
        <w:ind w:left="5064"/>
        <w:rPr>
          <w:rFonts w:ascii="Cambria" w:hAnsi="Cambria"/>
          <w:b/>
          <w:color w:val="000000" w:themeColor="text1"/>
          <w:sz w:val="26"/>
        </w:rPr>
      </w:pPr>
      <w:r w:rsidRPr="009011E9">
        <w:rPr>
          <w:rFonts w:ascii="Cambria" w:hAnsi="Cambria"/>
          <w:b/>
          <w:color w:val="000000" w:themeColor="text1"/>
          <w:w w:val="115"/>
          <w:sz w:val="26"/>
        </w:rPr>
        <w:t>AUGUST.–NOVEMBER.</w:t>
      </w:r>
      <w:r w:rsidRPr="009011E9">
        <w:rPr>
          <w:rFonts w:ascii="Cambria" w:hAnsi="Cambria"/>
          <w:b/>
          <w:color w:val="000000" w:themeColor="text1"/>
          <w:spacing w:val="-4"/>
          <w:w w:val="115"/>
          <w:sz w:val="26"/>
        </w:rPr>
        <w:t>2024</w:t>
      </w:r>
    </w:p>
    <w:p w:rsidR="0032201A" w:rsidRPr="009011E9" w:rsidRDefault="0032201A" w:rsidP="0032201A">
      <w:pPr>
        <w:rPr>
          <w:rFonts w:ascii="Cambria" w:hAnsi="Cambria"/>
          <w:b/>
          <w:color w:val="000000" w:themeColor="text1"/>
          <w:sz w:val="26"/>
        </w:rPr>
        <w:sectPr w:rsidR="0032201A" w:rsidRPr="009011E9" w:rsidSect="00531C43">
          <w:pgSz w:w="11910" w:h="16840"/>
          <w:pgMar w:top="1040" w:right="1417" w:bottom="280" w:left="1417"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20"/>
        </w:sectPr>
      </w:pPr>
    </w:p>
    <w:p w:rsidR="0032201A" w:rsidRPr="009011E9" w:rsidRDefault="0032201A" w:rsidP="0032201A">
      <w:pPr>
        <w:spacing w:before="66"/>
        <w:ind w:left="3" w:right="3"/>
        <w:jc w:val="center"/>
        <w:rPr>
          <w:b/>
          <w:color w:val="000000" w:themeColor="text1"/>
          <w:sz w:val="26"/>
        </w:rPr>
      </w:pPr>
      <w:r w:rsidRPr="009011E9">
        <w:rPr>
          <w:b/>
          <w:color w:val="000000" w:themeColor="text1"/>
          <w:spacing w:val="-2"/>
          <w:sz w:val="26"/>
        </w:rPr>
        <w:lastRenderedPageBreak/>
        <w:t>DEDICATION</w:t>
      </w:r>
    </w:p>
    <w:p w:rsidR="0032201A" w:rsidRPr="009011E9" w:rsidRDefault="0032201A" w:rsidP="0032201A">
      <w:pPr>
        <w:spacing w:before="143" w:line="360" w:lineRule="auto"/>
        <w:ind w:left="23" w:firstLine="719"/>
        <w:rPr>
          <w:color w:val="000000" w:themeColor="text1"/>
          <w:sz w:val="26"/>
        </w:rPr>
      </w:pPr>
      <w:r w:rsidRPr="009011E9">
        <w:rPr>
          <w:color w:val="000000" w:themeColor="text1"/>
          <w:sz w:val="26"/>
        </w:rPr>
        <w:t>I dedicate this technical report to the Almighty God, the giver of knowledge,</w:t>
      </w:r>
      <w:r>
        <w:rPr>
          <w:color w:val="000000" w:themeColor="text1"/>
          <w:sz w:val="26"/>
        </w:rPr>
        <w:t xml:space="preserve"> </w:t>
      </w:r>
      <w:r w:rsidRPr="009011E9">
        <w:rPr>
          <w:color w:val="000000" w:themeColor="text1"/>
          <w:sz w:val="26"/>
        </w:rPr>
        <w:t>wisdom and who is rich in mercy.</w:t>
      </w:r>
    </w:p>
    <w:p w:rsidR="0032201A" w:rsidRPr="009011E9" w:rsidRDefault="0032201A" w:rsidP="0032201A">
      <w:pPr>
        <w:spacing w:line="360" w:lineRule="auto"/>
        <w:rPr>
          <w:color w:val="000000" w:themeColor="text1"/>
          <w:sz w:val="26"/>
        </w:rPr>
        <w:sectPr w:rsidR="0032201A" w:rsidRPr="009011E9">
          <w:footerReference w:type="default" r:id="rId7"/>
          <w:pgSz w:w="11910" w:h="16840"/>
          <w:pgMar w:top="1360" w:right="1417" w:bottom="1200" w:left="1417" w:header="0" w:footer="1014" w:gutter="0"/>
          <w:pgNumType w:start="2"/>
          <w:cols w:space="720"/>
        </w:sectPr>
      </w:pPr>
    </w:p>
    <w:p w:rsidR="0032201A" w:rsidRPr="009011E9" w:rsidRDefault="0032201A" w:rsidP="0032201A">
      <w:pPr>
        <w:pStyle w:val="Heading1"/>
        <w:spacing w:before="66"/>
        <w:ind w:left="214"/>
        <w:jc w:val="center"/>
        <w:rPr>
          <w:rFonts w:ascii="Times New Roman"/>
          <w:color w:val="000000" w:themeColor="text1"/>
        </w:rPr>
      </w:pPr>
      <w:r w:rsidRPr="009011E9">
        <w:rPr>
          <w:rFonts w:ascii="Times New Roman"/>
          <w:color w:val="000000" w:themeColor="text1"/>
          <w:spacing w:val="-2"/>
        </w:rPr>
        <w:lastRenderedPageBreak/>
        <w:t>ACKNOWLEDGEMENT</w:t>
      </w:r>
    </w:p>
    <w:p w:rsidR="0032201A" w:rsidRPr="009011E9" w:rsidRDefault="0032201A" w:rsidP="0032201A">
      <w:pPr>
        <w:spacing w:before="143" w:line="360" w:lineRule="auto"/>
        <w:ind w:left="23" w:right="21" w:firstLine="719"/>
        <w:jc w:val="both"/>
        <w:rPr>
          <w:color w:val="000000" w:themeColor="text1"/>
          <w:sz w:val="26"/>
        </w:rPr>
      </w:pPr>
      <w:r w:rsidRPr="009011E9">
        <w:rPr>
          <w:color w:val="000000" w:themeColor="text1"/>
          <w:sz w:val="26"/>
        </w:rPr>
        <w:t>I would like to begin by expressing my heartfelt gratitude to the Creator of heaven and earth, the One who knows the beginning and the end, the Alpha and the Omega, the Almighty Allah for His guidance and blessings throughout this journey.</w:t>
      </w:r>
    </w:p>
    <w:p w:rsidR="0032201A" w:rsidRPr="009011E9" w:rsidRDefault="0032201A" w:rsidP="0032201A">
      <w:pPr>
        <w:spacing w:before="238" w:line="360" w:lineRule="auto"/>
        <w:ind w:left="23" w:right="19" w:firstLine="719"/>
        <w:jc w:val="both"/>
        <w:rPr>
          <w:color w:val="000000" w:themeColor="text1"/>
          <w:sz w:val="26"/>
        </w:rPr>
      </w:pPr>
      <w:r w:rsidRPr="009011E9">
        <w:rPr>
          <w:color w:val="000000" w:themeColor="text1"/>
          <w:sz w:val="26"/>
        </w:rPr>
        <w:t xml:space="preserve">I am deeply grateful to my beloved parents, </w:t>
      </w:r>
      <w:r w:rsidRPr="009011E9">
        <w:rPr>
          <w:b/>
          <w:color w:val="000000" w:themeColor="text1"/>
          <w:sz w:val="26"/>
        </w:rPr>
        <w:t xml:space="preserve">Mr. and Mrs. </w:t>
      </w:r>
      <w:r w:rsidR="00531C43">
        <w:rPr>
          <w:b/>
          <w:color w:val="000000" w:themeColor="text1"/>
          <w:sz w:val="26"/>
        </w:rPr>
        <w:t>Abdul lateef</w:t>
      </w:r>
      <w:r w:rsidRPr="009011E9">
        <w:rPr>
          <w:color w:val="000000" w:themeColor="text1"/>
          <w:sz w:val="26"/>
        </w:rPr>
        <w:t xml:space="preserve"> whose unwavering support and prayers have been my foundation. To my brothers and dear friends, your encouragement and companionship have meant the world to me.</w:t>
      </w:r>
    </w:p>
    <w:p w:rsidR="0032201A" w:rsidRPr="009011E9" w:rsidRDefault="0032201A" w:rsidP="0032201A">
      <w:pPr>
        <w:spacing w:before="242" w:line="360" w:lineRule="auto"/>
        <w:ind w:left="23" w:right="22" w:firstLine="719"/>
        <w:jc w:val="both"/>
        <w:rPr>
          <w:color w:val="000000" w:themeColor="text1"/>
          <w:sz w:val="26"/>
        </w:rPr>
      </w:pPr>
      <w:r w:rsidRPr="009011E9">
        <w:rPr>
          <w:color w:val="000000" w:themeColor="text1"/>
          <w:sz w:val="26"/>
        </w:rPr>
        <w:t>MyspecialthanksgotomySIWESsupervisorforherguidance,mentorship,and invaluable insights during this program. I also extend my profound appreciation to everyone who supported me during my SIWES experience. May the Almighty God bless, protect, sustain, and guide you through all of life’s journeys.</w:t>
      </w:r>
    </w:p>
    <w:p w:rsidR="0032201A" w:rsidRPr="009011E9" w:rsidRDefault="0032201A" w:rsidP="0032201A">
      <w:pPr>
        <w:spacing w:before="239" w:line="360" w:lineRule="auto"/>
        <w:ind w:left="23" w:right="23" w:firstLine="719"/>
        <w:jc w:val="both"/>
        <w:rPr>
          <w:color w:val="000000" w:themeColor="text1"/>
          <w:sz w:val="26"/>
        </w:rPr>
      </w:pPr>
      <w:r w:rsidRPr="009011E9">
        <w:rPr>
          <w:color w:val="000000" w:themeColor="text1"/>
          <w:sz w:val="26"/>
        </w:rPr>
        <w:t>Lastly, I wish to express my sincere regards to the school’s Board of Trustees and the entire staff of the business administration department for their dedication and support. Once again, a big thank you to everyone who contributed to making this experience a memorable and successful one.</w:t>
      </w:r>
    </w:p>
    <w:p w:rsidR="0032201A" w:rsidRPr="009011E9" w:rsidRDefault="0032201A" w:rsidP="0032201A">
      <w:pPr>
        <w:spacing w:line="360" w:lineRule="auto"/>
        <w:jc w:val="both"/>
        <w:rPr>
          <w:color w:val="000000" w:themeColor="text1"/>
          <w:sz w:val="26"/>
        </w:rPr>
        <w:sectPr w:rsidR="0032201A" w:rsidRPr="009011E9">
          <w:pgSz w:w="11910" w:h="16840"/>
          <w:pgMar w:top="1360" w:right="1417" w:bottom="1200" w:left="1417" w:header="0" w:footer="1014" w:gutter="0"/>
          <w:cols w:space="720"/>
        </w:sectPr>
      </w:pPr>
    </w:p>
    <w:p w:rsidR="0032201A" w:rsidRPr="009011E9" w:rsidRDefault="0032201A" w:rsidP="0032201A">
      <w:pPr>
        <w:pStyle w:val="Heading1"/>
        <w:spacing w:before="66"/>
        <w:ind w:left="214"/>
        <w:rPr>
          <w:rFonts w:ascii="Times New Roman"/>
          <w:color w:val="000000" w:themeColor="text1"/>
        </w:rPr>
      </w:pPr>
      <w:bookmarkStart w:id="0" w:name="_TOC_250006"/>
      <w:r w:rsidRPr="009011E9">
        <w:rPr>
          <w:rFonts w:ascii="Times New Roman"/>
          <w:color w:val="000000" w:themeColor="text1"/>
        </w:rPr>
        <w:lastRenderedPageBreak/>
        <w:t>TABLEOF</w:t>
      </w:r>
      <w:bookmarkEnd w:id="0"/>
      <w:r w:rsidRPr="009011E9">
        <w:rPr>
          <w:rFonts w:ascii="Times New Roman"/>
          <w:color w:val="000000" w:themeColor="text1"/>
          <w:spacing w:val="-2"/>
        </w:rPr>
        <w:t>CONTENT</w:t>
      </w:r>
    </w:p>
    <w:p w:rsidR="0032201A" w:rsidRPr="009011E9" w:rsidRDefault="0032201A" w:rsidP="0032201A">
      <w:pPr>
        <w:tabs>
          <w:tab w:val="left" w:pos="7944"/>
        </w:tabs>
        <w:spacing w:before="97"/>
        <w:ind w:left="23"/>
        <w:rPr>
          <w:color w:val="000000" w:themeColor="text1"/>
          <w:sz w:val="26"/>
        </w:rPr>
      </w:pPr>
      <w:r w:rsidRPr="009011E9">
        <w:rPr>
          <w:color w:val="000000" w:themeColor="text1"/>
          <w:sz w:val="26"/>
        </w:rPr>
        <w:t>Title</w:t>
      </w:r>
      <w:r w:rsidRPr="009011E9">
        <w:rPr>
          <w:color w:val="000000" w:themeColor="text1"/>
          <w:spacing w:val="-4"/>
          <w:sz w:val="26"/>
        </w:rPr>
        <w:t>page</w:t>
      </w:r>
      <w:r w:rsidRPr="009011E9">
        <w:rPr>
          <w:color w:val="000000" w:themeColor="text1"/>
          <w:sz w:val="26"/>
        </w:rPr>
        <w:tab/>
      </w:r>
    </w:p>
    <w:sdt>
      <w:sdtPr>
        <w:rPr>
          <w:color w:val="000000" w:themeColor="text1"/>
        </w:rPr>
        <w:id w:val="3202202"/>
        <w:docPartObj>
          <w:docPartGallery w:val="Table of Contents"/>
          <w:docPartUnique/>
        </w:docPartObj>
      </w:sdtPr>
      <w:sdtContent>
        <w:p w:rsidR="0032201A" w:rsidRPr="009011E9" w:rsidRDefault="0032201A" w:rsidP="0032201A">
          <w:pPr>
            <w:pStyle w:val="TOC2"/>
            <w:tabs>
              <w:tab w:val="right" w:pos="8088"/>
            </w:tabs>
            <w:ind w:left="23" w:firstLine="0"/>
            <w:rPr>
              <w:color w:val="000000" w:themeColor="text1"/>
            </w:rPr>
          </w:pPr>
          <w:hyperlink w:anchor="_TOC_250006" w:history="1">
            <w:r w:rsidRPr="009011E9">
              <w:rPr>
                <w:color w:val="000000" w:themeColor="text1"/>
              </w:rPr>
              <w:t>Tableof</w:t>
            </w:r>
            <w:r w:rsidRPr="009011E9">
              <w:rPr>
                <w:color w:val="000000" w:themeColor="text1"/>
                <w:spacing w:val="-2"/>
              </w:rPr>
              <w:t>content</w:t>
            </w:r>
            <w:r w:rsidRPr="009011E9">
              <w:rPr>
                <w:color w:val="000000" w:themeColor="text1"/>
              </w:rPr>
              <w:tab/>
            </w:r>
            <w:r w:rsidRPr="009011E9">
              <w:rPr>
                <w:color w:val="000000" w:themeColor="text1"/>
                <w:spacing w:val="-5"/>
              </w:rPr>
              <w:t>ii</w:t>
            </w:r>
          </w:hyperlink>
        </w:p>
        <w:p w:rsidR="0032201A" w:rsidRPr="009011E9" w:rsidRDefault="0032201A" w:rsidP="0032201A">
          <w:pPr>
            <w:pStyle w:val="TOC2"/>
            <w:tabs>
              <w:tab w:val="right" w:pos="8160"/>
            </w:tabs>
            <w:spacing w:before="107"/>
            <w:ind w:left="23" w:firstLine="0"/>
            <w:rPr>
              <w:color w:val="000000" w:themeColor="text1"/>
            </w:rPr>
          </w:pPr>
          <w:r w:rsidRPr="009011E9">
            <w:rPr>
              <w:color w:val="000000" w:themeColor="text1"/>
              <w:spacing w:val="-2"/>
            </w:rPr>
            <w:t>Dedication</w:t>
          </w:r>
          <w:r w:rsidRPr="009011E9">
            <w:rPr>
              <w:color w:val="000000" w:themeColor="text1"/>
            </w:rPr>
            <w:tab/>
          </w:r>
          <w:r w:rsidRPr="009011E9">
            <w:rPr>
              <w:color w:val="000000" w:themeColor="text1"/>
              <w:spacing w:val="-5"/>
            </w:rPr>
            <w:t>iii</w:t>
          </w:r>
        </w:p>
        <w:p w:rsidR="0032201A" w:rsidRPr="009011E9" w:rsidRDefault="0032201A" w:rsidP="0032201A">
          <w:pPr>
            <w:pStyle w:val="TOC2"/>
            <w:tabs>
              <w:tab w:val="right" w:pos="8146"/>
            </w:tabs>
            <w:ind w:left="23" w:firstLine="0"/>
            <w:rPr>
              <w:color w:val="000000" w:themeColor="text1"/>
            </w:rPr>
          </w:pPr>
          <w:r w:rsidRPr="009011E9">
            <w:rPr>
              <w:color w:val="000000" w:themeColor="text1"/>
              <w:spacing w:val="-2"/>
            </w:rPr>
            <w:t>Acknowledgements</w:t>
          </w:r>
          <w:r w:rsidRPr="009011E9">
            <w:rPr>
              <w:color w:val="000000" w:themeColor="text1"/>
            </w:rPr>
            <w:tab/>
          </w:r>
          <w:r w:rsidRPr="009011E9">
            <w:rPr>
              <w:color w:val="000000" w:themeColor="text1"/>
              <w:spacing w:val="-5"/>
            </w:rPr>
            <w:t>iv</w:t>
          </w:r>
        </w:p>
        <w:p w:rsidR="0032201A" w:rsidRPr="009011E9" w:rsidRDefault="0032201A" w:rsidP="0032201A">
          <w:pPr>
            <w:pStyle w:val="TOC1"/>
            <w:rPr>
              <w:color w:val="000000" w:themeColor="text1"/>
            </w:rPr>
          </w:pPr>
          <w:r w:rsidRPr="009011E9">
            <w:rPr>
              <w:color w:val="000000" w:themeColor="text1"/>
            </w:rPr>
            <w:t>TABLEOF</w:t>
          </w:r>
          <w:r w:rsidRPr="009011E9">
            <w:rPr>
              <w:color w:val="000000" w:themeColor="text1"/>
              <w:spacing w:val="-2"/>
            </w:rPr>
            <w:t>CONTENTS</w:t>
          </w:r>
        </w:p>
        <w:p w:rsidR="0032201A" w:rsidRPr="009011E9" w:rsidRDefault="0032201A" w:rsidP="0032201A">
          <w:pPr>
            <w:pStyle w:val="TOC1"/>
            <w:spacing w:before="507"/>
            <w:rPr>
              <w:color w:val="000000" w:themeColor="text1"/>
            </w:rPr>
          </w:pPr>
          <w:r w:rsidRPr="009011E9">
            <w:rPr>
              <w:color w:val="000000" w:themeColor="text1"/>
            </w:rPr>
            <w:t>CHAPTER</w:t>
          </w:r>
          <w:r w:rsidRPr="009011E9">
            <w:rPr>
              <w:color w:val="000000" w:themeColor="text1"/>
              <w:spacing w:val="-5"/>
            </w:rPr>
            <w:t>ONE</w:t>
          </w:r>
        </w:p>
        <w:p w:rsidR="0032201A" w:rsidRPr="00F567DE" w:rsidRDefault="0032201A" w:rsidP="0032201A">
          <w:pPr>
            <w:pStyle w:val="TOC2"/>
            <w:numPr>
              <w:ilvl w:val="1"/>
              <w:numId w:val="9"/>
            </w:numPr>
            <w:tabs>
              <w:tab w:val="left" w:pos="743"/>
              <w:tab w:val="right" w:pos="8074"/>
            </w:tabs>
            <w:spacing w:before="106"/>
            <w:rPr>
              <w:color w:val="000000" w:themeColor="text1"/>
            </w:rPr>
          </w:pPr>
          <w:r>
            <w:rPr>
              <w:color w:val="000000" w:themeColor="text1"/>
            </w:rPr>
            <w:t xml:space="preserve">   </w:t>
          </w:r>
          <w:r w:rsidRPr="00F567DE">
            <w:rPr>
              <w:color w:val="000000" w:themeColor="text1"/>
            </w:rPr>
            <w:t>Background</w:t>
          </w:r>
          <w:r>
            <w:rPr>
              <w:color w:val="000000" w:themeColor="text1"/>
            </w:rPr>
            <w:t xml:space="preserve"> </w:t>
          </w:r>
          <w:r w:rsidRPr="00F567DE">
            <w:rPr>
              <w:color w:val="000000" w:themeColor="text1"/>
            </w:rPr>
            <w:t>of</w:t>
          </w:r>
          <w:r w:rsidRPr="00F567DE">
            <w:rPr>
              <w:color w:val="000000" w:themeColor="text1"/>
              <w:spacing w:val="-4"/>
            </w:rPr>
            <w:t xml:space="preserve"> SIWES</w:t>
          </w:r>
          <w:r w:rsidRPr="00F567DE">
            <w:rPr>
              <w:color w:val="000000" w:themeColor="text1"/>
            </w:rPr>
            <w:tab/>
          </w:r>
        </w:p>
        <w:p w:rsidR="0032201A" w:rsidRDefault="0032201A" w:rsidP="0032201A">
          <w:pPr>
            <w:pStyle w:val="TOC2"/>
            <w:numPr>
              <w:ilvl w:val="1"/>
              <w:numId w:val="9"/>
            </w:numPr>
            <w:tabs>
              <w:tab w:val="left" w:pos="743"/>
              <w:tab w:val="right" w:pos="8074"/>
            </w:tabs>
            <w:spacing w:before="106"/>
            <w:rPr>
              <w:color w:val="000000" w:themeColor="text1"/>
            </w:rPr>
          </w:pPr>
          <w:r>
            <w:rPr>
              <w:color w:val="000000" w:themeColor="text1"/>
            </w:rPr>
            <w:t xml:space="preserve">   functions of Siwes</w:t>
          </w:r>
        </w:p>
        <w:p w:rsidR="0032201A" w:rsidRPr="009011E9" w:rsidRDefault="0032201A" w:rsidP="0032201A">
          <w:pPr>
            <w:pStyle w:val="TOC2"/>
            <w:numPr>
              <w:ilvl w:val="1"/>
              <w:numId w:val="9"/>
            </w:numPr>
            <w:tabs>
              <w:tab w:val="left" w:pos="743"/>
              <w:tab w:val="right" w:pos="8074"/>
            </w:tabs>
            <w:spacing w:before="106"/>
            <w:rPr>
              <w:color w:val="000000" w:themeColor="text1"/>
            </w:rPr>
          </w:pPr>
          <w:r>
            <w:rPr>
              <w:color w:val="000000" w:themeColor="text1"/>
            </w:rPr>
            <w:tab/>
          </w:r>
          <w:r w:rsidRPr="00F567DE">
            <w:rPr>
              <w:color w:val="000000" w:themeColor="text1"/>
            </w:rPr>
            <w:t>Objectives</w:t>
          </w:r>
          <w:r>
            <w:rPr>
              <w:color w:val="000000" w:themeColor="text1"/>
            </w:rPr>
            <w:t xml:space="preserve"> </w:t>
          </w:r>
          <w:r w:rsidRPr="00F567DE">
            <w:rPr>
              <w:color w:val="000000" w:themeColor="text1"/>
            </w:rPr>
            <w:t>o</w:t>
          </w:r>
          <w:r w:rsidRPr="00F567DE">
            <w:rPr>
              <w:color w:val="000000" w:themeColor="text1"/>
              <w:spacing w:val="-2"/>
            </w:rPr>
            <w:t>f</w:t>
          </w:r>
          <w:r>
            <w:rPr>
              <w:color w:val="000000" w:themeColor="text1"/>
              <w:spacing w:val="-2"/>
            </w:rPr>
            <w:t xml:space="preserve"> </w:t>
          </w:r>
          <w:r w:rsidRPr="00F567DE">
            <w:rPr>
              <w:color w:val="000000" w:themeColor="text1"/>
              <w:spacing w:val="-2"/>
            </w:rPr>
            <w:t>SIWES</w:t>
          </w:r>
          <w:r w:rsidRPr="00F567DE">
            <w:rPr>
              <w:color w:val="000000" w:themeColor="text1"/>
              <w:spacing w:val="-10"/>
            </w:rPr>
            <w:tab/>
          </w:r>
        </w:p>
        <w:p w:rsidR="0032201A" w:rsidRPr="009011E9" w:rsidRDefault="0032201A" w:rsidP="0032201A">
          <w:pPr>
            <w:pStyle w:val="TOC1"/>
            <w:spacing w:before="515"/>
            <w:rPr>
              <w:color w:val="000000" w:themeColor="text1"/>
            </w:rPr>
          </w:pPr>
          <w:r w:rsidRPr="009011E9">
            <w:rPr>
              <w:color w:val="000000" w:themeColor="text1"/>
            </w:rPr>
            <w:t>CHAPTER</w:t>
          </w:r>
          <w:r w:rsidRPr="009011E9">
            <w:rPr>
              <w:color w:val="000000" w:themeColor="text1"/>
              <w:spacing w:val="-5"/>
            </w:rPr>
            <w:t>TWO</w:t>
          </w:r>
        </w:p>
        <w:p w:rsidR="0032201A" w:rsidRPr="009011E9" w:rsidRDefault="0032201A" w:rsidP="0032201A">
          <w:pPr>
            <w:pStyle w:val="TOC2"/>
            <w:numPr>
              <w:ilvl w:val="1"/>
              <w:numId w:val="10"/>
            </w:numPr>
            <w:tabs>
              <w:tab w:val="left" w:pos="743"/>
              <w:tab w:val="right" w:pos="8074"/>
            </w:tabs>
            <w:spacing w:before="97"/>
            <w:rPr>
              <w:color w:val="000000" w:themeColor="text1"/>
            </w:rPr>
          </w:pPr>
          <w:hyperlink w:anchor="_TOC_250005" w:history="1">
            <w:r w:rsidRPr="009011E9">
              <w:rPr>
                <w:color w:val="000000" w:themeColor="text1"/>
              </w:rPr>
              <w:t>Organizational</w:t>
            </w:r>
            <w:r>
              <w:rPr>
                <w:color w:val="000000" w:themeColor="text1"/>
              </w:rPr>
              <w:t xml:space="preserve"> </w:t>
            </w:r>
            <w:r w:rsidRPr="009011E9">
              <w:rPr>
                <w:color w:val="000000" w:themeColor="text1"/>
                <w:spacing w:val="-2"/>
              </w:rPr>
              <w:t>Background</w:t>
            </w:r>
          </w:hyperlink>
        </w:p>
        <w:p w:rsidR="0032201A" w:rsidRPr="009011E9" w:rsidRDefault="0032201A" w:rsidP="0032201A">
          <w:pPr>
            <w:pStyle w:val="TOC2"/>
            <w:numPr>
              <w:ilvl w:val="1"/>
              <w:numId w:val="6"/>
            </w:numPr>
            <w:tabs>
              <w:tab w:val="left" w:pos="743"/>
              <w:tab w:val="right" w:pos="8794"/>
            </w:tabs>
            <w:rPr>
              <w:color w:val="000000" w:themeColor="text1"/>
            </w:rPr>
          </w:pPr>
          <w:r>
            <w:rPr>
              <w:color w:val="000000" w:themeColor="text1"/>
            </w:rPr>
            <w:t>2.2</w:t>
          </w:r>
          <w:r>
            <w:rPr>
              <w:color w:val="000000" w:themeColor="text1"/>
            </w:rPr>
            <w:tab/>
          </w:r>
          <w:r w:rsidRPr="009011E9">
            <w:rPr>
              <w:color w:val="000000" w:themeColor="text1"/>
            </w:rPr>
            <w:t>Departments</w:t>
          </w:r>
          <w:r>
            <w:rPr>
              <w:color w:val="000000" w:themeColor="text1"/>
            </w:rPr>
            <w:t xml:space="preserve"> </w:t>
          </w:r>
          <w:r w:rsidRPr="009011E9">
            <w:rPr>
              <w:color w:val="000000" w:themeColor="text1"/>
            </w:rPr>
            <w:t>in</w:t>
          </w:r>
          <w:r>
            <w:rPr>
              <w:color w:val="000000" w:themeColor="text1"/>
            </w:rPr>
            <w:t xml:space="preserve"> </w:t>
          </w:r>
          <w:r w:rsidR="00531C43">
            <w:rPr>
              <w:color w:val="000000" w:themeColor="text1"/>
            </w:rPr>
            <w:t>Irepodun</w:t>
          </w:r>
          <w:r>
            <w:rPr>
              <w:color w:val="000000" w:themeColor="text1"/>
            </w:rPr>
            <w:t xml:space="preserve"> Local government</w:t>
          </w:r>
          <w:r w:rsidRPr="009011E9">
            <w:rPr>
              <w:color w:val="000000" w:themeColor="text1"/>
            </w:rPr>
            <w:tab/>
          </w:r>
        </w:p>
        <w:p w:rsidR="0032201A" w:rsidRPr="009011E9" w:rsidRDefault="0032201A" w:rsidP="0032201A">
          <w:pPr>
            <w:pStyle w:val="TOC2"/>
            <w:numPr>
              <w:ilvl w:val="1"/>
              <w:numId w:val="6"/>
            </w:numPr>
            <w:tabs>
              <w:tab w:val="left" w:pos="743"/>
              <w:tab w:val="right" w:pos="8074"/>
            </w:tabs>
            <w:rPr>
              <w:color w:val="000000" w:themeColor="text1"/>
            </w:rPr>
          </w:pPr>
          <w:r>
            <w:rPr>
              <w:color w:val="000000" w:themeColor="text1"/>
            </w:rPr>
            <w:t>2.3</w:t>
          </w:r>
          <w:r>
            <w:rPr>
              <w:color w:val="000000" w:themeColor="text1"/>
            </w:rPr>
            <w:tab/>
          </w:r>
          <w:r w:rsidRPr="009011E9">
            <w:rPr>
              <w:color w:val="000000" w:themeColor="text1"/>
            </w:rPr>
            <w:t>Organogram</w:t>
          </w:r>
          <w:r>
            <w:rPr>
              <w:color w:val="000000" w:themeColor="text1"/>
            </w:rPr>
            <w:t xml:space="preserve"> </w:t>
          </w:r>
          <w:r w:rsidRPr="009011E9">
            <w:rPr>
              <w:color w:val="000000" w:themeColor="text1"/>
            </w:rPr>
            <w:t>of</w:t>
          </w:r>
          <w:r>
            <w:rPr>
              <w:color w:val="000000" w:themeColor="text1"/>
            </w:rPr>
            <w:t xml:space="preserve"> </w:t>
          </w:r>
          <w:r w:rsidRPr="009011E9">
            <w:rPr>
              <w:color w:val="000000" w:themeColor="text1"/>
            </w:rPr>
            <w:t>the</w:t>
          </w:r>
          <w:r>
            <w:rPr>
              <w:color w:val="000000" w:themeColor="text1"/>
            </w:rPr>
            <w:t xml:space="preserve"> </w:t>
          </w:r>
          <w:r w:rsidRPr="009011E9">
            <w:rPr>
              <w:color w:val="000000" w:themeColor="text1"/>
              <w:spacing w:val="-2"/>
            </w:rPr>
            <w:t>Organization</w:t>
          </w:r>
          <w:r w:rsidRPr="009011E9">
            <w:rPr>
              <w:color w:val="000000" w:themeColor="text1"/>
            </w:rPr>
            <w:tab/>
          </w:r>
        </w:p>
        <w:p w:rsidR="0032201A" w:rsidRPr="009011E9" w:rsidRDefault="0032201A" w:rsidP="0032201A">
          <w:pPr>
            <w:pStyle w:val="TOC1"/>
            <w:spacing w:before="518"/>
            <w:rPr>
              <w:color w:val="000000" w:themeColor="text1"/>
            </w:rPr>
          </w:pPr>
          <w:hyperlink w:anchor="_TOC_250004" w:history="1">
            <w:r w:rsidRPr="009011E9">
              <w:rPr>
                <w:color w:val="000000" w:themeColor="text1"/>
              </w:rPr>
              <w:t>CHAPTER</w:t>
            </w:r>
            <w:r w:rsidRPr="009011E9">
              <w:rPr>
                <w:color w:val="000000" w:themeColor="text1"/>
                <w:spacing w:val="-4"/>
              </w:rPr>
              <w:t>THREE</w:t>
            </w:r>
          </w:hyperlink>
        </w:p>
        <w:p w:rsidR="0032201A" w:rsidRPr="009011E9" w:rsidRDefault="0032201A" w:rsidP="0032201A">
          <w:pPr>
            <w:pStyle w:val="TOC3"/>
            <w:numPr>
              <w:ilvl w:val="0"/>
              <w:numId w:val="5"/>
            </w:numPr>
            <w:tabs>
              <w:tab w:val="left" w:pos="411"/>
              <w:tab w:val="right" w:pos="8074"/>
            </w:tabs>
            <w:ind w:left="411" w:hanging="388"/>
            <w:rPr>
              <w:b/>
              <w:color w:val="000000" w:themeColor="text1"/>
              <w:sz w:val="26"/>
            </w:rPr>
          </w:pPr>
          <w:r w:rsidRPr="009011E9">
            <w:rPr>
              <w:color w:val="000000" w:themeColor="text1"/>
            </w:rPr>
            <w:t>Key</w:t>
          </w:r>
          <w:r>
            <w:rPr>
              <w:color w:val="000000" w:themeColor="text1"/>
            </w:rPr>
            <w:t xml:space="preserve"> </w:t>
          </w:r>
          <w:r w:rsidRPr="009011E9">
            <w:rPr>
              <w:color w:val="000000" w:themeColor="text1"/>
            </w:rPr>
            <w:t>Projects</w:t>
          </w:r>
          <w:r>
            <w:rPr>
              <w:color w:val="000000" w:themeColor="text1"/>
            </w:rPr>
            <w:t xml:space="preserve"> </w:t>
          </w:r>
          <w:r w:rsidRPr="009011E9">
            <w:rPr>
              <w:color w:val="000000" w:themeColor="text1"/>
            </w:rPr>
            <w:t>and</w:t>
          </w:r>
          <w:r>
            <w:rPr>
              <w:color w:val="000000" w:themeColor="text1"/>
            </w:rPr>
            <w:t xml:space="preserve"> </w:t>
          </w:r>
          <w:r w:rsidRPr="009011E9">
            <w:rPr>
              <w:color w:val="000000" w:themeColor="text1"/>
              <w:spacing w:val="-2"/>
            </w:rPr>
            <w:t>Assignments</w:t>
          </w:r>
          <w:r w:rsidRPr="009011E9">
            <w:rPr>
              <w:color w:val="000000" w:themeColor="text1"/>
            </w:rPr>
            <w:tab/>
          </w:r>
        </w:p>
        <w:p w:rsidR="0032201A" w:rsidRPr="009011E9" w:rsidRDefault="0032201A" w:rsidP="0032201A">
          <w:pPr>
            <w:pStyle w:val="TOC1"/>
            <w:spacing w:before="560"/>
            <w:rPr>
              <w:color w:val="000000" w:themeColor="text1"/>
            </w:rPr>
          </w:pPr>
          <w:hyperlink w:anchor="_TOC_250003" w:history="1">
            <w:r w:rsidRPr="009011E9">
              <w:rPr>
                <w:color w:val="000000" w:themeColor="text1"/>
              </w:rPr>
              <w:t>CHAPTER</w:t>
            </w:r>
            <w:r w:rsidRPr="009011E9">
              <w:rPr>
                <w:color w:val="000000" w:themeColor="text1"/>
                <w:spacing w:val="-4"/>
              </w:rPr>
              <w:t>FOUR</w:t>
            </w:r>
          </w:hyperlink>
        </w:p>
        <w:p w:rsidR="0032201A" w:rsidRPr="009011E9" w:rsidRDefault="0032201A" w:rsidP="0032201A">
          <w:pPr>
            <w:pStyle w:val="TOC2"/>
            <w:numPr>
              <w:ilvl w:val="0"/>
              <w:numId w:val="5"/>
            </w:numPr>
            <w:tabs>
              <w:tab w:val="left" w:pos="411"/>
              <w:tab w:val="right" w:pos="8074"/>
            </w:tabs>
            <w:spacing w:before="97"/>
            <w:ind w:left="411" w:hanging="388"/>
            <w:rPr>
              <w:color w:val="000000" w:themeColor="text1"/>
            </w:rPr>
          </w:pPr>
          <w:r w:rsidRPr="009011E9">
            <w:rPr>
              <w:color w:val="000000" w:themeColor="text1"/>
            </w:rPr>
            <w:t>Key</w:t>
          </w:r>
          <w:r>
            <w:rPr>
              <w:color w:val="000000" w:themeColor="text1"/>
            </w:rPr>
            <w:t xml:space="preserve"> </w:t>
          </w:r>
          <w:r w:rsidRPr="009011E9">
            <w:rPr>
              <w:color w:val="000000" w:themeColor="text1"/>
            </w:rPr>
            <w:t>Knowledge</w:t>
          </w:r>
          <w:r>
            <w:rPr>
              <w:color w:val="000000" w:themeColor="text1"/>
            </w:rPr>
            <w:t xml:space="preserve"> </w:t>
          </w:r>
          <w:r w:rsidRPr="009011E9">
            <w:rPr>
              <w:color w:val="000000" w:themeColor="text1"/>
            </w:rPr>
            <w:t>Gained</w:t>
          </w:r>
          <w:r>
            <w:rPr>
              <w:color w:val="000000" w:themeColor="text1"/>
            </w:rPr>
            <w:t xml:space="preserve"> </w:t>
          </w:r>
          <w:r w:rsidRPr="009011E9">
            <w:rPr>
              <w:color w:val="000000" w:themeColor="text1"/>
            </w:rPr>
            <w:t>from</w:t>
          </w:r>
          <w:r>
            <w:rPr>
              <w:color w:val="000000" w:themeColor="text1"/>
            </w:rPr>
            <w:t xml:space="preserve"> </w:t>
          </w:r>
          <w:r w:rsidRPr="009011E9">
            <w:rPr>
              <w:color w:val="000000" w:themeColor="text1"/>
            </w:rPr>
            <w:t>the</w:t>
          </w:r>
          <w:r>
            <w:rPr>
              <w:color w:val="000000" w:themeColor="text1"/>
            </w:rPr>
            <w:t xml:space="preserve"> </w:t>
          </w:r>
          <w:r w:rsidRPr="009011E9">
            <w:rPr>
              <w:color w:val="000000" w:themeColor="text1"/>
            </w:rPr>
            <w:t>Siwes</w:t>
          </w:r>
          <w:r>
            <w:rPr>
              <w:color w:val="000000" w:themeColor="text1"/>
            </w:rPr>
            <w:t xml:space="preserve"> </w:t>
          </w:r>
          <w:r w:rsidRPr="009011E9">
            <w:rPr>
              <w:color w:val="000000" w:themeColor="text1"/>
            </w:rPr>
            <w:t>Training</w:t>
          </w:r>
          <w:r>
            <w:rPr>
              <w:color w:val="000000" w:themeColor="text1"/>
            </w:rPr>
            <w:t xml:space="preserve"> </w:t>
          </w:r>
          <w:r w:rsidRPr="009011E9">
            <w:rPr>
              <w:color w:val="000000" w:themeColor="text1"/>
              <w:spacing w:val="-2"/>
            </w:rPr>
            <w:t>Programme</w:t>
          </w:r>
        </w:p>
        <w:p w:rsidR="0032201A" w:rsidRPr="009011E9" w:rsidRDefault="0032201A" w:rsidP="0032201A">
          <w:pPr>
            <w:pStyle w:val="TOC1"/>
            <w:spacing w:before="517"/>
            <w:rPr>
              <w:color w:val="000000" w:themeColor="text1"/>
            </w:rPr>
          </w:pPr>
          <w:hyperlink w:anchor="_TOC_250002" w:history="1">
            <w:r w:rsidRPr="009011E9">
              <w:rPr>
                <w:color w:val="000000" w:themeColor="text1"/>
              </w:rPr>
              <w:t>CHAPTER</w:t>
            </w:r>
            <w:r w:rsidRPr="009011E9">
              <w:rPr>
                <w:color w:val="000000" w:themeColor="text1"/>
                <w:spacing w:val="-4"/>
              </w:rPr>
              <w:t>FIVE</w:t>
            </w:r>
          </w:hyperlink>
        </w:p>
        <w:p w:rsidR="0032201A" w:rsidRPr="009011E9" w:rsidRDefault="0032201A" w:rsidP="0032201A">
          <w:pPr>
            <w:pStyle w:val="TOC2"/>
            <w:numPr>
              <w:ilvl w:val="1"/>
              <w:numId w:val="4"/>
            </w:numPr>
            <w:tabs>
              <w:tab w:val="left" w:pos="743"/>
              <w:tab w:val="right" w:pos="8204"/>
            </w:tabs>
            <w:spacing w:before="98"/>
            <w:rPr>
              <w:color w:val="000000" w:themeColor="text1"/>
            </w:rPr>
          </w:pPr>
          <w:r>
            <w:t>5.</w:t>
          </w:r>
          <w:hyperlink w:anchor="_TOC_250001" w:history="1">
            <w:r w:rsidRPr="009011E9">
              <w:rPr>
                <w:color w:val="000000" w:themeColor="text1"/>
                <w:spacing w:val="-2"/>
              </w:rPr>
              <w:t>Challenges</w:t>
            </w:r>
          </w:hyperlink>
        </w:p>
        <w:p w:rsidR="0032201A" w:rsidRPr="009011E9" w:rsidRDefault="0032201A" w:rsidP="0032201A">
          <w:pPr>
            <w:pStyle w:val="TOC2"/>
            <w:numPr>
              <w:ilvl w:val="1"/>
              <w:numId w:val="4"/>
            </w:numPr>
            <w:tabs>
              <w:tab w:val="left" w:pos="743"/>
              <w:tab w:val="right" w:pos="8204"/>
            </w:tabs>
            <w:rPr>
              <w:color w:val="000000" w:themeColor="text1"/>
            </w:rPr>
          </w:pPr>
          <w:r>
            <w:t>5.2</w:t>
          </w:r>
          <w:r>
            <w:tab/>
          </w:r>
          <w:hyperlink w:anchor="_TOC_250000" w:history="1">
            <w:r w:rsidRPr="009011E9">
              <w:rPr>
                <w:color w:val="000000" w:themeColor="text1"/>
                <w:spacing w:val="-2"/>
              </w:rPr>
              <w:t>Conclusion</w:t>
            </w:r>
          </w:hyperlink>
        </w:p>
        <w:p w:rsidR="0032201A" w:rsidRPr="009011E9" w:rsidRDefault="0032201A" w:rsidP="0032201A">
          <w:pPr>
            <w:pStyle w:val="TOC2"/>
            <w:numPr>
              <w:ilvl w:val="1"/>
              <w:numId w:val="3"/>
            </w:numPr>
            <w:tabs>
              <w:tab w:val="left" w:pos="743"/>
              <w:tab w:val="right" w:pos="8204"/>
            </w:tabs>
            <w:rPr>
              <w:color w:val="000000" w:themeColor="text1"/>
            </w:rPr>
          </w:pPr>
          <w:r>
            <w:rPr>
              <w:color w:val="000000" w:themeColor="text1"/>
              <w:spacing w:val="-2"/>
            </w:rPr>
            <w:t>5.3</w:t>
          </w:r>
          <w:r>
            <w:rPr>
              <w:color w:val="000000" w:themeColor="text1"/>
              <w:spacing w:val="-2"/>
            </w:rPr>
            <w:tab/>
          </w:r>
          <w:r w:rsidRPr="009011E9">
            <w:rPr>
              <w:color w:val="000000" w:themeColor="text1"/>
              <w:spacing w:val="-2"/>
            </w:rPr>
            <w:t>Recommendation</w:t>
          </w:r>
        </w:p>
      </w:sdtContent>
    </w:sdt>
    <w:p w:rsidR="0032201A" w:rsidRPr="009011E9" w:rsidRDefault="0032201A" w:rsidP="0032201A">
      <w:pPr>
        <w:pStyle w:val="TOC2"/>
        <w:rPr>
          <w:color w:val="000000" w:themeColor="text1"/>
        </w:rPr>
        <w:sectPr w:rsidR="0032201A" w:rsidRPr="009011E9">
          <w:pgSz w:w="11910" w:h="16840"/>
          <w:pgMar w:top="1360" w:right="1417" w:bottom="1200" w:left="1417" w:header="0" w:footer="1014" w:gutter="0"/>
          <w:cols w:space="720"/>
        </w:sectPr>
      </w:pPr>
    </w:p>
    <w:p w:rsidR="0032201A" w:rsidRPr="004852EA" w:rsidRDefault="00032AEA" w:rsidP="00032AEA">
      <w:pPr>
        <w:pStyle w:val="Heading2"/>
        <w:spacing w:before="66" w:line="400" w:lineRule="auto"/>
        <w:ind w:left="3330" w:right="3740" w:hanging="6"/>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32201A" w:rsidRPr="004852EA">
        <w:rPr>
          <w:rFonts w:ascii="Times New Roman" w:hAnsi="Times New Roman" w:cs="Times New Roman"/>
          <w:color w:val="000000" w:themeColor="text1"/>
        </w:rPr>
        <w:t xml:space="preserve">CHAPTER ONE </w:t>
      </w:r>
      <w:r w:rsidR="0032201A" w:rsidRPr="004852EA">
        <w:rPr>
          <w:rFonts w:ascii="Times New Roman" w:hAnsi="Times New Roman" w:cs="Times New Roman"/>
          <w:color w:val="000000" w:themeColor="text1"/>
          <w:spacing w:val="-2"/>
        </w:rPr>
        <w:t>INTRODUCTION</w:t>
      </w:r>
    </w:p>
    <w:p w:rsidR="0032201A" w:rsidRPr="00236D11" w:rsidRDefault="0032201A" w:rsidP="0032201A">
      <w:pPr>
        <w:pStyle w:val="ListParagraph"/>
        <w:widowControl/>
        <w:numPr>
          <w:ilvl w:val="0"/>
          <w:numId w:val="1"/>
        </w:numPr>
        <w:autoSpaceDE/>
        <w:autoSpaceDN/>
        <w:spacing w:line="336" w:lineRule="auto"/>
        <w:jc w:val="both"/>
        <w:rPr>
          <w:rFonts w:ascii="Times New Roman" w:hAnsi="Times New Roman" w:cs="Times New Roman"/>
          <w:color w:val="000000" w:themeColor="text1"/>
          <w:sz w:val="26"/>
          <w:szCs w:val="26"/>
        </w:rPr>
      </w:pPr>
      <w:r w:rsidRPr="00236D11">
        <w:rPr>
          <w:rFonts w:ascii="Times New Roman" w:hAnsi="Times New Roman" w:cs="Times New Roman"/>
          <w:b/>
          <w:color w:val="000000" w:themeColor="text1"/>
          <w:sz w:val="26"/>
          <w:szCs w:val="26"/>
        </w:rPr>
        <w:t>INTRODUCTION</w:t>
      </w:r>
    </w:p>
    <w:p w:rsidR="0032201A" w:rsidRPr="00236D11" w:rsidRDefault="0032201A" w:rsidP="0032201A">
      <w:pPr>
        <w:pStyle w:val="ListParagraph"/>
        <w:spacing w:line="336" w:lineRule="auto"/>
        <w:ind w:left="0" w:firstLine="720"/>
        <w:jc w:val="both"/>
        <w:rPr>
          <w:rFonts w:ascii="Times New Roman" w:hAnsi="Times New Roman" w:cs="Times New Roman"/>
          <w:color w:val="000000" w:themeColor="text1"/>
          <w:sz w:val="26"/>
          <w:szCs w:val="26"/>
        </w:rPr>
      </w:pPr>
      <w:r w:rsidRPr="00236D11">
        <w:rPr>
          <w:rFonts w:ascii="Times New Roman" w:hAnsi="Times New Roman" w:cs="Times New Roman"/>
          <w:color w:val="000000" w:themeColor="text1"/>
          <w:sz w:val="26"/>
          <w:szCs w:val="26"/>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32201A" w:rsidRPr="00236D11" w:rsidRDefault="0032201A" w:rsidP="0032201A">
      <w:pPr>
        <w:pStyle w:val="ListParagraph"/>
        <w:spacing w:line="336" w:lineRule="auto"/>
        <w:ind w:left="0"/>
        <w:jc w:val="both"/>
        <w:rPr>
          <w:rFonts w:ascii="Times New Roman" w:hAnsi="Times New Roman" w:cs="Times New Roman"/>
          <w:color w:val="000000" w:themeColor="text1"/>
          <w:sz w:val="26"/>
          <w:szCs w:val="26"/>
        </w:rPr>
      </w:pPr>
      <w:r w:rsidRPr="00236D11">
        <w:rPr>
          <w:rFonts w:ascii="Times New Roman" w:hAnsi="Times New Roman" w:cs="Times New Roman"/>
          <w:color w:val="000000" w:themeColor="text1"/>
          <w:sz w:val="26"/>
          <w:szCs w:val="26"/>
        </w:rPr>
        <w:tab/>
        <w:t>It is integral part of degree and National Diploma programme institute of higher learning in Nigeria. This privilege programme would definitely broaden student chance of learning and would empower his/her academic efficiency.</w:t>
      </w:r>
    </w:p>
    <w:p w:rsidR="0032201A" w:rsidRPr="00236D11" w:rsidRDefault="0032201A" w:rsidP="0032201A">
      <w:pPr>
        <w:pStyle w:val="ListParagraph"/>
        <w:spacing w:line="336" w:lineRule="auto"/>
        <w:ind w:left="0"/>
        <w:jc w:val="both"/>
        <w:rPr>
          <w:rFonts w:ascii="Times New Roman" w:hAnsi="Times New Roman" w:cs="Times New Roman"/>
          <w:color w:val="000000" w:themeColor="text1"/>
          <w:sz w:val="26"/>
          <w:szCs w:val="26"/>
        </w:rPr>
      </w:pPr>
      <w:r w:rsidRPr="00236D11">
        <w:rPr>
          <w:rFonts w:ascii="Times New Roman" w:hAnsi="Times New Roman" w:cs="Times New Roman"/>
          <w:color w:val="000000" w:themeColor="text1"/>
          <w:sz w:val="26"/>
          <w:szCs w:val="26"/>
        </w:rPr>
        <w:tab/>
        <w:t>During my four months Industrial Working Experience Scheme (SIWES) at Federal Ministry of Agricultural and Rural Development, the usefulness of maintenance in Tractor was proved and lot of experience was gained.</w:t>
      </w:r>
    </w:p>
    <w:p w:rsidR="0032201A" w:rsidRPr="00236D11" w:rsidRDefault="0032201A" w:rsidP="0032201A">
      <w:pPr>
        <w:spacing w:line="336" w:lineRule="auto"/>
        <w:jc w:val="both"/>
        <w:rPr>
          <w:b/>
          <w:color w:val="000000" w:themeColor="text1"/>
          <w:sz w:val="26"/>
          <w:szCs w:val="26"/>
        </w:rPr>
      </w:pPr>
      <w:r w:rsidRPr="00236D11">
        <w:rPr>
          <w:b/>
          <w:color w:val="000000" w:themeColor="text1"/>
          <w:sz w:val="26"/>
          <w:szCs w:val="26"/>
        </w:rPr>
        <w:t>1.1</w:t>
      </w:r>
      <w:r w:rsidRPr="00236D11">
        <w:rPr>
          <w:b/>
          <w:color w:val="000000" w:themeColor="text1"/>
          <w:sz w:val="26"/>
          <w:szCs w:val="26"/>
        </w:rPr>
        <w:tab/>
        <w:t>Definition of Siwes</w:t>
      </w:r>
    </w:p>
    <w:p w:rsidR="0032201A" w:rsidRPr="00236D11" w:rsidRDefault="0032201A" w:rsidP="0032201A">
      <w:pPr>
        <w:pStyle w:val="ListParagraph"/>
        <w:spacing w:line="336" w:lineRule="auto"/>
        <w:ind w:left="0"/>
        <w:jc w:val="both"/>
        <w:rPr>
          <w:rFonts w:ascii="Times New Roman" w:hAnsi="Times New Roman" w:cs="Times New Roman"/>
          <w:color w:val="000000" w:themeColor="text1"/>
          <w:sz w:val="26"/>
          <w:szCs w:val="26"/>
        </w:rPr>
      </w:pPr>
      <w:r w:rsidRPr="00236D11">
        <w:rPr>
          <w:rFonts w:ascii="Times New Roman" w:hAnsi="Times New Roman" w:cs="Times New Roman"/>
          <w:color w:val="000000" w:themeColor="text1"/>
          <w:sz w:val="26"/>
          <w:szCs w:val="26"/>
        </w:rPr>
        <w:tab/>
        <w:t>Student industrial Working Experience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32201A" w:rsidRPr="00236D11" w:rsidRDefault="0032201A" w:rsidP="0032201A">
      <w:pPr>
        <w:shd w:val="clear" w:color="auto" w:fill="FFFFFF"/>
        <w:rPr>
          <w:b/>
          <w:bCs/>
          <w:color w:val="000000" w:themeColor="text1"/>
          <w:sz w:val="26"/>
          <w:szCs w:val="26"/>
          <w:bdr w:val="none" w:sz="0" w:space="0" w:color="auto" w:frame="1"/>
        </w:rPr>
      </w:pPr>
    </w:p>
    <w:p w:rsidR="0032201A" w:rsidRPr="00236D11" w:rsidRDefault="0032201A" w:rsidP="0032201A">
      <w:pPr>
        <w:shd w:val="clear" w:color="auto" w:fill="FFFFFF"/>
        <w:rPr>
          <w:color w:val="000000" w:themeColor="text1"/>
          <w:sz w:val="26"/>
          <w:szCs w:val="26"/>
        </w:rPr>
      </w:pPr>
      <w:r w:rsidRPr="00236D11">
        <w:rPr>
          <w:b/>
          <w:bCs/>
          <w:color w:val="000000" w:themeColor="text1"/>
          <w:sz w:val="26"/>
          <w:szCs w:val="26"/>
          <w:bdr w:val="none" w:sz="0" w:space="0" w:color="auto" w:frame="1"/>
        </w:rPr>
        <w:t>1.2</w:t>
      </w:r>
      <w:r w:rsidRPr="00236D11">
        <w:rPr>
          <w:b/>
          <w:bCs/>
          <w:color w:val="000000" w:themeColor="text1"/>
          <w:sz w:val="26"/>
          <w:szCs w:val="26"/>
          <w:bdr w:val="none" w:sz="0" w:space="0" w:color="auto" w:frame="1"/>
        </w:rPr>
        <w:tab/>
        <w:t>Function of  SIWES Unit</w:t>
      </w:r>
    </w:p>
    <w:p w:rsidR="0032201A" w:rsidRPr="00236D11" w:rsidRDefault="0032201A" w:rsidP="0032201A">
      <w:pPr>
        <w:shd w:val="clear" w:color="auto" w:fill="FFFFFF"/>
        <w:rPr>
          <w:color w:val="000000" w:themeColor="text1"/>
          <w:sz w:val="26"/>
          <w:szCs w:val="26"/>
        </w:rPr>
      </w:pPr>
      <w:r w:rsidRPr="00236D11">
        <w:rPr>
          <w:color w:val="000000" w:themeColor="text1"/>
          <w:sz w:val="26"/>
          <w:szCs w:val="26"/>
          <w:bdr w:val="none" w:sz="0" w:space="0" w:color="auto" w:frame="1"/>
        </w:rPr>
        <w:t> </w:t>
      </w:r>
    </w:p>
    <w:p w:rsidR="0032201A" w:rsidRPr="00236D11" w:rsidRDefault="0032201A" w:rsidP="0032201A">
      <w:pPr>
        <w:shd w:val="clear" w:color="auto" w:fill="FFFFFF"/>
        <w:rPr>
          <w:color w:val="000000" w:themeColor="text1"/>
          <w:sz w:val="26"/>
          <w:szCs w:val="26"/>
          <w:bdr w:val="none" w:sz="0" w:space="0" w:color="auto" w:frame="1"/>
        </w:rPr>
      </w:pPr>
      <w:r w:rsidRPr="00236D11">
        <w:rPr>
          <w:color w:val="000000" w:themeColor="text1"/>
          <w:sz w:val="26"/>
          <w:szCs w:val="26"/>
          <w:bdr w:val="none" w:sz="0" w:space="0" w:color="auto" w:frame="1"/>
        </w:rPr>
        <w:t>By the directive of National Universities Commission (NUC) and Industrial</w:t>
      </w:r>
      <w:r w:rsidR="00054647">
        <w:rPr>
          <w:color w:val="000000" w:themeColor="text1"/>
          <w:sz w:val="26"/>
          <w:szCs w:val="26"/>
          <w:bdr w:val="none" w:sz="0" w:space="0" w:color="auto" w:frame="1"/>
        </w:rPr>
        <w:t xml:space="preserve"> </w:t>
      </w:r>
      <w:r w:rsidRPr="00236D11">
        <w:rPr>
          <w:color w:val="000000" w:themeColor="text1"/>
          <w:sz w:val="26"/>
          <w:szCs w:val="26"/>
          <w:bdr w:val="none" w:sz="0" w:space="0" w:color="auto" w:frame="1"/>
        </w:rPr>
        <w:t>Training Fund (ITF), the Unit is mandated to carry out the following functions.</w:t>
      </w:r>
    </w:p>
    <w:p w:rsidR="0032201A" w:rsidRPr="00236D11" w:rsidRDefault="0032201A" w:rsidP="0032201A">
      <w:pPr>
        <w:shd w:val="clear" w:color="auto" w:fill="FFFFFF"/>
        <w:rPr>
          <w:color w:val="000000" w:themeColor="text1"/>
          <w:sz w:val="26"/>
          <w:szCs w:val="26"/>
          <w:bdr w:val="none" w:sz="0" w:space="0" w:color="auto" w:frame="1"/>
        </w:rPr>
      </w:pPr>
      <w:r w:rsidRPr="00236D11">
        <w:rPr>
          <w:color w:val="000000" w:themeColor="text1"/>
          <w:sz w:val="26"/>
          <w:szCs w:val="26"/>
          <w:bdr w:val="none" w:sz="0" w:space="0" w:color="auto" w:frame="1"/>
        </w:rPr>
        <w:t>i. </w:t>
      </w:r>
      <w:r w:rsidRPr="00236D11">
        <w:rPr>
          <w:color w:val="000000" w:themeColor="text1"/>
          <w:sz w:val="26"/>
          <w:szCs w:val="26"/>
          <w:bdr w:val="none" w:sz="0" w:space="0" w:color="auto" w:frame="1"/>
        </w:rPr>
        <w:tab/>
        <w:t>Supervision of the students placed in the industries located within our ITFzone.</w:t>
      </w:r>
    </w:p>
    <w:p w:rsidR="0032201A" w:rsidRPr="00236D11" w:rsidRDefault="0032201A" w:rsidP="0032201A">
      <w:pPr>
        <w:shd w:val="clear" w:color="auto" w:fill="FFFFFF"/>
        <w:rPr>
          <w:color w:val="000000" w:themeColor="text1"/>
          <w:sz w:val="26"/>
          <w:szCs w:val="26"/>
        </w:rPr>
      </w:pPr>
      <w:r w:rsidRPr="00236D11">
        <w:rPr>
          <w:color w:val="000000" w:themeColor="text1"/>
          <w:sz w:val="26"/>
          <w:szCs w:val="26"/>
          <w:bdr w:val="none" w:sz="0" w:space="0" w:color="auto" w:frame="1"/>
        </w:rPr>
        <w:t>ii.</w:t>
      </w:r>
      <w:r w:rsidRPr="00236D11">
        <w:rPr>
          <w:color w:val="000000" w:themeColor="text1"/>
          <w:sz w:val="26"/>
          <w:szCs w:val="26"/>
        </w:rPr>
        <w:tab/>
      </w:r>
      <w:r w:rsidRPr="00236D11">
        <w:rPr>
          <w:color w:val="000000" w:themeColor="text1"/>
          <w:sz w:val="26"/>
          <w:szCs w:val="26"/>
          <w:bdr w:val="none" w:sz="0" w:space="0" w:color="auto" w:frame="1"/>
        </w:rPr>
        <w:t>Processing of students’ logbooks, ITF forms and industrial</w:t>
      </w:r>
    </w:p>
    <w:p w:rsidR="0032201A" w:rsidRPr="00236D11" w:rsidRDefault="0032201A" w:rsidP="0032201A">
      <w:pPr>
        <w:shd w:val="clear" w:color="auto" w:fill="FFFFFF"/>
        <w:rPr>
          <w:color w:val="000000" w:themeColor="text1"/>
          <w:sz w:val="26"/>
          <w:szCs w:val="26"/>
        </w:rPr>
      </w:pPr>
      <w:r w:rsidRPr="00236D11">
        <w:rPr>
          <w:color w:val="000000" w:themeColor="text1"/>
          <w:sz w:val="26"/>
          <w:szCs w:val="26"/>
          <w:bdr w:val="none" w:sz="0" w:space="0" w:color="auto" w:frame="1"/>
        </w:rPr>
        <w:t>attachment reports upon which is based on the Federal Government funding</w:t>
      </w:r>
      <w:r w:rsidR="00054647">
        <w:rPr>
          <w:color w:val="000000" w:themeColor="text1"/>
          <w:sz w:val="26"/>
          <w:szCs w:val="26"/>
          <w:bdr w:val="none" w:sz="0" w:space="0" w:color="auto" w:frame="1"/>
        </w:rPr>
        <w:t xml:space="preserve"> </w:t>
      </w:r>
      <w:r w:rsidRPr="00236D11">
        <w:rPr>
          <w:color w:val="000000" w:themeColor="text1"/>
          <w:sz w:val="26"/>
          <w:szCs w:val="26"/>
          <w:bdr w:val="none" w:sz="0" w:space="0" w:color="auto" w:frame="1"/>
        </w:rPr>
        <w:t>of supervision and</w:t>
      </w:r>
    </w:p>
    <w:p w:rsidR="0032201A" w:rsidRPr="00236D11" w:rsidRDefault="0032201A" w:rsidP="0032201A">
      <w:pPr>
        <w:shd w:val="clear" w:color="auto" w:fill="FFFFFF"/>
        <w:rPr>
          <w:color w:val="000000" w:themeColor="text1"/>
          <w:sz w:val="26"/>
          <w:szCs w:val="26"/>
        </w:rPr>
      </w:pPr>
      <w:r w:rsidRPr="00236D11">
        <w:rPr>
          <w:color w:val="000000" w:themeColor="text1"/>
          <w:sz w:val="26"/>
          <w:szCs w:val="26"/>
          <w:bdr w:val="none" w:sz="0" w:space="0" w:color="auto" w:frame="1"/>
        </w:rPr>
        <w:t>students’ allowances.</w:t>
      </w:r>
    </w:p>
    <w:p w:rsidR="0032201A" w:rsidRPr="00236D11" w:rsidRDefault="0032201A" w:rsidP="0032201A">
      <w:pPr>
        <w:shd w:val="clear" w:color="auto" w:fill="FFFFFF"/>
        <w:rPr>
          <w:color w:val="000000" w:themeColor="text1"/>
          <w:spacing w:val="-15"/>
          <w:sz w:val="26"/>
          <w:szCs w:val="26"/>
          <w:bdr w:val="none" w:sz="0" w:space="0" w:color="auto" w:frame="1"/>
        </w:rPr>
      </w:pPr>
      <w:r w:rsidRPr="00236D11">
        <w:rPr>
          <w:color w:val="000000" w:themeColor="text1"/>
          <w:sz w:val="26"/>
          <w:szCs w:val="26"/>
          <w:bdr w:val="none" w:sz="0" w:space="0" w:color="auto" w:frame="1"/>
        </w:rPr>
        <w:t> iii. Fostering of close links between the university and industries participating in</w:t>
      </w:r>
      <w:r w:rsidRPr="00236D11">
        <w:rPr>
          <w:color w:val="000000" w:themeColor="text1"/>
          <w:spacing w:val="-15"/>
          <w:sz w:val="26"/>
          <w:szCs w:val="26"/>
          <w:bdr w:val="none" w:sz="0" w:space="0" w:color="auto" w:frame="1"/>
        </w:rPr>
        <w:t>SIWES programme.</w:t>
      </w:r>
    </w:p>
    <w:p w:rsidR="0032201A" w:rsidRPr="00236D11" w:rsidRDefault="0032201A" w:rsidP="0032201A">
      <w:pPr>
        <w:shd w:val="clear" w:color="auto" w:fill="FFFFFF"/>
        <w:rPr>
          <w:color w:val="000000" w:themeColor="text1"/>
          <w:spacing w:val="-15"/>
          <w:sz w:val="26"/>
          <w:szCs w:val="26"/>
          <w:bdr w:val="none" w:sz="0" w:space="0" w:color="auto" w:frame="1"/>
        </w:rPr>
      </w:pPr>
      <w:r w:rsidRPr="00236D11">
        <w:rPr>
          <w:color w:val="000000" w:themeColor="text1"/>
          <w:sz w:val="26"/>
          <w:szCs w:val="26"/>
          <w:bdr w:val="none" w:sz="0" w:space="0" w:color="auto" w:frame="1"/>
        </w:rPr>
        <w:t>iv.Provision of advisory guidance to participating students on careeremployment opportunities.</w:t>
      </w:r>
    </w:p>
    <w:p w:rsidR="0032201A" w:rsidRPr="00236D11" w:rsidRDefault="0032201A" w:rsidP="0032201A">
      <w:pPr>
        <w:shd w:val="clear" w:color="auto" w:fill="FFFFFF"/>
        <w:rPr>
          <w:color w:val="000000" w:themeColor="text1"/>
          <w:sz w:val="26"/>
          <w:szCs w:val="26"/>
        </w:rPr>
      </w:pPr>
      <w:r>
        <w:rPr>
          <w:color w:val="000000" w:themeColor="text1"/>
          <w:sz w:val="26"/>
          <w:szCs w:val="26"/>
          <w:bdr w:val="none" w:sz="0" w:space="0" w:color="auto" w:frame="1"/>
        </w:rPr>
        <w:lastRenderedPageBreak/>
        <w:t>v. </w:t>
      </w:r>
      <w:r w:rsidRPr="00236D11">
        <w:rPr>
          <w:color w:val="000000" w:themeColor="text1"/>
          <w:sz w:val="26"/>
          <w:szCs w:val="26"/>
          <w:bdr w:val="none" w:sz="0" w:space="0" w:color="auto" w:frame="1"/>
        </w:rPr>
        <w:t>Monitoring of compliance with the requirements of SIWES on th</w:t>
      </w:r>
      <w:r>
        <w:rPr>
          <w:color w:val="000000" w:themeColor="text1"/>
          <w:sz w:val="26"/>
          <w:szCs w:val="26"/>
          <w:bdr w:val="none" w:sz="0" w:space="0" w:color="auto" w:frame="1"/>
        </w:rPr>
        <w:t>e part ofstudents</w:t>
      </w:r>
      <w:r w:rsidRPr="00236D11">
        <w:rPr>
          <w:color w:val="000000" w:themeColor="text1"/>
          <w:sz w:val="26"/>
          <w:szCs w:val="26"/>
          <w:bdr w:val="none" w:sz="0" w:space="0" w:color="auto" w:frame="1"/>
        </w:rPr>
        <w:t>in eligible disciplines as a condition for graduation.</w:t>
      </w:r>
    </w:p>
    <w:p w:rsidR="0032201A" w:rsidRPr="00654FCE" w:rsidRDefault="0032201A" w:rsidP="0032201A">
      <w:pPr>
        <w:spacing w:line="336" w:lineRule="auto"/>
        <w:jc w:val="both"/>
        <w:rPr>
          <w:b/>
          <w:color w:val="000000" w:themeColor="text1"/>
          <w:sz w:val="26"/>
          <w:szCs w:val="26"/>
        </w:rPr>
      </w:pPr>
    </w:p>
    <w:p w:rsidR="0032201A" w:rsidRPr="00236D11" w:rsidRDefault="0032201A" w:rsidP="0032201A">
      <w:pPr>
        <w:pStyle w:val="ListParagraph"/>
        <w:spacing w:line="336" w:lineRule="auto"/>
        <w:ind w:hanging="720"/>
        <w:jc w:val="both"/>
        <w:rPr>
          <w:rFonts w:ascii="Times New Roman" w:hAnsi="Times New Roman" w:cs="Times New Roman"/>
          <w:b/>
          <w:color w:val="000000" w:themeColor="text1"/>
          <w:sz w:val="26"/>
          <w:szCs w:val="26"/>
        </w:rPr>
      </w:pPr>
    </w:p>
    <w:p w:rsidR="0032201A" w:rsidRPr="00236D11" w:rsidRDefault="0032201A" w:rsidP="0032201A">
      <w:pPr>
        <w:pStyle w:val="ListParagraph"/>
        <w:spacing w:line="336" w:lineRule="auto"/>
        <w:ind w:hanging="720"/>
        <w:jc w:val="both"/>
        <w:rPr>
          <w:rFonts w:ascii="Times New Roman" w:hAnsi="Times New Roman" w:cs="Times New Roman"/>
          <w:b/>
          <w:color w:val="000000" w:themeColor="text1"/>
          <w:sz w:val="26"/>
          <w:szCs w:val="26"/>
        </w:rPr>
      </w:pPr>
      <w:r w:rsidRPr="00236D11">
        <w:rPr>
          <w:rFonts w:ascii="Times New Roman" w:hAnsi="Times New Roman" w:cs="Times New Roman"/>
          <w:b/>
          <w:color w:val="000000" w:themeColor="text1"/>
          <w:sz w:val="26"/>
          <w:szCs w:val="26"/>
        </w:rPr>
        <w:t>1.3</w:t>
      </w:r>
      <w:r w:rsidRPr="00236D11">
        <w:rPr>
          <w:rFonts w:ascii="Times New Roman" w:hAnsi="Times New Roman" w:cs="Times New Roman"/>
          <w:b/>
          <w:color w:val="000000" w:themeColor="text1"/>
          <w:sz w:val="26"/>
          <w:szCs w:val="26"/>
        </w:rPr>
        <w:tab/>
        <w:t>Aims And Objectives Of SIWES</w:t>
      </w:r>
    </w:p>
    <w:p w:rsidR="0032201A" w:rsidRPr="00236D11" w:rsidRDefault="0032201A" w:rsidP="0032201A">
      <w:pPr>
        <w:pStyle w:val="ListParagraph"/>
        <w:spacing w:line="336" w:lineRule="auto"/>
        <w:ind w:hanging="720"/>
        <w:jc w:val="both"/>
        <w:rPr>
          <w:rFonts w:ascii="Times New Roman" w:hAnsi="Times New Roman" w:cs="Times New Roman"/>
          <w:color w:val="000000" w:themeColor="text1"/>
          <w:sz w:val="26"/>
          <w:szCs w:val="26"/>
        </w:rPr>
      </w:pPr>
      <w:r w:rsidRPr="00236D11">
        <w:rPr>
          <w:rFonts w:ascii="Times New Roman" w:hAnsi="Times New Roman" w:cs="Times New Roman"/>
          <w:color w:val="000000" w:themeColor="text1"/>
          <w:sz w:val="26"/>
          <w:szCs w:val="26"/>
        </w:rPr>
        <w:t>1.</w:t>
      </w:r>
      <w:r w:rsidRPr="00236D11">
        <w:rPr>
          <w:rFonts w:ascii="Times New Roman" w:hAnsi="Times New Roman" w:cs="Times New Roman"/>
          <w:color w:val="000000" w:themeColor="text1"/>
          <w:sz w:val="26"/>
          <w:szCs w:val="26"/>
        </w:rPr>
        <w:tab/>
        <w:t>It exposes the prepare students of higher institution for the industrial working situation they can likely to meet in the future.</w:t>
      </w:r>
    </w:p>
    <w:p w:rsidR="0032201A" w:rsidRPr="00236D11" w:rsidRDefault="0032201A" w:rsidP="0032201A">
      <w:pPr>
        <w:pStyle w:val="ListParagraph"/>
        <w:spacing w:line="336" w:lineRule="auto"/>
        <w:ind w:hanging="720"/>
        <w:jc w:val="both"/>
        <w:rPr>
          <w:rFonts w:ascii="Times New Roman" w:hAnsi="Times New Roman" w:cs="Times New Roman"/>
          <w:color w:val="000000" w:themeColor="text1"/>
          <w:sz w:val="26"/>
          <w:szCs w:val="26"/>
        </w:rPr>
      </w:pPr>
      <w:r w:rsidRPr="00236D11">
        <w:rPr>
          <w:rFonts w:ascii="Times New Roman" w:hAnsi="Times New Roman" w:cs="Times New Roman"/>
          <w:color w:val="000000" w:themeColor="text1"/>
          <w:sz w:val="26"/>
          <w:szCs w:val="26"/>
        </w:rPr>
        <w:t>2.</w:t>
      </w:r>
      <w:r w:rsidRPr="00236D11">
        <w:rPr>
          <w:rFonts w:ascii="Times New Roman" w:hAnsi="Times New Roman" w:cs="Times New Roman"/>
          <w:color w:val="000000" w:themeColor="text1"/>
          <w:sz w:val="26"/>
          <w:szCs w:val="26"/>
        </w:rPr>
        <w:tab/>
        <w:t>It enables student to apply what they have learn theoretically in class into practice in the real world.</w:t>
      </w:r>
    </w:p>
    <w:p w:rsidR="0032201A" w:rsidRPr="00236D11" w:rsidRDefault="0032201A" w:rsidP="0032201A">
      <w:pPr>
        <w:pStyle w:val="ListParagraph"/>
        <w:spacing w:line="336" w:lineRule="auto"/>
        <w:ind w:hanging="720"/>
        <w:jc w:val="both"/>
        <w:rPr>
          <w:rFonts w:ascii="Times New Roman" w:hAnsi="Times New Roman" w:cs="Times New Roman"/>
          <w:color w:val="000000" w:themeColor="text1"/>
          <w:sz w:val="26"/>
          <w:szCs w:val="26"/>
        </w:rPr>
      </w:pPr>
      <w:r w:rsidRPr="00236D11">
        <w:rPr>
          <w:rFonts w:ascii="Times New Roman" w:hAnsi="Times New Roman" w:cs="Times New Roman"/>
          <w:color w:val="000000" w:themeColor="text1"/>
          <w:sz w:val="26"/>
          <w:szCs w:val="26"/>
        </w:rPr>
        <w:t>3.</w:t>
      </w:r>
      <w:r w:rsidRPr="00236D11">
        <w:rPr>
          <w:rFonts w:ascii="Times New Roman" w:hAnsi="Times New Roman" w:cs="Times New Roman"/>
          <w:color w:val="000000" w:themeColor="text1"/>
          <w:sz w:val="26"/>
          <w:szCs w:val="26"/>
        </w:rPr>
        <w:tab/>
        <w:t>It makes student to understand the technical implication of their profession.</w:t>
      </w:r>
    </w:p>
    <w:p w:rsidR="0032201A" w:rsidRPr="00236D11" w:rsidRDefault="0032201A" w:rsidP="0032201A">
      <w:pPr>
        <w:pStyle w:val="ListParagraph"/>
        <w:spacing w:line="336" w:lineRule="auto"/>
        <w:ind w:hanging="720"/>
        <w:jc w:val="both"/>
        <w:rPr>
          <w:rFonts w:ascii="Times New Roman" w:hAnsi="Times New Roman" w:cs="Times New Roman"/>
          <w:color w:val="000000" w:themeColor="text1"/>
          <w:sz w:val="26"/>
          <w:szCs w:val="26"/>
        </w:rPr>
      </w:pPr>
      <w:r w:rsidRPr="00236D11">
        <w:rPr>
          <w:rFonts w:ascii="Times New Roman" w:hAnsi="Times New Roman" w:cs="Times New Roman"/>
          <w:color w:val="000000" w:themeColor="text1"/>
          <w:sz w:val="26"/>
          <w:szCs w:val="26"/>
        </w:rPr>
        <w:t>4.</w:t>
      </w:r>
      <w:r w:rsidRPr="00236D11">
        <w:rPr>
          <w:rFonts w:ascii="Times New Roman" w:hAnsi="Times New Roman" w:cs="Times New Roman"/>
          <w:color w:val="000000" w:themeColor="text1"/>
          <w:sz w:val="26"/>
          <w:szCs w:val="26"/>
        </w:rPr>
        <w:tab/>
        <w:t>It helps student to express their initiatives, competence and standard in task they have chosen.</w:t>
      </w:r>
    </w:p>
    <w:p w:rsidR="0032201A" w:rsidRPr="00236D11" w:rsidRDefault="0032201A" w:rsidP="0032201A">
      <w:pPr>
        <w:pStyle w:val="ListParagraph"/>
        <w:spacing w:line="336" w:lineRule="auto"/>
        <w:ind w:hanging="720"/>
        <w:jc w:val="both"/>
        <w:rPr>
          <w:rFonts w:ascii="Times New Roman" w:hAnsi="Times New Roman" w:cs="Times New Roman"/>
          <w:color w:val="000000" w:themeColor="text1"/>
          <w:sz w:val="26"/>
          <w:szCs w:val="26"/>
        </w:rPr>
      </w:pPr>
      <w:r w:rsidRPr="00236D11">
        <w:rPr>
          <w:rFonts w:ascii="Times New Roman" w:hAnsi="Times New Roman" w:cs="Times New Roman"/>
          <w:color w:val="000000" w:themeColor="text1"/>
          <w:sz w:val="26"/>
          <w:szCs w:val="26"/>
        </w:rPr>
        <w:t>5.</w:t>
      </w:r>
      <w:r w:rsidRPr="00236D11">
        <w:rPr>
          <w:rFonts w:ascii="Times New Roman" w:hAnsi="Times New Roman" w:cs="Times New Roman"/>
          <w:color w:val="000000" w:themeColor="text1"/>
          <w:sz w:val="26"/>
          <w:szCs w:val="26"/>
        </w:rPr>
        <w:tab/>
        <w:t>It enable student to be technically and morally oriented</w:t>
      </w:r>
    </w:p>
    <w:p w:rsidR="0032201A" w:rsidRPr="00236D11" w:rsidRDefault="0032201A" w:rsidP="0032201A">
      <w:pPr>
        <w:pStyle w:val="ListParagraph"/>
        <w:spacing w:line="336" w:lineRule="auto"/>
        <w:ind w:hanging="720"/>
        <w:jc w:val="both"/>
        <w:rPr>
          <w:rFonts w:ascii="Times New Roman" w:hAnsi="Times New Roman" w:cs="Times New Roman"/>
          <w:color w:val="000000" w:themeColor="text1"/>
          <w:sz w:val="26"/>
          <w:szCs w:val="26"/>
        </w:rPr>
      </w:pPr>
      <w:r w:rsidRPr="00236D11">
        <w:rPr>
          <w:rFonts w:ascii="Times New Roman" w:hAnsi="Times New Roman" w:cs="Times New Roman"/>
          <w:color w:val="000000" w:themeColor="text1"/>
          <w:sz w:val="26"/>
          <w:szCs w:val="26"/>
        </w:rPr>
        <w:t>6.</w:t>
      </w:r>
      <w:r w:rsidRPr="00236D11">
        <w:rPr>
          <w:rFonts w:ascii="Times New Roman" w:hAnsi="Times New Roman" w:cs="Times New Roman"/>
          <w:color w:val="000000" w:themeColor="text1"/>
          <w:sz w:val="26"/>
          <w:szCs w:val="26"/>
        </w:rPr>
        <w:tab/>
        <w:t>It helps to make transition from school to the working environment easier and to enhance students contact for later job placement.</w:t>
      </w:r>
    </w:p>
    <w:p w:rsidR="0032201A" w:rsidRDefault="0032201A" w:rsidP="0032201A"/>
    <w:p w:rsidR="0032201A" w:rsidRDefault="0032201A" w:rsidP="0032201A"/>
    <w:p w:rsidR="0032201A" w:rsidRPr="004852EA" w:rsidRDefault="0032201A" w:rsidP="0032201A">
      <w:pPr>
        <w:pStyle w:val="ListParagraph"/>
        <w:spacing w:line="360" w:lineRule="auto"/>
        <w:rPr>
          <w:rFonts w:ascii="Times New Roman" w:hAnsi="Times New Roman" w:cs="Times New Roman"/>
          <w:color w:val="000000" w:themeColor="text1"/>
          <w:sz w:val="26"/>
          <w:szCs w:val="26"/>
        </w:rPr>
        <w:sectPr w:rsidR="0032201A" w:rsidRPr="004852EA">
          <w:footerReference w:type="default" r:id="rId8"/>
          <w:pgSz w:w="12240" w:h="15840"/>
          <w:pgMar w:top="1360" w:right="1417" w:bottom="1200" w:left="1417" w:header="0" w:footer="1015" w:gutter="0"/>
          <w:cols w:space="720"/>
        </w:sectPr>
      </w:pPr>
    </w:p>
    <w:p w:rsidR="0032201A" w:rsidRPr="004852EA" w:rsidRDefault="0032201A" w:rsidP="0032201A">
      <w:pPr>
        <w:pStyle w:val="Heading2"/>
        <w:tabs>
          <w:tab w:val="left" w:pos="5940"/>
        </w:tabs>
        <w:spacing w:line="499" w:lineRule="auto"/>
        <w:ind w:left="2970" w:right="3556" w:hanging="1"/>
        <w:rPr>
          <w:rFonts w:ascii="Times New Roman" w:hAnsi="Times New Roman" w:cs="Times New Roman"/>
          <w:color w:val="000000" w:themeColor="text1"/>
        </w:rPr>
      </w:pPr>
      <w:r>
        <w:rPr>
          <w:rFonts w:ascii="Times New Roman" w:hAnsi="Times New Roman" w:cs="Times New Roman"/>
          <w:color w:val="000000" w:themeColor="text1"/>
        </w:rPr>
        <w:lastRenderedPageBreak/>
        <w:t>CHAPTER</w:t>
      </w:r>
      <w:r w:rsidRPr="004852EA">
        <w:rPr>
          <w:rFonts w:ascii="Times New Roman" w:hAnsi="Times New Roman" w:cs="Times New Roman"/>
          <w:color w:val="000000" w:themeColor="text1"/>
        </w:rPr>
        <w:t xml:space="preserve">TWO </w:t>
      </w:r>
      <w:r w:rsidRPr="004852EA">
        <w:rPr>
          <w:rFonts w:ascii="Times New Roman" w:hAnsi="Times New Roman" w:cs="Times New Roman"/>
          <w:color w:val="000000" w:themeColor="text1"/>
          <w:spacing w:val="-2"/>
        </w:rPr>
        <w:t>INTRODUCTION</w:t>
      </w:r>
    </w:p>
    <w:p w:rsidR="0032201A" w:rsidRPr="00BA242A" w:rsidRDefault="0032201A" w:rsidP="0032201A">
      <w:pPr>
        <w:pStyle w:val="Heading3"/>
        <w:tabs>
          <w:tab w:val="left" w:pos="383"/>
        </w:tabs>
        <w:spacing w:before="0" w:beforeAutospacing="0" w:after="0" w:afterAutospacing="0" w:line="276" w:lineRule="exact"/>
        <w:rPr>
          <w:color w:val="000000" w:themeColor="text1"/>
          <w:sz w:val="26"/>
          <w:szCs w:val="26"/>
        </w:rPr>
      </w:pPr>
      <w:bookmarkStart w:id="1" w:name="_TOC_250005"/>
      <w:r w:rsidRPr="004852EA">
        <w:rPr>
          <w:color w:val="000000" w:themeColor="text1"/>
          <w:sz w:val="26"/>
          <w:szCs w:val="26"/>
        </w:rPr>
        <w:t>2.1</w:t>
      </w:r>
      <w:r w:rsidRPr="004852EA">
        <w:rPr>
          <w:color w:val="000000" w:themeColor="text1"/>
          <w:sz w:val="26"/>
          <w:szCs w:val="26"/>
        </w:rPr>
        <w:tab/>
        <w:t xml:space="preserve"> Organizational</w:t>
      </w:r>
      <w:bookmarkEnd w:id="1"/>
      <w:r w:rsidRPr="004852EA">
        <w:rPr>
          <w:color w:val="000000" w:themeColor="text1"/>
          <w:sz w:val="26"/>
          <w:szCs w:val="26"/>
        </w:rPr>
        <w:t xml:space="preserve"> </w:t>
      </w:r>
      <w:r w:rsidRPr="004852EA">
        <w:rPr>
          <w:color w:val="000000" w:themeColor="text1"/>
          <w:spacing w:val="-2"/>
          <w:sz w:val="26"/>
          <w:szCs w:val="26"/>
        </w:rPr>
        <w:t>Background</w:t>
      </w:r>
    </w:p>
    <w:p w:rsidR="0032201A" w:rsidRDefault="0032201A" w:rsidP="0032201A">
      <w:pPr>
        <w:pStyle w:val="BodyText"/>
        <w:spacing w:before="7"/>
        <w:rPr>
          <w:color w:val="000000" w:themeColor="text1"/>
          <w:sz w:val="26"/>
          <w:szCs w:val="26"/>
        </w:rPr>
      </w:pPr>
    </w:p>
    <w:p w:rsidR="0021635D" w:rsidRPr="004852EA" w:rsidRDefault="0021635D" w:rsidP="0032201A">
      <w:pPr>
        <w:pStyle w:val="BodyText"/>
        <w:spacing w:before="7"/>
        <w:rPr>
          <w:color w:val="000000" w:themeColor="text1"/>
          <w:sz w:val="26"/>
          <w:szCs w:val="26"/>
        </w:rPr>
      </w:pPr>
      <w:r>
        <w:rPr>
          <w:color w:val="000000" w:themeColor="text1"/>
          <w:sz w:val="26"/>
          <w:szCs w:val="26"/>
        </w:rPr>
        <w:t>Irepodun -----</w:t>
      </w:r>
    </w:p>
    <w:p w:rsidR="0032201A" w:rsidRPr="004852EA" w:rsidRDefault="0032201A" w:rsidP="0032201A">
      <w:pPr>
        <w:ind w:left="23"/>
        <w:rPr>
          <w:b/>
          <w:color w:val="000000" w:themeColor="text1"/>
          <w:sz w:val="26"/>
          <w:szCs w:val="26"/>
        </w:rPr>
      </w:pPr>
      <w:r w:rsidRPr="004852EA">
        <w:rPr>
          <w:b/>
          <w:color w:val="000000" w:themeColor="text1"/>
          <w:sz w:val="26"/>
          <w:szCs w:val="26"/>
        </w:rPr>
        <w:t xml:space="preserve">2.2 Departments in </w:t>
      </w:r>
      <w:r w:rsidR="00C72F67">
        <w:rPr>
          <w:b/>
          <w:color w:val="000000" w:themeColor="text1"/>
          <w:sz w:val="26"/>
          <w:szCs w:val="26"/>
        </w:rPr>
        <w:t>Irepodun</w:t>
      </w:r>
      <w:r w:rsidRPr="004852EA">
        <w:rPr>
          <w:b/>
          <w:color w:val="000000" w:themeColor="text1"/>
          <w:sz w:val="26"/>
          <w:szCs w:val="26"/>
        </w:rPr>
        <w:t xml:space="preserve"> local government </w:t>
      </w:r>
      <w:r w:rsidR="00865DDF" w:rsidRPr="004852EA">
        <w:rPr>
          <w:b/>
          <w:color w:val="000000" w:themeColor="text1"/>
          <w:sz w:val="26"/>
          <w:szCs w:val="26"/>
        </w:rPr>
        <w:t xml:space="preserve">Osun State </w:t>
      </w:r>
    </w:p>
    <w:p w:rsidR="0032201A" w:rsidRPr="004852EA" w:rsidRDefault="0032201A" w:rsidP="0032201A">
      <w:pPr>
        <w:pStyle w:val="BodyText"/>
        <w:spacing w:before="11"/>
        <w:rPr>
          <w:color w:val="000000" w:themeColor="text1"/>
          <w:sz w:val="26"/>
          <w:szCs w:val="26"/>
        </w:rPr>
      </w:pPr>
    </w:p>
    <w:p w:rsidR="0032201A" w:rsidRPr="004852EA" w:rsidRDefault="0032201A" w:rsidP="0032201A">
      <w:pPr>
        <w:widowControl/>
        <w:autoSpaceDE/>
        <w:autoSpaceDN/>
        <w:rPr>
          <w:sz w:val="26"/>
          <w:szCs w:val="26"/>
        </w:rPr>
      </w:pPr>
      <w:r w:rsidRPr="004852EA">
        <w:rPr>
          <w:b/>
          <w:bCs/>
          <w:sz w:val="26"/>
          <w:szCs w:val="26"/>
        </w:rPr>
        <w:t>Departments</w:t>
      </w:r>
    </w:p>
    <w:p w:rsidR="0032201A" w:rsidRPr="004852EA" w:rsidRDefault="0032201A" w:rsidP="0032201A">
      <w:pPr>
        <w:widowControl/>
        <w:numPr>
          <w:ilvl w:val="0"/>
          <w:numId w:val="7"/>
        </w:numPr>
        <w:autoSpaceDE/>
        <w:autoSpaceDN/>
        <w:spacing w:before="100" w:beforeAutospacing="1" w:after="100" w:afterAutospacing="1"/>
        <w:rPr>
          <w:sz w:val="26"/>
          <w:szCs w:val="26"/>
        </w:rPr>
      </w:pPr>
      <w:r w:rsidRPr="004852EA">
        <w:rPr>
          <w:sz w:val="26"/>
          <w:szCs w:val="26"/>
        </w:rPr>
        <w:t>Personnel Department: the part of an organization concerned with the appointment, training, and welfare of employees.</w:t>
      </w:r>
    </w:p>
    <w:p w:rsidR="0032201A" w:rsidRPr="004852EA" w:rsidRDefault="0032201A" w:rsidP="0032201A">
      <w:pPr>
        <w:widowControl/>
        <w:numPr>
          <w:ilvl w:val="0"/>
          <w:numId w:val="7"/>
        </w:numPr>
        <w:autoSpaceDE/>
        <w:autoSpaceDN/>
        <w:spacing w:before="100" w:beforeAutospacing="1" w:after="100" w:afterAutospacing="1"/>
        <w:rPr>
          <w:sz w:val="26"/>
          <w:szCs w:val="26"/>
        </w:rPr>
      </w:pPr>
      <w:r w:rsidRPr="004852EA">
        <w:rPr>
          <w:sz w:val="26"/>
          <w:szCs w:val="26"/>
        </w:rPr>
        <w:t>Budget and Planning.</w:t>
      </w:r>
    </w:p>
    <w:p w:rsidR="0032201A" w:rsidRPr="004852EA" w:rsidRDefault="0032201A" w:rsidP="0032201A">
      <w:pPr>
        <w:widowControl/>
        <w:numPr>
          <w:ilvl w:val="0"/>
          <w:numId w:val="7"/>
        </w:numPr>
        <w:autoSpaceDE/>
        <w:autoSpaceDN/>
        <w:spacing w:before="100" w:beforeAutospacing="1" w:after="100" w:afterAutospacing="1"/>
        <w:rPr>
          <w:sz w:val="26"/>
          <w:szCs w:val="26"/>
        </w:rPr>
      </w:pPr>
      <w:r w:rsidRPr="004852EA">
        <w:rPr>
          <w:sz w:val="26"/>
          <w:szCs w:val="26"/>
        </w:rPr>
        <w:t>Internal Audit Unit.</w:t>
      </w:r>
    </w:p>
    <w:p w:rsidR="0032201A" w:rsidRPr="004852EA" w:rsidRDefault="0032201A" w:rsidP="0032201A">
      <w:pPr>
        <w:widowControl/>
        <w:numPr>
          <w:ilvl w:val="0"/>
          <w:numId w:val="7"/>
        </w:numPr>
        <w:autoSpaceDE/>
        <w:autoSpaceDN/>
        <w:spacing w:before="100" w:beforeAutospacing="1" w:after="100" w:afterAutospacing="1"/>
        <w:rPr>
          <w:sz w:val="26"/>
          <w:szCs w:val="26"/>
        </w:rPr>
      </w:pPr>
      <w:r w:rsidRPr="004852EA">
        <w:rPr>
          <w:sz w:val="26"/>
          <w:szCs w:val="26"/>
        </w:rPr>
        <w:t>Finance &amp; Supply Department.</w:t>
      </w:r>
    </w:p>
    <w:p w:rsidR="0032201A" w:rsidRPr="004852EA" w:rsidRDefault="0032201A" w:rsidP="0032201A">
      <w:pPr>
        <w:widowControl/>
        <w:numPr>
          <w:ilvl w:val="0"/>
          <w:numId w:val="7"/>
        </w:numPr>
        <w:autoSpaceDE/>
        <w:autoSpaceDN/>
        <w:spacing w:before="100" w:beforeAutospacing="1" w:after="100" w:afterAutospacing="1"/>
        <w:rPr>
          <w:sz w:val="26"/>
          <w:szCs w:val="26"/>
        </w:rPr>
      </w:pPr>
      <w:r w:rsidRPr="004852EA">
        <w:rPr>
          <w:sz w:val="26"/>
          <w:szCs w:val="26"/>
        </w:rPr>
        <w:t>Dept. of Agric, Rural and Social Development.</w:t>
      </w:r>
    </w:p>
    <w:p w:rsidR="0032201A" w:rsidRPr="004852EA" w:rsidRDefault="0032201A" w:rsidP="0032201A">
      <w:pPr>
        <w:widowControl/>
        <w:numPr>
          <w:ilvl w:val="0"/>
          <w:numId w:val="7"/>
        </w:numPr>
        <w:autoSpaceDE/>
        <w:autoSpaceDN/>
        <w:spacing w:before="100" w:beforeAutospacing="1" w:after="100" w:afterAutospacing="1"/>
        <w:rPr>
          <w:sz w:val="26"/>
          <w:szCs w:val="26"/>
        </w:rPr>
      </w:pPr>
      <w:r w:rsidRPr="004852EA">
        <w:rPr>
          <w:sz w:val="26"/>
          <w:szCs w:val="26"/>
        </w:rPr>
        <w:t>Women Affairs &amp; Poverty Alleviatiob Dept.</w:t>
      </w:r>
    </w:p>
    <w:p w:rsidR="0032201A" w:rsidRPr="004852EA" w:rsidRDefault="0032201A" w:rsidP="0032201A">
      <w:pPr>
        <w:widowControl/>
        <w:numPr>
          <w:ilvl w:val="0"/>
          <w:numId w:val="7"/>
        </w:numPr>
        <w:autoSpaceDE/>
        <w:autoSpaceDN/>
        <w:spacing w:before="100" w:beforeAutospacing="1" w:after="100" w:afterAutospacing="1"/>
        <w:rPr>
          <w:sz w:val="26"/>
          <w:szCs w:val="26"/>
        </w:rPr>
      </w:pPr>
      <w:r w:rsidRPr="004852EA">
        <w:rPr>
          <w:sz w:val="26"/>
          <w:szCs w:val="26"/>
        </w:rPr>
        <w:t>Education Department.</w:t>
      </w:r>
    </w:p>
    <w:p w:rsidR="0032201A" w:rsidRPr="00865DDF" w:rsidRDefault="00865DDF" w:rsidP="00865DDF">
      <w:pPr>
        <w:widowControl/>
        <w:numPr>
          <w:ilvl w:val="0"/>
          <w:numId w:val="7"/>
        </w:numPr>
        <w:autoSpaceDE/>
        <w:autoSpaceDN/>
        <w:spacing w:before="100" w:beforeAutospacing="1" w:after="100" w:afterAutospacing="1"/>
        <w:rPr>
          <w:sz w:val="26"/>
          <w:szCs w:val="26"/>
        </w:rPr>
      </w:pPr>
      <w:r>
        <w:rPr>
          <w:sz w:val="26"/>
          <w:szCs w:val="26"/>
        </w:rPr>
        <w:t>Primary Health Care Dep</w:t>
      </w:r>
    </w:p>
    <w:p w:rsidR="0032201A" w:rsidRPr="004852EA" w:rsidRDefault="0032201A" w:rsidP="0032201A">
      <w:pPr>
        <w:pStyle w:val="BodyText"/>
        <w:spacing w:before="5"/>
        <w:rPr>
          <w:color w:val="000000" w:themeColor="text1"/>
          <w:sz w:val="26"/>
          <w:szCs w:val="26"/>
        </w:rPr>
      </w:pPr>
    </w:p>
    <w:p w:rsidR="0032201A" w:rsidRPr="004852EA" w:rsidRDefault="0032201A" w:rsidP="0032201A">
      <w:pPr>
        <w:ind w:left="23"/>
        <w:rPr>
          <w:b/>
          <w:color w:val="000000" w:themeColor="text1"/>
          <w:sz w:val="26"/>
          <w:szCs w:val="26"/>
        </w:rPr>
      </w:pPr>
      <w:r w:rsidRPr="004852EA">
        <w:rPr>
          <w:color w:val="000000" w:themeColor="text1"/>
          <w:sz w:val="26"/>
          <w:szCs w:val="26"/>
        </w:rPr>
        <w:t>2</w:t>
      </w:r>
      <w:r w:rsidRPr="004852EA">
        <w:rPr>
          <w:b/>
          <w:color w:val="000000" w:themeColor="text1"/>
          <w:sz w:val="26"/>
          <w:szCs w:val="26"/>
        </w:rPr>
        <w:t xml:space="preserve">.3 Organogram of the </w:t>
      </w:r>
      <w:r w:rsidRPr="004852EA">
        <w:rPr>
          <w:b/>
          <w:color w:val="000000" w:themeColor="text1"/>
          <w:spacing w:val="-2"/>
          <w:sz w:val="26"/>
          <w:szCs w:val="26"/>
        </w:rPr>
        <w:t>Organization</w:t>
      </w:r>
    </w:p>
    <w:p w:rsidR="0032201A" w:rsidRPr="004852EA" w:rsidRDefault="00865DDF" w:rsidP="0032201A">
      <w:pPr>
        <w:pStyle w:val="BodyText"/>
        <w:spacing w:before="188"/>
        <w:rPr>
          <w:b/>
          <w:color w:val="000000" w:themeColor="text1"/>
          <w:sz w:val="26"/>
          <w:szCs w:val="26"/>
        </w:rPr>
      </w:pPr>
      <w:r>
        <w:rPr>
          <w:b/>
          <w:noProof/>
          <w:color w:val="000000" w:themeColor="text1"/>
          <w:sz w:val="26"/>
          <w:szCs w:val="26"/>
        </w:rPr>
        <w:pict>
          <v:group id="_x0000_s1029" style="position:absolute;margin-left:15.45pt;margin-top:14.05pt;width:357.25pt;height:281.75pt;z-index:251667456" coordorigin="1726,2436" coordsize="7145,4675">
            <v:shapetype id="_x0000_t202" coordsize="21600,21600" o:spt="202" path="m,l,21600r21600,l21600,xe">
              <v:stroke joinstyle="miter"/>
              <v:path gradientshapeok="t" o:connecttype="rect"/>
            </v:shapetype>
            <v:shape id="_x0000_s1030" type="#_x0000_t202" style="position:absolute;left:3467;top:2436;width:3875;height:551">
              <v:textbox>
                <w:txbxContent>
                  <w:p w:rsidR="0032201A" w:rsidRDefault="0032201A" w:rsidP="0032201A">
                    <w:pPr>
                      <w:jc w:val="center"/>
                    </w:pPr>
                    <w:r>
                      <w:rPr>
                        <w:sz w:val="24"/>
                        <w:szCs w:val="24"/>
                      </w:rPr>
                      <w:t>Personnel Department:</w:t>
                    </w:r>
                  </w:p>
                </w:txbxContent>
              </v:textbox>
            </v:shape>
            <v:shape id="_x0000_s1031" type="#_x0000_t202" style="position:absolute;left:5547;top:3227;width:2844;height:551">
              <v:textbox>
                <w:txbxContent>
                  <w:p w:rsidR="0032201A" w:rsidRDefault="0032201A" w:rsidP="0032201A">
                    <w:r w:rsidRPr="008F383E">
                      <w:rPr>
                        <w:sz w:val="24"/>
                        <w:szCs w:val="24"/>
                      </w:rPr>
                      <w:t>Budget and Planning</w:t>
                    </w:r>
                  </w:p>
                </w:txbxContent>
              </v:textbox>
            </v:shape>
            <v:shape id="_x0000_s1032" type="#_x0000_t202" style="position:absolute;left:1867;top:3467;width:2835;height:551">
              <v:textbox>
                <w:txbxContent>
                  <w:p w:rsidR="0032201A" w:rsidRPr="008F383E" w:rsidRDefault="0032201A" w:rsidP="0032201A">
                    <w:pPr>
                      <w:widowControl/>
                      <w:autoSpaceDE/>
                      <w:autoSpaceDN/>
                      <w:spacing w:before="100" w:beforeAutospacing="1" w:after="100" w:afterAutospacing="1"/>
                      <w:rPr>
                        <w:sz w:val="24"/>
                        <w:szCs w:val="24"/>
                      </w:rPr>
                    </w:pPr>
                    <w:r w:rsidRPr="008F383E">
                      <w:rPr>
                        <w:sz w:val="24"/>
                        <w:szCs w:val="24"/>
                      </w:rPr>
                      <w:t>Internal Audit Unit.</w:t>
                    </w:r>
                  </w:p>
                  <w:p w:rsidR="0032201A" w:rsidRDefault="0032201A" w:rsidP="0032201A"/>
                </w:txbxContent>
              </v:textbox>
            </v:shape>
            <v:shape id="_x0000_s1033" type="#_x0000_t202" style="position:absolute;left:1726;top:4498;width:2080;height:791">
              <v:textbox>
                <w:txbxContent>
                  <w:p w:rsidR="0032201A" w:rsidRPr="008F383E" w:rsidRDefault="0032201A" w:rsidP="0032201A">
                    <w:pPr>
                      <w:widowControl/>
                      <w:autoSpaceDE/>
                      <w:autoSpaceDN/>
                      <w:spacing w:before="100" w:beforeAutospacing="1" w:after="100" w:afterAutospacing="1"/>
                      <w:rPr>
                        <w:sz w:val="24"/>
                        <w:szCs w:val="24"/>
                      </w:rPr>
                    </w:pPr>
                    <w:r w:rsidRPr="008F383E">
                      <w:rPr>
                        <w:sz w:val="24"/>
                        <w:szCs w:val="24"/>
                      </w:rPr>
                      <w:t>Finance &amp; Supply Department.</w:t>
                    </w:r>
                  </w:p>
                  <w:p w:rsidR="0032201A" w:rsidRDefault="0032201A" w:rsidP="0032201A"/>
                </w:txbxContent>
              </v:textbox>
            </v:shape>
            <v:shape id="_x0000_s1034" type="#_x0000_t202" style="position:absolute;left:5547;top:4258;width:3324;height:844">
              <v:textbox>
                <w:txbxContent>
                  <w:p w:rsidR="0032201A" w:rsidRDefault="0032201A" w:rsidP="0032201A">
                    <w:r w:rsidRPr="008F383E">
                      <w:rPr>
                        <w:sz w:val="24"/>
                        <w:szCs w:val="24"/>
                      </w:rPr>
                      <w:t>Dept. of Agric, Rural and Social Development.</w:t>
                    </w:r>
                  </w:p>
                </w:txbxContent>
              </v:textbox>
            </v:shape>
            <v:shape id="_x0000_s1035" type="#_x0000_t202" style="position:absolute;left:3543;top:6382;width:3467;height:729">
              <v:textbox>
                <w:txbxContent>
                  <w:p w:rsidR="0032201A" w:rsidRPr="008F383E" w:rsidRDefault="0032201A" w:rsidP="0032201A">
                    <w:pPr>
                      <w:widowControl/>
                      <w:autoSpaceDE/>
                      <w:autoSpaceDN/>
                      <w:spacing w:before="100" w:beforeAutospacing="1" w:after="100" w:afterAutospacing="1"/>
                      <w:rPr>
                        <w:sz w:val="24"/>
                        <w:szCs w:val="24"/>
                      </w:rPr>
                    </w:pPr>
                    <w:r w:rsidRPr="008F383E">
                      <w:rPr>
                        <w:sz w:val="24"/>
                        <w:szCs w:val="24"/>
                      </w:rPr>
                      <w:t>Women Affairs &amp; Poverty Alleviatiob Dept.</w:t>
                    </w:r>
                  </w:p>
                  <w:p w:rsidR="0032201A" w:rsidRDefault="0032201A" w:rsidP="0032201A"/>
                </w:txbxContent>
              </v:textbox>
            </v:shape>
            <v:shape id="_x0000_s1036" type="#_x0000_t202" style="position:absolute;left:5884;top:5431;width:2640;height:809">
              <v:textbox>
                <w:txbxContent>
                  <w:p w:rsidR="0032201A" w:rsidRPr="008F383E" w:rsidRDefault="0032201A" w:rsidP="0032201A">
                    <w:pPr>
                      <w:widowControl/>
                      <w:autoSpaceDE/>
                      <w:autoSpaceDN/>
                      <w:spacing w:before="100" w:beforeAutospacing="1" w:after="100" w:afterAutospacing="1"/>
                      <w:jc w:val="center"/>
                      <w:rPr>
                        <w:sz w:val="24"/>
                        <w:szCs w:val="24"/>
                      </w:rPr>
                    </w:pPr>
                    <w:r w:rsidRPr="008F383E">
                      <w:rPr>
                        <w:sz w:val="24"/>
                        <w:szCs w:val="24"/>
                      </w:rPr>
                      <w:t>Education Department.</w:t>
                    </w:r>
                  </w:p>
                  <w:p w:rsidR="0032201A" w:rsidRDefault="0032201A" w:rsidP="0032201A"/>
                </w:txbxContent>
              </v:textbox>
            </v:shape>
            <v:shapetype id="_x0000_t32" coordsize="21600,21600" o:spt="32" o:oned="t" path="m,l21600,21600e" filled="f">
              <v:path arrowok="t" fillok="f" o:connecttype="none"/>
              <o:lock v:ext="edit" shapetype="t"/>
            </v:shapetype>
            <v:shape id="_x0000_s1037" type="#_x0000_t32" style="position:absolute;left:6364;top:2987;width:18;height:240" o:connectortype="straight">
              <v:stroke endarrow="block"/>
            </v:shape>
            <v:shape id="_x0000_s1038" type="#_x0000_t32" style="position:absolute;left:3680;top:2987;width:0;height:480" o:connectortype="straight">
              <v:stroke endarrow="block"/>
            </v:shape>
            <v:shape id="_x0000_s1039" type="#_x0000_t32" style="position:absolute;left:2791;top:4018;width:0;height:480" o:connectortype="straight">
              <v:stroke endarrow="block"/>
            </v:shape>
            <v:shape id="_x0000_s1040" type="#_x0000_t32" style="position:absolute;left:6916;top:3778;width:0;height:480" o:connectortype="straight">
              <v:stroke endarrow="block"/>
            </v:shape>
            <v:shape id="_x0000_s1041" type="#_x0000_t32" style="position:absolute;left:7342;top:5102;width:1;height:329" o:connectortype="straight">
              <v:stroke endarrow="block"/>
            </v:shape>
            <v:shape id="_x0000_s1042" type="#_x0000_t32" style="position:absolute;left:5109;top:2987;width:0;height:3395" o:connectortype="straight">
              <v:stroke endarrow="block"/>
            </v:shape>
          </v:group>
        </w:pict>
      </w:r>
    </w:p>
    <w:p w:rsidR="0032201A" w:rsidRPr="004852EA" w:rsidRDefault="0032201A" w:rsidP="0032201A">
      <w:pPr>
        <w:pStyle w:val="BodyText"/>
        <w:rPr>
          <w:b/>
          <w:color w:val="000000" w:themeColor="text1"/>
          <w:sz w:val="26"/>
          <w:szCs w:val="26"/>
        </w:rPr>
        <w:sectPr w:rsidR="0032201A" w:rsidRPr="004852EA">
          <w:pgSz w:w="12240" w:h="15840"/>
          <w:pgMar w:top="1360" w:right="1417" w:bottom="1200" w:left="1417" w:header="0" w:footer="1015" w:gutter="0"/>
          <w:cols w:space="720"/>
        </w:sectPr>
      </w:pPr>
    </w:p>
    <w:p w:rsidR="0032201A" w:rsidRPr="004852EA" w:rsidRDefault="0032201A" w:rsidP="0032201A">
      <w:pPr>
        <w:pStyle w:val="Heading2"/>
        <w:jc w:val="center"/>
        <w:rPr>
          <w:rFonts w:ascii="Times New Roman" w:hAnsi="Times New Roman" w:cs="Times New Roman"/>
          <w:color w:val="000000" w:themeColor="text1"/>
        </w:rPr>
      </w:pPr>
      <w:bookmarkStart w:id="2" w:name="_TOC_250004"/>
      <w:r w:rsidRPr="004852EA">
        <w:rPr>
          <w:rFonts w:ascii="Times New Roman" w:hAnsi="Times New Roman" w:cs="Times New Roman"/>
          <w:color w:val="000000" w:themeColor="text1"/>
        </w:rPr>
        <w:lastRenderedPageBreak/>
        <w:t>CHAPTER</w:t>
      </w:r>
      <w:bookmarkEnd w:id="2"/>
      <w:r w:rsidRPr="004852EA">
        <w:rPr>
          <w:rFonts w:ascii="Times New Roman" w:hAnsi="Times New Roman" w:cs="Times New Roman"/>
          <w:color w:val="000000" w:themeColor="text1"/>
          <w:spacing w:val="-2"/>
        </w:rPr>
        <w:t>THREE</w:t>
      </w:r>
    </w:p>
    <w:p w:rsidR="0032201A" w:rsidRPr="004852EA" w:rsidRDefault="0032201A" w:rsidP="0032201A">
      <w:pPr>
        <w:spacing w:before="137"/>
        <w:jc w:val="center"/>
        <w:rPr>
          <w:b/>
          <w:color w:val="000000" w:themeColor="text1"/>
          <w:sz w:val="26"/>
          <w:szCs w:val="26"/>
        </w:rPr>
      </w:pPr>
      <w:r w:rsidRPr="004852EA">
        <w:rPr>
          <w:b/>
          <w:color w:val="000000" w:themeColor="text1"/>
          <w:sz w:val="26"/>
          <w:szCs w:val="26"/>
        </w:rPr>
        <w:t>KEYPROJECTSAND</w:t>
      </w:r>
      <w:r w:rsidRPr="004852EA">
        <w:rPr>
          <w:b/>
          <w:color w:val="000000" w:themeColor="text1"/>
          <w:spacing w:val="-2"/>
          <w:sz w:val="26"/>
          <w:szCs w:val="26"/>
        </w:rPr>
        <w:t>ASSIGNMENTS</w:t>
      </w:r>
    </w:p>
    <w:p w:rsidR="0032201A" w:rsidRPr="004852EA" w:rsidRDefault="0032201A" w:rsidP="0032201A">
      <w:pPr>
        <w:pStyle w:val="BodyText"/>
        <w:spacing w:before="142"/>
        <w:rPr>
          <w:b/>
          <w:color w:val="000000" w:themeColor="text1"/>
          <w:sz w:val="26"/>
          <w:szCs w:val="26"/>
        </w:rPr>
      </w:pPr>
    </w:p>
    <w:p w:rsidR="0032201A" w:rsidRPr="004852EA" w:rsidRDefault="0032201A" w:rsidP="0032201A">
      <w:pPr>
        <w:pStyle w:val="Heading3"/>
        <w:ind w:left="23"/>
        <w:rPr>
          <w:color w:val="000000" w:themeColor="text1"/>
          <w:sz w:val="26"/>
          <w:szCs w:val="26"/>
        </w:rPr>
      </w:pPr>
      <w:r w:rsidRPr="004852EA">
        <w:rPr>
          <w:color w:val="000000" w:themeColor="text1"/>
          <w:sz w:val="26"/>
          <w:szCs w:val="26"/>
        </w:rPr>
        <w:t xml:space="preserve">3.1 Key Projects/Assignments and </w:t>
      </w:r>
      <w:r w:rsidRPr="004852EA">
        <w:rPr>
          <w:color w:val="000000" w:themeColor="text1"/>
          <w:spacing w:val="-2"/>
          <w:sz w:val="26"/>
          <w:szCs w:val="26"/>
        </w:rPr>
        <w:t>Achievements</w:t>
      </w:r>
    </w:p>
    <w:p w:rsidR="0032201A" w:rsidRPr="004852EA" w:rsidRDefault="0032201A" w:rsidP="0032201A">
      <w:pPr>
        <w:pStyle w:val="BodyText"/>
        <w:spacing w:before="139"/>
        <w:rPr>
          <w:b/>
          <w:color w:val="000000" w:themeColor="text1"/>
          <w:sz w:val="26"/>
          <w:szCs w:val="26"/>
        </w:rPr>
      </w:pPr>
    </w:p>
    <w:p w:rsidR="0032201A" w:rsidRPr="004852EA" w:rsidRDefault="0032201A" w:rsidP="0032201A">
      <w:pPr>
        <w:pStyle w:val="BodyText"/>
        <w:spacing w:line="360" w:lineRule="auto"/>
        <w:ind w:left="23" w:right="20"/>
        <w:jc w:val="both"/>
        <w:rPr>
          <w:color w:val="000000" w:themeColor="text1"/>
          <w:sz w:val="26"/>
          <w:szCs w:val="26"/>
        </w:rPr>
      </w:pPr>
      <w:r w:rsidRPr="004852EA">
        <w:rPr>
          <w:color w:val="000000" w:themeColor="text1"/>
          <w:sz w:val="26"/>
          <w:szCs w:val="26"/>
        </w:rPr>
        <w:t>During the Student Industrial Work Experience Scheme (SIWES) at</w:t>
      </w:r>
      <w:r w:rsidR="00F56376">
        <w:rPr>
          <w:color w:val="000000" w:themeColor="text1"/>
          <w:sz w:val="26"/>
          <w:szCs w:val="26"/>
        </w:rPr>
        <w:t xml:space="preserve"> Irepodun</w:t>
      </w:r>
      <w:r w:rsidRPr="004852EA">
        <w:rPr>
          <w:color w:val="000000" w:themeColor="text1"/>
          <w:sz w:val="26"/>
          <w:szCs w:val="26"/>
        </w:rPr>
        <w:t xml:space="preserve"> Local government, assignments, and responsibilities were undertaken, significantly contributing to the offices operational efficiency. The practical experience gained aligns with key Public administration principles, office work, reinforcing theoretical knowledge acquired in an academic setting.</w:t>
      </w:r>
    </w:p>
    <w:p w:rsidR="0032201A" w:rsidRPr="004852EA" w:rsidRDefault="0032201A" w:rsidP="0032201A">
      <w:pPr>
        <w:widowControl/>
        <w:autoSpaceDE/>
        <w:autoSpaceDN/>
        <w:rPr>
          <w:sz w:val="26"/>
          <w:szCs w:val="26"/>
        </w:rPr>
      </w:pPr>
    </w:p>
    <w:p w:rsidR="0032201A" w:rsidRPr="004852EA" w:rsidRDefault="0032201A" w:rsidP="0032201A">
      <w:pPr>
        <w:widowControl/>
        <w:autoSpaceDE/>
        <w:autoSpaceDN/>
        <w:rPr>
          <w:sz w:val="26"/>
          <w:szCs w:val="26"/>
        </w:rPr>
      </w:pPr>
    </w:p>
    <w:p w:rsidR="0032201A" w:rsidRPr="009237AB" w:rsidRDefault="0032201A" w:rsidP="0032201A">
      <w:pPr>
        <w:spacing w:line="355" w:lineRule="auto"/>
        <w:jc w:val="both"/>
        <w:rPr>
          <w:b/>
          <w:bCs/>
          <w:sz w:val="26"/>
          <w:szCs w:val="26"/>
        </w:rPr>
      </w:pPr>
      <w:r>
        <w:rPr>
          <w:b/>
          <w:bCs/>
          <w:sz w:val="26"/>
          <w:szCs w:val="26"/>
        </w:rPr>
        <w:t>2.2</w:t>
      </w:r>
      <w:r>
        <w:rPr>
          <w:b/>
          <w:bCs/>
          <w:sz w:val="26"/>
          <w:szCs w:val="26"/>
        </w:rPr>
        <w:tab/>
      </w:r>
      <w:r w:rsidRPr="009237AB">
        <w:rPr>
          <w:b/>
          <w:bCs/>
          <w:sz w:val="26"/>
          <w:szCs w:val="26"/>
        </w:rPr>
        <w:t>THE ROLES OF LOCAL GOVERNMENTS</w:t>
      </w:r>
    </w:p>
    <w:p w:rsidR="0032201A" w:rsidRPr="001E3BD8" w:rsidRDefault="0032201A" w:rsidP="0032201A">
      <w:pPr>
        <w:pStyle w:val="ListParagraph"/>
        <w:spacing w:line="355" w:lineRule="auto"/>
        <w:jc w:val="both"/>
        <w:rPr>
          <w:rFonts w:ascii="Times New Roman" w:eastAsia="Times New Roman" w:hAnsi="Times New Roman" w:cs="Times New Roman"/>
          <w:bCs/>
          <w:sz w:val="26"/>
          <w:szCs w:val="26"/>
        </w:rPr>
      </w:pPr>
      <w:r w:rsidRPr="001E3BD8">
        <w:rPr>
          <w:rFonts w:ascii="Times New Roman" w:eastAsia="Times New Roman" w:hAnsi="Times New Roman" w:cs="Times New Roman"/>
          <w:bCs/>
          <w:sz w:val="26"/>
          <w:szCs w:val="26"/>
        </w:rPr>
        <w:t>Our major task in this paper is to discuss the role of Local Government in Nigeria.</w:t>
      </w:r>
    </w:p>
    <w:p w:rsidR="0032201A" w:rsidRPr="001E3BD8" w:rsidRDefault="0032201A" w:rsidP="0032201A">
      <w:pPr>
        <w:pStyle w:val="ListParagraph"/>
        <w:spacing w:line="355" w:lineRule="auto"/>
        <w:jc w:val="both"/>
        <w:rPr>
          <w:rFonts w:ascii="Times New Roman" w:eastAsia="Times New Roman" w:hAnsi="Times New Roman" w:cs="Times New Roman"/>
          <w:b/>
          <w:bCs/>
          <w:sz w:val="26"/>
          <w:szCs w:val="26"/>
        </w:rPr>
      </w:pPr>
      <w:r w:rsidRPr="001E3BD8">
        <w:rPr>
          <w:rFonts w:ascii="Times New Roman" w:eastAsia="Times New Roman" w:hAnsi="Times New Roman" w:cs="Times New Roman"/>
          <w:b/>
          <w:bCs/>
          <w:sz w:val="26"/>
          <w:szCs w:val="26"/>
        </w:rPr>
        <w:t>Fundamentally, the local government is aimed at;</w:t>
      </w:r>
    </w:p>
    <w:p w:rsidR="0032201A" w:rsidRPr="001E3BD8" w:rsidRDefault="0032201A" w:rsidP="0032201A">
      <w:pPr>
        <w:pStyle w:val="ListParagraph"/>
        <w:spacing w:line="355" w:lineRule="auto"/>
        <w:jc w:val="both"/>
        <w:rPr>
          <w:rFonts w:ascii="Times New Roman" w:eastAsia="Times New Roman" w:hAnsi="Times New Roman" w:cs="Times New Roman"/>
          <w:bCs/>
          <w:sz w:val="26"/>
          <w:szCs w:val="26"/>
        </w:rPr>
      </w:pPr>
      <w:r w:rsidRPr="001E3BD8">
        <w:rPr>
          <w:rFonts w:ascii="Times New Roman" w:eastAsia="Times New Roman" w:hAnsi="Times New Roman" w:cs="Times New Roman"/>
          <w:bCs/>
          <w:sz w:val="26"/>
          <w:szCs w:val="26"/>
        </w:rPr>
        <w:t>(1.) Promoting participatory democracy at the grassroots.</w:t>
      </w:r>
    </w:p>
    <w:p w:rsidR="0032201A" w:rsidRPr="001E3BD8" w:rsidRDefault="0032201A" w:rsidP="0032201A">
      <w:pPr>
        <w:pStyle w:val="ListParagraph"/>
        <w:spacing w:line="355" w:lineRule="auto"/>
        <w:jc w:val="both"/>
        <w:rPr>
          <w:rFonts w:ascii="Times New Roman" w:eastAsia="Times New Roman" w:hAnsi="Times New Roman" w:cs="Times New Roman"/>
          <w:bCs/>
          <w:sz w:val="26"/>
          <w:szCs w:val="26"/>
        </w:rPr>
      </w:pPr>
      <w:r w:rsidRPr="001E3BD8">
        <w:rPr>
          <w:rFonts w:ascii="Times New Roman" w:eastAsia="Times New Roman" w:hAnsi="Times New Roman" w:cs="Times New Roman"/>
          <w:bCs/>
          <w:sz w:val="26"/>
          <w:szCs w:val="26"/>
        </w:rPr>
        <w:t>(2.) Mobilizing local reserves for rapid social and economic development.</w:t>
      </w:r>
    </w:p>
    <w:p w:rsidR="0032201A" w:rsidRPr="001E3BD8" w:rsidRDefault="0032201A" w:rsidP="0032201A">
      <w:pPr>
        <w:pStyle w:val="ListParagraph"/>
        <w:spacing w:line="355" w:lineRule="auto"/>
        <w:jc w:val="both"/>
        <w:rPr>
          <w:rFonts w:ascii="Times New Roman" w:eastAsia="Times New Roman" w:hAnsi="Times New Roman" w:cs="Times New Roman"/>
          <w:bCs/>
          <w:sz w:val="26"/>
          <w:szCs w:val="26"/>
        </w:rPr>
      </w:pPr>
      <w:r w:rsidRPr="001E3BD8">
        <w:rPr>
          <w:rFonts w:ascii="Times New Roman" w:eastAsia="Times New Roman" w:hAnsi="Times New Roman" w:cs="Times New Roman"/>
          <w:bCs/>
          <w:sz w:val="26"/>
          <w:szCs w:val="26"/>
        </w:rPr>
        <w:t>(3.) Providing certain basic amenities and services at the rural areas.</w:t>
      </w:r>
    </w:p>
    <w:p w:rsidR="0032201A" w:rsidRPr="001E3BD8" w:rsidRDefault="0032201A" w:rsidP="0032201A">
      <w:pPr>
        <w:pStyle w:val="ListParagraph"/>
        <w:spacing w:line="355" w:lineRule="auto"/>
        <w:jc w:val="both"/>
        <w:rPr>
          <w:rFonts w:ascii="Times New Roman" w:eastAsia="Times New Roman" w:hAnsi="Times New Roman" w:cs="Times New Roman"/>
          <w:bCs/>
          <w:sz w:val="26"/>
          <w:szCs w:val="26"/>
        </w:rPr>
      </w:pPr>
      <w:r w:rsidRPr="001E3BD8">
        <w:rPr>
          <w:rFonts w:ascii="Times New Roman" w:eastAsia="Times New Roman" w:hAnsi="Times New Roman" w:cs="Times New Roman"/>
          <w:bCs/>
          <w:sz w:val="26"/>
          <w:szCs w:val="26"/>
        </w:rPr>
        <w:t>(4.) Encouraging initiative, and leadership potential in managing local affairs.</w:t>
      </w:r>
    </w:p>
    <w:p w:rsidR="0032201A" w:rsidRPr="001E3BD8" w:rsidRDefault="0032201A" w:rsidP="0032201A">
      <w:pPr>
        <w:pStyle w:val="ListParagraph"/>
        <w:spacing w:line="355" w:lineRule="auto"/>
        <w:jc w:val="both"/>
        <w:rPr>
          <w:rFonts w:ascii="Times New Roman" w:eastAsia="Times New Roman" w:hAnsi="Times New Roman" w:cs="Times New Roman"/>
          <w:bCs/>
          <w:sz w:val="26"/>
          <w:szCs w:val="26"/>
        </w:rPr>
      </w:pPr>
      <w:r w:rsidRPr="001E3BD8">
        <w:rPr>
          <w:rFonts w:ascii="Times New Roman" w:eastAsia="Times New Roman" w:hAnsi="Times New Roman" w:cs="Times New Roman"/>
          <w:bCs/>
          <w:sz w:val="26"/>
          <w:szCs w:val="26"/>
        </w:rPr>
        <w:t>(5.) Development of agriculture and natural resources other than the exploitation of</w:t>
      </w:r>
    </w:p>
    <w:p w:rsidR="0032201A" w:rsidRPr="001E3BD8" w:rsidRDefault="0032201A" w:rsidP="0032201A">
      <w:pPr>
        <w:pStyle w:val="ListParagraph"/>
        <w:spacing w:line="355" w:lineRule="auto"/>
        <w:jc w:val="both"/>
        <w:rPr>
          <w:rFonts w:ascii="Times New Roman" w:eastAsia="Times New Roman" w:hAnsi="Times New Roman" w:cs="Times New Roman"/>
          <w:bCs/>
          <w:sz w:val="26"/>
          <w:szCs w:val="26"/>
        </w:rPr>
      </w:pPr>
      <w:r w:rsidRPr="001E3BD8">
        <w:rPr>
          <w:rFonts w:ascii="Times New Roman" w:eastAsia="Times New Roman" w:hAnsi="Times New Roman" w:cs="Times New Roman"/>
          <w:bCs/>
          <w:sz w:val="26"/>
          <w:szCs w:val="26"/>
        </w:rPr>
        <w:t>mineral.</w:t>
      </w:r>
    </w:p>
    <w:p w:rsidR="0032201A" w:rsidRPr="001E3BD8" w:rsidRDefault="0032201A" w:rsidP="0032201A">
      <w:pPr>
        <w:pStyle w:val="ListParagraph"/>
        <w:spacing w:line="355" w:lineRule="auto"/>
        <w:jc w:val="both"/>
        <w:rPr>
          <w:rFonts w:ascii="Times New Roman" w:eastAsia="Times New Roman" w:hAnsi="Times New Roman" w:cs="Times New Roman"/>
          <w:bCs/>
          <w:sz w:val="26"/>
          <w:szCs w:val="26"/>
        </w:rPr>
      </w:pPr>
      <w:r w:rsidRPr="001E3BD8">
        <w:rPr>
          <w:rFonts w:ascii="Times New Roman" w:eastAsia="Times New Roman" w:hAnsi="Times New Roman" w:cs="Times New Roman"/>
          <w:bCs/>
          <w:sz w:val="26"/>
          <w:szCs w:val="26"/>
        </w:rPr>
        <w:t>(6.) Provision and maintenance of primary adult and vocational education.</w:t>
      </w:r>
    </w:p>
    <w:p w:rsidR="0032201A" w:rsidRPr="001E3BD8" w:rsidRDefault="0032201A" w:rsidP="0032201A">
      <w:pPr>
        <w:pStyle w:val="ListParagraph"/>
        <w:spacing w:line="355" w:lineRule="auto"/>
        <w:jc w:val="both"/>
        <w:rPr>
          <w:rFonts w:ascii="Times New Roman" w:eastAsia="Times New Roman" w:hAnsi="Times New Roman" w:cs="Times New Roman"/>
          <w:bCs/>
          <w:sz w:val="26"/>
          <w:szCs w:val="26"/>
        </w:rPr>
      </w:pPr>
      <w:r w:rsidRPr="001E3BD8">
        <w:rPr>
          <w:rFonts w:ascii="Times New Roman" w:eastAsia="Times New Roman" w:hAnsi="Times New Roman" w:cs="Times New Roman"/>
          <w:bCs/>
          <w:sz w:val="26"/>
          <w:szCs w:val="26"/>
        </w:rPr>
        <w:t>(7.) Decentralizing political power and institutionalizing co-operative federalism</w:t>
      </w:r>
    </w:p>
    <w:p w:rsidR="0032201A" w:rsidRPr="00915DAE" w:rsidRDefault="0032201A" w:rsidP="0032201A">
      <w:pPr>
        <w:spacing w:line="355" w:lineRule="auto"/>
        <w:jc w:val="both"/>
        <w:rPr>
          <w:rFonts w:eastAsia="Calibri"/>
          <w:b/>
          <w:color w:val="000000" w:themeColor="text1"/>
          <w:sz w:val="26"/>
          <w:szCs w:val="26"/>
        </w:rPr>
      </w:pPr>
      <w:r w:rsidRPr="00915DAE">
        <w:rPr>
          <w:rFonts w:eastAsia="Calibri"/>
          <w:b/>
          <w:color w:val="000000" w:themeColor="text1"/>
          <w:sz w:val="26"/>
          <w:szCs w:val="26"/>
        </w:rPr>
        <w:t>2.3</w:t>
      </w:r>
      <w:r w:rsidRPr="00915DAE">
        <w:rPr>
          <w:rFonts w:eastAsia="Calibri"/>
          <w:b/>
          <w:color w:val="000000" w:themeColor="text1"/>
          <w:sz w:val="26"/>
          <w:szCs w:val="26"/>
        </w:rPr>
        <w:tab/>
      </w:r>
      <w:r>
        <w:rPr>
          <w:rFonts w:eastAsia="Calibri"/>
          <w:b/>
          <w:color w:val="000000" w:themeColor="text1"/>
          <w:sz w:val="26"/>
          <w:szCs w:val="26"/>
        </w:rPr>
        <w:t>FUNCTIONS</w:t>
      </w:r>
      <w:r w:rsidRPr="00915DAE">
        <w:rPr>
          <w:rFonts w:eastAsia="Calibri"/>
          <w:b/>
          <w:color w:val="000000" w:themeColor="text1"/>
          <w:sz w:val="26"/>
          <w:szCs w:val="26"/>
        </w:rPr>
        <w:t xml:space="preserve"> OF LOCAL GOVERNMENT </w:t>
      </w:r>
    </w:p>
    <w:p w:rsidR="0032201A" w:rsidRPr="00915DAE" w:rsidRDefault="0032201A" w:rsidP="0032201A">
      <w:pPr>
        <w:spacing w:line="355" w:lineRule="auto"/>
        <w:jc w:val="both"/>
        <w:rPr>
          <w:rStyle w:val="hgkelc"/>
        </w:rPr>
      </w:pPr>
      <w:r w:rsidRPr="00915DAE">
        <w:rPr>
          <w:rStyle w:val="hgkelc"/>
        </w:rPr>
        <w:t xml:space="preserve">Local government is </w:t>
      </w:r>
      <w:r w:rsidRPr="00915DAE">
        <w:rPr>
          <w:rStyle w:val="hgkelc"/>
          <w:bCs/>
        </w:rPr>
        <w:t>responsible for a range of vital services for people and businesses in defined areas</w:t>
      </w:r>
      <w:r w:rsidRPr="00915DAE">
        <w:rPr>
          <w:rStyle w:val="hgkelc"/>
        </w:rPr>
        <w:t>. Among them are well known functions such as social care, schools, housing and planning and waste collection, but also lesser known ones such as licensing, business support, registrar services and pest control.</w:t>
      </w:r>
    </w:p>
    <w:p w:rsidR="0032201A" w:rsidRDefault="0032201A" w:rsidP="0032201A">
      <w:pPr>
        <w:spacing w:line="355" w:lineRule="auto"/>
        <w:jc w:val="both"/>
        <w:rPr>
          <w:b/>
          <w:color w:val="000000" w:themeColor="text1"/>
          <w:sz w:val="26"/>
          <w:szCs w:val="26"/>
        </w:rPr>
      </w:pPr>
    </w:p>
    <w:p w:rsidR="0032201A" w:rsidRDefault="0032201A" w:rsidP="0032201A">
      <w:pPr>
        <w:spacing w:line="355" w:lineRule="auto"/>
        <w:jc w:val="both"/>
        <w:rPr>
          <w:rStyle w:val="hgkelc"/>
        </w:rPr>
      </w:pPr>
      <w:r>
        <w:rPr>
          <w:rStyle w:val="hgkelc"/>
        </w:rPr>
        <w:t xml:space="preserve">Major functions of modern government include (1) foreign diplomacy, (2) military defense, (3) maintenance of domestic order, (4) administration of justice, (5) protection of civil liberties, (6) provision </w:t>
      </w:r>
      <w:r>
        <w:rPr>
          <w:rStyle w:val="hgkelc"/>
        </w:rPr>
        <w:lastRenderedPageBreak/>
        <w:t>for and regulation of the conduct of periodic elections, (7) provision for public goods and services, (8) promotion.</w:t>
      </w:r>
    </w:p>
    <w:p w:rsidR="0032201A" w:rsidRDefault="0032201A" w:rsidP="0032201A">
      <w:pPr>
        <w:spacing w:line="355" w:lineRule="auto"/>
        <w:jc w:val="both"/>
        <w:rPr>
          <w:b/>
          <w:color w:val="000000" w:themeColor="text1"/>
          <w:sz w:val="26"/>
          <w:szCs w:val="26"/>
        </w:rPr>
      </w:pPr>
    </w:p>
    <w:p w:rsidR="0032201A" w:rsidRDefault="0032201A" w:rsidP="0032201A">
      <w:pPr>
        <w:widowControl/>
        <w:autoSpaceDE/>
        <w:autoSpaceDN/>
        <w:rPr>
          <w:b/>
          <w:sz w:val="26"/>
          <w:szCs w:val="26"/>
        </w:rPr>
      </w:pPr>
      <w:r>
        <w:rPr>
          <w:b/>
          <w:color w:val="000000" w:themeColor="text1"/>
          <w:sz w:val="26"/>
          <w:szCs w:val="26"/>
        </w:rPr>
        <w:t>2.4</w:t>
      </w:r>
      <w:r>
        <w:rPr>
          <w:b/>
          <w:color w:val="000000" w:themeColor="text1"/>
          <w:sz w:val="26"/>
          <w:szCs w:val="26"/>
        </w:rPr>
        <w:tab/>
      </w:r>
      <w:r w:rsidRPr="004852EA">
        <w:rPr>
          <w:b/>
          <w:sz w:val="26"/>
          <w:szCs w:val="26"/>
        </w:rPr>
        <w:t>LOCAL GOVERNMENT CERTIFICATE:</w:t>
      </w:r>
    </w:p>
    <w:p w:rsidR="0032201A" w:rsidRDefault="0032201A" w:rsidP="0032201A">
      <w:pPr>
        <w:widowControl/>
        <w:autoSpaceDE/>
        <w:autoSpaceDN/>
        <w:spacing w:line="360" w:lineRule="auto"/>
        <w:jc w:val="both"/>
        <w:rPr>
          <w:sz w:val="26"/>
          <w:szCs w:val="26"/>
        </w:rPr>
      </w:pPr>
      <w:r w:rsidRPr="002D521C">
        <w:rPr>
          <w:sz w:val="26"/>
          <w:szCs w:val="26"/>
        </w:rPr>
        <w:t xml:space="preserve">The Certificate in State and Local Government is </w:t>
      </w:r>
      <w:r w:rsidRPr="002D521C">
        <w:rPr>
          <w:bCs/>
          <w:sz w:val="26"/>
          <w:szCs w:val="26"/>
        </w:rPr>
        <w:t>designed to provide a specific set of skills to any student at UNI looking to work in state or local government</w:t>
      </w:r>
      <w:r w:rsidRPr="002D521C">
        <w:rPr>
          <w:sz w:val="26"/>
          <w:szCs w:val="26"/>
        </w:rPr>
        <w:t>.</w:t>
      </w:r>
    </w:p>
    <w:p w:rsidR="0032201A" w:rsidRDefault="0032201A" w:rsidP="0032201A">
      <w:pPr>
        <w:widowControl/>
        <w:autoSpaceDE/>
        <w:autoSpaceDN/>
        <w:spacing w:line="360" w:lineRule="auto"/>
        <w:jc w:val="both"/>
      </w:pPr>
      <w:r>
        <w:t>The Certificate in State and Local Government is designed to provide a specific set of skills to any student at UNI looking to work in state or local government. This certificate blends theoretical and practical knowledge to provide the flexibility to solve some of the problems facing these governments.</w:t>
      </w:r>
    </w:p>
    <w:p w:rsidR="0032201A" w:rsidRPr="00CF2029" w:rsidRDefault="0032201A" w:rsidP="0032201A">
      <w:pPr>
        <w:widowControl/>
        <w:autoSpaceDE/>
        <w:autoSpaceDN/>
        <w:spacing w:before="100" w:beforeAutospacing="1" w:after="100" w:afterAutospacing="1"/>
        <w:rPr>
          <w:sz w:val="24"/>
          <w:szCs w:val="24"/>
        </w:rPr>
      </w:pPr>
      <w:r w:rsidRPr="00CF2029">
        <w:rPr>
          <w:sz w:val="24"/>
          <w:szCs w:val="24"/>
        </w:rPr>
        <w:t>If your career goals include public finance, economic development, community development and planning, or state and local politics, a Certificate in State and Local Government will help link your education to your career.</w:t>
      </w:r>
    </w:p>
    <w:p w:rsidR="0032201A" w:rsidRPr="00CF2029" w:rsidRDefault="0032201A" w:rsidP="0032201A">
      <w:pPr>
        <w:widowControl/>
        <w:autoSpaceDE/>
        <w:autoSpaceDN/>
        <w:spacing w:before="100" w:beforeAutospacing="1" w:after="100" w:afterAutospacing="1"/>
        <w:rPr>
          <w:sz w:val="24"/>
          <w:szCs w:val="24"/>
        </w:rPr>
      </w:pPr>
      <w:r w:rsidRPr="00CF2029">
        <w:rPr>
          <w:sz w:val="24"/>
          <w:szCs w:val="24"/>
        </w:rPr>
        <w:t>A Certificate in State and Local Government will also help students who want to work in public agencies such as school administration, city management, public health, social services, or public safety.</w:t>
      </w:r>
    </w:p>
    <w:p w:rsidR="0032201A" w:rsidRPr="002D521C" w:rsidRDefault="0032201A" w:rsidP="0032201A">
      <w:pPr>
        <w:pStyle w:val="z-TopofForm"/>
        <w:spacing w:line="360" w:lineRule="auto"/>
        <w:jc w:val="both"/>
      </w:pPr>
      <w:r w:rsidRPr="002D521C">
        <w:rPr>
          <w:sz w:val="26"/>
          <w:szCs w:val="26"/>
        </w:rPr>
        <w:t>\</w:t>
      </w:r>
      <w:r w:rsidRPr="002D521C">
        <w:t xml:space="preserve"> Top of Form</w:t>
      </w:r>
    </w:p>
    <w:p w:rsidR="0032201A" w:rsidRPr="002D521C" w:rsidRDefault="0032201A" w:rsidP="0032201A">
      <w:pPr>
        <w:pStyle w:val="z-BottomofForm"/>
        <w:spacing w:line="360" w:lineRule="auto"/>
        <w:jc w:val="both"/>
      </w:pPr>
      <w:r w:rsidRPr="002D521C">
        <w:t>Bottom of Form</w:t>
      </w:r>
    </w:p>
    <w:p w:rsidR="0032201A" w:rsidRPr="002D521C" w:rsidRDefault="0032201A" w:rsidP="0032201A">
      <w:pPr>
        <w:spacing w:line="360" w:lineRule="auto"/>
        <w:jc w:val="both"/>
      </w:pPr>
      <w:r w:rsidRPr="002D521C">
        <w:rPr>
          <w:rStyle w:val="hgkelc"/>
          <w:rFonts w:eastAsiaTheme="majorEastAsia"/>
        </w:rPr>
        <w:t xml:space="preserve">The Local Government Management Certificate </w:t>
      </w:r>
      <w:r w:rsidRPr="002D521C">
        <w:rPr>
          <w:rStyle w:val="hgkelc"/>
          <w:rFonts w:eastAsiaTheme="majorEastAsia"/>
          <w:bCs/>
        </w:rPr>
        <w:t>provides cutting edge knowledge and management skills for mayors, managers, department heads, supervisors and other local government professionals</w:t>
      </w:r>
      <w:r w:rsidRPr="002D521C">
        <w:rPr>
          <w:rStyle w:val="hgkelc"/>
          <w:rFonts w:eastAsiaTheme="majorEastAsia"/>
        </w:rPr>
        <w:t xml:space="preserve">. The graduate certificate offers new opportunity for municipal professionals seeking advanced </w:t>
      </w:r>
      <w:r w:rsidRPr="002D521C">
        <w:rPr>
          <w:rStyle w:val="jpfdse"/>
        </w:rPr>
        <w:t>education</w:t>
      </w:r>
      <w:r w:rsidRPr="002D521C">
        <w:rPr>
          <w:rStyle w:val="hgkelc"/>
          <w:rFonts w:eastAsiaTheme="majorEastAsia"/>
        </w:rPr>
        <w:t xml:space="preserve"> and career advancement.</w:t>
      </w:r>
    </w:p>
    <w:p w:rsidR="0032201A" w:rsidRDefault="0032201A" w:rsidP="0032201A">
      <w:pPr>
        <w:spacing w:line="355" w:lineRule="auto"/>
        <w:jc w:val="both"/>
        <w:rPr>
          <w:b/>
          <w:color w:val="000000" w:themeColor="text1"/>
          <w:sz w:val="26"/>
          <w:szCs w:val="26"/>
        </w:rPr>
      </w:pPr>
    </w:p>
    <w:p w:rsidR="0032201A" w:rsidRPr="00915DAE" w:rsidRDefault="0032201A" w:rsidP="0032201A">
      <w:pPr>
        <w:spacing w:line="355" w:lineRule="auto"/>
        <w:jc w:val="both"/>
        <w:rPr>
          <w:b/>
          <w:color w:val="000000" w:themeColor="text1"/>
          <w:sz w:val="26"/>
          <w:szCs w:val="26"/>
        </w:rPr>
        <w:sectPr w:rsidR="0032201A" w:rsidRPr="00915DAE">
          <w:pgSz w:w="12240" w:h="15840"/>
          <w:pgMar w:top="1360" w:right="1417" w:bottom="1200" w:left="1417" w:header="0" w:footer="1015" w:gutter="0"/>
          <w:cols w:space="720"/>
        </w:sectPr>
      </w:pPr>
    </w:p>
    <w:p w:rsidR="0032201A" w:rsidRPr="004852EA" w:rsidRDefault="0032201A" w:rsidP="0032201A">
      <w:pPr>
        <w:pStyle w:val="Heading2"/>
        <w:ind w:left="2" w:right="3"/>
        <w:jc w:val="center"/>
        <w:rPr>
          <w:rFonts w:ascii="Times New Roman" w:hAnsi="Times New Roman" w:cs="Times New Roman"/>
          <w:color w:val="000000" w:themeColor="text1"/>
        </w:rPr>
      </w:pPr>
      <w:bookmarkStart w:id="3" w:name="_TOC_250003"/>
      <w:r w:rsidRPr="004852EA">
        <w:rPr>
          <w:rFonts w:ascii="Times New Roman" w:hAnsi="Times New Roman" w:cs="Times New Roman"/>
          <w:color w:val="000000" w:themeColor="text1"/>
        </w:rPr>
        <w:lastRenderedPageBreak/>
        <w:t>CHAPTER</w:t>
      </w:r>
      <w:bookmarkEnd w:id="3"/>
      <w:r w:rsidRPr="004852EA">
        <w:rPr>
          <w:rFonts w:ascii="Times New Roman" w:hAnsi="Times New Roman" w:cs="Times New Roman"/>
          <w:color w:val="000000" w:themeColor="text1"/>
          <w:spacing w:val="-4"/>
        </w:rPr>
        <w:t>FOUR</w:t>
      </w:r>
    </w:p>
    <w:p w:rsidR="0032201A" w:rsidRPr="004852EA" w:rsidRDefault="0032201A" w:rsidP="0032201A">
      <w:pPr>
        <w:pStyle w:val="BodyText"/>
        <w:rPr>
          <w:b/>
          <w:color w:val="000000" w:themeColor="text1"/>
          <w:sz w:val="26"/>
          <w:szCs w:val="26"/>
        </w:rPr>
      </w:pPr>
    </w:p>
    <w:p w:rsidR="0032201A" w:rsidRPr="004852EA" w:rsidRDefault="0032201A" w:rsidP="0032201A">
      <w:pPr>
        <w:pStyle w:val="BodyText"/>
        <w:rPr>
          <w:b/>
          <w:color w:val="000000" w:themeColor="text1"/>
          <w:sz w:val="26"/>
          <w:szCs w:val="26"/>
        </w:rPr>
      </w:pPr>
    </w:p>
    <w:p w:rsidR="0032201A" w:rsidRPr="004852EA" w:rsidRDefault="0032201A" w:rsidP="0032201A">
      <w:pPr>
        <w:ind w:left="23"/>
        <w:rPr>
          <w:b/>
          <w:color w:val="000000" w:themeColor="text1"/>
          <w:sz w:val="26"/>
          <w:szCs w:val="26"/>
        </w:rPr>
      </w:pPr>
      <w:r w:rsidRPr="004852EA">
        <w:rPr>
          <w:b/>
          <w:color w:val="000000" w:themeColor="text1"/>
          <w:sz w:val="26"/>
          <w:szCs w:val="26"/>
        </w:rPr>
        <w:t>4.1KEY KNOWLEDGE</w:t>
      </w:r>
      <w:r>
        <w:rPr>
          <w:b/>
          <w:color w:val="000000" w:themeColor="text1"/>
          <w:sz w:val="26"/>
          <w:szCs w:val="26"/>
        </w:rPr>
        <w:t xml:space="preserve"> </w:t>
      </w:r>
      <w:r w:rsidRPr="004852EA">
        <w:rPr>
          <w:b/>
          <w:color w:val="000000" w:themeColor="text1"/>
          <w:sz w:val="26"/>
          <w:szCs w:val="26"/>
        </w:rPr>
        <w:t>GAINED FROMTHESIWESTRAINING</w:t>
      </w:r>
      <w:r w:rsidRPr="004852EA">
        <w:rPr>
          <w:b/>
          <w:color w:val="000000" w:themeColor="text1"/>
          <w:spacing w:val="-2"/>
          <w:sz w:val="26"/>
          <w:szCs w:val="26"/>
        </w:rPr>
        <w:t xml:space="preserve"> PROGRAMME</w:t>
      </w:r>
    </w:p>
    <w:p w:rsidR="0032201A" w:rsidRPr="004852EA" w:rsidRDefault="0032201A" w:rsidP="008A5C87">
      <w:pPr>
        <w:pStyle w:val="BodyText"/>
        <w:spacing w:before="135" w:line="360" w:lineRule="auto"/>
        <w:jc w:val="both"/>
        <w:rPr>
          <w:b/>
          <w:color w:val="000000" w:themeColor="text1"/>
          <w:sz w:val="26"/>
          <w:szCs w:val="26"/>
        </w:rPr>
      </w:pPr>
    </w:p>
    <w:p w:rsidR="0032201A" w:rsidRDefault="0032201A" w:rsidP="008A5C87">
      <w:pPr>
        <w:pStyle w:val="BodyText"/>
        <w:spacing w:line="360" w:lineRule="auto"/>
        <w:ind w:left="23" w:right="20"/>
        <w:jc w:val="both"/>
        <w:rPr>
          <w:color w:val="000000" w:themeColor="text1"/>
          <w:sz w:val="26"/>
          <w:szCs w:val="26"/>
        </w:rPr>
      </w:pPr>
      <w:r w:rsidRPr="004852EA">
        <w:rPr>
          <w:color w:val="000000" w:themeColor="text1"/>
          <w:sz w:val="26"/>
          <w:szCs w:val="26"/>
        </w:rPr>
        <w:t>During my Student Industrial Work Experience Scheme (SIWES) at</w:t>
      </w:r>
      <w:r w:rsidR="000C50A2">
        <w:rPr>
          <w:color w:val="000000" w:themeColor="text1"/>
          <w:sz w:val="26"/>
          <w:szCs w:val="26"/>
        </w:rPr>
        <w:t xml:space="preserve"> Irepodun</w:t>
      </w:r>
      <w:r>
        <w:rPr>
          <w:color w:val="000000" w:themeColor="text1"/>
          <w:sz w:val="26"/>
          <w:szCs w:val="26"/>
        </w:rPr>
        <w:t xml:space="preserve">  Local government </w:t>
      </w:r>
      <w:r w:rsidRPr="004852EA">
        <w:rPr>
          <w:color w:val="000000" w:themeColor="text1"/>
          <w:sz w:val="26"/>
          <w:szCs w:val="26"/>
        </w:rPr>
        <w:t xml:space="preserve">, </w:t>
      </w:r>
      <w:r>
        <w:rPr>
          <w:color w:val="000000" w:themeColor="text1"/>
          <w:sz w:val="26"/>
          <w:szCs w:val="26"/>
        </w:rPr>
        <w:t xml:space="preserve">my experience include hoe to arranges files in the offices and move to other offices, I also attend </w:t>
      </w:r>
      <w:r w:rsidR="00AB362B">
        <w:rPr>
          <w:color w:val="000000" w:themeColor="text1"/>
          <w:sz w:val="26"/>
          <w:szCs w:val="26"/>
        </w:rPr>
        <w:t>in processing request of public services for the trash pickup</w:t>
      </w:r>
      <w:r>
        <w:rPr>
          <w:color w:val="000000" w:themeColor="text1"/>
          <w:sz w:val="26"/>
          <w:szCs w:val="26"/>
        </w:rPr>
        <w:t>.</w:t>
      </w:r>
    </w:p>
    <w:p w:rsidR="0032201A" w:rsidRDefault="0032201A" w:rsidP="008A5C87">
      <w:pPr>
        <w:pStyle w:val="BodyText"/>
        <w:spacing w:line="360" w:lineRule="auto"/>
        <w:ind w:left="23" w:right="20"/>
        <w:jc w:val="both"/>
        <w:rPr>
          <w:color w:val="000000" w:themeColor="text1"/>
          <w:sz w:val="26"/>
          <w:szCs w:val="26"/>
        </w:rPr>
      </w:pPr>
      <w:r>
        <w:rPr>
          <w:color w:val="000000" w:themeColor="text1"/>
          <w:sz w:val="26"/>
          <w:szCs w:val="26"/>
        </w:rPr>
        <w:t xml:space="preserve"> My experience gained was also include creating of local government certificate.</w:t>
      </w:r>
    </w:p>
    <w:p w:rsidR="0032201A" w:rsidRPr="004852EA" w:rsidRDefault="0032201A" w:rsidP="008A5C87">
      <w:pPr>
        <w:pStyle w:val="BodyText"/>
        <w:spacing w:line="360" w:lineRule="auto"/>
        <w:ind w:right="20"/>
        <w:jc w:val="both"/>
        <w:rPr>
          <w:color w:val="000000" w:themeColor="text1"/>
          <w:sz w:val="26"/>
          <w:szCs w:val="26"/>
        </w:rPr>
      </w:pPr>
      <w:r w:rsidRPr="004852EA">
        <w:rPr>
          <w:color w:val="000000" w:themeColor="text1"/>
          <w:sz w:val="26"/>
          <w:szCs w:val="26"/>
        </w:rPr>
        <w:t xml:space="preserve">I gained practical knowledge and hands-on experience in various aspects of Office Equipment, </w:t>
      </w:r>
      <w:r w:rsidR="00D92153">
        <w:rPr>
          <w:color w:val="000000" w:themeColor="text1"/>
          <w:sz w:val="26"/>
          <w:szCs w:val="26"/>
        </w:rPr>
        <w:t>Public</w:t>
      </w:r>
      <w:r w:rsidRPr="004852EA">
        <w:rPr>
          <w:color w:val="000000" w:themeColor="text1"/>
          <w:sz w:val="26"/>
          <w:szCs w:val="26"/>
        </w:rPr>
        <w:t xml:space="preserve"> administration, inventory management, </w:t>
      </w:r>
      <w:r w:rsidR="00186A13">
        <w:rPr>
          <w:color w:val="000000" w:themeColor="text1"/>
          <w:sz w:val="26"/>
          <w:szCs w:val="26"/>
        </w:rPr>
        <w:t>public</w:t>
      </w:r>
      <w:r w:rsidRPr="004852EA">
        <w:rPr>
          <w:color w:val="000000" w:themeColor="text1"/>
          <w:sz w:val="26"/>
          <w:szCs w:val="26"/>
        </w:rPr>
        <w:t xml:space="preserve"> service, and. Key experience gained included:</w:t>
      </w:r>
    </w:p>
    <w:p w:rsidR="0032201A" w:rsidRPr="004852EA" w:rsidRDefault="0032201A" w:rsidP="008A5C87">
      <w:pPr>
        <w:pStyle w:val="BodyText"/>
        <w:spacing w:before="9" w:line="360" w:lineRule="auto"/>
        <w:jc w:val="both"/>
        <w:rPr>
          <w:color w:val="000000" w:themeColor="text1"/>
          <w:sz w:val="26"/>
          <w:szCs w:val="26"/>
        </w:rPr>
      </w:pPr>
    </w:p>
    <w:p w:rsidR="0032201A" w:rsidRPr="004852EA" w:rsidRDefault="0032201A" w:rsidP="008A5C87">
      <w:pPr>
        <w:pStyle w:val="Heading3"/>
        <w:numPr>
          <w:ilvl w:val="0"/>
          <w:numId w:val="2"/>
        </w:numPr>
        <w:tabs>
          <w:tab w:val="left" w:pos="383"/>
        </w:tabs>
        <w:spacing w:before="0" w:beforeAutospacing="0" w:after="0" w:afterAutospacing="0" w:line="360" w:lineRule="auto"/>
        <w:jc w:val="both"/>
        <w:rPr>
          <w:color w:val="000000" w:themeColor="text1"/>
          <w:sz w:val="26"/>
          <w:szCs w:val="26"/>
        </w:rPr>
      </w:pPr>
      <w:r w:rsidRPr="004852EA">
        <w:rPr>
          <w:color w:val="000000" w:themeColor="text1"/>
          <w:sz w:val="26"/>
          <w:szCs w:val="26"/>
        </w:rPr>
        <w:t>Identification</w:t>
      </w:r>
      <w:r>
        <w:rPr>
          <w:color w:val="000000" w:themeColor="text1"/>
          <w:sz w:val="26"/>
          <w:szCs w:val="26"/>
        </w:rPr>
        <w:t xml:space="preserve"> </w:t>
      </w:r>
      <w:r w:rsidRPr="004852EA">
        <w:rPr>
          <w:color w:val="000000" w:themeColor="text1"/>
          <w:sz w:val="26"/>
          <w:szCs w:val="26"/>
        </w:rPr>
        <w:t>Of</w:t>
      </w:r>
      <w:r>
        <w:rPr>
          <w:color w:val="000000" w:themeColor="text1"/>
          <w:sz w:val="26"/>
          <w:szCs w:val="26"/>
        </w:rPr>
        <w:t xml:space="preserve"> </w:t>
      </w:r>
      <w:r w:rsidRPr="004852EA">
        <w:rPr>
          <w:color w:val="000000" w:themeColor="text1"/>
          <w:sz w:val="26"/>
          <w:szCs w:val="26"/>
        </w:rPr>
        <w:t xml:space="preserve"> Office</w:t>
      </w:r>
      <w:r>
        <w:rPr>
          <w:color w:val="000000" w:themeColor="text1"/>
          <w:sz w:val="26"/>
          <w:szCs w:val="26"/>
        </w:rPr>
        <w:t xml:space="preserve"> </w:t>
      </w:r>
      <w:r w:rsidRPr="004852EA">
        <w:rPr>
          <w:color w:val="000000" w:themeColor="text1"/>
          <w:sz w:val="26"/>
          <w:szCs w:val="26"/>
        </w:rPr>
        <w:t>Equipment</w:t>
      </w:r>
      <w:r>
        <w:rPr>
          <w:color w:val="000000" w:themeColor="text1"/>
          <w:sz w:val="26"/>
          <w:szCs w:val="26"/>
        </w:rPr>
        <w:t xml:space="preserve"> </w:t>
      </w:r>
      <w:r w:rsidRPr="004852EA">
        <w:rPr>
          <w:color w:val="000000" w:themeColor="text1"/>
          <w:sz w:val="26"/>
          <w:szCs w:val="26"/>
        </w:rPr>
        <w:t>and</w:t>
      </w:r>
      <w:r>
        <w:rPr>
          <w:color w:val="000000" w:themeColor="text1"/>
          <w:sz w:val="26"/>
          <w:szCs w:val="26"/>
        </w:rPr>
        <w:t xml:space="preserve"> </w:t>
      </w:r>
      <w:r w:rsidRPr="004852EA">
        <w:rPr>
          <w:color w:val="000000" w:themeColor="text1"/>
          <w:sz w:val="26"/>
          <w:szCs w:val="26"/>
        </w:rPr>
        <w:t>Their</w:t>
      </w:r>
      <w:r w:rsidRPr="004852EA">
        <w:rPr>
          <w:color w:val="000000" w:themeColor="text1"/>
          <w:spacing w:val="-2"/>
          <w:sz w:val="26"/>
          <w:szCs w:val="26"/>
        </w:rPr>
        <w:t xml:space="preserve"> Functions</w:t>
      </w:r>
    </w:p>
    <w:p w:rsidR="0032201A" w:rsidRPr="004852EA" w:rsidRDefault="0032201A" w:rsidP="008A5C87">
      <w:pPr>
        <w:pStyle w:val="BodyText"/>
        <w:spacing w:before="275" w:line="360" w:lineRule="auto"/>
        <w:ind w:left="23" w:right="23"/>
        <w:jc w:val="both"/>
        <w:rPr>
          <w:color w:val="000000" w:themeColor="text1"/>
          <w:sz w:val="26"/>
          <w:szCs w:val="26"/>
        </w:rPr>
      </w:pPr>
      <w:r>
        <w:rPr>
          <w:color w:val="000000" w:themeColor="text1"/>
          <w:sz w:val="26"/>
          <w:szCs w:val="26"/>
        </w:rPr>
        <w:t xml:space="preserve">I get to know more about </w:t>
      </w:r>
      <w:r w:rsidRPr="004852EA">
        <w:rPr>
          <w:color w:val="000000" w:themeColor="text1"/>
          <w:sz w:val="26"/>
          <w:szCs w:val="26"/>
        </w:rPr>
        <w:t>Various</w:t>
      </w:r>
      <w:r>
        <w:rPr>
          <w:color w:val="000000" w:themeColor="text1"/>
          <w:sz w:val="26"/>
          <w:szCs w:val="26"/>
        </w:rPr>
        <w:t xml:space="preserve"> </w:t>
      </w:r>
      <w:r w:rsidRPr="004852EA">
        <w:rPr>
          <w:color w:val="000000" w:themeColor="text1"/>
          <w:sz w:val="26"/>
          <w:szCs w:val="26"/>
        </w:rPr>
        <w:t>of</w:t>
      </w:r>
      <w:r>
        <w:rPr>
          <w:color w:val="000000" w:themeColor="text1"/>
          <w:sz w:val="26"/>
          <w:szCs w:val="26"/>
        </w:rPr>
        <w:t xml:space="preserve"> of</w:t>
      </w:r>
      <w:r w:rsidRPr="004852EA">
        <w:rPr>
          <w:color w:val="000000" w:themeColor="text1"/>
          <w:sz w:val="26"/>
          <w:szCs w:val="26"/>
        </w:rPr>
        <w:t>fice</w:t>
      </w:r>
      <w:r>
        <w:rPr>
          <w:color w:val="000000" w:themeColor="text1"/>
          <w:sz w:val="26"/>
          <w:szCs w:val="26"/>
        </w:rPr>
        <w:t xml:space="preserve"> </w:t>
      </w:r>
      <w:r w:rsidRPr="004852EA">
        <w:rPr>
          <w:color w:val="000000" w:themeColor="text1"/>
          <w:sz w:val="26"/>
          <w:szCs w:val="26"/>
        </w:rPr>
        <w:t>equipment</w:t>
      </w:r>
      <w:r>
        <w:rPr>
          <w:color w:val="000000" w:themeColor="text1"/>
          <w:sz w:val="26"/>
          <w:szCs w:val="26"/>
        </w:rPr>
        <w:t xml:space="preserve"> </w:t>
      </w:r>
      <w:r w:rsidRPr="004852EA">
        <w:rPr>
          <w:color w:val="000000" w:themeColor="text1"/>
          <w:sz w:val="26"/>
          <w:szCs w:val="26"/>
        </w:rPr>
        <w:t>utilized</w:t>
      </w:r>
      <w:r>
        <w:rPr>
          <w:color w:val="000000" w:themeColor="text1"/>
          <w:sz w:val="26"/>
          <w:szCs w:val="26"/>
        </w:rPr>
        <w:t xml:space="preserve"> </w:t>
      </w:r>
      <w:r w:rsidRPr="004852EA">
        <w:rPr>
          <w:color w:val="000000" w:themeColor="text1"/>
          <w:sz w:val="26"/>
          <w:szCs w:val="26"/>
        </w:rPr>
        <w:t>to</w:t>
      </w:r>
      <w:r>
        <w:rPr>
          <w:color w:val="000000" w:themeColor="text1"/>
          <w:sz w:val="26"/>
          <w:szCs w:val="26"/>
        </w:rPr>
        <w:t xml:space="preserve"> </w:t>
      </w:r>
      <w:r w:rsidRPr="004852EA">
        <w:rPr>
          <w:color w:val="000000" w:themeColor="text1"/>
          <w:sz w:val="26"/>
          <w:szCs w:val="26"/>
        </w:rPr>
        <w:t>enhance administrative</w:t>
      </w:r>
      <w:r>
        <w:rPr>
          <w:color w:val="000000" w:themeColor="text1"/>
          <w:sz w:val="26"/>
          <w:szCs w:val="26"/>
        </w:rPr>
        <w:t xml:space="preserve"> </w:t>
      </w:r>
      <w:r w:rsidRPr="004852EA">
        <w:rPr>
          <w:color w:val="000000" w:themeColor="text1"/>
          <w:sz w:val="26"/>
          <w:szCs w:val="26"/>
        </w:rPr>
        <w:t>efficiency, record-keeping, customer service, and sales processing. These devices play crucial roles in streamlining business operations, ensuring smooth communication, and improving overall workflow. Below are list of Office Equipment and Their Functions:</w:t>
      </w:r>
    </w:p>
    <w:p w:rsidR="0032201A" w:rsidRPr="004852EA" w:rsidRDefault="0032201A" w:rsidP="008A5C87">
      <w:pPr>
        <w:pStyle w:val="BodyText"/>
        <w:spacing w:before="4" w:line="360" w:lineRule="auto"/>
        <w:jc w:val="both"/>
        <w:rPr>
          <w:color w:val="000000" w:themeColor="text1"/>
          <w:sz w:val="26"/>
          <w:szCs w:val="26"/>
        </w:rPr>
      </w:pPr>
    </w:p>
    <w:p w:rsidR="0032201A" w:rsidRPr="004852EA" w:rsidRDefault="0032201A" w:rsidP="008A5C87">
      <w:pPr>
        <w:pStyle w:val="BodyText"/>
        <w:spacing w:before="1" w:line="360" w:lineRule="auto"/>
        <w:ind w:left="23" w:right="23"/>
        <w:jc w:val="both"/>
        <w:rPr>
          <w:color w:val="000000" w:themeColor="text1"/>
          <w:sz w:val="26"/>
          <w:szCs w:val="26"/>
        </w:rPr>
      </w:pPr>
      <w:r w:rsidRPr="004852EA">
        <w:rPr>
          <w:b/>
          <w:color w:val="000000" w:themeColor="text1"/>
          <w:sz w:val="26"/>
          <w:szCs w:val="26"/>
        </w:rPr>
        <w:t>Computer:</w:t>
      </w:r>
      <w:r w:rsidR="00DE17D4">
        <w:rPr>
          <w:b/>
          <w:color w:val="000000" w:themeColor="text1"/>
          <w:sz w:val="26"/>
          <w:szCs w:val="26"/>
        </w:rPr>
        <w:t xml:space="preserve"> </w:t>
      </w:r>
      <w:r w:rsidRPr="004852EA">
        <w:rPr>
          <w:color w:val="000000" w:themeColor="text1"/>
          <w:sz w:val="26"/>
          <w:szCs w:val="26"/>
        </w:rPr>
        <w:t>Used</w:t>
      </w:r>
      <w:r w:rsidR="00DE17D4">
        <w:rPr>
          <w:color w:val="000000" w:themeColor="text1"/>
          <w:sz w:val="26"/>
          <w:szCs w:val="26"/>
        </w:rPr>
        <w:t xml:space="preserve"> </w:t>
      </w:r>
      <w:r w:rsidRPr="004852EA">
        <w:rPr>
          <w:color w:val="000000" w:themeColor="text1"/>
          <w:sz w:val="26"/>
          <w:szCs w:val="26"/>
        </w:rPr>
        <w:t>for</w:t>
      </w:r>
      <w:r w:rsidR="00DE17D4">
        <w:rPr>
          <w:color w:val="000000" w:themeColor="text1"/>
          <w:sz w:val="26"/>
          <w:szCs w:val="26"/>
        </w:rPr>
        <w:t xml:space="preserve"> </w:t>
      </w:r>
      <w:r w:rsidRPr="004852EA">
        <w:rPr>
          <w:color w:val="000000" w:themeColor="text1"/>
          <w:sz w:val="26"/>
          <w:szCs w:val="26"/>
        </w:rPr>
        <w:t>processing</w:t>
      </w:r>
      <w:r w:rsidR="00DE17D4">
        <w:rPr>
          <w:color w:val="000000" w:themeColor="text1"/>
          <w:sz w:val="26"/>
          <w:szCs w:val="26"/>
        </w:rPr>
        <w:t xml:space="preserve"> </w:t>
      </w:r>
      <w:r w:rsidRPr="004852EA">
        <w:rPr>
          <w:color w:val="000000" w:themeColor="text1"/>
          <w:sz w:val="26"/>
          <w:szCs w:val="26"/>
        </w:rPr>
        <w:t>data,</w:t>
      </w:r>
      <w:r w:rsidR="00DE17D4">
        <w:rPr>
          <w:color w:val="000000" w:themeColor="text1"/>
          <w:sz w:val="26"/>
          <w:szCs w:val="26"/>
        </w:rPr>
        <w:t xml:space="preserve"> </w:t>
      </w:r>
      <w:r w:rsidRPr="004852EA">
        <w:rPr>
          <w:color w:val="000000" w:themeColor="text1"/>
          <w:sz w:val="26"/>
          <w:szCs w:val="26"/>
        </w:rPr>
        <w:t>using</w:t>
      </w:r>
      <w:r w:rsidR="00DE17D4">
        <w:rPr>
          <w:color w:val="000000" w:themeColor="text1"/>
          <w:sz w:val="26"/>
          <w:szCs w:val="26"/>
        </w:rPr>
        <w:t xml:space="preserve"> </w:t>
      </w:r>
      <w:r w:rsidRPr="004852EA">
        <w:rPr>
          <w:color w:val="000000" w:themeColor="text1"/>
          <w:sz w:val="26"/>
          <w:szCs w:val="26"/>
        </w:rPr>
        <w:t>Microsoft</w:t>
      </w:r>
      <w:r w:rsidR="00DE17D4">
        <w:rPr>
          <w:color w:val="000000" w:themeColor="text1"/>
          <w:sz w:val="26"/>
          <w:szCs w:val="26"/>
        </w:rPr>
        <w:t xml:space="preserve"> </w:t>
      </w:r>
      <w:r w:rsidRPr="004852EA">
        <w:rPr>
          <w:color w:val="000000" w:themeColor="text1"/>
          <w:sz w:val="26"/>
          <w:szCs w:val="26"/>
        </w:rPr>
        <w:t>Excel,</w:t>
      </w:r>
      <w:r w:rsidR="00DE17D4">
        <w:rPr>
          <w:color w:val="000000" w:themeColor="text1"/>
          <w:sz w:val="26"/>
          <w:szCs w:val="26"/>
        </w:rPr>
        <w:t xml:space="preserve"> </w:t>
      </w:r>
      <w:r w:rsidRPr="004852EA">
        <w:rPr>
          <w:color w:val="000000" w:themeColor="text1"/>
          <w:sz w:val="26"/>
          <w:szCs w:val="26"/>
        </w:rPr>
        <w:t>writing invoices, scanning and storing documents, and handling payroll records.</w:t>
      </w:r>
    </w:p>
    <w:p w:rsidR="0032201A" w:rsidRPr="004852EA" w:rsidRDefault="0032201A" w:rsidP="008A5C87">
      <w:pPr>
        <w:pStyle w:val="BodyText"/>
        <w:tabs>
          <w:tab w:val="center" w:pos="4703"/>
        </w:tabs>
        <w:spacing w:before="6"/>
        <w:rPr>
          <w:color w:val="000000" w:themeColor="text1"/>
          <w:sz w:val="26"/>
          <w:szCs w:val="26"/>
        </w:rPr>
      </w:pPr>
      <w:r w:rsidRPr="004852EA">
        <w:rPr>
          <w:noProof/>
          <w:color w:val="000000" w:themeColor="text1"/>
          <w:sz w:val="26"/>
          <w:szCs w:val="26"/>
        </w:rPr>
        <w:drawing>
          <wp:anchor distT="0" distB="0" distL="0" distR="0" simplePos="0" relativeHeight="251661312" behindDoc="1" locked="0" layoutInCell="1" allowOverlap="1">
            <wp:simplePos x="0" y="0"/>
            <wp:positionH relativeFrom="page">
              <wp:posOffset>2552064</wp:posOffset>
            </wp:positionH>
            <wp:positionV relativeFrom="paragraph">
              <wp:posOffset>106820</wp:posOffset>
            </wp:positionV>
            <wp:extent cx="1968880" cy="166420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968880" cy="1664208"/>
                    </a:xfrm>
                    <a:prstGeom prst="rect">
                      <a:avLst/>
                    </a:prstGeom>
                  </pic:spPr>
                </pic:pic>
              </a:graphicData>
            </a:graphic>
          </wp:anchor>
        </w:drawing>
      </w:r>
      <w:r w:rsidR="008A5C87">
        <w:rPr>
          <w:color w:val="000000" w:themeColor="text1"/>
          <w:sz w:val="26"/>
          <w:szCs w:val="26"/>
        </w:rPr>
        <w:tab/>
      </w:r>
    </w:p>
    <w:p w:rsidR="00C604A1" w:rsidRDefault="00C604A1" w:rsidP="0032201A">
      <w:pPr>
        <w:pStyle w:val="BodyText"/>
        <w:spacing w:before="271"/>
        <w:ind w:left="23" w:right="22"/>
        <w:jc w:val="both"/>
        <w:rPr>
          <w:b/>
          <w:color w:val="000000" w:themeColor="text1"/>
          <w:sz w:val="26"/>
          <w:szCs w:val="26"/>
        </w:rPr>
      </w:pPr>
    </w:p>
    <w:p w:rsidR="0032201A" w:rsidRPr="004852EA" w:rsidRDefault="0032201A" w:rsidP="00C604A1">
      <w:pPr>
        <w:pStyle w:val="BodyText"/>
        <w:spacing w:before="271" w:line="360" w:lineRule="auto"/>
        <w:ind w:left="23" w:right="22"/>
        <w:jc w:val="both"/>
        <w:rPr>
          <w:color w:val="000000" w:themeColor="text1"/>
          <w:sz w:val="26"/>
          <w:szCs w:val="26"/>
        </w:rPr>
      </w:pPr>
      <w:r w:rsidRPr="004852EA">
        <w:rPr>
          <w:b/>
          <w:color w:val="000000" w:themeColor="text1"/>
          <w:sz w:val="26"/>
          <w:szCs w:val="26"/>
        </w:rPr>
        <w:lastRenderedPageBreak/>
        <w:t>Printer:</w:t>
      </w:r>
      <w:r w:rsidR="008A5C87">
        <w:rPr>
          <w:b/>
          <w:color w:val="000000" w:themeColor="text1"/>
          <w:sz w:val="26"/>
          <w:szCs w:val="26"/>
        </w:rPr>
        <w:t xml:space="preserve"> </w:t>
      </w:r>
      <w:r w:rsidRPr="004852EA">
        <w:rPr>
          <w:color w:val="000000" w:themeColor="text1"/>
          <w:sz w:val="26"/>
          <w:szCs w:val="26"/>
        </w:rPr>
        <w:t>Used</w:t>
      </w:r>
      <w:r w:rsidR="008A5C87">
        <w:rPr>
          <w:color w:val="000000" w:themeColor="text1"/>
          <w:sz w:val="26"/>
          <w:szCs w:val="26"/>
        </w:rPr>
        <w:t xml:space="preserve"> </w:t>
      </w:r>
      <w:r w:rsidRPr="004852EA">
        <w:rPr>
          <w:color w:val="000000" w:themeColor="text1"/>
          <w:sz w:val="26"/>
          <w:szCs w:val="26"/>
        </w:rPr>
        <w:t>to</w:t>
      </w:r>
      <w:r w:rsidR="008A5C87">
        <w:rPr>
          <w:color w:val="000000" w:themeColor="text1"/>
          <w:sz w:val="26"/>
          <w:szCs w:val="26"/>
        </w:rPr>
        <w:t xml:space="preserve"> </w:t>
      </w:r>
      <w:r w:rsidRPr="004852EA">
        <w:rPr>
          <w:color w:val="000000" w:themeColor="text1"/>
          <w:sz w:val="26"/>
          <w:szCs w:val="26"/>
        </w:rPr>
        <w:t>produce</w:t>
      </w:r>
      <w:r w:rsidR="008A5C87">
        <w:rPr>
          <w:color w:val="000000" w:themeColor="text1"/>
          <w:sz w:val="26"/>
          <w:szCs w:val="26"/>
        </w:rPr>
        <w:t xml:space="preserve"> </w:t>
      </w:r>
      <w:r w:rsidRPr="004852EA">
        <w:rPr>
          <w:color w:val="000000" w:themeColor="text1"/>
          <w:sz w:val="26"/>
          <w:szCs w:val="26"/>
        </w:rPr>
        <w:t>hard</w:t>
      </w:r>
      <w:r w:rsidR="008A5C87">
        <w:rPr>
          <w:color w:val="000000" w:themeColor="text1"/>
          <w:sz w:val="26"/>
          <w:szCs w:val="26"/>
        </w:rPr>
        <w:t xml:space="preserve"> </w:t>
      </w:r>
      <w:r w:rsidRPr="004852EA">
        <w:rPr>
          <w:color w:val="000000" w:themeColor="text1"/>
          <w:sz w:val="26"/>
          <w:szCs w:val="26"/>
        </w:rPr>
        <w:t>copies</w:t>
      </w:r>
      <w:r w:rsidR="008A5C87">
        <w:rPr>
          <w:color w:val="000000" w:themeColor="text1"/>
          <w:sz w:val="26"/>
          <w:szCs w:val="26"/>
        </w:rPr>
        <w:t xml:space="preserve"> </w:t>
      </w:r>
      <w:r w:rsidRPr="004852EA">
        <w:rPr>
          <w:color w:val="000000" w:themeColor="text1"/>
          <w:sz w:val="26"/>
          <w:szCs w:val="26"/>
        </w:rPr>
        <w:t>of</w:t>
      </w:r>
      <w:r w:rsidR="008A5C87">
        <w:rPr>
          <w:color w:val="000000" w:themeColor="text1"/>
          <w:sz w:val="26"/>
          <w:szCs w:val="26"/>
        </w:rPr>
        <w:t xml:space="preserve"> </w:t>
      </w:r>
      <w:r w:rsidRPr="004852EA">
        <w:rPr>
          <w:color w:val="000000" w:themeColor="text1"/>
          <w:sz w:val="26"/>
          <w:szCs w:val="26"/>
        </w:rPr>
        <w:t>invoices,</w:t>
      </w:r>
      <w:r w:rsidR="008A5C87">
        <w:rPr>
          <w:color w:val="000000" w:themeColor="text1"/>
          <w:sz w:val="26"/>
          <w:szCs w:val="26"/>
        </w:rPr>
        <w:t xml:space="preserve"> </w:t>
      </w:r>
      <w:r w:rsidRPr="004852EA">
        <w:rPr>
          <w:color w:val="000000" w:themeColor="text1"/>
          <w:sz w:val="26"/>
          <w:szCs w:val="26"/>
        </w:rPr>
        <w:t>receipts,</w:t>
      </w:r>
      <w:r w:rsidR="008A5C87">
        <w:rPr>
          <w:color w:val="000000" w:themeColor="text1"/>
          <w:sz w:val="26"/>
          <w:szCs w:val="26"/>
        </w:rPr>
        <w:t xml:space="preserve">  </w:t>
      </w:r>
      <w:r w:rsidRPr="004852EA">
        <w:rPr>
          <w:color w:val="000000" w:themeColor="text1"/>
          <w:sz w:val="26"/>
          <w:szCs w:val="26"/>
        </w:rPr>
        <w:t>documents,</w:t>
      </w:r>
      <w:r w:rsidR="008A5C87">
        <w:rPr>
          <w:color w:val="000000" w:themeColor="text1"/>
          <w:sz w:val="26"/>
          <w:szCs w:val="26"/>
        </w:rPr>
        <w:t xml:space="preserve"> </w:t>
      </w:r>
      <w:r w:rsidRPr="004852EA">
        <w:rPr>
          <w:color w:val="000000" w:themeColor="text1"/>
          <w:sz w:val="26"/>
          <w:szCs w:val="26"/>
        </w:rPr>
        <w:t>and</w:t>
      </w:r>
      <w:r w:rsidR="008A5C87">
        <w:rPr>
          <w:color w:val="000000" w:themeColor="text1"/>
          <w:sz w:val="26"/>
          <w:szCs w:val="26"/>
        </w:rPr>
        <w:t xml:space="preserve"> </w:t>
      </w:r>
      <w:r w:rsidRPr="004852EA">
        <w:rPr>
          <w:color w:val="000000" w:themeColor="text1"/>
          <w:sz w:val="26"/>
          <w:szCs w:val="26"/>
        </w:rPr>
        <w:t>other</w:t>
      </w:r>
      <w:r w:rsidR="008A5C87">
        <w:rPr>
          <w:color w:val="000000" w:themeColor="text1"/>
          <w:sz w:val="26"/>
          <w:szCs w:val="26"/>
        </w:rPr>
        <w:t xml:space="preserve"> </w:t>
      </w:r>
      <w:r w:rsidRPr="004852EA">
        <w:rPr>
          <w:color w:val="000000" w:themeColor="text1"/>
          <w:sz w:val="26"/>
          <w:szCs w:val="26"/>
        </w:rPr>
        <w:t>records required for customer and administrative use.</w:t>
      </w:r>
    </w:p>
    <w:p w:rsidR="0032201A" w:rsidRPr="004852EA" w:rsidRDefault="0032201A" w:rsidP="0032201A">
      <w:pPr>
        <w:pStyle w:val="BodyText"/>
        <w:spacing w:before="72"/>
        <w:ind w:left="23"/>
        <w:rPr>
          <w:color w:val="000000" w:themeColor="text1"/>
          <w:sz w:val="26"/>
          <w:szCs w:val="26"/>
        </w:rPr>
      </w:pPr>
      <w:r w:rsidRPr="004852EA">
        <w:rPr>
          <w:b/>
          <w:color w:val="000000" w:themeColor="text1"/>
          <w:sz w:val="26"/>
          <w:szCs w:val="26"/>
        </w:rPr>
        <w:t xml:space="preserve">Photocopier Machine: </w:t>
      </w:r>
      <w:r w:rsidRPr="004852EA">
        <w:rPr>
          <w:color w:val="000000" w:themeColor="text1"/>
          <w:sz w:val="26"/>
          <w:szCs w:val="26"/>
        </w:rPr>
        <w:t>Duplicates essential business documents such as receipts, invoices, staff records, and sales reports for record-keeping.</w:t>
      </w:r>
    </w:p>
    <w:p w:rsidR="0032201A" w:rsidRPr="004852EA" w:rsidRDefault="0032201A" w:rsidP="0032201A">
      <w:pPr>
        <w:pStyle w:val="BodyText"/>
        <w:spacing w:before="10"/>
        <w:rPr>
          <w:color w:val="000000" w:themeColor="text1"/>
          <w:sz w:val="26"/>
          <w:szCs w:val="26"/>
        </w:rPr>
      </w:pPr>
      <w:r w:rsidRPr="004852EA">
        <w:rPr>
          <w:noProof/>
          <w:color w:val="000000" w:themeColor="text1"/>
          <w:sz w:val="26"/>
          <w:szCs w:val="26"/>
        </w:rPr>
        <w:drawing>
          <wp:anchor distT="0" distB="0" distL="0" distR="0" simplePos="0" relativeHeight="251663360" behindDoc="1" locked="0" layoutInCell="1" allowOverlap="1">
            <wp:simplePos x="0" y="0"/>
            <wp:positionH relativeFrom="page">
              <wp:posOffset>2617172</wp:posOffset>
            </wp:positionH>
            <wp:positionV relativeFrom="paragraph">
              <wp:posOffset>131474</wp:posOffset>
            </wp:positionV>
            <wp:extent cx="1357074" cy="132511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357074" cy="1325118"/>
                    </a:xfrm>
                    <a:prstGeom prst="rect">
                      <a:avLst/>
                    </a:prstGeom>
                  </pic:spPr>
                </pic:pic>
              </a:graphicData>
            </a:graphic>
          </wp:anchor>
        </w:drawing>
      </w:r>
    </w:p>
    <w:p w:rsidR="0032201A" w:rsidRPr="004852EA" w:rsidRDefault="0032201A" w:rsidP="0032201A">
      <w:pPr>
        <w:pStyle w:val="BodyText"/>
        <w:spacing w:before="9"/>
        <w:rPr>
          <w:color w:val="000000" w:themeColor="text1"/>
          <w:sz w:val="26"/>
          <w:szCs w:val="26"/>
        </w:rPr>
      </w:pPr>
    </w:p>
    <w:p w:rsidR="0032201A" w:rsidRPr="004852EA" w:rsidRDefault="0032201A" w:rsidP="0032201A">
      <w:pPr>
        <w:pStyle w:val="BodyText"/>
        <w:spacing w:before="275"/>
        <w:ind w:left="23"/>
        <w:rPr>
          <w:color w:val="000000" w:themeColor="text1"/>
          <w:sz w:val="26"/>
          <w:szCs w:val="26"/>
        </w:rPr>
      </w:pPr>
      <w:r w:rsidRPr="004852EA">
        <w:rPr>
          <w:b/>
          <w:color w:val="000000" w:themeColor="text1"/>
          <w:sz w:val="26"/>
          <w:szCs w:val="26"/>
        </w:rPr>
        <w:t xml:space="preserve">Scanner: </w:t>
      </w:r>
      <w:r w:rsidRPr="004852EA">
        <w:rPr>
          <w:color w:val="000000" w:themeColor="text1"/>
          <w:sz w:val="26"/>
          <w:szCs w:val="26"/>
        </w:rPr>
        <w:t>Converts physical documents into digital files for secure storage, record-keeping, and easy retrieval.</w:t>
      </w:r>
    </w:p>
    <w:p w:rsidR="0032201A" w:rsidRPr="004852EA" w:rsidRDefault="0032201A" w:rsidP="0032201A">
      <w:pPr>
        <w:pStyle w:val="BodyText"/>
        <w:rPr>
          <w:color w:val="000000" w:themeColor="text1"/>
          <w:sz w:val="26"/>
          <w:szCs w:val="26"/>
        </w:rPr>
      </w:pPr>
      <w:r w:rsidRPr="004852EA">
        <w:rPr>
          <w:noProof/>
          <w:color w:val="000000" w:themeColor="text1"/>
          <w:sz w:val="26"/>
          <w:szCs w:val="26"/>
        </w:rPr>
        <w:drawing>
          <wp:anchor distT="0" distB="0" distL="0" distR="0" simplePos="0" relativeHeight="251665408" behindDoc="1" locked="0" layoutInCell="1" allowOverlap="1">
            <wp:simplePos x="0" y="0"/>
            <wp:positionH relativeFrom="page">
              <wp:posOffset>2520314</wp:posOffset>
            </wp:positionH>
            <wp:positionV relativeFrom="paragraph">
              <wp:posOffset>81246</wp:posOffset>
            </wp:positionV>
            <wp:extent cx="1867639" cy="119024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867639" cy="1190243"/>
                    </a:xfrm>
                    <a:prstGeom prst="rect">
                      <a:avLst/>
                    </a:prstGeom>
                  </pic:spPr>
                </pic:pic>
              </a:graphicData>
            </a:graphic>
          </wp:anchor>
        </w:drawing>
      </w:r>
    </w:p>
    <w:p w:rsidR="0032201A" w:rsidRPr="004852EA" w:rsidRDefault="0032201A" w:rsidP="0032201A">
      <w:pPr>
        <w:pStyle w:val="BodyText"/>
        <w:spacing w:before="225"/>
        <w:rPr>
          <w:color w:val="000000" w:themeColor="text1"/>
          <w:sz w:val="26"/>
          <w:szCs w:val="26"/>
        </w:rPr>
      </w:pPr>
    </w:p>
    <w:p w:rsidR="0032201A" w:rsidRPr="004852EA" w:rsidRDefault="0032201A" w:rsidP="0032201A">
      <w:pPr>
        <w:ind w:left="23"/>
        <w:rPr>
          <w:color w:val="000000" w:themeColor="text1"/>
          <w:sz w:val="26"/>
          <w:szCs w:val="26"/>
        </w:rPr>
      </w:pPr>
      <w:r w:rsidRPr="004852EA">
        <w:rPr>
          <w:noProof/>
          <w:color w:val="000000" w:themeColor="text1"/>
          <w:sz w:val="26"/>
          <w:szCs w:val="26"/>
        </w:rPr>
        <w:drawing>
          <wp:anchor distT="0" distB="0" distL="0" distR="0" simplePos="0" relativeHeight="251666432" behindDoc="1" locked="0" layoutInCell="1" allowOverlap="1">
            <wp:simplePos x="0" y="0"/>
            <wp:positionH relativeFrom="page">
              <wp:posOffset>2559050</wp:posOffset>
            </wp:positionH>
            <wp:positionV relativeFrom="paragraph">
              <wp:posOffset>696595</wp:posOffset>
            </wp:positionV>
            <wp:extent cx="1803400" cy="1681480"/>
            <wp:effectExtent l="19050" t="0" r="635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803400" cy="1681480"/>
                    </a:xfrm>
                    <a:prstGeom prst="rect">
                      <a:avLst/>
                    </a:prstGeom>
                  </pic:spPr>
                </pic:pic>
              </a:graphicData>
            </a:graphic>
          </wp:anchor>
        </w:drawing>
      </w:r>
      <w:r w:rsidRPr="004852EA">
        <w:rPr>
          <w:b/>
          <w:color w:val="000000" w:themeColor="text1"/>
          <w:sz w:val="26"/>
          <w:szCs w:val="26"/>
        </w:rPr>
        <w:t>Telephone (Landline and Mobile):</w:t>
      </w:r>
      <w:r w:rsidRPr="004852EA">
        <w:rPr>
          <w:color w:val="000000" w:themeColor="text1"/>
          <w:sz w:val="26"/>
          <w:szCs w:val="26"/>
        </w:rPr>
        <w:t>Facilitates communication with customers, suppliers, andemployees, ensuring seamless business operations.</w:t>
      </w:r>
    </w:p>
    <w:p w:rsidR="0032201A" w:rsidRPr="004852EA" w:rsidRDefault="0032201A" w:rsidP="0032201A">
      <w:pPr>
        <w:rPr>
          <w:color w:val="000000" w:themeColor="text1"/>
          <w:sz w:val="26"/>
          <w:szCs w:val="26"/>
        </w:rPr>
        <w:sectPr w:rsidR="0032201A" w:rsidRPr="004852EA">
          <w:pgSz w:w="12240" w:h="15840"/>
          <w:pgMar w:top="1360" w:right="1417" w:bottom="1200" w:left="1417" w:header="0" w:footer="1015" w:gutter="0"/>
          <w:cols w:space="720"/>
        </w:sectPr>
      </w:pPr>
    </w:p>
    <w:p w:rsidR="0032201A" w:rsidRDefault="00221000" w:rsidP="0032201A">
      <w:pPr>
        <w:pStyle w:val="BodyText"/>
        <w:spacing w:before="10"/>
        <w:rPr>
          <w:b/>
          <w:color w:val="000000" w:themeColor="text1"/>
          <w:sz w:val="26"/>
          <w:szCs w:val="26"/>
        </w:rPr>
      </w:pPr>
      <w:r>
        <w:rPr>
          <w:b/>
          <w:color w:val="000000" w:themeColor="text1"/>
          <w:sz w:val="26"/>
          <w:szCs w:val="26"/>
        </w:rPr>
        <w:lastRenderedPageBreak/>
        <w:t>Other experience gained</w:t>
      </w:r>
    </w:p>
    <w:p w:rsidR="00221000" w:rsidRDefault="00737306" w:rsidP="0020343B">
      <w:pPr>
        <w:pStyle w:val="BodyText"/>
        <w:spacing w:before="10" w:line="360" w:lineRule="auto"/>
        <w:jc w:val="both"/>
        <w:rPr>
          <w:color w:val="000000" w:themeColor="text1"/>
          <w:sz w:val="26"/>
          <w:szCs w:val="26"/>
        </w:rPr>
      </w:pPr>
      <w:r w:rsidRPr="0020343B">
        <w:rPr>
          <w:color w:val="000000" w:themeColor="text1"/>
          <w:sz w:val="26"/>
          <w:szCs w:val="26"/>
        </w:rPr>
        <w:t>Budget been made</w:t>
      </w:r>
      <w:r w:rsidR="0020343B" w:rsidRPr="0020343B">
        <w:rPr>
          <w:color w:val="000000" w:themeColor="text1"/>
          <w:sz w:val="26"/>
          <w:szCs w:val="26"/>
        </w:rPr>
        <w:t xml:space="preserve"> by the chairman and councils through the planning such as identification of goals, gathering financial data estimating of revenu</w:t>
      </w:r>
      <w:r w:rsidR="0020343B">
        <w:rPr>
          <w:color w:val="000000" w:themeColor="text1"/>
          <w:sz w:val="26"/>
          <w:szCs w:val="26"/>
        </w:rPr>
        <w:t>e determining of expenses to the ex</w:t>
      </w:r>
      <w:r w:rsidR="0020343B" w:rsidRPr="0020343B">
        <w:rPr>
          <w:color w:val="000000" w:themeColor="text1"/>
          <w:sz w:val="26"/>
          <w:szCs w:val="26"/>
        </w:rPr>
        <w:t xml:space="preserve">ecution of the budget </w:t>
      </w:r>
      <w:r w:rsidR="000128E9">
        <w:rPr>
          <w:color w:val="000000" w:themeColor="text1"/>
          <w:sz w:val="26"/>
          <w:szCs w:val="26"/>
        </w:rPr>
        <w:t>.</w:t>
      </w:r>
    </w:p>
    <w:p w:rsidR="000128E9" w:rsidRPr="0020343B" w:rsidRDefault="000128E9" w:rsidP="0020343B">
      <w:pPr>
        <w:pStyle w:val="BodyText"/>
        <w:spacing w:before="10" w:line="360" w:lineRule="auto"/>
        <w:jc w:val="both"/>
        <w:rPr>
          <w:color w:val="000000" w:themeColor="text1"/>
          <w:sz w:val="26"/>
          <w:szCs w:val="26"/>
        </w:rPr>
      </w:pPr>
      <w:r>
        <w:rPr>
          <w:color w:val="000000" w:themeColor="text1"/>
          <w:sz w:val="26"/>
          <w:szCs w:val="26"/>
        </w:rPr>
        <w:t xml:space="preserve">Going out to supervised public properties roads, </w:t>
      </w:r>
      <w:r w:rsidR="001F408A">
        <w:rPr>
          <w:color w:val="000000" w:themeColor="text1"/>
          <w:sz w:val="26"/>
          <w:szCs w:val="26"/>
        </w:rPr>
        <w:t xml:space="preserve">arranging or recording files and document according to the year of the </w:t>
      </w:r>
      <w:r>
        <w:rPr>
          <w:color w:val="000000" w:themeColor="text1"/>
          <w:sz w:val="26"/>
          <w:szCs w:val="26"/>
        </w:rPr>
        <w:t xml:space="preserve"> </w:t>
      </w:r>
      <w:r w:rsidR="002067BF">
        <w:rPr>
          <w:color w:val="000000" w:themeColor="text1"/>
          <w:sz w:val="26"/>
          <w:szCs w:val="26"/>
        </w:rPr>
        <w:t xml:space="preserve">application and shorting it out among finished and </w:t>
      </w:r>
      <w:r w:rsidR="00EB2D4B">
        <w:rPr>
          <w:color w:val="000000" w:themeColor="text1"/>
          <w:sz w:val="26"/>
          <w:szCs w:val="26"/>
        </w:rPr>
        <w:t>unfinished files for each year.</w:t>
      </w:r>
    </w:p>
    <w:p w:rsidR="0032201A" w:rsidRPr="004852EA" w:rsidRDefault="0032201A" w:rsidP="0032201A">
      <w:pPr>
        <w:pStyle w:val="BodyText"/>
        <w:jc w:val="both"/>
        <w:rPr>
          <w:color w:val="000000" w:themeColor="text1"/>
          <w:sz w:val="26"/>
          <w:szCs w:val="26"/>
        </w:rPr>
        <w:sectPr w:rsidR="0032201A" w:rsidRPr="004852EA">
          <w:pgSz w:w="12240" w:h="15840"/>
          <w:pgMar w:top="1360" w:right="1417" w:bottom="1200" w:left="1417" w:header="0" w:footer="1015" w:gutter="0"/>
          <w:cols w:space="720"/>
        </w:sectPr>
      </w:pPr>
    </w:p>
    <w:p w:rsidR="0032201A" w:rsidRPr="004852EA" w:rsidRDefault="0032201A" w:rsidP="0032201A">
      <w:pPr>
        <w:spacing w:before="60"/>
        <w:ind w:left="3" w:right="1"/>
        <w:jc w:val="center"/>
        <w:rPr>
          <w:b/>
          <w:color w:val="000000" w:themeColor="text1"/>
          <w:sz w:val="26"/>
          <w:szCs w:val="26"/>
        </w:rPr>
      </w:pPr>
      <w:bookmarkStart w:id="4" w:name="_TOC_250002"/>
      <w:r w:rsidRPr="004852EA">
        <w:rPr>
          <w:b/>
          <w:color w:val="000000" w:themeColor="text1"/>
          <w:sz w:val="26"/>
          <w:szCs w:val="26"/>
        </w:rPr>
        <w:lastRenderedPageBreak/>
        <w:t>CHAPTER</w:t>
      </w:r>
      <w:bookmarkEnd w:id="4"/>
      <w:r w:rsidRPr="004852EA">
        <w:rPr>
          <w:b/>
          <w:color w:val="000000" w:themeColor="text1"/>
          <w:spacing w:val="-4"/>
          <w:sz w:val="26"/>
          <w:szCs w:val="26"/>
        </w:rPr>
        <w:t>FIVE</w:t>
      </w:r>
    </w:p>
    <w:p w:rsidR="0032201A" w:rsidRPr="004852EA" w:rsidRDefault="0032201A" w:rsidP="0032201A">
      <w:pPr>
        <w:spacing w:before="278"/>
        <w:ind w:left="2" w:right="1"/>
        <w:jc w:val="center"/>
        <w:rPr>
          <w:b/>
          <w:color w:val="000000" w:themeColor="text1"/>
          <w:sz w:val="26"/>
          <w:szCs w:val="26"/>
        </w:rPr>
      </w:pPr>
      <w:r w:rsidRPr="004852EA">
        <w:rPr>
          <w:b/>
          <w:color w:val="000000" w:themeColor="text1"/>
          <w:sz w:val="26"/>
          <w:szCs w:val="26"/>
        </w:rPr>
        <w:t>CHALLENGES,RECOMMENDATIONS,AND</w:t>
      </w:r>
      <w:r w:rsidRPr="004852EA">
        <w:rPr>
          <w:b/>
          <w:color w:val="000000" w:themeColor="text1"/>
          <w:spacing w:val="-2"/>
          <w:sz w:val="26"/>
          <w:szCs w:val="26"/>
        </w:rPr>
        <w:t>CONCLUSION</w:t>
      </w:r>
    </w:p>
    <w:p w:rsidR="0032201A" w:rsidRPr="004852EA" w:rsidRDefault="0032201A" w:rsidP="0032201A">
      <w:pPr>
        <w:pStyle w:val="BodyText"/>
        <w:spacing w:before="6"/>
        <w:rPr>
          <w:b/>
          <w:color w:val="000000" w:themeColor="text1"/>
          <w:sz w:val="26"/>
          <w:szCs w:val="26"/>
        </w:rPr>
      </w:pPr>
    </w:p>
    <w:p w:rsidR="0032201A" w:rsidRPr="004852EA" w:rsidRDefault="0032201A" w:rsidP="0032201A">
      <w:pPr>
        <w:pStyle w:val="Heading3"/>
        <w:numPr>
          <w:ilvl w:val="1"/>
          <w:numId w:val="8"/>
        </w:numPr>
        <w:spacing w:before="1" w:beforeAutospacing="0" w:after="0" w:afterAutospacing="0"/>
        <w:jc w:val="both"/>
        <w:rPr>
          <w:color w:val="000000" w:themeColor="text1"/>
          <w:sz w:val="26"/>
          <w:szCs w:val="26"/>
        </w:rPr>
      </w:pPr>
      <w:bookmarkStart w:id="5" w:name="_TOC_250001"/>
      <w:bookmarkEnd w:id="5"/>
      <w:r w:rsidRPr="004852EA">
        <w:rPr>
          <w:color w:val="000000" w:themeColor="text1"/>
          <w:spacing w:val="-2"/>
          <w:sz w:val="26"/>
          <w:szCs w:val="26"/>
        </w:rPr>
        <w:t>Challenges</w:t>
      </w:r>
    </w:p>
    <w:p w:rsidR="0032201A" w:rsidRPr="004852EA" w:rsidRDefault="0032201A" w:rsidP="0032201A">
      <w:pPr>
        <w:pStyle w:val="BodyText"/>
        <w:spacing w:before="16"/>
        <w:rPr>
          <w:b/>
          <w:color w:val="000000" w:themeColor="text1"/>
          <w:sz w:val="26"/>
          <w:szCs w:val="26"/>
        </w:rPr>
      </w:pPr>
    </w:p>
    <w:p w:rsidR="0032201A" w:rsidRPr="004852EA" w:rsidRDefault="0032201A" w:rsidP="0032201A">
      <w:pPr>
        <w:pStyle w:val="BodyText"/>
        <w:spacing w:line="360" w:lineRule="auto"/>
        <w:ind w:left="23" w:right="21"/>
        <w:jc w:val="both"/>
        <w:rPr>
          <w:color w:val="000000" w:themeColor="text1"/>
          <w:sz w:val="26"/>
          <w:szCs w:val="26"/>
        </w:rPr>
      </w:pPr>
      <w:r w:rsidRPr="004852EA">
        <w:rPr>
          <w:color w:val="000000" w:themeColor="text1"/>
          <w:sz w:val="26"/>
          <w:szCs w:val="26"/>
        </w:rPr>
        <w:t>During my Student Industrial Work Experience Scheme (SIWES) at Egbedore Local government, I encountered several challenges that tested my ability to adapt, learn, and apply my knowledge</w:t>
      </w:r>
      <w:r>
        <w:rPr>
          <w:color w:val="000000" w:themeColor="text1"/>
          <w:sz w:val="26"/>
          <w:szCs w:val="26"/>
        </w:rPr>
        <w:t xml:space="preserve"> </w:t>
      </w:r>
      <w:r w:rsidRPr="004852EA">
        <w:rPr>
          <w:color w:val="000000" w:themeColor="text1"/>
          <w:sz w:val="26"/>
          <w:szCs w:val="26"/>
        </w:rPr>
        <w:t>of</w:t>
      </w:r>
      <w:r>
        <w:rPr>
          <w:color w:val="000000" w:themeColor="text1"/>
          <w:sz w:val="26"/>
          <w:szCs w:val="26"/>
        </w:rPr>
        <w:t xml:space="preserve"> public </w:t>
      </w:r>
      <w:r w:rsidRPr="004852EA">
        <w:rPr>
          <w:color w:val="000000" w:themeColor="text1"/>
          <w:sz w:val="26"/>
          <w:szCs w:val="26"/>
        </w:rPr>
        <w:t>administration</w:t>
      </w:r>
      <w:r>
        <w:rPr>
          <w:color w:val="000000" w:themeColor="text1"/>
          <w:sz w:val="26"/>
          <w:szCs w:val="26"/>
        </w:rPr>
        <w:t xml:space="preserve">  </w:t>
      </w:r>
      <w:r w:rsidRPr="004852EA">
        <w:rPr>
          <w:color w:val="000000" w:themeColor="text1"/>
          <w:sz w:val="26"/>
          <w:szCs w:val="26"/>
        </w:rPr>
        <w:t>in</w:t>
      </w:r>
      <w:r>
        <w:rPr>
          <w:color w:val="000000" w:themeColor="text1"/>
          <w:sz w:val="26"/>
          <w:szCs w:val="26"/>
        </w:rPr>
        <w:t xml:space="preserve"> </w:t>
      </w:r>
      <w:r w:rsidRPr="004852EA">
        <w:rPr>
          <w:color w:val="000000" w:themeColor="text1"/>
          <w:sz w:val="26"/>
          <w:szCs w:val="26"/>
        </w:rPr>
        <w:t>are</w:t>
      </w:r>
      <w:r>
        <w:rPr>
          <w:color w:val="000000" w:themeColor="text1"/>
          <w:sz w:val="26"/>
          <w:szCs w:val="26"/>
        </w:rPr>
        <w:t>a</w:t>
      </w:r>
      <w:r w:rsidRPr="004852EA">
        <w:rPr>
          <w:color w:val="000000" w:themeColor="text1"/>
          <w:sz w:val="26"/>
          <w:szCs w:val="26"/>
        </w:rPr>
        <w:t>.</w:t>
      </w:r>
      <w:r>
        <w:rPr>
          <w:color w:val="000000" w:themeColor="text1"/>
          <w:sz w:val="26"/>
          <w:szCs w:val="26"/>
        </w:rPr>
        <w:t xml:space="preserve"> </w:t>
      </w:r>
      <w:r w:rsidRPr="004852EA">
        <w:rPr>
          <w:color w:val="000000" w:themeColor="text1"/>
          <w:sz w:val="26"/>
          <w:szCs w:val="26"/>
        </w:rPr>
        <w:t>These</w:t>
      </w:r>
      <w:r>
        <w:rPr>
          <w:color w:val="000000" w:themeColor="text1"/>
          <w:sz w:val="26"/>
          <w:szCs w:val="26"/>
        </w:rPr>
        <w:t xml:space="preserve"> </w:t>
      </w:r>
      <w:r w:rsidRPr="004852EA">
        <w:rPr>
          <w:color w:val="000000" w:themeColor="text1"/>
          <w:sz w:val="26"/>
          <w:szCs w:val="26"/>
        </w:rPr>
        <w:t>challenges,</w:t>
      </w:r>
      <w:r>
        <w:rPr>
          <w:color w:val="000000" w:themeColor="text1"/>
          <w:sz w:val="26"/>
          <w:szCs w:val="26"/>
        </w:rPr>
        <w:t xml:space="preserve"> </w:t>
      </w:r>
      <w:r w:rsidRPr="004852EA">
        <w:rPr>
          <w:color w:val="000000" w:themeColor="text1"/>
          <w:sz w:val="26"/>
          <w:szCs w:val="26"/>
        </w:rPr>
        <w:t>while</w:t>
      </w:r>
      <w:r>
        <w:rPr>
          <w:color w:val="000000" w:themeColor="text1"/>
          <w:sz w:val="26"/>
          <w:szCs w:val="26"/>
        </w:rPr>
        <w:t xml:space="preserve"> </w:t>
      </w:r>
      <w:r w:rsidRPr="004852EA">
        <w:rPr>
          <w:color w:val="000000" w:themeColor="text1"/>
          <w:sz w:val="26"/>
          <w:szCs w:val="26"/>
        </w:rPr>
        <w:t>demanding, significantly contributed to my professional growth.</w:t>
      </w:r>
    </w:p>
    <w:p w:rsidR="0032201A" w:rsidRPr="004852EA" w:rsidRDefault="0032201A" w:rsidP="0032201A">
      <w:pPr>
        <w:pStyle w:val="BodyText"/>
        <w:spacing w:before="162" w:line="360" w:lineRule="auto"/>
        <w:ind w:left="23" w:right="20"/>
        <w:jc w:val="both"/>
        <w:rPr>
          <w:color w:val="000000" w:themeColor="text1"/>
          <w:sz w:val="26"/>
          <w:szCs w:val="26"/>
        </w:rPr>
      </w:pPr>
      <w:r w:rsidRPr="004852EA">
        <w:rPr>
          <w:b/>
          <w:color w:val="000000" w:themeColor="text1"/>
          <w:sz w:val="26"/>
          <w:szCs w:val="26"/>
        </w:rPr>
        <w:t xml:space="preserve">Limited Initial Experience in Public  Administrative Processes: </w:t>
      </w:r>
      <w:r w:rsidRPr="004852EA">
        <w:rPr>
          <w:color w:val="000000" w:themeColor="text1"/>
          <w:sz w:val="26"/>
          <w:szCs w:val="26"/>
        </w:rPr>
        <w:t>At the start of my internship, I faced difficulties understanding core Public administration tasks such as, payroll processing, and  documentation files . However, through continuous practice and guidance from my supervisor, I developed proficiency in these public sector.</w:t>
      </w:r>
    </w:p>
    <w:p w:rsidR="0032201A" w:rsidRPr="004852EA" w:rsidRDefault="0032201A" w:rsidP="0032201A">
      <w:pPr>
        <w:pStyle w:val="BodyText"/>
        <w:spacing w:before="160" w:line="360" w:lineRule="auto"/>
        <w:ind w:left="23" w:right="22"/>
        <w:jc w:val="both"/>
        <w:rPr>
          <w:color w:val="000000" w:themeColor="text1"/>
          <w:sz w:val="26"/>
          <w:szCs w:val="26"/>
        </w:rPr>
      </w:pPr>
      <w:r w:rsidRPr="004852EA">
        <w:rPr>
          <w:b/>
          <w:color w:val="000000" w:themeColor="text1"/>
          <w:sz w:val="26"/>
          <w:szCs w:val="26"/>
        </w:rPr>
        <w:t xml:space="preserve">Lack of Financial Incentives for SIWES Students: </w:t>
      </w:r>
      <w:r w:rsidRPr="004852EA">
        <w:rPr>
          <w:color w:val="000000" w:themeColor="text1"/>
          <w:sz w:val="26"/>
          <w:szCs w:val="26"/>
        </w:rPr>
        <w:t>While SIWES provided invaluable practical knowledge, the lack of financial compensation posed a challenge, especially for students who had to cover transportation and other expenses. A small stipend for interns could serve as motivation and enhance productivity.</w:t>
      </w:r>
    </w:p>
    <w:p w:rsidR="0032201A" w:rsidRPr="004852EA" w:rsidRDefault="0032201A" w:rsidP="0032201A">
      <w:pPr>
        <w:pStyle w:val="BodyText"/>
        <w:spacing w:before="159" w:line="360" w:lineRule="auto"/>
        <w:ind w:left="23" w:right="18"/>
        <w:jc w:val="both"/>
        <w:rPr>
          <w:color w:val="000000" w:themeColor="text1"/>
          <w:sz w:val="26"/>
          <w:szCs w:val="26"/>
        </w:rPr>
      </w:pPr>
      <w:r w:rsidRPr="004852EA">
        <w:rPr>
          <w:b/>
          <w:color w:val="000000" w:themeColor="text1"/>
          <w:sz w:val="26"/>
          <w:szCs w:val="26"/>
        </w:rPr>
        <w:t xml:space="preserve">Technical Challenges with Office Equipment: </w:t>
      </w:r>
      <w:r w:rsidRPr="004852EA">
        <w:rPr>
          <w:color w:val="000000" w:themeColor="text1"/>
          <w:sz w:val="26"/>
          <w:szCs w:val="26"/>
        </w:rPr>
        <w:t xml:space="preserve">The photocopier, scanner, POS machine, and other office equipment occasionally developed technical faults, causing delays in administrative </w:t>
      </w:r>
      <w:r w:rsidRPr="004852EA">
        <w:rPr>
          <w:color w:val="000000" w:themeColor="text1"/>
          <w:spacing w:val="-2"/>
          <w:sz w:val="26"/>
          <w:szCs w:val="26"/>
        </w:rPr>
        <w:t xml:space="preserve">processes. Learning basic trouble shooting and maintenance techniques became necessary to ensure </w:t>
      </w:r>
      <w:r w:rsidRPr="004852EA">
        <w:rPr>
          <w:color w:val="000000" w:themeColor="text1"/>
          <w:sz w:val="26"/>
          <w:szCs w:val="26"/>
        </w:rPr>
        <w:t>smooth workflow and prevent operational inefficiencies.</w:t>
      </w:r>
    </w:p>
    <w:p w:rsidR="0032201A" w:rsidRPr="004852EA" w:rsidRDefault="0032201A" w:rsidP="0032201A">
      <w:pPr>
        <w:pStyle w:val="Heading3"/>
        <w:numPr>
          <w:ilvl w:val="1"/>
          <w:numId w:val="8"/>
        </w:numPr>
        <w:spacing w:before="165" w:beforeAutospacing="0" w:after="0" w:afterAutospacing="0"/>
        <w:jc w:val="both"/>
        <w:rPr>
          <w:color w:val="000000" w:themeColor="text1"/>
          <w:sz w:val="26"/>
          <w:szCs w:val="26"/>
        </w:rPr>
      </w:pPr>
      <w:bookmarkStart w:id="6" w:name="_TOC_250000"/>
      <w:bookmarkEnd w:id="6"/>
      <w:r w:rsidRPr="004852EA">
        <w:rPr>
          <w:color w:val="000000" w:themeColor="text1"/>
          <w:spacing w:val="-2"/>
          <w:sz w:val="26"/>
          <w:szCs w:val="26"/>
        </w:rPr>
        <w:t xml:space="preserve"> Conclusion</w:t>
      </w:r>
    </w:p>
    <w:p w:rsidR="0032201A" w:rsidRPr="004852EA" w:rsidRDefault="0032201A" w:rsidP="0032201A">
      <w:pPr>
        <w:pStyle w:val="BodyText"/>
        <w:spacing w:before="17"/>
        <w:rPr>
          <w:b/>
          <w:color w:val="000000" w:themeColor="text1"/>
          <w:sz w:val="26"/>
          <w:szCs w:val="26"/>
        </w:rPr>
      </w:pPr>
    </w:p>
    <w:p w:rsidR="0032201A" w:rsidRPr="004852EA" w:rsidRDefault="0032201A" w:rsidP="0032201A">
      <w:pPr>
        <w:pStyle w:val="BodyText"/>
        <w:spacing w:line="360" w:lineRule="auto"/>
        <w:ind w:left="23" w:right="19"/>
        <w:jc w:val="both"/>
        <w:rPr>
          <w:color w:val="000000" w:themeColor="text1"/>
          <w:sz w:val="26"/>
          <w:szCs w:val="26"/>
        </w:rPr>
      </w:pPr>
      <w:r w:rsidRPr="004852EA">
        <w:rPr>
          <w:color w:val="000000" w:themeColor="text1"/>
          <w:sz w:val="26"/>
          <w:szCs w:val="26"/>
        </w:rPr>
        <w:t xml:space="preserve">The Student Industrial Work Experience Scheme (SIWES) at Egbedore local government  provided me with invaluable hands-on experience in business administration, enhancing my understanding of key administrative functions such as files documentation, financial documentation, payroll processing, and Public relations. Through practical engagement in these tasks, I developed essential workplace skills, including effective communication, </w:t>
      </w:r>
      <w:r w:rsidRPr="004852EA">
        <w:rPr>
          <w:color w:val="000000" w:themeColor="text1"/>
          <w:sz w:val="26"/>
          <w:szCs w:val="26"/>
        </w:rPr>
        <w:lastRenderedPageBreak/>
        <w:t>problem-solving, multitasking, and digital proficiency in business tools like Microsoft Excel.</w:t>
      </w:r>
    </w:p>
    <w:p w:rsidR="0032201A" w:rsidRPr="004852EA" w:rsidRDefault="0032201A" w:rsidP="0032201A">
      <w:pPr>
        <w:pStyle w:val="Heading3"/>
        <w:numPr>
          <w:ilvl w:val="1"/>
          <w:numId w:val="8"/>
        </w:numPr>
        <w:tabs>
          <w:tab w:val="left" w:pos="383"/>
        </w:tabs>
        <w:spacing w:before="166" w:beforeAutospacing="0" w:after="0" w:afterAutospacing="0"/>
        <w:jc w:val="both"/>
        <w:rPr>
          <w:color w:val="000000" w:themeColor="text1"/>
          <w:sz w:val="26"/>
          <w:szCs w:val="26"/>
        </w:rPr>
      </w:pPr>
      <w:r w:rsidRPr="004852EA">
        <w:rPr>
          <w:color w:val="000000" w:themeColor="text1"/>
          <w:spacing w:val="-2"/>
          <w:sz w:val="26"/>
          <w:szCs w:val="26"/>
        </w:rPr>
        <w:t>Recommendations</w:t>
      </w:r>
    </w:p>
    <w:p w:rsidR="0032201A" w:rsidRPr="004852EA" w:rsidRDefault="0032201A" w:rsidP="0032201A">
      <w:pPr>
        <w:pStyle w:val="BodyText"/>
        <w:spacing w:before="21"/>
        <w:rPr>
          <w:b/>
          <w:color w:val="000000" w:themeColor="text1"/>
          <w:sz w:val="26"/>
          <w:szCs w:val="26"/>
        </w:rPr>
      </w:pPr>
    </w:p>
    <w:p w:rsidR="0032201A" w:rsidRPr="004852EA" w:rsidRDefault="0032201A" w:rsidP="0032201A">
      <w:pPr>
        <w:spacing w:line="360" w:lineRule="auto"/>
        <w:ind w:left="23" w:right="23"/>
        <w:jc w:val="both"/>
        <w:rPr>
          <w:b/>
          <w:color w:val="000000" w:themeColor="text1"/>
          <w:sz w:val="26"/>
          <w:szCs w:val="26"/>
        </w:rPr>
      </w:pPr>
      <w:r w:rsidRPr="004852EA">
        <w:rPr>
          <w:b/>
          <w:color w:val="000000" w:themeColor="text1"/>
          <w:sz w:val="26"/>
          <w:szCs w:val="26"/>
        </w:rPr>
        <w:t>Based on my industrial work experience, I propose the following recommendations to improve the SIWES program and enhance its benefits for future students:</w:t>
      </w:r>
    </w:p>
    <w:p w:rsidR="0032201A" w:rsidRPr="004852EA" w:rsidRDefault="0032201A" w:rsidP="0032201A">
      <w:pPr>
        <w:widowControl/>
        <w:autoSpaceDE/>
        <w:autoSpaceDN/>
        <w:spacing w:before="100" w:beforeAutospacing="1" w:after="100" w:afterAutospacing="1"/>
        <w:rPr>
          <w:sz w:val="26"/>
          <w:szCs w:val="26"/>
        </w:rPr>
      </w:pPr>
      <w:r w:rsidRPr="004852EA">
        <w:rPr>
          <w:color w:val="000000" w:themeColor="text1"/>
          <w:sz w:val="26"/>
          <w:szCs w:val="26"/>
        </w:rPr>
        <w:t>ComprehensiveDepartmentalExposure:</w:t>
      </w:r>
      <w:r w:rsidRPr="004852EA">
        <w:rPr>
          <w:b/>
          <w:color w:val="000000" w:themeColor="text1"/>
          <w:sz w:val="26"/>
          <w:szCs w:val="26"/>
        </w:rPr>
        <w:t xml:space="preserve"> </w:t>
      </w:r>
      <w:r w:rsidRPr="004852EA">
        <w:rPr>
          <w:color w:val="000000" w:themeColor="text1"/>
          <w:sz w:val="26"/>
          <w:szCs w:val="26"/>
        </w:rPr>
        <w:t xml:space="preserve">All students undergoing SIWES, especially in public organizations, should be given the opportunity to work across various departments, such as </w:t>
      </w:r>
      <w:r w:rsidRPr="004852EA">
        <w:rPr>
          <w:sz w:val="26"/>
          <w:szCs w:val="26"/>
        </w:rPr>
        <w:t>Budget and Planning, Internal Audit Unit and financial department.</w:t>
      </w:r>
    </w:p>
    <w:p w:rsidR="0032201A" w:rsidRPr="004852EA" w:rsidRDefault="0032201A" w:rsidP="0032201A">
      <w:pPr>
        <w:tabs>
          <w:tab w:val="left" w:pos="743"/>
        </w:tabs>
        <w:spacing w:before="157" w:line="360" w:lineRule="auto"/>
        <w:ind w:right="22"/>
        <w:rPr>
          <w:b/>
          <w:color w:val="000000" w:themeColor="text1"/>
          <w:sz w:val="26"/>
          <w:szCs w:val="26"/>
        </w:rPr>
      </w:pPr>
      <w:r w:rsidRPr="004852EA">
        <w:rPr>
          <w:sz w:val="26"/>
          <w:szCs w:val="26"/>
        </w:rPr>
        <w:t>Finance &amp; Supply Department</w:t>
      </w:r>
      <w:r w:rsidRPr="004852EA">
        <w:rPr>
          <w:color w:val="000000" w:themeColor="text1"/>
          <w:sz w:val="26"/>
          <w:szCs w:val="26"/>
        </w:rPr>
        <w:t xml:space="preserve"> This will ensure a holistic learning e</w:t>
      </w:r>
      <w:r>
        <w:rPr>
          <w:color w:val="000000" w:themeColor="text1"/>
          <w:sz w:val="26"/>
          <w:szCs w:val="26"/>
        </w:rPr>
        <w:t>xperience and allow students to</w:t>
      </w:r>
      <w:r w:rsidRPr="004852EA">
        <w:rPr>
          <w:color w:val="000000" w:themeColor="text1"/>
          <w:sz w:val="26"/>
          <w:szCs w:val="26"/>
        </w:rPr>
        <w:t xml:space="preserve"> cover areas where they excel.</w:t>
      </w:r>
    </w:p>
    <w:p w:rsidR="0032201A" w:rsidRPr="004852EA" w:rsidRDefault="0032201A" w:rsidP="0032201A">
      <w:pPr>
        <w:spacing w:line="360" w:lineRule="auto"/>
        <w:jc w:val="both"/>
        <w:rPr>
          <w:color w:val="000000" w:themeColor="text1"/>
          <w:sz w:val="26"/>
          <w:szCs w:val="26"/>
        </w:rPr>
      </w:pPr>
    </w:p>
    <w:p w:rsidR="0032201A" w:rsidRPr="004852EA" w:rsidRDefault="0032201A" w:rsidP="0032201A">
      <w:pPr>
        <w:jc w:val="both"/>
        <w:rPr>
          <w:color w:val="000000" w:themeColor="text1"/>
          <w:sz w:val="26"/>
          <w:szCs w:val="26"/>
        </w:rPr>
      </w:pPr>
      <w:r w:rsidRPr="004852EA">
        <w:rPr>
          <w:color w:val="000000" w:themeColor="text1"/>
          <w:sz w:val="26"/>
          <w:szCs w:val="26"/>
        </w:rPr>
        <w:t>I would recommend that the organization should appeal to the federal government to make provision for necessary equipment for the effectiveness of the programme.</w:t>
      </w:r>
    </w:p>
    <w:p w:rsidR="0032201A" w:rsidRPr="004852EA" w:rsidRDefault="0032201A" w:rsidP="0032201A">
      <w:pPr>
        <w:jc w:val="both"/>
        <w:rPr>
          <w:color w:val="000000" w:themeColor="text1"/>
          <w:sz w:val="26"/>
          <w:szCs w:val="26"/>
        </w:rPr>
      </w:pPr>
      <w:r w:rsidRPr="004852EA">
        <w:rPr>
          <w:color w:val="000000" w:themeColor="text1"/>
          <w:sz w:val="26"/>
          <w:szCs w:val="26"/>
        </w:rPr>
        <w:tab/>
        <w:t>I will like to implore the organization to continue in their well accommodative standard.</w:t>
      </w:r>
    </w:p>
    <w:p w:rsidR="0032201A" w:rsidRPr="00DF5811" w:rsidRDefault="0032201A" w:rsidP="0032201A">
      <w:pPr>
        <w:jc w:val="both"/>
        <w:rPr>
          <w:color w:val="000000" w:themeColor="text1"/>
          <w:sz w:val="26"/>
          <w:szCs w:val="26"/>
        </w:rPr>
        <w:sectPr w:rsidR="0032201A" w:rsidRPr="00DF5811">
          <w:pgSz w:w="12240" w:h="15840"/>
          <w:pgMar w:top="1360" w:right="1417" w:bottom="1200" w:left="1417" w:header="0" w:footer="1015" w:gutter="0"/>
          <w:cols w:space="720"/>
        </w:sectPr>
      </w:pPr>
      <w:r w:rsidRPr="004852EA">
        <w:rPr>
          <w:color w:val="000000" w:themeColor="text1"/>
          <w:sz w:val="26"/>
          <w:szCs w:val="26"/>
        </w:rPr>
        <w:tab/>
        <w:t>I would recommend that the organization should provide transport facilities for SIWES students so as to move</w:t>
      </w:r>
      <w:r w:rsidRPr="00236D11">
        <w:rPr>
          <w:color w:val="000000" w:themeColor="text1"/>
          <w:sz w:val="26"/>
          <w:szCs w:val="26"/>
        </w:rPr>
        <w:t>/carry them from the offi</w:t>
      </w:r>
      <w:r>
        <w:rPr>
          <w:color w:val="000000" w:themeColor="text1"/>
          <w:sz w:val="26"/>
          <w:szCs w:val="26"/>
        </w:rPr>
        <w:t>ce to the site off construction.</w:t>
      </w:r>
    </w:p>
    <w:p w:rsidR="0032201A" w:rsidRPr="009011E9" w:rsidRDefault="0032201A" w:rsidP="0032201A">
      <w:pPr>
        <w:rPr>
          <w:color w:val="000000" w:themeColor="text1"/>
        </w:rPr>
      </w:pPr>
    </w:p>
    <w:p w:rsidR="00465633" w:rsidRPr="0032201A" w:rsidRDefault="00DA3657" w:rsidP="0032201A"/>
    <w:sectPr w:rsidR="00465633" w:rsidRPr="0032201A" w:rsidSect="009011E9">
      <w:footerReference w:type="defaul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1E9" w:rsidRDefault="00DA3657">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2049" type="#_x0000_t202" style="position:absolute;margin-left:292.25pt;margin-top:779.95pt;width:13.25pt;height:13.05pt;z-index:-251658240;mso-position-horizontal-relative:page;mso-position-vertical-relative:page" filled="f" stroked="f">
          <v:textbox inset="0,0,0,0">
            <w:txbxContent>
              <w:p w:rsidR="009011E9" w:rsidRDefault="00DA3657">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032AEA">
                  <w:rPr>
                    <w:rFonts w:ascii="Calibri"/>
                    <w:noProof/>
                    <w:spacing w:val="-5"/>
                  </w:rPr>
                  <w:t>iv</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1E9" w:rsidRDefault="00DA3657">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5" o:spid="_x0000_s2050" type="#_x0000_t202" style="position:absolute;margin-left:299.4pt;margin-top:730.25pt;width:13.3pt;height:13.05pt;z-index:-251658240;mso-position-horizontal-relative:page;mso-position-vertical-relative:page" filled="f" stroked="f">
          <v:textbox inset="0,0,0,0">
            <w:txbxContent>
              <w:p w:rsidR="009011E9" w:rsidRDefault="00DA365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D4B">
                  <w:rPr>
                    <w:rFonts w:ascii="Calibri"/>
                    <w:noProof/>
                    <w:spacing w:val="-5"/>
                  </w:rPr>
                  <w:t>12</w:t>
                </w:r>
                <w:r>
                  <w:rPr>
                    <w:rFonts w:ascii="Calibri"/>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01" w:rsidRDefault="00DA3657" w:rsidP="002C0AC6">
    <w:pPr>
      <w:pStyle w:val="Footer"/>
    </w:pPr>
  </w:p>
  <w:p w:rsidR="003E6301" w:rsidRDefault="00DA365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E1" w:rsidRDefault="00DA3657" w:rsidP="00DB07E1">
    <w:pPr>
      <w:pStyle w:val="Footer"/>
      <w:jc w:val="center"/>
    </w:pPr>
    <w:r>
      <w:t>i</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3CC0"/>
    <w:multiLevelType w:val="hybridMultilevel"/>
    <w:tmpl w:val="6C22D0F6"/>
    <w:lvl w:ilvl="0" w:tplc="F7145034">
      <w:start w:val="2"/>
      <w:numFmt w:val="decimal"/>
      <w:lvlText w:val="%1"/>
      <w:lvlJc w:val="left"/>
      <w:pPr>
        <w:ind w:left="743" w:hanging="720"/>
        <w:jc w:val="left"/>
      </w:pPr>
      <w:rPr>
        <w:rFonts w:hint="default"/>
        <w:lang w:val="en-US" w:eastAsia="en-US" w:bidi="ar-SA"/>
      </w:rPr>
    </w:lvl>
    <w:lvl w:ilvl="1" w:tplc="3F6807CE">
      <w:numFmt w:val="none"/>
      <w:lvlText w:val=""/>
      <w:lvlJc w:val="left"/>
      <w:pPr>
        <w:tabs>
          <w:tab w:val="num" w:pos="360"/>
        </w:tabs>
      </w:pPr>
    </w:lvl>
    <w:lvl w:ilvl="2" w:tplc="EAAC86FA">
      <w:numFmt w:val="bullet"/>
      <w:lvlText w:val="•"/>
      <w:lvlJc w:val="left"/>
      <w:pPr>
        <w:ind w:left="2406" w:hanging="720"/>
      </w:pPr>
      <w:rPr>
        <w:rFonts w:hint="default"/>
        <w:lang w:val="en-US" w:eastAsia="en-US" w:bidi="ar-SA"/>
      </w:rPr>
    </w:lvl>
    <w:lvl w:ilvl="3" w:tplc="A1C23634">
      <w:numFmt w:val="bullet"/>
      <w:lvlText w:val="•"/>
      <w:lvlJc w:val="left"/>
      <w:pPr>
        <w:ind w:left="3240" w:hanging="720"/>
      </w:pPr>
      <w:rPr>
        <w:rFonts w:hint="default"/>
        <w:lang w:val="en-US" w:eastAsia="en-US" w:bidi="ar-SA"/>
      </w:rPr>
    </w:lvl>
    <w:lvl w:ilvl="4" w:tplc="C3CAC29A">
      <w:numFmt w:val="bullet"/>
      <w:lvlText w:val="•"/>
      <w:lvlJc w:val="left"/>
      <w:pPr>
        <w:ind w:left="4073" w:hanging="720"/>
      </w:pPr>
      <w:rPr>
        <w:rFonts w:hint="default"/>
        <w:lang w:val="en-US" w:eastAsia="en-US" w:bidi="ar-SA"/>
      </w:rPr>
    </w:lvl>
    <w:lvl w:ilvl="5" w:tplc="2FA8B424">
      <w:numFmt w:val="bullet"/>
      <w:lvlText w:val="•"/>
      <w:lvlJc w:val="left"/>
      <w:pPr>
        <w:ind w:left="4907" w:hanging="720"/>
      </w:pPr>
      <w:rPr>
        <w:rFonts w:hint="default"/>
        <w:lang w:val="en-US" w:eastAsia="en-US" w:bidi="ar-SA"/>
      </w:rPr>
    </w:lvl>
    <w:lvl w:ilvl="6" w:tplc="41085526">
      <w:numFmt w:val="bullet"/>
      <w:lvlText w:val="•"/>
      <w:lvlJc w:val="left"/>
      <w:pPr>
        <w:ind w:left="5740" w:hanging="720"/>
      </w:pPr>
      <w:rPr>
        <w:rFonts w:hint="default"/>
        <w:lang w:val="en-US" w:eastAsia="en-US" w:bidi="ar-SA"/>
      </w:rPr>
    </w:lvl>
    <w:lvl w:ilvl="7" w:tplc="FC26C0D0">
      <w:numFmt w:val="bullet"/>
      <w:lvlText w:val="•"/>
      <w:lvlJc w:val="left"/>
      <w:pPr>
        <w:ind w:left="6574" w:hanging="720"/>
      </w:pPr>
      <w:rPr>
        <w:rFonts w:hint="default"/>
        <w:lang w:val="en-US" w:eastAsia="en-US" w:bidi="ar-SA"/>
      </w:rPr>
    </w:lvl>
    <w:lvl w:ilvl="8" w:tplc="747AD666">
      <w:numFmt w:val="bullet"/>
      <w:lvlText w:val="•"/>
      <w:lvlJc w:val="left"/>
      <w:pPr>
        <w:ind w:left="7407" w:hanging="720"/>
      </w:pPr>
      <w:rPr>
        <w:rFonts w:hint="default"/>
        <w:lang w:val="en-US" w:eastAsia="en-US" w:bidi="ar-SA"/>
      </w:rPr>
    </w:lvl>
  </w:abstractNum>
  <w:abstractNum w:abstractNumId="1">
    <w:nsid w:val="05194C75"/>
    <w:multiLevelType w:val="multilevel"/>
    <w:tmpl w:val="C91E3546"/>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5155" w:hanging="144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7001" w:hanging="1800"/>
      </w:pPr>
      <w:rPr>
        <w:rFonts w:hint="default"/>
      </w:rPr>
    </w:lvl>
    <w:lvl w:ilvl="8">
      <w:start w:val="1"/>
      <w:numFmt w:val="decimal"/>
      <w:lvlText w:val="%1.%2.%3.%4.%5.%6.%7.%8.%9"/>
      <w:lvlJc w:val="left"/>
      <w:pPr>
        <w:ind w:left="7744" w:hanging="1800"/>
      </w:pPr>
      <w:rPr>
        <w:rFonts w:hint="default"/>
      </w:rPr>
    </w:lvl>
  </w:abstractNum>
  <w:abstractNum w:abstractNumId="2">
    <w:nsid w:val="056D4784"/>
    <w:multiLevelType w:val="multilevel"/>
    <w:tmpl w:val="979E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44D70"/>
    <w:multiLevelType w:val="multilevel"/>
    <w:tmpl w:val="EED608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5892" w:hanging="144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7736" w:hanging="1800"/>
      </w:pPr>
      <w:rPr>
        <w:rFonts w:hint="default"/>
      </w:rPr>
    </w:lvl>
  </w:abstractNum>
  <w:abstractNum w:abstractNumId="4">
    <w:nsid w:val="168063D6"/>
    <w:multiLevelType w:val="multilevel"/>
    <w:tmpl w:val="887EC0BE"/>
    <w:lvl w:ilvl="0">
      <w:start w:val="2"/>
      <w:numFmt w:val="decimal"/>
      <w:lvlText w:val="%1"/>
      <w:lvlJc w:val="left"/>
      <w:pPr>
        <w:ind w:left="360" w:hanging="360"/>
      </w:pPr>
      <w:rPr>
        <w:rFonts w:hint="default"/>
        <w:color w:val="auto"/>
      </w:rPr>
    </w:lvl>
    <w:lvl w:ilvl="1">
      <w:start w:val="1"/>
      <w:numFmt w:val="decimal"/>
      <w:lvlText w:val="%1.%2"/>
      <w:lvlJc w:val="left"/>
      <w:pPr>
        <w:ind w:left="630" w:hanging="360"/>
      </w:pPr>
      <w:rPr>
        <w:rFonts w:hint="default"/>
        <w:color w:val="auto"/>
      </w:rPr>
    </w:lvl>
    <w:lvl w:ilvl="2">
      <w:start w:val="1"/>
      <w:numFmt w:val="decimal"/>
      <w:lvlText w:val="%1.%2.%3"/>
      <w:lvlJc w:val="left"/>
      <w:pPr>
        <w:ind w:left="2206" w:hanging="720"/>
      </w:pPr>
      <w:rPr>
        <w:rFonts w:hint="default"/>
        <w:color w:val="auto"/>
      </w:rPr>
    </w:lvl>
    <w:lvl w:ilvl="3">
      <w:start w:val="1"/>
      <w:numFmt w:val="decimal"/>
      <w:lvlText w:val="%1.%2.%3.%4"/>
      <w:lvlJc w:val="left"/>
      <w:pPr>
        <w:ind w:left="2949" w:hanging="720"/>
      </w:pPr>
      <w:rPr>
        <w:rFonts w:hint="default"/>
        <w:color w:val="auto"/>
      </w:rPr>
    </w:lvl>
    <w:lvl w:ilvl="4">
      <w:start w:val="1"/>
      <w:numFmt w:val="decimal"/>
      <w:lvlText w:val="%1.%2.%3.%4.%5"/>
      <w:lvlJc w:val="left"/>
      <w:pPr>
        <w:ind w:left="4052" w:hanging="1080"/>
      </w:pPr>
      <w:rPr>
        <w:rFonts w:hint="default"/>
        <w:color w:val="auto"/>
      </w:rPr>
    </w:lvl>
    <w:lvl w:ilvl="5">
      <w:start w:val="1"/>
      <w:numFmt w:val="decimal"/>
      <w:lvlText w:val="%1.%2.%3.%4.%5.%6"/>
      <w:lvlJc w:val="left"/>
      <w:pPr>
        <w:ind w:left="5155" w:hanging="1440"/>
      </w:pPr>
      <w:rPr>
        <w:rFonts w:hint="default"/>
        <w:color w:val="auto"/>
      </w:rPr>
    </w:lvl>
    <w:lvl w:ilvl="6">
      <w:start w:val="1"/>
      <w:numFmt w:val="decimal"/>
      <w:lvlText w:val="%1.%2.%3.%4.%5.%6.%7"/>
      <w:lvlJc w:val="left"/>
      <w:pPr>
        <w:ind w:left="5898" w:hanging="1440"/>
      </w:pPr>
      <w:rPr>
        <w:rFonts w:hint="default"/>
        <w:color w:val="auto"/>
      </w:rPr>
    </w:lvl>
    <w:lvl w:ilvl="7">
      <w:start w:val="1"/>
      <w:numFmt w:val="decimal"/>
      <w:lvlText w:val="%1.%2.%3.%4.%5.%6.%7.%8"/>
      <w:lvlJc w:val="left"/>
      <w:pPr>
        <w:ind w:left="7001" w:hanging="1800"/>
      </w:pPr>
      <w:rPr>
        <w:rFonts w:hint="default"/>
        <w:color w:val="auto"/>
      </w:rPr>
    </w:lvl>
    <w:lvl w:ilvl="8">
      <w:start w:val="1"/>
      <w:numFmt w:val="decimal"/>
      <w:lvlText w:val="%1.%2.%3.%4.%5.%6.%7.%8.%9"/>
      <w:lvlJc w:val="left"/>
      <w:pPr>
        <w:ind w:left="7744" w:hanging="1800"/>
      </w:pPr>
      <w:rPr>
        <w:rFonts w:hint="default"/>
        <w:color w:val="auto"/>
      </w:rPr>
    </w:lvl>
  </w:abstractNum>
  <w:abstractNum w:abstractNumId="5">
    <w:nsid w:val="20A3421C"/>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24F62D63"/>
    <w:multiLevelType w:val="hybridMultilevel"/>
    <w:tmpl w:val="A808D3B8"/>
    <w:lvl w:ilvl="0" w:tplc="BEB2669C">
      <w:start w:val="5"/>
      <w:numFmt w:val="decimal"/>
      <w:lvlText w:val="%1"/>
      <w:lvlJc w:val="left"/>
      <w:pPr>
        <w:ind w:left="743" w:hanging="720"/>
        <w:jc w:val="left"/>
      </w:pPr>
      <w:rPr>
        <w:rFonts w:hint="default"/>
        <w:lang w:val="en-US" w:eastAsia="en-US" w:bidi="ar-SA"/>
      </w:rPr>
    </w:lvl>
    <w:lvl w:ilvl="1" w:tplc="FB00F24A">
      <w:numFmt w:val="none"/>
      <w:lvlText w:val=""/>
      <w:lvlJc w:val="left"/>
      <w:pPr>
        <w:tabs>
          <w:tab w:val="num" w:pos="360"/>
        </w:tabs>
      </w:pPr>
    </w:lvl>
    <w:lvl w:ilvl="2" w:tplc="BD564130">
      <w:numFmt w:val="bullet"/>
      <w:lvlText w:val="•"/>
      <w:lvlJc w:val="left"/>
      <w:pPr>
        <w:ind w:left="2406" w:hanging="720"/>
      </w:pPr>
      <w:rPr>
        <w:rFonts w:hint="default"/>
        <w:lang w:val="en-US" w:eastAsia="en-US" w:bidi="ar-SA"/>
      </w:rPr>
    </w:lvl>
    <w:lvl w:ilvl="3" w:tplc="3022EE2E">
      <w:numFmt w:val="bullet"/>
      <w:lvlText w:val="•"/>
      <w:lvlJc w:val="left"/>
      <w:pPr>
        <w:ind w:left="3240" w:hanging="720"/>
      </w:pPr>
      <w:rPr>
        <w:rFonts w:hint="default"/>
        <w:lang w:val="en-US" w:eastAsia="en-US" w:bidi="ar-SA"/>
      </w:rPr>
    </w:lvl>
    <w:lvl w:ilvl="4" w:tplc="F92A4F58">
      <w:numFmt w:val="bullet"/>
      <w:lvlText w:val="•"/>
      <w:lvlJc w:val="left"/>
      <w:pPr>
        <w:ind w:left="4073" w:hanging="720"/>
      </w:pPr>
      <w:rPr>
        <w:rFonts w:hint="default"/>
        <w:lang w:val="en-US" w:eastAsia="en-US" w:bidi="ar-SA"/>
      </w:rPr>
    </w:lvl>
    <w:lvl w:ilvl="5" w:tplc="6EC62C4E">
      <w:numFmt w:val="bullet"/>
      <w:lvlText w:val="•"/>
      <w:lvlJc w:val="left"/>
      <w:pPr>
        <w:ind w:left="4907" w:hanging="720"/>
      </w:pPr>
      <w:rPr>
        <w:rFonts w:hint="default"/>
        <w:lang w:val="en-US" w:eastAsia="en-US" w:bidi="ar-SA"/>
      </w:rPr>
    </w:lvl>
    <w:lvl w:ilvl="6" w:tplc="0C825880">
      <w:numFmt w:val="bullet"/>
      <w:lvlText w:val="•"/>
      <w:lvlJc w:val="left"/>
      <w:pPr>
        <w:ind w:left="5740" w:hanging="720"/>
      </w:pPr>
      <w:rPr>
        <w:rFonts w:hint="default"/>
        <w:lang w:val="en-US" w:eastAsia="en-US" w:bidi="ar-SA"/>
      </w:rPr>
    </w:lvl>
    <w:lvl w:ilvl="7" w:tplc="B7A84A7E">
      <w:numFmt w:val="bullet"/>
      <w:lvlText w:val="•"/>
      <w:lvlJc w:val="left"/>
      <w:pPr>
        <w:ind w:left="6574" w:hanging="720"/>
      </w:pPr>
      <w:rPr>
        <w:rFonts w:hint="default"/>
        <w:lang w:val="en-US" w:eastAsia="en-US" w:bidi="ar-SA"/>
      </w:rPr>
    </w:lvl>
    <w:lvl w:ilvl="8" w:tplc="55EA7D70">
      <w:numFmt w:val="bullet"/>
      <w:lvlText w:val="•"/>
      <w:lvlJc w:val="left"/>
      <w:pPr>
        <w:ind w:left="7407" w:hanging="720"/>
      </w:pPr>
      <w:rPr>
        <w:rFonts w:hint="default"/>
        <w:lang w:val="en-US" w:eastAsia="en-US" w:bidi="ar-SA"/>
      </w:rPr>
    </w:lvl>
  </w:abstractNum>
  <w:abstractNum w:abstractNumId="7">
    <w:nsid w:val="2EC16B41"/>
    <w:multiLevelType w:val="hybridMultilevel"/>
    <w:tmpl w:val="B3EC0A68"/>
    <w:lvl w:ilvl="0" w:tplc="8342EFD0">
      <w:start w:val="1"/>
      <w:numFmt w:val="decimal"/>
      <w:lvlText w:val="%1."/>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B1941EFC">
      <w:numFmt w:val="none"/>
      <w:lvlText w:val=""/>
      <w:lvlJc w:val="left"/>
      <w:pPr>
        <w:tabs>
          <w:tab w:val="num" w:pos="360"/>
        </w:tabs>
      </w:pPr>
    </w:lvl>
    <w:lvl w:ilvl="2" w:tplc="151C301C">
      <w:start w:val="1"/>
      <w:numFmt w:val="decimal"/>
      <w:lvlText w:val="%3."/>
      <w:lvlJc w:val="left"/>
      <w:pPr>
        <w:ind w:left="743" w:hanging="360"/>
        <w:jc w:val="left"/>
      </w:pPr>
      <w:rPr>
        <w:rFonts w:hint="default"/>
        <w:spacing w:val="0"/>
        <w:w w:val="100"/>
        <w:lang w:val="en-US" w:eastAsia="en-US" w:bidi="ar-SA"/>
      </w:rPr>
    </w:lvl>
    <w:lvl w:ilvl="3" w:tplc="F5488A62">
      <w:numFmt w:val="bullet"/>
      <w:lvlText w:val="•"/>
      <w:lvlJc w:val="left"/>
      <w:pPr>
        <w:ind w:left="2665" w:hanging="360"/>
      </w:pPr>
      <w:rPr>
        <w:rFonts w:hint="default"/>
        <w:lang w:val="en-US" w:eastAsia="en-US" w:bidi="ar-SA"/>
      </w:rPr>
    </w:lvl>
    <w:lvl w:ilvl="4" w:tplc="6A166276">
      <w:numFmt w:val="bullet"/>
      <w:lvlText w:val="•"/>
      <w:lvlJc w:val="left"/>
      <w:pPr>
        <w:ind w:left="3628" w:hanging="360"/>
      </w:pPr>
      <w:rPr>
        <w:rFonts w:hint="default"/>
        <w:lang w:val="en-US" w:eastAsia="en-US" w:bidi="ar-SA"/>
      </w:rPr>
    </w:lvl>
    <w:lvl w:ilvl="5" w:tplc="CE0E7E46">
      <w:numFmt w:val="bullet"/>
      <w:lvlText w:val="•"/>
      <w:lvlJc w:val="left"/>
      <w:pPr>
        <w:ind w:left="4591" w:hanging="360"/>
      </w:pPr>
      <w:rPr>
        <w:rFonts w:hint="default"/>
        <w:lang w:val="en-US" w:eastAsia="en-US" w:bidi="ar-SA"/>
      </w:rPr>
    </w:lvl>
    <w:lvl w:ilvl="6" w:tplc="CE8A3136">
      <w:numFmt w:val="bullet"/>
      <w:lvlText w:val="•"/>
      <w:lvlJc w:val="left"/>
      <w:pPr>
        <w:ind w:left="5554" w:hanging="360"/>
      </w:pPr>
      <w:rPr>
        <w:rFonts w:hint="default"/>
        <w:lang w:val="en-US" w:eastAsia="en-US" w:bidi="ar-SA"/>
      </w:rPr>
    </w:lvl>
    <w:lvl w:ilvl="7" w:tplc="5E5441F6">
      <w:numFmt w:val="bullet"/>
      <w:lvlText w:val="•"/>
      <w:lvlJc w:val="left"/>
      <w:pPr>
        <w:ind w:left="6517" w:hanging="360"/>
      </w:pPr>
      <w:rPr>
        <w:rFonts w:hint="default"/>
        <w:lang w:val="en-US" w:eastAsia="en-US" w:bidi="ar-SA"/>
      </w:rPr>
    </w:lvl>
    <w:lvl w:ilvl="8" w:tplc="C896DDD4">
      <w:numFmt w:val="bullet"/>
      <w:lvlText w:val="•"/>
      <w:lvlJc w:val="left"/>
      <w:pPr>
        <w:ind w:left="7480" w:hanging="360"/>
      </w:pPr>
      <w:rPr>
        <w:rFonts w:hint="default"/>
        <w:lang w:val="en-US" w:eastAsia="en-US" w:bidi="ar-SA"/>
      </w:rPr>
    </w:lvl>
  </w:abstractNum>
  <w:abstractNum w:abstractNumId="8">
    <w:nsid w:val="4EC6483B"/>
    <w:multiLevelType w:val="hybridMultilevel"/>
    <w:tmpl w:val="63A40AEC"/>
    <w:lvl w:ilvl="0" w:tplc="639CCD08">
      <w:start w:val="3"/>
      <w:numFmt w:val="decimal"/>
      <w:lvlText w:val="%1.0"/>
      <w:lvlJc w:val="left"/>
      <w:pPr>
        <w:ind w:left="412" w:hanging="389"/>
        <w:jc w:val="left"/>
      </w:pPr>
      <w:rPr>
        <w:rFonts w:hint="default"/>
        <w:spacing w:val="0"/>
        <w:w w:val="99"/>
        <w:lang w:val="en-US" w:eastAsia="en-US" w:bidi="ar-SA"/>
      </w:rPr>
    </w:lvl>
    <w:lvl w:ilvl="1" w:tplc="351CCE6C">
      <w:numFmt w:val="bullet"/>
      <w:lvlText w:val="•"/>
      <w:lvlJc w:val="left"/>
      <w:pPr>
        <w:ind w:left="1285" w:hanging="389"/>
      </w:pPr>
      <w:rPr>
        <w:rFonts w:hint="default"/>
        <w:lang w:val="en-US" w:eastAsia="en-US" w:bidi="ar-SA"/>
      </w:rPr>
    </w:lvl>
    <w:lvl w:ilvl="2" w:tplc="B7388FAC">
      <w:numFmt w:val="bullet"/>
      <w:lvlText w:val="•"/>
      <w:lvlJc w:val="left"/>
      <w:pPr>
        <w:ind w:left="2150" w:hanging="389"/>
      </w:pPr>
      <w:rPr>
        <w:rFonts w:hint="default"/>
        <w:lang w:val="en-US" w:eastAsia="en-US" w:bidi="ar-SA"/>
      </w:rPr>
    </w:lvl>
    <w:lvl w:ilvl="3" w:tplc="298C4E84">
      <w:numFmt w:val="bullet"/>
      <w:lvlText w:val="•"/>
      <w:lvlJc w:val="left"/>
      <w:pPr>
        <w:ind w:left="3016" w:hanging="389"/>
      </w:pPr>
      <w:rPr>
        <w:rFonts w:hint="default"/>
        <w:lang w:val="en-US" w:eastAsia="en-US" w:bidi="ar-SA"/>
      </w:rPr>
    </w:lvl>
    <w:lvl w:ilvl="4" w:tplc="9B80F8AE">
      <w:numFmt w:val="bullet"/>
      <w:lvlText w:val="•"/>
      <w:lvlJc w:val="left"/>
      <w:pPr>
        <w:ind w:left="3881" w:hanging="389"/>
      </w:pPr>
      <w:rPr>
        <w:rFonts w:hint="default"/>
        <w:lang w:val="en-US" w:eastAsia="en-US" w:bidi="ar-SA"/>
      </w:rPr>
    </w:lvl>
    <w:lvl w:ilvl="5" w:tplc="C778D7EA">
      <w:numFmt w:val="bullet"/>
      <w:lvlText w:val="•"/>
      <w:lvlJc w:val="left"/>
      <w:pPr>
        <w:ind w:left="4747" w:hanging="389"/>
      </w:pPr>
      <w:rPr>
        <w:rFonts w:hint="default"/>
        <w:lang w:val="en-US" w:eastAsia="en-US" w:bidi="ar-SA"/>
      </w:rPr>
    </w:lvl>
    <w:lvl w:ilvl="6" w:tplc="E43C8B68">
      <w:numFmt w:val="bullet"/>
      <w:lvlText w:val="•"/>
      <w:lvlJc w:val="left"/>
      <w:pPr>
        <w:ind w:left="5612" w:hanging="389"/>
      </w:pPr>
      <w:rPr>
        <w:rFonts w:hint="default"/>
        <w:lang w:val="en-US" w:eastAsia="en-US" w:bidi="ar-SA"/>
      </w:rPr>
    </w:lvl>
    <w:lvl w:ilvl="7" w:tplc="8C3426FC">
      <w:numFmt w:val="bullet"/>
      <w:lvlText w:val="•"/>
      <w:lvlJc w:val="left"/>
      <w:pPr>
        <w:ind w:left="6478" w:hanging="389"/>
      </w:pPr>
      <w:rPr>
        <w:rFonts w:hint="default"/>
        <w:lang w:val="en-US" w:eastAsia="en-US" w:bidi="ar-SA"/>
      </w:rPr>
    </w:lvl>
    <w:lvl w:ilvl="8" w:tplc="0CCEACCE">
      <w:numFmt w:val="bullet"/>
      <w:lvlText w:val="•"/>
      <w:lvlJc w:val="left"/>
      <w:pPr>
        <w:ind w:left="7343" w:hanging="389"/>
      </w:pPr>
      <w:rPr>
        <w:rFonts w:hint="default"/>
        <w:lang w:val="en-US" w:eastAsia="en-US" w:bidi="ar-SA"/>
      </w:rPr>
    </w:lvl>
  </w:abstractNum>
  <w:abstractNum w:abstractNumId="9">
    <w:nsid w:val="53E70E46"/>
    <w:multiLevelType w:val="hybridMultilevel"/>
    <w:tmpl w:val="C1F8B78C"/>
    <w:lvl w:ilvl="0" w:tplc="28B2ABCE">
      <w:start w:val="5"/>
      <w:numFmt w:val="decimal"/>
      <w:lvlText w:val="%1"/>
      <w:lvlJc w:val="left"/>
      <w:pPr>
        <w:ind w:left="743" w:hanging="720"/>
        <w:jc w:val="left"/>
      </w:pPr>
      <w:rPr>
        <w:rFonts w:hint="default"/>
        <w:lang w:val="en-US" w:eastAsia="en-US" w:bidi="ar-SA"/>
      </w:rPr>
    </w:lvl>
    <w:lvl w:ilvl="1" w:tplc="83388B12">
      <w:numFmt w:val="none"/>
      <w:lvlText w:val=""/>
      <w:lvlJc w:val="left"/>
      <w:pPr>
        <w:tabs>
          <w:tab w:val="num" w:pos="360"/>
        </w:tabs>
      </w:pPr>
    </w:lvl>
    <w:lvl w:ilvl="2" w:tplc="B9D0EE94">
      <w:numFmt w:val="bullet"/>
      <w:lvlText w:val="•"/>
      <w:lvlJc w:val="left"/>
      <w:pPr>
        <w:ind w:left="2406" w:hanging="720"/>
      </w:pPr>
      <w:rPr>
        <w:rFonts w:hint="default"/>
        <w:lang w:val="en-US" w:eastAsia="en-US" w:bidi="ar-SA"/>
      </w:rPr>
    </w:lvl>
    <w:lvl w:ilvl="3" w:tplc="391AFE34">
      <w:numFmt w:val="bullet"/>
      <w:lvlText w:val="•"/>
      <w:lvlJc w:val="left"/>
      <w:pPr>
        <w:ind w:left="3240" w:hanging="720"/>
      </w:pPr>
      <w:rPr>
        <w:rFonts w:hint="default"/>
        <w:lang w:val="en-US" w:eastAsia="en-US" w:bidi="ar-SA"/>
      </w:rPr>
    </w:lvl>
    <w:lvl w:ilvl="4" w:tplc="99AC0770">
      <w:numFmt w:val="bullet"/>
      <w:lvlText w:val="•"/>
      <w:lvlJc w:val="left"/>
      <w:pPr>
        <w:ind w:left="4073" w:hanging="720"/>
      </w:pPr>
      <w:rPr>
        <w:rFonts w:hint="default"/>
        <w:lang w:val="en-US" w:eastAsia="en-US" w:bidi="ar-SA"/>
      </w:rPr>
    </w:lvl>
    <w:lvl w:ilvl="5" w:tplc="CD34E9C2">
      <w:numFmt w:val="bullet"/>
      <w:lvlText w:val="•"/>
      <w:lvlJc w:val="left"/>
      <w:pPr>
        <w:ind w:left="4907" w:hanging="720"/>
      </w:pPr>
      <w:rPr>
        <w:rFonts w:hint="default"/>
        <w:lang w:val="en-US" w:eastAsia="en-US" w:bidi="ar-SA"/>
      </w:rPr>
    </w:lvl>
    <w:lvl w:ilvl="6" w:tplc="42BC77E0">
      <w:numFmt w:val="bullet"/>
      <w:lvlText w:val="•"/>
      <w:lvlJc w:val="left"/>
      <w:pPr>
        <w:ind w:left="5740" w:hanging="720"/>
      </w:pPr>
      <w:rPr>
        <w:rFonts w:hint="default"/>
        <w:lang w:val="en-US" w:eastAsia="en-US" w:bidi="ar-SA"/>
      </w:rPr>
    </w:lvl>
    <w:lvl w:ilvl="7" w:tplc="50C88D72">
      <w:numFmt w:val="bullet"/>
      <w:lvlText w:val="•"/>
      <w:lvlJc w:val="left"/>
      <w:pPr>
        <w:ind w:left="6574" w:hanging="720"/>
      </w:pPr>
      <w:rPr>
        <w:rFonts w:hint="default"/>
        <w:lang w:val="en-US" w:eastAsia="en-US" w:bidi="ar-SA"/>
      </w:rPr>
    </w:lvl>
    <w:lvl w:ilvl="8" w:tplc="E9840BD8">
      <w:numFmt w:val="bullet"/>
      <w:lvlText w:val="•"/>
      <w:lvlJc w:val="left"/>
      <w:pPr>
        <w:ind w:left="7407" w:hanging="720"/>
      </w:pPr>
      <w:rPr>
        <w:rFonts w:hint="default"/>
        <w:lang w:val="en-US" w:eastAsia="en-US" w:bidi="ar-SA"/>
      </w:rPr>
    </w:lvl>
  </w:abstractNum>
  <w:num w:numId="1">
    <w:abstractNumId w:val="5"/>
  </w:num>
  <w:num w:numId="2">
    <w:abstractNumId w:val="7"/>
  </w:num>
  <w:num w:numId="3">
    <w:abstractNumId w:val="6"/>
  </w:num>
  <w:num w:numId="4">
    <w:abstractNumId w:val="9"/>
  </w:num>
  <w:num w:numId="5">
    <w:abstractNumId w:val="8"/>
  </w:num>
  <w:num w:numId="6">
    <w:abstractNumId w:val="0"/>
  </w:num>
  <w:num w:numId="7">
    <w:abstractNumId w:val="2"/>
  </w:num>
  <w:num w:numId="8">
    <w:abstractNumId w:val="3"/>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isplayBackgroundShape/>
  <w:defaultTabStop w:val="720"/>
  <w:characterSpacingControl w:val="doNotCompress"/>
  <w:hdrShapeDefaults>
    <o:shapedefaults v:ext="edit" spidmax="3074">
      <o:colormenu v:ext="edit" fillcolor="none [3204]"/>
    </o:shapedefaults>
    <o:shapelayout v:ext="edit">
      <o:idmap v:ext="edit" data="2"/>
    </o:shapelayout>
  </w:hdrShapeDefaults>
  <w:compat/>
  <w:rsids>
    <w:rsidRoot w:val="0032201A"/>
    <w:rsid w:val="000128E9"/>
    <w:rsid w:val="00032AEA"/>
    <w:rsid w:val="00054647"/>
    <w:rsid w:val="000C50A2"/>
    <w:rsid w:val="00186A13"/>
    <w:rsid w:val="001C58C8"/>
    <w:rsid w:val="001F408A"/>
    <w:rsid w:val="0020343B"/>
    <w:rsid w:val="002067BF"/>
    <w:rsid w:val="0021635D"/>
    <w:rsid w:val="00221000"/>
    <w:rsid w:val="00255AD1"/>
    <w:rsid w:val="0032201A"/>
    <w:rsid w:val="00531C43"/>
    <w:rsid w:val="005F6ACF"/>
    <w:rsid w:val="00737306"/>
    <w:rsid w:val="00752370"/>
    <w:rsid w:val="00865DDF"/>
    <w:rsid w:val="008A5C87"/>
    <w:rsid w:val="00AB362B"/>
    <w:rsid w:val="00B43185"/>
    <w:rsid w:val="00C604A1"/>
    <w:rsid w:val="00C72F67"/>
    <w:rsid w:val="00C82852"/>
    <w:rsid w:val="00D92153"/>
    <w:rsid w:val="00DA3657"/>
    <w:rsid w:val="00DE17D4"/>
    <w:rsid w:val="00EB2D4B"/>
    <w:rsid w:val="00F5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04]"/>
    </o:shapedefaults>
    <o:shapelayout v:ext="edit">
      <o:idmap v:ext="edit" data="1"/>
      <o:rules v:ext="edit">
        <o:r id="V:Rule1" type="connector" idref="#_x0000_s1037"/>
        <o:r id="V:Rule2" type="connector" idref="#_x0000_s1038"/>
        <o:r id="V:Rule3" type="connector" idref="#_x0000_s1040"/>
        <o:r id="V:Rule4" type="connector" idref="#_x0000_s1041"/>
        <o:r id="V:Rule5" type="connector" idref="#_x0000_s1042"/>
        <o:r id="V:Rule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201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3220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220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2201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0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220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2201A"/>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32201A"/>
    <w:pPr>
      <w:tabs>
        <w:tab w:val="center" w:pos="4680"/>
        <w:tab w:val="right" w:pos="9360"/>
      </w:tabs>
    </w:pPr>
  </w:style>
  <w:style w:type="character" w:customStyle="1" w:styleId="FooterChar">
    <w:name w:val="Footer Char"/>
    <w:basedOn w:val="DefaultParagraphFont"/>
    <w:link w:val="Footer"/>
    <w:uiPriority w:val="99"/>
    <w:rsid w:val="0032201A"/>
    <w:rPr>
      <w:rFonts w:ascii="Times New Roman" w:eastAsia="Times New Roman" w:hAnsi="Times New Roman" w:cs="Times New Roman"/>
    </w:rPr>
  </w:style>
  <w:style w:type="paragraph" w:styleId="NormalWeb">
    <w:name w:val="Normal (Web)"/>
    <w:basedOn w:val="Normal"/>
    <w:uiPriority w:val="99"/>
    <w:unhideWhenUsed/>
    <w:rsid w:val="0032201A"/>
    <w:pPr>
      <w:spacing w:before="100" w:beforeAutospacing="1" w:after="100" w:afterAutospacing="1"/>
    </w:pPr>
    <w:rPr>
      <w:sz w:val="24"/>
      <w:szCs w:val="24"/>
    </w:rPr>
  </w:style>
  <w:style w:type="paragraph" w:styleId="ListParagraph">
    <w:name w:val="List Paragraph"/>
    <w:basedOn w:val="Normal"/>
    <w:uiPriority w:val="34"/>
    <w:qFormat/>
    <w:rsid w:val="0032201A"/>
    <w:pPr>
      <w:ind w:left="720"/>
      <w:contextualSpacing/>
    </w:pPr>
    <w:rPr>
      <w:rFonts w:ascii="Calibri" w:eastAsia="Calibri" w:hAnsi="Calibri" w:cs="SimSun"/>
    </w:rPr>
  </w:style>
  <w:style w:type="paragraph" w:styleId="TOC1">
    <w:name w:val="toc 1"/>
    <w:basedOn w:val="Normal"/>
    <w:uiPriority w:val="1"/>
    <w:qFormat/>
    <w:rsid w:val="0032201A"/>
    <w:pPr>
      <w:spacing w:before="112"/>
      <w:ind w:left="23"/>
    </w:pPr>
    <w:rPr>
      <w:b/>
      <w:bCs/>
      <w:sz w:val="26"/>
      <w:szCs w:val="26"/>
    </w:rPr>
  </w:style>
  <w:style w:type="paragraph" w:styleId="TOC2">
    <w:name w:val="toc 2"/>
    <w:basedOn w:val="Normal"/>
    <w:uiPriority w:val="1"/>
    <w:qFormat/>
    <w:rsid w:val="0032201A"/>
    <w:pPr>
      <w:spacing w:before="104"/>
      <w:ind w:left="743" w:hanging="720"/>
    </w:pPr>
    <w:rPr>
      <w:sz w:val="26"/>
      <w:szCs w:val="26"/>
    </w:rPr>
  </w:style>
  <w:style w:type="paragraph" w:styleId="TOC3">
    <w:name w:val="toc 3"/>
    <w:basedOn w:val="Normal"/>
    <w:uiPriority w:val="1"/>
    <w:qFormat/>
    <w:rsid w:val="0032201A"/>
    <w:pPr>
      <w:spacing w:before="97"/>
      <w:ind w:left="411" w:hanging="388"/>
    </w:pPr>
    <w:rPr>
      <w:sz w:val="24"/>
      <w:szCs w:val="24"/>
    </w:rPr>
  </w:style>
  <w:style w:type="paragraph" w:styleId="BodyText">
    <w:name w:val="Body Text"/>
    <w:basedOn w:val="Normal"/>
    <w:link w:val="BodyTextChar"/>
    <w:uiPriority w:val="1"/>
    <w:qFormat/>
    <w:rsid w:val="0032201A"/>
    <w:rPr>
      <w:sz w:val="24"/>
      <w:szCs w:val="24"/>
    </w:rPr>
  </w:style>
  <w:style w:type="character" w:customStyle="1" w:styleId="BodyTextChar">
    <w:name w:val="Body Text Char"/>
    <w:basedOn w:val="DefaultParagraphFont"/>
    <w:link w:val="BodyText"/>
    <w:uiPriority w:val="1"/>
    <w:rsid w:val="0032201A"/>
    <w:rPr>
      <w:rFonts w:ascii="Times New Roman" w:eastAsia="Times New Roman" w:hAnsi="Times New Roman" w:cs="Times New Roman"/>
      <w:sz w:val="24"/>
      <w:szCs w:val="24"/>
    </w:rPr>
  </w:style>
  <w:style w:type="paragraph" w:styleId="Title">
    <w:name w:val="Title"/>
    <w:basedOn w:val="Normal"/>
    <w:link w:val="TitleChar"/>
    <w:uiPriority w:val="1"/>
    <w:qFormat/>
    <w:rsid w:val="0032201A"/>
    <w:pPr>
      <w:ind w:left="216" w:right="215"/>
      <w:jc w:val="center"/>
    </w:pPr>
    <w:rPr>
      <w:rFonts w:ascii="Cambria" w:eastAsia="Cambria" w:hAnsi="Cambria" w:cs="Cambria"/>
      <w:b/>
      <w:bCs/>
      <w:sz w:val="48"/>
      <w:szCs w:val="48"/>
    </w:rPr>
  </w:style>
  <w:style w:type="character" w:customStyle="1" w:styleId="TitleChar">
    <w:name w:val="Title Char"/>
    <w:basedOn w:val="DefaultParagraphFont"/>
    <w:link w:val="Title"/>
    <w:uiPriority w:val="1"/>
    <w:rsid w:val="0032201A"/>
    <w:rPr>
      <w:rFonts w:ascii="Cambria" w:eastAsia="Cambria" w:hAnsi="Cambria" w:cs="Cambria"/>
      <w:b/>
      <w:bCs/>
      <w:sz w:val="48"/>
      <w:szCs w:val="48"/>
    </w:rPr>
  </w:style>
  <w:style w:type="character" w:customStyle="1" w:styleId="hgkelc">
    <w:name w:val="hgkelc"/>
    <w:basedOn w:val="DefaultParagraphFont"/>
    <w:rsid w:val="0032201A"/>
  </w:style>
  <w:style w:type="character" w:customStyle="1" w:styleId="jpfdse">
    <w:name w:val="jpfdse"/>
    <w:basedOn w:val="DefaultParagraphFont"/>
    <w:rsid w:val="0032201A"/>
  </w:style>
  <w:style w:type="character" w:customStyle="1" w:styleId="lrzxr">
    <w:name w:val="lrzxr"/>
    <w:basedOn w:val="DefaultParagraphFont"/>
    <w:rsid w:val="0032201A"/>
  </w:style>
  <w:style w:type="paragraph" w:styleId="z-TopofForm">
    <w:name w:val="HTML Top of Form"/>
    <w:basedOn w:val="Normal"/>
    <w:next w:val="Normal"/>
    <w:link w:val="z-TopofFormChar"/>
    <w:hidden/>
    <w:uiPriority w:val="99"/>
    <w:semiHidden/>
    <w:unhideWhenUsed/>
    <w:rsid w:val="0032201A"/>
    <w:pPr>
      <w:widowControl/>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201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201A"/>
    <w:pPr>
      <w:widowControl/>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201A"/>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201A"/>
    <w:rPr>
      <w:rFonts w:ascii="Tahoma" w:hAnsi="Tahoma" w:cs="Tahoma"/>
      <w:sz w:val="16"/>
      <w:szCs w:val="16"/>
    </w:rPr>
  </w:style>
  <w:style w:type="character" w:customStyle="1" w:styleId="BalloonTextChar">
    <w:name w:val="Balloon Text Char"/>
    <w:basedOn w:val="DefaultParagraphFont"/>
    <w:link w:val="BalloonText"/>
    <w:uiPriority w:val="99"/>
    <w:semiHidden/>
    <w:rsid w:val="0032201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2038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2025-03-14T15:11:00Z</dcterms:created>
  <dcterms:modified xsi:type="dcterms:W3CDTF">2025-03-14T15:32:00Z</dcterms:modified>
</cp:coreProperties>
</file>